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CA251B" w14:textId="77777777" w:rsidR="00F140DA" w:rsidRPr="00E93FD3" w:rsidRDefault="00F140DA" w:rsidP="00E47C2F">
      <w:pPr>
        <w:tabs>
          <w:tab w:val="left" w:pos="709"/>
          <w:tab w:val="left" w:pos="4678"/>
        </w:tabs>
        <w:spacing w:after="0" w:line="240" w:lineRule="auto"/>
        <w:ind w:left="-142"/>
        <w:jc w:val="center"/>
        <w:rPr>
          <w:rFonts w:ascii="Times New Roman" w:eastAsia="Times New Roman" w:hAnsi="Times New Roman" w:cs="Times New Roman"/>
          <w:color w:val="000000"/>
          <w:szCs w:val="24"/>
          <w:lang w:eastAsia="ru-RU"/>
        </w:rPr>
      </w:pPr>
      <w:bookmarkStart w:id="0" w:name="_Hlk74232108"/>
      <w:bookmarkEnd w:id="0"/>
      <w:r w:rsidRPr="00E93FD3">
        <w:rPr>
          <w:rFonts w:ascii="Times New Roman" w:eastAsia="Times New Roman" w:hAnsi="Times New Roman" w:cs="Times New Roman"/>
          <w:color w:val="000000"/>
          <w:sz w:val="24"/>
          <w:szCs w:val="24"/>
          <w:lang w:eastAsia="ru-RU"/>
        </w:rPr>
        <w:t>МИНИСТЕРСТВО НАУКИ И ВЫСШЕГО ОБРАЗОВАНИЯ РОССИЙСКОЙ ФЕДЕРАЦИИ</w:t>
      </w:r>
    </w:p>
    <w:p w14:paraId="2DFE6BA1" w14:textId="77777777" w:rsidR="00F140DA" w:rsidRPr="00E93FD3" w:rsidRDefault="00F140DA" w:rsidP="00E47C2F">
      <w:pPr>
        <w:shd w:val="clear" w:color="auto" w:fill="FFFFFF"/>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E93FD3">
        <w:rPr>
          <w:rFonts w:ascii="Times New Roman" w:eastAsia="Calibri" w:hAnsi="Times New Roman" w:cs="Times New Roman"/>
          <w:color w:val="000000"/>
          <w:sz w:val="24"/>
          <w:szCs w:val="24"/>
          <w:lang w:eastAsia="ru-RU"/>
        </w:rPr>
        <w:t>Федеральное государственное бюджетное образовательное учреждение</w:t>
      </w:r>
    </w:p>
    <w:p w14:paraId="1473CBC5" w14:textId="77777777" w:rsidR="00F140DA" w:rsidRPr="00E93FD3" w:rsidRDefault="00F140DA" w:rsidP="00E47C2F">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4"/>
          <w:szCs w:val="24"/>
          <w:lang w:eastAsia="ru-RU"/>
        </w:rPr>
      </w:pPr>
      <w:r w:rsidRPr="00E93FD3">
        <w:rPr>
          <w:rFonts w:ascii="Times New Roman" w:eastAsia="Calibri" w:hAnsi="Times New Roman" w:cs="Times New Roman"/>
          <w:color w:val="000000"/>
          <w:sz w:val="24"/>
          <w:szCs w:val="24"/>
          <w:lang w:eastAsia="ru-RU"/>
        </w:rPr>
        <w:t>высшего образования</w:t>
      </w:r>
    </w:p>
    <w:p w14:paraId="395CF499" w14:textId="77777777" w:rsidR="00F140DA" w:rsidRPr="00E93FD3" w:rsidRDefault="00F140DA" w:rsidP="00E47C2F">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r w:rsidRPr="00E93FD3">
        <w:rPr>
          <w:rFonts w:ascii="Times New Roman" w:eastAsia="Calibri" w:hAnsi="Times New Roman" w:cs="Times New Roman"/>
          <w:b/>
          <w:color w:val="000000"/>
          <w:sz w:val="28"/>
          <w:szCs w:val="28"/>
          <w:lang w:eastAsia="ru-RU"/>
        </w:rPr>
        <w:t>«КУБАНСКИЙ ГОСУДАРСТВЕННЫЙ УНИВЕРСИТЕТ»</w:t>
      </w:r>
    </w:p>
    <w:p w14:paraId="3E20559E" w14:textId="77777777" w:rsidR="00F140DA" w:rsidRPr="00E93FD3" w:rsidRDefault="00F140DA" w:rsidP="00E47C2F">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r w:rsidRPr="00E93FD3">
        <w:rPr>
          <w:rFonts w:ascii="Times New Roman" w:eastAsia="Calibri" w:hAnsi="Times New Roman" w:cs="Times New Roman"/>
          <w:b/>
          <w:color w:val="000000"/>
          <w:sz w:val="28"/>
          <w:szCs w:val="28"/>
          <w:lang w:eastAsia="ru-RU"/>
        </w:rPr>
        <w:t>(ФГБОУ ВО «КубГУ»)</w:t>
      </w:r>
    </w:p>
    <w:p w14:paraId="79816589" w14:textId="77777777" w:rsidR="00F140DA" w:rsidRPr="00E93FD3" w:rsidRDefault="00F140DA" w:rsidP="00E47C2F">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p>
    <w:p w14:paraId="7421427C" w14:textId="77777777" w:rsidR="00F140DA" w:rsidRPr="00E93FD3" w:rsidRDefault="00F140DA" w:rsidP="00E47C2F">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r w:rsidRPr="00E93FD3">
        <w:rPr>
          <w:rFonts w:ascii="Times New Roman" w:eastAsia="Calibri" w:hAnsi="Times New Roman" w:cs="Times New Roman"/>
          <w:b/>
          <w:color w:val="000000"/>
          <w:sz w:val="28"/>
          <w:szCs w:val="28"/>
          <w:lang w:eastAsia="ru-RU"/>
        </w:rPr>
        <w:t xml:space="preserve">Экономический факультет </w:t>
      </w:r>
    </w:p>
    <w:p w14:paraId="3B0089DB" w14:textId="77777777" w:rsidR="00F140DA" w:rsidRPr="00E93FD3" w:rsidRDefault="00F140DA" w:rsidP="00E47C2F">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r w:rsidRPr="00E93FD3">
        <w:rPr>
          <w:rFonts w:ascii="Times New Roman" w:eastAsia="Calibri" w:hAnsi="Times New Roman" w:cs="Times New Roman"/>
          <w:b/>
          <w:color w:val="000000"/>
          <w:sz w:val="28"/>
          <w:szCs w:val="28"/>
          <w:lang w:eastAsia="ru-RU"/>
        </w:rPr>
        <w:t>Кафедра мировой экономики и менеджмента</w:t>
      </w:r>
    </w:p>
    <w:p w14:paraId="1EB56550" w14:textId="77777777" w:rsidR="00F140DA" w:rsidRPr="00E93FD3" w:rsidRDefault="00F140DA" w:rsidP="00E47C2F">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p>
    <w:p w14:paraId="2FFC5DDE" w14:textId="77777777" w:rsidR="00F140DA" w:rsidRPr="00E93FD3" w:rsidRDefault="00F140DA" w:rsidP="00E47C2F">
      <w:pPr>
        <w:shd w:val="clear" w:color="auto" w:fill="FFFFFF"/>
        <w:autoSpaceDE w:val="0"/>
        <w:autoSpaceDN w:val="0"/>
        <w:adjustRightInd w:val="0"/>
        <w:spacing w:after="0" w:line="240" w:lineRule="auto"/>
        <w:ind w:left="5812"/>
        <w:rPr>
          <w:rFonts w:ascii="Times New Roman" w:eastAsia="Calibri" w:hAnsi="Times New Roman" w:cs="Times New Roman"/>
          <w:color w:val="000000"/>
          <w:sz w:val="28"/>
          <w:szCs w:val="28"/>
          <w:lang w:eastAsia="ru-RU"/>
        </w:rPr>
      </w:pPr>
      <w:r w:rsidRPr="00E93FD3">
        <w:rPr>
          <w:rFonts w:ascii="Times New Roman" w:eastAsia="Calibri" w:hAnsi="Times New Roman" w:cs="Times New Roman"/>
          <w:color w:val="000000"/>
          <w:sz w:val="28"/>
          <w:szCs w:val="28"/>
          <w:lang w:eastAsia="ru-RU"/>
        </w:rPr>
        <w:t xml:space="preserve">Допустить к защите </w:t>
      </w:r>
    </w:p>
    <w:p w14:paraId="7FA9E323" w14:textId="77777777" w:rsidR="00F140DA" w:rsidRPr="00E93FD3" w:rsidRDefault="00F140DA" w:rsidP="00E47C2F">
      <w:pPr>
        <w:shd w:val="clear" w:color="auto" w:fill="FFFFFF"/>
        <w:autoSpaceDE w:val="0"/>
        <w:autoSpaceDN w:val="0"/>
        <w:adjustRightInd w:val="0"/>
        <w:spacing w:after="0" w:line="240" w:lineRule="auto"/>
        <w:ind w:left="5812"/>
        <w:rPr>
          <w:rFonts w:ascii="Times New Roman" w:eastAsia="Calibri" w:hAnsi="Times New Roman" w:cs="Times New Roman"/>
          <w:color w:val="000000"/>
          <w:sz w:val="28"/>
          <w:szCs w:val="28"/>
          <w:lang w:eastAsia="ru-RU"/>
        </w:rPr>
      </w:pPr>
      <w:r w:rsidRPr="00E93FD3">
        <w:rPr>
          <w:rFonts w:ascii="Times New Roman" w:eastAsia="Calibri" w:hAnsi="Times New Roman" w:cs="Times New Roman"/>
          <w:color w:val="000000"/>
          <w:sz w:val="28"/>
          <w:szCs w:val="28"/>
          <w:lang w:eastAsia="ru-RU"/>
        </w:rPr>
        <w:t>Заведующий кафедрой</w:t>
      </w:r>
    </w:p>
    <w:p w14:paraId="337BBF96" w14:textId="77777777" w:rsidR="00F140DA" w:rsidRPr="00E93FD3" w:rsidRDefault="00F140DA" w:rsidP="00E47C2F">
      <w:pPr>
        <w:shd w:val="clear" w:color="auto" w:fill="FFFFFF"/>
        <w:autoSpaceDE w:val="0"/>
        <w:autoSpaceDN w:val="0"/>
        <w:adjustRightInd w:val="0"/>
        <w:spacing w:after="0" w:line="240" w:lineRule="auto"/>
        <w:ind w:left="5812"/>
        <w:rPr>
          <w:rFonts w:ascii="Times New Roman" w:eastAsia="Calibri" w:hAnsi="Times New Roman" w:cs="Times New Roman"/>
          <w:color w:val="000000"/>
          <w:sz w:val="28"/>
          <w:szCs w:val="28"/>
          <w:lang w:eastAsia="ru-RU"/>
        </w:rPr>
      </w:pPr>
      <w:r w:rsidRPr="00E93FD3">
        <w:rPr>
          <w:rFonts w:ascii="Times New Roman" w:eastAsia="Calibri" w:hAnsi="Times New Roman" w:cs="Times New Roman"/>
          <w:color w:val="000000"/>
          <w:sz w:val="28"/>
          <w:szCs w:val="28"/>
          <w:lang w:eastAsia="ru-RU"/>
        </w:rPr>
        <w:t>д-р экон. наук, проф.</w:t>
      </w:r>
    </w:p>
    <w:p w14:paraId="2D71995D" w14:textId="77777777" w:rsidR="00F140DA" w:rsidRPr="00E93FD3" w:rsidRDefault="00F140DA" w:rsidP="00E47C2F">
      <w:pPr>
        <w:shd w:val="clear" w:color="auto" w:fill="FFFFFF"/>
        <w:autoSpaceDE w:val="0"/>
        <w:autoSpaceDN w:val="0"/>
        <w:adjustRightInd w:val="0"/>
        <w:spacing w:after="0" w:line="240" w:lineRule="auto"/>
        <w:ind w:left="5812"/>
        <w:rPr>
          <w:rFonts w:ascii="Times New Roman" w:eastAsia="Calibri" w:hAnsi="Times New Roman" w:cs="Times New Roman"/>
          <w:color w:val="000000"/>
          <w:sz w:val="28"/>
          <w:szCs w:val="28"/>
          <w:lang w:eastAsia="ru-RU"/>
        </w:rPr>
      </w:pPr>
      <w:r w:rsidRPr="00E93FD3">
        <w:rPr>
          <w:rFonts w:ascii="Times New Roman" w:eastAsia="Calibri" w:hAnsi="Times New Roman" w:cs="Times New Roman"/>
          <w:color w:val="000000"/>
          <w:sz w:val="28"/>
          <w:szCs w:val="28"/>
          <w:lang w:eastAsia="ru-RU"/>
        </w:rPr>
        <w:t xml:space="preserve">___________ И.В. Шевченко </w:t>
      </w:r>
    </w:p>
    <w:p w14:paraId="7A153D47" w14:textId="77777777" w:rsidR="00F140DA" w:rsidRPr="00E93FD3" w:rsidRDefault="00F140DA" w:rsidP="00E47C2F">
      <w:pPr>
        <w:shd w:val="clear" w:color="auto" w:fill="FFFFFF"/>
        <w:autoSpaceDE w:val="0"/>
        <w:autoSpaceDN w:val="0"/>
        <w:adjustRightInd w:val="0"/>
        <w:spacing w:after="0" w:line="240" w:lineRule="auto"/>
        <w:ind w:left="5812"/>
        <w:rPr>
          <w:rFonts w:ascii="Times New Roman" w:eastAsia="Calibri" w:hAnsi="Times New Roman" w:cs="Times New Roman"/>
          <w:color w:val="000000"/>
          <w:sz w:val="24"/>
          <w:szCs w:val="24"/>
          <w:lang w:eastAsia="ru-RU"/>
        </w:rPr>
      </w:pPr>
      <w:r w:rsidRPr="00E93FD3">
        <w:rPr>
          <w:rFonts w:ascii="Times New Roman" w:eastAsia="Calibri" w:hAnsi="Times New Roman" w:cs="Times New Roman"/>
          <w:color w:val="000000"/>
          <w:sz w:val="20"/>
          <w:szCs w:val="20"/>
          <w:lang w:eastAsia="ru-RU"/>
        </w:rPr>
        <w:t xml:space="preserve">     </w:t>
      </w:r>
      <w:r w:rsidRPr="00E93FD3">
        <w:rPr>
          <w:rFonts w:ascii="Times New Roman" w:eastAsia="Calibri" w:hAnsi="Times New Roman" w:cs="Times New Roman"/>
          <w:color w:val="000000"/>
          <w:sz w:val="24"/>
          <w:szCs w:val="24"/>
          <w:lang w:eastAsia="ru-RU"/>
        </w:rPr>
        <w:t xml:space="preserve">  (подпись)         </w:t>
      </w:r>
    </w:p>
    <w:p w14:paraId="1BDCCB59" w14:textId="2841B2F2" w:rsidR="00F140DA" w:rsidRPr="00E93FD3" w:rsidRDefault="00F140DA" w:rsidP="00E47C2F">
      <w:pPr>
        <w:shd w:val="clear" w:color="auto" w:fill="FFFFFF"/>
        <w:autoSpaceDE w:val="0"/>
        <w:autoSpaceDN w:val="0"/>
        <w:adjustRightInd w:val="0"/>
        <w:spacing w:after="0" w:line="240" w:lineRule="auto"/>
        <w:ind w:left="5812"/>
        <w:rPr>
          <w:rFonts w:ascii="Times New Roman" w:eastAsia="Calibri" w:hAnsi="Times New Roman" w:cs="Times New Roman"/>
          <w:color w:val="000000"/>
          <w:sz w:val="28"/>
          <w:szCs w:val="28"/>
          <w:lang w:eastAsia="ru-RU"/>
        </w:rPr>
      </w:pPr>
      <w:r w:rsidRPr="00E93FD3">
        <w:rPr>
          <w:rFonts w:ascii="Times New Roman" w:eastAsia="Calibri" w:hAnsi="Times New Roman" w:cs="Times New Roman"/>
          <w:color w:val="000000"/>
          <w:sz w:val="28"/>
          <w:szCs w:val="28"/>
          <w:lang w:eastAsia="ru-RU"/>
        </w:rPr>
        <w:t>__________________202</w:t>
      </w:r>
      <w:r w:rsidR="00DC0BFA">
        <w:rPr>
          <w:rFonts w:ascii="Times New Roman" w:eastAsia="Calibri" w:hAnsi="Times New Roman" w:cs="Times New Roman"/>
          <w:color w:val="000000"/>
          <w:sz w:val="28"/>
          <w:szCs w:val="28"/>
          <w:lang w:eastAsia="ru-RU"/>
        </w:rPr>
        <w:t>1</w:t>
      </w:r>
      <w:r w:rsidRPr="00E93FD3">
        <w:rPr>
          <w:rFonts w:ascii="Times New Roman" w:eastAsia="Calibri" w:hAnsi="Times New Roman" w:cs="Times New Roman"/>
          <w:color w:val="000000"/>
          <w:sz w:val="28"/>
          <w:szCs w:val="28"/>
          <w:lang w:eastAsia="ru-RU"/>
        </w:rPr>
        <w:t xml:space="preserve"> г.</w:t>
      </w:r>
    </w:p>
    <w:p w14:paraId="0071E73C" w14:textId="77777777" w:rsidR="00F140DA" w:rsidRPr="00E93FD3" w:rsidRDefault="00F140DA" w:rsidP="00E47C2F">
      <w:pPr>
        <w:shd w:val="clear" w:color="auto" w:fill="FFFFFF"/>
        <w:autoSpaceDE w:val="0"/>
        <w:autoSpaceDN w:val="0"/>
        <w:adjustRightInd w:val="0"/>
        <w:spacing w:after="0" w:line="240" w:lineRule="auto"/>
        <w:ind w:left="-1620" w:firstLine="6300"/>
        <w:rPr>
          <w:rFonts w:ascii="Times New Roman" w:eastAsia="Calibri" w:hAnsi="Times New Roman" w:cs="Times New Roman"/>
          <w:color w:val="000000"/>
          <w:sz w:val="28"/>
          <w:szCs w:val="28"/>
          <w:lang w:eastAsia="ru-RU"/>
        </w:rPr>
      </w:pPr>
    </w:p>
    <w:p w14:paraId="2CC08A5E" w14:textId="77777777" w:rsidR="00F140DA" w:rsidRPr="00E93FD3" w:rsidRDefault="00F140DA" w:rsidP="00E47C2F">
      <w:pPr>
        <w:tabs>
          <w:tab w:val="center" w:pos="4677"/>
          <w:tab w:val="right" w:pos="9355"/>
        </w:tabs>
        <w:spacing w:after="0" w:line="240" w:lineRule="auto"/>
        <w:jc w:val="center"/>
        <w:rPr>
          <w:rFonts w:ascii="Times New Roman" w:eastAsia="Calibri" w:hAnsi="Times New Roman" w:cs="Times New Roman"/>
          <w:b/>
          <w:color w:val="000000"/>
          <w:sz w:val="28"/>
          <w:szCs w:val="28"/>
          <w:lang w:eastAsia="ru-RU"/>
        </w:rPr>
      </w:pPr>
    </w:p>
    <w:p w14:paraId="7188FA02" w14:textId="77777777" w:rsidR="00F140DA" w:rsidRPr="00E93FD3" w:rsidRDefault="00F140DA" w:rsidP="00E47C2F">
      <w:pPr>
        <w:tabs>
          <w:tab w:val="center" w:pos="4153"/>
          <w:tab w:val="right" w:pos="8306"/>
        </w:tabs>
        <w:spacing w:after="0" w:line="240" w:lineRule="auto"/>
        <w:jc w:val="center"/>
        <w:rPr>
          <w:rFonts w:ascii="Times New Roman" w:eastAsia="Times New Roman" w:hAnsi="Times New Roman" w:cs="Times New Roman"/>
          <w:b/>
          <w:color w:val="000000"/>
          <w:sz w:val="28"/>
          <w:szCs w:val="28"/>
          <w:lang w:eastAsia="ru-RU"/>
        </w:rPr>
      </w:pPr>
      <w:r w:rsidRPr="00E93FD3">
        <w:rPr>
          <w:rFonts w:ascii="Times New Roman" w:eastAsia="Times New Roman" w:hAnsi="Times New Roman" w:cs="Times New Roman"/>
          <w:b/>
          <w:color w:val="000000"/>
          <w:sz w:val="28"/>
          <w:szCs w:val="28"/>
          <w:lang w:eastAsia="ru-RU"/>
        </w:rPr>
        <w:t>ВЫПУСКНАЯ КВАЛИФИКАЦИОННАЯ РАБОТА</w:t>
      </w:r>
    </w:p>
    <w:p w14:paraId="2EEC1D78" w14:textId="197629D0" w:rsidR="00F140DA" w:rsidRPr="00E93FD3" w:rsidRDefault="00F140DA" w:rsidP="00E47C2F">
      <w:pPr>
        <w:overflowPunct w:val="0"/>
        <w:adjustRightInd w:val="0"/>
        <w:spacing w:after="0" w:line="240" w:lineRule="auto"/>
        <w:jc w:val="center"/>
        <w:textAlignment w:val="baseline"/>
        <w:rPr>
          <w:rFonts w:ascii="Times New Roman" w:eastAsia="Calibri" w:hAnsi="Times New Roman" w:cs="Times New Roman"/>
          <w:b/>
          <w:caps/>
          <w:color w:val="000000"/>
          <w:sz w:val="28"/>
          <w:szCs w:val="28"/>
          <w:lang w:eastAsia="ru-RU"/>
        </w:rPr>
      </w:pPr>
      <w:r w:rsidRPr="00E93FD3">
        <w:rPr>
          <w:rFonts w:ascii="Times New Roman" w:eastAsia="Times New Roman" w:hAnsi="Times New Roman" w:cs="Times New Roman"/>
          <w:b/>
          <w:color w:val="000000"/>
          <w:sz w:val="28"/>
          <w:szCs w:val="28"/>
          <w:lang w:eastAsia="ru-RU"/>
        </w:rPr>
        <w:t>(</w:t>
      </w:r>
      <w:r w:rsidR="0031472E">
        <w:rPr>
          <w:rFonts w:ascii="Times New Roman" w:eastAsia="Times New Roman" w:hAnsi="Times New Roman" w:cs="Times New Roman"/>
          <w:b/>
          <w:color w:val="000000"/>
          <w:sz w:val="28"/>
          <w:szCs w:val="28"/>
          <w:lang w:eastAsia="ru-RU"/>
        </w:rPr>
        <w:t>БАКАЛАВРСКАЯ</w:t>
      </w:r>
      <w:r w:rsidRPr="00E93FD3">
        <w:rPr>
          <w:rFonts w:ascii="Times New Roman" w:eastAsia="Times New Roman" w:hAnsi="Times New Roman" w:cs="Times New Roman"/>
          <w:b/>
          <w:color w:val="000000"/>
          <w:sz w:val="28"/>
          <w:szCs w:val="28"/>
          <w:lang w:eastAsia="ru-RU"/>
        </w:rPr>
        <w:t xml:space="preserve"> РАБОТА)</w:t>
      </w:r>
    </w:p>
    <w:p w14:paraId="333354B1" w14:textId="77777777" w:rsidR="00F140DA" w:rsidRPr="00E93FD3" w:rsidRDefault="00F140DA" w:rsidP="00E47C2F">
      <w:pPr>
        <w:overflowPunct w:val="0"/>
        <w:adjustRightInd w:val="0"/>
        <w:spacing w:after="0" w:line="240" w:lineRule="auto"/>
        <w:jc w:val="center"/>
        <w:textAlignment w:val="baseline"/>
        <w:rPr>
          <w:rFonts w:ascii="Times New Roman" w:eastAsia="Calibri" w:hAnsi="Times New Roman" w:cs="Times New Roman"/>
          <w:b/>
          <w:caps/>
          <w:color w:val="000000"/>
          <w:sz w:val="28"/>
          <w:szCs w:val="28"/>
          <w:lang w:eastAsia="ru-RU"/>
        </w:rPr>
      </w:pPr>
    </w:p>
    <w:p w14:paraId="5344EACF" w14:textId="77777777" w:rsidR="00F140DA" w:rsidRPr="00E93FD3" w:rsidRDefault="00F140DA" w:rsidP="00E47C2F">
      <w:pPr>
        <w:overflowPunct w:val="0"/>
        <w:adjustRightInd w:val="0"/>
        <w:spacing w:after="0" w:line="240" w:lineRule="auto"/>
        <w:jc w:val="center"/>
        <w:textAlignment w:val="baseline"/>
        <w:rPr>
          <w:rFonts w:ascii="Times New Roman" w:eastAsia="Calibri" w:hAnsi="Times New Roman" w:cs="Times New Roman"/>
          <w:b/>
          <w:caps/>
          <w:color w:val="000000"/>
          <w:sz w:val="28"/>
          <w:szCs w:val="28"/>
          <w:lang w:eastAsia="ru-RU"/>
        </w:rPr>
      </w:pPr>
    </w:p>
    <w:p w14:paraId="15F0DF3E" w14:textId="0C50E86D" w:rsidR="00F140DA" w:rsidRPr="00E93FD3" w:rsidRDefault="00F140DA" w:rsidP="00E47C2F">
      <w:pPr>
        <w:overflowPunct w:val="0"/>
        <w:adjustRightInd w:val="0"/>
        <w:spacing w:after="0" w:line="240" w:lineRule="auto"/>
        <w:jc w:val="center"/>
        <w:textAlignment w:val="baseline"/>
        <w:rPr>
          <w:rFonts w:ascii="Times New Roman" w:eastAsia="Calibri" w:hAnsi="Times New Roman" w:cs="Times New Roman"/>
          <w:b/>
          <w:caps/>
          <w:color w:val="000000"/>
          <w:sz w:val="28"/>
          <w:szCs w:val="28"/>
          <w:lang w:eastAsia="ru-RU"/>
        </w:rPr>
      </w:pPr>
      <w:r>
        <w:rPr>
          <w:rFonts w:ascii="Times New Roman" w:eastAsia="Calibri" w:hAnsi="Times New Roman" w:cs="Times New Roman"/>
          <w:b/>
          <w:caps/>
          <w:color w:val="000000"/>
          <w:sz w:val="28"/>
          <w:szCs w:val="28"/>
          <w:lang w:eastAsia="ru-RU"/>
        </w:rPr>
        <w:t xml:space="preserve"> ПОВЫШЕНИ</w:t>
      </w:r>
      <w:r w:rsidR="00950C34">
        <w:rPr>
          <w:rFonts w:ascii="Times New Roman" w:eastAsia="Calibri" w:hAnsi="Times New Roman" w:cs="Times New Roman"/>
          <w:b/>
          <w:caps/>
          <w:color w:val="000000"/>
          <w:sz w:val="28"/>
          <w:szCs w:val="28"/>
          <w:lang w:eastAsia="ru-RU"/>
        </w:rPr>
        <w:t>Е</w:t>
      </w:r>
      <w:r>
        <w:rPr>
          <w:rFonts w:ascii="Times New Roman" w:eastAsia="Calibri" w:hAnsi="Times New Roman" w:cs="Times New Roman"/>
          <w:b/>
          <w:caps/>
          <w:color w:val="000000"/>
          <w:sz w:val="28"/>
          <w:szCs w:val="28"/>
          <w:lang w:eastAsia="ru-RU"/>
        </w:rPr>
        <w:t xml:space="preserve"> КОНКУРЕНТОСПОСОБНОСТИ ПРОДУКЦИИ МАЛОГО ПРЕДПРИЯТИЯ </w:t>
      </w:r>
    </w:p>
    <w:p w14:paraId="54B11168" w14:textId="77777777" w:rsidR="00F140DA" w:rsidRPr="00E93FD3" w:rsidRDefault="00F140DA" w:rsidP="00E47C2F">
      <w:pPr>
        <w:overflowPunct w:val="0"/>
        <w:adjustRightInd w:val="0"/>
        <w:spacing w:after="0" w:line="240" w:lineRule="auto"/>
        <w:jc w:val="center"/>
        <w:textAlignment w:val="baseline"/>
        <w:rPr>
          <w:rFonts w:ascii="Times New Roman" w:eastAsia="Calibri" w:hAnsi="Times New Roman" w:cs="Times New Roman"/>
          <w:color w:val="000000"/>
          <w:sz w:val="28"/>
          <w:szCs w:val="28"/>
          <w:lang w:eastAsia="ru-RU"/>
        </w:rPr>
      </w:pPr>
    </w:p>
    <w:p w14:paraId="27F5B25A" w14:textId="77777777" w:rsidR="00F140DA" w:rsidRPr="00E93FD3" w:rsidRDefault="00F140DA" w:rsidP="00E47C2F">
      <w:pPr>
        <w:overflowPunct w:val="0"/>
        <w:adjustRightInd w:val="0"/>
        <w:spacing w:after="0" w:line="240" w:lineRule="auto"/>
        <w:jc w:val="center"/>
        <w:textAlignment w:val="baseline"/>
        <w:rPr>
          <w:rFonts w:ascii="Times New Roman" w:eastAsia="Calibri" w:hAnsi="Times New Roman" w:cs="Times New Roman"/>
          <w:color w:val="000000"/>
          <w:sz w:val="28"/>
          <w:szCs w:val="28"/>
          <w:lang w:eastAsia="ru-RU"/>
        </w:rPr>
      </w:pPr>
    </w:p>
    <w:p w14:paraId="17C7EBEF" w14:textId="6CE4DD1C" w:rsidR="00F140DA" w:rsidRPr="00E93FD3" w:rsidRDefault="00F140DA" w:rsidP="00E47C2F">
      <w:pPr>
        <w:shd w:val="clear" w:color="auto" w:fill="FFFFFF"/>
        <w:autoSpaceDE w:val="0"/>
        <w:autoSpaceDN w:val="0"/>
        <w:adjustRightInd w:val="0"/>
        <w:spacing w:after="0" w:line="240" w:lineRule="auto"/>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 xml:space="preserve">Работу выполнил </w:t>
      </w:r>
      <w:r w:rsidRPr="00E93FD3">
        <w:rPr>
          <w:rFonts w:ascii="Times New Roman" w:eastAsia="Calibri" w:hAnsi="Times New Roman" w:cs="Times New Roman"/>
          <w:color w:val="000000"/>
          <w:sz w:val="28"/>
          <w:szCs w:val="28"/>
          <w:lang w:eastAsia="ru-RU"/>
        </w:rPr>
        <w:t>________</w:t>
      </w:r>
      <w:r>
        <w:rPr>
          <w:rFonts w:ascii="Times New Roman" w:eastAsia="Calibri" w:hAnsi="Times New Roman" w:cs="Times New Roman"/>
          <w:color w:val="000000"/>
          <w:sz w:val="28"/>
          <w:szCs w:val="28"/>
          <w:lang w:eastAsia="ru-RU"/>
        </w:rPr>
        <w:t>___________________________М. А. Бабаева</w:t>
      </w:r>
    </w:p>
    <w:p w14:paraId="6BB2DD01" w14:textId="77777777" w:rsidR="00F140DA" w:rsidRPr="006670D2" w:rsidRDefault="00F140DA" w:rsidP="00E47C2F">
      <w:pPr>
        <w:shd w:val="clear" w:color="auto" w:fill="FFFFFF"/>
        <w:autoSpaceDE w:val="0"/>
        <w:autoSpaceDN w:val="0"/>
        <w:adjustRightInd w:val="0"/>
        <w:spacing w:after="0" w:line="240" w:lineRule="auto"/>
        <w:ind w:left="3540" w:firstLine="708"/>
        <w:jc w:val="both"/>
        <w:rPr>
          <w:rFonts w:ascii="Times New Roman" w:eastAsia="Times New Roman" w:hAnsi="Times New Roman" w:cs="Times New Roman"/>
          <w:sz w:val="24"/>
          <w:szCs w:val="24"/>
          <w:lang w:eastAsia="ru-RU"/>
        </w:rPr>
      </w:pPr>
      <w:r w:rsidRPr="006670D2">
        <w:rPr>
          <w:rFonts w:ascii="Times New Roman" w:eastAsia="Times New Roman" w:hAnsi="Times New Roman" w:cs="Times New Roman"/>
          <w:sz w:val="24"/>
          <w:szCs w:val="24"/>
          <w:lang w:eastAsia="ru-RU"/>
        </w:rPr>
        <w:t>(подпись)</w:t>
      </w:r>
    </w:p>
    <w:p w14:paraId="47D55D82" w14:textId="1CFD9214" w:rsidR="00F140DA" w:rsidRPr="00E93FD3" w:rsidRDefault="00F140DA" w:rsidP="00E47C2F">
      <w:pPr>
        <w:spacing w:after="0" w:line="240" w:lineRule="auto"/>
        <w:rPr>
          <w:rFonts w:ascii="Times New Roman" w:eastAsia="Times New Roman" w:hAnsi="Times New Roman" w:cs="Times New Roman"/>
          <w:color w:val="000000"/>
          <w:sz w:val="28"/>
          <w:szCs w:val="28"/>
          <w:lang w:eastAsia="ru-RU"/>
        </w:rPr>
      </w:pPr>
      <w:r>
        <w:rPr>
          <w:noProof/>
          <w:lang w:eastAsia="ru-RU"/>
        </w:rPr>
        <mc:AlternateContent>
          <mc:Choice Requires="wps">
            <w:drawing>
              <wp:anchor distT="4294967295" distB="4294967295" distL="114300" distR="114300" simplePos="0" relativeHeight="251700224" behindDoc="0" locked="0" layoutInCell="1" allowOverlap="1" wp14:anchorId="1265D59C" wp14:editId="67C08089">
                <wp:simplePos x="0" y="0"/>
                <wp:positionH relativeFrom="column">
                  <wp:posOffset>1196340</wp:posOffset>
                </wp:positionH>
                <wp:positionV relativeFrom="paragraph">
                  <wp:posOffset>204469</wp:posOffset>
                </wp:positionV>
                <wp:extent cx="4667250" cy="0"/>
                <wp:effectExtent l="0" t="0" r="19050" b="1905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ABC00A" id="_x0000_t32" coordsize="21600,21600" o:spt="32" o:oned="t" path="m,l21600,21600e" filled="f">
                <v:path arrowok="t" fillok="f" o:connecttype="none"/>
                <o:lock v:ext="edit" shapetype="t"/>
              </v:shapetype>
              <v:shape id="Прямая со стрелкой 5" o:spid="_x0000_s1026" type="#_x0000_t32" style="position:absolute;margin-left:94.2pt;margin-top:16.1pt;width:367.5pt;height:0;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"/>
            </w:pict>
          </mc:Fallback>
        </mc:AlternateContent>
      </w:r>
      <w:r w:rsidRPr="00E93FD3">
        <w:rPr>
          <w:rFonts w:ascii="Times New Roman" w:eastAsia="Times New Roman" w:hAnsi="Times New Roman" w:cs="Times New Roman"/>
          <w:color w:val="000000"/>
          <w:sz w:val="28"/>
          <w:szCs w:val="28"/>
          <w:lang w:eastAsia="ru-RU"/>
        </w:rPr>
        <w:t>Специальность 38.0</w:t>
      </w:r>
      <w:r>
        <w:rPr>
          <w:rFonts w:ascii="Times New Roman" w:eastAsia="Times New Roman" w:hAnsi="Times New Roman" w:cs="Times New Roman"/>
          <w:color w:val="000000"/>
          <w:sz w:val="28"/>
          <w:szCs w:val="28"/>
          <w:lang w:eastAsia="ru-RU"/>
        </w:rPr>
        <w:t xml:space="preserve">3.02 – Менеджмент </w:t>
      </w:r>
    </w:p>
    <w:p w14:paraId="5F711EAA" w14:textId="77777777" w:rsidR="00F140DA" w:rsidRPr="006670D2" w:rsidRDefault="00F140DA" w:rsidP="00E47C2F">
      <w:pPr>
        <w:shd w:val="clear" w:color="auto" w:fill="FFFFFF"/>
        <w:autoSpaceDE w:val="0"/>
        <w:autoSpaceDN w:val="0"/>
        <w:adjustRightInd w:val="0"/>
        <w:spacing w:after="0" w:line="240" w:lineRule="auto"/>
        <w:ind w:left="3540" w:firstLine="708"/>
        <w:jc w:val="both"/>
        <w:rPr>
          <w:rFonts w:ascii="Times New Roman" w:eastAsia="Times New Roman" w:hAnsi="Times New Roman" w:cs="Times New Roman"/>
          <w:sz w:val="24"/>
          <w:szCs w:val="24"/>
          <w:lang w:eastAsia="ru-RU"/>
        </w:rPr>
      </w:pPr>
      <w:r w:rsidRPr="006670D2">
        <w:rPr>
          <w:rFonts w:ascii="Times New Roman" w:eastAsia="Times New Roman" w:hAnsi="Times New Roman" w:cs="Times New Roman"/>
          <w:sz w:val="24"/>
          <w:szCs w:val="24"/>
          <w:lang w:eastAsia="ru-RU"/>
        </w:rPr>
        <w:t>(код, наименование)</w:t>
      </w:r>
    </w:p>
    <w:p w14:paraId="11B242D1" w14:textId="42E67183" w:rsidR="00F140DA" w:rsidRPr="00E93FD3" w:rsidRDefault="00F140DA" w:rsidP="00E47C2F">
      <w:pPr>
        <w:tabs>
          <w:tab w:val="left" w:pos="1125"/>
          <w:tab w:val="center" w:pos="4819"/>
        </w:tabs>
        <w:spacing w:after="0" w:line="240" w:lineRule="auto"/>
        <w:ind w:left="2552" w:right="-284" w:hanging="2552"/>
        <w:rPr>
          <w:rFonts w:ascii="Times New Roman" w:eastAsia="Times New Roman" w:hAnsi="Times New Roman" w:cs="Times New Roman"/>
          <w:sz w:val="28"/>
          <w:szCs w:val="28"/>
          <w:lang w:eastAsia="ru-RU"/>
        </w:rPr>
      </w:pPr>
      <w:r w:rsidRPr="00E93FD3">
        <w:rPr>
          <w:rFonts w:ascii="Times New Roman" w:eastAsia="Times New Roman" w:hAnsi="Times New Roman" w:cs="Times New Roman"/>
          <w:noProof/>
          <w:sz w:val="28"/>
          <w:szCs w:val="28"/>
          <w:lang w:eastAsia="ru-RU"/>
        </w:rPr>
        <w:t xml:space="preserve">Специализация </w:t>
      </w:r>
      <w:r w:rsidRPr="00E93FD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u w:val="single"/>
          <w:lang w:eastAsia="ru-RU"/>
        </w:rPr>
        <w:t>Управление малым бизнесом</w:t>
      </w:r>
      <w:r w:rsidRPr="00E93FD3">
        <w:rPr>
          <w:rFonts w:ascii="Times New Roman" w:eastAsia="Times New Roman" w:hAnsi="Times New Roman" w:cs="Times New Roman"/>
          <w:sz w:val="28"/>
          <w:szCs w:val="28"/>
          <w:u w:val="single"/>
          <w:lang w:eastAsia="ru-RU"/>
        </w:rPr>
        <w:t xml:space="preserve"> </w:t>
      </w:r>
    </w:p>
    <w:p w14:paraId="7EBA0458" w14:textId="77777777" w:rsidR="00F140DA" w:rsidRDefault="00F140DA" w:rsidP="00E47C2F">
      <w:pPr>
        <w:spacing w:after="0" w:line="240" w:lineRule="auto"/>
        <w:rPr>
          <w:rFonts w:ascii="Times New Roman" w:eastAsia="Calibri" w:hAnsi="Times New Roman" w:cs="Times New Roman"/>
          <w:sz w:val="28"/>
          <w:szCs w:val="28"/>
          <w:lang w:eastAsia="ru-RU"/>
        </w:rPr>
      </w:pPr>
    </w:p>
    <w:p w14:paraId="41459B8E" w14:textId="77777777" w:rsidR="00F140DA" w:rsidRPr="00E93FD3" w:rsidRDefault="00F140DA" w:rsidP="00E47C2F">
      <w:pPr>
        <w:spacing w:after="0" w:line="240" w:lineRule="auto"/>
        <w:rPr>
          <w:rFonts w:ascii="Times New Roman" w:eastAsia="Calibri" w:hAnsi="Times New Roman" w:cs="Times New Roman"/>
          <w:sz w:val="28"/>
          <w:szCs w:val="28"/>
          <w:lang w:eastAsia="ru-RU"/>
        </w:rPr>
      </w:pPr>
      <w:r w:rsidRPr="00E93FD3">
        <w:rPr>
          <w:rFonts w:ascii="Times New Roman" w:eastAsia="Calibri" w:hAnsi="Times New Roman" w:cs="Times New Roman"/>
          <w:sz w:val="28"/>
          <w:szCs w:val="28"/>
          <w:lang w:eastAsia="ru-RU"/>
        </w:rPr>
        <w:t xml:space="preserve">Научный руководитель </w:t>
      </w:r>
    </w:p>
    <w:p w14:paraId="266D6C88" w14:textId="6E7F6DAF" w:rsidR="00F140DA" w:rsidRPr="00E93FD3" w:rsidRDefault="00F140DA" w:rsidP="00E47C2F">
      <w:pPr>
        <w:tabs>
          <w:tab w:val="left" w:pos="1125"/>
          <w:tab w:val="center" w:pos="4819"/>
        </w:tabs>
        <w:spacing w:after="0" w:line="240" w:lineRule="auto"/>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канд.</w:t>
      </w:r>
      <w:r w:rsidRPr="00E93FD3">
        <w:rPr>
          <w:rFonts w:ascii="Times New Roman" w:eastAsia="Calibri" w:hAnsi="Times New Roman" w:cs="Times New Roman"/>
          <w:color w:val="000000"/>
          <w:sz w:val="28"/>
          <w:szCs w:val="28"/>
          <w:lang w:eastAsia="ru-RU"/>
        </w:rPr>
        <w:t xml:space="preserve"> экон. наук, </w:t>
      </w:r>
      <w:r>
        <w:rPr>
          <w:rFonts w:ascii="Times New Roman" w:eastAsia="Calibri" w:hAnsi="Times New Roman" w:cs="Times New Roman"/>
          <w:color w:val="000000"/>
          <w:sz w:val="28"/>
          <w:szCs w:val="28"/>
          <w:lang w:eastAsia="ru-RU"/>
        </w:rPr>
        <w:t>доц</w:t>
      </w:r>
      <w:r w:rsidRPr="00E93FD3">
        <w:rPr>
          <w:rFonts w:ascii="Times New Roman" w:eastAsia="Calibri" w:hAnsi="Times New Roman" w:cs="Times New Roman"/>
          <w:color w:val="000000"/>
          <w:sz w:val="28"/>
          <w:szCs w:val="28"/>
          <w:lang w:eastAsia="ru-RU"/>
        </w:rPr>
        <w:t>._________</w:t>
      </w:r>
      <w:r>
        <w:rPr>
          <w:rFonts w:ascii="Times New Roman" w:eastAsia="Calibri" w:hAnsi="Times New Roman" w:cs="Times New Roman"/>
          <w:color w:val="000000"/>
          <w:sz w:val="28"/>
          <w:szCs w:val="28"/>
          <w:lang w:eastAsia="ru-RU"/>
        </w:rPr>
        <w:t>_______________________А.</w:t>
      </w:r>
      <w:r w:rsidR="00DC0BFA">
        <w:rPr>
          <w:rFonts w:ascii="Times New Roman" w:eastAsia="Calibri" w:hAnsi="Times New Roman" w:cs="Times New Roman"/>
          <w:color w:val="000000"/>
          <w:sz w:val="28"/>
          <w:szCs w:val="28"/>
          <w:lang w:eastAsia="ru-RU"/>
        </w:rPr>
        <w:t>К</w:t>
      </w:r>
      <w:r>
        <w:rPr>
          <w:rFonts w:ascii="Times New Roman" w:eastAsia="Calibri" w:hAnsi="Times New Roman" w:cs="Times New Roman"/>
          <w:color w:val="000000"/>
          <w:sz w:val="28"/>
          <w:szCs w:val="28"/>
          <w:lang w:eastAsia="ru-RU"/>
        </w:rPr>
        <w:t xml:space="preserve">. </w:t>
      </w:r>
      <w:r w:rsidR="00DC0BFA">
        <w:rPr>
          <w:rFonts w:ascii="Times New Roman" w:eastAsia="Calibri" w:hAnsi="Times New Roman" w:cs="Times New Roman"/>
          <w:color w:val="000000"/>
          <w:sz w:val="28"/>
          <w:szCs w:val="28"/>
          <w:lang w:eastAsia="ru-RU"/>
        </w:rPr>
        <w:t>Кочиева</w:t>
      </w:r>
    </w:p>
    <w:p w14:paraId="4EE95DFE" w14:textId="77777777" w:rsidR="00F140DA" w:rsidRPr="006670D2" w:rsidRDefault="00F140DA" w:rsidP="00E47C2F">
      <w:pPr>
        <w:shd w:val="clear" w:color="auto" w:fill="FFFFFF"/>
        <w:autoSpaceDE w:val="0"/>
        <w:autoSpaceDN w:val="0"/>
        <w:adjustRightInd w:val="0"/>
        <w:spacing w:after="0" w:line="240" w:lineRule="auto"/>
        <w:ind w:left="3540" w:firstLine="708"/>
        <w:jc w:val="both"/>
        <w:rPr>
          <w:rFonts w:ascii="Times New Roman" w:eastAsia="Times New Roman" w:hAnsi="Times New Roman" w:cs="Times New Roman"/>
          <w:sz w:val="24"/>
          <w:szCs w:val="24"/>
          <w:lang w:eastAsia="ru-RU"/>
        </w:rPr>
      </w:pPr>
      <w:r w:rsidRPr="006670D2">
        <w:rPr>
          <w:rFonts w:ascii="Times New Roman" w:eastAsia="Times New Roman" w:hAnsi="Times New Roman" w:cs="Times New Roman"/>
          <w:sz w:val="24"/>
          <w:szCs w:val="24"/>
          <w:lang w:eastAsia="ru-RU"/>
        </w:rPr>
        <w:t>(подпись)</w:t>
      </w:r>
    </w:p>
    <w:p w14:paraId="69C7C924" w14:textId="77777777" w:rsidR="00F140DA" w:rsidRPr="00E93FD3" w:rsidRDefault="00F140DA" w:rsidP="00E47C2F">
      <w:pPr>
        <w:spacing w:after="0" w:line="240" w:lineRule="auto"/>
        <w:rPr>
          <w:rFonts w:ascii="Times New Roman" w:eastAsia="Calibri" w:hAnsi="Times New Roman" w:cs="Times New Roman"/>
          <w:sz w:val="28"/>
          <w:szCs w:val="28"/>
          <w:lang w:eastAsia="ru-RU"/>
        </w:rPr>
      </w:pPr>
      <w:r w:rsidRPr="00E93FD3">
        <w:rPr>
          <w:rFonts w:ascii="Times New Roman" w:eastAsia="Calibri" w:hAnsi="Times New Roman" w:cs="Times New Roman"/>
          <w:sz w:val="28"/>
          <w:szCs w:val="28"/>
          <w:lang w:eastAsia="ru-RU"/>
        </w:rPr>
        <w:t>Нормоконтролер</w:t>
      </w:r>
    </w:p>
    <w:p w14:paraId="307C4B30" w14:textId="24D16343" w:rsidR="00F140DA" w:rsidRPr="00E93FD3" w:rsidRDefault="00F140DA" w:rsidP="00E47C2F">
      <w:pPr>
        <w:spacing w:after="0" w:line="240" w:lineRule="auto"/>
        <w:rPr>
          <w:rFonts w:ascii="Times New Roman" w:eastAsia="Calibri" w:hAnsi="Times New Roman" w:cs="Times New Roman"/>
          <w:sz w:val="28"/>
          <w:szCs w:val="28"/>
          <w:lang w:eastAsia="ru-RU"/>
        </w:rPr>
      </w:pPr>
      <w:r w:rsidRPr="007F211E">
        <w:rPr>
          <w:rFonts w:ascii="Times New Roman" w:eastAsia="Calibri" w:hAnsi="Times New Roman" w:cs="Times New Roman"/>
          <w:color w:val="000000"/>
          <w:sz w:val="28"/>
          <w:szCs w:val="28"/>
          <w:lang w:eastAsia="ru-RU"/>
        </w:rPr>
        <w:t>канд. экон. наук, доц.______________</w:t>
      </w:r>
      <w:r>
        <w:rPr>
          <w:rFonts w:ascii="Times New Roman" w:eastAsia="Calibri" w:hAnsi="Times New Roman" w:cs="Times New Roman"/>
          <w:sz w:val="28"/>
          <w:szCs w:val="28"/>
          <w:lang w:eastAsia="ru-RU"/>
        </w:rPr>
        <w:t>_____________</w:t>
      </w:r>
      <w:r w:rsidRPr="007F211E">
        <w:rPr>
          <w:rFonts w:ascii="Times New Roman" w:eastAsia="Calibri" w:hAnsi="Times New Roman" w:cs="Times New Roman"/>
          <w:sz w:val="28"/>
          <w:szCs w:val="28"/>
          <w:lang w:eastAsia="ru-RU"/>
        </w:rPr>
        <w:t>_____</w:t>
      </w:r>
      <w:r w:rsidR="00DC0BFA" w:rsidRPr="00DC0BFA">
        <w:rPr>
          <w:rFonts w:ascii="Times New Roman" w:eastAsia="Calibri" w:hAnsi="Times New Roman" w:cs="Times New Roman"/>
          <w:color w:val="000000"/>
          <w:sz w:val="28"/>
          <w:szCs w:val="28"/>
          <w:lang w:eastAsia="ru-RU"/>
        </w:rPr>
        <w:t xml:space="preserve"> </w:t>
      </w:r>
      <w:r w:rsidR="00D45F04">
        <w:rPr>
          <w:rFonts w:ascii="Times New Roman" w:eastAsia="Calibri" w:hAnsi="Times New Roman" w:cs="Times New Roman"/>
          <w:color w:val="000000"/>
          <w:sz w:val="28"/>
          <w:szCs w:val="28"/>
          <w:lang w:eastAsia="ru-RU"/>
        </w:rPr>
        <w:t>М.</w:t>
      </w:r>
      <w:r w:rsidR="00DE0BC1">
        <w:rPr>
          <w:rFonts w:ascii="Times New Roman" w:eastAsia="Calibri" w:hAnsi="Times New Roman" w:cs="Times New Roman"/>
          <w:color w:val="000000"/>
          <w:sz w:val="28"/>
          <w:szCs w:val="28"/>
          <w:lang w:eastAsia="ru-RU"/>
        </w:rPr>
        <w:t>Р</w:t>
      </w:r>
      <w:r w:rsidR="00D45F04">
        <w:rPr>
          <w:rFonts w:ascii="Times New Roman" w:eastAsia="Calibri" w:hAnsi="Times New Roman" w:cs="Times New Roman"/>
          <w:color w:val="000000"/>
          <w:sz w:val="28"/>
          <w:szCs w:val="28"/>
          <w:lang w:eastAsia="ru-RU"/>
        </w:rPr>
        <w:t>.</w:t>
      </w:r>
      <w:r w:rsidR="00DC0BFA">
        <w:rPr>
          <w:rFonts w:ascii="Times New Roman" w:eastAsia="Calibri" w:hAnsi="Times New Roman" w:cs="Times New Roman"/>
          <w:color w:val="000000"/>
          <w:sz w:val="28"/>
          <w:szCs w:val="28"/>
          <w:lang w:eastAsia="ru-RU"/>
        </w:rPr>
        <w:t xml:space="preserve"> </w:t>
      </w:r>
      <w:r w:rsidR="00DE0BC1">
        <w:rPr>
          <w:rFonts w:ascii="Times New Roman" w:eastAsia="Calibri" w:hAnsi="Times New Roman" w:cs="Times New Roman"/>
          <w:color w:val="000000"/>
          <w:sz w:val="28"/>
          <w:szCs w:val="28"/>
          <w:lang w:eastAsia="ru-RU"/>
        </w:rPr>
        <w:t>Ахмедова</w:t>
      </w:r>
    </w:p>
    <w:p w14:paraId="2B5D3380" w14:textId="77777777" w:rsidR="00F140DA" w:rsidRPr="006670D2" w:rsidRDefault="00F140DA" w:rsidP="00E47C2F">
      <w:pPr>
        <w:shd w:val="clear" w:color="auto" w:fill="FFFFFF"/>
        <w:autoSpaceDE w:val="0"/>
        <w:autoSpaceDN w:val="0"/>
        <w:adjustRightInd w:val="0"/>
        <w:spacing w:after="0" w:line="240" w:lineRule="auto"/>
        <w:ind w:left="3540" w:firstLine="708"/>
        <w:jc w:val="both"/>
        <w:rPr>
          <w:rFonts w:ascii="Times New Roman" w:eastAsia="Times New Roman" w:hAnsi="Times New Roman" w:cs="Times New Roman"/>
          <w:sz w:val="24"/>
          <w:szCs w:val="24"/>
          <w:lang w:eastAsia="ru-RU"/>
        </w:rPr>
      </w:pPr>
      <w:r w:rsidRPr="006670D2">
        <w:rPr>
          <w:rFonts w:ascii="Times New Roman" w:eastAsia="Times New Roman" w:hAnsi="Times New Roman" w:cs="Times New Roman"/>
          <w:sz w:val="24"/>
          <w:szCs w:val="24"/>
          <w:lang w:eastAsia="ru-RU"/>
        </w:rPr>
        <w:t>(подпись)</w:t>
      </w:r>
    </w:p>
    <w:p w14:paraId="318D7EC8" w14:textId="77777777" w:rsidR="00F140DA" w:rsidRPr="00E93FD3" w:rsidRDefault="00F140DA" w:rsidP="00E47C2F">
      <w:pPr>
        <w:spacing w:after="0" w:line="240" w:lineRule="auto"/>
        <w:jc w:val="center"/>
        <w:rPr>
          <w:rFonts w:ascii="Times New Roman" w:eastAsia="Calibri" w:hAnsi="Times New Roman" w:cs="Times New Roman"/>
          <w:color w:val="000000"/>
          <w:sz w:val="28"/>
          <w:szCs w:val="28"/>
          <w:lang w:eastAsia="ru-RU"/>
        </w:rPr>
      </w:pPr>
    </w:p>
    <w:p w14:paraId="1C458ADC" w14:textId="77777777" w:rsidR="00F140DA" w:rsidRPr="00E93FD3" w:rsidRDefault="00F140DA" w:rsidP="00E47C2F">
      <w:pPr>
        <w:spacing w:after="0" w:line="240" w:lineRule="auto"/>
        <w:jc w:val="center"/>
        <w:rPr>
          <w:rFonts w:ascii="Times New Roman" w:eastAsia="Calibri" w:hAnsi="Times New Roman" w:cs="Times New Roman"/>
          <w:color w:val="000000"/>
          <w:sz w:val="28"/>
          <w:szCs w:val="28"/>
          <w:lang w:eastAsia="ru-RU"/>
        </w:rPr>
      </w:pPr>
    </w:p>
    <w:p w14:paraId="32ECE959" w14:textId="77777777" w:rsidR="00F140DA" w:rsidRPr="00E93FD3" w:rsidRDefault="00F140DA" w:rsidP="00E47C2F">
      <w:pPr>
        <w:spacing w:after="0" w:line="240" w:lineRule="auto"/>
        <w:jc w:val="center"/>
        <w:rPr>
          <w:rFonts w:ascii="Times New Roman" w:eastAsia="Calibri" w:hAnsi="Times New Roman" w:cs="Times New Roman"/>
          <w:color w:val="000000"/>
          <w:sz w:val="28"/>
          <w:szCs w:val="28"/>
          <w:lang w:eastAsia="ru-RU"/>
        </w:rPr>
      </w:pPr>
    </w:p>
    <w:p w14:paraId="45C0C37D" w14:textId="77777777" w:rsidR="00F140DA" w:rsidRPr="00E93FD3" w:rsidRDefault="00F140DA" w:rsidP="00E47C2F">
      <w:pPr>
        <w:spacing w:after="0" w:line="240" w:lineRule="auto"/>
        <w:jc w:val="center"/>
        <w:rPr>
          <w:rFonts w:ascii="Times New Roman" w:eastAsia="Calibri" w:hAnsi="Times New Roman" w:cs="Times New Roman"/>
          <w:color w:val="000000"/>
          <w:sz w:val="28"/>
          <w:szCs w:val="28"/>
          <w:lang w:eastAsia="ru-RU"/>
        </w:rPr>
      </w:pPr>
    </w:p>
    <w:p w14:paraId="0F18692E" w14:textId="77777777" w:rsidR="00F140DA" w:rsidRPr="00E93FD3" w:rsidRDefault="00F140DA" w:rsidP="00E47C2F">
      <w:pPr>
        <w:spacing w:after="0" w:line="240" w:lineRule="auto"/>
        <w:jc w:val="center"/>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Краснодар</w:t>
      </w:r>
    </w:p>
    <w:p w14:paraId="3687CA3A" w14:textId="15D8A2D9" w:rsidR="00F140DA" w:rsidRPr="00E93FD3" w:rsidRDefault="00F140DA" w:rsidP="00E47C2F">
      <w:pPr>
        <w:spacing w:after="0" w:line="240" w:lineRule="auto"/>
        <w:jc w:val="center"/>
        <w:rPr>
          <w:rFonts w:ascii="Times New Roman" w:eastAsia="Calibri" w:hAnsi="Times New Roman" w:cs="Times New Roman"/>
          <w:color w:val="000000"/>
          <w:sz w:val="28"/>
          <w:szCs w:val="28"/>
          <w:lang w:eastAsia="ru-RU"/>
        </w:rPr>
      </w:pPr>
      <w:r w:rsidRPr="00E93FD3">
        <w:rPr>
          <w:rFonts w:ascii="Times New Roman" w:eastAsia="Calibri" w:hAnsi="Times New Roman" w:cs="Times New Roman"/>
          <w:color w:val="000000"/>
          <w:sz w:val="28"/>
          <w:szCs w:val="28"/>
          <w:lang w:eastAsia="ru-RU"/>
        </w:rPr>
        <w:t>202</w:t>
      </w:r>
      <w:r w:rsidR="00DC0BFA">
        <w:rPr>
          <w:rFonts w:ascii="Times New Roman" w:eastAsia="Calibri" w:hAnsi="Times New Roman" w:cs="Times New Roman"/>
          <w:color w:val="000000"/>
          <w:sz w:val="28"/>
          <w:szCs w:val="28"/>
          <w:lang w:eastAsia="ru-RU"/>
        </w:rPr>
        <w:t>1</w:t>
      </w:r>
    </w:p>
    <w:p w14:paraId="7EC3334C" w14:textId="26C91B4B" w:rsidR="004163BC" w:rsidRPr="004163BC" w:rsidRDefault="004163BC" w:rsidP="00E47C2F">
      <w:pPr>
        <w:shd w:val="clear" w:color="auto" w:fill="FFFFFF"/>
        <w:spacing w:after="0"/>
        <w:rPr>
          <w:rFonts w:ascii="Times New Roman" w:eastAsia="Calibri" w:hAnsi="Times New Roman" w:cs="Times New Roman"/>
          <w:b/>
          <w:sz w:val="28"/>
          <w:szCs w:val="28"/>
          <w:lang w:eastAsia="ru-RU"/>
        </w:rPr>
      </w:pPr>
    </w:p>
    <w:p w14:paraId="7424F009" w14:textId="77777777" w:rsidR="00DC0BFA" w:rsidRDefault="00DC0BFA" w:rsidP="00E47C2F">
      <w:pPr>
        <w:spacing w:after="0" w:line="360" w:lineRule="auto"/>
        <w:ind w:firstLine="709"/>
        <w:jc w:val="center"/>
        <w:rPr>
          <w:rFonts w:ascii="Times New Roman" w:hAnsi="Times New Roman" w:cs="Times New Roman"/>
          <w:b/>
          <w:sz w:val="28"/>
        </w:rPr>
      </w:pPr>
      <w:bookmarkStart w:id="1" w:name="_Hlk69730868"/>
    </w:p>
    <w:tbl>
      <w:tblPr>
        <w:tblpPr w:leftFromText="180" w:rightFromText="180" w:vertAnchor="text" w:horzAnchor="margin" w:tblpY="405"/>
        <w:tblW w:w="914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1E0" w:firstRow="1" w:lastRow="1" w:firstColumn="1" w:lastColumn="1" w:noHBand="0" w:noVBand="0"/>
      </w:tblPr>
      <w:tblGrid>
        <w:gridCol w:w="425"/>
        <w:gridCol w:w="676"/>
        <w:gridCol w:w="7654"/>
        <w:gridCol w:w="388"/>
      </w:tblGrid>
      <w:tr w:rsidR="00E419A0" w:rsidRPr="009605E2" w14:paraId="366724D7" w14:textId="77777777" w:rsidTr="000E5A1D">
        <w:trPr>
          <w:trHeight w:val="227"/>
        </w:trPr>
        <w:tc>
          <w:tcPr>
            <w:tcW w:w="8755" w:type="dxa"/>
            <w:gridSpan w:val="3"/>
          </w:tcPr>
          <w:p w14:paraId="222054F3" w14:textId="77777777" w:rsidR="000C6AB8" w:rsidRDefault="000C6AB8" w:rsidP="009B4DAD">
            <w:pPr>
              <w:spacing w:after="0" w:line="360" w:lineRule="auto"/>
              <w:ind w:right="-358"/>
              <w:outlineLvl w:val="0"/>
              <w:rPr>
                <w:rFonts w:ascii="Times New Roman" w:eastAsia="Times New Roman" w:hAnsi="Times New Roman" w:cs="Times New Roman"/>
                <w:bCs/>
                <w:kern w:val="36"/>
                <w:sz w:val="28"/>
                <w:szCs w:val="28"/>
                <w:lang w:eastAsia="ru-RU"/>
              </w:rPr>
            </w:pPr>
          </w:p>
          <w:p w14:paraId="51060FB6" w14:textId="0FB4B214" w:rsidR="00E419A0" w:rsidRPr="009605E2" w:rsidRDefault="00E419A0" w:rsidP="009B4DAD">
            <w:pPr>
              <w:spacing w:after="0" w:line="360" w:lineRule="auto"/>
              <w:ind w:right="-358"/>
              <w:outlineLvl w:val="0"/>
              <w:rPr>
                <w:rFonts w:ascii="Times New Roman" w:eastAsia="Times New Roman" w:hAnsi="Times New Roman" w:cs="Times New Roman"/>
                <w:bCs/>
                <w:kern w:val="36"/>
                <w:sz w:val="32"/>
                <w:szCs w:val="32"/>
                <w:lang w:eastAsia="ru-RU"/>
              </w:rPr>
            </w:pPr>
            <w:r w:rsidRPr="009605E2">
              <w:rPr>
                <w:rFonts w:ascii="Times New Roman" w:eastAsia="Times New Roman" w:hAnsi="Times New Roman" w:cs="Times New Roman"/>
                <w:bCs/>
                <w:kern w:val="36"/>
                <w:sz w:val="28"/>
                <w:szCs w:val="28"/>
                <w:lang w:eastAsia="ru-RU"/>
              </w:rPr>
              <w:t>Введение</w:t>
            </w:r>
            <w:r w:rsidRPr="009605E2">
              <w:rPr>
                <w:rFonts w:ascii="Times New Roman" w:eastAsia="Times New Roman" w:hAnsi="Times New Roman" w:cs="Times New Roman"/>
                <w:bCs/>
                <w:kern w:val="36"/>
                <w:sz w:val="20"/>
                <w:szCs w:val="20"/>
                <w:lang w:eastAsia="ru-RU"/>
              </w:rPr>
              <w:t>…………………………………………………………………………………………………</w:t>
            </w:r>
          </w:p>
        </w:tc>
        <w:tc>
          <w:tcPr>
            <w:tcW w:w="388" w:type="dxa"/>
            <w:vAlign w:val="bottom"/>
          </w:tcPr>
          <w:p w14:paraId="70959AF9" w14:textId="408DC144" w:rsidR="00E419A0" w:rsidRPr="009605E2" w:rsidRDefault="000E5A1D" w:rsidP="009B4DAD">
            <w:pPr>
              <w:tabs>
                <w:tab w:val="left" w:pos="-23482"/>
                <w:tab w:val="left" w:pos="-11874"/>
              </w:tabs>
              <w:spacing w:after="0" w:line="360" w:lineRule="auto"/>
              <w:ind w:left="-250" w:right="-108"/>
              <w:jc w:val="right"/>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3</w:t>
            </w:r>
          </w:p>
        </w:tc>
      </w:tr>
      <w:tr w:rsidR="00E419A0" w:rsidRPr="009605E2" w14:paraId="4D513503" w14:textId="77777777" w:rsidTr="000E5A1D">
        <w:trPr>
          <w:trHeight w:val="798"/>
        </w:trPr>
        <w:tc>
          <w:tcPr>
            <w:tcW w:w="425" w:type="dxa"/>
          </w:tcPr>
          <w:p w14:paraId="2DFD129D" w14:textId="77777777" w:rsidR="00E419A0" w:rsidRPr="009605E2" w:rsidRDefault="00E419A0" w:rsidP="009B4DAD">
            <w:pPr>
              <w:tabs>
                <w:tab w:val="right" w:leader="dot" w:pos="-2235"/>
              </w:tabs>
              <w:spacing w:after="0" w:line="360" w:lineRule="auto"/>
              <w:ind w:right="-108"/>
              <w:rPr>
                <w:rFonts w:ascii="Times New Roman" w:eastAsia="Times New Roman" w:hAnsi="Times New Roman" w:cs="Times New Roman"/>
                <w:noProof/>
                <w:sz w:val="28"/>
                <w:szCs w:val="28"/>
                <w:lang w:eastAsia="ru-RU"/>
              </w:rPr>
            </w:pPr>
            <w:r w:rsidRPr="009605E2">
              <w:rPr>
                <w:rFonts w:ascii="Times New Roman" w:eastAsia="Times New Roman" w:hAnsi="Times New Roman" w:cs="Times New Roman"/>
                <w:noProof/>
                <w:sz w:val="28"/>
                <w:szCs w:val="28"/>
                <w:lang w:eastAsia="ru-RU"/>
              </w:rPr>
              <w:t>1</w:t>
            </w:r>
          </w:p>
        </w:tc>
        <w:tc>
          <w:tcPr>
            <w:tcW w:w="8330" w:type="dxa"/>
            <w:gridSpan w:val="2"/>
          </w:tcPr>
          <w:p w14:paraId="60BFE7F3" w14:textId="61E385CE" w:rsidR="00E419A0" w:rsidRPr="009605E2" w:rsidRDefault="00E419A0" w:rsidP="009B4DAD">
            <w:pPr>
              <w:widowControl w:val="0"/>
              <w:autoSpaceDE w:val="0"/>
              <w:autoSpaceDN w:val="0"/>
              <w:adjustRightInd w:val="0"/>
              <w:spacing w:after="0" w:line="360" w:lineRule="auto"/>
              <w:rPr>
                <w:rFonts w:ascii="Times New Roman" w:eastAsia="Times New Roman" w:hAnsi="Times New Roman" w:cs="Times New Roman"/>
                <w:bCs/>
                <w:sz w:val="20"/>
                <w:szCs w:val="20"/>
                <w:lang w:eastAsia="ru-RU"/>
              </w:rPr>
            </w:pPr>
            <w:r w:rsidRPr="006D0802">
              <w:rPr>
                <w:rFonts w:ascii="Times New Roman" w:eastAsia="Times New Roman" w:hAnsi="Times New Roman" w:cs="Times New Roman"/>
                <w:color w:val="000000"/>
                <w:sz w:val="28"/>
                <w:szCs w:val="28"/>
                <w:shd w:val="clear" w:color="auto" w:fill="FFFFFF"/>
                <w:lang w:eastAsia="ru-RU"/>
              </w:rPr>
              <w:t>Теоре</w:t>
            </w:r>
            <w:r>
              <w:rPr>
                <w:rFonts w:ascii="Times New Roman" w:eastAsia="Times New Roman" w:hAnsi="Times New Roman" w:cs="Times New Roman"/>
                <w:color w:val="000000"/>
                <w:sz w:val="28"/>
                <w:szCs w:val="28"/>
                <w:shd w:val="clear" w:color="auto" w:fill="FFFFFF"/>
                <w:lang w:eastAsia="ru-RU"/>
              </w:rPr>
              <w:t>тические аспекты конкурентных отношений в молочной отрасли</w:t>
            </w:r>
            <w:r w:rsidRPr="006D0802">
              <w:rPr>
                <w:rFonts w:ascii="Times New Roman" w:eastAsia="Times New Roman" w:hAnsi="Times New Roman" w:cs="Times New Roman"/>
                <w:color w:val="000000"/>
                <w:sz w:val="28"/>
                <w:szCs w:val="28"/>
                <w:shd w:val="clear" w:color="auto" w:fill="FFFFFF"/>
                <w:lang w:eastAsia="ru-RU"/>
              </w:rPr>
              <w:t xml:space="preserve"> </w:t>
            </w:r>
            <w:r w:rsidRPr="009605E2">
              <w:rPr>
                <w:rFonts w:ascii="Times New Roman" w:eastAsia="Times New Roman" w:hAnsi="Times New Roman" w:cs="Times New Roman"/>
                <w:color w:val="000000"/>
                <w:sz w:val="20"/>
                <w:szCs w:val="20"/>
                <w:shd w:val="clear" w:color="auto" w:fill="FFFFFF"/>
                <w:lang w:eastAsia="ru-RU"/>
              </w:rPr>
              <w:t>………………………………………………………………………</w:t>
            </w:r>
            <w:r>
              <w:rPr>
                <w:rFonts w:ascii="Times New Roman" w:eastAsia="Times New Roman" w:hAnsi="Times New Roman" w:cs="Times New Roman"/>
                <w:color w:val="000000"/>
                <w:sz w:val="20"/>
                <w:szCs w:val="20"/>
                <w:shd w:val="clear" w:color="auto" w:fill="FFFFFF"/>
                <w:lang w:eastAsia="ru-RU"/>
              </w:rPr>
              <w:t>……………………..</w:t>
            </w:r>
          </w:p>
        </w:tc>
        <w:tc>
          <w:tcPr>
            <w:tcW w:w="388" w:type="dxa"/>
            <w:vAlign w:val="bottom"/>
          </w:tcPr>
          <w:p w14:paraId="3D324A17" w14:textId="33C8B10A" w:rsidR="00E419A0" w:rsidRPr="009605E2" w:rsidRDefault="000E5A1D" w:rsidP="009B4DAD">
            <w:pPr>
              <w:tabs>
                <w:tab w:val="left" w:pos="176"/>
                <w:tab w:val="left" w:pos="367"/>
                <w:tab w:val="left" w:pos="601"/>
              </w:tabs>
              <w:spacing w:after="0" w:line="360" w:lineRule="auto"/>
              <w:ind w:right="-108"/>
              <w:jc w:val="right"/>
              <w:rPr>
                <w:rFonts w:ascii="Times New Roman" w:hAnsi="Times New Roman" w:cs="Times New Roman"/>
                <w:sz w:val="28"/>
                <w:szCs w:val="28"/>
              </w:rPr>
            </w:pPr>
            <w:r>
              <w:rPr>
                <w:rFonts w:ascii="Times New Roman" w:hAnsi="Times New Roman" w:cs="Times New Roman"/>
                <w:sz w:val="28"/>
                <w:szCs w:val="28"/>
              </w:rPr>
              <w:t>6</w:t>
            </w:r>
          </w:p>
        </w:tc>
      </w:tr>
      <w:tr w:rsidR="00E419A0" w:rsidRPr="009605E2" w14:paraId="63C639C7" w14:textId="77777777" w:rsidTr="000E5A1D">
        <w:trPr>
          <w:trHeight w:val="508"/>
        </w:trPr>
        <w:tc>
          <w:tcPr>
            <w:tcW w:w="425" w:type="dxa"/>
          </w:tcPr>
          <w:p w14:paraId="3F6B9A11" w14:textId="77777777" w:rsidR="00E419A0" w:rsidRPr="009605E2" w:rsidRDefault="00E419A0" w:rsidP="009B4DAD">
            <w:pPr>
              <w:spacing w:after="0" w:line="360" w:lineRule="auto"/>
              <w:outlineLvl w:val="0"/>
              <w:rPr>
                <w:rFonts w:ascii="Times New Roman" w:eastAsia="Times New Roman" w:hAnsi="Times New Roman" w:cs="Times New Roman"/>
                <w:bCs/>
                <w:i/>
                <w:kern w:val="36"/>
                <w:sz w:val="24"/>
                <w:szCs w:val="24"/>
                <w:lang w:eastAsia="ru-RU"/>
              </w:rPr>
            </w:pPr>
          </w:p>
        </w:tc>
        <w:tc>
          <w:tcPr>
            <w:tcW w:w="676" w:type="dxa"/>
          </w:tcPr>
          <w:p w14:paraId="1E02602F" w14:textId="77777777" w:rsidR="00E419A0" w:rsidRPr="009605E2" w:rsidRDefault="00E419A0" w:rsidP="009B4DAD">
            <w:pPr>
              <w:spacing w:after="0" w:line="360" w:lineRule="auto"/>
              <w:ind w:right="-108"/>
              <w:outlineLvl w:val="0"/>
              <w:rPr>
                <w:rFonts w:ascii="Times New Roman" w:eastAsia="Times New Roman" w:hAnsi="Times New Roman" w:cs="Times New Roman"/>
                <w:bCs/>
                <w:kern w:val="36"/>
                <w:sz w:val="28"/>
                <w:szCs w:val="28"/>
                <w:lang w:eastAsia="ru-RU"/>
              </w:rPr>
            </w:pPr>
            <w:r w:rsidRPr="009605E2">
              <w:rPr>
                <w:rFonts w:ascii="Times New Roman" w:eastAsia="Times New Roman" w:hAnsi="Times New Roman" w:cs="Times New Roman"/>
                <w:bCs/>
                <w:kern w:val="36"/>
                <w:sz w:val="28"/>
                <w:szCs w:val="28"/>
                <w:lang w:eastAsia="ru-RU"/>
              </w:rPr>
              <w:t>1.1</w:t>
            </w:r>
          </w:p>
        </w:tc>
        <w:tc>
          <w:tcPr>
            <w:tcW w:w="7654" w:type="dxa"/>
          </w:tcPr>
          <w:p w14:paraId="5C30B507" w14:textId="1B65B345" w:rsidR="00E419A0" w:rsidRPr="009605E2" w:rsidRDefault="00E419A0" w:rsidP="00E419A0">
            <w:pPr>
              <w:spacing w:after="0" w:line="360" w:lineRule="auto"/>
              <w:ind w:right="-249"/>
              <w:rPr>
                <w:rFonts w:ascii="Times New Roman" w:hAnsi="Times New Roman" w:cs="Times New Roman"/>
                <w:sz w:val="20"/>
                <w:szCs w:val="20"/>
              </w:rPr>
            </w:pPr>
            <w:r>
              <w:rPr>
                <w:rFonts w:ascii="Times New Roman" w:hAnsi="Times New Roman" w:cs="Times New Roman"/>
                <w:sz w:val="28"/>
                <w:szCs w:val="28"/>
              </w:rPr>
              <w:t xml:space="preserve">Сущность и значение </w:t>
            </w:r>
            <w:r w:rsidRPr="00E419A0">
              <w:rPr>
                <w:rFonts w:ascii="Times New Roman" w:hAnsi="Times New Roman" w:cs="Times New Roman"/>
                <w:sz w:val="28"/>
                <w:szCs w:val="28"/>
              </w:rPr>
              <w:t>конкурентоспособности</w:t>
            </w:r>
            <w:r>
              <w:rPr>
                <w:rFonts w:ascii="Times New Roman" w:hAnsi="Times New Roman" w:cs="Times New Roman"/>
                <w:sz w:val="28"/>
                <w:szCs w:val="28"/>
              </w:rPr>
              <w:t xml:space="preserve"> предприятия</w:t>
            </w:r>
            <w:r>
              <w:rPr>
                <w:rFonts w:ascii="Times New Roman" w:hAnsi="Times New Roman" w:cs="Times New Roman"/>
                <w:sz w:val="20"/>
                <w:szCs w:val="20"/>
              </w:rPr>
              <w:t>………………</w:t>
            </w:r>
            <w:r w:rsidRPr="009605E2">
              <w:rPr>
                <w:rFonts w:ascii="Times New Roman" w:hAnsi="Times New Roman" w:cs="Times New Roman"/>
                <w:sz w:val="20"/>
                <w:szCs w:val="20"/>
              </w:rPr>
              <w:t>……………………………………</w:t>
            </w:r>
            <w:r>
              <w:rPr>
                <w:rFonts w:ascii="Times New Roman" w:hAnsi="Times New Roman" w:cs="Times New Roman"/>
                <w:sz w:val="20"/>
                <w:szCs w:val="20"/>
              </w:rPr>
              <w:t>………………………..</w:t>
            </w:r>
          </w:p>
        </w:tc>
        <w:tc>
          <w:tcPr>
            <w:tcW w:w="388" w:type="dxa"/>
            <w:vAlign w:val="bottom"/>
          </w:tcPr>
          <w:p w14:paraId="539DB219" w14:textId="3AE586CD" w:rsidR="00E419A0" w:rsidRPr="009605E2" w:rsidRDefault="00BF0B4C" w:rsidP="009B4DAD">
            <w:pPr>
              <w:tabs>
                <w:tab w:val="left" w:pos="180"/>
                <w:tab w:val="left" w:pos="367"/>
              </w:tabs>
              <w:spacing w:after="0" w:line="360" w:lineRule="auto"/>
              <w:ind w:right="-108"/>
              <w:jc w:val="right"/>
              <w:rPr>
                <w:rFonts w:ascii="Times New Roman" w:hAnsi="Times New Roman" w:cs="Times New Roman"/>
                <w:sz w:val="28"/>
                <w:szCs w:val="28"/>
              </w:rPr>
            </w:pPr>
            <w:r>
              <w:rPr>
                <w:rFonts w:ascii="Times New Roman" w:hAnsi="Times New Roman" w:cs="Times New Roman"/>
                <w:sz w:val="28"/>
                <w:szCs w:val="28"/>
              </w:rPr>
              <w:t>6</w:t>
            </w:r>
          </w:p>
        </w:tc>
      </w:tr>
      <w:tr w:rsidR="00E419A0" w:rsidRPr="009605E2" w14:paraId="3CB956E7" w14:textId="77777777" w:rsidTr="000E5A1D">
        <w:trPr>
          <w:trHeight w:val="812"/>
        </w:trPr>
        <w:tc>
          <w:tcPr>
            <w:tcW w:w="425" w:type="dxa"/>
          </w:tcPr>
          <w:p w14:paraId="46A3792F" w14:textId="77777777" w:rsidR="00E419A0" w:rsidRPr="009605E2" w:rsidRDefault="00E419A0" w:rsidP="009B4DAD">
            <w:pPr>
              <w:spacing w:after="0" w:line="360" w:lineRule="auto"/>
              <w:outlineLvl w:val="0"/>
              <w:rPr>
                <w:rFonts w:ascii="Times New Roman" w:eastAsia="Times New Roman" w:hAnsi="Times New Roman" w:cs="Times New Roman"/>
                <w:bCs/>
                <w:i/>
                <w:kern w:val="36"/>
                <w:sz w:val="24"/>
                <w:szCs w:val="24"/>
                <w:lang w:eastAsia="ru-RU"/>
              </w:rPr>
            </w:pPr>
          </w:p>
        </w:tc>
        <w:tc>
          <w:tcPr>
            <w:tcW w:w="676" w:type="dxa"/>
          </w:tcPr>
          <w:p w14:paraId="086CDD83" w14:textId="77777777" w:rsidR="00E419A0" w:rsidRPr="009605E2" w:rsidRDefault="00E419A0" w:rsidP="009B4DAD">
            <w:pPr>
              <w:spacing w:after="0" w:line="360" w:lineRule="auto"/>
              <w:ind w:right="-108"/>
              <w:outlineLvl w:val="0"/>
              <w:rPr>
                <w:rFonts w:ascii="Times New Roman" w:eastAsia="Times New Roman" w:hAnsi="Times New Roman" w:cs="Times New Roman"/>
                <w:bCs/>
                <w:kern w:val="36"/>
                <w:sz w:val="28"/>
                <w:szCs w:val="28"/>
                <w:lang w:eastAsia="ru-RU"/>
              </w:rPr>
            </w:pPr>
            <w:r w:rsidRPr="009605E2">
              <w:rPr>
                <w:rFonts w:ascii="Times New Roman" w:eastAsia="Times New Roman" w:hAnsi="Times New Roman" w:cs="Times New Roman"/>
                <w:bCs/>
                <w:kern w:val="36"/>
                <w:sz w:val="28"/>
                <w:szCs w:val="28"/>
                <w:lang w:eastAsia="ru-RU"/>
              </w:rPr>
              <w:t>1.2</w:t>
            </w:r>
          </w:p>
        </w:tc>
        <w:tc>
          <w:tcPr>
            <w:tcW w:w="7654" w:type="dxa"/>
          </w:tcPr>
          <w:p w14:paraId="537AB179" w14:textId="20DC9F6D" w:rsidR="00E419A0" w:rsidRPr="00E419A0" w:rsidRDefault="00E419A0" w:rsidP="000C6AB8">
            <w:pPr>
              <w:spacing w:after="0" w:line="360" w:lineRule="auto"/>
              <w:ind w:right="-215"/>
              <w:rPr>
                <w:sz w:val="28"/>
                <w:szCs w:val="28"/>
              </w:rPr>
            </w:pPr>
            <w:r w:rsidRPr="00E419A0">
              <w:rPr>
                <w:rFonts w:ascii="Times New Roman" w:hAnsi="Times New Roman" w:cs="Times New Roman"/>
                <w:sz w:val="28"/>
                <w:szCs w:val="28"/>
              </w:rPr>
              <w:t>Внешние и внутренние факторы, влияющие н</w:t>
            </w:r>
            <w:r w:rsidR="00FC572A">
              <w:rPr>
                <w:rFonts w:ascii="Times New Roman" w:hAnsi="Times New Roman" w:cs="Times New Roman"/>
                <w:sz w:val="28"/>
                <w:szCs w:val="28"/>
              </w:rPr>
              <w:t xml:space="preserve">а </w:t>
            </w:r>
            <w:r w:rsidRPr="00E419A0">
              <w:rPr>
                <w:rFonts w:ascii="Times New Roman" w:hAnsi="Times New Roman" w:cs="Times New Roman"/>
                <w:sz w:val="28"/>
                <w:szCs w:val="28"/>
              </w:rPr>
              <w:t>конкурентоспособность</w:t>
            </w:r>
            <w:r w:rsidR="00D55CCF">
              <w:rPr>
                <w:rFonts w:ascii="Times New Roman" w:hAnsi="Times New Roman" w:cs="Times New Roman"/>
                <w:sz w:val="28"/>
                <w:szCs w:val="28"/>
              </w:rPr>
              <w:t xml:space="preserve"> </w:t>
            </w:r>
            <w:r w:rsidRPr="00E419A0">
              <w:rPr>
                <w:rFonts w:ascii="Times New Roman" w:hAnsi="Times New Roman" w:cs="Times New Roman"/>
                <w:sz w:val="28"/>
                <w:szCs w:val="28"/>
              </w:rPr>
              <w:t>предприятия</w:t>
            </w:r>
            <w:r w:rsidRPr="00D55CCF">
              <w:rPr>
                <w:rFonts w:ascii="Times New Roman" w:hAnsi="Times New Roman" w:cs="Times New Roman"/>
                <w:sz w:val="20"/>
                <w:szCs w:val="20"/>
              </w:rPr>
              <w:t>………………</w:t>
            </w:r>
            <w:r w:rsidR="00D55CCF">
              <w:rPr>
                <w:rFonts w:ascii="Times New Roman" w:hAnsi="Times New Roman" w:cs="Times New Roman"/>
                <w:sz w:val="20"/>
                <w:szCs w:val="20"/>
              </w:rPr>
              <w:t xml:space="preserve">…………………….. </w:t>
            </w:r>
          </w:p>
        </w:tc>
        <w:tc>
          <w:tcPr>
            <w:tcW w:w="388" w:type="dxa"/>
            <w:vAlign w:val="center"/>
          </w:tcPr>
          <w:p w14:paraId="24F7425B" w14:textId="5983F1CF" w:rsidR="00E419A0" w:rsidRPr="009605E2" w:rsidRDefault="00BF0B4C" w:rsidP="009B4DAD">
            <w:pPr>
              <w:tabs>
                <w:tab w:val="left" w:pos="180"/>
                <w:tab w:val="left" w:pos="367"/>
              </w:tabs>
              <w:spacing w:after="0" w:line="360" w:lineRule="auto"/>
              <w:ind w:left="-250" w:right="-108"/>
              <w:jc w:val="right"/>
              <w:rPr>
                <w:rFonts w:ascii="Times New Roman" w:hAnsi="Times New Roman" w:cs="Times New Roman"/>
                <w:sz w:val="28"/>
                <w:szCs w:val="28"/>
              </w:rPr>
            </w:pPr>
            <w:r>
              <w:rPr>
                <w:rFonts w:ascii="Times New Roman" w:hAnsi="Times New Roman" w:cs="Times New Roman"/>
                <w:sz w:val="28"/>
                <w:szCs w:val="28"/>
              </w:rPr>
              <w:t>11</w:t>
            </w:r>
          </w:p>
        </w:tc>
      </w:tr>
      <w:tr w:rsidR="00E419A0" w:rsidRPr="009605E2" w14:paraId="3C2256E2" w14:textId="77777777" w:rsidTr="000E5A1D">
        <w:trPr>
          <w:trHeight w:val="406"/>
        </w:trPr>
        <w:tc>
          <w:tcPr>
            <w:tcW w:w="425" w:type="dxa"/>
          </w:tcPr>
          <w:p w14:paraId="2D47BE73" w14:textId="77777777" w:rsidR="00E419A0" w:rsidRPr="009605E2" w:rsidRDefault="00E419A0" w:rsidP="009B4DAD">
            <w:pPr>
              <w:spacing w:after="0" w:line="360" w:lineRule="auto"/>
              <w:outlineLvl w:val="0"/>
              <w:rPr>
                <w:rFonts w:ascii="Times New Roman" w:eastAsia="Times New Roman" w:hAnsi="Times New Roman" w:cs="Times New Roman"/>
                <w:bCs/>
                <w:i/>
                <w:kern w:val="36"/>
                <w:sz w:val="24"/>
                <w:szCs w:val="24"/>
                <w:lang w:eastAsia="ru-RU"/>
              </w:rPr>
            </w:pPr>
          </w:p>
        </w:tc>
        <w:tc>
          <w:tcPr>
            <w:tcW w:w="676" w:type="dxa"/>
          </w:tcPr>
          <w:p w14:paraId="34621626" w14:textId="77777777" w:rsidR="00E419A0" w:rsidRPr="009605E2" w:rsidRDefault="00E419A0" w:rsidP="009B4DAD">
            <w:pPr>
              <w:spacing w:after="0" w:line="360" w:lineRule="auto"/>
              <w:ind w:right="-108"/>
              <w:outlineLvl w:val="0"/>
              <w:rPr>
                <w:rFonts w:ascii="Times New Roman" w:eastAsia="Times New Roman" w:hAnsi="Times New Roman" w:cs="Times New Roman"/>
                <w:bCs/>
                <w:kern w:val="36"/>
                <w:sz w:val="28"/>
                <w:szCs w:val="28"/>
                <w:lang w:eastAsia="ru-RU"/>
              </w:rPr>
            </w:pPr>
            <w:r w:rsidRPr="009605E2">
              <w:rPr>
                <w:rFonts w:ascii="Times New Roman" w:eastAsia="Times New Roman" w:hAnsi="Times New Roman" w:cs="Times New Roman"/>
                <w:bCs/>
                <w:kern w:val="36"/>
                <w:sz w:val="28"/>
                <w:szCs w:val="28"/>
                <w:lang w:eastAsia="ru-RU"/>
              </w:rPr>
              <w:t>1.3</w:t>
            </w:r>
          </w:p>
        </w:tc>
        <w:tc>
          <w:tcPr>
            <w:tcW w:w="7654" w:type="dxa"/>
          </w:tcPr>
          <w:p w14:paraId="31F87783" w14:textId="74D57FB4" w:rsidR="00E419A0" w:rsidRPr="009605E2" w:rsidRDefault="00E419A0" w:rsidP="009B4D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Методика оценки конкурентоспособности предприятия</w:t>
            </w:r>
            <w:r w:rsidRPr="00CE5C6F">
              <w:rPr>
                <w:rFonts w:ascii="Times New Roman" w:hAnsi="Times New Roman" w:cs="Times New Roman"/>
                <w:sz w:val="20"/>
                <w:szCs w:val="20"/>
              </w:rPr>
              <w:t>……</w:t>
            </w:r>
            <w:r w:rsidR="00CE5C6F">
              <w:rPr>
                <w:rFonts w:ascii="Times New Roman" w:hAnsi="Times New Roman" w:cs="Times New Roman"/>
                <w:sz w:val="20"/>
                <w:szCs w:val="20"/>
              </w:rPr>
              <w:t>...</w:t>
            </w:r>
          </w:p>
        </w:tc>
        <w:tc>
          <w:tcPr>
            <w:tcW w:w="388" w:type="dxa"/>
            <w:vAlign w:val="center"/>
          </w:tcPr>
          <w:p w14:paraId="240DAFEA" w14:textId="4B709C4E" w:rsidR="00E419A0" w:rsidRPr="009605E2" w:rsidRDefault="00BF0B4C" w:rsidP="009B4DAD">
            <w:pPr>
              <w:tabs>
                <w:tab w:val="left" w:pos="180"/>
                <w:tab w:val="left" w:pos="367"/>
              </w:tabs>
              <w:spacing w:after="0" w:line="360" w:lineRule="auto"/>
              <w:ind w:left="-250" w:right="-108"/>
              <w:jc w:val="right"/>
              <w:rPr>
                <w:rFonts w:ascii="Times New Roman" w:hAnsi="Times New Roman" w:cs="Times New Roman"/>
                <w:sz w:val="28"/>
                <w:szCs w:val="28"/>
              </w:rPr>
            </w:pPr>
            <w:r>
              <w:rPr>
                <w:rFonts w:ascii="Times New Roman" w:hAnsi="Times New Roman" w:cs="Times New Roman"/>
                <w:sz w:val="28"/>
                <w:szCs w:val="28"/>
              </w:rPr>
              <w:t>15</w:t>
            </w:r>
          </w:p>
        </w:tc>
      </w:tr>
      <w:tr w:rsidR="00E419A0" w:rsidRPr="009605E2" w14:paraId="2209E3FB" w14:textId="77777777" w:rsidTr="000E5A1D">
        <w:tc>
          <w:tcPr>
            <w:tcW w:w="425" w:type="dxa"/>
          </w:tcPr>
          <w:p w14:paraId="0C6C02C2" w14:textId="77777777" w:rsidR="00E419A0" w:rsidRPr="009605E2" w:rsidRDefault="00E419A0" w:rsidP="009B4DAD">
            <w:pPr>
              <w:tabs>
                <w:tab w:val="right" w:leader="dot" w:pos="-2235"/>
              </w:tabs>
              <w:spacing w:after="0" w:line="360" w:lineRule="auto"/>
              <w:ind w:right="-108"/>
              <w:rPr>
                <w:rFonts w:ascii="Times New Roman" w:eastAsia="Times New Roman" w:hAnsi="Times New Roman" w:cs="Times New Roman"/>
                <w:noProof/>
                <w:sz w:val="28"/>
                <w:szCs w:val="28"/>
                <w:lang w:eastAsia="ru-RU"/>
              </w:rPr>
            </w:pPr>
            <w:r w:rsidRPr="009605E2">
              <w:rPr>
                <w:rFonts w:ascii="Times New Roman" w:eastAsia="Times New Roman" w:hAnsi="Times New Roman" w:cs="Times New Roman"/>
                <w:noProof/>
                <w:sz w:val="28"/>
                <w:szCs w:val="28"/>
                <w:lang w:eastAsia="ru-RU"/>
              </w:rPr>
              <w:t>2</w:t>
            </w:r>
          </w:p>
        </w:tc>
        <w:tc>
          <w:tcPr>
            <w:tcW w:w="8330" w:type="dxa"/>
            <w:gridSpan w:val="2"/>
          </w:tcPr>
          <w:p w14:paraId="26B27A1C" w14:textId="48F44915" w:rsidR="00E419A0" w:rsidRPr="009605E2" w:rsidRDefault="00D55CCF" w:rsidP="009B4DAD">
            <w:pPr>
              <w:spacing w:after="0" w:line="360" w:lineRule="auto"/>
              <w:ind w:right="-108"/>
              <w:rPr>
                <w:sz w:val="20"/>
                <w:szCs w:val="20"/>
              </w:rPr>
            </w:pPr>
            <w:r w:rsidRPr="00D55CCF">
              <w:rPr>
                <w:rFonts w:ascii="Times New Roman" w:hAnsi="Times New Roman" w:cs="Times New Roman"/>
                <w:sz w:val="28"/>
                <w:szCs w:val="28"/>
              </w:rPr>
              <w:t xml:space="preserve"> Анализ хозяйственной деятельности ООО «НМК»</w:t>
            </w:r>
            <w:r w:rsidRPr="00D55CCF">
              <w:rPr>
                <w:rFonts w:ascii="Times New Roman" w:hAnsi="Times New Roman" w:cs="Times New Roman"/>
                <w:sz w:val="20"/>
                <w:szCs w:val="20"/>
              </w:rPr>
              <w:t>…</w:t>
            </w:r>
            <w:r w:rsidR="00E419A0" w:rsidRPr="009605E2">
              <w:rPr>
                <w:rFonts w:ascii="Times New Roman" w:hAnsi="Times New Roman" w:cs="Times New Roman"/>
                <w:sz w:val="20"/>
                <w:szCs w:val="20"/>
              </w:rPr>
              <w:t>………</w:t>
            </w:r>
            <w:r w:rsidR="00E419A0">
              <w:rPr>
                <w:rFonts w:ascii="Times New Roman" w:hAnsi="Times New Roman" w:cs="Times New Roman"/>
                <w:sz w:val="20"/>
                <w:szCs w:val="20"/>
              </w:rPr>
              <w:t>…….</w:t>
            </w:r>
            <w:r w:rsidR="00E419A0" w:rsidRPr="009605E2">
              <w:rPr>
                <w:rFonts w:ascii="Times New Roman" w:hAnsi="Times New Roman" w:cs="Times New Roman"/>
                <w:sz w:val="20"/>
                <w:szCs w:val="20"/>
              </w:rPr>
              <w:t>…</w:t>
            </w:r>
          </w:p>
        </w:tc>
        <w:tc>
          <w:tcPr>
            <w:tcW w:w="388" w:type="dxa"/>
            <w:vAlign w:val="bottom"/>
          </w:tcPr>
          <w:p w14:paraId="28034F67" w14:textId="299245D7" w:rsidR="00E419A0" w:rsidRPr="009605E2" w:rsidRDefault="00BF0B4C" w:rsidP="009B4DAD">
            <w:pPr>
              <w:spacing w:after="0" w:line="360" w:lineRule="auto"/>
              <w:ind w:left="-250" w:right="-108"/>
              <w:jc w:val="right"/>
              <w:rPr>
                <w:rFonts w:ascii="Times New Roman" w:hAnsi="Times New Roman" w:cs="Times New Roman"/>
                <w:sz w:val="28"/>
                <w:szCs w:val="28"/>
              </w:rPr>
            </w:pPr>
            <w:r>
              <w:rPr>
                <w:rFonts w:ascii="Times New Roman" w:hAnsi="Times New Roman" w:cs="Times New Roman"/>
                <w:sz w:val="28"/>
                <w:szCs w:val="28"/>
              </w:rPr>
              <w:t>20</w:t>
            </w:r>
          </w:p>
        </w:tc>
      </w:tr>
      <w:tr w:rsidR="00E419A0" w:rsidRPr="009605E2" w14:paraId="7F1568D9" w14:textId="77777777" w:rsidTr="000E5A1D">
        <w:trPr>
          <w:trHeight w:val="310"/>
        </w:trPr>
        <w:tc>
          <w:tcPr>
            <w:tcW w:w="425" w:type="dxa"/>
          </w:tcPr>
          <w:p w14:paraId="707BEB8C" w14:textId="77777777" w:rsidR="00E419A0" w:rsidRPr="009605E2" w:rsidRDefault="00E419A0" w:rsidP="009B4DAD">
            <w:pPr>
              <w:spacing w:after="0" w:line="360" w:lineRule="auto"/>
              <w:outlineLvl w:val="0"/>
              <w:rPr>
                <w:rFonts w:ascii="Times New Roman" w:eastAsia="Times New Roman" w:hAnsi="Times New Roman" w:cs="Times New Roman"/>
                <w:bCs/>
                <w:i/>
                <w:kern w:val="36"/>
                <w:sz w:val="24"/>
                <w:szCs w:val="24"/>
                <w:lang w:eastAsia="ru-RU"/>
              </w:rPr>
            </w:pPr>
          </w:p>
        </w:tc>
        <w:tc>
          <w:tcPr>
            <w:tcW w:w="676" w:type="dxa"/>
          </w:tcPr>
          <w:p w14:paraId="5D08521E" w14:textId="77777777" w:rsidR="00E419A0" w:rsidRPr="009605E2" w:rsidRDefault="00E419A0" w:rsidP="009B4DAD">
            <w:pPr>
              <w:spacing w:after="0" w:line="360" w:lineRule="auto"/>
              <w:ind w:right="-108"/>
              <w:outlineLvl w:val="0"/>
              <w:rPr>
                <w:rFonts w:ascii="Times New Roman" w:eastAsia="Times New Roman" w:hAnsi="Times New Roman" w:cs="Times New Roman"/>
                <w:bCs/>
                <w:kern w:val="36"/>
                <w:sz w:val="28"/>
                <w:szCs w:val="28"/>
                <w:lang w:eastAsia="ru-RU"/>
              </w:rPr>
            </w:pPr>
            <w:r w:rsidRPr="009605E2">
              <w:rPr>
                <w:rFonts w:ascii="Times New Roman" w:eastAsia="Times New Roman" w:hAnsi="Times New Roman" w:cs="Times New Roman"/>
                <w:bCs/>
                <w:kern w:val="36"/>
                <w:sz w:val="28"/>
                <w:szCs w:val="28"/>
                <w:lang w:eastAsia="ru-RU"/>
              </w:rPr>
              <w:t>2.1</w:t>
            </w:r>
          </w:p>
        </w:tc>
        <w:tc>
          <w:tcPr>
            <w:tcW w:w="7654" w:type="dxa"/>
          </w:tcPr>
          <w:p w14:paraId="64AC1AE5" w14:textId="5759D5B2" w:rsidR="00E419A0" w:rsidRPr="00BA5A85" w:rsidRDefault="005A2FFA" w:rsidP="009B4DAD">
            <w:pPr>
              <w:autoSpaceDE w:val="0"/>
              <w:autoSpaceDN w:val="0"/>
              <w:adjustRightInd w:val="0"/>
              <w:spacing w:after="0" w:line="360" w:lineRule="auto"/>
              <w:ind w:right="-1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Основная характеристика и технологии, используемые в производственном процессе</w:t>
            </w:r>
            <w:r w:rsidR="00E419A0">
              <w:rPr>
                <w:rFonts w:ascii="Times New Roman" w:eastAsia="Times New Roman" w:hAnsi="Times New Roman" w:cs="Times New Roman"/>
                <w:lang w:eastAsia="ru-RU"/>
              </w:rPr>
              <w:t>……</w:t>
            </w:r>
            <w:r w:rsidR="00E419A0" w:rsidRPr="009605E2">
              <w:rPr>
                <w:rFonts w:ascii="Times New Roman" w:eastAsia="Times New Roman" w:hAnsi="Times New Roman" w:cs="Times New Roman"/>
                <w:lang w:eastAsia="ru-RU"/>
              </w:rPr>
              <w:t>……………</w:t>
            </w:r>
            <w:r w:rsidR="00E419A0" w:rsidRPr="005A2FFA">
              <w:rPr>
                <w:rFonts w:ascii="Times New Roman" w:eastAsia="Times New Roman" w:hAnsi="Times New Roman" w:cs="Times New Roman"/>
                <w:sz w:val="20"/>
                <w:szCs w:val="20"/>
                <w:lang w:eastAsia="ru-RU"/>
              </w:rPr>
              <w:t>………</w:t>
            </w:r>
            <w:r w:rsidRPr="005A2FFA">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w:t>
            </w:r>
          </w:p>
        </w:tc>
        <w:tc>
          <w:tcPr>
            <w:tcW w:w="388" w:type="dxa"/>
            <w:vAlign w:val="bottom"/>
          </w:tcPr>
          <w:p w14:paraId="3990B250" w14:textId="558ECB08" w:rsidR="00E419A0" w:rsidRPr="009605E2" w:rsidRDefault="00BF0B4C" w:rsidP="009B4DAD">
            <w:pPr>
              <w:spacing w:after="0" w:line="360" w:lineRule="auto"/>
              <w:ind w:left="-250" w:right="-108"/>
              <w:jc w:val="right"/>
              <w:rPr>
                <w:rFonts w:ascii="Times New Roman" w:hAnsi="Times New Roman" w:cs="Times New Roman"/>
                <w:sz w:val="28"/>
                <w:szCs w:val="28"/>
              </w:rPr>
            </w:pPr>
            <w:r>
              <w:rPr>
                <w:rFonts w:ascii="Times New Roman" w:hAnsi="Times New Roman" w:cs="Times New Roman"/>
                <w:sz w:val="28"/>
                <w:szCs w:val="28"/>
              </w:rPr>
              <w:t>20</w:t>
            </w:r>
          </w:p>
        </w:tc>
      </w:tr>
      <w:tr w:rsidR="00E419A0" w:rsidRPr="009605E2" w14:paraId="4E9384CB" w14:textId="77777777" w:rsidTr="000E5A1D">
        <w:tc>
          <w:tcPr>
            <w:tcW w:w="425" w:type="dxa"/>
          </w:tcPr>
          <w:p w14:paraId="7364391A" w14:textId="77777777" w:rsidR="00E419A0" w:rsidRPr="009605E2" w:rsidRDefault="00E419A0" w:rsidP="009B4DAD">
            <w:pPr>
              <w:spacing w:after="0" w:line="360" w:lineRule="auto"/>
              <w:outlineLvl w:val="0"/>
              <w:rPr>
                <w:rFonts w:ascii="Times New Roman" w:eastAsia="Times New Roman" w:hAnsi="Times New Roman" w:cs="Times New Roman"/>
                <w:bCs/>
                <w:i/>
                <w:kern w:val="36"/>
                <w:sz w:val="24"/>
                <w:szCs w:val="24"/>
                <w:lang w:eastAsia="ru-RU"/>
              </w:rPr>
            </w:pPr>
          </w:p>
        </w:tc>
        <w:tc>
          <w:tcPr>
            <w:tcW w:w="676" w:type="dxa"/>
          </w:tcPr>
          <w:p w14:paraId="66EF866A" w14:textId="77777777" w:rsidR="00E419A0" w:rsidRPr="009605E2" w:rsidRDefault="00E419A0" w:rsidP="009B4DAD">
            <w:pPr>
              <w:spacing w:after="0" w:line="360" w:lineRule="auto"/>
              <w:ind w:right="-108"/>
              <w:outlineLvl w:val="0"/>
              <w:rPr>
                <w:rFonts w:ascii="Times New Roman" w:eastAsia="Times New Roman" w:hAnsi="Times New Roman" w:cs="Times New Roman"/>
                <w:bCs/>
                <w:kern w:val="36"/>
                <w:sz w:val="28"/>
                <w:szCs w:val="28"/>
                <w:lang w:eastAsia="ru-RU"/>
              </w:rPr>
            </w:pPr>
            <w:r w:rsidRPr="009605E2">
              <w:rPr>
                <w:rFonts w:ascii="Times New Roman" w:eastAsia="Times New Roman" w:hAnsi="Times New Roman" w:cs="Times New Roman"/>
                <w:bCs/>
                <w:kern w:val="36"/>
                <w:sz w:val="28"/>
                <w:szCs w:val="28"/>
                <w:lang w:eastAsia="ru-RU"/>
              </w:rPr>
              <w:t>2.2</w:t>
            </w:r>
          </w:p>
        </w:tc>
        <w:tc>
          <w:tcPr>
            <w:tcW w:w="7654" w:type="dxa"/>
          </w:tcPr>
          <w:p w14:paraId="5EBAB89A" w14:textId="4509CDC3" w:rsidR="00E419A0" w:rsidRPr="00F30FEA" w:rsidRDefault="00D55CCF" w:rsidP="009B4DAD">
            <w:pPr>
              <w:autoSpaceDE w:val="0"/>
              <w:autoSpaceDN w:val="0"/>
              <w:adjustRightInd w:val="0"/>
              <w:spacing w:after="0" w:line="360" w:lineRule="auto"/>
              <w:ind w:right="-108"/>
              <w:rPr>
                <w:rFonts w:ascii="Times New Roman" w:eastAsia="Times New Roman" w:hAnsi="Times New Roman" w:cs="Times New Roman"/>
                <w:sz w:val="28"/>
                <w:szCs w:val="28"/>
                <w:lang w:eastAsia="ru-RU"/>
              </w:rPr>
            </w:pPr>
            <w:r w:rsidRPr="00D55CCF">
              <w:rPr>
                <w:rFonts w:ascii="Times New Roman" w:eastAsia="Times New Roman" w:hAnsi="Times New Roman" w:cs="Times New Roman"/>
                <w:sz w:val="28"/>
                <w:szCs w:val="28"/>
                <w:lang w:eastAsia="ru-RU"/>
              </w:rPr>
              <w:t>Анализ финансово-экономической деятельности ООО «НМК»</w:t>
            </w:r>
            <w:r w:rsidR="00E419A0">
              <w:rPr>
                <w:rFonts w:ascii="Times New Roman" w:eastAsia="Times New Roman" w:hAnsi="Times New Roman" w:cs="Times New Roman"/>
                <w:lang w:eastAsia="ru-RU"/>
              </w:rPr>
              <w:t>…………………………………………………………………</w:t>
            </w:r>
            <w:r>
              <w:rPr>
                <w:rFonts w:ascii="Times New Roman" w:eastAsia="Times New Roman" w:hAnsi="Times New Roman" w:cs="Times New Roman"/>
                <w:lang w:eastAsia="ru-RU"/>
              </w:rPr>
              <w:t>……….</w:t>
            </w:r>
          </w:p>
        </w:tc>
        <w:tc>
          <w:tcPr>
            <w:tcW w:w="388" w:type="dxa"/>
            <w:vAlign w:val="bottom"/>
          </w:tcPr>
          <w:p w14:paraId="3C48C3FD" w14:textId="64D219D5" w:rsidR="00E419A0" w:rsidRPr="009605E2" w:rsidRDefault="00FC572A" w:rsidP="009B4DAD">
            <w:pPr>
              <w:spacing w:after="0" w:line="360" w:lineRule="auto"/>
              <w:ind w:left="-250" w:right="-108"/>
              <w:jc w:val="right"/>
              <w:rPr>
                <w:rFonts w:ascii="Times New Roman" w:hAnsi="Times New Roman" w:cs="Times New Roman"/>
                <w:sz w:val="28"/>
                <w:szCs w:val="28"/>
              </w:rPr>
            </w:pPr>
            <w:r>
              <w:rPr>
                <w:rFonts w:ascii="Times New Roman" w:hAnsi="Times New Roman" w:cs="Times New Roman"/>
                <w:sz w:val="28"/>
                <w:szCs w:val="28"/>
              </w:rPr>
              <w:t>25</w:t>
            </w:r>
          </w:p>
        </w:tc>
      </w:tr>
      <w:tr w:rsidR="00CE5C6F" w:rsidRPr="009605E2" w14:paraId="131F851E" w14:textId="77777777" w:rsidTr="000E5A1D">
        <w:tc>
          <w:tcPr>
            <w:tcW w:w="425" w:type="dxa"/>
          </w:tcPr>
          <w:p w14:paraId="0C5A4F51" w14:textId="77777777" w:rsidR="00CE5C6F" w:rsidRPr="009605E2" w:rsidRDefault="00CE5C6F" w:rsidP="00CE5C6F">
            <w:pPr>
              <w:spacing w:after="0" w:line="360" w:lineRule="auto"/>
              <w:outlineLvl w:val="0"/>
              <w:rPr>
                <w:rFonts w:ascii="Times New Roman" w:eastAsia="Times New Roman" w:hAnsi="Times New Roman" w:cs="Times New Roman"/>
                <w:bCs/>
                <w:i/>
                <w:kern w:val="36"/>
                <w:sz w:val="24"/>
                <w:szCs w:val="24"/>
                <w:lang w:eastAsia="ru-RU"/>
              </w:rPr>
            </w:pPr>
          </w:p>
        </w:tc>
        <w:tc>
          <w:tcPr>
            <w:tcW w:w="676" w:type="dxa"/>
          </w:tcPr>
          <w:p w14:paraId="7FA19BA8" w14:textId="74B19E5C" w:rsidR="00CE5C6F" w:rsidRPr="009605E2" w:rsidRDefault="00CE5C6F" w:rsidP="00CE5C6F">
            <w:pPr>
              <w:spacing w:after="0" w:line="360" w:lineRule="auto"/>
              <w:ind w:right="-108"/>
              <w:outlineLvl w:val="0"/>
              <w:rPr>
                <w:rFonts w:ascii="Times New Roman" w:eastAsia="Times New Roman" w:hAnsi="Times New Roman" w:cs="Times New Roman"/>
                <w:bCs/>
                <w:kern w:val="36"/>
                <w:sz w:val="28"/>
                <w:szCs w:val="28"/>
                <w:lang w:eastAsia="ru-RU"/>
              </w:rPr>
            </w:pPr>
            <w:r w:rsidRPr="009605E2">
              <w:rPr>
                <w:rFonts w:ascii="Times New Roman" w:eastAsia="Times New Roman" w:hAnsi="Times New Roman" w:cs="Times New Roman"/>
                <w:bCs/>
                <w:kern w:val="36"/>
                <w:sz w:val="28"/>
                <w:szCs w:val="28"/>
                <w:lang w:eastAsia="ru-RU"/>
              </w:rPr>
              <w:t>2.</w:t>
            </w:r>
            <w:r>
              <w:rPr>
                <w:rFonts w:ascii="Times New Roman" w:eastAsia="Times New Roman" w:hAnsi="Times New Roman" w:cs="Times New Roman"/>
                <w:bCs/>
                <w:kern w:val="36"/>
                <w:sz w:val="28"/>
                <w:szCs w:val="28"/>
                <w:lang w:eastAsia="ru-RU"/>
              </w:rPr>
              <w:t>3</w:t>
            </w:r>
          </w:p>
        </w:tc>
        <w:tc>
          <w:tcPr>
            <w:tcW w:w="7654" w:type="dxa"/>
          </w:tcPr>
          <w:p w14:paraId="75DD75F0" w14:textId="76067D87" w:rsidR="00CE5C6F" w:rsidRPr="00D55CCF" w:rsidRDefault="00CE5C6F" w:rsidP="00CE5C6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Влияние организационной структуры на эффективную деятельность предприятия……………..</w:t>
            </w:r>
            <w:r w:rsidRPr="000115C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lang w:eastAsia="ru-RU"/>
              </w:rPr>
              <w:t>……</w:t>
            </w:r>
            <w:r w:rsidRPr="009605E2">
              <w:rPr>
                <w:rFonts w:ascii="Times New Roman" w:eastAsia="Times New Roman" w:hAnsi="Times New Roman" w:cs="Times New Roman"/>
                <w:lang w:eastAsia="ru-RU"/>
              </w:rPr>
              <w:t>………………………</w:t>
            </w:r>
          </w:p>
        </w:tc>
        <w:tc>
          <w:tcPr>
            <w:tcW w:w="388" w:type="dxa"/>
            <w:vAlign w:val="bottom"/>
          </w:tcPr>
          <w:p w14:paraId="4C026668" w14:textId="692CFBE4" w:rsidR="00CE5C6F" w:rsidRPr="009605E2" w:rsidRDefault="00FC572A" w:rsidP="00CE5C6F">
            <w:pPr>
              <w:spacing w:after="0" w:line="360" w:lineRule="auto"/>
              <w:ind w:left="-250" w:right="-108"/>
              <w:jc w:val="right"/>
              <w:rPr>
                <w:rFonts w:ascii="Times New Roman" w:hAnsi="Times New Roman" w:cs="Times New Roman"/>
                <w:sz w:val="28"/>
                <w:szCs w:val="28"/>
              </w:rPr>
            </w:pPr>
            <w:r>
              <w:rPr>
                <w:rFonts w:ascii="Times New Roman" w:hAnsi="Times New Roman" w:cs="Times New Roman"/>
                <w:sz w:val="28"/>
                <w:szCs w:val="28"/>
              </w:rPr>
              <w:t>38</w:t>
            </w:r>
          </w:p>
        </w:tc>
      </w:tr>
      <w:tr w:rsidR="00CE5C6F" w:rsidRPr="009605E2" w14:paraId="7BDD4378" w14:textId="77777777" w:rsidTr="000E5A1D">
        <w:tc>
          <w:tcPr>
            <w:tcW w:w="425" w:type="dxa"/>
          </w:tcPr>
          <w:p w14:paraId="21166D76" w14:textId="77777777" w:rsidR="00CE5C6F" w:rsidRPr="009605E2" w:rsidRDefault="00CE5C6F" w:rsidP="00CE5C6F">
            <w:pPr>
              <w:spacing w:after="0" w:line="360" w:lineRule="auto"/>
              <w:outlineLvl w:val="0"/>
              <w:rPr>
                <w:rFonts w:ascii="Times New Roman" w:eastAsia="Times New Roman" w:hAnsi="Times New Roman" w:cs="Times New Roman"/>
                <w:bCs/>
                <w:i/>
                <w:kern w:val="36"/>
                <w:sz w:val="24"/>
                <w:szCs w:val="24"/>
                <w:lang w:eastAsia="ru-RU"/>
              </w:rPr>
            </w:pPr>
          </w:p>
        </w:tc>
        <w:tc>
          <w:tcPr>
            <w:tcW w:w="676" w:type="dxa"/>
          </w:tcPr>
          <w:p w14:paraId="747218A3" w14:textId="5F39478C" w:rsidR="00CE5C6F" w:rsidRPr="009605E2" w:rsidRDefault="00CE5C6F" w:rsidP="00CE5C6F">
            <w:pPr>
              <w:spacing w:after="0" w:line="360" w:lineRule="auto"/>
              <w:ind w:right="-108"/>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2.4</w:t>
            </w:r>
          </w:p>
        </w:tc>
        <w:tc>
          <w:tcPr>
            <w:tcW w:w="7654" w:type="dxa"/>
          </w:tcPr>
          <w:p w14:paraId="58281E13" w14:textId="4D29D28D" w:rsidR="00CE5C6F" w:rsidRPr="00CE5C6F" w:rsidRDefault="00BF0B4C" w:rsidP="00CE5C6F">
            <w:pPr>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Особенности маркетинговой</w:t>
            </w:r>
            <w:r w:rsidR="00CE5C6F">
              <w:rPr>
                <w:rFonts w:ascii="Times New Roman" w:eastAsia="Times New Roman" w:hAnsi="Times New Roman" w:cs="Times New Roman"/>
                <w:sz w:val="28"/>
                <w:szCs w:val="28"/>
                <w:lang w:eastAsia="ru-RU"/>
              </w:rPr>
              <w:t xml:space="preserve"> политики предприяти</w:t>
            </w:r>
            <w:r>
              <w:rPr>
                <w:rFonts w:ascii="Times New Roman" w:eastAsia="Times New Roman" w:hAnsi="Times New Roman" w:cs="Times New Roman"/>
                <w:sz w:val="28"/>
                <w:szCs w:val="28"/>
                <w:lang w:eastAsia="ru-RU"/>
              </w:rPr>
              <w:t>я</w:t>
            </w:r>
            <w:r w:rsidR="00CE5C6F">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w:t>
            </w:r>
          </w:p>
        </w:tc>
        <w:tc>
          <w:tcPr>
            <w:tcW w:w="388" w:type="dxa"/>
            <w:vAlign w:val="bottom"/>
          </w:tcPr>
          <w:p w14:paraId="1616984B" w14:textId="27CD6007" w:rsidR="00CE5C6F" w:rsidRDefault="00BF0B4C" w:rsidP="00CE5C6F">
            <w:pPr>
              <w:spacing w:after="0" w:line="360" w:lineRule="auto"/>
              <w:ind w:left="-250" w:right="-108"/>
              <w:jc w:val="right"/>
              <w:rPr>
                <w:rFonts w:ascii="Times New Roman" w:hAnsi="Times New Roman" w:cs="Times New Roman"/>
                <w:sz w:val="28"/>
                <w:szCs w:val="28"/>
              </w:rPr>
            </w:pPr>
            <w:r>
              <w:rPr>
                <w:rFonts w:ascii="Times New Roman" w:hAnsi="Times New Roman" w:cs="Times New Roman"/>
                <w:sz w:val="28"/>
                <w:szCs w:val="28"/>
              </w:rPr>
              <w:t>44</w:t>
            </w:r>
          </w:p>
        </w:tc>
      </w:tr>
      <w:tr w:rsidR="00E419A0" w:rsidRPr="009605E2" w14:paraId="6AC8F768" w14:textId="77777777" w:rsidTr="000E5A1D">
        <w:trPr>
          <w:trHeight w:val="627"/>
        </w:trPr>
        <w:tc>
          <w:tcPr>
            <w:tcW w:w="425" w:type="dxa"/>
          </w:tcPr>
          <w:p w14:paraId="3B428180" w14:textId="77777777" w:rsidR="00E419A0" w:rsidRPr="009605E2" w:rsidRDefault="00E419A0" w:rsidP="009B4DAD">
            <w:pPr>
              <w:spacing w:after="0" w:line="360" w:lineRule="auto"/>
              <w:outlineLvl w:val="0"/>
              <w:rPr>
                <w:rFonts w:ascii="Times New Roman" w:eastAsia="Times New Roman" w:hAnsi="Times New Roman" w:cs="Times New Roman"/>
                <w:bCs/>
                <w:kern w:val="36"/>
                <w:sz w:val="28"/>
                <w:szCs w:val="28"/>
                <w:lang w:eastAsia="ru-RU"/>
              </w:rPr>
            </w:pPr>
            <w:r w:rsidRPr="009605E2">
              <w:rPr>
                <w:rFonts w:ascii="Times New Roman" w:eastAsia="Times New Roman" w:hAnsi="Times New Roman" w:cs="Times New Roman"/>
                <w:bCs/>
                <w:kern w:val="36"/>
                <w:sz w:val="28"/>
                <w:szCs w:val="28"/>
                <w:lang w:eastAsia="ru-RU"/>
              </w:rPr>
              <w:t>3</w:t>
            </w:r>
          </w:p>
        </w:tc>
        <w:tc>
          <w:tcPr>
            <w:tcW w:w="8330" w:type="dxa"/>
            <w:gridSpan w:val="2"/>
          </w:tcPr>
          <w:p w14:paraId="016EEEC9" w14:textId="64C7D258" w:rsidR="00E419A0" w:rsidRPr="009605E2" w:rsidRDefault="00D55CCF" w:rsidP="009B4DAD">
            <w:pPr>
              <w:tabs>
                <w:tab w:val="right" w:leader="dot" w:pos="9197"/>
              </w:tabs>
              <w:spacing w:after="0" w:line="360" w:lineRule="auto"/>
              <w:ind w:right="-142"/>
              <w:rPr>
                <w:rFonts w:ascii="Times New Roman" w:hAnsi="Times New Roman" w:cs="Times New Roman"/>
                <w:color w:val="000000"/>
                <w:sz w:val="20"/>
                <w:szCs w:val="20"/>
                <w:shd w:val="clear" w:color="auto" w:fill="FFFFFF"/>
              </w:rPr>
            </w:pPr>
            <w:r w:rsidRPr="00D55CCF">
              <w:rPr>
                <w:rFonts w:ascii="Times New Roman" w:hAnsi="Times New Roman" w:cs="Times New Roman"/>
                <w:color w:val="000000"/>
                <w:sz w:val="28"/>
                <w:szCs w:val="28"/>
                <w:shd w:val="clear" w:color="auto" w:fill="FFFFFF"/>
              </w:rPr>
              <w:t>Разработка мероприятий по повышению конкурентоспособнос</w:t>
            </w:r>
            <w:r w:rsidR="00BF0B4C">
              <w:rPr>
                <w:rFonts w:ascii="Times New Roman" w:hAnsi="Times New Roman" w:cs="Times New Roman"/>
                <w:color w:val="000000"/>
                <w:sz w:val="28"/>
                <w:szCs w:val="28"/>
                <w:shd w:val="clear" w:color="auto" w:fill="FFFFFF"/>
              </w:rPr>
              <w:t>ти ООО «НМК»</w:t>
            </w:r>
            <w:r w:rsidRPr="00D55CCF">
              <w:rPr>
                <w:rFonts w:ascii="Times New Roman" w:hAnsi="Times New Roman" w:cs="Times New Roman"/>
                <w:color w:val="000000"/>
                <w:sz w:val="20"/>
                <w:szCs w:val="20"/>
                <w:shd w:val="clear" w:color="auto" w:fill="FFFFFF"/>
              </w:rPr>
              <w:t>……………………………</w:t>
            </w:r>
            <w:r w:rsidR="00E419A0">
              <w:rPr>
                <w:rFonts w:ascii="Times New Roman" w:hAnsi="Times New Roman" w:cs="Times New Roman"/>
                <w:color w:val="000000"/>
                <w:sz w:val="20"/>
                <w:szCs w:val="20"/>
                <w:shd w:val="clear" w:color="auto" w:fill="FFFFFF"/>
              </w:rPr>
              <w:t>……………………</w:t>
            </w:r>
            <w:r>
              <w:rPr>
                <w:rFonts w:ascii="Times New Roman" w:hAnsi="Times New Roman" w:cs="Times New Roman"/>
                <w:color w:val="000000"/>
                <w:sz w:val="20"/>
                <w:szCs w:val="20"/>
                <w:shd w:val="clear" w:color="auto" w:fill="FFFFFF"/>
              </w:rPr>
              <w:t>……………</w:t>
            </w:r>
            <w:r w:rsidR="00BF0B4C">
              <w:rPr>
                <w:rFonts w:ascii="Times New Roman" w:hAnsi="Times New Roman" w:cs="Times New Roman"/>
                <w:color w:val="000000"/>
                <w:sz w:val="20"/>
                <w:szCs w:val="20"/>
                <w:shd w:val="clear" w:color="auto" w:fill="FFFFFF"/>
              </w:rPr>
              <w:t>……………….</w:t>
            </w:r>
          </w:p>
        </w:tc>
        <w:tc>
          <w:tcPr>
            <w:tcW w:w="388" w:type="dxa"/>
            <w:vAlign w:val="bottom"/>
          </w:tcPr>
          <w:p w14:paraId="17CB3BFC" w14:textId="4CE6DFB5" w:rsidR="00E419A0" w:rsidRPr="009605E2" w:rsidRDefault="00FC572A" w:rsidP="009B4DAD">
            <w:pPr>
              <w:spacing w:after="0" w:line="360" w:lineRule="auto"/>
              <w:ind w:left="-250" w:right="-108"/>
              <w:jc w:val="right"/>
              <w:rPr>
                <w:rFonts w:ascii="Times New Roman" w:hAnsi="Times New Roman" w:cs="Times New Roman"/>
                <w:sz w:val="28"/>
                <w:szCs w:val="28"/>
              </w:rPr>
            </w:pPr>
            <w:r>
              <w:rPr>
                <w:rFonts w:ascii="Times New Roman" w:hAnsi="Times New Roman" w:cs="Times New Roman"/>
                <w:sz w:val="28"/>
                <w:szCs w:val="28"/>
              </w:rPr>
              <w:t>54</w:t>
            </w:r>
          </w:p>
        </w:tc>
      </w:tr>
      <w:tr w:rsidR="00E419A0" w:rsidRPr="009605E2" w14:paraId="781D3E18" w14:textId="77777777" w:rsidTr="000E5A1D">
        <w:tc>
          <w:tcPr>
            <w:tcW w:w="425" w:type="dxa"/>
          </w:tcPr>
          <w:p w14:paraId="3AC8335A" w14:textId="77777777" w:rsidR="00E419A0" w:rsidRPr="009605E2" w:rsidRDefault="00E419A0" w:rsidP="009B4DAD">
            <w:pPr>
              <w:spacing w:after="0" w:line="360" w:lineRule="auto"/>
              <w:outlineLvl w:val="0"/>
              <w:rPr>
                <w:rFonts w:ascii="Times New Roman" w:eastAsia="Times New Roman" w:hAnsi="Times New Roman" w:cs="Times New Roman"/>
                <w:bCs/>
                <w:kern w:val="36"/>
                <w:sz w:val="24"/>
                <w:szCs w:val="24"/>
                <w:lang w:eastAsia="ru-RU"/>
              </w:rPr>
            </w:pPr>
          </w:p>
        </w:tc>
        <w:tc>
          <w:tcPr>
            <w:tcW w:w="676" w:type="dxa"/>
          </w:tcPr>
          <w:p w14:paraId="2D66C868" w14:textId="77777777" w:rsidR="00E419A0" w:rsidRPr="009605E2" w:rsidRDefault="00E419A0" w:rsidP="009B4DAD">
            <w:pPr>
              <w:spacing w:after="0" w:line="360" w:lineRule="auto"/>
              <w:ind w:right="-108"/>
              <w:outlineLvl w:val="0"/>
              <w:rPr>
                <w:rFonts w:ascii="Times New Roman" w:eastAsia="Times New Roman" w:hAnsi="Times New Roman" w:cs="Times New Roman"/>
                <w:bCs/>
                <w:kern w:val="36"/>
                <w:sz w:val="28"/>
                <w:szCs w:val="28"/>
                <w:lang w:eastAsia="ru-RU"/>
              </w:rPr>
            </w:pPr>
            <w:r w:rsidRPr="009605E2">
              <w:rPr>
                <w:rFonts w:ascii="Times New Roman" w:eastAsia="Times New Roman" w:hAnsi="Times New Roman" w:cs="Times New Roman"/>
                <w:bCs/>
                <w:kern w:val="36"/>
                <w:sz w:val="28"/>
                <w:szCs w:val="28"/>
                <w:lang w:eastAsia="ru-RU"/>
              </w:rPr>
              <w:t>3.1</w:t>
            </w:r>
          </w:p>
        </w:tc>
        <w:tc>
          <w:tcPr>
            <w:tcW w:w="7654" w:type="dxa"/>
          </w:tcPr>
          <w:p w14:paraId="5B2306E9" w14:textId="106F2C7E" w:rsidR="00E419A0" w:rsidRPr="009605E2" w:rsidRDefault="00BF0B4C" w:rsidP="009B4DAD">
            <w:pPr>
              <w:tabs>
                <w:tab w:val="right" w:leader="dot" w:pos="9197"/>
              </w:tabs>
              <w:spacing w:after="0" w:line="360" w:lineRule="auto"/>
              <w:ind w:right="-142"/>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Проблемы конкурентоспособности</w:t>
            </w:r>
            <w:r w:rsidR="00E419A0">
              <w:rPr>
                <w:rFonts w:ascii="Times New Roman" w:hAnsi="Times New Roman" w:cs="Times New Roman"/>
                <w:color w:val="000000"/>
                <w:sz w:val="20"/>
                <w:szCs w:val="20"/>
                <w:shd w:val="clear" w:color="auto" w:fill="FFFFFF"/>
              </w:rPr>
              <w:t>……</w:t>
            </w:r>
            <w:r w:rsidR="00E419A0" w:rsidRPr="009605E2">
              <w:rPr>
                <w:rFonts w:ascii="Times New Roman" w:hAnsi="Times New Roman" w:cs="Times New Roman"/>
                <w:color w:val="000000"/>
                <w:sz w:val="20"/>
                <w:szCs w:val="20"/>
                <w:shd w:val="clear" w:color="auto" w:fill="FFFFFF"/>
              </w:rPr>
              <w:t>……………</w:t>
            </w:r>
            <w:r w:rsidR="00CE5C6F">
              <w:rPr>
                <w:rFonts w:ascii="Times New Roman" w:hAnsi="Times New Roman" w:cs="Times New Roman"/>
                <w:color w:val="000000"/>
                <w:sz w:val="20"/>
                <w:szCs w:val="20"/>
                <w:shd w:val="clear" w:color="auto" w:fill="FFFFFF"/>
              </w:rPr>
              <w:t>……………….</w:t>
            </w:r>
          </w:p>
        </w:tc>
        <w:tc>
          <w:tcPr>
            <w:tcW w:w="388" w:type="dxa"/>
            <w:vAlign w:val="bottom"/>
          </w:tcPr>
          <w:p w14:paraId="69CCFD45" w14:textId="00F000F8" w:rsidR="00E419A0" w:rsidRPr="009605E2" w:rsidRDefault="00FC572A" w:rsidP="009B4DAD">
            <w:pPr>
              <w:spacing w:after="0" w:line="360" w:lineRule="auto"/>
              <w:ind w:left="-250" w:right="-108"/>
              <w:jc w:val="right"/>
              <w:rPr>
                <w:rFonts w:ascii="Times New Roman" w:hAnsi="Times New Roman" w:cs="Times New Roman"/>
                <w:sz w:val="28"/>
                <w:szCs w:val="28"/>
              </w:rPr>
            </w:pPr>
            <w:r>
              <w:rPr>
                <w:rFonts w:ascii="Times New Roman" w:hAnsi="Times New Roman" w:cs="Times New Roman"/>
                <w:sz w:val="28"/>
                <w:szCs w:val="28"/>
              </w:rPr>
              <w:t>54</w:t>
            </w:r>
          </w:p>
        </w:tc>
      </w:tr>
      <w:tr w:rsidR="00E419A0" w:rsidRPr="009605E2" w14:paraId="0F3FDCCE" w14:textId="77777777" w:rsidTr="000E5A1D">
        <w:tc>
          <w:tcPr>
            <w:tcW w:w="425" w:type="dxa"/>
          </w:tcPr>
          <w:p w14:paraId="14E40C7E" w14:textId="77777777" w:rsidR="00E419A0" w:rsidRPr="009605E2" w:rsidRDefault="00E419A0" w:rsidP="009B4DAD">
            <w:pPr>
              <w:spacing w:after="0" w:line="360" w:lineRule="auto"/>
              <w:outlineLvl w:val="0"/>
              <w:rPr>
                <w:rFonts w:ascii="Times New Roman" w:eastAsia="Times New Roman" w:hAnsi="Times New Roman" w:cs="Times New Roman"/>
                <w:bCs/>
                <w:i/>
                <w:kern w:val="36"/>
                <w:sz w:val="24"/>
                <w:szCs w:val="24"/>
                <w:lang w:eastAsia="ru-RU"/>
              </w:rPr>
            </w:pPr>
          </w:p>
        </w:tc>
        <w:tc>
          <w:tcPr>
            <w:tcW w:w="676" w:type="dxa"/>
          </w:tcPr>
          <w:p w14:paraId="0BBFF54C" w14:textId="77777777" w:rsidR="00E419A0" w:rsidRPr="009605E2" w:rsidRDefault="00E419A0" w:rsidP="009B4DAD">
            <w:pPr>
              <w:spacing w:after="0" w:line="360" w:lineRule="auto"/>
              <w:ind w:right="-108"/>
              <w:outlineLvl w:val="0"/>
              <w:rPr>
                <w:rFonts w:ascii="Times New Roman" w:eastAsia="Times New Roman" w:hAnsi="Times New Roman" w:cs="Times New Roman"/>
                <w:bCs/>
                <w:kern w:val="36"/>
                <w:sz w:val="28"/>
                <w:szCs w:val="28"/>
                <w:lang w:eastAsia="ru-RU"/>
              </w:rPr>
            </w:pPr>
            <w:r w:rsidRPr="009605E2">
              <w:rPr>
                <w:rFonts w:ascii="Times New Roman" w:eastAsia="Times New Roman" w:hAnsi="Times New Roman" w:cs="Times New Roman"/>
                <w:bCs/>
                <w:kern w:val="36"/>
                <w:sz w:val="28"/>
                <w:szCs w:val="28"/>
                <w:lang w:eastAsia="ru-RU"/>
              </w:rPr>
              <w:t>3.2</w:t>
            </w:r>
          </w:p>
        </w:tc>
        <w:tc>
          <w:tcPr>
            <w:tcW w:w="7654" w:type="dxa"/>
          </w:tcPr>
          <w:p w14:paraId="5E322EF0" w14:textId="517F7A81" w:rsidR="00E419A0" w:rsidRPr="009605E2" w:rsidRDefault="00BF0B4C" w:rsidP="009B4DAD">
            <w:pPr>
              <w:tabs>
                <w:tab w:val="right" w:leader="dot" w:pos="9197"/>
              </w:tabs>
              <w:spacing w:after="0" w:line="360" w:lineRule="auto"/>
              <w:ind w:right="-142"/>
              <w:rPr>
                <w:rFonts w:ascii="Times New Roman" w:hAnsi="Times New Roman" w:cs="Times New Roman"/>
                <w:color w:val="000000"/>
                <w:sz w:val="20"/>
                <w:szCs w:val="20"/>
                <w:shd w:val="clear" w:color="auto" w:fill="FFFFFF"/>
              </w:rPr>
            </w:pPr>
            <w:r>
              <w:rPr>
                <w:rFonts w:ascii="Times New Roman" w:hAnsi="Times New Roman" w:cs="Times New Roman"/>
                <w:color w:val="000000"/>
                <w:sz w:val="28"/>
                <w:szCs w:val="28"/>
                <w:shd w:val="clear" w:color="auto" w:fill="FFFFFF"/>
              </w:rPr>
              <w:t>Предложения по совершенствованию маркетинговых мероприятий на предприятии</w:t>
            </w:r>
            <w:r w:rsidRPr="00BF0B4C">
              <w:rPr>
                <w:rFonts w:ascii="Times New Roman" w:hAnsi="Times New Roman" w:cs="Times New Roman"/>
                <w:color w:val="000000"/>
                <w:sz w:val="20"/>
                <w:szCs w:val="20"/>
                <w:shd w:val="clear" w:color="auto" w:fill="FFFFFF"/>
              </w:rPr>
              <w:t>………………</w:t>
            </w:r>
            <w:r w:rsidR="00CE5C6F">
              <w:rPr>
                <w:rFonts w:ascii="Times New Roman" w:hAnsi="Times New Roman" w:cs="Times New Roman"/>
                <w:color w:val="000000"/>
                <w:sz w:val="20"/>
                <w:szCs w:val="20"/>
                <w:shd w:val="clear" w:color="auto" w:fill="FFFFFF"/>
              </w:rPr>
              <w:t>………</w:t>
            </w:r>
            <w:r w:rsidR="00E419A0">
              <w:rPr>
                <w:rFonts w:ascii="Times New Roman" w:hAnsi="Times New Roman" w:cs="Times New Roman"/>
                <w:color w:val="000000"/>
                <w:sz w:val="20"/>
                <w:szCs w:val="20"/>
                <w:shd w:val="clear" w:color="auto" w:fill="FFFFFF"/>
              </w:rPr>
              <w:t>……………</w:t>
            </w:r>
            <w:r>
              <w:rPr>
                <w:rFonts w:ascii="Times New Roman" w:hAnsi="Times New Roman" w:cs="Times New Roman"/>
                <w:color w:val="000000"/>
                <w:sz w:val="20"/>
                <w:szCs w:val="20"/>
                <w:shd w:val="clear" w:color="auto" w:fill="FFFFFF"/>
              </w:rPr>
              <w:t>…</w:t>
            </w:r>
          </w:p>
        </w:tc>
        <w:tc>
          <w:tcPr>
            <w:tcW w:w="388" w:type="dxa"/>
            <w:vAlign w:val="bottom"/>
          </w:tcPr>
          <w:p w14:paraId="463F8E38" w14:textId="599EC073" w:rsidR="00E419A0" w:rsidRPr="009605E2" w:rsidRDefault="00BF0B4C" w:rsidP="009B4DAD">
            <w:pPr>
              <w:spacing w:after="0" w:line="360" w:lineRule="auto"/>
              <w:ind w:left="-250" w:right="-108"/>
              <w:jc w:val="right"/>
              <w:rPr>
                <w:rFonts w:ascii="Times New Roman" w:hAnsi="Times New Roman" w:cs="Times New Roman"/>
                <w:sz w:val="28"/>
                <w:szCs w:val="28"/>
              </w:rPr>
            </w:pPr>
            <w:r>
              <w:rPr>
                <w:rFonts w:ascii="Times New Roman" w:hAnsi="Times New Roman" w:cs="Times New Roman"/>
                <w:sz w:val="28"/>
                <w:szCs w:val="28"/>
              </w:rPr>
              <w:t>60</w:t>
            </w:r>
          </w:p>
        </w:tc>
      </w:tr>
      <w:tr w:rsidR="00CE5C6F" w:rsidRPr="009605E2" w14:paraId="77B54517" w14:textId="77777777" w:rsidTr="000E5A1D">
        <w:tc>
          <w:tcPr>
            <w:tcW w:w="425" w:type="dxa"/>
          </w:tcPr>
          <w:p w14:paraId="3B38D0E1" w14:textId="77777777" w:rsidR="00CE5C6F" w:rsidRPr="009605E2" w:rsidRDefault="00CE5C6F" w:rsidP="009B4DAD">
            <w:pPr>
              <w:spacing w:after="0" w:line="360" w:lineRule="auto"/>
              <w:outlineLvl w:val="0"/>
              <w:rPr>
                <w:rFonts w:ascii="Times New Roman" w:eastAsia="Times New Roman" w:hAnsi="Times New Roman" w:cs="Times New Roman"/>
                <w:bCs/>
                <w:i/>
                <w:kern w:val="36"/>
                <w:sz w:val="24"/>
                <w:szCs w:val="24"/>
                <w:lang w:eastAsia="ru-RU"/>
              </w:rPr>
            </w:pPr>
          </w:p>
        </w:tc>
        <w:tc>
          <w:tcPr>
            <w:tcW w:w="676" w:type="dxa"/>
          </w:tcPr>
          <w:p w14:paraId="0DB21C43" w14:textId="48484957" w:rsidR="00CE5C6F" w:rsidRPr="009605E2" w:rsidRDefault="00CE5C6F" w:rsidP="009B4DAD">
            <w:pPr>
              <w:spacing w:after="0" w:line="360" w:lineRule="auto"/>
              <w:ind w:right="-108"/>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3.3 </w:t>
            </w:r>
          </w:p>
        </w:tc>
        <w:tc>
          <w:tcPr>
            <w:tcW w:w="7654" w:type="dxa"/>
          </w:tcPr>
          <w:p w14:paraId="04F2E5A0" w14:textId="48B081CF" w:rsidR="00CE5C6F" w:rsidRPr="00CE5C6F" w:rsidRDefault="00BF0B4C" w:rsidP="009B4DAD">
            <w:pPr>
              <w:tabs>
                <w:tab w:val="right" w:leader="dot" w:pos="9197"/>
              </w:tabs>
              <w:spacing w:after="0" w:line="360" w:lineRule="auto"/>
              <w:ind w:right="-142"/>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Оптимизация организационной структуры</w:t>
            </w:r>
            <w:r w:rsidR="00CE5C6F">
              <w:rPr>
                <w:rFonts w:ascii="Times New Roman" w:hAnsi="Times New Roman" w:cs="Times New Roman"/>
                <w:color w:val="000000"/>
                <w:sz w:val="20"/>
                <w:szCs w:val="20"/>
                <w:shd w:val="clear" w:color="auto" w:fill="FFFFFF"/>
              </w:rPr>
              <w:t>…………………</w:t>
            </w:r>
            <w:r>
              <w:rPr>
                <w:rFonts w:ascii="Times New Roman" w:hAnsi="Times New Roman" w:cs="Times New Roman"/>
                <w:color w:val="000000"/>
                <w:sz w:val="20"/>
                <w:szCs w:val="20"/>
                <w:shd w:val="clear" w:color="auto" w:fill="FFFFFF"/>
              </w:rPr>
              <w:t>.</w:t>
            </w:r>
          </w:p>
        </w:tc>
        <w:tc>
          <w:tcPr>
            <w:tcW w:w="388" w:type="dxa"/>
            <w:vAlign w:val="bottom"/>
          </w:tcPr>
          <w:p w14:paraId="755FCFD6" w14:textId="01901AD8" w:rsidR="00CE5C6F" w:rsidRDefault="00BF0B4C" w:rsidP="009B4DAD">
            <w:pPr>
              <w:spacing w:after="0" w:line="360" w:lineRule="auto"/>
              <w:ind w:left="-250" w:right="-108"/>
              <w:jc w:val="right"/>
              <w:rPr>
                <w:rFonts w:ascii="Times New Roman" w:hAnsi="Times New Roman" w:cs="Times New Roman"/>
                <w:sz w:val="28"/>
                <w:szCs w:val="28"/>
              </w:rPr>
            </w:pPr>
            <w:r>
              <w:rPr>
                <w:rFonts w:ascii="Times New Roman" w:hAnsi="Times New Roman" w:cs="Times New Roman"/>
                <w:sz w:val="28"/>
                <w:szCs w:val="28"/>
              </w:rPr>
              <w:t>62</w:t>
            </w:r>
          </w:p>
        </w:tc>
      </w:tr>
      <w:tr w:rsidR="00E419A0" w:rsidRPr="009605E2" w14:paraId="12361FD7" w14:textId="77777777" w:rsidTr="000E5A1D">
        <w:trPr>
          <w:trHeight w:val="262"/>
        </w:trPr>
        <w:tc>
          <w:tcPr>
            <w:tcW w:w="8755" w:type="dxa"/>
            <w:gridSpan w:val="3"/>
          </w:tcPr>
          <w:p w14:paraId="200671E0" w14:textId="0C3C3A3D" w:rsidR="00E419A0" w:rsidRPr="009605E2" w:rsidRDefault="00E419A0" w:rsidP="009B4DAD">
            <w:pPr>
              <w:spacing w:after="0" w:line="360" w:lineRule="auto"/>
              <w:ind w:right="-108"/>
              <w:outlineLvl w:val="0"/>
              <w:rPr>
                <w:rFonts w:ascii="Times New Roman" w:eastAsia="Times New Roman" w:hAnsi="Times New Roman" w:cs="Times New Roman"/>
                <w:bCs/>
                <w:kern w:val="36"/>
                <w:sz w:val="20"/>
                <w:szCs w:val="20"/>
                <w:lang w:eastAsia="ru-RU"/>
              </w:rPr>
            </w:pPr>
            <w:r w:rsidRPr="009605E2">
              <w:rPr>
                <w:rFonts w:ascii="Times New Roman" w:eastAsia="Times New Roman" w:hAnsi="Times New Roman" w:cs="Times New Roman"/>
                <w:bCs/>
                <w:kern w:val="36"/>
                <w:sz w:val="28"/>
                <w:szCs w:val="28"/>
                <w:lang w:eastAsia="ru-RU"/>
              </w:rPr>
              <w:t>Заключение</w:t>
            </w:r>
            <w:r w:rsidRPr="009605E2">
              <w:rPr>
                <w:rFonts w:ascii="Times New Roman" w:eastAsia="Times New Roman" w:hAnsi="Times New Roman" w:cs="Times New Roman"/>
                <w:bCs/>
                <w:kern w:val="36"/>
                <w:sz w:val="32"/>
                <w:szCs w:val="32"/>
                <w:lang w:eastAsia="ru-RU"/>
              </w:rPr>
              <w:t xml:space="preserve"> </w:t>
            </w:r>
            <w:r w:rsidRPr="009605E2">
              <w:rPr>
                <w:rFonts w:ascii="Times New Roman" w:eastAsia="Times New Roman" w:hAnsi="Times New Roman" w:cs="Times New Roman"/>
                <w:bCs/>
                <w:kern w:val="36"/>
                <w:sz w:val="20"/>
                <w:szCs w:val="20"/>
                <w:lang w:eastAsia="ru-RU"/>
              </w:rPr>
              <w:t>………………………………………………………………………………………….</w:t>
            </w:r>
          </w:p>
        </w:tc>
        <w:tc>
          <w:tcPr>
            <w:tcW w:w="388" w:type="dxa"/>
            <w:vAlign w:val="bottom"/>
          </w:tcPr>
          <w:p w14:paraId="324B6A34" w14:textId="1BC616F2" w:rsidR="00E419A0" w:rsidRPr="009605E2" w:rsidRDefault="00FC572A" w:rsidP="009B4DAD">
            <w:pPr>
              <w:tabs>
                <w:tab w:val="left" w:pos="-216"/>
                <w:tab w:val="left" w:pos="367"/>
              </w:tabs>
              <w:spacing w:after="0" w:line="360" w:lineRule="auto"/>
              <w:ind w:left="-250" w:right="-108"/>
              <w:jc w:val="right"/>
              <w:rPr>
                <w:rFonts w:ascii="Times New Roman" w:hAnsi="Times New Roman" w:cs="Times New Roman"/>
                <w:sz w:val="28"/>
                <w:szCs w:val="28"/>
              </w:rPr>
            </w:pPr>
            <w:r>
              <w:rPr>
                <w:rFonts w:ascii="Times New Roman" w:hAnsi="Times New Roman" w:cs="Times New Roman"/>
                <w:sz w:val="28"/>
                <w:szCs w:val="28"/>
              </w:rPr>
              <w:t>66</w:t>
            </w:r>
          </w:p>
        </w:tc>
      </w:tr>
      <w:tr w:rsidR="00E419A0" w:rsidRPr="009605E2" w14:paraId="0032429A" w14:textId="77777777" w:rsidTr="000E5A1D">
        <w:trPr>
          <w:trHeight w:val="262"/>
        </w:trPr>
        <w:tc>
          <w:tcPr>
            <w:tcW w:w="8755" w:type="dxa"/>
            <w:gridSpan w:val="3"/>
          </w:tcPr>
          <w:p w14:paraId="41703181" w14:textId="7D92F9F8" w:rsidR="00E419A0" w:rsidRPr="009605E2" w:rsidRDefault="00E419A0" w:rsidP="009B4DAD">
            <w:pPr>
              <w:spacing w:after="0" w:line="360" w:lineRule="auto"/>
              <w:ind w:right="-108"/>
              <w:outlineLvl w:val="0"/>
              <w:rPr>
                <w:rFonts w:ascii="Times New Roman" w:eastAsia="Times New Roman" w:hAnsi="Times New Roman" w:cs="Times New Roman"/>
                <w:bCs/>
                <w:kern w:val="36"/>
                <w:sz w:val="20"/>
                <w:szCs w:val="20"/>
                <w:lang w:eastAsia="ru-RU"/>
              </w:rPr>
            </w:pPr>
            <w:r w:rsidRPr="00F30FEA">
              <w:rPr>
                <w:rFonts w:ascii="Times New Roman" w:eastAsia="Times New Roman" w:hAnsi="Times New Roman" w:cs="Times New Roman"/>
                <w:bCs/>
                <w:kern w:val="36"/>
                <w:sz w:val="28"/>
                <w:szCs w:val="28"/>
                <w:lang w:eastAsia="ru-RU"/>
              </w:rPr>
              <w:t>Список использованных источников</w:t>
            </w:r>
            <w:r w:rsidRPr="009605E2">
              <w:rPr>
                <w:rFonts w:ascii="Times New Roman" w:eastAsia="Times New Roman" w:hAnsi="Times New Roman" w:cs="Times New Roman"/>
                <w:bCs/>
                <w:kern w:val="36"/>
                <w:sz w:val="20"/>
                <w:szCs w:val="20"/>
                <w:lang w:eastAsia="ru-RU"/>
              </w:rPr>
              <w:t>…………………………………………………</w:t>
            </w:r>
            <w:r>
              <w:rPr>
                <w:rFonts w:ascii="Times New Roman" w:eastAsia="Times New Roman" w:hAnsi="Times New Roman" w:cs="Times New Roman"/>
                <w:bCs/>
                <w:kern w:val="36"/>
                <w:sz w:val="20"/>
                <w:szCs w:val="20"/>
                <w:lang w:eastAsia="ru-RU"/>
              </w:rPr>
              <w:t>….</w:t>
            </w:r>
          </w:p>
        </w:tc>
        <w:tc>
          <w:tcPr>
            <w:tcW w:w="388" w:type="dxa"/>
            <w:vAlign w:val="bottom"/>
          </w:tcPr>
          <w:p w14:paraId="0827F6C3" w14:textId="1508454B" w:rsidR="00E419A0" w:rsidRPr="009605E2" w:rsidRDefault="00FC572A" w:rsidP="009B4DAD">
            <w:pPr>
              <w:tabs>
                <w:tab w:val="left" w:pos="-216"/>
                <w:tab w:val="left" w:pos="367"/>
              </w:tabs>
              <w:spacing w:after="0" w:line="360" w:lineRule="auto"/>
              <w:ind w:left="-250" w:right="-108"/>
              <w:jc w:val="right"/>
              <w:rPr>
                <w:rFonts w:ascii="Times New Roman" w:hAnsi="Times New Roman" w:cs="Times New Roman"/>
                <w:sz w:val="28"/>
                <w:szCs w:val="28"/>
              </w:rPr>
            </w:pPr>
            <w:r>
              <w:rPr>
                <w:rFonts w:ascii="Times New Roman" w:hAnsi="Times New Roman" w:cs="Times New Roman"/>
                <w:sz w:val="28"/>
                <w:szCs w:val="28"/>
              </w:rPr>
              <w:t>71</w:t>
            </w:r>
          </w:p>
        </w:tc>
      </w:tr>
      <w:tr w:rsidR="00E419A0" w:rsidRPr="009605E2" w14:paraId="5A46C0AF" w14:textId="77777777" w:rsidTr="000E5A1D">
        <w:trPr>
          <w:trHeight w:val="262"/>
        </w:trPr>
        <w:tc>
          <w:tcPr>
            <w:tcW w:w="8755" w:type="dxa"/>
            <w:gridSpan w:val="3"/>
          </w:tcPr>
          <w:p w14:paraId="2331C46C" w14:textId="4D67C425" w:rsidR="00E419A0" w:rsidRPr="00F00140" w:rsidRDefault="00E419A0" w:rsidP="009B4DAD">
            <w:pPr>
              <w:spacing w:after="0" w:line="360" w:lineRule="auto"/>
              <w:ind w:right="-108"/>
              <w:outlineLvl w:val="0"/>
              <w:rPr>
                <w:rFonts w:ascii="Times New Roman" w:eastAsia="Times New Roman" w:hAnsi="Times New Roman" w:cs="Times New Roman"/>
                <w:bCs/>
                <w:kern w:val="36"/>
                <w:sz w:val="20"/>
                <w:szCs w:val="20"/>
                <w:lang w:eastAsia="ru-RU"/>
              </w:rPr>
            </w:pPr>
            <w:r>
              <w:rPr>
                <w:rFonts w:ascii="Times New Roman" w:eastAsia="Times New Roman" w:hAnsi="Times New Roman" w:cs="Times New Roman"/>
                <w:bCs/>
                <w:kern w:val="36"/>
                <w:sz w:val="28"/>
                <w:szCs w:val="28"/>
                <w:lang w:eastAsia="ru-RU"/>
              </w:rPr>
              <w:t xml:space="preserve">Приложение </w:t>
            </w:r>
            <w:r w:rsidR="00FC572A">
              <w:rPr>
                <w:rFonts w:ascii="Times New Roman" w:eastAsia="Times New Roman" w:hAnsi="Times New Roman" w:cs="Times New Roman"/>
                <w:bCs/>
                <w:kern w:val="36"/>
                <w:sz w:val="28"/>
                <w:szCs w:val="28"/>
                <w:lang w:eastAsia="ru-RU"/>
              </w:rPr>
              <w:t>А Организационная структура ООО «НМК»</w:t>
            </w:r>
            <w:r>
              <w:rPr>
                <w:rFonts w:ascii="Times New Roman" w:hAnsi="Times New Roman" w:cs="Times New Roman"/>
                <w:color w:val="000000"/>
                <w:sz w:val="20"/>
                <w:szCs w:val="20"/>
                <w:shd w:val="clear" w:color="auto" w:fill="FFFFFF"/>
              </w:rPr>
              <w:t>…………</w:t>
            </w:r>
            <w:r w:rsidRPr="009605E2">
              <w:rPr>
                <w:rFonts w:ascii="Times New Roman" w:hAnsi="Times New Roman" w:cs="Times New Roman"/>
                <w:color w:val="000000"/>
                <w:sz w:val="20"/>
                <w:szCs w:val="20"/>
                <w:shd w:val="clear" w:color="auto" w:fill="FFFFFF"/>
              </w:rPr>
              <w:t>…</w:t>
            </w:r>
            <w:r w:rsidR="00FC572A">
              <w:rPr>
                <w:rFonts w:ascii="Times New Roman" w:hAnsi="Times New Roman" w:cs="Times New Roman"/>
                <w:color w:val="000000"/>
                <w:sz w:val="20"/>
                <w:szCs w:val="20"/>
                <w:shd w:val="clear" w:color="auto" w:fill="FFFFFF"/>
              </w:rPr>
              <w:t>……</w:t>
            </w:r>
            <w:r w:rsidR="000C6AB8">
              <w:rPr>
                <w:rFonts w:ascii="Times New Roman" w:hAnsi="Times New Roman" w:cs="Times New Roman"/>
                <w:color w:val="000000"/>
                <w:sz w:val="20"/>
                <w:szCs w:val="20"/>
                <w:shd w:val="clear" w:color="auto" w:fill="FFFFFF"/>
              </w:rPr>
              <w:t>.</w:t>
            </w:r>
          </w:p>
        </w:tc>
        <w:tc>
          <w:tcPr>
            <w:tcW w:w="388" w:type="dxa"/>
            <w:vAlign w:val="bottom"/>
          </w:tcPr>
          <w:p w14:paraId="474918BC" w14:textId="0A7D7E00" w:rsidR="00E419A0" w:rsidRDefault="00FC572A" w:rsidP="009B4DAD">
            <w:pPr>
              <w:tabs>
                <w:tab w:val="left" w:pos="-216"/>
                <w:tab w:val="left" w:pos="367"/>
              </w:tabs>
              <w:spacing w:after="0" w:line="360" w:lineRule="auto"/>
              <w:ind w:left="-250" w:right="-108"/>
              <w:jc w:val="right"/>
              <w:rPr>
                <w:rFonts w:ascii="Times New Roman" w:hAnsi="Times New Roman" w:cs="Times New Roman"/>
                <w:sz w:val="28"/>
                <w:szCs w:val="28"/>
              </w:rPr>
            </w:pPr>
            <w:r>
              <w:rPr>
                <w:rFonts w:ascii="Times New Roman" w:hAnsi="Times New Roman" w:cs="Times New Roman"/>
                <w:sz w:val="28"/>
                <w:szCs w:val="28"/>
              </w:rPr>
              <w:t>76</w:t>
            </w:r>
          </w:p>
        </w:tc>
      </w:tr>
      <w:tr w:rsidR="00D55CCF" w:rsidRPr="009605E2" w14:paraId="2DC1A001" w14:textId="77777777" w:rsidTr="000E5A1D">
        <w:trPr>
          <w:trHeight w:val="262"/>
        </w:trPr>
        <w:tc>
          <w:tcPr>
            <w:tcW w:w="8755" w:type="dxa"/>
            <w:gridSpan w:val="3"/>
          </w:tcPr>
          <w:p w14:paraId="28EDFD38" w14:textId="36BBAF1B" w:rsidR="00D55CCF" w:rsidRDefault="00FC572A" w:rsidP="009B4DAD">
            <w:pPr>
              <w:spacing w:after="0" w:line="360" w:lineRule="auto"/>
              <w:ind w:right="-108"/>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Приложение Б Отчет о финансовых результатах ООО «НМК»</w:t>
            </w:r>
            <w:r w:rsidRPr="00FC572A">
              <w:rPr>
                <w:rFonts w:ascii="Times New Roman" w:eastAsia="Times New Roman" w:hAnsi="Times New Roman" w:cs="Times New Roman"/>
                <w:bCs/>
                <w:kern w:val="36"/>
                <w:sz w:val="20"/>
                <w:szCs w:val="20"/>
                <w:lang w:eastAsia="ru-RU"/>
              </w:rPr>
              <w:t>………</w:t>
            </w:r>
            <w:r>
              <w:rPr>
                <w:rFonts w:ascii="Times New Roman" w:eastAsia="Times New Roman" w:hAnsi="Times New Roman" w:cs="Times New Roman"/>
                <w:bCs/>
                <w:kern w:val="36"/>
                <w:sz w:val="20"/>
                <w:szCs w:val="20"/>
                <w:lang w:eastAsia="ru-RU"/>
              </w:rPr>
              <w:t>…….</w:t>
            </w:r>
          </w:p>
        </w:tc>
        <w:tc>
          <w:tcPr>
            <w:tcW w:w="388" w:type="dxa"/>
            <w:vAlign w:val="bottom"/>
          </w:tcPr>
          <w:p w14:paraId="4D180697" w14:textId="18DE0212" w:rsidR="00D55CCF" w:rsidRDefault="00FC572A" w:rsidP="009B4DAD">
            <w:pPr>
              <w:tabs>
                <w:tab w:val="left" w:pos="-216"/>
                <w:tab w:val="left" w:pos="367"/>
              </w:tabs>
              <w:spacing w:after="0" w:line="360" w:lineRule="auto"/>
              <w:ind w:left="-250" w:right="-108"/>
              <w:jc w:val="right"/>
              <w:rPr>
                <w:rFonts w:ascii="Times New Roman" w:hAnsi="Times New Roman" w:cs="Times New Roman"/>
                <w:sz w:val="28"/>
                <w:szCs w:val="28"/>
              </w:rPr>
            </w:pPr>
            <w:r>
              <w:rPr>
                <w:rFonts w:ascii="Times New Roman" w:hAnsi="Times New Roman" w:cs="Times New Roman"/>
                <w:sz w:val="28"/>
                <w:szCs w:val="28"/>
              </w:rPr>
              <w:t>77</w:t>
            </w:r>
          </w:p>
        </w:tc>
      </w:tr>
    </w:tbl>
    <w:bookmarkEnd w:id="1"/>
    <w:p w14:paraId="7E6C4709" w14:textId="4ADCE639" w:rsidR="000C6AB8" w:rsidRDefault="000C6AB8" w:rsidP="000C6AB8">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СОДЕРЖАНИЕ</w:t>
      </w:r>
    </w:p>
    <w:p w14:paraId="3D7E41C1" w14:textId="77777777" w:rsidR="000C6AB8" w:rsidRDefault="000C6AB8" w:rsidP="00E47C2F">
      <w:pPr>
        <w:spacing w:after="0"/>
        <w:jc w:val="center"/>
        <w:rPr>
          <w:rFonts w:ascii="Times New Roman" w:eastAsia="Calibri" w:hAnsi="Times New Roman" w:cs="Times New Roman"/>
          <w:b/>
          <w:sz w:val="28"/>
          <w:szCs w:val="28"/>
        </w:rPr>
      </w:pPr>
    </w:p>
    <w:p w14:paraId="26A01BF1" w14:textId="77777777" w:rsidR="00BF0B4C" w:rsidRDefault="00BF0B4C">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14:paraId="73879F0A" w14:textId="587F4C54" w:rsidR="006733D5" w:rsidRDefault="00DC6DD6" w:rsidP="00E47C2F">
      <w:pPr>
        <w:spacing w:after="0"/>
        <w:jc w:val="center"/>
        <w:rPr>
          <w:rFonts w:ascii="Times New Roman" w:eastAsia="Calibri" w:hAnsi="Times New Roman" w:cs="Times New Roman"/>
          <w:b/>
          <w:sz w:val="28"/>
          <w:szCs w:val="28"/>
        </w:rPr>
      </w:pPr>
      <w:r w:rsidRPr="004163BC">
        <w:rPr>
          <w:rFonts w:ascii="Times New Roman" w:eastAsia="Calibri" w:hAnsi="Times New Roman" w:cs="Times New Roman"/>
          <w:b/>
          <w:sz w:val="28"/>
          <w:szCs w:val="28"/>
        </w:rPr>
        <w:lastRenderedPageBreak/>
        <w:t>ВВЕДЕНИЕ</w:t>
      </w:r>
    </w:p>
    <w:p w14:paraId="4275145F" w14:textId="77777777" w:rsidR="00DC6DD6" w:rsidRDefault="00DC6DD6" w:rsidP="00E47C2F">
      <w:pPr>
        <w:spacing w:after="0" w:line="360" w:lineRule="auto"/>
        <w:jc w:val="both"/>
        <w:rPr>
          <w:rFonts w:ascii="Times New Roman" w:eastAsia="Calibri" w:hAnsi="Times New Roman" w:cs="Times New Roman"/>
          <w:b/>
          <w:sz w:val="28"/>
          <w:szCs w:val="28"/>
        </w:rPr>
      </w:pPr>
    </w:p>
    <w:p w14:paraId="619A5321" w14:textId="32214C33" w:rsidR="00544771" w:rsidRDefault="006733D5" w:rsidP="00E47C2F">
      <w:pPr>
        <w:spacing w:after="0" w:line="360" w:lineRule="auto"/>
        <w:ind w:firstLine="709"/>
        <w:jc w:val="both"/>
        <w:rPr>
          <w:rFonts w:ascii="Times New Roman" w:eastAsia="Calibri" w:hAnsi="Times New Roman" w:cs="Times New Roman"/>
          <w:color w:val="000000"/>
          <w:sz w:val="28"/>
          <w:szCs w:val="28"/>
          <w:lang w:eastAsia="ru-RU"/>
        </w:rPr>
      </w:pPr>
      <w:r w:rsidRPr="004163BC">
        <w:rPr>
          <w:rFonts w:ascii="Times New Roman" w:eastAsia="Calibri" w:hAnsi="Times New Roman" w:cs="Times New Roman"/>
          <w:color w:val="000000"/>
          <w:sz w:val="28"/>
          <w:szCs w:val="28"/>
          <w:lang w:eastAsia="ru-RU"/>
        </w:rPr>
        <w:t xml:space="preserve">В России, особенно на молочном рынке, довольно серьезная конкуренция. </w:t>
      </w:r>
      <w:r w:rsidR="00960083">
        <w:rPr>
          <w:rFonts w:ascii="Times New Roman" w:eastAsia="Calibri" w:hAnsi="Times New Roman" w:cs="Times New Roman"/>
          <w:color w:val="000000"/>
          <w:sz w:val="28"/>
          <w:szCs w:val="28"/>
          <w:lang w:eastAsia="ru-RU"/>
        </w:rPr>
        <w:t>Каждая компания старается выйти на лидирующие позиции пут</w:t>
      </w:r>
      <w:r w:rsidR="005C5280">
        <w:rPr>
          <w:rFonts w:ascii="Times New Roman" w:eastAsia="Calibri" w:hAnsi="Times New Roman" w:cs="Times New Roman"/>
          <w:color w:val="000000"/>
          <w:sz w:val="28"/>
          <w:szCs w:val="28"/>
          <w:lang w:eastAsia="ru-RU"/>
        </w:rPr>
        <w:t xml:space="preserve">ем использования методов конкурентной борьбы. </w:t>
      </w:r>
      <w:r w:rsidR="00F540C3">
        <w:rPr>
          <w:rFonts w:ascii="Times New Roman" w:eastAsia="Calibri" w:hAnsi="Times New Roman" w:cs="Times New Roman"/>
          <w:color w:val="000000"/>
          <w:sz w:val="28"/>
          <w:szCs w:val="28"/>
          <w:lang w:eastAsia="ru-RU"/>
        </w:rPr>
        <w:t>В этом случае остро встают вопросы о развитии стратегий конкуренции для преимуществ среди фирм-конкурентов. Такая ситуация приводит к постоянному контролю и анализу рыночной среды, посредством которых организаци</w:t>
      </w:r>
      <w:r w:rsidR="00C67890">
        <w:rPr>
          <w:rFonts w:ascii="Times New Roman" w:eastAsia="Calibri" w:hAnsi="Times New Roman" w:cs="Times New Roman"/>
          <w:color w:val="000000"/>
          <w:sz w:val="28"/>
          <w:szCs w:val="28"/>
          <w:lang w:eastAsia="ru-RU"/>
        </w:rPr>
        <w:t>и</w:t>
      </w:r>
      <w:r w:rsidR="00F540C3">
        <w:rPr>
          <w:rFonts w:ascii="Times New Roman" w:eastAsia="Calibri" w:hAnsi="Times New Roman" w:cs="Times New Roman"/>
          <w:color w:val="000000"/>
          <w:sz w:val="28"/>
          <w:szCs w:val="28"/>
          <w:lang w:eastAsia="ru-RU"/>
        </w:rPr>
        <w:t xml:space="preserve"> стрем</w:t>
      </w:r>
      <w:r w:rsidR="00C67890">
        <w:rPr>
          <w:rFonts w:ascii="Times New Roman" w:eastAsia="Calibri" w:hAnsi="Times New Roman" w:cs="Times New Roman"/>
          <w:color w:val="000000"/>
          <w:sz w:val="28"/>
          <w:szCs w:val="28"/>
          <w:lang w:eastAsia="ru-RU"/>
        </w:rPr>
        <w:t xml:space="preserve">ятся </w:t>
      </w:r>
      <w:r w:rsidR="00F540C3">
        <w:rPr>
          <w:rFonts w:ascii="Times New Roman" w:eastAsia="Calibri" w:hAnsi="Times New Roman" w:cs="Times New Roman"/>
          <w:color w:val="000000"/>
          <w:sz w:val="28"/>
          <w:szCs w:val="28"/>
          <w:lang w:eastAsia="ru-RU"/>
        </w:rPr>
        <w:t xml:space="preserve">выработать наилучшую стратегию продвижения. И не просто так, ведь от степени вовлеченности фирм образуется «конкурентное поле» где </w:t>
      </w:r>
      <w:r w:rsidR="00C67890">
        <w:rPr>
          <w:rFonts w:ascii="Times New Roman" w:eastAsia="Calibri" w:hAnsi="Times New Roman" w:cs="Times New Roman"/>
          <w:color w:val="000000"/>
          <w:sz w:val="28"/>
          <w:szCs w:val="28"/>
          <w:lang w:eastAsia="ru-RU"/>
        </w:rPr>
        <w:t>они могут проявить себ</w:t>
      </w:r>
      <w:r w:rsidR="00544771">
        <w:rPr>
          <w:rFonts w:ascii="Times New Roman" w:eastAsia="Calibri" w:hAnsi="Times New Roman" w:cs="Times New Roman"/>
          <w:color w:val="000000"/>
          <w:sz w:val="28"/>
          <w:szCs w:val="28"/>
          <w:lang w:eastAsia="ru-RU"/>
        </w:rPr>
        <w:t>я,</w:t>
      </w:r>
      <w:r w:rsidR="008D0C99">
        <w:rPr>
          <w:rFonts w:ascii="Times New Roman" w:eastAsia="Calibri" w:hAnsi="Times New Roman" w:cs="Times New Roman"/>
          <w:color w:val="000000"/>
          <w:sz w:val="28"/>
          <w:szCs w:val="28"/>
          <w:lang w:eastAsia="ru-RU"/>
        </w:rPr>
        <w:t xml:space="preserve"> используя при этом различные методики продвижения товаров, в следствии</w:t>
      </w:r>
      <w:r w:rsidR="000516B1">
        <w:rPr>
          <w:rFonts w:ascii="Times New Roman" w:eastAsia="Calibri" w:hAnsi="Times New Roman" w:cs="Times New Roman"/>
          <w:color w:val="000000"/>
          <w:sz w:val="28"/>
          <w:szCs w:val="28"/>
          <w:lang w:eastAsia="ru-RU"/>
        </w:rPr>
        <w:t>,</w:t>
      </w:r>
      <w:r w:rsidR="008D0C99">
        <w:rPr>
          <w:rFonts w:ascii="Times New Roman" w:eastAsia="Calibri" w:hAnsi="Times New Roman" w:cs="Times New Roman"/>
          <w:color w:val="000000"/>
          <w:sz w:val="28"/>
          <w:szCs w:val="28"/>
          <w:lang w:eastAsia="ru-RU"/>
        </w:rPr>
        <w:t xml:space="preserve"> чего проявляются возможности всех фирм. </w:t>
      </w:r>
    </w:p>
    <w:p w14:paraId="0B5B1264" w14:textId="65CA1168" w:rsidR="006733D5" w:rsidRPr="004163BC" w:rsidRDefault="00544771" w:rsidP="00E47C2F">
      <w:pPr>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Несомненно, главная</w:t>
      </w:r>
      <w:r w:rsidR="006733D5" w:rsidRPr="004163BC">
        <w:rPr>
          <w:rFonts w:ascii="Times New Roman" w:eastAsia="Calibri" w:hAnsi="Times New Roman" w:cs="Times New Roman"/>
          <w:color w:val="000000"/>
          <w:sz w:val="28"/>
          <w:szCs w:val="28"/>
          <w:lang w:eastAsia="ru-RU"/>
        </w:rPr>
        <w:t xml:space="preserve"> цель любого предприятия </w:t>
      </w:r>
      <w:r w:rsidR="00093EDC">
        <w:rPr>
          <w:rFonts w:ascii="Times New Roman" w:eastAsia="Calibri" w:hAnsi="Times New Roman" w:cs="Times New Roman"/>
          <w:color w:val="000000"/>
          <w:sz w:val="28"/>
          <w:szCs w:val="28"/>
          <w:lang w:eastAsia="ru-RU"/>
        </w:rPr>
        <w:t xml:space="preserve">одержать победу в </w:t>
      </w:r>
      <w:r w:rsidR="006733D5" w:rsidRPr="004163BC">
        <w:rPr>
          <w:rFonts w:ascii="Times New Roman" w:eastAsia="Calibri" w:hAnsi="Times New Roman" w:cs="Times New Roman"/>
          <w:color w:val="000000"/>
          <w:sz w:val="28"/>
          <w:szCs w:val="28"/>
          <w:lang w:eastAsia="ru-RU"/>
        </w:rPr>
        <w:t xml:space="preserve">конкурентной борьбе. </w:t>
      </w:r>
      <w:r w:rsidR="00093EDC">
        <w:rPr>
          <w:rFonts w:ascii="Times New Roman" w:eastAsia="Calibri" w:hAnsi="Times New Roman" w:cs="Times New Roman"/>
          <w:color w:val="000000"/>
          <w:sz w:val="28"/>
          <w:szCs w:val="28"/>
          <w:lang w:eastAsia="ru-RU"/>
        </w:rPr>
        <w:t xml:space="preserve">В свою очередь фирмы должны стремиться к тому, чтобы победы были не единичны или случайны, а в систематическом формате. Конечно, добиться такого результата не просто, необходимо регулярно поддерживать темп, стараться совершенствоваться в разных сферах и не забывать о качестве своей продукции. </w:t>
      </w:r>
      <w:r w:rsidR="0035795B">
        <w:rPr>
          <w:rFonts w:ascii="Times New Roman" w:eastAsia="Calibri" w:hAnsi="Times New Roman" w:cs="Times New Roman"/>
          <w:color w:val="000000"/>
          <w:sz w:val="28"/>
          <w:szCs w:val="28"/>
          <w:lang w:eastAsia="ru-RU"/>
        </w:rPr>
        <w:t xml:space="preserve">Любая компания должна проявлять себя на конкурирующем рынке, при этом стараться поддерживать имидж путем сохранения </w:t>
      </w:r>
      <w:r w:rsidR="008D0C99">
        <w:rPr>
          <w:rFonts w:ascii="Times New Roman" w:eastAsia="Calibri" w:hAnsi="Times New Roman" w:cs="Times New Roman"/>
          <w:color w:val="000000"/>
          <w:sz w:val="28"/>
          <w:szCs w:val="28"/>
          <w:lang w:eastAsia="ru-RU"/>
        </w:rPr>
        <w:t>ценовой политики</w:t>
      </w:r>
      <w:r w:rsidR="0035795B">
        <w:rPr>
          <w:rFonts w:ascii="Times New Roman" w:eastAsia="Calibri" w:hAnsi="Times New Roman" w:cs="Times New Roman"/>
          <w:color w:val="000000"/>
          <w:sz w:val="28"/>
          <w:szCs w:val="28"/>
          <w:lang w:eastAsia="ru-RU"/>
        </w:rPr>
        <w:t xml:space="preserve"> продукции</w:t>
      </w:r>
      <w:r w:rsidR="008D0C99">
        <w:rPr>
          <w:rFonts w:ascii="Times New Roman" w:eastAsia="Calibri" w:hAnsi="Times New Roman" w:cs="Times New Roman"/>
          <w:color w:val="000000"/>
          <w:sz w:val="28"/>
          <w:szCs w:val="28"/>
          <w:lang w:eastAsia="ru-RU"/>
        </w:rPr>
        <w:t xml:space="preserve">.  </w:t>
      </w:r>
      <w:r w:rsidR="0035795B">
        <w:rPr>
          <w:rFonts w:ascii="Times New Roman" w:eastAsia="Calibri" w:hAnsi="Times New Roman" w:cs="Times New Roman"/>
          <w:color w:val="000000"/>
          <w:sz w:val="28"/>
          <w:szCs w:val="28"/>
          <w:lang w:eastAsia="ru-RU"/>
        </w:rPr>
        <w:t xml:space="preserve"> </w:t>
      </w:r>
    </w:p>
    <w:p w14:paraId="073A1C2B" w14:textId="09807066" w:rsidR="006733D5" w:rsidRPr="004163BC" w:rsidRDefault="006733D5" w:rsidP="00E47C2F">
      <w:pPr>
        <w:spacing w:after="0" w:line="360" w:lineRule="auto"/>
        <w:jc w:val="both"/>
        <w:rPr>
          <w:rFonts w:ascii="Times New Roman" w:eastAsia="Calibri" w:hAnsi="Times New Roman" w:cs="Times New Roman"/>
          <w:color w:val="000000"/>
          <w:sz w:val="28"/>
          <w:szCs w:val="28"/>
          <w:lang w:eastAsia="ru-RU"/>
        </w:rPr>
      </w:pPr>
      <w:r w:rsidRPr="004163BC">
        <w:rPr>
          <w:rFonts w:ascii="Times New Roman" w:eastAsia="Calibri" w:hAnsi="Times New Roman" w:cs="Times New Roman"/>
          <w:color w:val="000000"/>
          <w:sz w:val="28"/>
          <w:szCs w:val="28"/>
          <w:lang w:eastAsia="ru-RU"/>
        </w:rPr>
        <w:t xml:space="preserve">            </w:t>
      </w:r>
      <w:r w:rsidR="00093EDC">
        <w:rPr>
          <w:rFonts w:ascii="Times New Roman" w:eastAsia="Calibri" w:hAnsi="Times New Roman" w:cs="Times New Roman"/>
          <w:color w:val="000000"/>
          <w:sz w:val="28"/>
          <w:szCs w:val="28"/>
          <w:lang w:eastAsia="ru-RU"/>
        </w:rPr>
        <w:t xml:space="preserve">Актуальность данной работы заключается в том, что конкуренция является движущим рычагом для фирм, </w:t>
      </w:r>
      <w:r w:rsidR="00AE3677">
        <w:rPr>
          <w:rFonts w:ascii="Times New Roman" w:eastAsia="Calibri" w:hAnsi="Times New Roman" w:cs="Times New Roman"/>
          <w:color w:val="000000"/>
          <w:sz w:val="28"/>
          <w:szCs w:val="28"/>
          <w:lang w:eastAsia="ru-RU"/>
        </w:rPr>
        <w:t xml:space="preserve">то есть стимулом к улучшению своей позиции на конкурентном рынке, особенно если это касается малого бизнеса. Для компаний это </w:t>
      </w:r>
      <w:r w:rsidR="00A01487">
        <w:rPr>
          <w:rFonts w:ascii="Times New Roman" w:eastAsia="Calibri" w:hAnsi="Times New Roman" w:cs="Times New Roman"/>
          <w:color w:val="000000"/>
          <w:sz w:val="28"/>
          <w:szCs w:val="28"/>
          <w:lang w:eastAsia="ru-RU"/>
        </w:rPr>
        <w:t xml:space="preserve">должно являться </w:t>
      </w:r>
      <w:r w:rsidR="00AE3677">
        <w:rPr>
          <w:rFonts w:ascii="Times New Roman" w:eastAsia="Calibri" w:hAnsi="Times New Roman" w:cs="Times New Roman"/>
          <w:color w:val="000000"/>
          <w:sz w:val="28"/>
          <w:szCs w:val="28"/>
          <w:lang w:eastAsia="ru-RU"/>
        </w:rPr>
        <w:t>первоочередн</w:t>
      </w:r>
      <w:r w:rsidR="00A01487">
        <w:rPr>
          <w:rFonts w:ascii="Times New Roman" w:eastAsia="Calibri" w:hAnsi="Times New Roman" w:cs="Times New Roman"/>
          <w:color w:val="000000"/>
          <w:sz w:val="28"/>
          <w:szCs w:val="28"/>
          <w:lang w:eastAsia="ru-RU"/>
        </w:rPr>
        <w:t>ой</w:t>
      </w:r>
      <w:r w:rsidR="00AE3677">
        <w:rPr>
          <w:rFonts w:ascii="Times New Roman" w:eastAsia="Calibri" w:hAnsi="Times New Roman" w:cs="Times New Roman"/>
          <w:color w:val="000000"/>
          <w:sz w:val="28"/>
          <w:szCs w:val="28"/>
          <w:lang w:eastAsia="ru-RU"/>
        </w:rPr>
        <w:t xml:space="preserve"> задач</w:t>
      </w:r>
      <w:r w:rsidR="00A01487">
        <w:rPr>
          <w:rFonts w:ascii="Times New Roman" w:eastAsia="Calibri" w:hAnsi="Times New Roman" w:cs="Times New Roman"/>
          <w:color w:val="000000"/>
          <w:sz w:val="28"/>
          <w:szCs w:val="28"/>
          <w:lang w:eastAsia="ru-RU"/>
        </w:rPr>
        <w:t xml:space="preserve">ей, ведь от вывода фирмы на рынок зависит ее узнаваемость и в следствии успех. </w:t>
      </w:r>
      <w:r w:rsidR="00AE3677">
        <w:rPr>
          <w:rFonts w:ascii="Times New Roman" w:eastAsia="Calibri" w:hAnsi="Times New Roman" w:cs="Times New Roman"/>
          <w:color w:val="000000"/>
          <w:sz w:val="28"/>
          <w:szCs w:val="28"/>
          <w:lang w:eastAsia="ru-RU"/>
        </w:rPr>
        <w:t xml:space="preserve"> </w:t>
      </w:r>
    </w:p>
    <w:p w14:paraId="63CCB0A9" w14:textId="6B3318E6" w:rsidR="00A01487" w:rsidRPr="004163BC" w:rsidRDefault="006733D5" w:rsidP="00E47C2F">
      <w:pPr>
        <w:spacing w:after="0" w:line="360" w:lineRule="auto"/>
        <w:jc w:val="both"/>
        <w:rPr>
          <w:rFonts w:ascii="Times New Roman" w:eastAsia="Calibri" w:hAnsi="Times New Roman" w:cs="Times New Roman"/>
          <w:color w:val="000000"/>
          <w:sz w:val="28"/>
          <w:szCs w:val="28"/>
          <w:lang w:eastAsia="ru-RU"/>
        </w:rPr>
      </w:pPr>
      <w:r w:rsidRPr="004163BC">
        <w:rPr>
          <w:rFonts w:ascii="Times New Roman" w:eastAsia="Calibri" w:hAnsi="Times New Roman" w:cs="Times New Roman"/>
          <w:color w:val="000000"/>
          <w:sz w:val="28"/>
          <w:szCs w:val="28"/>
          <w:lang w:eastAsia="ru-RU"/>
        </w:rPr>
        <w:t xml:space="preserve">            Цель </w:t>
      </w:r>
      <w:r w:rsidR="009E2910">
        <w:rPr>
          <w:rFonts w:ascii="Times New Roman" w:eastAsia="Calibri" w:hAnsi="Times New Roman" w:cs="Times New Roman"/>
          <w:color w:val="000000"/>
          <w:sz w:val="28"/>
          <w:szCs w:val="28"/>
          <w:lang w:eastAsia="ru-RU"/>
        </w:rPr>
        <w:t xml:space="preserve">исследования </w:t>
      </w:r>
      <w:r w:rsidR="009E2910" w:rsidRPr="004163BC">
        <w:rPr>
          <w:rFonts w:ascii="Times New Roman" w:eastAsia="Calibri" w:hAnsi="Times New Roman" w:cs="Times New Roman"/>
          <w:bCs/>
          <w:color w:val="000000"/>
          <w:sz w:val="28"/>
          <w:szCs w:val="28"/>
          <w:shd w:val="clear" w:color="auto" w:fill="FFFFFF"/>
          <w:lang w:eastAsia="ru-RU"/>
        </w:rPr>
        <w:t xml:space="preserve">– </w:t>
      </w:r>
      <w:r w:rsidR="0035795B">
        <w:rPr>
          <w:rFonts w:ascii="Times New Roman" w:eastAsia="Calibri" w:hAnsi="Times New Roman" w:cs="Times New Roman"/>
          <w:color w:val="000000"/>
          <w:sz w:val="28"/>
          <w:szCs w:val="28"/>
          <w:lang w:eastAsia="ru-RU"/>
        </w:rPr>
        <w:t xml:space="preserve">обеспечить </w:t>
      </w:r>
      <w:r w:rsidR="00A01487">
        <w:rPr>
          <w:rFonts w:ascii="Times New Roman" w:eastAsia="Calibri" w:hAnsi="Times New Roman" w:cs="Times New Roman"/>
          <w:color w:val="000000"/>
          <w:sz w:val="28"/>
          <w:szCs w:val="28"/>
          <w:lang w:eastAsia="ru-RU"/>
        </w:rPr>
        <w:t>повышени</w:t>
      </w:r>
      <w:r w:rsidR="0035795B">
        <w:rPr>
          <w:rFonts w:ascii="Times New Roman" w:eastAsia="Calibri" w:hAnsi="Times New Roman" w:cs="Times New Roman"/>
          <w:color w:val="000000"/>
          <w:sz w:val="28"/>
          <w:szCs w:val="28"/>
          <w:lang w:eastAsia="ru-RU"/>
        </w:rPr>
        <w:t xml:space="preserve">е </w:t>
      </w:r>
      <w:r w:rsidR="00A01487">
        <w:rPr>
          <w:rFonts w:ascii="Times New Roman" w:eastAsia="Calibri" w:hAnsi="Times New Roman" w:cs="Times New Roman"/>
          <w:color w:val="000000"/>
          <w:sz w:val="28"/>
          <w:szCs w:val="28"/>
          <w:lang w:eastAsia="ru-RU"/>
        </w:rPr>
        <w:t>конкурентоспособности продукции малого предприятия на примере ООО «</w:t>
      </w:r>
      <w:r w:rsidR="0035795B">
        <w:rPr>
          <w:rFonts w:ascii="Times New Roman" w:eastAsia="Calibri" w:hAnsi="Times New Roman" w:cs="Times New Roman"/>
          <w:color w:val="000000"/>
          <w:sz w:val="28"/>
          <w:szCs w:val="28"/>
          <w:lang w:eastAsia="ru-RU"/>
        </w:rPr>
        <w:t>НМК</w:t>
      </w:r>
      <w:r w:rsidR="00A01487">
        <w:rPr>
          <w:rFonts w:ascii="Times New Roman" w:eastAsia="Calibri" w:hAnsi="Times New Roman" w:cs="Times New Roman"/>
          <w:color w:val="000000"/>
          <w:sz w:val="28"/>
          <w:szCs w:val="28"/>
          <w:lang w:eastAsia="ru-RU"/>
        </w:rPr>
        <w:t>». Для достижения поставленной цели необходимо решить ряд задач:</w:t>
      </w:r>
    </w:p>
    <w:p w14:paraId="32238A6D" w14:textId="7BDA79F8" w:rsidR="006733D5" w:rsidRPr="004163BC" w:rsidRDefault="00F56746" w:rsidP="00E47C2F">
      <w:pPr>
        <w:spacing w:after="0" w:line="360" w:lineRule="auto"/>
        <w:ind w:firstLine="709"/>
        <w:jc w:val="both"/>
        <w:rPr>
          <w:rFonts w:ascii="Times New Roman" w:eastAsia="Calibri" w:hAnsi="Times New Roman" w:cs="Times New Roman"/>
          <w:color w:val="000000"/>
          <w:sz w:val="28"/>
          <w:szCs w:val="28"/>
          <w:lang w:eastAsia="ru-RU"/>
        </w:rPr>
      </w:pPr>
      <w:r w:rsidRPr="004163BC">
        <w:rPr>
          <w:rFonts w:ascii="Times New Roman" w:eastAsia="Calibri" w:hAnsi="Times New Roman" w:cs="Times New Roman"/>
          <w:bCs/>
          <w:color w:val="000000"/>
          <w:sz w:val="28"/>
          <w:szCs w:val="28"/>
          <w:shd w:val="clear" w:color="auto" w:fill="FFFFFF"/>
          <w:lang w:eastAsia="ru-RU"/>
        </w:rPr>
        <w:t xml:space="preserve">– </w:t>
      </w:r>
      <w:r>
        <w:rPr>
          <w:rFonts w:ascii="Times New Roman" w:eastAsia="Calibri" w:hAnsi="Times New Roman" w:cs="Times New Roman"/>
          <w:bCs/>
          <w:color w:val="000000"/>
          <w:sz w:val="28"/>
          <w:szCs w:val="28"/>
          <w:shd w:val="clear" w:color="auto" w:fill="FFFFFF"/>
          <w:lang w:eastAsia="ru-RU"/>
        </w:rPr>
        <w:t xml:space="preserve">    </w:t>
      </w:r>
      <w:r w:rsidR="00A01487">
        <w:rPr>
          <w:rFonts w:ascii="Times New Roman" w:eastAsia="Calibri" w:hAnsi="Times New Roman" w:cs="Times New Roman"/>
          <w:color w:val="000000"/>
          <w:sz w:val="28"/>
          <w:szCs w:val="28"/>
          <w:lang w:eastAsia="ru-RU"/>
        </w:rPr>
        <w:t>выявить сущность и значение конкурентоспособности предприятия;</w:t>
      </w:r>
    </w:p>
    <w:p w14:paraId="59CE8F1E" w14:textId="5C1FE3A3" w:rsidR="006733D5" w:rsidRPr="004163BC" w:rsidRDefault="00270B31" w:rsidP="00E47C2F">
      <w:pPr>
        <w:spacing w:after="0" w:line="360" w:lineRule="auto"/>
        <w:jc w:val="both"/>
        <w:rPr>
          <w:rFonts w:ascii="Times New Roman" w:eastAsia="Calibri" w:hAnsi="Times New Roman" w:cs="Times New Roman"/>
          <w:color w:val="000000"/>
          <w:sz w:val="28"/>
          <w:szCs w:val="28"/>
          <w:lang w:eastAsia="ru-RU"/>
        </w:rPr>
      </w:pPr>
      <w:r>
        <w:rPr>
          <w:rFonts w:ascii="Times New Roman" w:eastAsia="Calibri" w:hAnsi="Times New Roman" w:cs="Times New Roman"/>
          <w:bCs/>
          <w:color w:val="000000"/>
          <w:sz w:val="28"/>
          <w:szCs w:val="28"/>
          <w:shd w:val="clear" w:color="auto" w:fill="FFFFFF"/>
          <w:lang w:eastAsia="ru-RU"/>
        </w:rPr>
        <w:t xml:space="preserve">           </w:t>
      </w:r>
      <w:r w:rsidRPr="004163BC">
        <w:rPr>
          <w:rFonts w:ascii="Times New Roman" w:eastAsia="Calibri" w:hAnsi="Times New Roman" w:cs="Times New Roman"/>
          <w:bCs/>
          <w:color w:val="000000"/>
          <w:sz w:val="28"/>
          <w:szCs w:val="28"/>
          <w:shd w:val="clear" w:color="auto" w:fill="FFFFFF"/>
          <w:lang w:eastAsia="ru-RU"/>
        </w:rPr>
        <w:t xml:space="preserve">– </w:t>
      </w:r>
      <w:r>
        <w:rPr>
          <w:rFonts w:ascii="Times New Roman" w:eastAsia="Calibri" w:hAnsi="Times New Roman" w:cs="Times New Roman"/>
          <w:bCs/>
          <w:color w:val="000000"/>
          <w:sz w:val="28"/>
          <w:szCs w:val="28"/>
          <w:shd w:val="clear" w:color="auto" w:fill="FFFFFF"/>
          <w:lang w:eastAsia="ru-RU"/>
        </w:rPr>
        <w:t xml:space="preserve">    </w:t>
      </w:r>
      <w:r w:rsidR="00A01487">
        <w:rPr>
          <w:rFonts w:ascii="Times New Roman" w:eastAsia="Calibri" w:hAnsi="Times New Roman" w:cs="Times New Roman"/>
          <w:color w:val="000000"/>
          <w:sz w:val="28"/>
          <w:szCs w:val="28"/>
          <w:lang w:eastAsia="ru-RU"/>
        </w:rPr>
        <w:t xml:space="preserve">определить методику оценки конкурентоспособности предприятия; </w:t>
      </w:r>
    </w:p>
    <w:p w14:paraId="66B7082E" w14:textId="10932080" w:rsidR="00F56746" w:rsidRPr="00646DA2" w:rsidRDefault="00270B31" w:rsidP="00E47C2F">
      <w:pPr>
        <w:spacing w:after="0" w:line="360" w:lineRule="auto"/>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lastRenderedPageBreak/>
        <w:t xml:space="preserve">           </w:t>
      </w:r>
      <w:r w:rsidRPr="004163BC">
        <w:rPr>
          <w:rFonts w:ascii="Times New Roman" w:eastAsia="Calibri" w:hAnsi="Times New Roman" w:cs="Times New Roman"/>
          <w:bCs/>
          <w:color w:val="000000"/>
          <w:sz w:val="28"/>
          <w:szCs w:val="28"/>
          <w:shd w:val="clear" w:color="auto" w:fill="FFFFFF"/>
          <w:lang w:eastAsia="ru-RU"/>
        </w:rPr>
        <w:t xml:space="preserve">– </w:t>
      </w:r>
      <w:r>
        <w:rPr>
          <w:rFonts w:ascii="Times New Roman" w:eastAsia="Calibri" w:hAnsi="Times New Roman" w:cs="Times New Roman"/>
          <w:color w:val="000000"/>
          <w:sz w:val="28"/>
          <w:szCs w:val="28"/>
          <w:lang w:eastAsia="ru-RU"/>
        </w:rPr>
        <w:t xml:space="preserve">     </w:t>
      </w:r>
      <w:r w:rsidR="00F56746">
        <w:rPr>
          <w:rFonts w:ascii="Times New Roman" w:eastAsia="Calibri" w:hAnsi="Times New Roman" w:cs="Times New Roman"/>
          <w:color w:val="000000"/>
          <w:sz w:val="28"/>
          <w:szCs w:val="28"/>
          <w:lang w:eastAsia="ru-RU"/>
        </w:rPr>
        <w:t>ознакомиться с плановой работой на предприятии ООО «НМК»</w:t>
      </w:r>
    </w:p>
    <w:p w14:paraId="69CA60FE" w14:textId="1A92FA9E" w:rsidR="006733D5" w:rsidRPr="004163BC" w:rsidRDefault="00270B31" w:rsidP="00E47C2F">
      <w:pPr>
        <w:spacing w:after="0" w:line="360" w:lineRule="auto"/>
        <w:jc w:val="both"/>
        <w:rPr>
          <w:rFonts w:ascii="Times New Roman" w:eastAsia="Calibri" w:hAnsi="Times New Roman" w:cs="Times New Roman"/>
          <w:color w:val="000000"/>
          <w:sz w:val="28"/>
          <w:szCs w:val="28"/>
          <w:lang w:eastAsia="ru-RU"/>
        </w:rPr>
      </w:pPr>
      <w:r>
        <w:rPr>
          <w:rFonts w:ascii="Times New Roman" w:eastAsia="Calibri" w:hAnsi="Times New Roman" w:cs="Times New Roman"/>
          <w:bCs/>
          <w:color w:val="000000"/>
          <w:sz w:val="28"/>
          <w:szCs w:val="28"/>
          <w:shd w:val="clear" w:color="auto" w:fill="FFFFFF"/>
          <w:lang w:eastAsia="ru-RU"/>
        </w:rPr>
        <w:t xml:space="preserve">           </w:t>
      </w:r>
      <w:r w:rsidRPr="004163BC">
        <w:rPr>
          <w:rFonts w:ascii="Times New Roman" w:eastAsia="Calibri" w:hAnsi="Times New Roman" w:cs="Times New Roman"/>
          <w:bCs/>
          <w:color w:val="000000"/>
          <w:sz w:val="28"/>
          <w:szCs w:val="28"/>
          <w:shd w:val="clear" w:color="auto" w:fill="FFFFFF"/>
          <w:lang w:eastAsia="ru-RU"/>
        </w:rPr>
        <w:t xml:space="preserve">– </w:t>
      </w:r>
      <w:r>
        <w:rPr>
          <w:rFonts w:ascii="Times New Roman" w:eastAsia="Calibri" w:hAnsi="Times New Roman" w:cs="Times New Roman"/>
          <w:bCs/>
          <w:color w:val="000000"/>
          <w:sz w:val="28"/>
          <w:szCs w:val="28"/>
          <w:shd w:val="clear" w:color="auto" w:fill="FFFFFF"/>
          <w:lang w:eastAsia="ru-RU"/>
        </w:rPr>
        <w:t xml:space="preserve"> </w:t>
      </w:r>
      <w:r w:rsidR="006733D5" w:rsidRPr="004163BC">
        <w:rPr>
          <w:rFonts w:ascii="Times New Roman" w:eastAsia="Calibri" w:hAnsi="Times New Roman" w:cs="Times New Roman"/>
          <w:color w:val="000000"/>
          <w:sz w:val="28"/>
          <w:szCs w:val="28"/>
          <w:lang w:eastAsia="ru-RU"/>
        </w:rPr>
        <w:t xml:space="preserve">провести анализ </w:t>
      </w:r>
      <w:r w:rsidR="00F56746">
        <w:rPr>
          <w:rFonts w:ascii="Times New Roman" w:eastAsia="Calibri" w:hAnsi="Times New Roman" w:cs="Times New Roman"/>
          <w:color w:val="000000"/>
          <w:sz w:val="28"/>
          <w:szCs w:val="28"/>
          <w:lang w:eastAsia="ru-RU"/>
        </w:rPr>
        <w:t>финансово-экономической деятельности ООО «Н</w:t>
      </w:r>
      <w:r>
        <w:rPr>
          <w:rFonts w:ascii="Times New Roman" w:eastAsia="Calibri" w:hAnsi="Times New Roman" w:cs="Times New Roman"/>
          <w:color w:val="000000"/>
          <w:sz w:val="28"/>
          <w:szCs w:val="28"/>
          <w:lang w:eastAsia="ru-RU"/>
        </w:rPr>
        <w:t>альчикский молочный комбинат</w:t>
      </w:r>
      <w:r w:rsidR="00F56746">
        <w:rPr>
          <w:rFonts w:ascii="Times New Roman" w:eastAsia="Calibri" w:hAnsi="Times New Roman" w:cs="Times New Roman"/>
          <w:color w:val="000000"/>
          <w:sz w:val="28"/>
          <w:szCs w:val="28"/>
          <w:lang w:eastAsia="ru-RU"/>
        </w:rPr>
        <w:t>»</w:t>
      </w:r>
    </w:p>
    <w:p w14:paraId="13F7EB4F" w14:textId="4DD06BD0" w:rsidR="006733D5" w:rsidRPr="004163BC" w:rsidRDefault="00270B31" w:rsidP="00E47C2F">
      <w:pPr>
        <w:spacing w:after="0" w:line="360" w:lineRule="auto"/>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 xml:space="preserve">            </w:t>
      </w:r>
      <w:r w:rsidRPr="004163BC">
        <w:rPr>
          <w:rFonts w:ascii="Times New Roman" w:eastAsia="Calibri" w:hAnsi="Times New Roman" w:cs="Times New Roman"/>
          <w:bCs/>
          <w:color w:val="000000"/>
          <w:sz w:val="28"/>
          <w:szCs w:val="28"/>
          <w:shd w:val="clear" w:color="auto" w:fill="FFFFFF"/>
          <w:lang w:eastAsia="ru-RU"/>
        </w:rPr>
        <w:t xml:space="preserve">– </w:t>
      </w:r>
      <w:r w:rsidR="00F56746">
        <w:rPr>
          <w:rFonts w:ascii="Times New Roman" w:eastAsia="Calibri" w:hAnsi="Times New Roman" w:cs="Times New Roman"/>
          <w:color w:val="000000"/>
          <w:sz w:val="28"/>
          <w:szCs w:val="28"/>
          <w:lang w:eastAsia="ru-RU"/>
        </w:rPr>
        <w:t>выявить влияние организационной структуры на эффективную деятельность предприятия;</w:t>
      </w:r>
    </w:p>
    <w:p w14:paraId="76E09FFD" w14:textId="7FD77AA6" w:rsidR="006733D5" w:rsidRPr="004163BC" w:rsidRDefault="00270B31" w:rsidP="00E47C2F">
      <w:pPr>
        <w:spacing w:after="0" w:line="360" w:lineRule="auto"/>
        <w:jc w:val="both"/>
        <w:rPr>
          <w:rFonts w:ascii="Times New Roman" w:eastAsia="Calibri" w:hAnsi="Times New Roman" w:cs="Times New Roman"/>
          <w:color w:val="000000"/>
          <w:sz w:val="28"/>
          <w:szCs w:val="28"/>
          <w:lang w:eastAsia="ru-RU"/>
        </w:rPr>
      </w:pPr>
      <w:r>
        <w:rPr>
          <w:rFonts w:ascii="Times New Roman" w:eastAsia="Calibri" w:hAnsi="Times New Roman" w:cs="Times New Roman"/>
          <w:bCs/>
          <w:color w:val="000000"/>
          <w:sz w:val="28"/>
          <w:szCs w:val="28"/>
          <w:shd w:val="clear" w:color="auto" w:fill="FFFFFF"/>
          <w:lang w:eastAsia="ru-RU"/>
        </w:rPr>
        <w:t xml:space="preserve">            </w:t>
      </w:r>
      <w:r w:rsidRPr="004163BC">
        <w:rPr>
          <w:rFonts w:ascii="Times New Roman" w:eastAsia="Calibri" w:hAnsi="Times New Roman" w:cs="Times New Roman"/>
          <w:bCs/>
          <w:color w:val="000000"/>
          <w:sz w:val="28"/>
          <w:szCs w:val="28"/>
          <w:shd w:val="clear" w:color="auto" w:fill="FFFFFF"/>
          <w:lang w:eastAsia="ru-RU"/>
        </w:rPr>
        <w:t xml:space="preserve">– </w:t>
      </w:r>
      <w:r w:rsidR="006733D5" w:rsidRPr="004163BC">
        <w:rPr>
          <w:rFonts w:ascii="Times New Roman" w:eastAsia="Calibri" w:hAnsi="Times New Roman" w:cs="Times New Roman"/>
          <w:color w:val="000000"/>
          <w:sz w:val="28"/>
          <w:szCs w:val="28"/>
          <w:lang w:eastAsia="ru-RU"/>
        </w:rPr>
        <w:t xml:space="preserve">разработать </w:t>
      </w:r>
      <w:r w:rsidR="00F56746">
        <w:rPr>
          <w:rFonts w:ascii="Times New Roman" w:eastAsia="Calibri" w:hAnsi="Times New Roman" w:cs="Times New Roman"/>
          <w:color w:val="000000"/>
          <w:sz w:val="28"/>
          <w:szCs w:val="28"/>
          <w:lang w:eastAsia="ru-RU"/>
        </w:rPr>
        <w:t xml:space="preserve">рекомендации и </w:t>
      </w:r>
      <w:r w:rsidR="006733D5" w:rsidRPr="004163BC">
        <w:rPr>
          <w:rFonts w:ascii="Times New Roman" w:eastAsia="Calibri" w:hAnsi="Times New Roman" w:cs="Times New Roman"/>
          <w:color w:val="000000"/>
          <w:sz w:val="28"/>
          <w:szCs w:val="28"/>
          <w:lang w:eastAsia="ru-RU"/>
        </w:rPr>
        <w:t>маркетингов</w:t>
      </w:r>
      <w:r w:rsidR="00F56746">
        <w:rPr>
          <w:rFonts w:ascii="Times New Roman" w:eastAsia="Calibri" w:hAnsi="Times New Roman" w:cs="Times New Roman"/>
          <w:color w:val="000000"/>
          <w:sz w:val="28"/>
          <w:szCs w:val="28"/>
          <w:lang w:eastAsia="ru-RU"/>
        </w:rPr>
        <w:t>ую</w:t>
      </w:r>
      <w:r w:rsidR="006733D5" w:rsidRPr="004163BC">
        <w:rPr>
          <w:rFonts w:ascii="Times New Roman" w:eastAsia="Calibri" w:hAnsi="Times New Roman" w:cs="Times New Roman"/>
          <w:color w:val="000000"/>
          <w:sz w:val="28"/>
          <w:szCs w:val="28"/>
          <w:lang w:eastAsia="ru-RU"/>
        </w:rPr>
        <w:t xml:space="preserve"> стратеги</w:t>
      </w:r>
      <w:r w:rsidR="00F56746">
        <w:rPr>
          <w:rFonts w:ascii="Times New Roman" w:eastAsia="Calibri" w:hAnsi="Times New Roman" w:cs="Times New Roman"/>
          <w:color w:val="000000"/>
          <w:sz w:val="28"/>
          <w:szCs w:val="28"/>
          <w:lang w:eastAsia="ru-RU"/>
        </w:rPr>
        <w:t>ю</w:t>
      </w:r>
      <w:r w:rsidR="006733D5" w:rsidRPr="004163BC">
        <w:rPr>
          <w:rFonts w:ascii="Times New Roman" w:eastAsia="Calibri" w:hAnsi="Times New Roman" w:cs="Times New Roman"/>
          <w:color w:val="000000"/>
          <w:sz w:val="28"/>
          <w:szCs w:val="28"/>
          <w:lang w:eastAsia="ru-RU"/>
        </w:rPr>
        <w:t xml:space="preserve"> продвижения</w:t>
      </w:r>
      <w:r w:rsidR="00B1361D">
        <w:rPr>
          <w:rFonts w:ascii="Times New Roman" w:eastAsia="Calibri" w:hAnsi="Times New Roman" w:cs="Times New Roman"/>
          <w:color w:val="000000"/>
          <w:sz w:val="28"/>
          <w:szCs w:val="28"/>
          <w:lang w:eastAsia="ru-RU"/>
        </w:rPr>
        <w:t>.</w:t>
      </w:r>
    </w:p>
    <w:p w14:paraId="52D51A39" w14:textId="01C0EDD5" w:rsidR="00270B31" w:rsidRDefault="006733D5" w:rsidP="00E47C2F">
      <w:pPr>
        <w:spacing w:after="0" w:line="360" w:lineRule="auto"/>
        <w:jc w:val="both"/>
        <w:rPr>
          <w:rFonts w:ascii="Times New Roman" w:eastAsia="Calibri" w:hAnsi="Times New Roman" w:cs="Times New Roman"/>
          <w:color w:val="000000"/>
          <w:sz w:val="28"/>
          <w:szCs w:val="28"/>
          <w:lang w:eastAsia="ru-RU"/>
        </w:rPr>
      </w:pPr>
      <w:r w:rsidRPr="004163BC">
        <w:rPr>
          <w:rFonts w:ascii="Times New Roman" w:eastAsia="Calibri" w:hAnsi="Times New Roman" w:cs="Times New Roman"/>
          <w:color w:val="000000"/>
          <w:sz w:val="28"/>
          <w:szCs w:val="28"/>
          <w:lang w:eastAsia="ru-RU"/>
        </w:rPr>
        <w:t xml:space="preserve">           </w:t>
      </w:r>
      <w:r w:rsidR="00270B31">
        <w:rPr>
          <w:rFonts w:ascii="Times New Roman" w:eastAsia="Calibri" w:hAnsi="Times New Roman" w:cs="Times New Roman"/>
          <w:color w:val="000000"/>
          <w:sz w:val="28"/>
          <w:szCs w:val="28"/>
          <w:lang w:eastAsia="ru-RU"/>
        </w:rPr>
        <w:t>Объектом исследования является ООО «Нальчикский молочный комбинат».</w:t>
      </w:r>
    </w:p>
    <w:p w14:paraId="10AEAA72" w14:textId="18577DEB" w:rsidR="00270B31" w:rsidRDefault="00270B31" w:rsidP="00E47C2F">
      <w:pPr>
        <w:spacing w:after="0" w:line="360" w:lineRule="auto"/>
        <w:jc w:val="both"/>
        <w:rPr>
          <w:rFonts w:ascii="Times New Roman" w:eastAsia="Calibri" w:hAnsi="Times New Roman" w:cs="Times New Roman"/>
          <w:color w:val="000000"/>
          <w:sz w:val="28"/>
          <w:szCs w:val="28"/>
          <w:lang w:eastAsia="ru-RU"/>
        </w:rPr>
      </w:pPr>
      <w:r w:rsidRPr="004163BC">
        <w:rPr>
          <w:rFonts w:ascii="Times New Roman" w:eastAsia="Calibri" w:hAnsi="Times New Roman" w:cs="Times New Roman"/>
          <w:color w:val="000000"/>
          <w:sz w:val="28"/>
          <w:szCs w:val="28"/>
          <w:lang w:eastAsia="ru-RU"/>
        </w:rPr>
        <w:t xml:space="preserve">            Предмет исследования</w:t>
      </w:r>
      <w:r w:rsidR="00DE0BC1">
        <w:rPr>
          <w:rFonts w:ascii="Times New Roman" w:eastAsia="Calibri" w:hAnsi="Times New Roman" w:cs="Times New Roman"/>
          <w:color w:val="000000"/>
          <w:sz w:val="28"/>
          <w:szCs w:val="28"/>
          <w:lang w:eastAsia="ru-RU"/>
        </w:rPr>
        <w:t xml:space="preserve"> </w:t>
      </w:r>
      <w:r w:rsidR="00DE0BC1" w:rsidRPr="004163BC">
        <w:rPr>
          <w:rFonts w:ascii="Times New Roman" w:eastAsia="Calibri" w:hAnsi="Times New Roman" w:cs="Times New Roman"/>
          <w:bCs/>
          <w:color w:val="000000"/>
          <w:sz w:val="28"/>
          <w:szCs w:val="28"/>
          <w:shd w:val="clear" w:color="auto" w:fill="FFFFFF"/>
          <w:lang w:eastAsia="ru-RU"/>
        </w:rPr>
        <w:t xml:space="preserve">– </w:t>
      </w:r>
      <w:r w:rsidR="00DE0BC1">
        <w:rPr>
          <w:rFonts w:ascii="Times New Roman" w:eastAsia="Calibri" w:hAnsi="Times New Roman" w:cs="Times New Roman"/>
          <w:color w:val="000000"/>
          <w:sz w:val="28"/>
          <w:szCs w:val="28"/>
          <w:lang w:eastAsia="ru-RU"/>
        </w:rPr>
        <w:t xml:space="preserve">организационно-экономические отношения, возникающие в процессе </w:t>
      </w:r>
      <w:r w:rsidR="00387501">
        <w:rPr>
          <w:rFonts w:ascii="Times New Roman" w:eastAsia="Calibri" w:hAnsi="Times New Roman" w:cs="Times New Roman"/>
          <w:color w:val="000000"/>
          <w:sz w:val="28"/>
          <w:szCs w:val="28"/>
          <w:lang w:eastAsia="ru-RU"/>
        </w:rPr>
        <w:t>выявления основных способов повышения конкурентоспособности</w:t>
      </w:r>
      <w:r w:rsidR="00DE0BC1">
        <w:rPr>
          <w:rFonts w:ascii="Times New Roman" w:eastAsia="Calibri" w:hAnsi="Times New Roman" w:cs="Times New Roman"/>
          <w:color w:val="000000"/>
          <w:sz w:val="28"/>
          <w:szCs w:val="28"/>
          <w:lang w:eastAsia="ru-RU"/>
        </w:rPr>
        <w:t xml:space="preserve"> малого предприятия.</w:t>
      </w:r>
    </w:p>
    <w:p w14:paraId="75F4E45A" w14:textId="556DA2FA" w:rsidR="00B858B1" w:rsidRPr="00115970" w:rsidRDefault="00B858B1" w:rsidP="00E47C2F">
      <w:pPr>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При написании дипломной работы были использованы методы и приемы экономического анализа: расчет финансовых коэффициентов, анализ бухгалтерского баланса, построение аналитических таблиц</w:t>
      </w:r>
      <w:r w:rsidR="00115970">
        <w:rPr>
          <w:rFonts w:ascii="Times New Roman" w:eastAsia="Calibri" w:hAnsi="Times New Roman" w:cs="Times New Roman"/>
          <w:color w:val="000000"/>
          <w:sz w:val="28"/>
          <w:szCs w:val="28"/>
          <w:lang w:eastAsia="ru-RU"/>
        </w:rPr>
        <w:t>.</w:t>
      </w:r>
    </w:p>
    <w:p w14:paraId="1226D414" w14:textId="5C4E135B" w:rsidR="00711B72" w:rsidRPr="00711B72" w:rsidRDefault="00711B72" w:rsidP="00E47C2F">
      <w:pPr>
        <w:spacing w:after="0" w:line="360" w:lineRule="auto"/>
        <w:ind w:firstLine="709"/>
        <w:jc w:val="both"/>
        <w:rPr>
          <w:rFonts w:ascii="Times New Roman" w:eastAsia="Calibri" w:hAnsi="Times New Roman" w:cs="Times New Roman"/>
          <w:color w:val="000000"/>
          <w:sz w:val="28"/>
          <w:szCs w:val="28"/>
          <w:lang w:eastAsia="ru-RU"/>
        </w:rPr>
      </w:pPr>
      <w:r w:rsidRPr="00711B72">
        <w:rPr>
          <w:rFonts w:ascii="Times New Roman" w:eastAsia="Calibri" w:hAnsi="Times New Roman" w:cs="Times New Roman"/>
          <w:color w:val="000000"/>
          <w:sz w:val="28"/>
          <w:szCs w:val="28"/>
          <w:lang w:eastAsia="ru-RU"/>
        </w:rPr>
        <w:t xml:space="preserve">Теоретико-методологическую базу исследования составили труды современных отечественных и зарубежных ученых-экономистов, в которых освещены основы </w:t>
      </w:r>
      <w:r>
        <w:rPr>
          <w:rFonts w:ascii="Times New Roman" w:eastAsia="Calibri" w:hAnsi="Times New Roman" w:cs="Times New Roman"/>
          <w:color w:val="000000"/>
          <w:sz w:val="28"/>
          <w:szCs w:val="28"/>
          <w:lang w:eastAsia="ru-RU"/>
        </w:rPr>
        <w:t>развития конкурентоспособности</w:t>
      </w:r>
      <w:r w:rsidRPr="00711B72">
        <w:rPr>
          <w:rFonts w:ascii="Times New Roman" w:eastAsia="Calibri" w:hAnsi="Times New Roman" w:cs="Times New Roman"/>
          <w:color w:val="000000"/>
          <w:sz w:val="28"/>
          <w:szCs w:val="28"/>
          <w:lang w:eastAsia="ru-RU"/>
        </w:rPr>
        <w:t xml:space="preserve">: </w:t>
      </w:r>
      <w:r w:rsidR="00E447C7">
        <w:rPr>
          <w:rFonts w:ascii="Times New Roman" w:eastAsia="Calibri" w:hAnsi="Times New Roman" w:cs="Times New Roman"/>
          <w:color w:val="000000"/>
          <w:sz w:val="28"/>
          <w:szCs w:val="28"/>
          <w:lang w:eastAsia="ru-RU"/>
        </w:rPr>
        <w:t>А. А. Исаев</w:t>
      </w:r>
      <w:r w:rsidR="00115970" w:rsidRPr="00115970">
        <w:rPr>
          <w:rFonts w:ascii="Times New Roman" w:eastAsia="Calibri" w:hAnsi="Times New Roman" w:cs="Times New Roman"/>
          <w:sz w:val="28"/>
          <w:szCs w:val="28"/>
        </w:rPr>
        <w:t>,</w:t>
      </w:r>
      <w:r w:rsidR="00115970">
        <w:rPr>
          <w:rFonts w:ascii="Times New Roman" w:eastAsia="Calibri" w:hAnsi="Times New Roman" w:cs="Times New Roman"/>
          <w:color w:val="000000"/>
          <w:sz w:val="28"/>
          <w:szCs w:val="28"/>
          <w:lang w:eastAsia="ru-RU"/>
        </w:rPr>
        <w:t xml:space="preserve"> </w:t>
      </w:r>
      <w:r w:rsidR="00DE7106">
        <w:rPr>
          <w:rFonts w:ascii="Times New Roman" w:eastAsia="Calibri" w:hAnsi="Times New Roman" w:cs="Times New Roman"/>
          <w:color w:val="000000"/>
          <w:sz w:val="28"/>
          <w:szCs w:val="28"/>
          <w:lang w:eastAsia="ru-RU"/>
        </w:rPr>
        <w:t xml:space="preserve">Т. Г. </w:t>
      </w:r>
      <w:r w:rsidR="00115970">
        <w:rPr>
          <w:rFonts w:ascii="Times New Roman" w:eastAsia="Calibri" w:hAnsi="Times New Roman" w:cs="Times New Roman"/>
          <w:color w:val="000000"/>
          <w:sz w:val="28"/>
          <w:szCs w:val="28"/>
          <w:lang w:eastAsia="ru-RU"/>
        </w:rPr>
        <w:t>Ф</w:t>
      </w:r>
      <w:r w:rsidR="00DE7106">
        <w:rPr>
          <w:rFonts w:ascii="Times New Roman" w:eastAsia="Calibri" w:hAnsi="Times New Roman" w:cs="Times New Roman"/>
          <w:color w:val="000000"/>
          <w:sz w:val="28"/>
          <w:szCs w:val="28"/>
          <w:lang w:eastAsia="ru-RU"/>
        </w:rPr>
        <w:t xml:space="preserve">илософа, </w:t>
      </w:r>
      <w:r w:rsidR="00E447C7">
        <w:rPr>
          <w:rFonts w:ascii="Times New Roman" w:eastAsia="Calibri" w:hAnsi="Times New Roman" w:cs="Times New Roman"/>
          <w:color w:val="000000"/>
          <w:sz w:val="28"/>
          <w:szCs w:val="28"/>
          <w:lang w:eastAsia="ru-RU"/>
        </w:rPr>
        <w:t>А. В. Катернюк</w:t>
      </w:r>
      <w:r w:rsidR="00115970">
        <w:rPr>
          <w:rFonts w:ascii="Times New Roman" w:eastAsia="Calibri" w:hAnsi="Times New Roman" w:cs="Times New Roman"/>
          <w:color w:val="000000"/>
          <w:sz w:val="28"/>
          <w:szCs w:val="28"/>
          <w:lang w:eastAsia="ru-RU"/>
        </w:rPr>
        <w:t xml:space="preserve">, Ю.Б. Рубин, </w:t>
      </w:r>
      <w:r w:rsidR="00E447C7">
        <w:rPr>
          <w:rFonts w:ascii="Times New Roman" w:eastAsia="Calibri" w:hAnsi="Times New Roman" w:cs="Times New Roman"/>
          <w:color w:val="000000"/>
          <w:sz w:val="28"/>
          <w:szCs w:val="28"/>
          <w:lang w:eastAsia="ru-RU"/>
        </w:rPr>
        <w:t xml:space="preserve">А. И. Панов </w:t>
      </w:r>
      <w:r w:rsidRPr="00711B72">
        <w:rPr>
          <w:rFonts w:ascii="Times New Roman" w:eastAsia="Calibri" w:hAnsi="Times New Roman" w:cs="Times New Roman"/>
          <w:color w:val="000000"/>
          <w:sz w:val="28"/>
          <w:szCs w:val="28"/>
          <w:lang w:eastAsia="ru-RU"/>
        </w:rPr>
        <w:t>и др.</w:t>
      </w:r>
    </w:p>
    <w:p w14:paraId="5EE9DEEC" w14:textId="08AFD629" w:rsidR="00711B72" w:rsidRPr="00711B72" w:rsidRDefault="00711B72" w:rsidP="00E47C2F">
      <w:pPr>
        <w:spacing w:after="0" w:line="360" w:lineRule="auto"/>
        <w:ind w:firstLine="709"/>
        <w:jc w:val="both"/>
        <w:rPr>
          <w:rFonts w:ascii="Times New Roman" w:eastAsia="Calibri" w:hAnsi="Times New Roman" w:cs="Times New Roman"/>
          <w:color w:val="000000"/>
          <w:sz w:val="28"/>
          <w:szCs w:val="28"/>
          <w:lang w:eastAsia="ru-RU"/>
        </w:rPr>
      </w:pPr>
      <w:r w:rsidRPr="00711B72">
        <w:rPr>
          <w:rFonts w:ascii="Times New Roman" w:eastAsia="Calibri" w:hAnsi="Times New Roman" w:cs="Times New Roman"/>
          <w:color w:val="000000"/>
          <w:sz w:val="28"/>
          <w:szCs w:val="28"/>
          <w:lang w:eastAsia="ru-RU"/>
        </w:rPr>
        <w:t>Информационная база</w:t>
      </w:r>
      <w:r w:rsidR="00B858B1">
        <w:rPr>
          <w:rFonts w:ascii="Times New Roman" w:eastAsia="Calibri" w:hAnsi="Times New Roman" w:cs="Times New Roman"/>
          <w:color w:val="000000"/>
          <w:sz w:val="28"/>
          <w:szCs w:val="28"/>
          <w:lang w:eastAsia="ru-RU"/>
        </w:rPr>
        <w:t xml:space="preserve"> </w:t>
      </w:r>
      <w:r w:rsidRPr="00711B72">
        <w:rPr>
          <w:rFonts w:ascii="Times New Roman" w:eastAsia="Calibri" w:hAnsi="Times New Roman" w:cs="Times New Roman"/>
          <w:color w:val="000000"/>
          <w:sz w:val="28"/>
          <w:szCs w:val="28"/>
          <w:lang w:eastAsia="ru-RU"/>
        </w:rPr>
        <w:t>работы: интернет-источники и научные статьи в специализированных изданиях, книги и монографии по теме исследования.</w:t>
      </w:r>
    </w:p>
    <w:p w14:paraId="76054EAC" w14:textId="3E4F8134" w:rsidR="00711B72" w:rsidRPr="00711B72" w:rsidRDefault="00711B72" w:rsidP="00E47C2F">
      <w:pPr>
        <w:spacing w:after="0" w:line="360" w:lineRule="auto"/>
        <w:ind w:firstLine="709"/>
        <w:jc w:val="both"/>
        <w:rPr>
          <w:rFonts w:ascii="Times New Roman" w:eastAsia="Calibri" w:hAnsi="Times New Roman" w:cs="Times New Roman"/>
          <w:color w:val="000000"/>
          <w:sz w:val="28"/>
          <w:szCs w:val="28"/>
          <w:lang w:eastAsia="ru-RU"/>
        </w:rPr>
      </w:pPr>
      <w:r w:rsidRPr="00711B72">
        <w:rPr>
          <w:rFonts w:ascii="Times New Roman" w:eastAsia="Calibri" w:hAnsi="Times New Roman" w:cs="Times New Roman"/>
          <w:color w:val="000000"/>
          <w:sz w:val="28"/>
          <w:szCs w:val="28"/>
          <w:lang w:eastAsia="ru-RU"/>
        </w:rPr>
        <w:t xml:space="preserve">Структура работы. </w:t>
      </w:r>
      <w:r w:rsidR="00B858B1">
        <w:rPr>
          <w:rFonts w:ascii="Times New Roman" w:eastAsia="Calibri" w:hAnsi="Times New Roman" w:cs="Times New Roman"/>
          <w:color w:val="000000"/>
          <w:sz w:val="28"/>
          <w:szCs w:val="28"/>
          <w:lang w:eastAsia="ru-RU"/>
        </w:rPr>
        <w:t>Дипломная</w:t>
      </w:r>
      <w:r w:rsidRPr="00711B72">
        <w:rPr>
          <w:rFonts w:ascii="Times New Roman" w:eastAsia="Calibri" w:hAnsi="Times New Roman" w:cs="Times New Roman"/>
          <w:color w:val="000000"/>
          <w:sz w:val="28"/>
          <w:szCs w:val="28"/>
          <w:lang w:eastAsia="ru-RU"/>
        </w:rPr>
        <w:t xml:space="preserve"> состоит из введения, трех глав, заключения и списка использованных источников.</w:t>
      </w:r>
    </w:p>
    <w:p w14:paraId="2266ABD7" w14:textId="62A737AF" w:rsidR="006733D5" w:rsidRDefault="00711B72" w:rsidP="00E47C2F">
      <w:pPr>
        <w:spacing w:after="0" w:line="360" w:lineRule="auto"/>
        <w:ind w:firstLine="709"/>
        <w:jc w:val="both"/>
        <w:rPr>
          <w:rFonts w:ascii="Times New Roman" w:eastAsia="Calibri" w:hAnsi="Times New Roman" w:cs="Times New Roman"/>
          <w:color w:val="000000"/>
          <w:sz w:val="28"/>
          <w:szCs w:val="28"/>
          <w:lang w:eastAsia="ru-RU"/>
        </w:rPr>
      </w:pPr>
      <w:r w:rsidRPr="00711B72">
        <w:rPr>
          <w:rFonts w:ascii="Times New Roman" w:eastAsia="Calibri" w:hAnsi="Times New Roman" w:cs="Times New Roman"/>
          <w:color w:val="000000"/>
          <w:sz w:val="28"/>
          <w:szCs w:val="28"/>
          <w:lang w:eastAsia="ru-RU"/>
        </w:rPr>
        <w:t xml:space="preserve">В первой главе работы исследуются теоретические </w:t>
      </w:r>
      <w:r w:rsidR="00115970">
        <w:rPr>
          <w:rFonts w:ascii="Times New Roman" w:eastAsia="Calibri" w:hAnsi="Times New Roman" w:cs="Times New Roman"/>
          <w:color w:val="000000"/>
          <w:sz w:val="28"/>
          <w:szCs w:val="28"/>
          <w:lang w:eastAsia="ru-RU"/>
        </w:rPr>
        <w:t xml:space="preserve">аспекты конкурентных отношений в молочной отрасли, </w:t>
      </w:r>
      <w:r w:rsidR="008D3BC6">
        <w:rPr>
          <w:rFonts w:ascii="Times New Roman" w:eastAsia="Calibri" w:hAnsi="Times New Roman" w:cs="Times New Roman"/>
          <w:color w:val="000000"/>
          <w:sz w:val="28"/>
          <w:szCs w:val="28"/>
          <w:lang w:eastAsia="ru-RU"/>
        </w:rPr>
        <w:t xml:space="preserve">их </w:t>
      </w:r>
      <w:r w:rsidR="00115970">
        <w:rPr>
          <w:rFonts w:ascii="Times New Roman" w:eastAsia="Calibri" w:hAnsi="Times New Roman" w:cs="Times New Roman"/>
          <w:color w:val="000000"/>
          <w:sz w:val="28"/>
          <w:szCs w:val="28"/>
          <w:lang w:eastAsia="ru-RU"/>
        </w:rPr>
        <w:t>сущность</w:t>
      </w:r>
      <w:r w:rsidR="008D3BC6">
        <w:rPr>
          <w:rFonts w:ascii="Times New Roman" w:eastAsia="Calibri" w:hAnsi="Times New Roman" w:cs="Times New Roman"/>
          <w:color w:val="000000"/>
          <w:sz w:val="28"/>
          <w:szCs w:val="28"/>
          <w:lang w:eastAsia="ru-RU"/>
        </w:rPr>
        <w:t xml:space="preserve">, </w:t>
      </w:r>
      <w:r w:rsidR="00115970">
        <w:rPr>
          <w:rFonts w:ascii="Times New Roman" w:eastAsia="Calibri" w:hAnsi="Times New Roman" w:cs="Times New Roman"/>
          <w:color w:val="000000"/>
          <w:sz w:val="28"/>
          <w:szCs w:val="28"/>
          <w:lang w:eastAsia="ru-RU"/>
        </w:rPr>
        <w:t>значение</w:t>
      </w:r>
      <w:r w:rsidR="008D3BC6">
        <w:rPr>
          <w:rFonts w:ascii="Times New Roman" w:eastAsia="Calibri" w:hAnsi="Times New Roman" w:cs="Times New Roman"/>
          <w:color w:val="000000"/>
          <w:sz w:val="28"/>
          <w:szCs w:val="28"/>
          <w:lang w:eastAsia="ru-RU"/>
        </w:rPr>
        <w:t xml:space="preserve"> и методы оценки. </w:t>
      </w:r>
    </w:p>
    <w:p w14:paraId="17335770" w14:textId="716352ED" w:rsidR="008D3BC6" w:rsidRPr="004163BC" w:rsidRDefault="008D3BC6" w:rsidP="00E47C2F">
      <w:pPr>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 xml:space="preserve">Во второй главе анализируется финансово-экономическая деятельность, также влияние организационной структуры на эффективную деятельность предприятия и разрабатывается политика ассортимента товаров.  </w:t>
      </w:r>
    </w:p>
    <w:p w14:paraId="64FE4343" w14:textId="3551A5EE" w:rsidR="006733D5" w:rsidRDefault="006733D5" w:rsidP="00E47C2F">
      <w:pPr>
        <w:spacing w:after="0" w:line="360" w:lineRule="auto"/>
        <w:jc w:val="both"/>
        <w:rPr>
          <w:rFonts w:ascii="Times New Roman" w:eastAsia="Calibri" w:hAnsi="Times New Roman" w:cs="Times New Roman"/>
          <w:color w:val="000000"/>
          <w:sz w:val="28"/>
          <w:szCs w:val="28"/>
          <w:lang w:eastAsia="ru-RU"/>
        </w:rPr>
      </w:pPr>
      <w:r w:rsidRPr="004163BC">
        <w:rPr>
          <w:rFonts w:ascii="Times New Roman" w:eastAsia="Calibri" w:hAnsi="Times New Roman" w:cs="Times New Roman"/>
          <w:color w:val="000000"/>
          <w:sz w:val="28"/>
          <w:szCs w:val="28"/>
          <w:lang w:eastAsia="ru-RU"/>
        </w:rPr>
        <w:lastRenderedPageBreak/>
        <w:t xml:space="preserve">          </w:t>
      </w:r>
      <w:r w:rsidR="008D3BC6">
        <w:rPr>
          <w:rFonts w:ascii="Times New Roman" w:eastAsia="Calibri" w:hAnsi="Times New Roman" w:cs="Times New Roman"/>
          <w:color w:val="000000"/>
          <w:sz w:val="28"/>
          <w:szCs w:val="28"/>
          <w:lang w:eastAsia="ru-RU"/>
        </w:rPr>
        <w:t xml:space="preserve"> Третья глава представляет собой </w:t>
      </w:r>
      <w:r w:rsidR="00D93088">
        <w:rPr>
          <w:rFonts w:ascii="Times New Roman" w:eastAsia="Calibri" w:hAnsi="Times New Roman" w:cs="Times New Roman"/>
          <w:color w:val="000000"/>
          <w:sz w:val="28"/>
          <w:szCs w:val="28"/>
          <w:lang w:eastAsia="ru-RU"/>
        </w:rPr>
        <w:t xml:space="preserve">разработку мероприятий по повышению конкурентоспособности на предприятии, </w:t>
      </w:r>
      <w:r w:rsidR="00BF0B4C">
        <w:rPr>
          <w:rFonts w:ascii="Times New Roman" w:eastAsia="Calibri" w:hAnsi="Times New Roman" w:cs="Times New Roman"/>
          <w:color w:val="000000"/>
          <w:sz w:val="28"/>
          <w:szCs w:val="28"/>
          <w:lang w:eastAsia="ru-RU"/>
        </w:rPr>
        <w:t>разработка маркетинговых стратегий.</w:t>
      </w:r>
    </w:p>
    <w:p w14:paraId="1606D792" w14:textId="20BC5658" w:rsidR="00785F2E" w:rsidRPr="004163BC" w:rsidRDefault="000516B1" w:rsidP="00E47C2F">
      <w:pPr>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 xml:space="preserve">В заключении приведены общие выводы проанализированной темы, их основные этапы и стратегии для достижения поставленной цели. </w:t>
      </w:r>
    </w:p>
    <w:p w14:paraId="09675868" w14:textId="77777777" w:rsidR="004163BC" w:rsidRPr="004163BC" w:rsidRDefault="004163BC" w:rsidP="00E47C2F">
      <w:pPr>
        <w:spacing w:after="0"/>
        <w:rPr>
          <w:rFonts w:ascii="Times New Roman" w:eastAsia="Calibri" w:hAnsi="Times New Roman" w:cs="Times New Roman"/>
          <w:b/>
          <w:sz w:val="28"/>
          <w:szCs w:val="28"/>
        </w:rPr>
      </w:pPr>
      <w:r w:rsidRPr="004163BC">
        <w:rPr>
          <w:rFonts w:ascii="Times New Roman" w:eastAsia="Calibri" w:hAnsi="Times New Roman" w:cs="Times New Roman"/>
          <w:b/>
          <w:sz w:val="28"/>
          <w:szCs w:val="28"/>
        </w:rPr>
        <w:br w:type="page"/>
      </w:r>
    </w:p>
    <w:p w14:paraId="5CB732F2" w14:textId="38C84F45" w:rsidR="00B72D6F" w:rsidRDefault="00B72D6F" w:rsidP="00E47C2F">
      <w:pPr>
        <w:spacing w:after="0" w:line="360" w:lineRule="auto"/>
        <w:ind w:firstLine="709"/>
        <w:jc w:val="both"/>
        <w:rPr>
          <w:rFonts w:ascii="Times New Roman" w:eastAsia="Calibri" w:hAnsi="Times New Roman" w:cs="Times New Roman"/>
          <w:b/>
          <w:bCs/>
          <w:color w:val="000000"/>
          <w:sz w:val="28"/>
          <w:szCs w:val="28"/>
          <w:shd w:val="clear" w:color="auto" w:fill="FFFFFF"/>
          <w:lang w:eastAsia="ru-RU"/>
        </w:rPr>
      </w:pPr>
      <w:r w:rsidRPr="004163BC">
        <w:rPr>
          <w:rFonts w:ascii="Times New Roman" w:eastAsia="Calibri" w:hAnsi="Times New Roman" w:cs="Times New Roman"/>
          <w:b/>
          <w:bCs/>
          <w:color w:val="000000"/>
          <w:sz w:val="28"/>
          <w:szCs w:val="28"/>
          <w:shd w:val="clear" w:color="auto" w:fill="FFFFFF"/>
          <w:lang w:eastAsia="ru-RU"/>
        </w:rPr>
        <w:lastRenderedPageBreak/>
        <w:t xml:space="preserve">1 Теоретические аспекты конкурентных отношений в молочной отрасли </w:t>
      </w:r>
    </w:p>
    <w:p w14:paraId="7795D9B6" w14:textId="77777777" w:rsidR="00DC6DD6" w:rsidRPr="004163BC" w:rsidRDefault="00DC6DD6" w:rsidP="00E47C2F">
      <w:pPr>
        <w:spacing w:after="0" w:line="360" w:lineRule="auto"/>
        <w:ind w:firstLine="709"/>
        <w:jc w:val="both"/>
        <w:rPr>
          <w:rFonts w:ascii="Times New Roman" w:eastAsia="Calibri" w:hAnsi="Times New Roman" w:cs="Times New Roman"/>
          <w:b/>
          <w:bCs/>
          <w:color w:val="000000"/>
          <w:sz w:val="28"/>
          <w:szCs w:val="28"/>
          <w:shd w:val="clear" w:color="auto" w:fill="FFFFFF"/>
          <w:lang w:eastAsia="ru-RU"/>
        </w:rPr>
      </w:pPr>
    </w:p>
    <w:p w14:paraId="7B2A4B59" w14:textId="77777777" w:rsidR="00B72D6F" w:rsidRDefault="00B72D6F" w:rsidP="00E47C2F">
      <w:pPr>
        <w:spacing w:after="0" w:line="360" w:lineRule="auto"/>
        <w:ind w:firstLine="709"/>
        <w:jc w:val="both"/>
        <w:rPr>
          <w:rFonts w:ascii="Times New Roman" w:eastAsia="Calibri" w:hAnsi="Times New Roman" w:cs="Times New Roman"/>
          <w:b/>
          <w:bCs/>
          <w:color w:val="000000"/>
          <w:sz w:val="28"/>
          <w:szCs w:val="28"/>
          <w:shd w:val="clear" w:color="auto" w:fill="FFFFFF"/>
          <w:lang w:eastAsia="ru-RU"/>
        </w:rPr>
      </w:pPr>
      <w:r w:rsidRPr="004163BC">
        <w:rPr>
          <w:rFonts w:ascii="Times New Roman" w:eastAsia="Calibri" w:hAnsi="Times New Roman" w:cs="Times New Roman"/>
          <w:b/>
          <w:bCs/>
          <w:color w:val="000000"/>
          <w:sz w:val="28"/>
          <w:szCs w:val="28"/>
          <w:shd w:val="clear" w:color="auto" w:fill="FFFFFF"/>
          <w:lang w:eastAsia="ru-RU"/>
        </w:rPr>
        <w:t>1.1 Сущность и современные модели конкурирующих рынков</w:t>
      </w:r>
    </w:p>
    <w:p w14:paraId="20998294" w14:textId="77777777" w:rsidR="004163BC" w:rsidRPr="004163BC" w:rsidRDefault="004163BC" w:rsidP="00E47C2F">
      <w:pPr>
        <w:spacing w:after="0" w:line="360" w:lineRule="auto"/>
        <w:ind w:firstLine="709"/>
        <w:jc w:val="both"/>
        <w:rPr>
          <w:rFonts w:ascii="Times New Roman" w:eastAsia="Calibri" w:hAnsi="Times New Roman" w:cs="Times New Roman"/>
          <w:b/>
          <w:bCs/>
          <w:color w:val="000000"/>
          <w:sz w:val="28"/>
          <w:szCs w:val="28"/>
          <w:shd w:val="clear" w:color="auto" w:fill="FFFFFF"/>
          <w:lang w:eastAsia="ru-RU"/>
        </w:rPr>
      </w:pPr>
    </w:p>
    <w:p w14:paraId="6B66EEEA" w14:textId="7FD6E87E" w:rsidR="001C3F85" w:rsidRPr="001C3F85" w:rsidRDefault="00A24AFD" w:rsidP="00E47C2F">
      <w:pPr>
        <w:spacing w:after="0" w:line="360" w:lineRule="auto"/>
        <w:ind w:firstLine="709"/>
        <w:jc w:val="both"/>
        <w:rPr>
          <w:rFonts w:ascii="Times New Roman" w:eastAsia="Calibri" w:hAnsi="Times New Roman" w:cs="Times New Roman"/>
          <w:bCs/>
          <w:color w:val="000000"/>
          <w:sz w:val="28"/>
          <w:szCs w:val="28"/>
          <w:shd w:val="clear" w:color="auto" w:fill="FFFFFF"/>
          <w:lang w:eastAsia="ru-RU"/>
        </w:rPr>
      </w:pPr>
      <w:r>
        <w:rPr>
          <w:rFonts w:ascii="Times New Roman" w:eastAsia="Calibri" w:hAnsi="Times New Roman" w:cs="Times New Roman"/>
          <w:bCs/>
          <w:color w:val="000000"/>
          <w:sz w:val="28"/>
          <w:szCs w:val="28"/>
          <w:shd w:val="clear" w:color="auto" w:fill="FFFFFF"/>
          <w:lang w:eastAsia="ru-RU"/>
        </w:rPr>
        <w:t xml:space="preserve">На сегодняшний день понятие рынка довольно обширное и главный смысл заключается в том, что </w:t>
      </w:r>
      <w:r w:rsidR="00B72D6F" w:rsidRPr="004163BC">
        <w:rPr>
          <w:rFonts w:ascii="Times New Roman" w:eastAsia="Calibri" w:hAnsi="Times New Roman" w:cs="Times New Roman"/>
          <w:bCs/>
          <w:color w:val="000000"/>
          <w:sz w:val="28"/>
          <w:szCs w:val="28"/>
          <w:shd w:val="clear" w:color="auto" w:fill="FFFFFF"/>
          <w:lang w:eastAsia="ru-RU"/>
        </w:rPr>
        <w:t xml:space="preserve">это </w:t>
      </w:r>
      <w:r w:rsidR="00387501">
        <w:rPr>
          <w:rFonts w:ascii="Times New Roman" w:eastAsia="Calibri" w:hAnsi="Times New Roman" w:cs="Times New Roman"/>
          <w:bCs/>
          <w:color w:val="000000"/>
          <w:sz w:val="28"/>
          <w:szCs w:val="28"/>
          <w:shd w:val="clear" w:color="auto" w:fill="FFFFFF"/>
          <w:lang w:eastAsia="ru-RU"/>
        </w:rPr>
        <w:t>определенная совокупность процессов, которая показывает взаимоотношения между продавцом и покупателем. Если речь идет о понятии рынка, то мы связываем его с выпускаемыми товарами, их основными характеристиками и способами внедрения</w:t>
      </w:r>
      <w:r w:rsidR="005940C9">
        <w:rPr>
          <w:rFonts w:ascii="Times New Roman" w:eastAsia="Calibri" w:hAnsi="Times New Roman" w:cs="Times New Roman"/>
          <w:bCs/>
          <w:color w:val="000000"/>
          <w:sz w:val="28"/>
          <w:szCs w:val="28"/>
          <w:shd w:val="clear" w:color="auto" w:fill="FFFFFF"/>
          <w:lang w:eastAsia="ru-RU"/>
        </w:rPr>
        <w:t xml:space="preserve">. </w:t>
      </w:r>
      <w:r w:rsidR="00387501">
        <w:rPr>
          <w:rFonts w:ascii="Times New Roman" w:eastAsia="Calibri" w:hAnsi="Times New Roman" w:cs="Times New Roman"/>
          <w:bCs/>
          <w:color w:val="000000"/>
          <w:sz w:val="28"/>
          <w:szCs w:val="28"/>
          <w:shd w:val="clear" w:color="auto" w:fill="FFFFFF"/>
          <w:lang w:eastAsia="ru-RU"/>
        </w:rPr>
        <w:t>То есть проводится конкурентная борьба между компаниями</w:t>
      </w:r>
      <w:r w:rsidR="008D0C99">
        <w:rPr>
          <w:rFonts w:ascii="Times New Roman" w:eastAsia="Calibri" w:hAnsi="Times New Roman" w:cs="Times New Roman"/>
          <w:bCs/>
          <w:color w:val="000000"/>
          <w:sz w:val="28"/>
          <w:szCs w:val="28"/>
          <w:shd w:val="clear" w:color="auto" w:fill="FFFFFF"/>
          <w:lang w:eastAsia="ru-RU"/>
        </w:rPr>
        <w:t xml:space="preserve">, представляющими определенный вид схожей или единичной продукции, </w:t>
      </w:r>
      <w:r w:rsidR="00387501">
        <w:rPr>
          <w:rFonts w:ascii="Times New Roman" w:eastAsia="Calibri" w:hAnsi="Times New Roman" w:cs="Times New Roman"/>
          <w:bCs/>
          <w:color w:val="000000"/>
          <w:sz w:val="28"/>
          <w:szCs w:val="28"/>
          <w:shd w:val="clear" w:color="auto" w:fill="FFFFFF"/>
          <w:lang w:eastAsia="ru-RU"/>
        </w:rPr>
        <w:t xml:space="preserve">с целью сохранения лидирующих позиций на рынке сбыта. </w:t>
      </w:r>
      <w:r w:rsidR="005940C9">
        <w:rPr>
          <w:rFonts w:ascii="Times New Roman" w:eastAsia="Calibri" w:hAnsi="Times New Roman" w:cs="Times New Roman"/>
          <w:bCs/>
          <w:color w:val="000000"/>
          <w:sz w:val="28"/>
          <w:szCs w:val="28"/>
          <w:shd w:val="clear" w:color="auto" w:fill="FFFFFF"/>
          <w:lang w:eastAsia="ru-RU"/>
        </w:rPr>
        <w:t xml:space="preserve">В свою очередь конкуренция дает фирмам возможность </w:t>
      </w:r>
      <w:r w:rsidR="008D0C99">
        <w:rPr>
          <w:rFonts w:ascii="Times New Roman" w:eastAsia="Calibri" w:hAnsi="Times New Roman" w:cs="Times New Roman"/>
          <w:bCs/>
          <w:color w:val="000000"/>
          <w:sz w:val="28"/>
          <w:szCs w:val="28"/>
          <w:shd w:val="clear" w:color="auto" w:fill="FFFFFF"/>
          <w:lang w:eastAsia="ru-RU"/>
        </w:rPr>
        <w:t xml:space="preserve">проявить </w:t>
      </w:r>
      <w:r w:rsidR="005940C9">
        <w:rPr>
          <w:rFonts w:ascii="Times New Roman" w:eastAsia="Calibri" w:hAnsi="Times New Roman" w:cs="Times New Roman"/>
          <w:bCs/>
          <w:color w:val="000000"/>
          <w:sz w:val="28"/>
          <w:szCs w:val="28"/>
          <w:shd w:val="clear" w:color="auto" w:fill="FFFFFF"/>
          <w:lang w:eastAsia="ru-RU"/>
        </w:rPr>
        <w:t xml:space="preserve">себя, </w:t>
      </w:r>
      <w:r w:rsidR="008D0C99">
        <w:rPr>
          <w:rFonts w:ascii="Times New Roman" w:eastAsia="Calibri" w:hAnsi="Times New Roman" w:cs="Times New Roman"/>
          <w:bCs/>
          <w:color w:val="000000"/>
          <w:sz w:val="28"/>
          <w:szCs w:val="28"/>
          <w:shd w:val="clear" w:color="auto" w:fill="FFFFFF"/>
          <w:lang w:eastAsia="ru-RU"/>
        </w:rPr>
        <w:t>показать лучшие стороны и то, на что способна компания в целом</w:t>
      </w:r>
      <w:r w:rsidR="008648F7">
        <w:rPr>
          <w:rFonts w:ascii="Times New Roman" w:eastAsia="Calibri" w:hAnsi="Times New Roman" w:cs="Times New Roman"/>
          <w:bCs/>
          <w:color w:val="000000"/>
          <w:sz w:val="28"/>
          <w:szCs w:val="28"/>
          <w:shd w:val="clear" w:color="auto" w:fill="FFFFFF"/>
          <w:lang w:eastAsia="ru-RU"/>
        </w:rPr>
        <w:t xml:space="preserve"> </w:t>
      </w:r>
      <w:r w:rsidR="008648F7" w:rsidRPr="008648F7">
        <w:rPr>
          <w:rFonts w:ascii="Times New Roman" w:eastAsia="Calibri" w:hAnsi="Times New Roman" w:cs="Times New Roman"/>
          <w:bCs/>
          <w:color w:val="000000"/>
          <w:sz w:val="28"/>
          <w:szCs w:val="28"/>
          <w:shd w:val="clear" w:color="auto" w:fill="FFFFFF"/>
          <w:lang w:eastAsia="ru-RU"/>
        </w:rPr>
        <w:t>[1</w:t>
      </w:r>
      <w:r w:rsidR="008648F7">
        <w:rPr>
          <w:rFonts w:ascii="Times New Roman" w:eastAsia="Calibri" w:hAnsi="Times New Roman" w:cs="Times New Roman"/>
          <w:bCs/>
          <w:color w:val="000000"/>
          <w:sz w:val="28"/>
          <w:szCs w:val="28"/>
          <w:shd w:val="clear" w:color="auto" w:fill="FFFFFF"/>
          <w:lang w:eastAsia="ru-RU"/>
        </w:rPr>
        <w:t>, с.58</w:t>
      </w:r>
      <w:r w:rsidR="008648F7" w:rsidRPr="008648F7">
        <w:rPr>
          <w:rFonts w:ascii="Times New Roman" w:eastAsia="Calibri" w:hAnsi="Times New Roman" w:cs="Times New Roman"/>
          <w:bCs/>
          <w:color w:val="000000"/>
          <w:sz w:val="28"/>
          <w:szCs w:val="28"/>
          <w:shd w:val="clear" w:color="auto" w:fill="FFFFFF"/>
          <w:lang w:eastAsia="ru-RU"/>
        </w:rPr>
        <w:t>]</w:t>
      </w:r>
      <w:r w:rsidR="008D0C99">
        <w:rPr>
          <w:rFonts w:ascii="Times New Roman" w:eastAsia="Calibri" w:hAnsi="Times New Roman" w:cs="Times New Roman"/>
          <w:bCs/>
          <w:color w:val="000000"/>
          <w:sz w:val="28"/>
          <w:szCs w:val="28"/>
          <w:shd w:val="clear" w:color="auto" w:fill="FFFFFF"/>
          <w:lang w:eastAsia="ru-RU"/>
        </w:rPr>
        <w:t xml:space="preserve">. Также </w:t>
      </w:r>
      <w:r w:rsidR="005940C9">
        <w:rPr>
          <w:rFonts w:ascii="Times New Roman" w:eastAsia="Calibri" w:hAnsi="Times New Roman" w:cs="Times New Roman"/>
          <w:bCs/>
          <w:color w:val="000000"/>
          <w:sz w:val="28"/>
          <w:szCs w:val="28"/>
          <w:shd w:val="clear" w:color="auto" w:fill="FFFFFF"/>
          <w:lang w:eastAsia="ru-RU"/>
        </w:rPr>
        <w:t>анализир</w:t>
      </w:r>
      <w:r w:rsidR="008D0C99">
        <w:rPr>
          <w:rFonts w:ascii="Times New Roman" w:eastAsia="Calibri" w:hAnsi="Times New Roman" w:cs="Times New Roman"/>
          <w:bCs/>
          <w:color w:val="000000"/>
          <w:sz w:val="28"/>
          <w:szCs w:val="28"/>
          <w:shd w:val="clear" w:color="auto" w:fill="FFFFFF"/>
          <w:lang w:eastAsia="ru-RU"/>
        </w:rPr>
        <w:t>уются</w:t>
      </w:r>
      <w:r w:rsidR="005940C9">
        <w:rPr>
          <w:rFonts w:ascii="Times New Roman" w:eastAsia="Calibri" w:hAnsi="Times New Roman" w:cs="Times New Roman"/>
          <w:bCs/>
          <w:color w:val="000000"/>
          <w:sz w:val="28"/>
          <w:szCs w:val="28"/>
          <w:shd w:val="clear" w:color="auto" w:fill="FFFFFF"/>
          <w:lang w:eastAsia="ru-RU"/>
        </w:rPr>
        <w:t xml:space="preserve"> потребности потребителей и стимул</w:t>
      </w:r>
      <w:r w:rsidR="008D0C99">
        <w:rPr>
          <w:rFonts w:ascii="Times New Roman" w:eastAsia="Calibri" w:hAnsi="Times New Roman" w:cs="Times New Roman"/>
          <w:bCs/>
          <w:color w:val="000000"/>
          <w:sz w:val="28"/>
          <w:szCs w:val="28"/>
          <w:shd w:val="clear" w:color="auto" w:fill="FFFFFF"/>
          <w:lang w:eastAsia="ru-RU"/>
        </w:rPr>
        <w:t>ируются</w:t>
      </w:r>
      <w:r w:rsidR="005940C9">
        <w:rPr>
          <w:rFonts w:ascii="Times New Roman" w:eastAsia="Calibri" w:hAnsi="Times New Roman" w:cs="Times New Roman"/>
          <w:bCs/>
          <w:color w:val="000000"/>
          <w:sz w:val="28"/>
          <w:szCs w:val="28"/>
          <w:shd w:val="clear" w:color="auto" w:fill="FFFFFF"/>
          <w:lang w:eastAsia="ru-RU"/>
        </w:rPr>
        <w:t xml:space="preserve"> продаж</w:t>
      </w:r>
      <w:r w:rsidR="008D0C99">
        <w:rPr>
          <w:rFonts w:ascii="Times New Roman" w:eastAsia="Calibri" w:hAnsi="Times New Roman" w:cs="Times New Roman"/>
          <w:bCs/>
          <w:color w:val="000000"/>
          <w:sz w:val="28"/>
          <w:szCs w:val="28"/>
          <w:shd w:val="clear" w:color="auto" w:fill="FFFFFF"/>
          <w:lang w:eastAsia="ru-RU"/>
        </w:rPr>
        <w:t>и</w:t>
      </w:r>
      <w:r w:rsidR="005940C9">
        <w:rPr>
          <w:rFonts w:ascii="Times New Roman" w:eastAsia="Calibri" w:hAnsi="Times New Roman" w:cs="Times New Roman"/>
          <w:bCs/>
          <w:color w:val="000000"/>
          <w:sz w:val="28"/>
          <w:szCs w:val="28"/>
          <w:shd w:val="clear" w:color="auto" w:fill="FFFFFF"/>
          <w:lang w:eastAsia="ru-RU"/>
        </w:rPr>
        <w:t xml:space="preserve"> их продукции или услуг. </w:t>
      </w:r>
      <w:r w:rsidR="008D0C99">
        <w:rPr>
          <w:rFonts w:ascii="Times New Roman" w:eastAsia="Calibri" w:hAnsi="Times New Roman" w:cs="Times New Roman"/>
          <w:bCs/>
          <w:color w:val="000000"/>
          <w:sz w:val="28"/>
          <w:szCs w:val="28"/>
          <w:shd w:val="clear" w:color="auto" w:fill="FFFFFF"/>
          <w:lang w:eastAsia="ru-RU"/>
        </w:rPr>
        <w:t xml:space="preserve">Борьба такого рода и есть рынок, поскольку важным критерием является именно </w:t>
      </w:r>
      <w:r w:rsidR="0000101B">
        <w:rPr>
          <w:rFonts w:ascii="Times New Roman" w:eastAsia="Calibri" w:hAnsi="Times New Roman" w:cs="Times New Roman"/>
          <w:bCs/>
          <w:color w:val="000000"/>
          <w:sz w:val="28"/>
          <w:szCs w:val="28"/>
          <w:shd w:val="clear" w:color="auto" w:fill="FFFFFF"/>
          <w:lang w:eastAsia="ru-RU"/>
        </w:rPr>
        <w:t xml:space="preserve">понятие </w:t>
      </w:r>
      <w:r w:rsidR="008D0C99">
        <w:rPr>
          <w:rFonts w:ascii="Times New Roman" w:eastAsia="Calibri" w:hAnsi="Times New Roman" w:cs="Times New Roman"/>
          <w:bCs/>
          <w:color w:val="000000"/>
          <w:sz w:val="28"/>
          <w:szCs w:val="28"/>
          <w:shd w:val="clear" w:color="auto" w:fill="FFFFFF"/>
          <w:lang w:eastAsia="ru-RU"/>
        </w:rPr>
        <w:t xml:space="preserve">«сражаться» за внимание потребителей, чтобы выйти на рынок и стабильно держаться на нем. </w:t>
      </w:r>
    </w:p>
    <w:p w14:paraId="07622E12" w14:textId="77777777" w:rsidR="00E8250A" w:rsidRDefault="0000101B" w:rsidP="00E47C2F">
      <w:pPr>
        <w:spacing w:after="0" w:line="360" w:lineRule="auto"/>
        <w:ind w:firstLine="709"/>
        <w:jc w:val="both"/>
        <w:rPr>
          <w:rFonts w:ascii="Times New Roman" w:eastAsia="Calibri" w:hAnsi="Times New Roman" w:cs="Times New Roman"/>
          <w:bCs/>
          <w:color w:val="000000"/>
          <w:sz w:val="28"/>
          <w:szCs w:val="28"/>
          <w:shd w:val="clear" w:color="auto" w:fill="FFFFFF"/>
          <w:lang w:eastAsia="ru-RU"/>
        </w:rPr>
      </w:pPr>
      <w:r>
        <w:rPr>
          <w:rFonts w:ascii="Times New Roman" w:eastAsia="Calibri" w:hAnsi="Times New Roman" w:cs="Times New Roman"/>
          <w:bCs/>
          <w:color w:val="000000"/>
          <w:sz w:val="28"/>
          <w:szCs w:val="28"/>
          <w:shd w:val="clear" w:color="auto" w:fill="FFFFFF"/>
          <w:lang w:eastAsia="ru-RU"/>
        </w:rPr>
        <w:t>Если говорить более конкретно, то конкурирующие</w:t>
      </w:r>
      <w:r w:rsidR="005D1133">
        <w:rPr>
          <w:rFonts w:ascii="Times New Roman" w:eastAsia="Calibri" w:hAnsi="Times New Roman" w:cs="Times New Roman"/>
          <w:bCs/>
          <w:color w:val="000000"/>
          <w:sz w:val="28"/>
          <w:szCs w:val="28"/>
          <w:shd w:val="clear" w:color="auto" w:fill="FFFFFF"/>
          <w:lang w:eastAsia="ru-RU"/>
        </w:rPr>
        <w:t xml:space="preserve"> фирмы </w:t>
      </w:r>
      <w:r>
        <w:rPr>
          <w:rFonts w:ascii="Times New Roman" w:eastAsia="Calibri" w:hAnsi="Times New Roman" w:cs="Times New Roman"/>
          <w:bCs/>
          <w:color w:val="000000"/>
          <w:sz w:val="28"/>
          <w:szCs w:val="28"/>
          <w:shd w:val="clear" w:color="auto" w:fill="FFFFFF"/>
          <w:lang w:eastAsia="ru-RU"/>
        </w:rPr>
        <w:t xml:space="preserve">составляют основу всей политики рынка. С каждым днем растет </w:t>
      </w:r>
      <w:r w:rsidR="005D1133">
        <w:rPr>
          <w:rFonts w:ascii="Times New Roman" w:eastAsia="Calibri" w:hAnsi="Times New Roman" w:cs="Times New Roman"/>
          <w:bCs/>
          <w:color w:val="000000"/>
          <w:sz w:val="28"/>
          <w:szCs w:val="28"/>
          <w:shd w:val="clear" w:color="auto" w:fill="FFFFFF"/>
          <w:lang w:eastAsia="ru-RU"/>
        </w:rPr>
        <w:t xml:space="preserve">количество новых организаций, предлагающих более </w:t>
      </w:r>
      <w:r w:rsidR="00E8250A">
        <w:rPr>
          <w:rFonts w:ascii="Times New Roman" w:eastAsia="Calibri" w:hAnsi="Times New Roman" w:cs="Times New Roman"/>
          <w:bCs/>
          <w:color w:val="000000"/>
          <w:sz w:val="28"/>
          <w:szCs w:val="28"/>
          <w:shd w:val="clear" w:color="auto" w:fill="FFFFFF"/>
          <w:lang w:eastAsia="ru-RU"/>
        </w:rPr>
        <w:t xml:space="preserve">интересные и </w:t>
      </w:r>
      <w:r w:rsidR="005D1133">
        <w:rPr>
          <w:rFonts w:ascii="Times New Roman" w:eastAsia="Calibri" w:hAnsi="Times New Roman" w:cs="Times New Roman"/>
          <w:bCs/>
          <w:color w:val="000000"/>
          <w:sz w:val="28"/>
          <w:szCs w:val="28"/>
          <w:shd w:val="clear" w:color="auto" w:fill="FFFFFF"/>
          <w:lang w:eastAsia="ru-RU"/>
        </w:rPr>
        <w:t xml:space="preserve">актуальные предложения. И старым компаниям стоит задуматься об постоянном укреплении своей позиции на рынке, созданию либо новых позиций, либо усовершенствования </w:t>
      </w:r>
      <w:r w:rsidR="009D1BDF">
        <w:rPr>
          <w:rFonts w:ascii="Times New Roman" w:eastAsia="Calibri" w:hAnsi="Times New Roman" w:cs="Times New Roman"/>
          <w:bCs/>
          <w:color w:val="000000"/>
          <w:sz w:val="28"/>
          <w:szCs w:val="28"/>
          <w:shd w:val="clear" w:color="auto" w:fill="FFFFFF"/>
          <w:lang w:eastAsia="ru-RU"/>
        </w:rPr>
        <w:t>имеющегося ассортимента.</w:t>
      </w:r>
      <w:r w:rsidR="009D1BDF">
        <w:rPr>
          <w:rFonts w:ascii="Times New Roman" w:eastAsia="Calibri" w:hAnsi="Times New Roman" w:cs="Times New Roman"/>
          <w:bCs/>
          <w:color w:val="000000"/>
          <w:sz w:val="28"/>
          <w:szCs w:val="28"/>
          <w:shd w:val="clear" w:color="auto" w:fill="FFFFFF"/>
          <w:lang w:eastAsia="ru-RU"/>
        </w:rPr>
        <w:tab/>
      </w:r>
      <w:r w:rsidR="00E8250A">
        <w:rPr>
          <w:rFonts w:ascii="Times New Roman" w:eastAsia="Calibri" w:hAnsi="Times New Roman" w:cs="Times New Roman"/>
          <w:bCs/>
          <w:color w:val="000000"/>
          <w:sz w:val="28"/>
          <w:szCs w:val="28"/>
          <w:shd w:val="clear" w:color="auto" w:fill="FFFFFF"/>
          <w:lang w:eastAsia="ru-RU"/>
        </w:rPr>
        <w:t>Благодаря такому быстро меняющемуся ритму на рынке обеспечиваются такие процессы как:</w:t>
      </w:r>
    </w:p>
    <w:p w14:paraId="61766BC5" w14:textId="6A9862D7" w:rsidR="00E518AA" w:rsidRDefault="00E518AA" w:rsidP="00E47C2F">
      <w:pPr>
        <w:spacing w:after="0" w:line="360" w:lineRule="auto"/>
        <w:ind w:firstLine="709"/>
        <w:jc w:val="both"/>
        <w:rPr>
          <w:rFonts w:ascii="Times New Roman" w:eastAsia="Calibri" w:hAnsi="Times New Roman" w:cs="Times New Roman"/>
          <w:bCs/>
          <w:color w:val="000000"/>
          <w:sz w:val="28"/>
          <w:szCs w:val="28"/>
          <w:shd w:val="clear" w:color="auto" w:fill="FFFFFF"/>
          <w:lang w:eastAsia="ru-RU"/>
        </w:rPr>
      </w:pPr>
      <w:r>
        <w:rPr>
          <w:rFonts w:ascii="Times New Roman" w:eastAsia="Calibri" w:hAnsi="Times New Roman" w:cs="Times New Roman"/>
          <w:bCs/>
          <w:color w:val="000000"/>
          <w:sz w:val="28"/>
          <w:szCs w:val="28"/>
          <w:shd w:val="clear" w:color="auto" w:fill="FFFFFF"/>
          <w:lang w:eastAsia="ru-RU"/>
        </w:rPr>
        <w:t xml:space="preserve">– </w:t>
      </w:r>
      <w:r w:rsidR="00E8250A">
        <w:rPr>
          <w:rFonts w:ascii="Times New Roman" w:eastAsia="Calibri" w:hAnsi="Times New Roman" w:cs="Times New Roman"/>
          <w:bCs/>
          <w:color w:val="000000"/>
          <w:sz w:val="28"/>
          <w:szCs w:val="28"/>
          <w:shd w:val="clear" w:color="auto" w:fill="FFFFFF"/>
          <w:lang w:eastAsia="ru-RU"/>
        </w:rPr>
        <w:t xml:space="preserve"> использование всех имеющихся ресурсов</w:t>
      </w:r>
      <w:r>
        <w:rPr>
          <w:rFonts w:ascii="Times New Roman" w:eastAsia="Calibri" w:hAnsi="Times New Roman" w:cs="Times New Roman"/>
          <w:bCs/>
          <w:color w:val="000000"/>
          <w:sz w:val="28"/>
          <w:szCs w:val="28"/>
          <w:shd w:val="clear" w:color="auto" w:fill="FFFFFF"/>
          <w:lang w:eastAsia="ru-RU"/>
        </w:rPr>
        <w:t>, которые необходимы для создания выпускаемой продукции;</w:t>
      </w:r>
    </w:p>
    <w:p w14:paraId="189C4069" w14:textId="78910B5B" w:rsidR="00E518AA" w:rsidRDefault="00E518AA" w:rsidP="00E47C2F">
      <w:pPr>
        <w:spacing w:after="0" w:line="360" w:lineRule="auto"/>
        <w:ind w:firstLine="709"/>
        <w:jc w:val="both"/>
        <w:rPr>
          <w:rFonts w:ascii="Times New Roman" w:eastAsia="Calibri" w:hAnsi="Times New Roman" w:cs="Times New Roman"/>
          <w:bCs/>
          <w:color w:val="000000"/>
          <w:sz w:val="28"/>
          <w:szCs w:val="28"/>
          <w:shd w:val="clear" w:color="auto" w:fill="FFFFFF"/>
          <w:lang w:eastAsia="ru-RU"/>
        </w:rPr>
      </w:pPr>
      <w:r>
        <w:rPr>
          <w:rFonts w:ascii="Times New Roman" w:eastAsia="Calibri" w:hAnsi="Times New Roman" w:cs="Times New Roman"/>
          <w:bCs/>
          <w:color w:val="000000"/>
          <w:sz w:val="28"/>
          <w:szCs w:val="28"/>
          <w:shd w:val="clear" w:color="auto" w:fill="FFFFFF"/>
          <w:lang w:eastAsia="ru-RU"/>
        </w:rPr>
        <w:t>– детальное изучение потребительского спроса, отталкиваясь от которого нужно подстраиваться под желаемые запросы</w:t>
      </w:r>
      <w:r w:rsidR="00E447C7">
        <w:rPr>
          <w:rFonts w:ascii="Times New Roman" w:eastAsia="Calibri" w:hAnsi="Times New Roman" w:cs="Times New Roman"/>
          <w:bCs/>
          <w:color w:val="000000"/>
          <w:sz w:val="28"/>
          <w:szCs w:val="28"/>
          <w:shd w:val="clear" w:color="auto" w:fill="FFFFFF"/>
          <w:lang w:eastAsia="ru-RU"/>
        </w:rPr>
        <w:t xml:space="preserve"> </w:t>
      </w:r>
      <w:r w:rsidR="00E447C7" w:rsidRPr="00E447C7">
        <w:rPr>
          <w:rFonts w:ascii="Times New Roman" w:eastAsia="Calibri" w:hAnsi="Times New Roman" w:cs="Times New Roman"/>
          <w:bCs/>
          <w:color w:val="000000"/>
          <w:sz w:val="28"/>
          <w:szCs w:val="28"/>
          <w:shd w:val="clear" w:color="auto" w:fill="FFFFFF"/>
          <w:lang w:eastAsia="ru-RU"/>
        </w:rPr>
        <w:t xml:space="preserve">[19, </w:t>
      </w:r>
      <w:r w:rsidR="00E447C7">
        <w:rPr>
          <w:rFonts w:ascii="Times New Roman" w:eastAsia="Calibri" w:hAnsi="Times New Roman" w:cs="Times New Roman"/>
          <w:bCs/>
          <w:color w:val="000000"/>
          <w:sz w:val="28"/>
          <w:szCs w:val="28"/>
          <w:shd w:val="clear" w:color="auto" w:fill="FFFFFF"/>
          <w:lang w:val="en-US" w:eastAsia="ru-RU"/>
        </w:rPr>
        <w:t>c</w:t>
      </w:r>
      <w:r w:rsidR="00E447C7" w:rsidRPr="00E447C7">
        <w:rPr>
          <w:rFonts w:ascii="Times New Roman" w:eastAsia="Calibri" w:hAnsi="Times New Roman" w:cs="Times New Roman"/>
          <w:bCs/>
          <w:color w:val="000000"/>
          <w:sz w:val="28"/>
          <w:szCs w:val="28"/>
          <w:shd w:val="clear" w:color="auto" w:fill="FFFFFF"/>
          <w:lang w:eastAsia="ru-RU"/>
        </w:rPr>
        <w:t>.136]</w:t>
      </w:r>
      <w:r>
        <w:rPr>
          <w:rFonts w:ascii="Times New Roman" w:eastAsia="Calibri" w:hAnsi="Times New Roman" w:cs="Times New Roman"/>
          <w:bCs/>
          <w:color w:val="000000"/>
          <w:sz w:val="28"/>
          <w:szCs w:val="28"/>
          <w:shd w:val="clear" w:color="auto" w:fill="FFFFFF"/>
          <w:lang w:eastAsia="ru-RU"/>
        </w:rPr>
        <w:t>.</w:t>
      </w:r>
    </w:p>
    <w:p w14:paraId="41AB903F" w14:textId="425225CB" w:rsidR="00B72D6F" w:rsidRDefault="00B72D6F" w:rsidP="00E47C2F">
      <w:pPr>
        <w:spacing w:after="0" w:line="360" w:lineRule="auto"/>
        <w:ind w:firstLine="709"/>
        <w:jc w:val="both"/>
        <w:rPr>
          <w:rFonts w:ascii="Times New Roman" w:eastAsia="Calibri" w:hAnsi="Times New Roman" w:cs="Times New Roman"/>
          <w:bCs/>
          <w:color w:val="000000"/>
          <w:sz w:val="28"/>
          <w:szCs w:val="28"/>
          <w:shd w:val="clear" w:color="auto" w:fill="FFFFFF"/>
          <w:lang w:eastAsia="ru-RU"/>
        </w:rPr>
      </w:pPr>
      <w:r w:rsidRPr="004163BC">
        <w:rPr>
          <w:rFonts w:ascii="Times New Roman" w:eastAsia="Calibri" w:hAnsi="Times New Roman" w:cs="Times New Roman"/>
          <w:bCs/>
          <w:color w:val="000000"/>
          <w:sz w:val="28"/>
          <w:szCs w:val="28"/>
          <w:shd w:val="clear" w:color="auto" w:fill="FFFFFF"/>
          <w:lang w:eastAsia="ru-RU"/>
        </w:rPr>
        <w:lastRenderedPageBreak/>
        <w:t>Конкуренция происходит от лат. «Concuro», что означает сталкивание</w:t>
      </w:r>
      <w:r w:rsidR="00E447C7" w:rsidRPr="00E47C2F">
        <w:rPr>
          <w:rFonts w:ascii="Times New Roman" w:eastAsia="Calibri" w:hAnsi="Times New Roman" w:cs="Times New Roman"/>
          <w:bCs/>
          <w:color w:val="000000"/>
          <w:sz w:val="28"/>
          <w:szCs w:val="28"/>
          <w:shd w:val="clear" w:color="auto" w:fill="FFFFFF"/>
          <w:lang w:eastAsia="ru-RU"/>
        </w:rPr>
        <w:t xml:space="preserve"> [1]</w:t>
      </w:r>
      <w:r w:rsidRPr="004163BC">
        <w:rPr>
          <w:rFonts w:ascii="Times New Roman" w:eastAsia="Calibri" w:hAnsi="Times New Roman" w:cs="Times New Roman"/>
          <w:bCs/>
          <w:color w:val="000000"/>
          <w:sz w:val="28"/>
          <w:szCs w:val="28"/>
          <w:shd w:val="clear" w:color="auto" w:fill="FFFFFF"/>
          <w:lang w:eastAsia="ru-RU"/>
        </w:rPr>
        <w:t xml:space="preserve">. </w:t>
      </w:r>
      <w:r w:rsidR="00646DA2">
        <w:rPr>
          <w:rFonts w:ascii="Times New Roman" w:eastAsia="Calibri" w:hAnsi="Times New Roman" w:cs="Times New Roman"/>
          <w:bCs/>
          <w:color w:val="000000"/>
          <w:sz w:val="28"/>
          <w:szCs w:val="28"/>
          <w:shd w:val="clear" w:color="auto" w:fill="FFFFFF"/>
          <w:lang w:eastAsia="ru-RU"/>
        </w:rPr>
        <w:t xml:space="preserve">Также конкуренция </w:t>
      </w:r>
      <w:r w:rsidR="002B4006" w:rsidRPr="004163BC">
        <w:rPr>
          <w:rFonts w:ascii="Times New Roman" w:eastAsia="Calibri" w:hAnsi="Times New Roman" w:cs="Times New Roman"/>
          <w:bCs/>
          <w:color w:val="000000"/>
          <w:sz w:val="28"/>
          <w:szCs w:val="28"/>
          <w:shd w:val="clear" w:color="auto" w:fill="FFFFFF"/>
          <w:lang w:eastAsia="ru-RU"/>
        </w:rPr>
        <w:t xml:space="preserve">– </w:t>
      </w:r>
      <w:r w:rsidR="00646DA2">
        <w:rPr>
          <w:rFonts w:ascii="Times New Roman" w:eastAsia="Calibri" w:hAnsi="Times New Roman" w:cs="Times New Roman"/>
          <w:bCs/>
          <w:color w:val="000000"/>
          <w:sz w:val="28"/>
          <w:szCs w:val="28"/>
          <w:shd w:val="clear" w:color="auto" w:fill="FFFFFF"/>
          <w:lang w:eastAsia="ru-RU"/>
        </w:rPr>
        <w:t>это своего рода борьба за ограниченные экономические ресурсы с целью обеспечения лучших возможностей сбыта своей продукции, при этом уделяя особое внимание потребности потребителей.</w:t>
      </w:r>
      <w:r w:rsidR="009A50CE">
        <w:rPr>
          <w:rFonts w:ascii="Times New Roman" w:eastAsia="Calibri" w:hAnsi="Times New Roman" w:cs="Times New Roman"/>
          <w:bCs/>
          <w:color w:val="000000"/>
          <w:sz w:val="28"/>
          <w:szCs w:val="28"/>
          <w:shd w:val="clear" w:color="auto" w:fill="FFFFFF"/>
          <w:lang w:eastAsia="ru-RU"/>
        </w:rPr>
        <w:t xml:space="preserve"> Многие ученые дают различное определение</w:t>
      </w:r>
      <w:r w:rsidR="00B75073">
        <w:rPr>
          <w:rFonts w:ascii="Times New Roman" w:eastAsia="Calibri" w:hAnsi="Times New Roman" w:cs="Times New Roman"/>
          <w:bCs/>
          <w:color w:val="000000"/>
          <w:sz w:val="28"/>
          <w:szCs w:val="28"/>
          <w:shd w:val="clear" w:color="auto" w:fill="FFFFFF"/>
          <w:lang w:eastAsia="ru-RU"/>
        </w:rPr>
        <w:t xml:space="preserve"> понятию и выделяют основные критерии. </w:t>
      </w:r>
      <w:r w:rsidR="00B75073" w:rsidRPr="00B75073">
        <w:rPr>
          <w:rFonts w:ascii="Times New Roman" w:eastAsia="Calibri" w:hAnsi="Times New Roman" w:cs="Times New Roman"/>
          <w:bCs/>
          <w:color w:val="000000"/>
          <w:sz w:val="28"/>
          <w:szCs w:val="28"/>
          <w:shd w:val="clear" w:color="auto" w:fill="FFFFFF"/>
          <w:lang w:eastAsia="ru-RU"/>
        </w:rPr>
        <w:t xml:space="preserve"> </w:t>
      </w:r>
    </w:p>
    <w:p w14:paraId="31AA7ADE" w14:textId="77777777" w:rsidR="00933C55" w:rsidRDefault="00933C55" w:rsidP="00E47C2F">
      <w:pPr>
        <w:spacing w:after="0" w:line="360" w:lineRule="auto"/>
        <w:ind w:firstLine="709"/>
        <w:jc w:val="both"/>
        <w:rPr>
          <w:rFonts w:ascii="Times New Roman" w:eastAsia="Calibri" w:hAnsi="Times New Roman" w:cs="Times New Roman"/>
          <w:bCs/>
          <w:color w:val="000000"/>
          <w:sz w:val="28"/>
          <w:szCs w:val="28"/>
          <w:shd w:val="clear" w:color="auto" w:fill="FFFFFF"/>
          <w:lang w:eastAsia="ru-RU"/>
        </w:rPr>
      </w:pPr>
    </w:p>
    <w:p w14:paraId="43EA67CF" w14:textId="5F2EA188" w:rsidR="00933C55" w:rsidRPr="00E447C7" w:rsidRDefault="00492802" w:rsidP="00E47C2F">
      <w:pPr>
        <w:spacing w:after="0" w:line="240" w:lineRule="auto"/>
        <w:jc w:val="both"/>
        <w:rPr>
          <w:rFonts w:ascii="Times New Roman" w:eastAsia="Calibri" w:hAnsi="Times New Roman" w:cs="Times New Roman"/>
          <w:bCs/>
          <w:color w:val="000000"/>
          <w:sz w:val="28"/>
          <w:szCs w:val="28"/>
          <w:shd w:val="clear" w:color="auto" w:fill="FFFFFF"/>
          <w:lang w:eastAsia="ru-RU"/>
        </w:rPr>
      </w:pPr>
      <w:r>
        <w:rPr>
          <w:rFonts w:ascii="Times New Roman" w:eastAsia="Calibri" w:hAnsi="Times New Roman" w:cs="Times New Roman"/>
          <w:bCs/>
          <w:color w:val="000000"/>
          <w:sz w:val="28"/>
          <w:szCs w:val="28"/>
          <w:shd w:val="clear" w:color="auto" w:fill="FFFFFF"/>
          <w:lang w:eastAsia="ru-RU"/>
        </w:rPr>
        <w:t>Таблица 1</w:t>
      </w:r>
      <w:r w:rsidR="00933C55">
        <w:rPr>
          <w:rFonts w:ascii="Times New Roman" w:eastAsia="Calibri" w:hAnsi="Times New Roman" w:cs="Times New Roman"/>
          <w:bCs/>
          <w:color w:val="000000"/>
          <w:sz w:val="28"/>
          <w:szCs w:val="28"/>
          <w:shd w:val="clear" w:color="auto" w:fill="FFFFFF"/>
          <w:lang w:eastAsia="ru-RU"/>
        </w:rPr>
        <w:t xml:space="preserve"> – </w:t>
      </w:r>
      <w:r w:rsidRPr="00492802">
        <w:rPr>
          <w:rFonts w:ascii="Times New Roman" w:eastAsia="Calibri" w:hAnsi="Times New Roman" w:cs="Times New Roman"/>
          <w:bCs/>
          <w:color w:val="000000"/>
          <w:sz w:val="28"/>
          <w:szCs w:val="28"/>
          <w:shd w:val="clear" w:color="auto" w:fill="FFFFFF"/>
          <w:lang w:eastAsia="ru-RU"/>
        </w:rPr>
        <w:t>Примеры определения термина «конкурентоспособность»</w:t>
      </w:r>
      <w:r w:rsidR="00E447C7" w:rsidRPr="00E447C7">
        <w:rPr>
          <w:rFonts w:ascii="Times New Roman" w:eastAsia="Calibri" w:hAnsi="Times New Roman" w:cs="Times New Roman"/>
          <w:bCs/>
          <w:color w:val="000000"/>
          <w:sz w:val="28"/>
          <w:szCs w:val="28"/>
          <w:shd w:val="clear" w:color="auto" w:fill="FFFFFF"/>
          <w:lang w:eastAsia="ru-RU"/>
        </w:rPr>
        <w:t xml:space="preserve"> </w:t>
      </w:r>
      <w:r w:rsidR="00E447C7">
        <w:rPr>
          <w:rFonts w:ascii="Times New Roman" w:eastAsia="Calibri" w:hAnsi="Times New Roman" w:cs="Times New Roman"/>
          <w:bCs/>
          <w:color w:val="000000"/>
          <w:sz w:val="28"/>
          <w:szCs w:val="28"/>
          <w:shd w:val="clear" w:color="auto" w:fill="FFFFFF"/>
          <w:lang w:eastAsia="ru-RU"/>
        </w:rPr>
        <w:t xml:space="preserve">(составлено автором на основе </w:t>
      </w:r>
      <w:r w:rsidR="00E447C7" w:rsidRPr="00E447C7">
        <w:rPr>
          <w:rFonts w:ascii="Times New Roman" w:eastAsia="Calibri" w:hAnsi="Times New Roman" w:cs="Times New Roman"/>
          <w:bCs/>
          <w:color w:val="000000"/>
          <w:sz w:val="28"/>
          <w:szCs w:val="28"/>
          <w:shd w:val="clear" w:color="auto" w:fill="FFFFFF"/>
          <w:lang w:eastAsia="ru-RU"/>
        </w:rPr>
        <w:t>[1, 9, 24,36].</w:t>
      </w:r>
    </w:p>
    <w:tbl>
      <w:tblPr>
        <w:tblStyle w:val="a9"/>
        <w:tblW w:w="8784" w:type="dxa"/>
        <w:tblLook w:val="04A0" w:firstRow="1" w:lastRow="0" w:firstColumn="1" w:lastColumn="0" w:noHBand="0" w:noVBand="1"/>
      </w:tblPr>
      <w:tblGrid>
        <w:gridCol w:w="1838"/>
        <w:gridCol w:w="6946"/>
      </w:tblGrid>
      <w:tr w:rsidR="00492802" w14:paraId="5C8ECF3F" w14:textId="77777777" w:rsidTr="00E6639F">
        <w:tc>
          <w:tcPr>
            <w:tcW w:w="1838" w:type="dxa"/>
          </w:tcPr>
          <w:p w14:paraId="3CBAC141" w14:textId="076A2A00" w:rsidR="00492802" w:rsidRPr="00933C55" w:rsidRDefault="00492802" w:rsidP="00E47C2F">
            <w:pPr>
              <w:spacing w:line="360" w:lineRule="auto"/>
              <w:ind w:firstLine="709"/>
              <w:jc w:val="both"/>
              <w:rPr>
                <w:rFonts w:ascii="Times New Roman" w:hAnsi="Times New Roman"/>
                <w:bCs/>
                <w:color w:val="000000"/>
                <w:sz w:val="24"/>
                <w:szCs w:val="24"/>
                <w:shd w:val="clear" w:color="auto" w:fill="FFFFFF"/>
              </w:rPr>
            </w:pPr>
            <w:r w:rsidRPr="00933C55">
              <w:rPr>
                <w:rFonts w:ascii="Times New Roman" w:hAnsi="Times New Roman"/>
                <w:bCs/>
                <w:color w:val="000000"/>
                <w:sz w:val="24"/>
                <w:szCs w:val="24"/>
                <w:shd w:val="clear" w:color="auto" w:fill="FFFFFF"/>
              </w:rPr>
              <w:t>Автор</w:t>
            </w:r>
          </w:p>
        </w:tc>
        <w:tc>
          <w:tcPr>
            <w:tcW w:w="6946" w:type="dxa"/>
          </w:tcPr>
          <w:p w14:paraId="6394BFCC" w14:textId="09A4199C" w:rsidR="00492802" w:rsidRPr="00933C55" w:rsidRDefault="00492802" w:rsidP="00E47C2F">
            <w:pPr>
              <w:spacing w:line="360" w:lineRule="auto"/>
              <w:ind w:firstLine="709"/>
              <w:jc w:val="both"/>
              <w:rPr>
                <w:rFonts w:ascii="Times New Roman" w:hAnsi="Times New Roman"/>
                <w:bCs/>
                <w:color w:val="000000"/>
                <w:sz w:val="24"/>
                <w:szCs w:val="24"/>
                <w:shd w:val="clear" w:color="auto" w:fill="FFFFFF"/>
              </w:rPr>
            </w:pPr>
            <w:r w:rsidRPr="00933C55">
              <w:rPr>
                <w:rFonts w:ascii="Times New Roman" w:hAnsi="Times New Roman"/>
                <w:bCs/>
                <w:color w:val="000000"/>
                <w:sz w:val="24"/>
                <w:szCs w:val="24"/>
                <w:shd w:val="clear" w:color="auto" w:fill="FFFFFF"/>
              </w:rPr>
              <w:t xml:space="preserve">Определение </w:t>
            </w:r>
          </w:p>
        </w:tc>
      </w:tr>
      <w:tr w:rsidR="00492802" w14:paraId="3A1F5F3C" w14:textId="77777777" w:rsidTr="00E6639F">
        <w:tc>
          <w:tcPr>
            <w:tcW w:w="1838" w:type="dxa"/>
          </w:tcPr>
          <w:p w14:paraId="6DB1916E" w14:textId="35CE2246" w:rsidR="00492802" w:rsidRPr="00933C55" w:rsidRDefault="00E6639F" w:rsidP="00E47C2F">
            <w:pPr>
              <w:spacing w:line="360" w:lineRule="auto"/>
              <w:jc w:val="both"/>
              <w:rPr>
                <w:rFonts w:ascii="Times New Roman" w:hAnsi="Times New Roman"/>
                <w:bCs/>
                <w:color w:val="000000"/>
                <w:sz w:val="24"/>
                <w:szCs w:val="24"/>
                <w:shd w:val="clear" w:color="auto" w:fill="FFFFFF"/>
              </w:rPr>
            </w:pPr>
            <w:r w:rsidRPr="00933C55">
              <w:rPr>
                <w:rFonts w:ascii="Times New Roman" w:hAnsi="Times New Roman"/>
                <w:bCs/>
                <w:color w:val="000000"/>
                <w:sz w:val="24"/>
                <w:szCs w:val="24"/>
                <w:shd w:val="clear" w:color="auto" w:fill="FFFFFF"/>
              </w:rPr>
              <w:t>Б</w:t>
            </w:r>
            <w:r w:rsidR="008D22D1">
              <w:rPr>
                <w:rFonts w:ascii="Times New Roman" w:hAnsi="Times New Roman"/>
                <w:bCs/>
                <w:color w:val="000000"/>
                <w:sz w:val="24"/>
                <w:szCs w:val="24"/>
                <w:shd w:val="clear" w:color="auto" w:fill="FFFFFF"/>
              </w:rPr>
              <w:t>абкина</w:t>
            </w:r>
            <w:r w:rsidRPr="00933C55">
              <w:rPr>
                <w:rFonts w:ascii="Times New Roman" w:hAnsi="Times New Roman"/>
                <w:bCs/>
                <w:color w:val="000000"/>
                <w:sz w:val="24"/>
                <w:szCs w:val="24"/>
                <w:shd w:val="clear" w:color="auto" w:fill="FFFFFF"/>
              </w:rPr>
              <w:t xml:space="preserve"> </w:t>
            </w:r>
            <w:r w:rsidR="008D22D1">
              <w:rPr>
                <w:rFonts w:ascii="Times New Roman" w:hAnsi="Times New Roman"/>
                <w:bCs/>
                <w:color w:val="000000"/>
                <w:sz w:val="24"/>
                <w:szCs w:val="24"/>
                <w:shd w:val="clear" w:color="auto" w:fill="FFFFFF"/>
              </w:rPr>
              <w:t>Т.Н</w:t>
            </w:r>
            <w:r w:rsidR="00A66C2F" w:rsidRPr="00933C55">
              <w:rPr>
                <w:rFonts w:ascii="Times New Roman" w:hAnsi="Times New Roman"/>
                <w:bCs/>
                <w:color w:val="000000"/>
                <w:sz w:val="24"/>
                <w:szCs w:val="24"/>
                <w:shd w:val="clear" w:color="auto" w:fill="FFFFFF"/>
              </w:rPr>
              <w:t>.</w:t>
            </w:r>
          </w:p>
        </w:tc>
        <w:tc>
          <w:tcPr>
            <w:tcW w:w="6946" w:type="dxa"/>
          </w:tcPr>
          <w:p w14:paraId="5025183B" w14:textId="4DE906F8" w:rsidR="00492802" w:rsidRPr="00933C55" w:rsidRDefault="00E6639F" w:rsidP="00E47C2F">
            <w:pPr>
              <w:spacing w:line="360" w:lineRule="auto"/>
              <w:ind w:firstLine="709"/>
              <w:jc w:val="both"/>
              <w:rPr>
                <w:rFonts w:ascii="Times New Roman" w:hAnsi="Times New Roman"/>
                <w:bCs/>
                <w:color w:val="000000"/>
                <w:sz w:val="24"/>
                <w:szCs w:val="24"/>
                <w:shd w:val="clear" w:color="auto" w:fill="FFFFFF"/>
              </w:rPr>
            </w:pPr>
            <w:r w:rsidRPr="00933C55">
              <w:rPr>
                <w:rFonts w:ascii="Times New Roman" w:hAnsi="Times New Roman"/>
                <w:bCs/>
                <w:color w:val="000000"/>
                <w:sz w:val="24"/>
                <w:szCs w:val="24"/>
                <w:shd w:val="clear" w:color="auto" w:fill="FFFFFF"/>
              </w:rPr>
              <w:t xml:space="preserve">Конкурентоспособность объектов </w:t>
            </w:r>
            <w:r w:rsidR="00CC0838" w:rsidRPr="00933C55">
              <w:rPr>
                <w:rFonts w:ascii="Times New Roman" w:hAnsi="Times New Roman"/>
                <w:bCs/>
                <w:color w:val="000000"/>
                <w:sz w:val="24"/>
                <w:szCs w:val="24"/>
                <w:shd w:val="clear" w:color="auto" w:fill="FFFFFF"/>
              </w:rPr>
              <w:t>– это способность объектов удовлетворять конкретную потребность по сравнению с другими, аналогичными объектами</w:t>
            </w:r>
            <w:r w:rsidR="00E447C7">
              <w:rPr>
                <w:rFonts w:ascii="Times New Roman" w:hAnsi="Times New Roman"/>
                <w:bCs/>
                <w:color w:val="000000"/>
                <w:sz w:val="24"/>
                <w:szCs w:val="24"/>
                <w:shd w:val="clear" w:color="auto" w:fill="FFFFFF"/>
              </w:rPr>
              <w:t xml:space="preserve"> </w:t>
            </w:r>
            <w:r w:rsidR="00E447C7" w:rsidRPr="00E447C7">
              <w:rPr>
                <w:rFonts w:ascii="Times New Roman" w:hAnsi="Times New Roman"/>
                <w:bCs/>
                <w:color w:val="000000"/>
                <w:sz w:val="24"/>
                <w:szCs w:val="24"/>
                <w:shd w:val="clear" w:color="auto" w:fill="FFFFFF"/>
              </w:rPr>
              <w:t>[1]</w:t>
            </w:r>
            <w:r w:rsidR="00CC0838" w:rsidRPr="00933C55">
              <w:rPr>
                <w:rFonts w:ascii="Times New Roman" w:hAnsi="Times New Roman"/>
                <w:bCs/>
                <w:color w:val="000000"/>
                <w:sz w:val="24"/>
                <w:szCs w:val="24"/>
                <w:shd w:val="clear" w:color="auto" w:fill="FFFFFF"/>
              </w:rPr>
              <w:t>.</w:t>
            </w:r>
          </w:p>
        </w:tc>
      </w:tr>
      <w:tr w:rsidR="00492802" w14:paraId="55C8FECC" w14:textId="77777777" w:rsidTr="00E6639F">
        <w:tc>
          <w:tcPr>
            <w:tcW w:w="1838" w:type="dxa"/>
          </w:tcPr>
          <w:p w14:paraId="6095456E" w14:textId="439A230D" w:rsidR="00492802" w:rsidRPr="00933C55" w:rsidRDefault="00E447C7" w:rsidP="00E47C2F">
            <w:pPr>
              <w:spacing w:line="360" w:lineRule="auto"/>
              <w:rPr>
                <w:rFonts w:ascii="Times New Roman" w:hAnsi="Times New Roman"/>
                <w:bCs/>
                <w:color w:val="000000"/>
                <w:sz w:val="24"/>
                <w:szCs w:val="24"/>
                <w:shd w:val="clear" w:color="auto" w:fill="FFFFFF"/>
              </w:rPr>
            </w:pPr>
            <w:r>
              <w:rPr>
                <w:rFonts w:ascii="Times New Roman" w:hAnsi="Times New Roman"/>
                <w:bCs/>
                <w:color w:val="000000"/>
                <w:sz w:val="24"/>
                <w:szCs w:val="24"/>
                <w:shd w:val="clear" w:color="auto" w:fill="FFFFFF"/>
              </w:rPr>
              <w:t>Емадаков Р</w:t>
            </w:r>
            <w:r w:rsidR="00E6639F" w:rsidRPr="00933C55">
              <w:rPr>
                <w:rFonts w:ascii="Times New Roman" w:hAnsi="Times New Roman"/>
                <w:bCs/>
                <w:color w:val="000000"/>
                <w:sz w:val="24"/>
                <w:szCs w:val="24"/>
                <w:shd w:val="clear" w:color="auto" w:fill="FFFFFF"/>
              </w:rPr>
              <w:t>.</w:t>
            </w:r>
            <w:r>
              <w:rPr>
                <w:rFonts w:ascii="Times New Roman" w:hAnsi="Times New Roman"/>
                <w:bCs/>
                <w:color w:val="000000"/>
                <w:sz w:val="24"/>
                <w:szCs w:val="24"/>
                <w:shd w:val="clear" w:color="auto" w:fill="FFFFFF"/>
              </w:rPr>
              <w:t xml:space="preserve"> Ю.</w:t>
            </w:r>
          </w:p>
        </w:tc>
        <w:tc>
          <w:tcPr>
            <w:tcW w:w="6946" w:type="dxa"/>
          </w:tcPr>
          <w:p w14:paraId="5995757C" w14:textId="63F4DB9E" w:rsidR="00492802" w:rsidRPr="00933C55" w:rsidRDefault="00E6639F" w:rsidP="00E47C2F">
            <w:pPr>
              <w:spacing w:line="360" w:lineRule="auto"/>
              <w:ind w:firstLine="709"/>
              <w:jc w:val="both"/>
              <w:rPr>
                <w:rFonts w:ascii="Times New Roman" w:hAnsi="Times New Roman"/>
                <w:bCs/>
                <w:color w:val="000000"/>
                <w:sz w:val="24"/>
                <w:szCs w:val="24"/>
                <w:shd w:val="clear" w:color="auto" w:fill="FFFFFF"/>
              </w:rPr>
            </w:pPr>
            <w:r w:rsidRPr="00933C55">
              <w:rPr>
                <w:rFonts w:ascii="Times New Roman" w:hAnsi="Times New Roman"/>
                <w:bCs/>
                <w:color w:val="000000"/>
                <w:sz w:val="24"/>
                <w:szCs w:val="24"/>
                <w:shd w:val="clear" w:color="auto" w:fill="FFFFFF"/>
              </w:rPr>
              <w:t xml:space="preserve">Конкурентоспособность предприятия </w:t>
            </w:r>
            <w:r w:rsidR="00CC0838" w:rsidRPr="00933C55">
              <w:rPr>
                <w:rFonts w:ascii="Times New Roman" w:hAnsi="Times New Roman"/>
                <w:bCs/>
                <w:color w:val="000000"/>
                <w:sz w:val="24"/>
                <w:szCs w:val="24"/>
                <w:shd w:val="clear" w:color="auto" w:fill="FFFFFF"/>
              </w:rPr>
              <w:t>–</w:t>
            </w:r>
            <w:r w:rsidRPr="00933C55">
              <w:rPr>
                <w:rFonts w:ascii="Times New Roman" w:hAnsi="Times New Roman"/>
                <w:bCs/>
                <w:color w:val="000000"/>
                <w:sz w:val="24"/>
                <w:szCs w:val="24"/>
                <w:shd w:val="clear" w:color="auto" w:fill="FFFFFF"/>
              </w:rPr>
              <w:t xml:space="preserve"> </w:t>
            </w:r>
            <w:r w:rsidR="00CC0838" w:rsidRPr="00933C55">
              <w:rPr>
                <w:rFonts w:ascii="Times New Roman" w:hAnsi="Times New Roman"/>
                <w:bCs/>
                <w:color w:val="000000"/>
                <w:sz w:val="24"/>
                <w:szCs w:val="24"/>
                <w:shd w:val="clear" w:color="auto" w:fill="FFFFFF"/>
              </w:rPr>
              <w:t>характеризуется включением захваченной и удержанной доли на рынке, способностью предприятия производить, развивать конкурентоспособность продукции</w:t>
            </w:r>
            <w:r w:rsidR="00E447C7">
              <w:rPr>
                <w:rFonts w:ascii="Times New Roman" w:hAnsi="Times New Roman"/>
                <w:bCs/>
                <w:color w:val="000000"/>
                <w:sz w:val="24"/>
                <w:szCs w:val="24"/>
                <w:shd w:val="clear" w:color="auto" w:fill="FFFFFF"/>
              </w:rPr>
              <w:t xml:space="preserve"> </w:t>
            </w:r>
            <w:r w:rsidR="00E447C7" w:rsidRPr="00E447C7">
              <w:rPr>
                <w:rFonts w:ascii="Times New Roman" w:hAnsi="Times New Roman"/>
                <w:bCs/>
                <w:color w:val="000000"/>
                <w:sz w:val="24"/>
                <w:szCs w:val="24"/>
                <w:shd w:val="clear" w:color="auto" w:fill="FFFFFF"/>
              </w:rPr>
              <w:t>[9]</w:t>
            </w:r>
            <w:r w:rsidR="00CC0838" w:rsidRPr="00933C55">
              <w:rPr>
                <w:rFonts w:ascii="Times New Roman" w:hAnsi="Times New Roman"/>
                <w:bCs/>
                <w:color w:val="000000"/>
                <w:sz w:val="24"/>
                <w:szCs w:val="24"/>
                <w:shd w:val="clear" w:color="auto" w:fill="FFFFFF"/>
              </w:rPr>
              <w:t>.</w:t>
            </w:r>
          </w:p>
        </w:tc>
      </w:tr>
      <w:tr w:rsidR="00492802" w14:paraId="6AEE9B62" w14:textId="77777777" w:rsidTr="00E6639F">
        <w:tc>
          <w:tcPr>
            <w:tcW w:w="1838" w:type="dxa"/>
          </w:tcPr>
          <w:p w14:paraId="1AE3AF67" w14:textId="0B4DB5F4" w:rsidR="00492802" w:rsidRPr="00933C55" w:rsidRDefault="00E6639F" w:rsidP="00E47C2F">
            <w:pPr>
              <w:spacing w:line="360" w:lineRule="auto"/>
              <w:rPr>
                <w:rFonts w:ascii="Times New Roman" w:hAnsi="Times New Roman"/>
                <w:bCs/>
                <w:color w:val="000000"/>
                <w:sz w:val="24"/>
                <w:szCs w:val="24"/>
                <w:shd w:val="clear" w:color="auto" w:fill="FFFFFF"/>
              </w:rPr>
            </w:pPr>
            <w:r w:rsidRPr="00933C55">
              <w:rPr>
                <w:rFonts w:ascii="Times New Roman" w:hAnsi="Times New Roman"/>
                <w:bCs/>
                <w:color w:val="000000"/>
                <w:sz w:val="24"/>
                <w:szCs w:val="24"/>
                <w:shd w:val="clear" w:color="auto" w:fill="FFFFFF"/>
              </w:rPr>
              <w:t xml:space="preserve"> </w:t>
            </w:r>
            <w:r w:rsidR="00E447C7">
              <w:rPr>
                <w:rFonts w:ascii="Times New Roman" w:hAnsi="Times New Roman"/>
                <w:bCs/>
                <w:color w:val="000000"/>
                <w:sz w:val="24"/>
                <w:szCs w:val="24"/>
                <w:shd w:val="clear" w:color="auto" w:fill="FFFFFF"/>
              </w:rPr>
              <w:t>Моисеева Н.К.</w:t>
            </w:r>
          </w:p>
        </w:tc>
        <w:tc>
          <w:tcPr>
            <w:tcW w:w="6946" w:type="dxa"/>
          </w:tcPr>
          <w:p w14:paraId="2BCCCD59" w14:textId="20E59302" w:rsidR="00492802" w:rsidRPr="00933C55" w:rsidRDefault="00E6639F" w:rsidP="00E47C2F">
            <w:pPr>
              <w:spacing w:line="360" w:lineRule="auto"/>
              <w:ind w:firstLine="709"/>
              <w:jc w:val="both"/>
              <w:rPr>
                <w:rFonts w:ascii="Times New Roman" w:hAnsi="Times New Roman"/>
                <w:bCs/>
                <w:color w:val="000000"/>
                <w:sz w:val="24"/>
                <w:szCs w:val="24"/>
                <w:shd w:val="clear" w:color="auto" w:fill="FFFFFF"/>
              </w:rPr>
            </w:pPr>
            <w:r w:rsidRPr="00933C55">
              <w:rPr>
                <w:rFonts w:ascii="Times New Roman" w:hAnsi="Times New Roman"/>
                <w:bCs/>
                <w:color w:val="000000"/>
                <w:sz w:val="24"/>
                <w:szCs w:val="24"/>
                <w:shd w:val="clear" w:color="auto" w:fill="FFFFFF"/>
              </w:rPr>
              <w:t xml:space="preserve">Конкурентоспособность </w:t>
            </w:r>
            <w:r w:rsidR="00CC0838" w:rsidRPr="00933C55">
              <w:rPr>
                <w:rFonts w:ascii="Times New Roman" w:hAnsi="Times New Roman"/>
                <w:bCs/>
                <w:color w:val="000000"/>
                <w:sz w:val="24"/>
                <w:szCs w:val="24"/>
                <w:shd w:val="clear" w:color="auto" w:fill="FFFFFF"/>
              </w:rPr>
              <w:t>–</w:t>
            </w:r>
            <w:r w:rsidR="009A50CE" w:rsidRPr="00933C55">
              <w:rPr>
                <w:rFonts w:ascii="Times New Roman" w:hAnsi="Times New Roman"/>
                <w:bCs/>
                <w:color w:val="000000"/>
                <w:sz w:val="24"/>
                <w:szCs w:val="24"/>
                <w:shd w:val="clear" w:color="auto" w:fill="FFFFFF"/>
              </w:rPr>
              <w:t xml:space="preserve"> </w:t>
            </w:r>
            <w:r w:rsidR="00CC0838" w:rsidRPr="00933C55">
              <w:rPr>
                <w:rFonts w:ascii="Times New Roman" w:hAnsi="Times New Roman"/>
                <w:bCs/>
                <w:color w:val="000000"/>
                <w:sz w:val="24"/>
                <w:szCs w:val="24"/>
                <w:shd w:val="clear" w:color="auto" w:fill="FFFFFF"/>
              </w:rPr>
              <w:t>способность субъекта занимать свое место в рыночных отношениях для расширения производства и дальнейшего покрытия всех затрат и получения легальной прибыли от хозяйственной деятельности</w:t>
            </w:r>
            <w:r w:rsidR="00E447C7">
              <w:rPr>
                <w:rFonts w:ascii="Times New Roman" w:hAnsi="Times New Roman"/>
                <w:bCs/>
                <w:color w:val="000000"/>
                <w:sz w:val="24"/>
                <w:szCs w:val="24"/>
                <w:shd w:val="clear" w:color="auto" w:fill="FFFFFF"/>
              </w:rPr>
              <w:t xml:space="preserve"> </w:t>
            </w:r>
            <w:r w:rsidR="00E447C7" w:rsidRPr="00E447C7">
              <w:rPr>
                <w:rFonts w:ascii="Times New Roman" w:hAnsi="Times New Roman"/>
                <w:bCs/>
                <w:color w:val="000000"/>
                <w:sz w:val="24"/>
                <w:szCs w:val="24"/>
                <w:shd w:val="clear" w:color="auto" w:fill="FFFFFF"/>
              </w:rPr>
              <w:t>[24]</w:t>
            </w:r>
            <w:r w:rsidR="00CC0838" w:rsidRPr="00933C55">
              <w:rPr>
                <w:rFonts w:ascii="Times New Roman" w:hAnsi="Times New Roman"/>
                <w:bCs/>
                <w:color w:val="000000"/>
                <w:sz w:val="24"/>
                <w:szCs w:val="24"/>
                <w:shd w:val="clear" w:color="auto" w:fill="FFFFFF"/>
              </w:rPr>
              <w:t xml:space="preserve">. </w:t>
            </w:r>
          </w:p>
        </w:tc>
      </w:tr>
      <w:tr w:rsidR="00492802" w14:paraId="017103E5" w14:textId="77777777" w:rsidTr="00E6639F">
        <w:tc>
          <w:tcPr>
            <w:tcW w:w="1838" w:type="dxa"/>
          </w:tcPr>
          <w:p w14:paraId="5ECBE673" w14:textId="402BFED9" w:rsidR="00492802" w:rsidRPr="00933C55" w:rsidRDefault="00E447C7" w:rsidP="00E47C2F">
            <w:pPr>
              <w:spacing w:line="360" w:lineRule="auto"/>
              <w:rPr>
                <w:rFonts w:ascii="Times New Roman" w:hAnsi="Times New Roman"/>
                <w:bCs/>
                <w:color w:val="000000"/>
                <w:sz w:val="24"/>
                <w:szCs w:val="24"/>
                <w:shd w:val="clear" w:color="auto" w:fill="FFFFFF"/>
              </w:rPr>
            </w:pPr>
            <w:r>
              <w:rPr>
                <w:rFonts w:ascii="Times New Roman" w:hAnsi="Times New Roman"/>
                <w:bCs/>
                <w:color w:val="000000"/>
                <w:sz w:val="24"/>
                <w:szCs w:val="24"/>
                <w:shd w:val="clear" w:color="auto" w:fill="FFFFFF"/>
              </w:rPr>
              <w:t xml:space="preserve">Рубин Ю. Б. </w:t>
            </w:r>
          </w:p>
        </w:tc>
        <w:tc>
          <w:tcPr>
            <w:tcW w:w="6946" w:type="dxa"/>
          </w:tcPr>
          <w:p w14:paraId="4F54C0B0" w14:textId="6AA8408F" w:rsidR="00492802" w:rsidRPr="00933C55" w:rsidRDefault="009A50CE" w:rsidP="00E47C2F">
            <w:pPr>
              <w:spacing w:line="360" w:lineRule="auto"/>
              <w:ind w:firstLine="709"/>
              <w:jc w:val="both"/>
              <w:rPr>
                <w:rFonts w:ascii="Times New Roman" w:hAnsi="Times New Roman"/>
                <w:bCs/>
                <w:color w:val="000000"/>
                <w:sz w:val="24"/>
                <w:szCs w:val="24"/>
                <w:shd w:val="clear" w:color="auto" w:fill="FFFFFF"/>
              </w:rPr>
            </w:pPr>
            <w:r w:rsidRPr="00933C55">
              <w:rPr>
                <w:rFonts w:ascii="Times New Roman" w:hAnsi="Times New Roman"/>
                <w:bCs/>
                <w:color w:val="000000"/>
                <w:sz w:val="24"/>
                <w:szCs w:val="24"/>
                <w:shd w:val="clear" w:color="auto" w:fill="FFFFFF"/>
              </w:rPr>
              <w:t>Под конкурентоспособностью предприятия мы понимаем способность создавать такое превосходство над конкурентами, которое позволяет достичь поставленных целей</w:t>
            </w:r>
            <w:r w:rsidR="00E447C7" w:rsidRPr="00E447C7">
              <w:rPr>
                <w:rFonts w:ascii="Times New Roman" w:hAnsi="Times New Roman"/>
                <w:bCs/>
                <w:color w:val="000000"/>
                <w:sz w:val="24"/>
                <w:szCs w:val="24"/>
                <w:shd w:val="clear" w:color="auto" w:fill="FFFFFF"/>
              </w:rPr>
              <w:t xml:space="preserve"> [36]</w:t>
            </w:r>
            <w:r w:rsidR="00E447C7">
              <w:rPr>
                <w:rFonts w:ascii="Times New Roman" w:hAnsi="Times New Roman"/>
                <w:bCs/>
                <w:color w:val="000000"/>
                <w:sz w:val="24"/>
                <w:szCs w:val="24"/>
                <w:shd w:val="clear" w:color="auto" w:fill="FFFFFF"/>
              </w:rPr>
              <w:t xml:space="preserve">. </w:t>
            </w:r>
          </w:p>
        </w:tc>
      </w:tr>
    </w:tbl>
    <w:p w14:paraId="5B60A0C3" w14:textId="77777777" w:rsidR="00492802" w:rsidRDefault="00492802" w:rsidP="00E47C2F">
      <w:pPr>
        <w:spacing w:after="0" w:line="360" w:lineRule="auto"/>
        <w:ind w:firstLine="709"/>
        <w:jc w:val="both"/>
        <w:rPr>
          <w:rFonts w:ascii="Times New Roman" w:eastAsia="Calibri" w:hAnsi="Times New Roman" w:cs="Times New Roman"/>
          <w:bCs/>
          <w:color w:val="000000"/>
          <w:sz w:val="28"/>
          <w:szCs w:val="28"/>
          <w:shd w:val="clear" w:color="auto" w:fill="FFFFFF"/>
          <w:lang w:eastAsia="ru-RU"/>
        </w:rPr>
      </w:pPr>
    </w:p>
    <w:p w14:paraId="68DA5368" w14:textId="63DC30AE" w:rsidR="00B72D6F" w:rsidRPr="004163BC" w:rsidRDefault="00B75073" w:rsidP="00E47C2F">
      <w:pPr>
        <w:spacing w:after="0" w:line="360" w:lineRule="auto"/>
        <w:ind w:firstLine="709"/>
        <w:jc w:val="both"/>
        <w:rPr>
          <w:rFonts w:ascii="Times New Roman" w:eastAsia="Calibri" w:hAnsi="Times New Roman" w:cs="Times New Roman"/>
          <w:bCs/>
          <w:color w:val="000000"/>
          <w:sz w:val="28"/>
          <w:szCs w:val="28"/>
          <w:shd w:val="clear" w:color="auto" w:fill="FFFFFF"/>
          <w:lang w:eastAsia="ru-RU"/>
        </w:rPr>
      </w:pPr>
      <w:r>
        <w:rPr>
          <w:rFonts w:ascii="Times New Roman" w:eastAsia="Calibri" w:hAnsi="Times New Roman" w:cs="Times New Roman"/>
          <w:bCs/>
          <w:color w:val="000000"/>
          <w:sz w:val="28"/>
          <w:szCs w:val="28"/>
          <w:shd w:val="clear" w:color="auto" w:fill="FFFFFF"/>
          <w:lang w:eastAsia="ru-RU"/>
        </w:rPr>
        <w:t>Исходя из определений, мы може</w:t>
      </w:r>
      <w:r w:rsidR="007170B2">
        <w:rPr>
          <w:rFonts w:ascii="Times New Roman" w:eastAsia="Calibri" w:hAnsi="Times New Roman" w:cs="Times New Roman"/>
          <w:bCs/>
          <w:color w:val="000000"/>
          <w:sz w:val="28"/>
          <w:szCs w:val="28"/>
          <w:shd w:val="clear" w:color="auto" w:fill="FFFFFF"/>
          <w:lang w:eastAsia="ru-RU"/>
        </w:rPr>
        <w:t>м</w:t>
      </w:r>
      <w:r>
        <w:rPr>
          <w:rFonts w:ascii="Times New Roman" w:eastAsia="Calibri" w:hAnsi="Times New Roman" w:cs="Times New Roman"/>
          <w:bCs/>
          <w:color w:val="000000"/>
          <w:sz w:val="28"/>
          <w:szCs w:val="28"/>
          <w:shd w:val="clear" w:color="auto" w:fill="FFFFFF"/>
          <w:lang w:eastAsia="ru-RU"/>
        </w:rPr>
        <w:t xml:space="preserve"> сказать, что с</w:t>
      </w:r>
      <w:r w:rsidR="00947D05">
        <w:rPr>
          <w:rFonts w:ascii="Times New Roman" w:eastAsia="Calibri" w:hAnsi="Times New Roman" w:cs="Times New Roman"/>
          <w:bCs/>
          <w:color w:val="000000"/>
          <w:sz w:val="28"/>
          <w:szCs w:val="28"/>
          <w:shd w:val="clear" w:color="auto" w:fill="FFFFFF"/>
          <w:lang w:eastAsia="ru-RU"/>
        </w:rPr>
        <w:t>ама по себе конкуренция подразумевает постоянную адаптацию под запросы рынка, их изменения. Что не мало важно приводит к стимулированию продаж и мотивацию внутри самого предприятия, путем обновления ассортимента и создания новых видов товара</w:t>
      </w:r>
      <w:r w:rsidR="00CA5AC0">
        <w:rPr>
          <w:rFonts w:ascii="Times New Roman" w:eastAsia="Calibri" w:hAnsi="Times New Roman" w:cs="Times New Roman"/>
          <w:bCs/>
          <w:color w:val="000000"/>
          <w:sz w:val="28"/>
          <w:szCs w:val="28"/>
          <w:shd w:val="clear" w:color="auto" w:fill="FFFFFF"/>
          <w:lang w:eastAsia="ru-RU"/>
        </w:rPr>
        <w:t xml:space="preserve">, выделяющих их огромного множества идентичных продуктов. </w:t>
      </w:r>
      <w:r w:rsidR="00947D05">
        <w:rPr>
          <w:rFonts w:ascii="Times New Roman" w:eastAsia="Calibri" w:hAnsi="Times New Roman" w:cs="Times New Roman"/>
          <w:bCs/>
          <w:color w:val="000000"/>
          <w:sz w:val="28"/>
          <w:szCs w:val="28"/>
          <w:shd w:val="clear" w:color="auto" w:fill="FFFFFF"/>
          <w:lang w:eastAsia="ru-RU"/>
        </w:rPr>
        <w:t xml:space="preserve"> Это способствует активной деятельности работников, </w:t>
      </w:r>
      <w:r w:rsidR="00947D05">
        <w:rPr>
          <w:rFonts w:ascii="Times New Roman" w:eastAsia="Calibri" w:hAnsi="Times New Roman" w:cs="Times New Roman"/>
          <w:bCs/>
          <w:color w:val="000000"/>
          <w:sz w:val="28"/>
          <w:szCs w:val="28"/>
          <w:shd w:val="clear" w:color="auto" w:fill="FFFFFF"/>
          <w:lang w:eastAsia="ru-RU"/>
        </w:rPr>
        <w:lastRenderedPageBreak/>
        <w:t>потому как они начинают выдвигать новые идеи и планы, ведя даже борьбу между за собой за лучшую работу.</w:t>
      </w:r>
      <w:r w:rsidR="00DE0478">
        <w:rPr>
          <w:rFonts w:ascii="Times New Roman" w:eastAsia="Calibri" w:hAnsi="Times New Roman" w:cs="Times New Roman"/>
          <w:bCs/>
          <w:color w:val="000000"/>
          <w:sz w:val="28"/>
          <w:szCs w:val="28"/>
          <w:shd w:val="clear" w:color="auto" w:fill="FFFFFF"/>
          <w:lang w:eastAsia="ru-RU"/>
        </w:rPr>
        <w:t xml:space="preserve"> </w:t>
      </w:r>
    </w:p>
    <w:p w14:paraId="1ABEA6A8" w14:textId="0473FE31" w:rsidR="00B72D6F" w:rsidRPr="004163BC" w:rsidRDefault="00DE0478" w:rsidP="00E47C2F">
      <w:pPr>
        <w:spacing w:after="0" w:line="360" w:lineRule="auto"/>
        <w:ind w:firstLine="709"/>
        <w:jc w:val="both"/>
        <w:rPr>
          <w:rFonts w:ascii="Times New Roman" w:eastAsia="Calibri" w:hAnsi="Times New Roman" w:cs="Times New Roman"/>
          <w:bCs/>
          <w:color w:val="000000"/>
          <w:sz w:val="28"/>
          <w:szCs w:val="28"/>
          <w:shd w:val="clear" w:color="auto" w:fill="FFFFFF"/>
          <w:lang w:eastAsia="ru-RU"/>
        </w:rPr>
      </w:pPr>
      <w:r>
        <w:rPr>
          <w:rFonts w:ascii="Times New Roman" w:eastAsia="Calibri" w:hAnsi="Times New Roman" w:cs="Times New Roman"/>
          <w:bCs/>
          <w:color w:val="000000"/>
          <w:sz w:val="28"/>
          <w:szCs w:val="28"/>
          <w:shd w:val="clear" w:color="auto" w:fill="FFFFFF"/>
          <w:lang w:eastAsia="ru-RU"/>
        </w:rPr>
        <w:t xml:space="preserve">Как уже говорилось раннее, конкуренция посредством борьбы вытесняет </w:t>
      </w:r>
      <w:r w:rsidR="00B72D6F" w:rsidRPr="004163BC">
        <w:rPr>
          <w:rFonts w:ascii="Times New Roman" w:eastAsia="Calibri" w:hAnsi="Times New Roman" w:cs="Times New Roman"/>
          <w:bCs/>
          <w:color w:val="000000"/>
          <w:sz w:val="28"/>
          <w:szCs w:val="28"/>
          <w:shd w:val="clear" w:color="auto" w:fill="FFFFFF"/>
          <w:lang w:eastAsia="ru-RU"/>
        </w:rPr>
        <w:t>хозяйствующих субъектов,</w:t>
      </w:r>
      <w:r>
        <w:rPr>
          <w:rFonts w:ascii="Times New Roman" w:eastAsia="Calibri" w:hAnsi="Times New Roman" w:cs="Times New Roman"/>
          <w:bCs/>
          <w:color w:val="000000"/>
          <w:sz w:val="28"/>
          <w:szCs w:val="28"/>
          <w:shd w:val="clear" w:color="auto" w:fill="FFFFFF"/>
          <w:lang w:eastAsia="ru-RU"/>
        </w:rPr>
        <w:t xml:space="preserve"> поэтому для остальных предприятий это большой стимул для реализации своих товаров</w:t>
      </w:r>
      <w:r w:rsidR="00E447C7" w:rsidRPr="00E447C7">
        <w:rPr>
          <w:rFonts w:ascii="Times New Roman" w:eastAsia="Calibri" w:hAnsi="Times New Roman" w:cs="Times New Roman"/>
          <w:bCs/>
          <w:color w:val="000000"/>
          <w:sz w:val="28"/>
          <w:szCs w:val="28"/>
          <w:shd w:val="clear" w:color="auto" w:fill="FFFFFF"/>
          <w:lang w:eastAsia="ru-RU"/>
        </w:rPr>
        <w:t xml:space="preserve"> [9]</w:t>
      </w:r>
      <w:r>
        <w:rPr>
          <w:rFonts w:ascii="Times New Roman" w:eastAsia="Calibri" w:hAnsi="Times New Roman" w:cs="Times New Roman"/>
          <w:bCs/>
          <w:color w:val="000000"/>
          <w:sz w:val="28"/>
          <w:szCs w:val="28"/>
          <w:shd w:val="clear" w:color="auto" w:fill="FFFFFF"/>
          <w:lang w:eastAsia="ru-RU"/>
        </w:rPr>
        <w:t xml:space="preserve">. Они должны постоянно искать новые способы и методы повышения качества их продукции, при этом не забывая о качестве и цене. </w:t>
      </w:r>
      <w:r w:rsidR="00B72D6F" w:rsidRPr="004163BC">
        <w:rPr>
          <w:rFonts w:ascii="Times New Roman" w:eastAsia="Calibri" w:hAnsi="Times New Roman" w:cs="Times New Roman"/>
          <w:bCs/>
          <w:color w:val="000000"/>
          <w:sz w:val="28"/>
          <w:szCs w:val="28"/>
          <w:shd w:val="clear" w:color="auto" w:fill="FFFFFF"/>
          <w:lang w:eastAsia="ru-RU"/>
        </w:rPr>
        <w:t xml:space="preserve"> </w:t>
      </w:r>
    </w:p>
    <w:p w14:paraId="141731E0" w14:textId="5A4ED7C0" w:rsidR="00B75073" w:rsidRDefault="00E518AA" w:rsidP="00E47C2F">
      <w:pPr>
        <w:spacing w:after="0" w:line="360" w:lineRule="auto"/>
        <w:ind w:firstLine="709"/>
        <w:jc w:val="both"/>
        <w:rPr>
          <w:rFonts w:ascii="Times New Roman" w:eastAsia="Calibri" w:hAnsi="Times New Roman" w:cs="Times New Roman"/>
          <w:bCs/>
          <w:color w:val="000000"/>
          <w:sz w:val="28"/>
          <w:szCs w:val="28"/>
          <w:shd w:val="clear" w:color="auto" w:fill="FFFFFF"/>
          <w:lang w:eastAsia="ru-RU"/>
        </w:rPr>
      </w:pPr>
      <w:r>
        <w:rPr>
          <w:rFonts w:ascii="Times New Roman" w:eastAsia="Calibri" w:hAnsi="Times New Roman" w:cs="Times New Roman"/>
          <w:bCs/>
          <w:color w:val="000000"/>
          <w:sz w:val="28"/>
          <w:szCs w:val="28"/>
          <w:shd w:val="clear" w:color="auto" w:fill="FFFFFF"/>
          <w:lang w:eastAsia="ru-RU"/>
        </w:rPr>
        <w:t xml:space="preserve">Разберем подробнее какие существуют типы рынков, их основные критерии и непосредственное влияние на организации. </w:t>
      </w:r>
    </w:p>
    <w:p w14:paraId="1DB7D737" w14:textId="77777777" w:rsidR="00933C55" w:rsidRPr="004163BC" w:rsidRDefault="00933C55" w:rsidP="00E47C2F">
      <w:pPr>
        <w:spacing w:after="0" w:line="360" w:lineRule="auto"/>
        <w:ind w:firstLine="709"/>
        <w:jc w:val="both"/>
        <w:rPr>
          <w:rFonts w:ascii="Times New Roman" w:eastAsia="Calibri" w:hAnsi="Times New Roman" w:cs="Times New Roman"/>
          <w:bCs/>
          <w:color w:val="000000"/>
          <w:sz w:val="28"/>
          <w:szCs w:val="28"/>
          <w:shd w:val="clear" w:color="auto" w:fill="FFFFFF"/>
          <w:lang w:eastAsia="ru-RU"/>
        </w:rPr>
      </w:pPr>
    </w:p>
    <w:p w14:paraId="3804B0E1" w14:textId="14ED90F9" w:rsidR="00A66C2F" w:rsidRPr="00E447C7" w:rsidRDefault="00492802" w:rsidP="00E47C2F">
      <w:pPr>
        <w:spacing w:after="0" w:line="240" w:lineRule="auto"/>
        <w:rPr>
          <w:rFonts w:ascii="Times New Roman" w:eastAsia="Calibri" w:hAnsi="Times New Roman" w:cs="Times New Roman"/>
          <w:bCs/>
          <w:color w:val="000000"/>
          <w:sz w:val="28"/>
          <w:szCs w:val="28"/>
          <w:shd w:val="clear" w:color="auto" w:fill="FFFFFF"/>
          <w:lang w:eastAsia="ru-RU"/>
        </w:rPr>
      </w:pPr>
      <w:r>
        <w:rPr>
          <w:rFonts w:ascii="Times New Roman" w:eastAsia="Calibri" w:hAnsi="Times New Roman" w:cs="Times New Roman"/>
          <w:bCs/>
          <w:color w:val="000000"/>
          <w:sz w:val="28"/>
          <w:szCs w:val="28"/>
          <w:shd w:val="clear" w:color="auto" w:fill="FFFFFF"/>
          <w:lang w:eastAsia="ru-RU"/>
        </w:rPr>
        <w:t xml:space="preserve">Таблица </w:t>
      </w:r>
      <w:r w:rsidR="00B75073">
        <w:rPr>
          <w:rFonts w:ascii="Times New Roman" w:eastAsia="Calibri" w:hAnsi="Times New Roman" w:cs="Times New Roman"/>
          <w:bCs/>
          <w:color w:val="000000"/>
          <w:sz w:val="28"/>
          <w:szCs w:val="28"/>
          <w:shd w:val="clear" w:color="auto" w:fill="FFFFFF"/>
          <w:lang w:eastAsia="ru-RU"/>
        </w:rPr>
        <w:t>2</w:t>
      </w:r>
      <w:r w:rsidR="00C566BC" w:rsidRPr="00C566BC">
        <w:rPr>
          <w:rFonts w:ascii="Times New Roman" w:eastAsia="Calibri" w:hAnsi="Times New Roman" w:cs="Times New Roman"/>
          <w:bCs/>
          <w:color w:val="000000"/>
          <w:sz w:val="28"/>
          <w:szCs w:val="28"/>
          <w:shd w:val="clear" w:color="auto" w:fill="FFFFFF"/>
          <w:lang w:eastAsia="ru-RU"/>
        </w:rPr>
        <w:t xml:space="preserve"> </w:t>
      </w:r>
      <w:r w:rsidR="00C566BC">
        <w:rPr>
          <w:rFonts w:ascii="Times New Roman" w:eastAsia="Calibri" w:hAnsi="Times New Roman" w:cs="Times New Roman"/>
          <w:bCs/>
          <w:color w:val="000000"/>
          <w:sz w:val="28"/>
          <w:szCs w:val="28"/>
          <w:shd w:val="clear" w:color="auto" w:fill="FFFFFF"/>
          <w:lang w:eastAsia="ru-RU"/>
        </w:rPr>
        <w:t>–</w:t>
      </w:r>
      <w:r w:rsidR="00C566BC" w:rsidRPr="00C566BC">
        <w:rPr>
          <w:rFonts w:ascii="Times New Roman" w:eastAsia="Calibri" w:hAnsi="Times New Roman" w:cs="Times New Roman"/>
          <w:bCs/>
          <w:color w:val="000000"/>
          <w:sz w:val="28"/>
          <w:szCs w:val="28"/>
          <w:shd w:val="clear" w:color="auto" w:fill="FFFFFF"/>
          <w:lang w:eastAsia="ru-RU"/>
        </w:rPr>
        <w:t xml:space="preserve"> </w:t>
      </w:r>
      <w:r w:rsidR="00CD7651" w:rsidRPr="00CD7651">
        <w:rPr>
          <w:rFonts w:ascii="Times New Roman" w:eastAsia="Calibri" w:hAnsi="Times New Roman" w:cs="Times New Roman"/>
          <w:bCs/>
          <w:color w:val="000000"/>
          <w:sz w:val="28"/>
          <w:szCs w:val="28"/>
          <w:shd w:val="clear" w:color="auto" w:fill="FFFFFF"/>
          <w:lang w:eastAsia="ru-RU"/>
        </w:rPr>
        <w:t>Основные типы рыночных структур, определяющих виды конкуренции</w:t>
      </w:r>
      <w:r w:rsidR="00A66C2F">
        <w:rPr>
          <w:rFonts w:ascii="Times New Roman" w:eastAsia="Calibri" w:hAnsi="Times New Roman" w:cs="Times New Roman"/>
          <w:bCs/>
          <w:color w:val="000000"/>
          <w:sz w:val="28"/>
          <w:szCs w:val="28"/>
          <w:shd w:val="clear" w:color="auto" w:fill="FFFFFF"/>
          <w:lang w:eastAsia="ru-RU"/>
        </w:rPr>
        <w:t xml:space="preserve"> </w:t>
      </w:r>
      <w:r w:rsidR="00E447C7">
        <w:rPr>
          <w:rFonts w:ascii="Times New Roman" w:eastAsia="Calibri" w:hAnsi="Times New Roman" w:cs="Times New Roman"/>
          <w:bCs/>
          <w:color w:val="000000"/>
          <w:sz w:val="28"/>
          <w:szCs w:val="28"/>
          <w:shd w:val="clear" w:color="auto" w:fill="FFFFFF"/>
          <w:lang w:eastAsia="ru-RU"/>
        </w:rPr>
        <w:t xml:space="preserve">(составлено автором на основе </w:t>
      </w:r>
      <w:r w:rsidR="00E447C7" w:rsidRPr="00E447C7">
        <w:rPr>
          <w:rFonts w:ascii="Times New Roman" w:eastAsia="Calibri" w:hAnsi="Times New Roman" w:cs="Times New Roman"/>
          <w:bCs/>
          <w:color w:val="000000"/>
          <w:sz w:val="28"/>
          <w:szCs w:val="28"/>
          <w:shd w:val="clear" w:color="auto" w:fill="FFFFFF"/>
          <w:lang w:eastAsia="ru-RU"/>
        </w:rPr>
        <w:t>[40]).</w:t>
      </w:r>
    </w:p>
    <w:tbl>
      <w:tblPr>
        <w:tblStyle w:val="a9"/>
        <w:tblW w:w="0" w:type="auto"/>
        <w:tblLook w:val="04A0" w:firstRow="1" w:lastRow="0" w:firstColumn="1" w:lastColumn="0" w:noHBand="0" w:noVBand="1"/>
      </w:tblPr>
      <w:tblGrid>
        <w:gridCol w:w="3210"/>
        <w:gridCol w:w="5261"/>
      </w:tblGrid>
      <w:tr w:rsidR="00CD7651" w14:paraId="18AEBCB2" w14:textId="77777777" w:rsidTr="00BC5517">
        <w:trPr>
          <w:trHeight w:val="406"/>
        </w:trPr>
        <w:tc>
          <w:tcPr>
            <w:tcW w:w="3210" w:type="dxa"/>
          </w:tcPr>
          <w:p w14:paraId="28F7435C" w14:textId="138AD6A5" w:rsidR="00CD7651" w:rsidRPr="00933C55" w:rsidRDefault="00CD7651" w:rsidP="00E47C2F">
            <w:pPr>
              <w:spacing w:line="360" w:lineRule="auto"/>
              <w:jc w:val="both"/>
              <w:rPr>
                <w:rFonts w:ascii="Times New Roman" w:hAnsi="Times New Roman"/>
                <w:bCs/>
                <w:color w:val="000000"/>
                <w:sz w:val="24"/>
                <w:szCs w:val="24"/>
                <w:shd w:val="clear" w:color="auto" w:fill="FFFFFF"/>
              </w:rPr>
            </w:pPr>
            <w:r w:rsidRPr="00933C55">
              <w:rPr>
                <w:rFonts w:ascii="Times New Roman" w:hAnsi="Times New Roman"/>
                <w:bCs/>
                <w:color w:val="000000"/>
                <w:sz w:val="24"/>
                <w:szCs w:val="24"/>
                <w:shd w:val="clear" w:color="auto" w:fill="FFFFFF"/>
              </w:rPr>
              <w:t xml:space="preserve">Виды конкуренции </w:t>
            </w:r>
          </w:p>
        </w:tc>
        <w:tc>
          <w:tcPr>
            <w:tcW w:w="5261" w:type="dxa"/>
          </w:tcPr>
          <w:p w14:paraId="30DFF085" w14:textId="774ECF11" w:rsidR="00CD7651" w:rsidRPr="00933C55" w:rsidRDefault="00CD7651" w:rsidP="00E47C2F">
            <w:pPr>
              <w:spacing w:line="360" w:lineRule="auto"/>
              <w:jc w:val="both"/>
              <w:rPr>
                <w:rFonts w:ascii="Times New Roman" w:hAnsi="Times New Roman"/>
                <w:bCs/>
                <w:color w:val="000000"/>
                <w:sz w:val="24"/>
                <w:szCs w:val="24"/>
                <w:shd w:val="clear" w:color="auto" w:fill="FFFFFF"/>
              </w:rPr>
            </w:pPr>
            <w:r w:rsidRPr="00933C55">
              <w:rPr>
                <w:rFonts w:ascii="Times New Roman" w:hAnsi="Times New Roman"/>
                <w:bCs/>
                <w:color w:val="000000"/>
                <w:sz w:val="24"/>
                <w:szCs w:val="24"/>
                <w:shd w:val="clear" w:color="auto" w:fill="FFFFFF"/>
              </w:rPr>
              <w:t>Основные признаки</w:t>
            </w:r>
          </w:p>
        </w:tc>
      </w:tr>
      <w:tr w:rsidR="00CD7651" w14:paraId="554E6BC9" w14:textId="77777777" w:rsidTr="00BC5517">
        <w:trPr>
          <w:trHeight w:val="1611"/>
        </w:trPr>
        <w:tc>
          <w:tcPr>
            <w:tcW w:w="3210" w:type="dxa"/>
          </w:tcPr>
          <w:p w14:paraId="0289BC8E" w14:textId="6C3729E1" w:rsidR="00CD7651" w:rsidRPr="00933C55" w:rsidRDefault="00CD7651" w:rsidP="00E47C2F">
            <w:pPr>
              <w:spacing w:line="360" w:lineRule="auto"/>
              <w:jc w:val="both"/>
              <w:rPr>
                <w:rFonts w:ascii="Times New Roman" w:hAnsi="Times New Roman"/>
                <w:bCs/>
                <w:color w:val="000000"/>
                <w:sz w:val="24"/>
                <w:szCs w:val="24"/>
                <w:shd w:val="clear" w:color="auto" w:fill="FFFFFF"/>
              </w:rPr>
            </w:pPr>
            <w:r w:rsidRPr="00933C55">
              <w:rPr>
                <w:rFonts w:ascii="Times New Roman" w:hAnsi="Times New Roman"/>
                <w:bCs/>
                <w:color w:val="000000"/>
                <w:sz w:val="24"/>
                <w:szCs w:val="24"/>
                <w:shd w:val="clear" w:color="auto" w:fill="FFFFFF"/>
              </w:rPr>
              <w:t xml:space="preserve">Совершенная </w:t>
            </w:r>
          </w:p>
        </w:tc>
        <w:tc>
          <w:tcPr>
            <w:tcW w:w="5261" w:type="dxa"/>
          </w:tcPr>
          <w:p w14:paraId="7913366D" w14:textId="3A0E6DEB" w:rsidR="00CD7651" w:rsidRPr="00933C55" w:rsidRDefault="00CD7651" w:rsidP="00E47C2F">
            <w:pPr>
              <w:spacing w:line="360" w:lineRule="auto"/>
              <w:jc w:val="both"/>
              <w:rPr>
                <w:rFonts w:ascii="Times New Roman" w:hAnsi="Times New Roman"/>
                <w:bCs/>
                <w:color w:val="000000"/>
                <w:sz w:val="24"/>
                <w:szCs w:val="24"/>
                <w:shd w:val="clear" w:color="auto" w:fill="FFFFFF"/>
              </w:rPr>
            </w:pPr>
            <w:r w:rsidRPr="00933C55">
              <w:rPr>
                <w:rFonts w:ascii="Times New Roman" w:hAnsi="Times New Roman"/>
                <w:bCs/>
                <w:color w:val="000000"/>
                <w:sz w:val="24"/>
                <w:szCs w:val="24"/>
                <w:shd w:val="clear" w:color="auto" w:fill="FFFFFF"/>
              </w:rPr>
              <w:t>Предприятия производят однотипные товары, многочисленность продавцов и покупателей, отсутствие контроля над ценами</w:t>
            </w:r>
          </w:p>
        </w:tc>
      </w:tr>
      <w:tr w:rsidR="00CD7651" w14:paraId="1492C460" w14:textId="77777777" w:rsidTr="00BC5517">
        <w:trPr>
          <w:trHeight w:val="2096"/>
        </w:trPr>
        <w:tc>
          <w:tcPr>
            <w:tcW w:w="3210" w:type="dxa"/>
          </w:tcPr>
          <w:p w14:paraId="3C89EA24" w14:textId="14EAF956" w:rsidR="00CD7651" w:rsidRPr="00933C55" w:rsidRDefault="00CD7651" w:rsidP="00E47C2F">
            <w:pPr>
              <w:spacing w:line="360" w:lineRule="auto"/>
              <w:jc w:val="both"/>
              <w:rPr>
                <w:rFonts w:ascii="Times New Roman" w:hAnsi="Times New Roman"/>
                <w:bCs/>
                <w:color w:val="000000"/>
                <w:sz w:val="24"/>
                <w:szCs w:val="24"/>
                <w:shd w:val="clear" w:color="auto" w:fill="FFFFFF"/>
              </w:rPr>
            </w:pPr>
            <w:r w:rsidRPr="00933C55">
              <w:rPr>
                <w:rFonts w:ascii="Times New Roman" w:hAnsi="Times New Roman"/>
                <w:bCs/>
                <w:color w:val="000000"/>
                <w:sz w:val="24"/>
                <w:szCs w:val="24"/>
                <w:shd w:val="clear" w:color="auto" w:fill="FFFFFF"/>
              </w:rPr>
              <w:t>Монополистическая конкуренция</w:t>
            </w:r>
          </w:p>
        </w:tc>
        <w:tc>
          <w:tcPr>
            <w:tcW w:w="5261" w:type="dxa"/>
          </w:tcPr>
          <w:p w14:paraId="11E8450B" w14:textId="40224BAB" w:rsidR="00CD7651" w:rsidRPr="00933C55" w:rsidRDefault="00CD7651" w:rsidP="00E47C2F">
            <w:pPr>
              <w:spacing w:line="360" w:lineRule="auto"/>
              <w:rPr>
                <w:rFonts w:ascii="Times New Roman" w:hAnsi="Times New Roman"/>
                <w:bCs/>
                <w:color w:val="000000"/>
                <w:sz w:val="24"/>
                <w:szCs w:val="24"/>
                <w:shd w:val="clear" w:color="auto" w:fill="FFFFFF"/>
              </w:rPr>
            </w:pPr>
            <w:r w:rsidRPr="00933C55">
              <w:rPr>
                <w:rFonts w:ascii="Times New Roman" w:hAnsi="Times New Roman"/>
                <w:bCs/>
                <w:color w:val="000000"/>
                <w:sz w:val="24"/>
                <w:szCs w:val="24"/>
                <w:shd w:val="clear" w:color="auto" w:fill="FFFFFF"/>
              </w:rPr>
              <w:t>Характеризуется многочисленностью производимой продукции, быстрое проникновение на рынок. Значительная степень контроля цен</w:t>
            </w:r>
          </w:p>
        </w:tc>
      </w:tr>
      <w:tr w:rsidR="00CD7651" w14:paraId="0FCC97B1" w14:textId="77777777" w:rsidTr="00BC5517">
        <w:trPr>
          <w:trHeight w:val="1088"/>
        </w:trPr>
        <w:tc>
          <w:tcPr>
            <w:tcW w:w="3210" w:type="dxa"/>
          </w:tcPr>
          <w:p w14:paraId="5D845357" w14:textId="6AEEAEE1" w:rsidR="00CD7651" w:rsidRPr="00933C55" w:rsidRDefault="00CD7651" w:rsidP="00E47C2F">
            <w:pPr>
              <w:spacing w:line="360" w:lineRule="auto"/>
              <w:jc w:val="both"/>
              <w:rPr>
                <w:rFonts w:ascii="Times New Roman" w:hAnsi="Times New Roman"/>
                <w:bCs/>
                <w:color w:val="000000"/>
                <w:sz w:val="24"/>
                <w:szCs w:val="24"/>
                <w:shd w:val="clear" w:color="auto" w:fill="FFFFFF"/>
              </w:rPr>
            </w:pPr>
            <w:r w:rsidRPr="00933C55">
              <w:rPr>
                <w:rFonts w:ascii="Times New Roman" w:hAnsi="Times New Roman"/>
                <w:bCs/>
                <w:color w:val="000000"/>
                <w:sz w:val="24"/>
                <w:szCs w:val="24"/>
                <w:shd w:val="clear" w:color="auto" w:fill="FFFFFF"/>
              </w:rPr>
              <w:t xml:space="preserve">Монополия </w:t>
            </w:r>
          </w:p>
        </w:tc>
        <w:tc>
          <w:tcPr>
            <w:tcW w:w="5261" w:type="dxa"/>
          </w:tcPr>
          <w:p w14:paraId="387E20D9" w14:textId="1A44B30A" w:rsidR="00CD7651" w:rsidRPr="00933C55" w:rsidRDefault="00492802" w:rsidP="00E47C2F">
            <w:pPr>
              <w:spacing w:line="360" w:lineRule="auto"/>
              <w:jc w:val="both"/>
              <w:rPr>
                <w:rFonts w:ascii="Times New Roman" w:hAnsi="Times New Roman"/>
                <w:bCs/>
                <w:color w:val="000000"/>
                <w:sz w:val="24"/>
                <w:szCs w:val="24"/>
                <w:shd w:val="clear" w:color="auto" w:fill="FFFFFF"/>
              </w:rPr>
            </w:pPr>
            <w:r w:rsidRPr="00933C55">
              <w:rPr>
                <w:rFonts w:ascii="Times New Roman" w:hAnsi="Times New Roman"/>
                <w:bCs/>
                <w:color w:val="000000"/>
                <w:sz w:val="24"/>
                <w:szCs w:val="24"/>
                <w:shd w:val="clear" w:color="auto" w:fill="FFFFFF"/>
              </w:rPr>
              <w:t xml:space="preserve">Товар производится только от одной фирмы, внедрение на рынок усложнено </w:t>
            </w:r>
          </w:p>
        </w:tc>
      </w:tr>
      <w:tr w:rsidR="00CD7651" w14:paraId="64619165" w14:textId="77777777" w:rsidTr="00BC5517">
        <w:trPr>
          <w:trHeight w:val="1853"/>
        </w:trPr>
        <w:tc>
          <w:tcPr>
            <w:tcW w:w="3210" w:type="dxa"/>
          </w:tcPr>
          <w:p w14:paraId="2344A731" w14:textId="74C270DF" w:rsidR="00CD7651" w:rsidRPr="00933C55" w:rsidRDefault="00CD7651" w:rsidP="00E47C2F">
            <w:pPr>
              <w:spacing w:line="360" w:lineRule="auto"/>
              <w:jc w:val="both"/>
              <w:rPr>
                <w:rFonts w:ascii="Times New Roman" w:hAnsi="Times New Roman"/>
                <w:bCs/>
                <w:color w:val="000000"/>
                <w:sz w:val="24"/>
                <w:szCs w:val="24"/>
                <w:shd w:val="clear" w:color="auto" w:fill="FFFFFF"/>
              </w:rPr>
            </w:pPr>
            <w:r w:rsidRPr="00933C55">
              <w:rPr>
                <w:rFonts w:ascii="Times New Roman" w:hAnsi="Times New Roman"/>
                <w:bCs/>
                <w:color w:val="000000"/>
                <w:sz w:val="24"/>
                <w:szCs w:val="24"/>
                <w:shd w:val="clear" w:color="auto" w:fill="FFFFFF"/>
              </w:rPr>
              <w:t>Олигополия</w:t>
            </w:r>
          </w:p>
        </w:tc>
        <w:tc>
          <w:tcPr>
            <w:tcW w:w="5261" w:type="dxa"/>
          </w:tcPr>
          <w:p w14:paraId="1BCEB77A" w14:textId="5ED4F3FB" w:rsidR="00CD7651" w:rsidRPr="00933C55" w:rsidRDefault="00492802" w:rsidP="00E47C2F">
            <w:pPr>
              <w:spacing w:line="360" w:lineRule="auto"/>
              <w:jc w:val="both"/>
              <w:rPr>
                <w:rFonts w:ascii="Times New Roman" w:hAnsi="Times New Roman"/>
                <w:bCs/>
                <w:color w:val="000000"/>
                <w:sz w:val="24"/>
                <w:szCs w:val="24"/>
                <w:shd w:val="clear" w:color="auto" w:fill="FFFFFF"/>
              </w:rPr>
            </w:pPr>
            <w:r w:rsidRPr="00933C55">
              <w:rPr>
                <w:rFonts w:ascii="Times New Roman" w:hAnsi="Times New Roman"/>
                <w:bCs/>
                <w:color w:val="000000"/>
                <w:sz w:val="24"/>
                <w:szCs w:val="24"/>
                <w:shd w:val="clear" w:color="auto" w:fill="FFFFFF"/>
              </w:rPr>
              <w:t xml:space="preserve">Продукция, производимая организациями дифференцирована, небольшое количество фирм. Частичный контроль над ценами. </w:t>
            </w:r>
          </w:p>
        </w:tc>
      </w:tr>
    </w:tbl>
    <w:p w14:paraId="67FD3C95" w14:textId="77777777" w:rsidR="00CD7651" w:rsidRDefault="00CD7651" w:rsidP="00E47C2F">
      <w:pPr>
        <w:spacing w:after="0" w:line="360" w:lineRule="auto"/>
        <w:ind w:firstLine="709"/>
        <w:jc w:val="both"/>
        <w:rPr>
          <w:rFonts w:ascii="Times New Roman" w:eastAsia="Calibri" w:hAnsi="Times New Roman" w:cs="Times New Roman"/>
          <w:bCs/>
          <w:color w:val="000000"/>
          <w:sz w:val="28"/>
          <w:szCs w:val="28"/>
          <w:shd w:val="clear" w:color="auto" w:fill="FFFFFF"/>
          <w:lang w:eastAsia="ru-RU"/>
        </w:rPr>
      </w:pPr>
    </w:p>
    <w:p w14:paraId="75EBDAA6" w14:textId="74300504" w:rsidR="00E93F02" w:rsidRDefault="00AB4EB8" w:rsidP="00E47C2F">
      <w:pPr>
        <w:spacing w:after="0" w:line="360" w:lineRule="auto"/>
        <w:ind w:firstLine="709"/>
        <w:jc w:val="both"/>
        <w:rPr>
          <w:rFonts w:ascii="Times New Roman" w:eastAsia="Calibri" w:hAnsi="Times New Roman" w:cs="Times New Roman"/>
          <w:bCs/>
          <w:color w:val="000000"/>
          <w:sz w:val="28"/>
          <w:szCs w:val="28"/>
          <w:shd w:val="clear" w:color="auto" w:fill="FFFFFF"/>
          <w:lang w:eastAsia="ru-RU"/>
        </w:rPr>
      </w:pPr>
      <w:r>
        <w:rPr>
          <w:rFonts w:ascii="Times New Roman" w:eastAsia="Calibri" w:hAnsi="Times New Roman" w:cs="Times New Roman"/>
          <w:bCs/>
          <w:color w:val="000000"/>
          <w:sz w:val="28"/>
          <w:szCs w:val="28"/>
          <w:shd w:val="clear" w:color="auto" w:fill="FFFFFF"/>
          <w:lang w:eastAsia="ru-RU"/>
        </w:rPr>
        <w:t xml:space="preserve">Если говорить более детально о каждом типе, то мы понимаем, что всегда необходимо ориентироваться на фирмы со схожей спецификой </w:t>
      </w:r>
      <w:r>
        <w:rPr>
          <w:rFonts w:ascii="Times New Roman" w:eastAsia="Calibri" w:hAnsi="Times New Roman" w:cs="Times New Roman"/>
          <w:bCs/>
          <w:color w:val="000000"/>
          <w:sz w:val="28"/>
          <w:szCs w:val="28"/>
          <w:shd w:val="clear" w:color="auto" w:fill="FFFFFF"/>
          <w:lang w:eastAsia="ru-RU"/>
        </w:rPr>
        <w:lastRenderedPageBreak/>
        <w:t xml:space="preserve">деятельности. Именно от нее зависит насколько сможет продвинуться новая компания </w:t>
      </w:r>
      <w:r w:rsidR="00E93F02">
        <w:rPr>
          <w:rFonts w:ascii="Times New Roman" w:eastAsia="Calibri" w:hAnsi="Times New Roman" w:cs="Times New Roman"/>
          <w:bCs/>
          <w:color w:val="000000"/>
          <w:sz w:val="28"/>
          <w:szCs w:val="28"/>
          <w:shd w:val="clear" w:color="auto" w:fill="FFFFFF"/>
          <w:lang w:eastAsia="ru-RU"/>
        </w:rPr>
        <w:t xml:space="preserve">при выборе своего дела. </w:t>
      </w:r>
    </w:p>
    <w:p w14:paraId="713D6E40" w14:textId="4C05934B" w:rsidR="00E93F02" w:rsidRDefault="00E93F02" w:rsidP="00E47C2F">
      <w:pPr>
        <w:spacing w:after="0" w:line="360" w:lineRule="auto"/>
        <w:ind w:firstLine="709"/>
        <w:jc w:val="both"/>
        <w:rPr>
          <w:rFonts w:ascii="Times New Roman" w:eastAsia="Calibri" w:hAnsi="Times New Roman" w:cs="Times New Roman"/>
          <w:bCs/>
          <w:color w:val="000000"/>
          <w:sz w:val="28"/>
          <w:szCs w:val="28"/>
          <w:shd w:val="clear" w:color="auto" w:fill="FFFFFF"/>
          <w:lang w:eastAsia="ru-RU"/>
        </w:rPr>
      </w:pPr>
      <w:r>
        <w:rPr>
          <w:rFonts w:ascii="Times New Roman" w:eastAsia="Calibri" w:hAnsi="Times New Roman" w:cs="Times New Roman"/>
          <w:bCs/>
          <w:color w:val="000000"/>
          <w:sz w:val="28"/>
          <w:szCs w:val="28"/>
          <w:shd w:val="clear" w:color="auto" w:fill="FFFFFF"/>
          <w:lang w:eastAsia="ru-RU"/>
        </w:rPr>
        <w:t>При совершенной конкуренции наблюдается выпуск однотипных товаров,</w:t>
      </w:r>
      <w:r w:rsidR="00166DE4">
        <w:rPr>
          <w:rFonts w:ascii="Times New Roman" w:eastAsia="Calibri" w:hAnsi="Times New Roman" w:cs="Times New Roman"/>
          <w:bCs/>
          <w:color w:val="000000"/>
          <w:sz w:val="28"/>
          <w:szCs w:val="28"/>
          <w:shd w:val="clear" w:color="auto" w:fill="FFFFFF"/>
          <w:lang w:eastAsia="ru-RU"/>
        </w:rPr>
        <w:t xml:space="preserve"> имеющих однородную цену,</w:t>
      </w:r>
      <w:r>
        <w:rPr>
          <w:rFonts w:ascii="Times New Roman" w:eastAsia="Calibri" w:hAnsi="Times New Roman" w:cs="Times New Roman"/>
          <w:bCs/>
          <w:color w:val="000000"/>
          <w:sz w:val="28"/>
          <w:szCs w:val="28"/>
          <w:shd w:val="clear" w:color="auto" w:fill="FFFFFF"/>
          <w:lang w:eastAsia="ru-RU"/>
        </w:rPr>
        <w:t xml:space="preserve"> что означает большое количество товаропроизводителей, вынужденных постоянно завлекать покупателей различными способами. И нет определенной гарантии того, сможет ли пробиться и устоять фирма на рынке, потому как главные судьи в этом вопросе – потребители. Перед каждой компанией стоит задача совершенствовать свои товары и услуги, завлекая массовостью людей. Это говорит о том, что при таком типе конкуренции, будет всегда непрерывная борьба за внимание и оценку со стороны потребителей</w:t>
      </w:r>
      <w:r w:rsidR="003F7607" w:rsidRPr="003F7607">
        <w:rPr>
          <w:rFonts w:ascii="Times New Roman" w:eastAsia="Calibri" w:hAnsi="Times New Roman" w:cs="Times New Roman"/>
          <w:bCs/>
          <w:color w:val="000000"/>
          <w:sz w:val="28"/>
          <w:szCs w:val="28"/>
          <w:shd w:val="clear" w:color="auto" w:fill="FFFFFF"/>
          <w:lang w:eastAsia="ru-RU"/>
        </w:rPr>
        <w:t xml:space="preserve"> [50]</w:t>
      </w:r>
      <w:r w:rsidR="00166DE4">
        <w:rPr>
          <w:rFonts w:ascii="Times New Roman" w:eastAsia="Calibri" w:hAnsi="Times New Roman" w:cs="Times New Roman"/>
          <w:bCs/>
          <w:color w:val="000000"/>
          <w:sz w:val="28"/>
          <w:szCs w:val="28"/>
          <w:shd w:val="clear" w:color="auto" w:fill="FFFFFF"/>
          <w:lang w:eastAsia="ru-RU"/>
        </w:rPr>
        <w:t xml:space="preserve">. </w:t>
      </w:r>
    </w:p>
    <w:p w14:paraId="5AB58424" w14:textId="58BB719E" w:rsidR="00E93F02" w:rsidRDefault="00E93F02" w:rsidP="00E47C2F">
      <w:pPr>
        <w:spacing w:after="0" w:line="360" w:lineRule="auto"/>
        <w:ind w:firstLine="709"/>
        <w:jc w:val="both"/>
        <w:rPr>
          <w:rFonts w:ascii="Times New Roman" w:eastAsia="Calibri" w:hAnsi="Times New Roman" w:cs="Times New Roman"/>
          <w:bCs/>
          <w:color w:val="000000"/>
          <w:sz w:val="28"/>
          <w:szCs w:val="28"/>
          <w:shd w:val="clear" w:color="auto" w:fill="FFFFFF"/>
          <w:lang w:eastAsia="ru-RU"/>
        </w:rPr>
      </w:pPr>
      <w:r>
        <w:rPr>
          <w:rFonts w:ascii="Times New Roman" w:eastAsia="Calibri" w:hAnsi="Times New Roman" w:cs="Times New Roman"/>
          <w:bCs/>
          <w:color w:val="000000"/>
          <w:sz w:val="28"/>
          <w:szCs w:val="28"/>
          <w:shd w:val="clear" w:color="auto" w:fill="FFFFFF"/>
          <w:lang w:eastAsia="ru-RU"/>
        </w:rPr>
        <w:t>Наиболее ярким примером мо</w:t>
      </w:r>
      <w:r w:rsidR="00CA5AC0">
        <w:rPr>
          <w:rFonts w:ascii="Times New Roman" w:eastAsia="Calibri" w:hAnsi="Times New Roman" w:cs="Times New Roman"/>
          <w:bCs/>
          <w:color w:val="000000"/>
          <w:sz w:val="28"/>
          <w:szCs w:val="28"/>
          <w:shd w:val="clear" w:color="auto" w:fill="FFFFFF"/>
          <w:lang w:eastAsia="ru-RU"/>
        </w:rPr>
        <w:t>гут</w:t>
      </w:r>
      <w:r>
        <w:rPr>
          <w:rFonts w:ascii="Times New Roman" w:eastAsia="Calibri" w:hAnsi="Times New Roman" w:cs="Times New Roman"/>
          <w:bCs/>
          <w:color w:val="000000"/>
          <w:sz w:val="28"/>
          <w:szCs w:val="28"/>
          <w:shd w:val="clear" w:color="auto" w:fill="FFFFFF"/>
          <w:lang w:eastAsia="ru-RU"/>
        </w:rPr>
        <w:t xml:space="preserve"> служить </w:t>
      </w:r>
      <w:r w:rsidR="00D276BC">
        <w:rPr>
          <w:rFonts w:ascii="Times New Roman" w:eastAsia="Calibri" w:hAnsi="Times New Roman" w:cs="Times New Roman"/>
          <w:bCs/>
          <w:color w:val="000000"/>
          <w:sz w:val="28"/>
          <w:szCs w:val="28"/>
          <w:shd w:val="clear" w:color="auto" w:fill="FFFFFF"/>
          <w:lang w:eastAsia="ru-RU"/>
        </w:rPr>
        <w:t>систематические акции от компаний с однородными товарами в виде ярмарки, где от самой фирмы уже не зависит ничего. Поскольку покупатели исходя из личных взглядов и соображений выбирают наиболее понравившийся товар</w:t>
      </w:r>
      <w:r w:rsidR="00E1283A">
        <w:rPr>
          <w:rFonts w:ascii="Times New Roman" w:eastAsia="Calibri" w:hAnsi="Times New Roman" w:cs="Times New Roman"/>
          <w:bCs/>
          <w:color w:val="000000"/>
          <w:sz w:val="28"/>
          <w:szCs w:val="28"/>
          <w:shd w:val="clear" w:color="auto" w:fill="FFFFFF"/>
          <w:lang w:eastAsia="ru-RU"/>
        </w:rPr>
        <w:t xml:space="preserve"> </w:t>
      </w:r>
      <w:r w:rsidR="00E1283A" w:rsidRPr="00E1283A">
        <w:rPr>
          <w:rFonts w:ascii="Times New Roman" w:eastAsia="Calibri" w:hAnsi="Times New Roman" w:cs="Times New Roman"/>
          <w:bCs/>
          <w:color w:val="000000"/>
          <w:sz w:val="28"/>
          <w:szCs w:val="28"/>
          <w:shd w:val="clear" w:color="auto" w:fill="FFFFFF"/>
          <w:lang w:eastAsia="ru-RU"/>
        </w:rPr>
        <w:t>[21]</w:t>
      </w:r>
      <w:r w:rsidR="00D276BC">
        <w:rPr>
          <w:rFonts w:ascii="Times New Roman" w:eastAsia="Calibri" w:hAnsi="Times New Roman" w:cs="Times New Roman"/>
          <w:bCs/>
          <w:color w:val="000000"/>
          <w:sz w:val="28"/>
          <w:szCs w:val="28"/>
          <w:shd w:val="clear" w:color="auto" w:fill="FFFFFF"/>
          <w:lang w:eastAsia="ru-RU"/>
        </w:rPr>
        <w:t xml:space="preserve">. Конечно, для создания такого статуса и </w:t>
      </w:r>
      <w:r w:rsidR="00166DE4">
        <w:rPr>
          <w:rFonts w:ascii="Times New Roman" w:eastAsia="Calibri" w:hAnsi="Times New Roman" w:cs="Times New Roman"/>
          <w:bCs/>
          <w:color w:val="000000"/>
          <w:sz w:val="28"/>
          <w:szCs w:val="28"/>
          <w:shd w:val="clear" w:color="auto" w:fill="FFFFFF"/>
          <w:lang w:eastAsia="ru-RU"/>
        </w:rPr>
        <w:t>выхода на региональный рынок необходим стартовый капитал, надлежащее оборудование и квалифицированные специалисты, что затрудняет положение для малых предприятий. Однако, если речь идет о сельском хозяйстве, то могут быть исключения, так как многие занимаются выращиванием продукции в своих домах.</w:t>
      </w:r>
    </w:p>
    <w:p w14:paraId="55BD3EC6" w14:textId="55B6F78A" w:rsidR="00166DE4" w:rsidRDefault="00166DE4" w:rsidP="00E47C2F">
      <w:pPr>
        <w:spacing w:after="0" w:line="360" w:lineRule="auto"/>
        <w:ind w:firstLine="709"/>
        <w:jc w:val="both"/>
        <w:rPr>
          <w:rFonts w:ascii="Times New Roman" w:eastAsia="Calibri" w:hAnsi="Times New Roman" w:cs="Times New Roman"/>
          <w:bCs/>
          <w:color w:val="000000"/>
          <w:sz w:val="28"/>
          <w:szCs w:val="28"/>
          <w:shd w:val="clear" w:color="auto" w:fill="FFFFFF"/>
          <w:lang w:eastAsia="ru-RU"/>
        </w:rPr>
      </w:pPr>
      <w:r>
        <w:rPr>
          <w:rFonts w:ascii="Times New Roman" w:eastAsia="Calibri" w:hAnsi="Times New Roman" w:cs="Times New Roman"/>
          <w:bCs/>
          <w:color w:val="000000"/>
          <w:sz w:val="28"/>
          <w:szCs w:val="28"/>
          <w:shd w:val="clear" w:color="auto" w:fill="FFFFFF"/>
          <w:lang w:eastAsia="ru-RU"/>
        </w:rPr>
        <w:t>Основными критериями монополистической конкуренции являются многочисленность предложений различных видов товаров или услуг. На таком рынке тоже большая конкуренция, но основным отличием является то, что новые фирмы могут не бояться существующих</w:t>
      </w:r>
      <w:r w:rsidR="003F7607" w:rsidRPr="003F7607">
        <w:rPr>
          <w:rFonts w:ascii="Times New Roman" w:eastAsia="Calibri" w:hAnsi="Times New Roman" w:cs="Times New Roman"/>
          <w:bCs/>
          <w:color w:val="000000"/>
          <w:sz w:val="28"/>
          <w:szCs w:val="28"/>
          <w:shd w:val="clear" w:color="auto" w:fill="FFFFFF"/>
          <w:lang w:eastAsia="ru-RU"/>
        </w:rPr>
        <w:t xml:space="preserve"> [36]</w:t>
      </w:r>
      <w:r>
        <w:rPr>
          <w:rFonts w:ascii="Times New Roman" w:eastAsia="Calibri" w:hAnsi="Times New Roman" w:cs="Times New Roman"/>
          <w:bCs/>
          <w:color w:val="000000"/>
          <w:sz w:val="28"/>
          <w:szCs w:val="28"/>
          <w:shd w:val="clear" w:color="auto" w:fill="FFFFFF"/>
          <w:lang w:eastAsia="ru-RU"/>
        </w:rPr>
        <w:t xml:space="preserve">. Ведь она может предложить обновленный продукт не похожий на те, что были ранее и привлечь колоссальное внимание. </w:t>
      </w:r>
      <w:r w:rsidR="0023776A">
        <w:rPr>
          <w:rFonts w:ascii="Times New Roman" w:eastAsia="Calibri" w:hAnsi="Times New Roman" w:cs="Times New Roman"/>
          <w:bCs/>
          <w:color w:val="000000"/>
          <w:sz w:val="28"/>
          <w:szCs w:val="28"/>
          <w:shd w:val="clear" w:color="auto" w:fill="FFFFFF"/>
          <w:lang w:eastAsia="ru-RU"/>
        </w:rPr>
        <w:t>Здесь речь может идти о производителях одежды, товаров для дома, готовой продукции и т.д.</w:t>
      </w:r>
      <w:r w:rsidR="00D20BEE">
        <w:rPr>
          <w:rFonts w:ascii="Times New Roman" w:eastAsia="Calibri" w:hAnsi="Times New Roman" w:cs="Times New Roman"/>
          <w:bCs/>
          <w:color w:val="000000"/>
          <w:sz w:val="28"/>
          <w:szCs w:val="28"/>
          <w:shd w:val="clear" w:color="auto" w:fill="FFFFFF"/>
          <w:lang w:eastAsia="ru-RU"/>
        </w:rPr>
        <w:t xml:space="preserve"> И компания не зависит от рынка по ценовой политике, вправе сама дать определенную цену по реализуемому товару. </w:t>
      </w:r>
    </w:p>
    <w:p w14:paraId="49E1875E" w14:textId="24E2826A" w:rsidR="00D20BEE" w:rsidRDefault="00D20BEE" w:rsidP="00E47C2F">
      <w:pPr>
        <w:spacing w:after="0" w:line="360" w:lineRule="auto"/>
        <w:ind w:firstLine="709"/>
        <w:jc w:val="both"/>
        <w:rPr>
          <w:rFonts w:ascii="Times New Roman" w:eastAsia="Calibri" w:hAnsi="Times New Roman" w:cs="Times New Roman"/>
          <w:bCs/>
          <w:color w:val="000000"/>
          <w:sz w:val="28"/>
          <w:szCs w:val="28"/>
          <w:shd w:val="clear" w:color="auto" w:fill="FFFFFF"/>
          <w:lang w:eastAsia="ru-RU"/>
        </w:rPr>
      </w:pPr>
      <w:r>
        <w:rPr>
          <w:rFonts w:ascii="Times New Roman" w:eastAsia="Calibri" w:hAnsi="Times New Roman" w:cs="Times New Roman"/>
          <w:bCs/>
          <w:color w:val="000000"/>
          <w:sz w:val="28"/>
          <w:szCs w:val="28"/>
          <w:shd w:val="clear" w:color="auto" w:fill="FFFFFF"/>
          <w:lang w:eastAsia="ru-RU"/>
        </w:rPr>
        <w:lastRenderedPageBreak/>
        <w:t xml:space="preserve">Фирмы, которые являются наиболее крупными и их число невелико относятся к рынку олигополии. Для новых компаний будет тяжело выбраться на такой рынок, потому как </w:t>
      </w:r>
      <w:r w:rsidR="00B30513">
        <w:rPr>
          <w:rFonts w:ascii="Times New Roman" w:eastAsia="Calibri" w:hAnsi="Times New Roman" w:cs="Times New Roman"/>
          <w:bCs/>
          <w:color w:val="000000"/>
          <w:sz w:val="28"/>
          <w:szCs w:val="28"/>
          <w:shd w:val="clear" w:color="auto" w:fill="FFFFFF"/>
          <w:lang w:eastAsia="ru-RU"/>
        </w:rPr>
        <w:t>здесь могут действовать государственные ограничения и весомый первоначальный капитал, данный вид относится к крупному бизнесу. А происходит это в следстви</w:t>
      </w:r>
      <w:r w:rsidR="00BC5517">
        <w:rPr>
          <w:rFonts w:ascii="Times New Roman" w:eastAsia="Calibri" w:hAnsi="Times New Roman" w:cs="Times New Roman"/>
          <w:bCs/>
          <w:color w:val="000000"/>
          <w:sz w:val="28"/>
          <w:szCs w:val="28"/>
          <w:shd w:val="clear" w:color="auto" w:fill="FFFFFF"/>
          <w:lang w:eastAsia="ru-RU"/>
        </w:rPr>
        <w:t>и</w:t>
      </w:r>
      <w:r w:rsidR="00B30513">
        <w:rPr>
          <w:rFonts w:ascii="Times New Roman" w:eastAsia="Calibri" w:hAnsi="Times New Roman" w:cs="Times New Roman"/>
          <w:bCs/>
          <w:color w:val="000000"/>
          <w:sz w:val="28"/>
          <w:szCs w:val="28"/>
          <w:shd w:val="clear" w:color="auto" w:fill="FFFFFF"/>
          <w:lang w:eastAsia="ru-RU"/>
        </w:rPr>
        <w:t xml:space="preserve"> того, что по мере борьбы конкурентов они друг друга вытесняют и тем самым сокращается количество фирм, выпускающий данный вид продукции. Поскольку для многих людей свойственна постоянность они будут придерживаться той компании, где покупали много лет, тем самым давая возможность </w:t>
      </w:r>
      <w:r w:rsidR="00BC5517">
        <w:rPr>
          <w:rFonts w:ascii="Times New Roman" w:eastAsia="Calibri" w:hAnsi="Times New Roman" w:cs="Times New Roman"/>
          <w:bCs/>
          <w:color w:val="000000"/>
          <w:sz w:val="28"/>
          <w:szCs w:val="28"/>
          <w:shd w:val="clear" w:color="auto" w:fill="FFFFFF"/>
          <w:lang w:eastAsia="ru-RU"/>
        </w:rPr>
        <w:t>выйти на лидирующие позиции и превратиться в глобальную фирму</w:t>
      </w:r>
      <w:r w:rsidR="003F7607" w:rsidRPr="003F7607">
        <w:rPr>
          <w:rFonts w:ascii="Times New Roman" w:eastAsia="Calibri" w:hAnsi="Times New Roman" w:cs="Times New Roman"/>
          <w:bCs/>
          <w:color w:val="000000"/>
          <w:sz w:val="28"/>
          <w:szCs w:val="28"/>
          <w:shd w:val="clear" w:color="auto" w:fill="FFFFFF"/>
          <w:lang w:eastAsia="ru-RU"/>
        </w:rPr>
        <w:t xml:space="preserve"> [5]</w:t>
      </w:r>
      <w:r w:rsidR="00BC5517">
        <w:rPr>
          <w:rFonts w:ascii="Times New Roman" w:eastAsia="Calibri" w:hAnsi="Times New Roman" w:cs="Times New Roman"/>
          <w:bCs/>
          <w:color w:val="000000"/>
          <w:sz w:val="28"/>
          <w:szCs w:val="28"/>
          <w:shd w:val="clear" w:color="auto" w:fill="FFFFFF"/>
          <w:lang w:eastAsia="ru-RU"/>
        </w:rPr>
        <w:t>. Примерами могут служить производители техники, автомобилей и др.</w:t>
      </w:r>
    </w:p>
    <w:p w14:paraId="2B03CC90" w14:textId="39990EC0" w:rsidR="00BC5517" w:rsidRDefault="00BC5517" w:rsidP="00E47C2F">
      <w:pPr>
        <w:spacing w:after="0" w:line="360" w:lineRule="auto"/>
        <w:ind w:firstLine="709"/>
        <w:jc w:val="both"/>
        <w:rPr>
          <w:rFonts w:ascii="Times New Roman" w:eastAsia="Calibri" w:hAnsi="Times New Roman" w:cs="Times New Roman"/>
          <w:bCs/>
          <w:color w:val="000000"/>
          <w:sz w:val="28"/>
          <w:szCs w:val="28"/>
          <w:shd w:val="clear" w:color="auto" w:fill="FFFFFF"/>
          <w:lang w:eastAsia="ru-RU"/>
        </w:rPr>
      </w:pPr>
      <w:r>
        <w:rPr>
          <w:rFonts w:ascii="Times New Roman" w:eastAsia="Calibri" w:hAnsi="Times New Roman" w:cs="Times New Roman"/>
          <w:bCs/>
          <w:color w:val="000000"/>
          <w:sz w:val="28"/>
          <w:szCs w:val="28"/>
          <w:shd w:val="clear" w:color="auto" w:fill="FFFFFF"/>
          <w:lang w:eastAsia="ru-RU"/>
        </w:rPr>
        <w:t xml:space="preserve">К монополии относятся фирмы, которые производят уникальную продукцию, то есть на рынке можно найти конкурентов, производящих только похожий, близкий товар, </w:t>
      </w:r>
      <w:r w:rsidR="002623AC">
        <w:rPr>
          <w:rFonts w:ascii="Times New Roman" w:eastAsia="Calibri" w:hAnsi="Times New Roman" w:cs="Times New Roman"/>
          <w:bCs/>
          <w:color w:val="000000"/>
          <w:sz w:val="28"/>
          <w:szCs w:val="28"/>
          <w:shd w:val="clear" w:color="auto" w:fill="FFFFFF"/>
          <w:lang w:eastAsia="ru-RU"/>
        </w:rPr>
        <w:t>но не такой же. Поэтому можно сказать, что у монополистов нет конкурентов, однако это в какой-то степени может и усложнить положение. Ведь только одна фирма является производителем, не имеющая аналогов. Это может создать определенные проблемы при дефиците необходимых материалов для создания продукции или если цены кажутся для потребителей высокими, они рискуют потерять клиентов, в случае если это не жизненно необходимые товары</w:t>
      </w:r>
      <w:r w:rsidR="003F7607" w:rsidRPr="003F7607">
        <w:rPr>
          <w:rFonts w:ascii="Times New Roman" w:eastAsia="Calibri" w:hAnsi="Times New Roman" w:cs="Times New Roman"/>
          <w:bCs/>
          <w:color w:val="000000"/>
          <w:sz w:val="28"/>
          <w:szCs w:val="28"/>
          <w:shd w:val="clear" w:color="auto" w:fill="FFFFFF"/>
          <w:lang w:eastAsia="ru-RU"/>
        </w:rPr>
        <w:t xml:space="preserve"> [13]</w:t>
      </w:r>
      <w:r w:rsidR="002623AC">
        <w:rPr>
          <w:rFonts w:ascii="Times New Roman" w:eastAsia="Calibri" w:hAnsi="Times New Roman" w:cs="Times New Roman"/>
          <w:bCs/>
          <w:color w:val="000000"/>
          <w:sz w:val="28"/>
          <w:szCs w:val="28"/>
          <w:shd w:val="clear" w:color="auto" w:fill="FFFFFF"/>
          <w:lang w:eastAsia="ru-RU"/>
        </w:rPr>
        <w:t xml:space="preserve">. </w:t>
      </w:r>
      <w:r>
        <w:rPr>
          <w:rFonts w:ascii="Times New Roman" w:eastAsia="Calibri" w:hAnsi="Times New Roman" w:cs="Times New Roman"/>
          <w:bCs/>
          <w:color w:val="000000"/>
          <w:sz w:val="28"/>
          <w:szCs w:val="28"/>
          <w:shd w:val="clear" w:color="auto" w:fill="FFFFFF"/>
          <w:lang w:eastAsia="ru-RU"/>
        </w:rPr>
        <w:t xml:space="preserve"> </w:t>
      </w:r>
    </w:p>
    <w:p w14:paraId="68C9EE29" w14:textId="51EEEB14" w:rsidR="007170B2" w:rsidRDefault="002B4006" w:rsidP="00E47C2F">
      <w:pPr>
        <w:spacing w:after="0" w:line="360" w:lineRule="auto"/>
        <w:ind w:firstLine="709"/>
        <w:jc w:val="both"/>
        <w:rPr>
          <w:rFonts w:ascii="Times New Roman" w:eastAsia="Calibri" w:hAnsi="Times New Roman" w:cs="Times New Roman"/>
          <w:bCs/>
          <w:color w:val="000000"/>
          <w:sz w:val="28"/>
          <w:szCs w:val="28"/>
          <w:shd w:val="clear" w:color="auto" w:fill="FFFFFF"/>
          <w:lang w:eastAsia="ru-RU"/>
        </w:rPr>
      </w:pPr>
      <w:r w:rsidRPr="004163BC">
        <w:rPr>
          <w:rFonts w:ascii="Times New Roman" w:eastAsia="Calibri" w:hAnsi="Times New Roman" w:cs="Times New Roman"/>
          <w:bCs/>
          <w:color w:val="000000"/>
          <w:sz w:val="28"/>
          <w:szCs w:val="28"/>
          <w:shd w:val="clear" w:color="auto" w:fill="FFFFFF"/>
          <w:lang w:eastAsia="ru-RU"/>
        </w:rPr>
        <w:t xml:space="preserve"> </w:t>
      </w:r>
      <w:r w:rsidR="007170B2">
        <w:rPr>
          <w:rFonts w:ascii="Times New Roman" w:eastAsia="Calibri" w:hAnsi="Times New Roman" w:cs="Times New Roman"/>
          <w:bCs/>
          <w:color w:val="000000"/>
          <w:sz w:val="28"/>
          <w:szCs w:val="28"/>
          <w:shd w:val="clear" w:color="auto" w:fill="FFFFFF"/>
          <w:lang w:eastAsia="ru-RU"/>
        </w:rPr>
        <w:t xml:space="preserve">Также обязательно важно учитывать и специфику деятельности компаний. Среди большого разнообразия видов предлагаемых товаров и услуг нужно выделяться не только своим внешним видом, но и качеством. При этом достаточно важно иметь стабильную цену по сравнению с другими организациями, ведь это главное, на что обращает внимание основная масса потребителей. </w:t>
      </w:r>
      <w:r w:rsidR="005C2396">
        <w:rPr>
          <w:rFonts w:ascii="Times New Roman" w:eastAsia="Calibri" w:hAnsi="Times New Roman" w:cs="Times New Roman"/>
          <w:bCs/>
          <w:color w:val="000000"/>
          <w:sz w:val="28"/>
          <w:szCs w:val="28"/>
          <w:shd w:val="clear" w:color="auto" w:fill="FFFFFF"/>
          <w:lang w:eastAsia="ru-RU"/>
        </w:rPr>
        <w:t xml:space="preserve">Такого рода соперничество между друг другом </w:t>
      </w:r>
      <w:r w:rsidR="00AB4EB8">
        <w:rPr>
          <w:rFonts w:ascii="Times New Roman" w:eastAsia="Calibri" w:hAnsi="Times New Roman" w:cs="Times New Roman"/>
          <w:bCs/>
          <w:color w:val="000000"/>
          <w:sz w:val="28"/>
          <w:szCs w:val="28"/>
          <w:shd w:val="clear" w:color="auto" w:fill="FFFFFF"/>
          <w:lang w:eastAsia="ru-RU"/>
        </w:rPr>
        <w:t xml:space="preserve">становится непрерывным и основной целью для них является максимально удовлетворить спрос потенциальных потребителей. </w:t>
      </w:r>
    </w:p>
    <w:p w14:paraId="6FC1664B" w14:textId="6DC893F6" w:rsidR="00B72D6F" w:rsidRPr="004163BC" w:rsidRDefault="00B75073" w:rsidP="00E47C2F">
      <w:pPr>
        <w:spacing w:after="0" w:line="360" w:lineRule="auto"/>
        <w:ind w:firstLine="709"/>
        <w:jc w:val="both"/>
        <w:rPr>
          <w:rFonts w:ascii="Times New Roman" w:eastAsia="Calibri" w:hAnsi="Times New Roman" w:cs="Times New Roman"/>
          <w:bCs/>
          <w:color w:val="000000"/>
          <w:sz w:val="28"/>
          <w:szCs w:val="28"/>
          <w:shd w:val="clear" w:color="auto" w:fill="FFFFFF"/>
          <w:lang w:eastAsia="ru-RU"/>
        </w:rPr>
      </w:pPr>
      <w:r>
        <w:rPr>
          <w:rFonts w:ascii="Times New Roman" w:eastAsia="Calibri" w:hAnsi="Times New Roman" w:cs="Times New Roman"/>
          <w:bCs/>
          <w:color w:val="000000"/>
          <w:sz w:val="28"/>
          <w:szCs w:val="28"/>
          <w:shd w:val="clear" w:color="auto" w:fill="FFFFFF"/>
          <w:lang w:eastAsia="ru-RU"/>
        </w:rPr>
        <w:t xml:space="preserve">Таким образом, </w:t>
      </w:r>
      <w:r w:rsidR="002623AC">
        <w:rPr>
          <w:rFonts w:ascii="Times New Roman" w:eastAsia="Calibri" w:hAnsi="Times New Roman" w:cs="Times New Roman"/>
          <w:bCs/>
          <w:color w:val="000000"/>
          <w:sz w:val="28"/>
          <w:szCs w:val="28"/>
          <w:shd w:val="clear" w:color="auto" w:fill="FFFFFF"/>
          <w:lang w:eastAsia="ru-RU"/>
        </w:rPr>
        <w:t xml:space="preserve">анализируя </w:t>
      </w:r>
      <w:r w:rsidR="009E2910">
        <w:rPr>
          <w:rFonts w:ascii="Times New Roman" w:eastAsia="Calibri" w:hAnsi="Times New Roman" w:cs="Times New Roman"/>
          <w:bCs/>
          <w:color w:val="000000"/>
          <w:sz w:val="28"/>
          <w:szCs w:val="28"/>
          <w:shd w:val="clear" w:color="auto" w:fill="FFFFFF"/>
          <w:lang w:eastAsia="ru-RU"/>
        </w:rPr>
        <w:t xml:space="preserve">конкурирующий </w:t>
      </w:r>
      <w:r w:rsidR="002623AC">
        <w:rPr>
          <w:rFonts w:ascii="Times New Roman" w:eastAsia="Calibri" w:hAnsi="Times New Roman" w:cs="Times New Roman"/>
          <w:bCs/>
          <w:color w:val="000000"/>
          <w:sz w:val="28"/>
          <w:szCs w:val="28"/>
          <w:shd w:val="clear" w:color="auto" w:fill="FFFFFF"/>
          <w:lang w:eastAsia="ru-RU"/>
        </w:rPr>
        <w:t xml:space="preserve">рынок и </w:t>
      </w:r>
      <w:r w:rsidR="009E2910">
        <w:rPr>
          <w:rFonts w:ascii="Times New Roman" w:eastAsia="Calibri" w:hAnsi="Times New Roman" w:cs="Times New Roman"/>
          <w:bCs/>
          <w:color w:val="000000"/>
          <w:sz w:val="28"/>
          <w:szCs w:val="28"/>
          <w:shd w:val="clear" w:color="auto" w:fill="FFFFFF"/>
          <w:lang w:eastAsia="ru-RU"/>
        </w:rPr>
        <w:t xml:space="preserve">возможные </w:t>
      </w:r>
      <w:r w:rsidR="002623AC">
        <w:rPr>
          <w:rFonts w:ascii="Times New Roman" w:eastAsia="Calibri" w:hAnsi="Times New Roman" w:cs="Times New Roman"/>
          <w:bCs/>
          <w:color w:val="000000"/>
          <w:sz w:val="28"/>
          <w:szCs w:val="28"/>
          <w:shd w:val="clear" w:color="auto" w:fill="FFFFFF"/>
          <w:lang w:eastAsia="ru-RU"/>
        </w:rPr>
        <w:t xml:space="preserve">действия предприятий можно добиться успеха пойдя на опережение. Важным </w:t>
      </w:r>
      <w:r w:rsidR="002623AC">
        <w:rPr>
          <w:rFonts w:ascii="Times New Roman" w:eastAsia="Calibri" w:hAnsi="Times New Roman" w:cs="Times New Roman"/>
          <w:bCs/>
          <w:color w:val="000000"/>
          <w:sz w:val="28"/>
          <w:szCs w:val="28"/>
          <w:shd w:val="clear" w:color="auto" w:fill="FFFFFF"/>
          <w:lang w:eastAsia="ru-RU"/>
        </w:rPr>
        <w:lastRenderedPageBreak/>
        <w:t>этапом является постоянно развивать свою продукцию или услугу для привлечения значительного внимания и выхода на рынок. Не останавливаться на достигнутом, совершенствовать свои позиции путем использования различных методов конкуренции</w:t>
      </w:r>
      <w:r w:rsidR="00784D4A">
        <w:rPr>
          <w:rFonts w:ascii="Times New Roman" w:eastAsia="Calibri" w:hAnsi="Times New Roman" w:cs="Times New Roman"/>
          <w:bCs/>
          <w:color w:val="000000"/>
          <w:sz w:val="28"/>
          <w:szCs w:val="28"/>
          <w:shd w:val="clear" w:color="auto" w:fill="FFFFFF"/>
          <w:lang w:eastAsia="ru-RU"/>
        </w:rPr>
        <w:t xml:space="preserve"> при этом не забывая о желании потребителей и сохранении качества продукции наряду с ценовой политикой.</w:t>
      </w:r>
    </w:p>
    <w:p w14:paraId="697E5051" w14:textId="77777777" w:rsidR="002B3FC3" w:rsidRDefault="002B3FC3" w:rsidP="00E47C2F">
      <w:pPr>
        <w:spacing w:after="0" w:line="360" w:lineRule="auto"/>
        <w:ind w:firstLine="709"/>
        <w:jc w:val="both"/>
        <w:rPr>
          <w:rFonts w:ascii="Times New Roman" w:eastAsia="Calibri" w:hAnsi="Times New Roman" w:cs="Times New Roman"/>
          <w:b/>
          <w:bCs/>
          <w:color w:val="000000"/>
          <w:sz w:val="28"/>
          <w:szCs w:val="28"/>
          <w:shd w:val="clear" w:color="auto" w:fill="FFFFFF"/>
          <w:lang w:eastAsia="ru-RU"/>
        </w:rPr>
      </w:pPr>
    </w:p>
    <w:p w14:paraId="715F940F" w14:textId="6DF70E7D" w:rsidR="002B3FC3" w:rsidRDefault="00B72D6F" w:rsidP="00E47C2F">
      <w:pPr>
        <w:spacing w:after="0" w:line="360" w:lineRule="auto"/>
        <w:ind w:firstLine="709"/>
        <w:jc w:val="both"/>
        <w:rPr>
          <w:rFonts w:ascii="Times New Roman" w:eastAsia="Calibri" w:hAnsi="Times New Roman" w:cs="Times New Roman"/>
          <w:b/>
          <w:bCs/>
          <w:color w:val="000000"/>
          <w:sz w:val="28"/>
          <w:szCs w:val="28"/>
          <w:shd w:val="clear" w:color="auto" w:fill="FFFFFF"/>
          <w:lang w:eastAsia="ru-RU"/>
        </w:rPr>
      </w:pPr>
      <w:r w:rsidRPr="004163BC">
        <w:rPr>
          <w:rFonts w:ascii="Times New Roman" w:eastAsia="Calibri" w:hAnsi="Times New Roman" w:cs="Times New Roman"/>
          <w:b/>
          <w:bCs/>
          <w:color w:val="000000"/>
          <w:sz w:val="28"/>
          <w:szCs w:val="28"/>
          <w:shd w:val="clear" w:color="auto" w:fill="FFFFFF"/>
          <w:lang w:eastAsia="ru-RU"/>
        </w:rPr>
        <w:t xml:space="preserve">1.2 </w:t>
      </w:r>
      <w:r w:rsidR="00DC1415">
        <w:rPr>
          <w:rFonts w:ascii="Times New Roman" w:eastAsia="Calibri" w:hAnsi="Times New Roman" w:cs="Times New Roman"/>
          <w:b/>
          <w:bCs/>
          <w:color w:val="000000"/>
          <w:sz w:val="28"/>
          <w:szCs w:val="28"/>
          <w:shd w:val="clear" w:color="auto" w:fill="FFFFFF"/>
          <w:lang w:eastAsia="ru-RU"/>
        </w:rPr>
        <w:t xml:space="preserve">Внешние и внутренние факторы, влияющие на конкурентоспособность предприятия </w:t>
      </w:r>
    </w:p>
    <w:p w14:paraId="39F3C9D2" w14:textId="77777777" w:rsidR="0075414F" w:rsidRPr="007C5785" w:rsidRDefault="0075414F" w:rsidP="00E47C2F">
      <w:pPr>
        <w:spacing w:after="0" w:line="360" w:lineRule="auto"/>
        <w:ind w:firstLine="709"/>
        <w:jc w:val="both"/>
        <w:rPr>
          <w:rFonts w:ascii="Times New Roman" w:eastAsia="Calibri" w:hAnsi="Times New Roman" w:cs="Times New Roman"/>
          <w:b/>
          <w:bCs/>
          <w:color w:val="000000"/>
          <w:sz w:val="28"/>
          <w:szCs w:val="28"/>
          <w:shd w:val="clear" w:color="auto" w:fill="FFFFFF"/>
          <w:lang w:eastAsia="ru-RU"/>
        </w:rPr>
      </w:pPr>
    </w:p>
    <w:p w14:paraId="145FF1ED" w14:textId="79AA27D6" w:rsidR="00082F7C" w:rsidRPr="004163BC" w:rsidRDefault="00784D4A" w:rsidP="00E47C2F">
      <w:pPr>
        <w:spacing w:after="0" w:line="360" w:lineRule="auto"/>
        <w:ind w:firstLine="709"/>
        <w:jc w:val="both"/>
        <w:rPr>
          <w:rFonts w:ascii="Times New Roman" w:eastAsia="Calibri" w:hAnsi="Times New Roman" w:cs="Times New Roman"/>
          <w:bCs/>
          <w:color w:val="000000"/>
          <w:sz w:val="28"/>
          <w:szCs w:val="28"/>
          <w:shd w:val="clear" w:color="auto" w:fill="FFFFFF"/>
          <w:lang w:eastAsia="ru-RU"/>
        </w:rPr>
      </w:pPr>
      <w:r>
        <w:rPr>
          <w:rFonts w:ascii="Times New Roman" w:eastAsia="Calibri" w:hAnsi="Times New Roman" w:cs="Times New Roman"/>
          <w:bCs/>
          <w:color w:val="000000"/>
          <w:sz w:val="28"/>
          <w:szCs w:val="28"/>
          <w:shd w:val="clear" w:color="auto" w:fill="FFFFFF"/>
          <w:lang w:eastAsia="ru-RU"/>
        </w:rPr>
        <w:t xml:space="preserve">Вести конкурентную борьбу для предприятия означает детально изучать спрос рынка и действия конкурентов, однако для исполнения задуманных действий не стоит забывать, что на принятие определенных решений могут воздействовать факторы, </w:t>
      </w:r>
      <w:r w:rsidR="00082F7C">
        <w:rPr>
          <w:rFonts w:ascii="Times New Roman" w:eastAsia="Calibri" w:hAnsi="Times New Roman" w:cs="Times New Roman"/>
          <w:bCs/>
          <w:color w:val="000000"/>
          <w:sz w:val="28"/>
          <w:szCs w:val="28"/>
          <w:shd w:val="clear" w:color="auto" w:fill="FFFFFF"/>
          <w:lang w:eastAsia="ru-RU"/>
        </w:rPr>
        <w:t>определяющие успех</w:t>
      </w:r>
      <w:r>
        <w:rPr>
          <w:rFonts w:ascii="Times New Roman" w:eastAsia="Calibri" w:hAnsi="Times New Roman" w:cs="Times New Roman"/>
          <w:bCs/>
          <w:color w:val="000000"/>
          <w:sz w:val="28"/>
          <w:szCs w:val="28"/>
          <w:shd w:val="clear" w:color="auto" w:fill="FFFFFF"/>
          <w:lang w:eastAsia="ru-RU"/>
        </w:rPr>
        <w:t xml:space="preserve">. </w:t>
      </w:r>
      <w:r w:rsidR="00082F7C">
        <w:rPr>
          <w:rFonts w:ascii="Times New Roman" w:eastAsia="Calibri" w:hAnsi="Times New Roman" w:cs="Times New Roman"/>
          <w:bCs/>
          <w:color w:val="000000"/>
          <w:sz w:val="28"/>
          <w:szCs w:val="28"/>
          <w:shd w:val="clear" w:color="auto" w:fill="FFFFFF"/>
          <w:lang w:eastAsia="ru-RU"/>
        </w:rPr>
        <w:t>Многие компании надеяться избежать весомых факторов, думая, что они их не коснутся. Поскольку не все ограничения являются запланированными,</w:t>
      </w:r>
      <w:r w:rsidR="00A955C5">
        <w:rPr>
          <w:rFonts w:ascii="Times New Roman" w:eastAsia="Calibri" w:hAnsi="Times New Roman" w:cs="Times New Roman"/>
          <w:bCs/>
          <w:color w:val="000000"/>
          <w:sz w:val="28"/>
          <w:szCs w:val="28"/>
          <w:shd w:val="clear" w:color="auto" w:fill="FFFFFF"/>
          <w:lang w:eastAsia="ru-RU"/>
        </w:rPr>
        <w:t xml:space="preserve"> в зависимости от конкретной ситуации, нужно уметь подстраиваться и держаться на плаву. Как раз в такой момент от успеха фирмы будет зависеть ее дальнейшее положение на рынке, в противном случае возможен обратный эффект и потребители просто не захотят пользоваться услугами потерпевшей неудачу компании</w:t>
      </w:r>
      <w:r w:rsidR="003F7607" w:rsidRPr="003F7607">
        <w:rPr>
          <w:rFonts w:ascii="Times New Roman" w:eastAsia="Calibri" w:hAnsi="Times New Roman" w:cs="Times New Roman"/>
          <w:bCs/>
          <w:color w:val="000000"/>
          <w:sz w:val="28"/>
          <w:szCs w:val="28"/>
          <w:shd w:val="clear" w:color="auto" w:fill="FFFFFF"/>
          <w:lang w:eastAsia="ru-RU"/>
        </w:rPr>
        <w:t xml:space="preserve"> [11]</w:t>
      </w:r>
      <w:r w:rsidR="00A955C5">
        <w:rPr>
          <w:rFonts w:ascii="Times New Roman" w:eastAsia="Calibri" w:hAnsi="Times New Roman" w:cs="Times New Roman"/>
          <w:bCs/>
          <w:color w:val="000000"/>
          <w:sz w:val="28"/>
          <w:szCs w:val="28"/>
          <w:shd w:val="clear" w:color="auto" w:fill="FFFFFF"/>
          <w:lang w:eastAsia="ru-RU"/>
        </w:rPr>
        <w:t>.</w:t>
      </w:r>
    </w:p>
    <w:p w14:paraId="23D41F56" w14:textId="46CC4C52" w:rsidR="00B72D6F" w:rsidRDefault="00CA3160" w:rsidP="00E47C2F">
      <w:pPr>
        <w:spacing w:after="0" w:line="360" w:lineRule="auto"/>
        <w:ind w:firstLine="709"/>
        <w:jc w:val="both"/>
        <w:rPr>
          <w:rFonts w:ascii="Times New Roman" w:eastAsia="Calibri" w:hAnsi="Times New Roman" w:cs="Times New Roman"/>
          <w:bCs/>
          <w:color w:val="000000"/>
          <w:sz w:val="28"/>
          <w:szCs w:val="28"/>
          <w:shd w:val="clear" w:color="auto" w:fill="FFFFFF"/>
          <w:lang w:eastAsia="ru-RU"/>
        </w:rPr>
      </w:pPr>
      <w:r>
        <w:rPr>
          <w:rFonts w:ascii="Times New Roman" w:eastAsia="Calibri" w:hAnsi="Times New Roman" w:cs="Times New Roman"/>
          <w:bCs/>
          <w:color w:val="000000"/>
          <w:sz w:val="28"/>
          <w:szCs w:val="28"/>
          <w:shd w:val="clear" w:color="auto" w:fill="FFFFFF"/>
          <w:lang w:eastAsia="ru-RU"/>
        </w:rPr>
        <w:t xml:space="preserve">В связи с этим нужно учитывать факторы, которые влияют </w:t>
      </w:r>
      <w:r w:rsidR="00751AD3">
        <w:rPr>
          <w:rFonts w:ascii="Times New Roman" w:eastAsia="Calibri" w:hAnsi="Times New Roman" w:cs="Times New Roman"/>
          <w:bCs/>
          <w:color w:val="000000"/>
          <w:sz w:val="28"/>
          <w:szCs w:val="28"/>
          <w:shd w:val="clear" w:color="auto" w:fill="FFFFFF"/>
          <w:lang w:eastAsia="ru-RU"/>
        </w:rPr>
        <w:t>на развитие конкурентных отношений</w:t>
      </w:r>
      <w:r w:rsidR="00B9428E">
        <w:rPr>
          <w:rFonts w:ascii="Times New Roman" w:eastAsia="Calibri" w:hAnsi="Times New Roman" w:cs="Times New Roman"/>
          <w:bCs/>
          <w:color w:val="000000"/>
          <w:sz w:val="28"/>
          <w:szCs w:val="28"/>
          <w:shd w:val="clear" w:color="auto" w:fill="FFFFFF"/>
          <w:lang w:eastAsia="ru-RU"/>
        </w:rPr>
        <w:t>. Перед каждым предприятием стоят основные задачи в виде отслеживания и быстрой реакции на изменяющиеся запросы потребителей</w:t>
      </w:r>
      <w:r w:rsidR="00B9428E" w:rsidRPr="00B9428E">
        <w:rPr>
          <w:rFonts w:ascii="Times New Roman" w:eastAsia="Calibri" w:hAnsi="Times New Roman" w:cs="Times New Roman"/>
          <w:bCs/>
          <w:color w:val="000000"/>
          <w:sz w:val="28"/>
          <w:szCs w:val="28"/>
          <w:shd w:val="clear" w:color="auto" w:fill="FFFFFF"/>
          <w:lang w:eastAsia="ru-RU"/>
        </w:rPr>
        <w:t>.</w:t>
      </w:r>
      <w:r w:rsidR="00B9428E">
        <w:rPr>
          <w:rFonts w:ascii="Times New Roman" w:eastAsia="Calibri" w:hAnsi="Times New Roman" w:cs="Times New Roman"/>
          <w:bCs/>
          <w:color w:val="000000"/>
          <w:sz w:val="28"/>
          <w:szCs w:val="28"/>
          <w:shd w:val="clear" w:color="auto" w:fill="FFFFFF"/>
          <w:lang w:eastAsia="ru-RU"/>
        </w:rPr>
        <w:t xml:space="preserve"> Исходя из этого необходимо постоянно анализировать рынок, ориентироваться на интерес </w:t>
      </w:r>
      <w:r w:rsidR="00035424">
        <w:rPr>
          <w:rFonts w:ascii="Times New Roman" w:eastAsia="Calibri" w:hAnsi="Times New Roman" w:cs="Times New Roman"/>
          <w:bCs/>
          <w:color w:val="000000"/>
          <w:sz w:val="28"/>
          <w:szCs w:val="28"/>
          <w:shd w:val="clear" w:color="auto" w:fill="FFFFFF"/>
          <w:lang w:eastAsia="ru-RU"/>
        </w:rPr>
        <w:t xml:space="preserve">потребителей и изучать факторы, которые могут повлиять на деятельность фирмы внутри или же в глобальном аспекте. </w:t>
      </w:r>
    </w:p>
    <w:p w14:paraId="2698CFF7" w14:textId="669916B9" w:rsidR="00360DBA" w:rsidRDefault="00360DBA" w:rsidP="00E47C2F">
      <w:pPr>
        <w:spacing w:after="0" w:line="360" w:lineRule="auto"/>
        <w:ind w:firstLine="709"/>
        <w:jc w:val="both"/>
        <w:rPr>
          <w:rFonts w:ascii="Times New Roman" w:eastAsia="Calibri" w:hAnsi="Times New Roman" w:cs="Times New Roman"/>
          <w:bCs/>
          <w:color w:val="000000"/>
          <w:sz w:val="28"/>
          <w:szCs w:val="28"/>
          <w:shd w:val="clear" w:color="auto" w:fill="FFFFFF"/>
          <w:lang w:eastAsia="ru-RU"/>
        </w:rPr>
      </w:pPr>
      <w:r>
        <w:rPr>
          <w:rFonts w:ascii="Times New Roman" w:eastAsia="Calibri" w:hAnsi="Times New Roman" w:cs="Times New Roman"/>
          <w:bCs/>
          <w:color w:val="000000"/>
          <w:sz w:val="28"/>
          <w:szCs w:val="28"/>
          <w:shd w:val="clear" w:color="auto" w:fill="FFFFFF"/>
          <w:lang w:eastAsia="ru-RU"/>
        </w:rPr>
        <w:t>Производственная деятельность любого предприятия зависит на сегодняшний день от того, как быстро компания реагирует на возможные проблемы, связанные с конкурентоспособностью выпускаемой продукции и в целом преимуществ самого предприятия</w:t>
      </w:r>
      <w:r w:rsidR="003F7607" w:rsidRPr="003F7607">
        <w:rPr>
          <w:rFonts w:ascii="Times New Roman" w:eastAsia="Calibri" w:hAnsi="Times New Roman" w:cs="Times New Roman"/>
          <w:bCs/>
          <w:color w:val="000000"/>
          <w:sz w:val="28"/>
          <w:szCs w:val="28"/>
          <w:shd w:val="clear" w:color="auto" w:fill="FFFFFF"/>
          <w:lang w:eastAsia="ru-RU"/>
        </w:rPr>
        <w:t xml:space="preserve"> [17]</w:t>
      </w:r>
      <w:r>
        <w:rPr>
          <w:rFonts w:ascii="Times New Roman" w:eastAsia="Calibri" w:hAnsi="Times New Roman" w:cs="Times New Roman"/>
          <w:bCs/>
          <w:color w:val="000000"/>
          <w:sz w:val="28"/>
          <w:szCs w:val="28"/>
          <w:shd w:val="clear" w:color="auto" w:fill="FFFFFF"/>
          <w:lang w:eastAsia="ru-RU"/>
        </w:rPr>
        <w:t xml:space="preserve">. Только решив своевременно возникшие трудности компания сможет стабильно функционировать и стойко </w:t>
      </w:r>
      <w:r>
        <w:rPr>
          <w:rFonts w:ascii="Times New Roman" w:eastAsia="Calibri" w:hAnsi="Times New Roman" w:cs="Times New Roman"/>
          <w:bCs/>
          <w:color w:val="000000"/>
          <w:sz w:val="28"/>
          <w:szCs w:val="28"/>
          <w:shd w:val="clear" w:color="auto" w:fill="FFFFFF"/>
          <w:lang w:eastAsia="ru-RU"/>
        </w:rPr>
        <w:lastRenderedPageBreak/>
        <w:t>держаться на конкурирующем рынке, от чего и зависит ее возможный успех и выход на новые рынки сбыта.</w:t>
      </w:r>
    </w:p>
    <w:p w14:paraId="209258F9" w14:textId="3DDB134C" w:rsidR="002B4006" w:rsidRDefault="005F74E0" w:rsidP="00E47C2F">
      <w:pPr>
        <w:spacing w:after="0" w:line="360" w:lineRule="auto"/>
        <w:ind w:firstLine="709"/>
        <w:jc w:val="both"/>
        <w:rPr>
          <w:rFonts w:ascii="Times New Roman" w:eastAsia="Calibri" w:hAnsi="Times New Roman" w:cs="Times New Roman"/>
          <w:bCs/>
          <w:color w:val="000000"/>
          <w:sz w:val="28"/>
          <w:szCs w:val="28"/>
          <w:shd w:val="clear" w:color="auto" w:fill="FFFFFF"/>
          <w:lang w:eastAsia="ru-RU"/>
        </w:rPr>
      </w:pPr>
      <w:r>
        <w:rPr>
          <w:rFonts w:ascii="Times New Roman" w:eastAsia="Calibri" w:hAnsi="Times New Roman" w:cs="Times New Roman"/>
          <w:bCs/>
          <w:color w:val="000000"/>
          <w:sz w:val="28"/>
          <w:szCs w:val="28"/>
          <w:shd w:val="clear" w:color="auto" w:fill="FFFFFF"/>
          <w:lang w:eastAsia="ru-RU"/>
        </w:rPr>
        <w:t xml:space="preserve">Рассмотрим подробнее </w:t>
      </w:r>
      <w:r w:rsidR="002B4006">
        <w:rPr>
          <w:rFonts w:ascii="Times New Roman" w:eastAsia="Calibri" w:hAnsi="Times New Roman" w:cs="Times New Roman"/>
          <w:bCs/>
          <w:color w:val="000000"/>
          <w:sz w:val="28"/>
          <w:szCs w:val="28"/>
          <w:shd w:val="clear" w:color="auto" w:fill="FFFFFF"/>
          <w:lang w:eastAsia="ru-RU"/>
        </w:rPr>
        <w:t>основные типы факторов прямо или косвенно влияющих на конкурентоспособность компании</w:t>
      </w:r>
      <w:r w:rsidR="00082F7C">
        <w:rPr>
          <w:rFonts w:ascii="Times New Roman" w:eastAsia="Calibri" w:hAnsi="Times New Roman" w:cs="Times New Roman"/>
          <w:bCs/>
          <w:color w:val="000000"/>
          <w:sz w:val="28"/>
          <w:szCs w:val="28"/>
          <w:shd w:val="clear" w:color="auto" w:fill="FFFFFF"/>
          <w:lang w:eastAsia="ru-RU"/>
        </w:rPr>
        <w:t xml:space="preserve"> (рис</w:t>
      </w:r>
      <w:r w:rsidR="002B4006">
        <w:rPr>
          <w:rFonts w:ascii="Times New Roman" w:eastAsia="Calibri" w:hAnsi="Times New Roman" w:cs="Times New Roman"/>
          <w:bCs/>
          <w:color w:val="000000"/>
          <w:sz w:val="28"/>
          <w:szCs w:val="28"/>
          <w:shd w:val="clear" w:color="auto" w:fill="FFFFFF"/>
          <w:lang w:eastAsia="ru-RU"/>
        </w:rPr>
        <w:t>.</w:t>
      </w:r>
      <w:r w:rsidR="00082F7C" w:rsidRPr="00082F7C">
        <w:rPr>
          <w:rFonts w:ascii="Times New Roman" w:eastAsia="Calibri" w:hAnsi="Times New Roman" w:cs="Times New Roman"/>
          <w:bCs/>
          <w:color w:val="000000"/>
          <w:sz w:val="28"/>
          <w:szCs w:val="28"/>
          <w:shd w:val="clear" w:color="auto" w:fill="FFFFFF"/>
          <w:lang w:eastAsia="ru-RU"/>
        </w:rPr>
        <w:t>1</w:t>
      </w:r>
      <w:r w:rsidR="00082F7C">
        <w:rPr>
          <w:rFonts w:ascii="Times New Roman" w:eastAsia="Calibri" w:hAnsi="Times New Roman" w:cs="Times New Roman"/>
          <w:bCs/>
          <w:color w:val="000000"/>
          <w:sz w:val="28"/>
          <w:szCs w:val="28"/>
          <w:shd w:val="clear" w:color="auto" w:fill="FFFFFF"/>
          <w:lang w:eastAsia="ru-RU"/>
        </w:rPr>
        <w:t>).</w:t>
      </w:r>
    </w:p>
    <w:p w14:paraId="188020B4" w14:textId="77777777" w:rsidR="00DC6DD6" w:rsidRPr="00082F7C" w:rsidRDefault="00DC6DD6" w:rsidP="00E47C2F">
      <w:pPr>
        <w:spacing w:after="0" w:line="360" w:lineRule="auto"/>
        <w:ind w:firstLine="709"/>
        <w:jc w:val="both"/>
        <w:rPr>
          <w:rFonts w:ascii="Times New Roman" w:eastAsia="Calibri" w:hAnsi="Times New Roman" w:cs="Times New Roman"/>
          <w:bCs/>
          <w:color w:val="000000"/>
          <w:sz w:val="28"/>
          <w:szCs w:val="28"/>
          <w:shd w:val="clear" w:color="auto" w:fill="FFFFFF"/>
          <w:lang w:eastAsia="ru-RU"/>
        </w:rPr>
      </w:pPr>
    </w:p>
    <w:p w14:paraId="60A2D5F3" w14:textId="2F4163EF" w:rsidR="00082F7C" w:rsidRDefault="00082F7C" w:rsidP="00E47C2F">
      <w:pPr>
        <w:spacing w:after="0" w:line="360" w:lineRule="auto"/>
        <w:ind w:firstLine="709"/>
        <w:jc w:val="both"/>
        <w:rPr>
          <w:rFonts w:ascii="Times New Roman" w:eastAsia="Calibri" w:hAnsi="Times New Roman" w:cs="Times New Roman"/>
          <w:bCs/>
          <w:color w:val="000000"/>
          <w:sz w:val="28"/>
          <w:szCs w:val="28"/>
          <w:shd w:val="clear" w:color="auto" w:fill="FFFFFF"/>
          <w:lang w:eastAsia="ru-RU"/>
        </w:rPr>
      </w:pPr>
      <w:r>
        <w:rPr>
          <w:noProof/>
          <w:lang w:eastAsia="ru-RU"/>
        </w:rPr>
        <w:drawing>
          <wp:inline distT="0" distB="0" distL="0" distR="0" wp14:anchorId="2CF2A182" wp14:editId="5031CA62">
            <wp:extent cx="4926594" cy="4984750"/>
            <wp:effectExtent l="0" t="0" r="762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3682" cy="4991922"/>
                    </a:xfrm>
                    <a:prstGeom prst="rect">
                      <a:avLst/>
                    </a:prstGeom>
                    <a:noFill/>
                    <a:ln>
                      <a:noFill/>
                    </a:ln>
                  </pic:spPr>
                </pic:pic>
              </a:graphicData>
            </a:graphic>
          </wp:inline>
        </w:drawing>
      </w:r>
    </w:p>
    <w:p w14:paraId="7027E354" w14:textId="74FFD8A6" w:rsidR="00082F7C" w:rsidRPr="003F7607" w:rsidRDefault="00082F7C" w:rsidP="00E47C2F">
      <w:pPr>
        <w:spacing w:after="0" w:line="240" w:lineRule="auto"/>
        <w:ind w:firstLine="709"/>
        <w:jc w:val="center"/>
        <w:rPr>
          <w:rFonts w:ascii="Times New Roman" w:eastAsia="Calibri" w:hAnsi="Times New Roman" w:cs="Times New Roman"/>
          <w:bCs/>
          <w:color w:val="000000"/>
          <w:sz w:val="28"/>
          <w:szCs w:val="28"/>
          <w:shd w:val="clear" w:color="auto" w:fill="FFFFFF"/>
          <w:lang w:eastAsia="ru-RU"/>
        </w:rPr>
      </w:pPr>
      <w:r>
        <w:rPr>
          <w:rFonts w:ascii="Times New Roman" w:eastAsia="Calibri" w:hAnsi="Times New Roman" w:cs="Times New Roman"/>
          <w:bCs/>
          <w:color w:val="000000"/>
          <w:sz w:val="28"/>
          <w:szCs w:val="28"/>
          <w:shd w:val="clear" w:color="auto" w:fill="FFFFFF"/>
          <w:lang w:eastAsia="ru-RU"/>
        </w:rPr>
        <w:t>Рисунок</w:t>
      </w:r>
      <w:r w:rsidRPr="00082F7C">
        <w:rPr>
          <w:rFonts w:ascii="Times New Roman" w:eastAsia="Calibri" w:hAnsi="Times New Roman" w:cs="Times New Roman"/>
          <w:bCs/>
          <w:color w:val="000000"/>
          <w:sz w:val="28"/>
          <w:szCs w:val="28"/>
          <w:shd w:val="clear" w:color="auto" w:fill="FFFFFF"/>
          <w:lang w:eastAsia="ru-RU"/>
        </w:rPr>
        <w:t xml:space="preserve"> 1</w:t>
      </w:r>
      <w:r>
        <w:rPr>
          <w:rFonts w:ascii="Times New Roman" w:eastAsia="Calibri" w:hAnsi="Times New Roman" w:cs="Times New Roman"/>
          <w:bCs/>
          <w:color w:val="000000"/>
          <w:sz w:val="28"/>
          <w:szCs w:val="28"/>
          <w:shd w:val="clear" w:color="auto" w:fill="FFFFFF"/>
          <w:lang w:eastAsia="ru-RU"/>
        </w:rPr>
        <w:t xml:space="preserve"> – Факторы воздействия на конкурентоспособность предприятия </w:t>
      </w:r>
      <w:r w:rsidRPr="00082F7C">
        <w:rPr>
          <w:rFonts w:ascii="Times New Roman" w:eastAsia="Calibri" w:hAnsi="Times New Roman" w:cs="Times New Roman"/>
          <w:bCs/>
          <w:color w:val="000000"/>
          <w:sz w:val="28"/>
          <w:szCs w:val="28"/>
          <w:shd w:val="clear" w:color="auto" w:fill="FFFFFF"/>
          <w:lang w:eastAsia="ru-RU"/>
        </w:rPr>
        <w:t>[</w:t>
      </w:r>
      <w:r w:rsidR="003F7607" w:rsidRPr="003F7607">
        <w:rPr>
          <w:rFonts w:ascii="Times New Roman" w:eastAsia="Calibri" w:hAnsi="Times New Roman" w:cs="Times New Roman"/>
          <w:bCs/>
          <w:color w:val="000000"/>
          <w:sz w:val="28"/>
          <w:szCs w:val="28"/>
          <w:shd w:val="clear" w:color="auto" w:fill="FFFFFF"/>
          <w:lang w:eastAsia="ru-RU"/>
        </w:rPr>
        <w:t>25</w:t>
      </w:r>
      <w:r w:rsidRPr="00082F7C">
        <w:rPr>
          <w:rFonts w:ascii="Times New Roman" w:eastAsia="Calibri" w:hAnsi="Times New Roman" w:cs="Times New Roman"/>
          <w:bCs/>
          <w:color w:val="000000"/>
          <w:sz w:val="28"/>
          <w:szCs w:val="28"/>
          <w:shd w:val="clear" w:color="auto" w:fill="FFFFFF"/>
          <w:lang w:eastAsia="ru-RU"/>
        </w:rPr>
        <w:t>]</w:t>
      </w:r>
    </w:p>
    <w:p w14:paraId="2403920A" w14:textId="77777777" w:rsidR="00933C55" w:rsidRPr="00082F7C" w:rsidRDefault="00933C55" w:rsidP="00E47C2F">
      <w:pPr>
        <w:spacing w:after="0" w:line="240" w:lineRule="auto"/>
        <w:ind w:firstLine="709"/>
        <w:jc w:val="center"/>
        <w:rPr>
          <w:rFonts w:ascii="Times New Roman" w:eastAsia="Calibri" w:hAnsi="Times New Roman" w:cs="Times New Roman"/>
          <w:bCs/>
          <w:color w:val="000000"/>
          <w:sz w:val="28"/>
          <w:szCs w:val="28"/>
          <w:shd w:val="clear" w:color="auto" w:fill="FFFFFF"/>
          <w:lang w:eastAsia="ru-RU"/>
        </w:rPr>
      </w:pPr>
    </w:p>
    <w:p w14:paraId="172BE0FA" w14:textId="31290FFF" w:rsidR="002B4006" w:rsidRDefault="002B4006" w:rsidP="00E47C2F">
      <w:pPr>
        <w:spacing w:after="0" w:line="360" w:lineRule="auto"/>
        <w:ind w:firstLine="709"/>
        <w:jc w:val="both"/>
        <w:rPr>
          <w:rFonts w:ascii="Times New Roman" w:eastAsia="Calibri" w:hAnsi="Times New Roman" w:cs="Times New Roman"/>
          <w:bCs/>
          <w:color w:val="000000"/>
          <w:sz w:val="28"/>
          <w:szCs w:val="28"/>
          <w:shd w:val="clear" w:color="auto" w:fill="FFFFFF"/>
          <w:lang w:eastAsia="ru-RU"/>
        </w:rPr>
      </w:pPr>
      <w:r>
        <w:rPr>
          <w:rFonts w:ascii="Times New Roman" w:eastAsia="Calibri" w:hAnsi="Times New Roman" w:cs="Times New Roman"/>
          <w:bCs/>
          <w:color w:val="000000"/>
          <w:sz w:val="28"/>
          <w:szCs w:val="28"/>
          <w:shd w:val="clear" w:color="auto" w:fill="FFFFFF"/>
          <w:lang w:eastAsia="ru-RU"/>
        </w:rPr>
        <w:t xml:space="preserve">Пожалуй, самые </w:t>
      </w:r>
      <w:r w:rsidR="00A955C5">
        <w:rPr>
          <w:rFonts w:ascii="Times New Roman" w:eastAsia="Calibri" w:hAnsi="Times New Roman" w:cs="Times New Roman"/>
          <w:bCs/>
          <w:color w:val="000000"/>
          <w:sz w:val="28"/>
          <w:szCs w:val="28"/>
          <w:shd w:val="clear" w:color="auto" w:fill="FFFFFF"/>
          <w:lang w:eastAsia="ru-RU"/>
        </w:rPr>
        <w:t xml:space="preserve">неблагоприятные и </w:t>
      </w:r>
      <w:r>
        <w:rPr>
          <w:rFonts w:ascii="Times New Roman" w:eastAsia="Calibri" w:hAnsi="Times New Roman" w:cs="Times New Roman"/>
          <w:bCs/>
          <w:color w:val="000000"/>
          <w:sz w:val="28"/>
          <w:szCs w:val="28"/>
          <w:shd w:val="clear" w:color="auto" w:fill="FFFFFF"/>
          <w:lang w:eastAsia="ru-RU"/>
        </w:rPr>
        <w:t xml:space="preserve">частые факторы встречающиеся во всех сферах деятельности – это природные. К ним относятся: </w:t>
      </w:r>
      <w:r w:rsidR="005F74E0" w:rsidRPr="005F74E0">
        <w:rPr>
          <w:rFonts w:ascii="Times New Roman" w:eastAsia="Calibri" w:hAnsi="Times New Roman" w:cs="Times New Roman"/>
          <w:bCs/>
          <w:color w:val="000000"/>
          <w:sz w:val="28"/>
          <w:szCs w:val="28"/>
          <w:shd w:val="clear" w:color="auto" w:fill="FFFFFF"/>
          <w:lang w:eastAsia="ru-RU"/>
        </w:rPr>
        <w:t>географическое положение,</w:t>
      </w:r>
      <w:r w:rsidR="005F74E0">
        <w:rPr>
          <w:rFonts w:ascii="Times New Roman" w:eastAsia="Calibri" w:hAnsi="Times New Roman" w:cs="Times New Roman"/>
          <w:bCs/>
          <w:color w:val="000000"/>
          <w:sz w:val="28"/>
          <w:szCs w:val="28"/>
          <w:shd w:val="clear" w:color="auto" w:fill="FFFFFF"/>
          <w:lang w:eastAsia="ru-RU"/>
        </w:rPr>
        <w:t xml:space="preserve"> </w:t>
      </w:r>
      <w:r w:rsidR="005F74E0" w:rsidRPr="005F74E0">
        <w:rPr>
          <w:rFonts w:ascii="Times New Roman" w:eastAsia="Calibri" w:hAnsi="Times New Roman" w:cs="Times New Roman"/>
          <w:bCs/>
          <w:color w:val="000000"/>
          <w:sz w:val="28"/>
          <w:szCs w:val="28"/>
          <w:shd w:val="clear" w:color="auto" w:fill="FFFFFF"/>
          <w:lang w:eastAsia="ru-RU"/>
        </w:rPr>
        <w:t>климат, дороги, природные ресурсы</w:t>
      </w:r>
      <w:r w:rsidR="003F7607" w:rsidRPr="00E47C2F">
        <w:rPr>
          <w:rFonts w:ascii="Times New Roman" w:eastAsia="Calibri" w:hAnsi="Times New Roman" w:cs="Times New Roman"/>
          <w:bCs/>
          <w:color w:val="000000"/>
          <w:sz w:val="28"/>
          <w:szCs w:val="28"/>
          <w:shd w:val="clear" w:color="auto" w:fill="FFFFFF"/>
          <w:lang w:eastAsia="ru-RU"/>
        </w:rPr>
        <w:t xml:space="preserve"> [47]</w:t>
      </w:r>
      <w:r w:rsidR="005F74E0" w:rsidRPr="005F74E0">
        <w:rPr>
          <w:rFonts w:ascii="Times New Roman" w:eastAsia="Calibri" w:hAnsi="Times New Roman" w:cs="Times New Roman"/>
          <w:bCs/>
          <w:color w:val="000000"/>
          <w:sz w:val="28"/>
          <w:szCs w:val="28"/>
          <w:shd w:val="clear" w:color="auto" w:fill="FFFFFF"/>
          <w:lang w:eastAsia="ru-RU"/>
        </w:rPr>
        <w:t xml:space="preserve">. </w:t>
      </w:r>
      <w:r>
        <w:rPr>
          <w:rFonts w:ascii="Times New Roman" w:eastAsia="Calibri" w:hAnsi="Times New Roman" w:cs="Times New Roman"/>
          <w:bCs/>
          <w:color w:val="000000"/>
          <w:sz w:val="28"/>
          <w:szCs w:val="28"/>
          <w:shd w:val="clear" w:color="auto" w:fill="FFFFFF"/>
          <w:lang w:eastAsia="ru-RU"/>
        </w:rPr>
        <w:t xml:space="preserve">И в большей степени зависит от того в каком регионе находится фирма, поэтому при создании бизнеса необходимо учитывать и данный фактор во избежание неприятных ситуаций. </w:t>
      </w:r>
    </w:p>
    <w:p w14:paraId="4966600C" w14:textId="33FF8D33" w:rsidR="002B4006" w:rsidRDefault="005F74E0" w:rsidP="00E47C2F">
      <w:pPr>
        <w:spacing w:after="0" w:line="360" w:lineRule="auto"/>
        <w:ind w:firstLine="709"/>
        <w:jc w:val="both"/>
      </w:pPr>
      <w:r w:rsidRPr="005F74E0">
        <w:rPr>
          <w:rFonts w:ascii="Times New Roman" w:eastAsia="Calibri" w:hAnsi="Times New Roman" w:cs="Times New Roman"/>
          <w:bCs/>
          <w:color w:val="000000"/>
          <w:sz w:val="28"/>
          <w:szCs w:val="28"/>
          <w:shd w:val="clear" w:color="auto" w:fill="FFFFFF"/>
          <w:lang w:eastAsia="ru-RU"/>
        </w:rPr>
        <w:lastRenderedPageBreak/>
        <w:t xml:space="preserve">Развитые (искусственные) факторы </w:t>
      </w:r>
      <w:r w:rsidR="002B4006" w:rsidRPr="004163BC">
        <w:rPr>
          <w:rFonts w:ascii="Times New Roman" w:eastAsia="Calibri" w:hAnsi="Times New Roman" w:cs="Times New Roman"/>
          <w:bCs/>
          <w:color w:val="000000"/>
          <w:sz w:val="28"/>
          <w:szCs w:val="28"/>
          <w:shd w:val="clear" w:color="auto" w:fill="FFFFFF"/>
          <w:lang w:eastAsia="ru-RU"/>
        </w:rPr>
        <w:t xml:space="preserve">– </w:t>
      </w:r>
      <w:r w:rsidRPr="005F74E0">
        <w:rPr>
          <w:rFonts w:ascii="Times New Roman" w:eastAsia="Calibri" w:hAnsi="Times New Roman" w:cs="Times New Roman"/>
          <w:bCs/>
          <w:color w:val="000000"/>
          <w:sz w:val="28"/>
          <w:szCs w:val="28"/>
          <w:shd w:val="clear" w:color="auto" w:fill="FFFFFF"/>
          <w:lang w:eastAsia="ru-RU"/>
        </w:rPr>
        <w:t>это факторы</w:t>
      </w:r>
      <w:r w:rsidR="002B4006">
        <w:rPr>
          <w:rFonts w:ascii="Times New Roman" w:eastAsia="Calibri" w:hAnsi="Times New Roman" w:cs="Times New Roman"/>
          <w:bCs/>
          <w:color w:val="000000"/>
          <w:sz w:val="28"/>
          <w:szCs w:val="28"/>
          <w:shd w:val="clear" w:color="auto" w:fill="FFFFFF"/>
          <w:lang w:eastAsia="ru-RU"/>
        </w:rPr>
        <w:t xml:space="preserve">, </w:t>
      </w:r>
      <w:r w:rsidRPr="005F74E0">
        <w:rPr>
          <w:rFonts w:ascii="Times New Roman" w:eastAsia="Calibri" w:hAnsi="Times New Roman" w:cs="Times New Roman"/>
          <w:bCs/>
          <w:color w:val="000000"/>
          <w:sz w:val="28"/>
          <w:szCs w:val="28"/>
          <w:shd w:val="clear" w:color="auto" w:fill="FFFFFF"/>
          <w:lang w:eastAsia="ru-RU"/>
        </w:rPr>
        <w:t>которые</w:t>
      </w:r>
      <w:r w:rsidR="002B4006">
        <w:rPr>
          <w:rFonts w:ascii="Times New Roman" w:eastAsia="Calibri" w:hAnsi="Times New Roman" w:cs="Times New Roman"/>
          <w:bCs/>
          <w:color w:val="000000"/>
          <w:sz w:val="28"/>
          <w:szCs w:val="28"/>
          <w:shd w:val="clear" w:color="auto" w:fill="FFFFFF"/>
          <w:lang w:eastAsia="ru-RU"/>
        </w:rPr>
        <w:t xml:space="preserve"> практически каждый день встречаются каждой фирме</w:t>
      </w:r>
      <w:r w:rsidR="003F7607" w:rsidRPr="003F7607">
        <w:rPr>
          <w:rFonts w:ascii="Times New Roman" w:eastAsia="Calibri" w:hAnsi="Times New Roman" w:cs="Times New Roman"/>
          <w:bCs/>
          <w:color w:val="000000"/>
          <w:sz w:val="28"/>
          <w:szCs w:val="28"/>
          <w:shd w:val="clear" w:color="auto" w:fill="FFFFFF"/>
          <w:lang w:eastAsia="ru-RU"/>
        </w:rPr>
        <w:t xml:space="preserve"> [52]</w:t>
      </w:r>
      <w:r w:rsidR="002B4006">
        <w:rPr>
          <w:rFonts w:ascii="Times New Roman" w:eastAsia="Calibri" w:hAnsi="Times New Roman" w:cs="Times New Roman"/>
          <w:bCs/>
          <w:color w:val="000000"/>
          <w:sz w:val="28"/>
          <w:szCs w:val="28"/>
          <w:shd w:val="clear" w:color="auto" w:fill="FFFFFF"/>
          <w:lang w:eastAsia="ru-RU"/>
        </w:rPr>
        <w:t xml:space="preserve">. Отнесем к ним: </w:t>
      </w:r>
      <w:r w:rsidR="00E62DB1">
        <w:rPr>
          <w:rFonts w:ascii="Times New Roman" w:eastAsia="Calibri" w:hAnsi="Times New Roman" w:cs="Times New Roman"/>
          <w:bCs/>
          <w:color w:val="000000"/>
          <w:sz w:val="28"/>
          <w:szCs w:val="28"/>
          <w:shd w:val="clear" w:color="auto" w:fill="FFFFFF"/>
          <w:lang w:eastAsia="ru-RU"/>
        </w:rPr>
        <w:t xml:space="preserve">финансово-экономическое положение; уровень доходов, наличие квалифицированного персонала, то какими технологиями располагает предприятие, то есть обустройство фирмы высокотехнологичным оборудованием и не мало важный аспект </w:t>
      </w:r>
      <w:r w:rsidR="00E62DB1" w:rsidRPr="004163BC">
        <w:rPr>
          <w:rFonts w:ascii="Times New Roman" w:eastAsia="Calibri" w:hAnsi="Times New Roman" w:cs="Times New Roman"/>
          <w:bCs/>
          <w:color w:val="000000"/>
          <w:sz w:val="28"/>
          <w:szCs w:val="28"/>
          <w:shd w:val="clear" w:color="auto" w:fill="FFFFFF"/>
          <w:lang w:eastAsia="ru-RU"/>
        </w:rPr>
        <w:t xml:space="preserve">– </w:t>
      </w:r>
      <w:r w:rsidR="00E62DB1">
        <w:rPr>
          <w:rFonts w:ascii="Times New Roman" w:eastAsia="Calibri" w:hAnsi="Times New Roman" w:cs="Times New Roman"/>
          <w:bCs/>
          <w:color w:val="000000"/>
          <w:sz w:val="28"/>
          <w:szCs w:val="28"/>
          <w:shd w:val="clear" w:color="auto" w:fill="FFFFFF"/>
          <w:lang w:eastAsia="ru-RU"/>
        </w:rPr>
        <w:t xml:space="preserve">это создание эффективной рекламы, налаживание коммуникаций с потребителя и поставщиками и так далее. </w:t>
      </w:r>
    </w:p>
    <w:p w14:paraId="2E9934B6" w14:textId="6EE8DC6A" w:rsidR="00677DF5" w:rsidRDefault="00E62DB1" w:rsidP="00E47C2F">
      <w:pPr>
        <w:spacing w:after="0" w:line="360" w:lineRule="auto"/>
        <w:ind w:firstLine="709"/>
        <w:jc w:val="both"/>
        <w:rPr>
          <w:rFonts w:ascii="Times New Roman" w:eastAsia="Calibri" w:hAnsi="Times New Roman" w:cs="Times New Roman"/>
          <w:bCs/>
          <w:color w:val="000000"/>
          <w:sz w:val="28"/>
          <w:szCs w:val="28"/>
          <w:shd w:val="clear" w:color="auto" w:fill="FFFFFF"/>
          <w:lang w:eastAsia="ru-RU"/>
        </w:rPr>
      </w:pPr>
      <w:r>
        <w:rPr>
          <w:rFonts w:ascii="Times New Roman" w:eastAsia="Calibri" w:hAnsi="Times New Roman" w:cs="Times New Roman"/>
          <w:bCs/>
          <w:color w:val="000000"/>
          <w:sz w:val="28"/>
          <w:szCs w:val="28"/>
          <w:shd w:val="clear" w:color="auto" w:fill="FFFFFF"/>
          <w:lang w:eastAsia="ru-RU"/>
        </w:rPr>
        <w:t>Немало важным фактором для эффективной деятельности компании является влияние государства</w:t>
      </w:r>
      <w:r w:rsidR="00014FE7">
        <w:rPr>
          <w:rFonts w:ascii="Times New Roman" w:eastAsia="Calibri" w:hAnsi="Times New Roman" w:cs="Times New Roman"/>
          <w:bCs/>
          <w:color w:val="000000"/>
          <w:sz w:val="28"/>
          <w:szCs w:val="28"/>
          <w:shd w:val="clear" w:color="auto" w:fill="FFFFFF"/>
          <w:lang w:eastAsia="ru-RU"/>
        </w:rPr>
        <w:t>, потому как оно оказывает непосредственное влияние. Это могут быть некоторые законодательные акты или же новые законы, налоговая система и систематические изменения в ней, а также косвенное воздействие могут оказывать система бюджетирования и в целом государственная собственность</w:t>
      </w:r>
      <w:r w:rsidR="003F7607" w:rsidRPr="003F7607">
        <w:rPr>
          <w:rFonts w:ascii="Times New Roman" w:eastAsia="Calibri" w:hAnsi="Times New Roman" w:cs="Times New Roman"/>
          <w:bCs/>
          <w:color w:val="000000"/>
          <w:sz w:val="28"/>
          <w:szCs w:val="28"/>
          <w:shd w:val="clear" w:color="auto" w:fill="FFFFFF"/>
          <w:lang w:eastAsia="ru-RU"/>
        </w:rPr>
        <w:t xml:space="preserve"> [54]</w:t>
      </w:r>
      <w:r w:rsidR="00014FE7">
        <w:rPr>
          <w:rFonts w:ascii="Times New Roman" w:eastAsia="Calibri" w:hAnsi="Times New Roman" w:cs="Times New Roman"/>
          <w:bCs/>
          <w:color w:val="000000"/>
          <w:sz w:val="28"/>
          <w:szCs w:val="28"/>
          <w:shd w:val="clear" w:color="auto" w:fill="FFFFFF"/>
          <w:lang w:eastAsia="ru-RU"/>
        </w:rPr>
        <w:t>.</w:t>
      </w:r>
      <w:r w:rsidR="00677DF5" w:rsidRPr="00677DF5">
        <w:rPr>
          <w:rFonts w:ascii="Times New Roman" w:eastAsia="Calibri" w:hAnsi="Times New Roman" w:cs="Times New Roman"/>
          <w:bCs/>
          <w:color w:val="000000"/>
          <w:sz w:val="28"/>
          <w:szCs w:val="28"/>
          <w:shd w:val="clear" w:color="auto" w:fill="FFFFFF"/>
          <w:lang w:eastAsia="ru-RU"/>
        </w:rPr>
        <w:t xml:space="preserve"> </w:t>
      </w:r>
    </w:p>
    <w:p w14:paraId="113DCD23" w14:textId="77777777" w:rsidR="00EA0220" w:rsidRDefault="00A955C5" w:rsidP="00E47C2F">
      <w:pPr>
        <w:spacing w:after="0" w:line="360" w:lineRule="auto"/>
        <w:ind w:firstLine="709"/>
        <w:jc w:val="both"/>
        <w:rPr>
          <w:rFonts w:ascii="Times New Roman" w:eastAsia="Calibri" w:hAnsi="Times New Roman" w:cs="Times New Roman"/>
          <w:bCs/>
          <w:color w:val="000000"/>
          <w:sz w:val="28"/>
          <w:szCs w:val="28"/>
          <w:shd w:val="clear" w:color="auto" w:fill="FFFFFF"/>
          <w:lang w:eastAsia="ru-RU"/>
        </w:rPr>
      </w:pPr>
      <w:r>
        <w:rPr>
          <w:rFonts w:ascii="Times New Roman" w:eastAsia="Calibri" w:hAnsi="Times New Roman" w:cs="Times New Roman"/>
          <w:bCs/>
          <w:color w:val="000000"/>
          <w:sz w:val="28"/>
          <w:szCs w:val="28"/>
          <w:shd w:val="clear" w:color="auto" w:fill="FFFFFF"/>
          <w:lang w:eastAsia="ru-RU"/>
        </w:rPr>
        <w:t>Также непосредственное влияние на динамичную деятельность фирмы оказывают как раз сами конкуренты. Ведь если подумать, они и заставляют другие фирмы меняться и приносить новшества на современный рынок потребностей. Анализируя своих конкурентов</w:t>
      </w:r>
      <w:r w:rsidR="00EA0220">
        <w:rPr>
          <w:rFonts w:ascii="Times New Roman" w:eastAsia="Calibri" w:hAnsi="Times New Roman" w:cs="Times New Roman"/>
          <w:bCs/>
          <w:color w:val="000000"/>
          <w:sz w:val="28"/>
          <w:szCs w:val="28"/>
          <w:shd w:val="clear" w:color="auto" w:fill="FFFFFF"/>
          <w:lang w:eastAsia="ru-RU"/>
        </w:rPr>
        <w:t>,</w:t>
      </w:r>
      <w:r>
        <w:rPr>
          <w:rFonts w:ascii="Times New Roman" w:eastAsia="Calibri" w:hAnsi="Times New Roman" w:cs="Times New Roman"/>
          <w:bCs/>
          <w:color w:val="000000"/>
          <w:sz w:val="28"/>
          <w:szCs w:val="28"/>
          <w:shd w:val="clear" w:color="auto" w:fill="FFFFFF"/>
          <w:lang w:eastAsia="ru-RU"/>
        </w:rPr>
        <w:t xml:space="preserve"> любая фирма</w:t>
      </w:r>
      <w:r w:rsidR="00EA0220">
        <w:rPr>
          <w:rFonts w:ascii="Times New Roman" w:eastAsia="Calibri" w:hAnsi="Times New Roman" w:cs="Times New Roman"/>
          <w:bCs/>
          <w:color w:val="000000"/>
          <w:sz w:val="28"/>
          <w:szCs w:val="28"/>
          <w:shd w:val="clear" w:color="auto" w:fill="FFFFFF"/>
          <w:lang w:eastAsia="ru-RU"/>
        </w:rPr>
        <w:t>,</w:t>
      </w:r>
      <w:r>
        <w:rPr>
          <w:rFonts w:ascii="Times New Roman" w:eastAsia="Calibri" w:hAnsi="Times New Roman" w:cs="Times New Roman"/>
          <w:bCs/>
          <w:color w:val="000000"/>
          <w:sz w:val="28"/>
          <w:szCs w:val="28"/>
          <w:shd w:val="clear" w:color="auto" w:fill="FFFFFF"/>
          <w:lang w:eastAsia="ru-RU"/>
        </w:rPr>
        <w:t xml:space="preserve"> видя ее успех будет стремиться поменять свое положение, при этом иногда кардинально меняя принцип своей работы.</w:t>
      </w:r>
      <w:r w:rsidR="00EA0220">
        <w:rPr>
          <w:rFonts w:ascii="Times New Roman" w:eastAsia="Calibri" w:hAnsi="Times New Roman" w:cs="Times New Roman"/>
          <w:bCs/>
          <w:color w:val="000000"/>
          <w:sz w:val="28"/>
          <w:szCs w:val="28"/>
          <w:shd w:val="clear" w:color="auto" w:fill="FFFFFF"/>
          <w:lang w:eastAsia="ru-RU"/>
        </w:rPr>
        <w:t xml:space="preserve"> </w:t>
      </w:r>
    </w:p>
    <w:p w14:paraId="51C1B2F7" w14:textId="189ABF29" w:rsidR="00677DF5" w:rsidRDefault="00EA0220" w:rsidP="00E47C2F">
      <w:pPr>
        <w:spacing w:after="0" w:line="360" w:lineRule="auto"/>
        <w:ind w:firstLine="709"/>
        <w:jc w:val="both"/>
        <w:rPr>
          <w:rFonts w:ascii="Times New Roman" w:eastAsia="Calibri" w:hAnsi="Times New Roman" w:cs="Times New Roman"/>
          <w:bCs/>
          <w:color w:val="000000"/>
          <w:sz w:val="28"/>
          <w:szCs w:val="28"/>
          <w:shd w:val="clear" w:color="auto" w:fill="FFFFFF"/>
          <w:lang w:eastAsia="ru-RU"/>
        </w:rPr>
      </w:pPr>
      <w:r>
        <w:rPr>
          <w:rFonts w:ascii="Times New Roman" w:eastAsia="Calibri" w:hAnsi="Times New Roman" w:cs="Times New Roman"/>
          <w:bCs/>
          <w:color w:val="000000"/>
          <w:sz w:val="28"/>
          <w:szCs w:val="28"/>
          <w:shd w:val="clear" w:color="auto" w:fill="FFFFFF"/>
          <w:lang w:eastAsia="ru-RU"/>
        </w:rPr>
        <w:t>Наряду с конкурентами на работу фирмы ключевое воздействие оказывают сами потребители. В зависимости от спроса становится понятно</w:t>
      </w:r>
      <w:r w:rsidR="0073692F">
        <w:rPr>
          <w:rFonts w:ascii="Times New Roman" w:eastAsia="Calibri" w:hAnsi="Times New Roman" w:cs="Times New Roman"/>
          <w:bCs/>
          <w:color w:val="000000"/>
          <w:sz w:val="28"/>
          <w:szCs w:val="28"/>
          <w:shd w:val="clear" w:color="auto" w:fill="FFFFFF"/>
          <w:lang w:eastAsia="ru-RU"/>
        </w:rPr>
        <w:t>,</w:t>
      </w:r>
      <w:r>
        <w:rPr>
          <w:rFonts w:ascii="Times New Roman" w:eastAsia="Calibri" w:hAnsi="Times New Roman" w:cs="Times New Roman"/>
          <w:bCs/>
          <w:color w:val="000000"/>
          <w:sz w:val="28"/>
          <w:szCs w:val="28"/>
          <w:shd w:val="clear" w:color="auto" w:fill="FFFFFF"/>
          <w:lang w:eastAsia="ru-RU"/>
        </w:rPr>
        <w:t xml:space="preserve"> способна ли организация воздействовать возникающим факторам, то есть хватает ли у фирмы средств возместить убытки и в дальнейшем выйти на прежний уровень при этом сохраняя былое качество. </w:t>
      </w:r>
    </w:p>
    <w:p w14:paraId="61907BAB" w14:textId="62346C9E" w:rsidR="0073692F" w:rsidRDefault="0073692F" w:rsidP="00E47C2F">
      <w:pPr>
        <w:spacing w:after="0" w:line="360" w:lineRule="auto"/>
        <w:ind w:firstLine="709"/>
        <w:jc w:val="both"/>
        <w:rPr>
          <w:rFonts w:ascii="Times New Roman" w:eastAsia="Calibri" w:hAnsi="Times New Roman" w:cs="Times New Roman"/>
          <w:bCs/>
          <w:color w:val="000000"/>
          <w:sz w:val="28"/>
          <w:szCs w:val="28"/>
          <w:shd w:val="clear" w:color="auto" w:fill="FFFFFF"/>
          <w:lang w:eastAsia="ru-RU"/>
        </w:rPr>
      </w:pPr>
      <w:r>
        <w:rPr>
          <w:rFonts w:ascii="Times New Roman" w:eastAsia="Calibri" w:hAnsi="Times New Roman" w:cs="Times New Roman"/>
          <w:bCs/>
          <w:color w:val="000000"/>
          <w:sz w:val="28"/>
          <w:szCs w:val="28"/>
          <w:shd w:val="clear" w:color="auto" w:fill="FFFFFF"/>
          <w:lang w:eastAsia="ru-RU"/>
        </w:rPr>
        <w:t>Если речь идет о производстве как в нашем случае,</w:t>
      </w:r>
      <w:r w:rsidR="00EC6070">
        <w:rPr>
          <w:rFonts w:ascii="Times New Roman" w:eastAsia="Calibri" w:hAnsi="Times New Roman" w:cs="Times New Roman"/>
          <w:bCs/>
          <w:color w:val="000000"/>
          <w:sz w:val="28"/>
          <w:szCs w:val="28"/>
          <w:shd w:val="clear" w:color="auto" w:fill="FFFFFF"/>
          <w:lang w:eastAsia="ru-RU"/>
        </w:rPr>
        <w:t xml:space="preserve"> существует множество факторов</w:t>
      </w:r>
      <w:r w:rsidR="00242151">
        <w:rPr>
          <w:rFonts w:ascii="Times New Roman" w:eastAsia="Calibri" w:hAnsi="Times New Roman" w:cs="Times New Roman"/>
          <w:bCs/>
          <w:color w:val="000000"/>
          <w:sz w:val="28"/>
          <w:szCs w:val="28"/>
          <w:shd w:val="clear" w:color="auto" w:fill="FFFFFF"/>
          <w:lang w:eastAsia="ru-RU"/>
        </w:rPr>
        <w:t>,</w:t>
      </w:r>
      <w:r w:rsidR="00EC6070">
        <w:rPr>
          <w:rFonts w:ascii="Times New Roman" w:eastAsia="Calibri" w:hAnsi="Times New Roman" w:cs="Times New Roman"/>
          <w:bCs/>
          <w:color w:val="000000"/>
          <w:sz w:val="28"/>
          <w:szCs w:val="28"/>
          <w:shd w:val="clear" w:color="auto" w:fill="FFFFFF"/>
          <w:lang w:eastAsia="ru-RU"/>
        </w:rPr>
        <w:t xml:space="preserve"> ежедневно влияющих на стабильную деятельность предприятия</w:t>
      </w:r>
      <w:r w:rsidR="00242151">
        <w:rPr>
          <w:rFonts w:ascii="Times New Roman" w:eastAsia="Calibri" w:hAnsi="Times New Roman" w:cs="Times New Roman"/>
          <w:bCs/>
          <w:color w:val="000000"/>
          <w:sz w:val="28"/>
          <w:szCs w:val="28"/>
          <w:shd w:val="clear" w:color="auto" w:fill="FFFFFF"/>
          <w:lang w:eastAsia="ru-RU"/>
        </w:rPr>
        <w:t xml:space="preserve"> (рис</w:t>
      </w:r>
      <w:r w:rsidR="008B5B21">
        <w:rPr>
          <w:rFonts w:ascii="Times New Roman" w:eastAsia="Calibri" w:hAnsi="Times New Roman" w:cs="Times New Roman"/>
          <w:bCs/>
          <w:color w:val="000000"/>
          <w:sz w:val="28"/>
          <w:szCs w:val="28"/>
          <w:shd w:val="clear" w:color="auto" w:fill="FFFFFF"/>
          <w:lang w:eastAsia="ru-RU"/>
        </w:rPr>
        <w:t>.</w:t>
      </w:r>
      <w:r w:rsidR="00242151">
        <w:rPr>
          <w:rFonts w:ascii="Times New Roman" w:eastAsia="Calibri" w:hAnsi="Times New Roman" w:cs="Times New Roman"/>
          <w:bCs/>
          <w:color w:val="000000"/>
          <w:sz w:val="28"/>
          <w:szCs w:val="28"/>
          <w:shd w:val="clear" w:color="auto" w:fill="FFFFFF"/>
          <w:lang w:eastAsia="ru-RU"/>
        </w:rPr>
        <w:t>2)</w:t>
      </w:r>
      <w:r w:rsidR="00EC6070">
        <w:rPr>
          <w:rFonts w:ascii="Times New Roman" w:eastAsia="Calibri" w:hAnsi="Times New Roman" w:cs="Times New Roman"/>
          <w:bCs/>
          <w:color w:val="000000"/>
          <w:sz w:val="28"/>
          <w:szCs w:val="28"/>
          <w:shd w:val="clear" w:color="auto" w:fill="FFFFFF"/>
          <w:lang w:eastAsia="ru-RU"/>
        </w:rPr>
        <w:t>. О</w:t>
      </w:r>
      <w:r>
        <w:rPr>
          <w:rFonts w:ascii="Times New Roman" w:eastAsia="Calibri" w:hAnsi="Times New Roman" w:cs="Times New Roman"/>
          <w:bCs/>
          <w:color w:val="000000"/>
          <w:sz w:val="28"/>
          <w:szCs w:val="28"/>
          <w:shd w:val="clear" w:color="auto" w:fill="FFFFFF"/>
          <w:lang w:eastAsia="ru-RU"/>
        </w:rPr>
        <w:t xml:space="preserve">сновным фактором воздействия становятся поставщики. Именно от оперативных действий контрагентов зависит эффективная деятельность предприятия. Говоря о такой готовой продукции как молочка, то понимаем, что основные поставки – сырье, закваски, живое и </w:t>
      </w:r>
      <w:r>
        <w:rPr>
          <w:rFonts w:ascii="Times New Roman" w:eastAsia="Calibri" w:hAnsi="Times New Roman" w:cs="Times New Roman"/>
          <w:bCs/>
          <w:color w:val="000000"/>
          <w:sz w:val="28"/>
          <w:szCs w:val="28"/>
          <w:shd w:val="clear" w:color="auto" w:fill="FFFFFF"/>
          <w:lang w:eastAsia="ru-RU"/>
        </w:rPr>
        <w:lastRenderedPageBreak/>
        <w:t xml:space="preserve">сухое молоко, вся необходимая тара и упаковка, ингредиенты являются самым необходимым для создания качественной продукции. И понимаем, что все может доставляться из разных уголков страны или даже экспортом. </w:t>
      </w:r>
    </w:p>
    <w:p w14:paraId="1164D34D" w14:textId="0D989F66" w:rsidR="0073692F" w:rsidRDefault="0073692F" w:rsidP="00E47C2F">
      <w:pPr>
        <w:spacing w:after="0" w:line="360" w:lineRule="auto"/>
        <w:ind w:firstLine="709"/>
        <w:jc w:val="both"/>
        <w:rPr>
          <w:rFonts w:ascii="Times New Roman" w:eastAsia="Calibri" w:hAnsi="Times New Roman" w:cs="Times New Roman"/>
          <w:bCs/>
          <w:color w:val="000000"/>
          <w:sz w:val="28"/>
          <w:szCs w:val="28"/>
          <w:shd w:val="clear" w:color="auto" w:fill="FFFFFF"/>
          <w:lang w:eastAsia="ru-RU"/>
        </w:rPr>
      </w:pPr>
      <w:r>
        <w:rPr>
          <w:rFonts w:ascii="Times New Roman" w:eastAsia="Calibri" w:hAnsi="Times New Roman" w:cs="Times New Roman"/>
          <w:bCs/>
          <w:color w:val="000000"/>
          <w:sz w:val="28"/>
          <w:szCs w:val="28"/>
          <w:shd w:val="clear" w:color="auto" w:fill="FFFFFF"/>
          <w:lang w:eastAsia="ru-RU"/>
        </w:rPr>
        <w:t>В данном случае могу</w:t>
      </w:r>
      <w:r w:rsidR="0089736B">
        <w:rPr>
          <w:rFonts w:ascii="Times New Roman" w:eastAsia="Calibri" w:hAnsi="Times New Roman" w:cs="Times New Roman"/>
          <w:bCs/>
          <w:color w:val="000000"/>
          <w:sz w:val="28"/>
          <w:szCs w:val="28"/>
          <w:shd w:val="clear" w:color="auto" w:fill="FFFFFF"/>
          <w:lang w:eastAsia="ru-RU"/>
        </w:rPr>
        <w:t>т</w:t>
      </w:r>
      <w:r>
        <w:rPr>
          <w:rFonts w:ascii="Times New Roman" w:eastAsia="Calibri" w:hAnsi="Times New Roman" w:cs="Times New Roman"/>
          <w:bCs/>
          <w:color w:val="000000"/>
          <w:sz w:val="28"/>
          <w:szCs w:val="28"/>
          <w:shd w:val="clear" w:color="auto" w:fill="FFFFFF"/>
          <w:lang w:eastAsia="ru-RU"/>
        </w:rPr>
        <w:t xml:space="preserve"> возникать </w:t>
      </w:r>
      <w:r w:rsidR="00EC6070">
        <w:rPr>
          <w:rFonts w:ascii="Times New Roman" w:eastAsia="Calibri" w:hAnsi="Times New Roman" w:cs="Times New Roman"/>
          <w:bCs/>
          <w:color w:val="000000"/>
          <w:sz w:val="28"/>
          <w:szCs w:val="28"/>
          <w:shd w:val="clear" w:color="auto" w:fill="FFFFFF"/>
          <w:lang w:eastAsia="ru-RU"/>
        </w:rPr>
        <w:t xml:space="preserve">неблагоприятные </w:t>
      </w:r>
      <w:r>
        <w:rPr>
          <w:rFonts w:ascii="Times New Roman" w:eastAsia="Calibri" w:hAnsi="Times New Roman" w:cs="Times New Roman"/>
          <w:bCs/>
          <w:color w:val="000000"/>
          <w:sz w:val="28"/>
          <w:szCs w:val="28"/>
          <w:shd w:val="clear" w:color="auto" w:fill="FFFFFF"/>
          <w:lang w:eastAsia="ru-RU"/>
        </w:rPr>
        <w:t>факторы в совершенно неожиданном ме</w:t>
      </w:r>
      <w:r w:rsidR="00EC6070">
        <w:rPr>
          <w:rFonts w:ascii="Times New Roman" w:eastAsia="Calibri" w:hAnsi="Times New Roman" w:cs="Times New Roman"/>
          <w:bCs/>
          <w:color w:val="000000"/>
          <w:sz w:val="28"/>
          <w:szCs w:val="28"/>
          <w:shd w:val="clear" w:color="auto" w:fill="FFFFFF"/>
          <w:lang w:eastAsia="ru-RU"/>
        </w:rPr>
        <w:t xml:space="preserve">сте. Поломка оборудования или нарушение логистических путей по непредвиденным факторам (авария, поломка фуры) уже нанесет большой урон компании. Поэтому важно создать такие условия, чтобы всегда можно было найти выход из положения. Это может быть запас упаковки и необходимых ингредиентов, в случае если большой срок хранения или выбор нескольких поставщиков способных заменять друг друга при острой необходимости. </w:t>
      </w:r>
    </w:p>
    <w:p w14:paraId="7FF28E5A" w14:textId="2EA8AE4B" w:rsidR="00C566BC" w:rsidRDefault="00C566BC" w:rsidP="00E47C2F">
      <w:pPr>
        <w:spacing w:after="0" w:line="240" w:lineRule="auto"/>
        <w:jc w:val="both"/>
        <w:rPr>
          <w:rFonts w:ascii="Times New Roman" w:eastAsia="Calibri" w:hAnsi="Times New Roman" w:cs="Times New Roman"/>
          <w:bCs/>
          <w:color w:val="000000"/>
          <w:sz w:val="28"/>
          <w:szCs w:val="28"/>
          <w:shd w:val="clear" w:color="auto" w:fill="FFFFFF"/>
          <w:lang w:eastAsia="ru-RU"/>
        </w:rPr>
      </w:pPr>
    </w:p>
    <w:p w14:paraId="319BF5FC" w14:textId="18334765" w:rsidR="00242151" w:rsidRDefault="0075414F" w:rsidP="00E47C2F">
      <w:pPr>
        <w:spacing w:after="0" w:line="360" w:lineRule="auto"/>
        <w:jc w:val="both"/>
        <w:rPr>
          <w:rFonts w:ascii="Times New Roman" w:eastAsia="Calibri" w:hAnsi="Times New Roman" w:cs="Times New Roman"/>
          <w:bCs/>
          <w:color w:val="000000"/>
          <w:sz w:val="28"/>
          <w:szCs w:val="28"/>
          <w:shd w:val="clear" w:color="auto" w:fill="FFFFFF"/>
          <w:lang w:eastAsia="ru-RU"/>
        </w:rPr>
      </w:pPr>
      <w:r>
        <w:rPr>
          <w:noProof/>
          <w:lang w:eastAsia="ru-RU"/>
        </w:rPr>
        <w:drawing>
          <wp:anchor distT="0" distB="0" distL="114300" distR="114300" simplePos="0" relativeHeight="251694080" behindDoc="0" locked="0" layoutInCell="1" allowOverlap="1" wp14:anchorId="67113680" wp14:editId="73E23024">
            <wp:simplePos x="0" y="0"/>
            <wp:positionH relativeFrom="margin">
              <wp:posOffset>179705</wp:posOffset>
            </wp:positionH>
            <wp:positionV relativeFrom="paragraph">
              <wp:posOffset>13335</wp:posOffset>
            </wp:positionV>
            <wp:extent cx="5365750" cy="4984750"/>
            <wp:effectExtent l="0" t="0" r="6350" b="635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5750" cy="4984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2D2DAC" w14:textId="77777777" w:rsidR="00E47C2F" w:rsidRDefault="00E47C2F" w:rsidP="0075414F">
      <w:pPr>
        <w:spacing w:after="0" w:line="360" w:lineRule="auto"/>
        <w:rPr>
          <w:rFonts w:ascii="Times New Roman" w:eastAsia="Calibri" w:hAnsi="Times New Roman" w:cs="Times New Roman"/>
          <w:bCs/>
          <w:color w:val="000000"/>
          <w:sz w:val="28"/>
          <w:szCs w:val="28"/>
          <w:shd w:val="clear" w:color="auto" w:fill="FFFFFF"/>
          <w:lang w:eastAsia="ru-RU"/>
        </w:rPr>
      </w:pPr>
    </w:p>
    <w:p w14:paraId="2E50BD67" w14:textId="4048568D" w:rsidR="00242151" w:rsidRDefault="00242151" w:rsidP="00E47C2F">
      <w:pPr>
        <w:spacing w:after="0" w:line="360" w:lineRule="auto"/>
        <w:ind w:firstLine="709"/>
        <w:jc w:val="center"/>
        <w:rPr>
          <w:rFonts w:ascii="Times New Roman" w:eastAsia="Calibri" w:hAnsi="Times New Roman" w:cs="Times New Roman"/>
          <w:bCs/>
          <w:color w:val="000000"/>
          <w:sz w:val="28"/>
          <w:szCs w:val="28"/>
          <w:shd w:val="clear" w:color="auto" w:fill="FFFFFF"/>
          <w:lang w:eastAsia="ru-RU"/>
        </w:rPr>
      </w:pPr>
      <w:r>
        <w:rPr>
          <w:rFonts w:ascii="Times New Roman" w:eastAsia="Calibri" w:hAnsi="Times New Roman" w:cs="Times New Roman"/>
          <w:bCs/>
          <w:color w:val="000000"/>
          <w:sz w:val="28"/>
          <w:szCs w:val="28"/>
          <w:shd w:val="clear" w:color="auto" w:fill="FFFFFF"/>
          <w:lang w:eastAsia="ru-RU"/>
        </w:rPr>
        <w:t xml:space="preserve">Рисунок 2 – Факторы, влияющие на производство </w:t>
      </w:r>
      <w:r w:rsidRPr="00242151">
        <w:rPr>
          <w:rFonts w:ascii="Times New Roman" w:eastAsia="Calibri" w:hAnsi="Times New Roman" w:cs="Times New Roman"/>
          <w:bCs/>
          <w:color w:val="000000"/>
          <w:sz w:val="28"/>
          <w:szCs w:val="28"/>
          <w:shd w:val="clear" w:color="auto" w:fill="FFFFFF"/>
          <w:lang w:eastAsia="ru-RU"/>
        </w:rPr>
        <w:t>[</w:t>
      </w:r>
      <w:r w:rsidR="003F7607" w:rsidRPr="003F7607">
        <w:rPr>
          <w:rFonts w:ascii="Times New Roman" w:eastAsia="Calibri" w:hAnsi="Times New Roman" w:cs="Times New Roman"/>
          <w:bCs/>
          <w:color w:val="000000"/>
          <w:sz w:val="28"/>
          <w:szCs w:val="28"/>
          <w:shd w:val="clear" w:color="auto" w:fill="FFFFFF"/>
          <w:lang w:eastAsia="ru-RU"/>
        </w:rPr>
        <w:t>36</w:t>
      </w:r>
      <w:r w:rsidRPr="00242151">
        <w:rPr>
          <w:rFonts w:ascii="Times New Roman" w:eastAsia="Calibri" w:hAnsi="Times New Roman" w:cs="Times New Roman"/>
          <w:bCs/>
          <w:color w:val="000000"/>
          <w:sz w:val="28"/>
          <w:szCs w:val="28"/>
          <w:shd w:val="clear" w:color="auto" w:fill="FFFFFF"/>
          <w:lang w:eastAsia="ru-RU"/>
        </w:rPr>
        <w:t>]</w:t>
      </w:r>
    </w:p>
    <w:p w14:paraId="146B2372" w14:textId="77777777" w:rsidR="00FD17CE" w:rsidRDefault="00FD17CE" w:rsidP="00E47C2F">
      <w:pPr>
        <w:spacing w:after="0" w:line="240" w:lineRule="auto"/>
        <w:ind w:firstLine="709"/>
        <w:jc w:val="both"/>
        <w:rPr>
          <w:rFonts w:ascii="Times New Roman" w:eastAsia="Calibri" w:hAnsi="Times New Roman" w:cs="Times New Roman"/>
          <w:bCs/>
          <w:color w:val="000000"/>
          <w:sz w:val="28"/>
          <w:szCs w:val="28"/>
          <w:shd w:val="clear" w:color="auto" w:fill="FFFFFF"/>
          <w:lang w:eastAsia="ru-RU"/>
        </w:rPr>
      </w:pPr>
    </w:p>
    <w:p w14:paraId="53C5F1C5" w14:textId="4A46BE3F" w:rsidR="00B436EA" w:rsidRDefault="00242151" w:rsidP="00E47C2F">
      <w:pPr>
        <w:spacing w:after="0" w:line="360" w:lineRule="auto"/>
        <w:ind w:firstLine="709"/>
        <w:jc w:val="both"/>
        <w:rPr>
          <w:rFonts w:ascii="Times New Roman" w:eastAsia="Calibri" w:hAnsi="Times New Roman" w:cs="Times New Roman"/>
          <w:bCs/>
          <w:color w:val="000000"/>
          <w:sz w:val="28"/>
          <w:szCs w:val="28"/>
          <w:shd w:val="clear" w:color="auto" w:fill="FFFFFF"/>
          <w:lang w:eastAsia="ru-RU"/>
        </w:rPr>
      </w:pPr>
      <w:r>
        <w:rPr>
          <w:rFonts w:ascii="Times New Roman" w:eastAsia="Calibri" w:hAnsi="Times New Roman" w:cs="Times New Roman"/>
          <w:bCs/>
          <w:color w:val="000000"/>
          <w:sz w:val="28"/>
          <w:szCs w:val="28"/>
          <w:shd w:val="clear" w:color="auto" w:fill="FFFFFF"/>
          <w:lang w:eastAsia="ru-RU"/>
        </w:rPr>
        <w:lastRenderedPageBreak/>
        <w:t xml:space="preserve">Все представленные факторы оказывают непосредственное </w:t>
      </w:r>
      <w:r w:rsidR="00FD17CE">
        <w:rPr>
          <w:rFonts w:ascii="Times New Roman" w:eastAsia="Calibri" w:hAnsi="Times New Roman" w:cs="Times New Roman"/>
          <w:bCs/>
          <w:color w:val="000000"/>
          <w:sz w:val="28"/>
          <w:szCs w:val="28"/>
          <w:shd w:val="clear" w:color="auto" w:fill="FFFFFF"/>
          <w:lang w:eastAsia="ru-RU"/>
        </w:rPr>
        <w:t xml:space="preserve">влияние на производство, внутренние возможно взять сразу под свой контроль и избежать многих проблем. А вот что касается внешних факторов </w:t>
      </w:r>
      <w:r w:rsidR="008B5B21">
        <w:rPr>
          <w:rFonts w:ascii="Times New Roman" w:eastAsia="Calibri" w:hAnsi="Times New Roman" w:cs="Times New Roman"/>
          <w:bCs/>
          <w:color w:val="000000"/>
          <w:sz w:val="28"/>
          <w:szCs w:val="28"/>
          <w:shd w:val="clear" w:color="auto" w:fill="FFFFFF"/>
          <w:lang w:eastAsia="ru-RU"/>
        </w:rPr>
        <w:t xml:space="preserve">не всегда удается держать все в своих руках, особенно если касается государственного влияния. В зависимости от </w:t>
      </w:r>
      <w:r w:rsidR="007627A2">
        <w:rPr>
          <w:rFonts w:ascii="Times New Roman" w:eastAsia="Calibri" w:hAnsi="Times New Roman" w:cs="Times New Roman"/>
          <w:bCs/>
          <w:color w:val="000000"/>
          <w:sz w:val="28"/>
          <w:szCs w:val="28"/>
          <w:shd w:val="clear" w:color="auto" w:fill="FFFFFF"/>
          <w:lang w:eastAsia="ru-RU"/>
        </w:rPr>
        <w:t>того, есть ли государственные ограничения, каких законодательных актов надо придерживаться, ставки налогов и налоговых отчислений</w:t>
      </w:r>
      <w:r w:rsidR="003F7607" w:rsidRPr="003F7607">
        <w:rPr>
          <w:rFonts w:ascii="Times New Roman" w:eastAsia="Calibri" w:hAnsi="Times New Roman" w:cs="Times New Roman"/>
          <w:bCs/>
          <w:color w:val="000000"/>
          <w:sz w:val="28"/>
          <w:szCs w:val="28"/>
          <w:shd w:val="clear" w:color="auto" w:fill="FFFFFF"/>
          <w:lang w:eastAsia="ru-RU"/>
        </w:rPr>
        <w:t xml:space="preserve"> [31]</w:t>
      </w:r>
      <w:r w:rsidR="007627A2">
        <w:rPr>
          <w:rFonts w:ascii="Times New Roman" w:eastAsia="Calibri" w:hAnsi="Times New Roman" w:cs="Times New Roman"/>
          <w:bCs/>
          <w:color w:val="000000"/>
          <w:sz w:val="28"/>
          <w:szCs w:val="28"/>
          <w:shd w:val="clear" w:color="auto" w:fill="FFFFFF"/>
          <w:lang w:eastAsia="ru-RU"/>
        </w:rPr>
        <w:t xml:space="preserve">. </w:t>
      </w:r>
      <w:r w:rsidR="0089736B">
        <w:rPr>
          <w:rFonts w:ascii="Times New Roman" w:eastAsia="Calibri" w:hAnsi="Times New Roman" w:cs="Times New Roman"/>
          <w:bCs/>
          <w:color w:val="000000"/>
          <w:sz w:val="28"/>
          <w:szCs w:val="28"/>
          <w:shd w:val="clear" w:color="auto" w:fill="FFFFFF"/>
          <w:lang w:eastAsia="ru-RU"/>
        </w:rPr>
        <w:t>Также зависит от состояния экономики в целом, например на сегодняшний день наблюдается значительный рост цен на картон и пленку пищевого производства. С ноября 20</w:t>
      </w:r>
      <w:r w:rsidR="00AC5D17">
        <w:rPr>
          <w:rFonts w:ascii="Times New Roman" w:eastAsia="Calibri" w:hAnsi="Times New Roman" w:cs="Times New Roman"/>
          <w:bCs/>
          <w:color w:val="000000"/>
          <w:sz w:val="28"/>
          <w:szCs w:val="28"/>
          <w:shd w:val="clear" w:color="auto" w:fill="FFFFFF"/>
          <w:lang w:eastAsia="ru-RU"/>
        </w:rPr>
        <w:t>20</w:t>
      </w:r>
      <w:r w:rsidR="0089736B">
        <w:rPr>
          <w:rFonts w:ascii="Times New Roman" w:eastAsia="Calibri" w:hAnsi="Times New Roman" w:cs="Times New Roman"/>
          <w:bCs/>
          <w:color w:val="000000"/>
          <w:sz w:val="28"/>
          <w:szCs w:val="28"/>
          <w:shd w:val="clear" w:color="auto" w:fill="FFFFFF"/>
          <w:lang w:eastAsia="ru-RU"/>
        </w:rPr>
        <w:t xml:space="preserve"> года быр резкий скачек цен на картон, который составлял 5 %, далее каждый месяц по сегодняшний </w:t>
      </w:r>
      <w:r w:rsidR="009216BF">
        <w:rPr>
          <w:rFonts w:ascii="Times New Roman" w:eastAsia="Calibri" w:hAnsi="Times New Roman" w:cs="Times New Roman"/>
          <w:bCs/>
          <w:color w:val="000000"/>
          <w:sz w:val="28"/>
          <w:szCs w:val="28"/>
          <w:shd w:val="clear" w:color="auto" w:fill="FFFFFF"/>
          <w:lang w:eastAsia="ru-RU"/>
        </w:rPr>
        <w:t>день</w:t>
      </w:r>
      <w:r w:rsidR="0089736B">
        <w:rPr>
          <w:rFonts w:ascii="Times New Roman" w:eastAsia="Calibri" w:hAnsi="Times New Roman" w:cs="Times New Roman"/>
          <w:bCs/>
          <w:color w:val="000000"/>
          <w:sz w:val="28"/>
          <w:szCs w:val="28"/>
          <w:shd w:val="clear" w:color="auto" w:fill="FFFFFF"/>
          <w:lang w:eastAsia="ru-RU"/>
        </w:rPr>
        <w:t xml:space="preserve"> повышалась цена, колеблясь от 5 до 15 % повышения, отталкиваясь от того какое сырье использует контрагент</w:t>
      </w:r>
      <w:r w:rsidR="00B436EA">
        <w:rPr>
          <w:rFonts w:ascii="Times New Roman" w:eastAsia="Calibri" w:hAnsi="Times New Roman" w:cs="Times New Roman"/>
          <w:bCs/>
          <w:color w:val="000000"/>
          <w:sz w:val="28"/>
          <w:szCs w:val="28"/>
          <w:shd w:val="clear" w:color="auto" w:fill="FFFFFF"/>
          <w:lang w:eastAsia="ru-RU"/>
        </w:rPr>
        <w:t xml:space="preserve"> </w:t>
      </w:r>
    </w:p>
    <w:p w14:paraId="6471AC6A" w14:textId="3480CA7F" w:rsidR="007627A2" w:rsidRDefault="007627A2" w:rsidP="00E47C2F">
      <w:pPr>
        <w:spacing w:after="0" w:line="360" w:lineRule="auto"/>
        <w:ind w:firstLine="709"/>
        <w:jc w:val="both"/>
        <w:rPr>
          <w:rFonts w:ascii="Times New Roman" w:eastAsia="Calibri" w:hAnsi="Times New Roman" w:cs="Times New Roman"/>
          <w:bCs/>
          <w:color w:val="000000"/>
          <w:sz w:val="28"/>
          <w:szCs w:val="28"/>
          <w:shd w:val="clear" w:color="auto" w:fill="FFFFFF"/>
          <w:lang w:eastAsia="ru-RU"/>
        </w:rPr>
      </w:pPr>
      <w:r>
        <w:rPr>
          <w:rFonts w:ascii="Times New Roman" w:eastAsia="Calibri" w:hAnsi="Times New Roman" w:cs="Times New Roman"/>
          <w:bCs/>
          <w:color w:val="000000"/>
          <w:sz w:val="28"/>
          <w:szCs w:val="28"/>
          <w:shd w:val="clear" w:color="auto" w:fill="FFFFFF"/>
          <w:lang w:eastAsia="ru-RU"/>
        </w:rPr>
        <w:t>Таким образом, исходя из приведенных факторов, можно сказать:</w:t>
      </w:r>
      <w:r w:rsidR="00A26A72">
        <w:rPr>
          <w:rFonts w:ascii="Times New Roman" w:eastAsia="Calibri" w:hAnsi="Times New Roman" w:cs="Times New Roman"/>
          <w:bCs/>
          <w:color w:val="000000"/>
          <w:sz w:val="28"/>
          <w:szCs w:val="28"/>
          <w:shd w:val="clear" w:color="auto" w:fill="FFFFFF"/>
          <w:lang w:eastAsia="ru-RU"/>
        </w:rPr>
        <w:t xml:space="preserve"> </w:t>
      </w:r>
    </w:p>
    <w:p w14:paraId="4BE54600" w14:textId="48B5C346" w:rsidR="00A26A72" w:rsidRDefault="00BA6AF8" w:rsidP="00E47C2F">
      <w:pPr>
        <w:spacing w:after="0" w:line="360" w:lineRule="auto"/>
        <w:ind w:firstLine="709"/>
        <w:jc w:val="both"/>
        <w:rPr>
          <w:rFonts w:ascii="Times New Roman" w:eastAsia="Calibri" w:hAnsi="Times New Roman" w:cs="Times New Roman"/>
          <w:bCs/>
          <w:color w:val="000000"/>
          <w:sz w:val="28"/>
          <w:szCs w:val="28"/>
          <w:shd w:val="clear" w:color="auto" w:fill="FFFFFF"/>
          <w:lang w:eastAsia="ru-RU"/>
        </w:rPr>
      </w:pPr>
      <w:r>
        <w:rPr>
          <w:rFonts w:ascii="Times New Roman" w:eastAsia="Calibri" w:hAnsi="Times New Roman" w:cs="Times New Roman"/>
          <w:bCs/>
          <w:color w:val="000000"/>
          <w:sz w:val="28"/>
          <w:szCs w:val="28"/>
          <w:shd w:val="clear" w:color="auto" w:fill="FFFFFF"/>
          <w:lang w:eastAsia="ru-RU"/>
        </w:rPr>
        <w:t xml:space="preserve">От влияния внешних и внутренних факторов ни одна компания не застрахована, если они неблагоприятные. Каждая фирма может столкнуться с чрезвычайными проблемами, непредвиденными обстоятельствами с которыми необходимо бороться и учитывать ситуацию на рынке. Даже крупные предприятия </w:t>
      </w:r>
      <w:r w:rsidR="00444D25">
        <w:rPr>
          <w:rFonts w:ascii="Times New Roman" w:eastAsia="Calibri" w:hAnsi="Times New Roman" w:cs="Times New Roman"/>
          <w:bCs/>
          <w:color w:val="000000"/>
          <w:sz w:val="28"/>
          <w:szCs w:val="28"/>
          <w:shd w:val="clear" w:color="auto" w:fill="FFFFFF"/>
          <w:lang w:eastAsia="ru-RU"/>
        </w:rPr>
        <w:t xml:space="preserve">с весомым капиталом могут пострадать от нежелательных факторов. Поэтому всегда нужно анализировать все сегменты рынка, экономические и государственные аспекты. </w:t>
      </w:r>
      <w:r w:rsidR="00444D25" w:rsidRPr="00444D25">
        <w:rPr>
          <w:rFonts w:ascii="Times New Roman" w:eastAsia="Calibri" w:hAnsi="Times New Roman" w:cs="Times New Roman"/>
          <w:bCs/>
          <w:color w:val="000000"/>
          <w:sz w:val="28"/>
          <w:szCs w:val="28"/>
          <w:shd w:val="clear" w:color="auto" w:fill="FFFFFF"/>
          <w:lang w:eastAsia="ru-RU"/>
        </w:rPr>
        <w:t>Важно уметь подстраиваться под сложившиеся ситуации и действовать исходя из нужд фирмы. Поскольку речь идет о готовой продукции и в целом о</w:t>
      </w:r>
      <w:r w:rsidR="00444D25">
        <w:rPr>
          <w:rFonts w:ascii="Times New Roman" w:eastAsia="Calibri" w:hAnsi="Times New Roman" w:cs="Times New Roman"/>
          <w:bCs/>
          <w:color w:val="000000"/>
          <w:sz w:val="28"/>
          <w:szCs w:val="28"/>
          <w:shd w:val="clear" w:color="auto" w:fill="FFFFFF"/>
          <w:lang w:eastAsia="ru-RU"/>
        </w:rPr>
        <w:t xml:space="preserve"> </w:t>
      </w:r>
      <w:r w:rsidR="00444D25" w:rsidRPr="00444D25">
        <w:rPr>
          <w:rFonts w:ascii="Times New Roman" w:eastAsia="Calibri" w:hAnsi="Times New Roman" w:cs="Times New Roman"/>
          <w:bCs/>
          <w:color w:val="000000"/>
          <w:sz w:val="28"/>
          <w:szCs w:val="28"/>
          <w:shd w:val="clear" w:color="auto" w:fill="FFFFFF"/>
          <w:lang w:eastAsia="ru-RU"/>
        </w:rPr>
        <w:t>работе на предприятии нужно быть готовым к любым ситуациям.</w:t>
      </w:r>
    </w:p>
    <w:p w14:paraId="4EBCE680" w14:textId="77777777" w:rsidR="003F7607" w:rsidRDefault="003F7607" w:rsidP="00E47C2F">
      <w:pPr>
        <w:spacing w:after="0" w:line="360" w:lineRule="auto"/>
        <w:jc w:val="both"/>
        <w:rPr>
          <w:rFonts w:ascii="Times New Roman" w:eastAsia="Calibri" w:hAnsi="Times New Roman" w:cs="Times New Roman"/>
          <w:b/>
          <w:color w:val="000000"/>
          <w:sz w:val="28"/>
          <w:szCs w:val="28"/>
          <w:shd w:val="clear" w:color="auto" w:fill="FFFFFF"/>
          <w:lang w:eastAsia="ru-RU"/>
        </w:rPr>
      </w:pPr>
    </w:p>
    <w:p w14:paraId="5E3AE5E6" w14:textId="255BD310" w:rsidR="00DC1415" w:rsidRPr="00E6639F" w:rsidRDefault="00DC1415" w:rsidP="00E47C2F">
      <w:pPr>
        <w:spacing w:after="0" w:line="360" w:lineRule="auto"/>
        <w:ind w:firstLine="709"/>
        <w:jc w:val="both"/>
        <w:rPr>
          <w:rFonts w:ascii="Times New Roman" w:eastAsia="Calibri" w:hAnsi="Times New Roman" w:cs="Times New Roman"/>
          <w:b/>
          <w:color w:val="000000"/>
          <w:sz w:val="28"/>
          <w:szCs w:val="28"/>
          <w:shd w:val="clear" w:color="auto" w:fill="FFFFFF"/>
          <w:lang w:eastAsia="ru-RU"/>
        </w:rPr>
      </w:pPr>
      <w:r w:rsidRPr="00DC1415">
        <w:rPr>
          <w:rFonts w:ascii="Times New Roman" w:eastAsia="Calibri" w:hAnsi="Times New Roman" w:cs="Times New Roman"/>
          <w:b/>
          <w:color w:val="000000"/>
          <w:sz w:val="28"/>
          <w:szCs w:val="28"/>
          <w:shd w:val="clear" w:color="auto" w:fill="FFFFFF"/>
          <w:lang w:eastAsia="ru-RU"/>
        </w:rPr>
        <w:t>1.3</w:t>
      </w:r>
      <w:r>
        <w:rPr>
          <w:rFonts w:ascii="Times New Roman" w:eastAsia="Calibri" w:hAnsi="Times New Roman" w:cs="Times New Roman"/>
          <w:b/>
          <w:color w:val="000000"/>
          <w:sz w:val="28"/>
          <w:szCs w:val="28"/>
          <w:shd w:val="clear" w:color="auto" w:fill="FFFFFF"/>
          <w:lang w:eastAsia="ru-RU"/>
        </w:rPr>
        <w:t xml:space="preserve"> Методика оценки конкурентоспособности предприятия </w:t>
      </w:r>
    </w:p>
    <w:p w14:paraId="0F447DB2" w14:textId="77777777" w:rsidR="00060C5E" w:rsidRDefault="00060C5E" w:rsidP="00E47C2F">
      <w:pPr>
        <w:spacing w:after="0" w:line="360" w:lineRule="auto"/>
        <w:ind w:firstLine="709"/>
        <w:jc w:val="both"/>
        <w:rPr>
          <w:rFonts w:ascii="Times New Roman" w:eastAsia="Calibri" w:hAnsi="Times New Roman" w:cs="Times New Roman"/>
          <w:bCs/>
          <w:color w:val="000000"/>
          <w:sz w:val="28"/>
          <w:szCs w:val="28"/>
          <w:shd w:val="clear" w:color="auto" w:fill="FFFFFF"/>
          <w:lang w:eastAsia="ru-RU"/>
        </w:rPr>
      </w:pPr>
    </w:p>
    <w:p w14:paraId="27CF5CA0" w14:textId="314726DE" w:rsidR="00B17DA8" w:rsidRDefault="00A43D9C" w:rsidP="00E47C2F">
      <w:pPr>
        <w:spacing w:after="0" w:line="360" w:lineRule="auto"/>
        <w:ind w:firstLine="709"/>
        <w:jc w:val="both"/>
        <w:rPr>
          <w:rFonts w:ascii="Times New Roman" w:eastAsia="Calibri" w:hAnsi="Times New Roman" w:cs="Times New Roman"/>
          <w:bCs/>
          <w:color w:val="000000"/>
          <w:sz w:val="28"/>
          <w:szCs w:val="28"/>
          <w:shd w:val="clear" w:color="auto" w:fill="FFFFFF"/>
          <w:lang w:eastAsia="ru-RU"/>
        </w:rPr>
      </w:pPr>
      <w:r>
        <w:rPr>
          <w:rFonts w:ascii="Times New Roman" w:eastAsia="Calibri" w:hAnsi="Times New Roman" w:cs="Times New Roman"/>
          <w:bCs/>
          <w:color w:val="000000"/>
          <w:sz w:val="28"/>
          <w:szCs w:val="28"/>
          <w:shd w:val="clear" w:color="auto" w:fill="FFFFFF"/>
          <w:lang w:eastAsia="ru-RU"/>
        </w:rPr>
        <w:t>Анализируя конкурентную среду в целом и ее особенности дается четкое понимание того</w:t>
      </w:r>
      <w:r w:rsidR="0015389B">
        <w:rPr>
          <w:rFonts w:ascii="Times New Roman" w:eastAsia="Calibri" w:hAnsi="Times New Roman" w:cs="Times New Roman"/>
          <w:bCs/>
          <w:color w:val="000000"/>
          <w:sz w:val="28"/>
          <w:szCs w:val="28"/>
          <w:shd w:val="clear" w:color="auto" w:fill="FFFFFF"/>
          <w:lang w:eastAsia="ru-RU"/>
        </w:rPr>
        <w:t>,</w:t>
      </w:r>
      <w:r>
        <w:rPr>
          <w:rFonts w:ascii="Times New Roman" w:eastAsia="Calibri" w:hAnsi="Times New Roman" w:cs="Times New Roman"/>
          <w:bCs/>
          <w:color w:val="000000"/>
          <w:sz w:val="28"/>
          <w:szCs w:val="28"/>
          <w:shd w:val="clear" w:color="auto" w:fill="FFFFFF"/>
          <w:lang w:eastAsia="ru-RU"/>
        </w:rPr>
        <w:t xml:space="preserve"> </w:t>
      </w:r>
      <w:r w:rsidR="00A54FDD">
        <w:rPr>
          <w:rFonts w:ascii="Times New Roman" w:eastAsia="Calibri" w:hAnsi="Times New Roman" w:cs="Times New Roman"/>
          <w:bCs/>
          <w:color w:val="000000"/>
          <w:sz w:val="28"/>
          <w:szCs w:val="28"/>
          <w:shd w:val="clear" w:color="auto" w:fill="FFFFFF"/>
          <w:lang w:eastAsia="ru-RU"/>
        </w:rPr>
        <w:t>в чем фирма может преобладать по сравнению с конкурентами</w:t>
      </w:r>
      <w:r w:rsidR="00B42DB9">
        <w:rPr>
          <w:rFonts w:ascii="Times New Roman" w:eastAsia="Calibri" w:hAnsi="Times New Roman" w:cs="Times New Roman"/>
          <w:bCs/>
          <w:color w:val="000000"/>
          <w:sz w:val="28"/>
          <w:szCs w:val="28"/>
          <w:shd w:val="clear" w:color="auto" w:fill="FFFFFF"/>
          <w:lang w:eastAsia="ru-RU"/>
        </w:rPr>
        <w:t xml:space="preserve">, </w:t>
      </w:r>
      <w:r w:rsidR="00A54FDD">
        <w:rPr>
          <w:rFonts w:ascii="Times New Roman" w:eastAsia="Calibri" w:hAnsi="Times New Roman" w:cs="Times New Roman"/>
          <w:bCs/>
          <w:color w:val="000000"/>
          <w:sz w:val="28"/>
          <w:szCs w:val="28"/>
          <w:shd w:val="clear" w:color="auto" w:fill="FFFFFF"/>
          <w:lang w:eastAsia="ru-RU"/>
        </w:rPr>
        <w:t>на какие</w:t>
      </w:r>
      <w:r w:rsidR="00B42DB9">
        <w:rPr>
          <w:rFonts w:ascii="Times New Roman" w:eastAsia="Calibri" w:hAnsi="Times New Roman" w:cs="Times New Roman"/>
          <w:bCs/>
          <w:color w:val="000000"/>
          <w:sz w:val="28"/>
          <w:szCs w:val="28"/>
          <w:shd w:val="clear" w:color="auto" w:fill="FFFFFF"/>
          <w:lang w:eastAsia="ru-RU"/>
        </w:rPr>
        <w:t xml:space="preserve"> преимущества и недостатки</w:t>
      </w:r>
      <w:r w:rsidR="00A54FDD">
        <w:rPr>
          <w:rFonts w:ascii="Times New Roman" w:eastAsia="Calibri" w:hAnsi="Times New Roman" w:cs="Times New Roman"/>
          <w:bCs/>
          <w:color w:val="000000"/>
          <w:sz w:val="28"/>
          <w:szCs w:val="28"/>
          <w:shd w:val="clear" w:color="auto" w:fill="FFFFFF"/>
          <w:lang w:eastAsia="ru-RU"/>
        </w:rPr>
        <w:t xml:space="preserve"> стоит обратить должное </w:t>
      </w:r>
      <w:r w:rsidR="0015389B">
        <w:rPr>
          <w:rFonts w:ascii="Times New Roman" w:eastAsia="Calibri" w:hAnsi="Times New Roman" w:cs="Times New Roman"/>
          <w:bCs/>
          <w:color w:val="000000"/>
          <w:sz w:val="28"/>
          <w:szCs w:val="28"/>
          <w:shd w:val="clear" w:color="auto" w:fill="FFFFFF"/>
          <w:lang w:eastAsia="ru-RU"/>
        </w:rPr>
        <w:t>внимание, посре</w:t>
      </w:r>
      <w:r w:rsidR="004A1797">
        <w:rPr>
          <w:rFonts w:ascii="Times New Roman" w:eastAsia="Calibri" w:hAnsi="Times New Roman" w:cs="Times New Roman"/>
          <w:bCs/>
          <w:color w:val="000000"/>
          <w:sz w:val="28"/>
          <w:szCs w:val="28"/>
          <w:shd w:val="clear" w:color="auto" w:fill="FFFFFF"/>
          <w:lang w:eastAsia="ru-RU"/>
        </w:rPr>
        <w:t>дством полученных данных</w:t>
      </w:r>
      <w:r w:rsidR="0015389B">
        <w:rPr>
          <w:rFonts w:ascii="Times New Roman" w:eastAsia="Calibri" w:hAnsi="Times New Roman" w:cs="Times New Roman"/>
          <w:bCs/>
          <w:color w:val="000000"/>
          <w:sz w:val="28"/>
          <w:szCs w:val="28"/>
          <w:shd w:val="clear" w:color="auto" w:fill="FFFFFF"/>
          <w:lang w:eastAsia="ru-RU"/>
        </w:rPr>
        <w:t xml:space="preserve"> сделать выводы для создания </w:t>
      </w:r>
      <w:r w:rsidR="0015389B">
        <w:rPr>
          <w:rFonts w:ascii="Times New Roman" w:eastAsia="Calibri" w:hAnsi="Times New Roman" w:cs="Times New Roman"/>
          <w:bCs/>
          <w:color w:val="000000"/>
          <w:sz w:val="28"/>
          <w:szCs w:val="28"/>
          <w:shd w:val="clear" w:color="auto" w:fill="FFFFFF"/>
          <w:lang w:eastAsia="ru-RU"/>
        </w:rPr>
        <w:lastRenderedPageBreak/>
        <w:t>успешных методов конкурентной стратегии</w:t>
      </w:r>
      <w:r w:rsidR="004A1797">
        <w:rPr>
          <w:rFonts w:ascii="Times New Roman" w:eastAsia="Calibri" w:hAnsi="Times New Roman" w:cs="Times New Roman"/>
          <w:bCs/>
          <w:color w:val="000000"/>
          <w:sz w:val="28"/>
          <w:szCs w:val="28"/>
          <w:shd w:val="clear" w:color="auto" w:fill="FFFFFF"/>
          <w:lang w:eastAsia="ru-RU"/>
        </w:rPr>
        <w:t xml:space="preserve"> и обеспечить стабильное конкурентное преимущество. </w:t>
      </w:r>
      <w:r w:rsidR="00B42DB9">
        <w:rPr>
          <w:rFonts w:ascii="Times New Roman" w:eastAsia="Calibri" w:hAnsi="Times New Roman" w:cs="Times New Roman"/>
          <w:bCs/>
          <w:color w:val="000000"/>
          <w:sz w:val="28"/>
          <w:szCs w:val="28"/>
          <w:shd w:val="clear" w:color="auto" w:fill="FFFFFF"/>
          <w:lang w:eastAsia="ru-RU"/>
        </w:rPr>
        <w:t xml:space="preserve">В случае, когда компания планирует выпустить и внедрить на рынок инновацию или же определенную новинку, созданную используя все ресурсы и силы фирмы важно понимать сможет ли новый продукт удержаться на конкурирующем рынке и принести успех. Для определения возможных рисков стоит провести оценку их эффективности и способности конкурировать наряду с имеющимися товарами. </w:t>
      </w:r>
    </w:p>
    <w:p w14:paraId="380324D7" w14:textId="1907F524" w:rsidR="000E198F" w:rsidRDefault="000E198F" w:rsidP="00E47C2F">
      <w:pPr>
        <w:spacing w:after="0" w:line="360" w:lineRule="auto"/>
        <w:ind w:firstLine="709"/>
        <w:jc w:val="both"/>
        <w:rPr>
          <w:rFonts w:ascii="Times New Roman" w:eastAsia="Calibri" w:hAnsi="Times New Roman" w:cs="Times New Roman"/>
          <w:bCs/>
          <w:color w:val="000000"/>
          <w:sz w:val="28"/>
          <w:szCs w:val="28"/>
          <w:shd w:val="clear" w:color="auto" w:fill="FFFFFF"/>
          <w:lang w:eastAsia="ru-RU"/>
        </w:rPr>
      </w:pPr>
      <w:r>
        <w:rPr>
          <w:rFonts w:ascii="Times New Roman" w:eastAsia="Calibri" w:hAnsi="Times New Roman" w:cs="Times New Roman"/>
          <w:bCs/>
          <w:color w:val="000000"/>
          <w:sz w:val="28"/>
          <w:szCs w:val="28"/>
          <w:shd w:val="clear" w:color="auto" w:fill="FFFFFF"/>
          <w:lang w:eastAsia="ru-RU"/>
        </w:rPr>
        <w:t>В целом методика оценки конкурентоспособности проводится с целью:</w:t>
      </w:r>
    </w:p>
    <w:p w14:paraId="7DD715C2" w14:textId="694DEB0D" w:rsidR="000E198F" w:rsidRDefault="000E198F" w:rsidP="00E47C2F">
      <w:pPr>
        <w:pStyle w:val="ab"/>
        <w:numPr>
          <w:ilvl w:val="0"/>
          <w:numId w:val="7"/>
        </w:numPr>
        <w:spacing w:line="360" w:lineRule="auto"/>
        <w:ind w:left="0" w:firstLine="709"/>
        <w:jc w:val="both"/>
        <w:rPr>
          <w:rFonts w:eastAsia="Calibri"/>
          <w:bCs/>
          <w:color w:val="000000"/>
          <w:sz w:val="28"/>
          <w:szCs w:val="28"/>
          <w:shd w:val="clear" w:color="auto" w:fill="FFFFFF"/>
        </w:rPr>
      </w:pPr>
      <w:r>
        <w:rPr>
          <w:rFonts w:eastAsia="Calibri"/>
          <w:bCs/>
          <w:color w:val="000000"/>
          <w:sz w:val="28"/>
          <w:szCs w:val="28"/>
          <w:shd w:val="clear" w:color="auto" w:fill="FFFFFF"/>
        </w:rPr>
        <w:t>создания мероприятий по повышению конкурентных преимуществ организации</w:t>
      </w:r>
      <w:r w:rsidR="004C0D24">
        <w:rPr>
          <w:rFonts w:eastAsia="Calibri"/>
          <w:bCs/>
          <w:color w:val="000000"/>
          <w:sz w:val="28"/>
          <w:szCs w:val="28"/>
          <w:shd w:val="clear" w:color="auto" w:fill="FFFFFF"/>
        </w:rPr>
        <w:t>;</w:t>
      </w:r>
    </w:p>
    <w:p w14:paraId="363EA290" w14:textId="0BEB2005" w:rsidR="000E198F" w:rsidRDefault="004C0D24" w:rsidP="00E47C2F">
      <w:pPr>
        <w:pStyle w:val="ab"/>
        <w:numPr>
          <w:ilvl w:val="0"/>
          <w:numId w:val="7"/>
        </w:numPr>
        <w:spacing w:line="360" w:lineRule="auto"/>
        <w:ind w:left="0" w:firstLine="709"/>
        <w:jc w:val="both"/>
        <w:rPr>
          <w:rFonts w:eastAsia="Calibri"/>
          <w:bCs/>
          <w:color w:val="000000"/>
          <w:sz w:val="28"/>
          <w:szCs w:val="28"/>
          <w:shd w:val="clear" w:color="auto" w:fill="FFFFFF"/>
        </w:rPr>
      </w:pPr>
      <w:r>
        <w:rPr>
          <w:rFonts w:eastAsia="Calibri"/>
          <w:bCs/>
          <w:color w:val="000000"/>
          <w:sz w:val="28"/>
          <w:szCs w:val="28"/>
          <w:shd w:val="clear" w:color="auto" w:fill="FFFFFF"/>
        </w:rPr>
        <w:t>осуществления инвестиционной деятельности;</w:t>
      </w:r>
    </w:p>
    <w:p w14:paraId="41FF7927" w14:textId="2C06BE85" w:rsidR="000E198F" w:rsidRDefault="000E198F" w:rsidP="00E47C2F">
      <w:pPr>
        <w:pStyle w:val="ab"/>
        <w:numPr>
          <w:ilvl w:val="0"/>
          <w:numId w:val="7"/>
        </w:numPr>
        <w:spacing w:line="360" w:lineRule="auto"/>
        <w:ind w:left="0" w:firstLine="709"/>
        <w:jc w:val="both"/>
        <w:rPr>
          <w:rFonts w:eastAsia="Calibri"/>
          <w:bCs/>
          <w:color w:val="000000"/>
          <w:sz w:val="28"/>
          <w:szCs w:val="28"/>
          <w:shd w:val="clear" w:color="auto" w:fill="FFFFFF"/>
        </w:rPr>
      </w:pPr>
      <w:r>
        <w:rPr>
          <w:rFonts w:eastAsia="Calibri"/>
          <w:bCs/>
          <w:color w:val="000000"/>
          <w:sz w:val="28"/>
          <w:szCs w:val="28"/>
          <w:shd w:val="clear" w:color="auto" w:fill="FFFFFF"/>
        </w:rPr>
        <w:t>разработка новых программ по выходу фирмы на рынок</w:t>
      </w:r>
      <w:r w:rsidR="004C0D24">
        <w:rPr>
          <w:rFonts w:eastAsia="Calibri"/>
          <w:bCs/>
          <w:color w:val="000000"/>
          <w:sz w:val="28"/>
          <w:szCs w:val="28"/>
          <w:shd w:val="clear" w:color="auto" w:fill="FFFFFF"/>
        </w:rPr>
        <w:t>;</w:t>
      </w:r>
    </w:p>
    <w:p w14:paraId="38FC92D8" w14:textId="17559BCD" w:rsidR="004C0D24" w:rsidRPr="000E198F" w:rsidRDefault="004C0D24" w:rsidP="00E47C2F">
      <w:pPr>
        <w:pStyle w:val="ab"/>
        <w:numPr>
          <w:ilvl w:val="0"/>
          <w:numId w:val="7"/>
        </w:numPr>
        <w:spacing w:line="360" w:lineRule="auto"/>
        <w:ind w:left="0" w:firstLine="709"/>
        <w:jc w:val="both"/>
        <w:rPr>
          <w:rFonts w:eastAsia="Calibri"/>
          <w:bCs/>
          <w:color w:val="000000"/>
          <w:sz w:val="28"/>
          <w:szCs w:val="28"/>
          <w:shd w:val="clear" w:color="auto" w:fill="FFFFFF"/>
        </w:rPr>
      </w:pPr>
      <w:r>
        <w:rPr>
          <w:rFonts w:eastAsia="Calibri"/>
          <w:bCs/>
          <w:color w:val="000000"/>
          <w:sz w:val="28"/>
          <w:szCs w:val="28"/>
          <w:shd w:val="clear" w:color="auto" w:fill="FFFFFF"/>
        </w:rPr>
        <w:t>выбор контрагентов для совместной деятельности</w:t>
      </w:r>
      <w:r w:rsidR="003F7607" w:rsidRPr="003F7607">
        <w:rPr>
          <w:rFonts w:eastAsia="Calibri"/>
          <w:bCs/>
          <w:color w:val="000000"/>
          <w:sz w:val="28"/>
          <w:szCs w:val="28"/>
          <w:shd w:val="clear" w:color="auto" w:fill="FFFFFF"/>
        </w:rPr>
        <w:t xml:space="preserve"> [22]</w:t>
      </w:r>
      <w:r w:rsidR="00B42DB9">
        <w:rPr>
          <w:rFonts w:eastAsia="Calibri"/>
          <w:bCs/>
          <w:color w:val="000000"/>
          <w:sz w:val="28"/>
          <w:szCs w:val="28"/>
          <w:shd w:val="clear" w:color="auto" w:fill="FFFFFF"/>
        </w:rPr>
        <w:t>.</w:t>
      </w:r>
    </w:p>
    <w:p w14:paraId="7E4875E0" w14:textId="55DAEC51" w:rsidR="00242151" w:rsidRDefault="0075414F" w:rsidP="0075414F">
      <w:pPr>
        <w:spacing w:after="0" w:line="360" w:lineRule="auto"/>
        <w:ind w:firstLine="709"/>
        <w:jc w:val="both"/>
        <w:rPr>
          <w:rFonts w:ascii="Times New Roman" w:eastAsia="Calibri" w:hAnsi="Times New Roman" w:cs="Times New Roman"/>
          <w:bCs/>
          <w:color w:val="000000"/>
          <w:sz w:val="28"/>
          <w:szCs w:val="28"/>
          <w:shd w:val="clear" w:color="auto" w:fill="FFFFFF"/>
          <w:lang w:eastAsia="ru-RU"/>
        </w:rPr>
      </w:pPr>
      <w:r>
        <w:rPr>
          <w:rFonts w:ascii="Times New Roman" w:eastAsia="Calibri" w:hAnsi="Times New Roman" w:cs="Times New Roman"/>
          <w:bCs/>
          <w:noProof/>
          <w:color w:val="000000"/>
          <w:sz w:val="28"/>
          <w:szCs w:val="28"/>
          <w:shd w:val="clear" w:color="auto" w:fill="FFFFFF"/>
          <w:lang w:eastAsia="ru-RU"/>
        </w:rPr>
        <w:drawing>
          <wp:anchor distT="0" distB="0" distL="114300" distR="114300" simplePos="0" relativeHeight="251701248" behindDoc="0" locked="0" layoutInCell="1" allowOverlap="1" wp14:anchorId="729F0519" wp14:editId="5691078B">
            <wp:simplePos x="0" y="0"/>
            <wp:positionH relativeFrom="column">
              <wp:posOffset>69215</wp:posOffset>
            </wp:positionH>
            <wp:positionV relativeFrom="paragraph">
              <wp:posOffset>436880</wp:posOffset>
            </wp:positionV>
            <wp:extent cx="5939790" cy="2966720"/>
            <wp:effectExtent l="0" t="0" r="3810" b="508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png"/>
                    <pic:cNvPicPr/>
                  </pic:nvPicPr>
                  <pic:blipFill>
                    <a:blip r:embed="rId10">
                      <a:extLst>
                        <a:ext uri="{28A0092B-C50C-407E-A947-70E740481C1C}">
                          <a14:useLocalDpi xmlns:a14="http://schemas.microsoft.com/office/drawing/2010/main" val="0"/>
                        </a:ext>
                      </a:extLst>
                    </a:blip>
                    <a:stretch>
                      <a:fillRect/>
                    </a:stretch>
                  </pic:blipFill>
                  <pic:spPr>
                    <a:xfrm>
                      <a:off x="0" y="0"/>
                      <a:ext cx="5939790" cy="2966720"/>
                    </a:xfrm>
                    <a:prstGeom prst="rect">
                      <a:avLst/>
                    </a:prstGeom>
                  </pic:spPr>
                </pic:pic>
              </a:graphicData>
            </a:graphic>
          </wp:anchor>
        </w:drawing>
      </w:r>
      <w:r w:rsidR="002B027A">
        <w:rPr>
          <w:rFonts w:ascii="Times New Roman" w:eastAsia="Calibri" w:hAnsi="Times New Roman" w:cs="Times New Roman"/>
          <w:bCs/>
          <w:color w:val="000000"/>
          <w:sz w:val="28"/>
          <w:szCs w:val="28"/>
          <w:shd w:val="clear" w:color="auto" w:fill="FFFFFF"/>
          <w:lang w:eastAsia="ru-RU"/>
        </w:rPr>
        <w:t>На сегодняшний день наиболее известными методами являются</w:t>
      </w:r>
    </w:p>
    <w:p w14:paraId="429FE3DB" w14:textId="77777777" w:rsidR="00104389" w:rsidRDefault="004C0D24" w:rsidP="0075414F">
      <w:pPr>
        <w:spacing w:after="0" w:line="240" w:lineRule="auto"/>
        <w:jc w:val="center"/>
        <w:rPr>
          <w:rFonts w:ascii="Times New Roman" w:eastAsia="Calibri" w:hAnsi="Times New Roman" w:cs="Times New Roman"/>
          <w:bCs/>
          <w:color w:val="000000"/>
          <w:sz w:val="28"/>
          <w:szCs w:val="28"/>
          <w:shd w:val="clear" w:color="auto" w:fill="FFFFFF"/>
          <w:lang w:eastAsia="ru-RU"/>
        </w:rPr>
      </w:pPr>
      <w:r>
        <w:rPr>
          <w:rFonts w:ascii="Times New Roman" w:eastAsia="Calibri" w:hAnsi="Times New Roman" w:cs="Times New Roman"/>
          <w:bCs/>
          <w:color w:val="000000"/>
          <w:sz w:val="28"/>
          <w:szCs w:val="28"/>
          <w:shd w:val="clear" w:color="auto" w:fill="FFFFFF"/>
          <w:lang w:eastAsia="ru-RU"/>
        </w:rPr>
        <w:t xml:space="preserve">Рисунок </w:t>
      </w:r>
      <w:r w:rsidR="00444D25">
        <w:rPr>
          <w:rFonts w:ascii="Times New Roman" w:eastAsia="Calibri" w:hAnsi="Times New Roman" w:cs="Times New Roman"/>
          <w:bCs/>
          <w:color w:val="000000"/>
          <w:sz w:val="28"/>
          <w:szCs w:val="28"/>
          <w:shd w:val="clear" w:color="auto" w:fill="FFFFFF"/>
          <w:lang w:eastAsia="ru-RU"/>
        </w:rPr>
        <w:t>3</w:t>
      </w:r>
      <w:r w:rsidR="005F2229">
        <w:rPr>
          <w:rFonts w:ascii="Times New Roman" w:eastAsia="Calibri" w:hAnsi="Times New Roman" w:cs="Times New Roman"/>
          <w:bCs/>
          <w:color w:val="000000"/>
          <w:sz w:val="28"/>
          <w:szCs w:val="28"/>
          <w:shd w:val="clear" w:color="auto" w:fill="FFFFFF"/>
          <w:lang w:eastAsia="ru-RU"/>
        </w:rPr>
        <w:t xml:space="preserve"> – </w:t>
      </w:r>
      <w:r>
        <w:rPr>
          <w:rFonts w:ascii="Times New Roman" w:eastAsia="Calibri" w:hAnsi="Times New Roman" w:cs="Times New Roman"/>
          <w:bCs/>
          <w:color w:val="000000"/>
          <w:sz w:val="28"/>
          <w:szCs w:val="28"/>
          <w:shd w:val="clear" w:color="auto" w:fill="FFFFFF"/>
          <w:lang w:eastAsia="ru-RU"/>
        </w:rPr>
        <w:t xml:space="preserve">Методы оценки конкурентоспособности </w:t>
      </w:r>
      <w:r w:rsidR="00C566BC">
        <w:rPr>
          <w:rFonts w:ascii="Times New Roman" w:eastAsia="Calibri" w:hAnsi="Times New Roman" w:cs="Times New Roman"/>
          <w:bCs/>
          <w:color w:val="000000"/>
          <w:sz w:val="28"/>
          <w:szCs w:val="28"/>
          <w:shd w:val="clear" w:color="auto" w:fill="FFFFFF"/>
          <w:lang w:eastAsia="ru-RU"/>
        </w:rPr>
        <w:t>(составлено</w:t>
      </w:r>
    </w:p>
    <w:p w14:paraId="010B4BA8" w14:textId="5EC18F36" w:rsidR="004C0D24" w:rsidRPr="00C566BC" w:rsidRDefault="00C566BC" w:rsidP="0075414F">
      <w:pPr>
        <w:spacing w:after="0" w:line="240" w:lineRule="auto"/>
        <w:jc w:val="center"/>
        <w:rPr>
          <w:rFonts w:ascii="Times New Roman" w:eastAsia="Calibri" w:hAnsi="Times New Roman" w:cs="Times New Roman"/>
          <w:bCs/>
          <w:color w:val="000000"/>
          <w:sz w:val="28"/>
          <w:szCs w:val="28"/>
          <w:shd w:val="clear" w:color="auto" w:fill="FFFFFF"/>
          <w:lang w:eastAsia="ru-RU"/>
        </w:rPr>
      </w:pPr>
      <w:r>
        <w:rPr>
          <w:rFonts w:ascii="Times New Roman" w:eastAsia="Calibri" w:hAnsi="Times New Roman" w:cs="Times New Roman"/>
          <w:bCs/>
          <w:color w:val="000000"/>
          <w:sz w:val="28"/>
          <w:szCs w:val="28"/>
          <w:shd w:val="clear" w:color="auto" w:fill="FFFFFF"/>
          <w:lang w:eastAsia="ru-RU"/>
        </w:rPr>
        <w:t xml:space="preserve"> автором на основе </w:t>
      </w:r>
      <w:r w:rsidRPr="00C566BC">
        <w:rPr>
          <w:rFonts w:ascii="Times New Roman" w:eastAsia="Calibri" w:hAnsi="Times New Roman" w:cs="Times New Roman"/>
          <w:bCs/>
          <w:color w:val="000000"/>
          <w:sz w:val="28"/>
          <w:szCs w:val="28"/>
          <w:shd w:val="clear" w:color="auto" w:fill="FFFFFF"/>
          <w:lang w:eastAsia="ru-RU"/>
        </w:rPr>
        <w:t>[</w:t>
      </w:r>
      <w:r w:rsidR="003F7607" w:rsidRPr="003F7607">
        <w:rPr>
          <w:rFonts w:ascii="Times New Roman" w:eastAsia="Calibri" w:hAnsi="Times New Roman" w:cs="Times New Roman"/>
          <w:bCs/>
          <w:color w:val="000000"/>
          <w:sz w:val="28"/>
          <w:szCs w:val="28"/>
          <w:shd w:val="clear" w:color="auto" w:fill="FFFFFF"/>
          <w:lang w:eastAsia="ru-RU"/>
        </w:rPr>
        <w:t>20, 22</w:t>
      </w:r>
      <w:r w:rsidRPr="00C566BC">
        <w:rPr>
          <w:rFonts w:ascii="Times New Roman" w:eastAsia="Calibri" w:hAnsi="Times New Roman" w:cs="Times New Roman"/>
          <w:bCs/>
          <w:color w:val="000000"/>
          <w:sz w:val="28"/>
          <w:szCs w:val="28"/>
          <w:shd w:val="clear" w:color="auto" w:fill="FFFFFF"/>
          <w:lang w:eastAsia="ru-RU"/>
        </w:rPr>
        <w:t>]</w:t>
      </w:r>
    </w:p>
    <w:p w14:paraId="7B79CB3A" w14:textId="77777777" w:rsidR="0075414F" w:rsidRDefault="0075414F" w:rsidP="0075414F">
      <w:pPr>
        <w:spacing w:after="0" w:line="240" w:lineRule="auto"/>
        <w:ind w:firstLine="709"/>
        <w:jc w:val="center"/>
        <w:rPr>
          <w:rFonts w:ascii="Times New Roman" w:eastAsia="Calibri" w:hAnsi="Times New Roman" w:cs="Times New Roman"/>
          <w:bCs/>
          <w:sz w:val="28"/>
          <w:szCs w:val="28"/>
          <w:lang w:eastAsia="ru-RU"/>
        </w:rPr>
      </w:pPr>
    </w:p>
    <w:p w14:paraId="3D6F9D13" w14:textId="3719FFDE" w:rsidR="004C0D24" w:rsidRDefault="004C0D24" w:rsidP="00E47C2F">
      <w:pPr>
        <w:spacing w:after="0" w:line="360" w:lineRule="auto"/>
        <w:ind w:firstLine="709"/>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Раскроем более подробнее понятие основных методов, их сущность и значение:</w:t>
      </w:r>
    </w:p>
    <w:p w14:paraId="1F68CD17" w14:textId="65BC3151" w:rsidR="00A86965" w:rsidRPr="00A86965" w:rsidRDefault="00A86965" w:rsidP="00E47C2F">
      <w:pPr>
        <w:spacing w:after="0" w:line="360" w:lineRule="auto"/>
        <w:ind w:firstLine="709"/>
        <w:jc w:val="both"/>
        <w:rPr>
          <w:rFonts w:ascii="Times New Roman" w:eastAsia="Calibri" w:hAnsi="Times New Roman" w:cs="Times New Roman"/>
          <w:bCs/>
          <w:sz w:val="28"/>
          <w:szCs w:val="28"/>
          <w:lang w:eastAsia="ru-RU"/>
        </w:rPr>
      </w:pPr>
      <w:r w:rsidRPr="00A86965">
        <w:rPr>
          <w:rFonts w:ascii="Times New Roman" w:eastAsia="Calibri" w:hAnsi="Times New Roman" w:cs="Times New Roman"/>
          <w:bCs/>
          <w:sz w:val="28"/>
          <w:szCs w:val="28"/>
          <w:lang w:eastAsia="ru-RU"/>
        </w:rPr>
        <w:t xml:space="preserve">Методы, основанные на оценке выпускаемой продукции предприятия. </w:t>
      </w:r>
      <w:r w:rsidR="00975B6C">
        <w:rPr>
          <w:rFonts w:ascii="Times New Roman" w:eastAsia="Calibri" w:hAnsi="Times New Roman" w:cs="Times New Roman"/>
          <w:bCs/>
          <w:sz w:val="28"/>
          <w:szCs w:val="28"/>
          <w:lang w:eastAsia="ru-RU"/>
        </w:rPr>
        <w:t xml:space="preserve">Для определения данных методов непосредственно используются </w:t>
      </w:r>
      <w:r w:rsidR="00975B6C">
        <w:rPr>
          <w:rFonts w:ascii="Times New Roman" w:eastAsia="Calibri" w:hAnsi="Times New Roman" w:cs="Times New Roman"/>
          <w:bCs/>
          <w:sz w:val="28"/>
          <w:szCs w:val="28"/>
          <w:lang w:eastAsia="ru-RU"/>
        </w:rPr>
        <w:lastRenderedPageBreak/>
        <w:t>маркетинговые стратегии, определяющие не только общую оценку выпускаемых товаров, но и то какой будет ценовая категория. В данном случае должна прослеживаться взаимосвязь между качеством и ценой. Используемые маркетинговые методы проводятся исходя из анализа действующих конкурентов и определятся стратегия по улучшению качества продукции без сильного изменения стоимости продукта</w:t>
      </w:r>
      <w:r w:rsidR="00446A09">
        <w:rPr>
          <w:rFonts w:ascii="Times New Roman" w:eastAsia="Calibri" w:hAnsi="Times New Roman" w:cs="Times New Roman"/>
          <w:bCs/>
          <w:sz w:val="28"/>
          <w:szCs w:val="28"/>
          <w:lang w:eastAsia="ru-RU"/>
        </w:rPr>
        <w:t>, потому как при сильном подорожании возможна утечка основной массы клиентов, так как они будут искать аналоги по подходящей для них цене</w:t>
      </w:r>
      <w:r w:rsidR="003F7607" w:rsidRPr="003F7607">
        <w:rPr>
          <w:rFonts w:ascii="Times New Roman" w:eastAsia="Calibri" w:hAnsi="Times New Roman" w:cs="Times New Roman"/>
          <w:bCs/>
          <w:sz w:val="28"/>
          <w:szCs w:val="28"/>
          <w:lang w:eastAsia="ru-RU"/>
        </w:rPr>
        <w:t xml:space="preserve"> [32]</w:t>
      </w:r>
      <w:r w:rsidR="00446A09">
        <w:rPr>
          <w:rFonts w:ascii="Times New Roman" w:eastAsia="Calibri" w:hAnsi="Times New Roman" w:cs="Times New Roman"/>
          <w:bCs/>
          <w:sz w:val="28"/>
          <w:szCs w:val="28"/>
          <w:lang w:eastAsia="ru-RU"/>
        </w:rPr>
        <w:t xml:space="preserve">. </w:t>
      </w:r>
      <w:r w:rsidR="00975B6C">
        <w:rPr>
          <w:rFonts w:ascii="Times New Roman" w:eastAsia="Calibri" w:hAnsi="Times New Roman" w:cs="Times New Roman"/>
          <w:bCs/>
          <w:sz w:val="28"/>
          <w:szCs w:val="28"/>
          <w:lang w:eastAsia="ru-RU"/>
        </w:rPr>
        <w:t xml:space="preserve"> </w:t>
      </w:r>
    </w:p>
    <w:p w14:paraId="443EE543" w14:textId="607CBA3F" w:rsidR="00A86965" w:rsidRPr="00A86965" w:rsidRDefault="00A86965" w:rsidP="00E47C2F">
      <w:pPr>
        <w:spacing w:after="0" w:line="360" w:lineRule="auto"/>
        <w:ind w:firstLine="709"/>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Если говорить о комплексных методах, то тут речь идет о текущей конкурентоспособности.</w:t>
      </w:r>
      <w:r w:rsidR="00446A09">
        <w:rPr>
          <w:rFonts w:ascii="Times New Roman" w:eastAsia="Calibri" w:hAnsi="Times New Roman" w:cs="Times New Roman"/>
          <w:bCs/>
          <w:sz w:val="28"/>
          <w:szCs w:val="28"/>
          <w:lang w:eastAsia="ru-RU"/>
        </w:rPr>
        <w:t xml:space="preserve"> </w:t>
      </w:r>
      <w:r w:rsidRPr="00A86965">
        <w:rPr>
          <w:rFonts w:ascii="Times New Roman" w:eastAsia="Calibri" w:hAnsi="Times New Roman" w:cs="Times New Roman"/>
          <w:bCs/>
          <w:sz w:val="28"/>
          <w:szCs w:val="28"/>
          <w:lang w:eastAsia="ru-RU"/>
        </w:rPr>
        <w:t>В рамках этой группы методов оценка конкурентоспособности компании отображается на основе текущего и прогнозируемого уровня конкурентоспособности. В основном текущая конкурентоспособность определяется на основе оценки конкурентоспособности производимых товаров и услуг, потенциальная определяется по аналогии с методами, основанными на теории эффективной конкуренции.</w:t>
      </w:r>
      <w:r w:rsidR="005009D8">
        <w:rPr>
          <w:rFonts w:ascii="Times New Roman" w:eastAsia="Calibri" w:hAnsi="Times New Roman" w:cs="Times New Roman"/>
          <w:bCs/>
          <w:sz w:val="28"/>
          <w:szCs w:val="28"/>
          <w:lang w:eastAsia="ru-RU"/>
        </w:rPr>
        <w:t xml:space="preserve"> К основному достоинству данного метода относится тот факт, что компания может проследить динамику своего положения на рынке не только на сегодняшний день, но и увидеть перспективы на дальнейшее функционирование фирмы</w:t>
      </w:r>
      <w:r w:rsidR="003F7607" w:rsidRPr="003F7607">
        <w:rPr>
          <w:rFonts w:ascii="Times New Roman" w:eastAsia="Calibri" w:hAnsi="Times New Roman" w:cs="Times New Roman"/>
          <w:bCs/>
          <w:sz w:val="28"/>
          <w:szCs w:val="28"/>
          <w:lang w:eastAsia="ru-RU"/>
        </w:rPr>
        <w:t xml:space="preserve"> [32]</w:t>
      </w:r>
      <w:r w:rsidR="005009D8">
        <w:rPr>
          <w:rFonts w:ascii="Times New Roman" w:eastAsia="Calibri" w:hAnsi="Times New Roman" w:cs="Times New Roman"/>
          <w:bCs/>
          <w:sz w:val="28"/>
          <w:szCs w:val="28"/>
          <w:lang w:eastAsia="ru-RU"/>
        </w:rPr>
        <w:t xml:space="preserve">. </w:t>
      </w:r>
    </w:p>
    <w:p w14:paraId="5A5977C3" w14:textId="00B4CF33" w:rsidR="00E74BC8" w:rsidRDefault="00A86965" w:rsidP="00E47C2F">
      <w:pPr>
        <w:spacing w:after="0" w:line="360" w:lineRule="auto"/>
        <w:ind w:firstLine="709"/>
        <w:jc w:val="both"/>
        <w:rPr>
          <w:rFonts w:ascii="Times New Roman" w:eastAsia="Calibri" w:hAnsi="Times New Roman" w:cs="Times New Roman"/>
          <w:bCs/>
          <w:sz w:val="28"/>
          <w:szCs w:val="28"/>
          <w:lang w:eastAsia="ru-RU"/>
        </w:rPr>
      </w:pPr>
      <w:r w:rsidRPr="00A86965">
        <w:rPr>
          <w:rFonts w:ascii="Times New Roman" w:eastAsia="Calibri" w:hAnsi="Times New Roman" w:cs="Times New Roman"/>
          <w:bCs/>
          <w:sz w:val="28"/>
          <w:szCs w:val="28"/>
          <w:lang w:eastAsia="ru-RU"/>
        </w:rPr>
        <w:t>Оценка на основе потребительской стоимости</w:t>
      </w:r>
      <w:r>
        <w:rPr>
          <w:rFonts w:ascii="Times New Roman" w:eastAsia="Calibri" w:hAnsi="Times New Roman" w:cs="Times New Roman"/>
          <w:bCs/>
          <w:sz w:val="28"/>
          <w:szCs w:val="28"/>
          <w:lang w:eastAsia="ru-RU"/>
        </w:rPr>
        <w:t xml:space="preserve"> </w:t>
      </w:r>
      <w:r w:rsidR="00F8307C">
        <w:rPr>
          <w:rFonts w:ascii="Times New Roman" w:eastAsia="Calibri" w:hAnsi="Times New Roman" w:cs="Times New Roman"/>
          <w:bCs/>
          <w:sz w:val="28"/>
          <w:szCs w:val="28"/>
          <w:lang w:eastAsia="ru-RU"/>
        </w:rPr>
        <w:t>–</w:t>
      </w:r>
      <w:r>
        <w:rPr>
          <w:rFonts w:ascii="Times New Roman" w:eastAsia="Calibri" w:hAnsi="Times New Roman" w:cs="Times New Roman"/>
          <w:bCs/>
          <w:sz w:val="28"/>
          <w:szCs w:val="28"/>
          <w:lang w:eastAsia="ru-RU"/>
        </w:rPr>
        <w:t xml:space="preserve"> </w:t>
      </w:r>
      <w:r w:rsidR="00446A09">
        <w:rPr>
          <w:rFonts w:ascii="Times New Roman" w:eastAsia="Calibri" w:hAnsi="Times New Roman" w:cs="Times New Roman"/>
          <w:bCs/>
          <w:sz w:val="28"/>
          <w:szCs w:val="28"/>
          <w:lang w:eastAsia="ru-RU"/>
        </w:rPr>
        <w:t>каждая компания, совершенствуя, свой товар или производимую услугу может расти и расширяться, при этом используя все больше затрат и ресурсов для удовлетворения нужд потребителей. Важным условием может являться сохранение той позиции</w:t>
      </w:r>
      <w:r w:rsidR="00E74BC8">
        <w:rPr>
          <w:rFonts w:ascii="Times New Roman" w:eastAsia="Calibri" w:hAnsi="Times New Roman" w:cs="Times New Roman"/>
          <w:bCs/>
          <w:sz w:val="28"/>
          <w:szCs w:val="28"/>
          <w:lang w:eastAsia="ru-RU"/>
        </w:rPr>
        <w:t>,</w:t>
      </w:r>
      <w:r w:rsidR="00446A09">
        <w:rPr>
          <w:rFonts w:ascii="Times New Roman" w:eastAsia="Calibri" w:hAnsi="Times New Roman" w:cs="Times New Roman"/>
          <w:bCs/>
          <w:sz w:val="28"/>
          <w:szCs w:val="28"/>
          <w:lang w:eastAsia="ru-RU"/>
        </w:rPr>
        <w:t xml:space="preserve"> при которой покупатели начали их выбирать</w:t>
      </w:r>
      <w:r w:rsidR="003F7607" w:rsidRPr="003F7607">
        <w:rPr>
          <w:rFonts w:ascii="Times New Roman" w:eastAsia="Calibri" w:hAnsi="Times New Roman" w:cs="Times New Roman"/>
          <w:bCs/>
          <w:sz w:val="28"/>
          <w:szCs w:val="28"/>
          <w:lang w:eastAsia="ru-RU"/>
        </w:rPr>
        <w:t xml:space="preserve"> [42]</w:t>
      </w:r>
      <w:r w:rsidR="00446A09">
        <w:rPr>
          <w:rFonts w:ascii="Times New Roman" w:eastAsia="Calibri" w:hAnsi="Times New Roman" w:cs="Times New Roman"/>
          <w:bCs/>
          <w:sz w:val="28"/>
          <w:szCs w:val="28"/>
          <w:lang w:eastAsia="ru-RU"/>
        </w:rPr>
        <w:t xml:space="preserve">. </w:t>
      </w:r>
      <w:r w:rsidR="00E74BC8">
        <w:rPr>
          <w:rFonts w:ascii="Times New Roman" w:eastAsia="Calibri" w:hAnsi="Times New Roman" w:cs="Times New Roman"/>
          <w:bCs/>
          <w:sz w:val="28"/>
          <w:szCs w:val="28"/>
          <w:lang w:eastAsia="ru-RU"/>
        </w:rPr>
        <w:t xml:space="preserve">Конечно, это относится к соотношению цена-качества, зачастую многие компании забывают об этом, думая о том, как бы заработать еще больше не конкурентным преимуществом, а поднятием цены на имеющиеся позиции из-за большого спроса. Такое положение в свою очередь может привести к выводу определенных товаров, если на рынке имеются аналогичные продукты, не уступающие по качественным характеристикам. </w:t>
      </w:r>
    </w:p>
    <w:p w14:paraId="3F77F354" w14:textId="52111DF3" w:rsidR="004C0D24" w:rsidRDefault="00E74BC8" w:rsidP="00E47C2F">
      <w:pPr>
        <w:spacing w:after="0" w:line="360" w:lineRule="auto"/>
        <w:ind w:firstLine="709"/>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lastRenderedPageBreak/>
        <w:t>П</w:t>
      </w:r>
      <w:r w:rsidR="00F8307C">
        <w:rPr>
          <w:rFonts w:ascii="Times New Roman" w:eastAsia="Calibri" w:hAnsi="Times New Roman" w:cs="Times New Roman"/>
          <w:bCs/>
          <w:sz w:val="28"/>
          <w:szCs w:val="28"/>
          <w:lang w:eastAsia="ru-RU"/>
        </w:rPr>
        <w:t xml:space="preserve">ростыми словами, мы можем сказать, </w:t>
      </w:r>
      <w:r w:rsidR="004F50BF">
        <w:rPr>
          <w:rFonts w:ascii="Times New Roman" w:eastAsia="Calibri" w:hAnsi="Times New Roman" w:cs="Times New Roman"/>
          <w:bCs/>
          <w:sz w:val="28"/>
          <w:szCs w:val="28"/>
          <w:lang w:eastAsia="ru-RU"/>
        </w:rPr>
        <w:t xml:space="preserve">основной смысл данной оценки </w:t>
      </w:r>
      <w:r w:rsidR="00F8307C">
        <w:rPr>
          <w:rFonts w:ascii="Times New Roman" w:eastAsia="Calibri" w:hAnsi="Times New Roman" w:cs="Times New Roman"/>
          <w:bCs/>
          <w:sz w:val="28"/>
          <w:szCs w:val="28"/>
          <w:lang w:eastAsia="ru-RU"/>
        </w:rPr>
        <w:t>относится к цене выпускаемой продукции. То есть, конкурентоспособность будет высокой, если качество будет на уровне при этом цена остается не выше, чем у конкурентов.</w:t>
      </w:r>
    </w:p>
    <w:p w14:paraId="785166B6" w14:textId="743AC637" w:rsidR="00EC2ACC" w:rsidRDefault="005E5B2F" w:rsidP="00E47C2F">
      <w:pPr>
        <w:spacing w:after="0" w:line="360" w:lineRule="auto"/>
        <w:ind w:firstLine="709"/>
        <w:jc w:val="both"/>
        <w:rPr>
          <w:rFonts w:ascii="Times New Roman" w:eastAsia="Calibri" w:hAnsi="Times New Roman" w:cs="Times New Roman"/>
          <w:bCs/>
          <w:color w:val="000000"/>
          <w:sz w:val="28"/>
          <w:szCs w:val="28"/>
          <w:shd w:val="clear" w:color="auto" w:fill="FFFFFF"/>
          <w:lang w:eastAsia="ru-RU"/>
        </w:rPr>
      </w:pPr>
      <w:r w:rsidRPr="005E5B2F">
        <w:rPr>
          <w:rFonts w:ascii="Times New Roman" w:hAnsi="Times New Roman" w:cs="Times New Roman"/>
          <w:sz w:val="28"/>
          <w:szCs w:val="28"/>
        </w:rPr>
        <w:t xml:space="preserve">Матричные методы оценки </w:t>
      </w:r>
      <w:r w:rsidR="008B7806" w:rsidRPr="004163BC">
        <w:rPr>
          <w:rFonts w:ascii="Times New Roman" w:eastAsia="Calibri" w:hAnsi="Times New Roman" w:cs="Times New Roman"/>
          <w:bCs/>
          <w:color w:val="000000"/>
          <w:sz w:val="28"/>
          <w:szCs w:val="28"/>
          <w:shd w:val="clear" w:color="auto" w:fill="FFFFFF"/>
          <w:lang w:eastAsia="ru-RU"/>
        </w:rPr>
        <w:t xml:space="preserve">– </w:t>
      </w:r>
      <w:r w:rsidR="00EC2ACC">
        <w:rPr>
          <w:rFonts w:ascii="Times New Roman" w:eastAsia="Calibri" w:hAnsi="Times New Roman" w:cs="Times New Roman"/>
          <w:bCs/>
          <w:color w:val="000000"/>
          <w:sz w:val="28"/>
          <w:szCs w:val="28"/>
          <w:shd w:val="clear" w:color="auto" w:fill="FFFFFF"/>
          <w:lang w:eastAsia="ru-RU"/>
        </w:rPr>
        <w:t xml:space="preserve">содержат в себе некоторое количество матриц </w:t>
      </w:r>
      <w:r w:rsidR="00EC2ACC" w:rsidRPr="003C1869">
        <w:rPr>
          <w:rFonts w:ascii="Times New Roman" w:eastAsia="Calibri" w:hAnsi="Times New Roman" w:cs="Times New Roman"/>
          <w:bCs/>
          <w:color w:val="000000"/>
          <w:sz w:val="28"/>
          <w:szCs w:val="28"/>
          <w:shd w:val="clear" w:color="auto" w:fill="FFFFFF" w:themeFill="background1"/>
          <w:lang w:eastAsia="ru-RU"/>
        </w:rPr>
        <w:t>(табл.</w:t>
      </w:r>
      <w:r w:rsidR="003C1869" w:rsidRPr="003C1869">
        <w:rPr>
          <w:rFonts w:ascii="Times New Roman" w:eastAsia="Calibri" w:hAnsi="Times New Roman" w:cs="Times New Roman"/>
          <w:bCs/>
          <w:color w:val="000000"/>
          <w:sz w:val="28"/>
          <w:szCs w:val="28"/>
          <w:shd w:val="clear" w:color="auto" w:fill="FFFFFF" w:themeFill="background1"/>
          <w:lang w:eastAsia="ru-RU"/>
        </w:rPr>
        <w:t>3</w:t>
      </w:r>
      <w:r w:rsidR="00EC2ACC" w:rsidRPr="003C1869">
        <w:rPr>
          <w:rFonts w:ascii="Times New Roman" w:eastAsia="Calibri" w:hAnsi="Times New Roman" w:cs="Times New Roman"/>
          <w:bCs/>
          <w:color w:val="000000"/>
          <w:sz w:val="28"/>
          <w:szCs w:val="28"/>
          <w:shd w:val="clear" w:color="auto" w:fill="FFFFFF" w:themeFill="background1"/>
          <w:lang w:eastAsia="ru-RU"/>
        </w:rPr>
        <w:t>),</w:t>
      </w:r>
      <w:r w:rsidR="00EC2ACC">
        <w:rPr>
          <w:rFonts w:ascii="Times New Roman" w:eastAsia="Calibri" w:hAnsi="Times New Roman" w:cs="Times New Roman"/>
          <w:bCs/>
          <w:color w:val="000000"/>
          <w:sz w:val="28"/>
          <w:szCs w:val="28"/>
          <w:shd w:val="clear" w:color="auto" w:fill="FFFFFF"/>
          <w:lang w:eastAsia="ru-RU"/>
        </w:rPr>
        <w:t xml:space="preserve"> благодаря которым мы сможем проследить и увидеть в визуальном формате текущее состояние фирмы</w:t>
      </w:r>
      <w:r w:rsidR="003F7607" w:rsidRPr="003F7607">
        <w:rPr>
          <w:rFonts w:ascii="Times New Roman" w:eastAsia="Calibri" w:hAnsi="Times New Roman" w:cs="Times New Roman"/>
          <w:bCs/>
          <w:color w:val="000000"/>
          <w:sz w:val="28"/>
          <w:szCs w:val="28"/>
          <w:shd w:val="clear" w:color="auto" w:fill="FFFFFF"/>
          <w:lang w:eastAsia="ru-RU"/>
        </w:rPr>
        <w:t xml:space="preserve"> [7]</w:t>
      </w:r>
      <w:r w:rsidR="00EC2ACC">
        <w:rPr>
          <w:rFonts w:ascii="Times New Roman" w:eastAsia="Calibri" w:hAnsi="Times New Roman" w:cs="Times New Roman"/>
          <w:bCs/>
          <w:color w:val="000000"/>
          <w:sz w:val="28"/>
          <w:szCs w:val="28"/>
          <w:shd w:val="clear" w:color="auto" w:fill="FFFFFF"/>
          <w:lang w:eastAsia="ru-RU"/>
        </w:rPr>
        <w:t xml:space="preserve">. При построении матриц прослеживается четкое движение деятельности фирмы и возможный успех или напротив убывающее состояние. </w:t>
      </w:r>
    </w:p>
    <w:p w14:paraId="641A6930" w14:textId="77777777" w:rsidR="00360DBA" w:rsidRDefault="00360DBA" w:rsidP="00E47C2F">
      <w:pPr>
        <w:spacing w:after="0" w:line="240" w:lineRule="auto"/>
        <w:ind w:firstLine="709"/>
        <w:jc w:val="both"/>
        <w:rPr>
          <w:rFonts w:ascii="Times New Roman" w:eastAsia="Calibri" w:hAnsi="Times New Roman" w:cs="Times New Roman"/>
          <w:bCs/>
          <w:color w:val="000000"/>
          <w:sz w:val="28"/>
          <w:szCs w:val="28"/>
          <w:shd w:val="clear" w:color="auto" w:fill="FFFFFF"/>
          <w:lang w:eastAsia="ru-RU"/>
        </w:rPr>
      </w:pPr>
    </w:p>
    <w:p w14:paraId="50C994D2" w14:textId="127AE1B9" w:rsidR="00943E4C" w:rsidRPr="003C1869" w:rsidRDefault="003C1869" w:rsidP="00E47C2F">
      <w:pPr>
        <w:spacing w:after="0" w:line="240" w:lineRule="auto"/>
        <w:jc w:val="both"/>
        <w:rPr>
          <w:rFonts w:ascii="Times New Roman" w:eastAsia="Calibri" w:hAnsi="Times New Roman" w:cs="Times New Roman"/>
          <w:bCs/>
          <w:color w:val="000000"/>
          <w:sz w:val="28"/>
          <w:szCs w:val="28"/>
          <w:shd w:val="clear" w:color="auto" w:fill="FFFFFF"/>
          <w:lang w:eastAsia="ru-RU"/>
        </w:rPr>
      </w:pPr>
      <w:r>
        <w:rPr>
          <w:rFonts w:ascii="Times New Roman" w:eastAsia="Calibri" w:hAnsi="Times New Roman" w:cs="Times New Roman"/>
          <w:bCs/>
          <w:color w:val="000000"/>
          <w:sz w:val="28"/>
          <w:szCs w:val="28"/>
          <w:shd w:val="clear" w:color="auto" w:fill="FFFFFF"/>
          <w:lang w:eastAsia="ru-RU"/>
        </w:rPr>
        <w:t xml:space="preserve">Таблица 3 – Матричные методы </w:t>
      </w:r>
      <w:r w:rsidR="00C566BC">
        <w:rPr>
          <w:rFonts w:ascii="Times New Roman" w:eastAsia="Calibri" w:hAnsi="Times New Roman" w:cs="Times New Roman"/>
          <w:bCs/>
          <w:color w:val="000000"/>
          <w:sz w:val="28"/>
          <w:szCs w:val="28"/>
          <w:shd w:val="clear" w:color="auto" w:fill="FFFFFF"/>
          <w:lang w:eastAsia="ru-RU"/>
        </w:rPr>
        <w:t xml:space="preserve">(составлено автором на основе </w:t>
      </w:r>
      <w:r w:rsidRPr="003C1869">
        <w:rPr>
          <w:rFonts w:ascii="Times New Roman" w:eastAsia="Calibri" w:hAnsi="Times New Roman" w:cs="Times New Roman"/>
          <w:bCs/>
          <w:color w:val="000000"/>
          <w:sz w:val="28"/>
          <w:szCs w:val="28"/>
          <w:shd w:val="clear" w:color="auto" w:fill="FFFFFF"/>
          <w:lang w:eastAsia="ru-RU"/>
        </w:rPr>
        <w:t>[</w:t>
      </w:r>
      <w:r w:rsidR="003F7607" w:rsidRPr="003F7607">
        <w:rPr>
          <w:rFonts w:ascii="Times New Roman" w:eastAsia="Calibri" w:hAnsi="Times New Roman" w:cs="Times New Roman"/>
          <w:bCs/>
          <w:color w:val="000000"/>
          <w:sz w:val="28"/>
          <w:szCs w:val="28"/>
          <w:shd w:val="clear" w:color="auto" w:fill="FFFFFF"/>
          <w:lang w:eastAsia="ru-RU"/>
        </w:rPr>
        <w:t>7,4</w:t>
      </w:r>
      <w:r w:rsidRPr="003C1869">
        <w:rPr>
          <w:rFonts w:ascii="Times New Roman" w:eastAsia="Calibri" w:hAnsi="Times New Roman" w:cs="Times New Roman"/>
          <w:bCs/>
          <w:color w:val="000000"/>
          <w:sz w:val="28"/>
          <w:szCs w:val="28"/>
          <w:shd w:val="clear" w:color="auto" w:fill="FFFFFF"/>
          <w:lang w:eastAsia="ru-RU"/>
        </w:rPr>
        <w:t>]</w:t>
      </w:r>
      <w:r w:rsidR="00C566BC">
        <w:rPr>
          <w:rFonts w:ascii="Times New Roman" w:eastAsia="Calibri" w:hAnsi="Times New Roman" w:cs="Times New Roman"/>
          <w:bCs/>
          <w:color w:val="000000"/>
          <w:sz w:val="28"/>
          <w:szCs w:val="28"/>
          <w:shd w:val="clear" w:color="auto" w:fill="FFFFFF"/>
          <w:lang w:eastAsia="ru-RU"/>
        </w:rPr>
        <w:t>)</w:t>
      </w:r>
    </w:p>
    <w:tbl>
      <w:tblPr>
        <w:tblStyle w:val="a9"/>
        <w:tblW w:w="0" w:type="auto"/>
        <w:tblLook w:val="04A0" w:firstRow="1" w:lastRow="0" w:firstColumn="1" w:lastColumn="0" w:noHBand="0" w:noVBand="1"/>
      </w:tblPr>
      <w:tblGrid>
        <w:gridCol w:w="4672"/>
        <w:gridCol w:w="4672"/>
      </w:tblGrid>
      <w:tr w:rsidR="003C1869" w14:paraId="67B35B55" w14:textId="77777777" w:rsidTr="003C1869">
        <w:tc>
          <w:tcPr>
            <w:tcW w:w="4672" w:type="dxa"/>
          </w:tcPr>
          <w:p w14:paraId="6B2EF36C" w14:textId="51763607" w:rsidR="003C1869" w:rsidRDefault="003C1869" w:rsidP="00E47C2F">
            <w:pPr>
              <w:spacing w:line="360" w:lineRule="auto"/>
              <w:jc w:val="both"/>
              <w:rPr>
                <w:rFonts w:ascii="Times New Roman" w:hAnsi="Times New Roman"/>
                <w:bCs/>
                <w:color w:val="000000"/>
                <w:sz w:val="28"/>
                <w:szCs w:val="28"/>
                <w:shd w:val="clear" w:color="auto" w:fill="FFFFFF"/>
              </w:rPr>
            </w:pPr>
            <w:r>
              <w:rPr>
                <w:rFonts w:ascii="Times New Roman" w:hAnsi="Times New Roman"/>
                <w:bCs/>
                <w:color w:val="000000"/>
                <w:sz w:val="28"/>
                <w:szCs w:val="28"/>
                <w:shd w:val="clear" w:color="auto" w:fill="FFFFFF"/>
              </w:rPr>
              <w:t>Матричные методы</w:t>
            </w:r>
          </w:p>
        </w:tc>
        <w:tc>
          <w:tcPr>
            <w:tcW w:w="4672" w:type="dxa"/>
          </w:tcPr>
          <w:p w14:paraId="033D74B8" w14:textId="2B99E973" w:rsidR="003C1869" w:rsidRDefault="003C1869" w:rsidP="00E47C2F">
            <w:pPr>
              <w:spacing w:line="360" w:lineRule="auto"/>
              <w:jc w:val="both"/>
              <w:rPr>
                <w:rFonts w:ascii="Times New Roman" w:hAnsi="Times New Roman"/>
                <w:bCs/>
                <w:color w:val="000000"/>
                <w:sz w:val="28"/>
                <w:szCs w:val="28"/>
                <w:shd w:val="clear" w:color="auto" w:fill="FFFFFF"/>
              </w:rPr>
            </w:pPr>
            <w:r>
              <w:rPr>
                <w:rFonts w:ascii="Times New Roman" w:hAnsi="Times New Roman"/>
                <w:bCs/>
                <w:color w:val="000000"/>
                <w:sz w:val="28"/>
                <w:szCs w:val="28"/>
                <w:shd w:val="clear" w:color="auto" w:fill="FFFFFF"/>
              </w:rPr>
              <w:t>Способы построения</w:t>
            </w:r>
          </w:p>
        </w:tc>
      </w:tr>
      <w:tr w:rsidR="003C1869" w14:paraId="71282EF1" w14:textId="77777777" w:rsidTr="003C1869">
        <w:tc>
          <w:tcPr>
            <w:tcW w:w="4672" w:type="dxa"/>
          </w:tcPr>
          <w:p w14:paraId="150FA35C" w14:textId="77777777" w:rsidR="003C1869" w:rsidRPr="003C1869" w:rsidRDefault="003C1869" w:rsidP="00E47C2F">
            <w:pPr>
              <w:pStyle w:val="ab"/>
              <w:numPr>
                <w:ilvl w:val="0"/>
                <w:numId w:val="16"/>
              </w:numPr>
              <w:spacing w:line="360" w:lineRule="auto"/>
              <w:rPr>
                <w:rFonts w:eastAsia="Calibri"/>
                <w:bCs/>
                <w:color w:val="000000"/>
                <w:shd w:val="clear" w:color="auto" w:fill="FFFFFF"/>
              </w:rPr>
            </w:pPr>
            <w:r w:rsidRPr="003C1869">
              <w:rPr>
                <w:rFonts w:eastAsia="Calibri"/>
                <w:bCs/>
                <w:color w:val="000000"/>
                <w:shd w:val="clear" w:color="auto" w:fill="FFFFFF"/>
              </w:rPr>
              <w:t>Матрица БКГ;</w:t>
            </w:r>
          </w:p>
          <w:p w14:paraId="0828EDE6" w14:textId="77777777" w:rsidR="003C1869" w:rsidRPr="003C1869" w:rsidRDefault="003C1869" w:rsidP="00E47C2F">
            <w:pPr>
              <w:pStyle w:val="ab"/>
              <w:numPr>
                <w:ilvl w:val="0"/>
                <w:numId w:val="16"/>
              </w:numPr>
              <w:spacing w:line="360" w:lineRule="auto"/>
              <w:rPr>
                <w:rFonts w:eastAsia="Calibri"/>
                <w:bCs/>
                <w:color w:val="000000"/>
                <w:shd w:val="clear" w:color="auto" w:fill="FFFFFF"/>
              </w:rPr>
            </w:pPr>
            <w:r w:rsidRPr="003C1869">
              <w:rPr>
                <w:rFonts w:eastAsia="Calibri"/>
                <w:bCs/>
                <w:color w:val="000000"/>
                <w:shd w:val="clear" w:color="auto" w:fill="FFFFFF"/>
              </w:rPr>
              <w:t>Матрица Портера;</w:t>
            </w:r>
          </w:p>
          <w:p w14:paraId="73FE6339" w14:textId="2941BDF0" w:rsidR="003C1869" w:rsidRPr="003C1869" w:rsidRDefault="003C1869" w:rsidP="00E47C2F">
            <w:pPr>
              <w:pStyle w:val="ab"/>
              <w:numPr>
                <w:ilvl w:val="0"/>
                <w:numId w:val="16"/>
              </w:numPr>
              <w:spacing w:line="360" w:lineRule="auto"/>
              <w:rPr>
                <w:rFonts w:eastAsia="Calibri"/>
                <w:bCs/>
                <w:color w:val="000000"/>
                <w:shd w:val="clear" w:color="auto" w:fill="FFFFFF"/>
              </w:rPr>
            </w:pPr>
            <w:r w:rsidRPr="003C1869">
              <w:rPr>
                <w:rFonts w:eastAsia="Calibri"/>
                <w:bCs/>
                <w:color w:val="000000"/>
                <w:shd w:val="clear" w:color="auto" w:fill="FFFFFF"/>
              </w:rPr>
              <w:t>Матрица привлекательность рынка;</w:t>
            </w:r>
          </w:p>
          <w:p w14:paraId="54D7DA70" w14:textId="77777777" w:rsidR="003C1869" w:rsidRPr="003C1869" w:rsidRDefault="003C1869" w:rsidP="00E47C2F">
            <w:pPr>
              <w:pStyle w:val="ab"/>
              <w:numPr>
                <w:ilvl w:val="0"/>
                <w:numId w:val="16"/>
              </w:numPr>
              <w:spacing w:line="360" w:lineRule="auto"/>
              <w:rPr>
                <w:rFonts w:eastAsia="Calibri"/>
                <w:bCs/>
                <w:color w:val="000000"/>
                <w:sz w:val="28"/>
                <w:szCs w:val="28"/>
                <w:shd w:val="clear" w:color="auto" w:fill="FFFFFF"/>
              </w:rPr>
            </w:pPr>
            <w:r w:rsidRPr="003C1869">
              <w:rPr>
                <w:rFonts w:eastAsia="Calibri"/>
                <w:bCs/>
                <w:color w:val="000000"/>
                <w:shd w:val="clear" w:color="auto" w:fill="FFFFFF"/>
              </w:rPr>
              <w:t>Матрица привлекательность отрасли;</w:t>
            </w:r>
          </w:p>
          <w:p w14:paraId="1598E063" w14:textId="77777777" w:rsidR="003C1869" w:rsidRPr="003C1869" w:rsidRDefault="003C1869" w:rsidP="00E47C2F">
            <w:pPr>
              <w:pStyle w:val="ab"/>
              <w:numPr>
                <w:ilvl w:val="0"/>
                <w:numId w:val="16"/>
              </w:numPr>
              <w:spacing w:line="360" w:lineRule="auto"/>
              <w:rPr>
                <w:rFonts w:eastAsia="Calibri"/>
                <w:bCs/>
                <w:color w:val="000000"/>
                <w:sz w:val="28"/>
                <w:szCs w:val="28"/>
                <w:shd w:val="clear" w:color="auto" w:fill="FFFFFF"/>
              </w:rPr>
            </w:pPr>
            <w:r>
              <w:rPr>
                <w:rFonts w:eastAsia="Calibri"/>
                <w:bCs/>
                <w:color w:val="000000"/>
                <w:shd w:val="clear" w:color="auto" w:fill="FFFFFF"/>
              </w:rPr>
              <w:t>Матрица Стадия развития рынка;</w:t>
            </w:r>
          </w:p>
          <w:p w14:paraId="66C3B754" w14:textId="08272D79" w:rsidR="003C1869" w:rsidRPr="003C1869" w:rsidRDefault="003C1869" w:rsidP="00E47C2F">
            <w:pPr>
              <w:pStyle w:val="ab"/>
              <w:numPr>
                <w:ilvl w:val="0"/>
                <w:numId w:val="16"/>
              </w:numPr>
              <w:spacing w:line="360" w:lineRule="auto"/>
              <w:rPr>
                <w:rFonts w:eastAsia="Calibri"/>
                <w:bCs/>
                <w:color w:val="000000"/>
                <w:sz w:val="28"/>
                <w:szCs w:val="28"/>
                <w:shd w:val="clear" w:color="auto" w:fill="FFFFFF"/>
              </w:rPr>
            </w:pPr>
            <w:r>
              <w:rPr>
                <w:rFonts w:eastAsia="Calibri"/>
                <w:bCs/>
                <w:color w:val="000000"/>
                <w:shd w:val="clear" w:color="auto" w:fill="FFFFFF"/>
              </w:rPr>
              <w:t>Матрица Стадия жизненного цикла продукции.</w:t>
            </w:r>
          </w:p>
        </w:tc>
        <w:tc>
          <w:tcPr>
            <w:tcW w:w="4672" w:type="dxa"/>
          </w:tcPr>
          <w:p w14:paraId="49BEBB44" w14:textId="77777777" w:rsidR="003C1869" w:rsidRDefault="003C1869" w:rsidP="00E47C2F">
            <w:pPr>
              <w:spacing w:line="360" w:lineRule="auto"/>
              <w:jc w:val="both"/>
              <w:rPr>
                <w:rFonts w:ascii="Times New Roman" w:hAnsi="Times New Roman"/>
                <w:bCs/>
                <w:color w:val="000000"/>
                <w:sz w:val="24"/>
                <w:szCs w:val="24"/>
                <w:shd w:val="clear" w:color="auto" w:fill="FFFFFF"/>
              </w:rPr>
            </w:pPr>
            <w:r>
              <w:rPr>
                <w:rFonts w:ascii="Times New Roman" w:hAnsi="Times New Roman"/>
                <w:bCs/>
                <w:color w:val="000000"/>
                <w:sz w:val="24"/>
                <w:szCs w:val="24"/>
                <w:shd w:val="clear" w:color="auto" w:fill="FFFFFF"/>
              </w:rPr>
              <w:t xml:space="preserve">Для эффективной оценки состояния фирмы строится матрица в определенной системе координат: </w:t>
            </w:r>
          </w:p>
          <w:p w14:paraId="4CE2D695" w14:textId="77777777" w:rsidR="003C1869" w:rsidRDefault="003C1869" w:rsidP="00E47C2F">
            <w:pPr>
              <w:spacing w:line="360" w:lineRule="auto"/>
              <w:jc w:val="both"/>
              <w:rPr>
                <w:rFonts w:ascii="Times New Roman" w:hAnsi="Times New Roman"/>
                <w:bCs/>
                <w:color w:val="000000"/>
                <w:sz w:val="24"/>
                <w:szCs w:val="24"/>
                <w:shd w:val="clear" w:color="auto" w:fill="FFFFFF"/>
              </w:rPr>
            </w:pPr>
            <w:r>
              <w:rPr>
                <w:rFonts w:ascii="Times New Roman" w:hAnsi="Times New Roman"/>
                <w:bCs/>
                <w:color w:val="000000"/>
                <w:sz w:val="24"/>
                <w:szCs w:val="24"/>
                <w:shd w:val="clear" w:color="auto" w:fill="FFFFFF"/>
              </w:rPr>
              <w:t>По оси абсцисс откладываются темпы роста или сокращения объема продаж;</w:t>
            </w:r>
          </w:p>
          <w:p w14:paraId="7D5CEE20" w14:textId="18CC5FD8" w:rsidR="003C1869" w:rsidRPr="003C1869" w:rsidRDefault="003C1869" w:rsidP="00E47C2F">
            <w:pPr>
              <w:spacing w:line="360" w:lineRule="auto"/>
              <w:jc w:val="both"/>
              <w:rPr>
                <w:rFonts w:ascii="Times New Roman" w:hAnsi="Times New Roman"/>
                <w:bCs/>
                <w:color w:val="000000"/>
                <w:sz w:val="24"/>
                <w:szCs w:val="24"/>
                <w:shd w:val="clear" w:color="auto" w:fill="FFFFFF"/>
              </w:rPr>
            </w:pPr>
            <w:r>
              <w:rPr>
                <w:rFonts w:ascii="Times New Roman" w:hAnsi="Times New Roman"/>
                <w:bCs/>
                <w:color w:val="000000"/>
                <w:sz w:val="24"/>
                <w:szCs w:val="24"/>
                <w:shd w:val="clear" w:color="auto" w:fill="FFFFFF"/>
              </w:rPr>
              <w:t xml:space="preserve">По оси ординат указывается относительная доля, которое предприятие занимает на рынке. </w:t>
            </w:r>
          </w:p>
        </w:tc>
      </w:tr>
    </w:tbl>
    <w:p w14:paraId="26EEF881" w14:textId="77777777" w:rsidR="003C1869" w:rsidRDefault="003C1869" w:rsidP="00E47C2F">
      <w:pPr>
        <w:spacing w:after="0" w:line="240" w:lineRule="auto"/>
        <w:ind w:firstLine="709"/>
        <w:jc w:val="both"/>
        <w:rPr>
          <w:rFonts w:ascii="Times New Roman" w:eastAsia="Calibri" w:hAnsi="Times New Roman" w:cs="Times New Roman"/>
          <w:bCs/>
          <w:color w:val="000000"/>
          <w:sz w:val="28"/>
          <w:szCs w:val="28"/>
          <w:shd w:val="clear" w:color="auto" w:fill="FFFFFF"/>
          <w:lang w:eastAsia="ru-RU"/>
        </w:rPr>
      </w:pPr>
    </w:p>
    <w:p w14:paraId="23EA5C5C" w14:textId="7A797E87" w:rsidR="005E5B2F" w:rsidRPr="005E5B2F" w:rsidRDefault="003C1869" w:rsidP="00E47C2F">
      <w:pPr>
        <w:spacing w:after="0" w:line="360" w:lineRule="auto"/>
        <w:ind w:firstLine="709"/>
        <w:jc w:val="both"/>
        <w:rPr>
          <w:rFonts w:ascii="Times New Roman" w:hAnsi="Times New Roman" w:cs="Times New Roman"/>
          <w:sz w:val="28"/>
          <w:szCs w:val="28"/>
        </w:rPr>
      </w:pPr>
      <w:r>
        <w:rPr>
          <w:rFonts w:ascii="Times New Roman" w:eastAsia="Calibri" w:hAnsi="Times New Roman" w:cs="Times New Roman"/>
          <w:bCs/>
          <w:color w:val="000000"/>
          <w:sz w:val="28"/>
          <w:szCs w:val="28"/>
          <w:shd w:val="clear" w:color="auto" w:fill="FFFFFF"/>
          <w:lang w:eastAsia="ru-RU"/>
        </w:rPr>
        <w:t>При помощи построения подходящей для компании матрицы можно выявить</w:t>
      </w:r>
      <w:r w:rsidR="00771F98">
        <w:rPr>
          <w:rFonts w:ascii="Times New Roman" w:eastAsia="Calibri" w:hAnsi="Times New Roman" w:cs="Times New Roman"/>
          <w:bCs/>
          <w:color w:val="000000"/>
          <w:sz w:val="28"/>
          <w:szCs w:val="28"/>
          <w:shd w:val="clear" w:color="auto" w:fill="FFFFFF"/>
          <w:lang w:eastAsia="ru-RU"/>
        </w:rPr>
        <w:t xml:space="preserve"> насколько конкурентоспособной она является на рынке по сравнению с конкурентами. Однако, у данного метода оценки есть минус, который проявляется в том, что если фирма на убывающей позиции, то при помощи матрицы нельзя увидеть причину случившемуся, а это в свою очередь усложняет дальнейшее принятие стратегических решений</w:t>
      </w:r>
      <w:r w:rsidR="00E1283A" w:rsidRPr="00E1283A">
        <w:rPr>
          <w:rFonts w:ascii="Times New Roman" w:eastAsia="Calibri" w:hAnsi="Times New Roman" w:cs="Times New Roman"/>
          <w:bCs/>
          <w:color w:val="000000"/>
          <w:sz w:val="28"/>
          <w:szCs w:val="28"/>
          <w:shd w:val="clear" w:color="auto" w:fill="FFFFFF"/>
          <w:lang w:eastAsia="ru-RU"/>
        </w:rPr>
        <w:t xml:space="preserve"> [49]</w:t>
      </w:r>
      <w:r w:rsidR="00771F98">
        <w:rPr>
          <w:rFonts w:ascii="Times New Roman" w:eastAsia="Calibri" w:hAnsi="Times New Roman" w:cs="Times New Roman"/>
          <w:bCs/>
          <w:color w:val="000000"/>
          <w:sz w:val="28"/>
          <w:szCs w:val="28"/>
          <w:shd w:val="clear" w:color="auto" w:fill="FFFFFF"/>
          <w:lang w:eastAsia="ru-RU"/>
        </w:rPr>
        <w:t xml:space="preserve">. </w:t>
      </w:r>
      <w:r w:rsidR="00EC2ACC">
        <w:rPr>
          <w:rFonts w:ascii="Times New Roman" w:eastAsia="Calibri" w:hAnsi="Times New Roman" w:cs="Times New Roman"/>
          <w:bCs/>
          <w:color w:val="000000"/>
          <w:sz w:val="28"/>
          <w:szCs w:val="28"/>
          <w:shd w:val="clear" w:color="auto" w:fill="FFFFFF"/>
          <w:lang w:eastAsia="ru-RU"/>
        </w:rPr>
        <w:t xml:space="preserve"> </w:t>
      </w:r>
      <w:r w:rsidR="00771F98">
        <w:rPr>
          <w:rFonts w:ascii="Times New Roman" w:eastAsia="Calibri" w:hAnsi="Times New Roman" w:cs="Times New Roman"/>
          <w:bCs/>
          <w:color w:val="000000"/>
          <w:sz w:val="28"/>
          <w:szCs w:val="28"/>
          <w:shd w:val="clear" w:color="auto" w:fill="FFFFFF"/>
          <w:lang w:eastAsia="ru-RU"/>
        </w:rPr>
        <w:t xml:space="preserve">Главным аспектом может служить наличие маркетингового исследования, которое дает наиболее точную картину происходящего и благодаря которому виден наиболее точный прогноз для построения матрицы. </w:t>
      </w:r>
    </w:p>
    <w:p w14:paraId="70E60239" w14:textId="5852D3C3" w:rsidR="005E5B2F" w:rsidRPr="005E5B2F" w:rsidRDefault="005E5B2F" w:rsidP="00E47C2F">
      <w:pPr>
        <w:spacing w:after="0" w:line="360" w:lineRule="auto"/>
        <w:ind w:firstLine="709"/>
        <w:jc w:val="both"/>
        <w:rPr>
          <w:rFonts w:ascii="Times New Roman" w:hAnsi="Times New Roman" w:cs="Times New Roman"/>
          <w:sz w:val="28"/>
          <w:szCs w:val="28"/>
        </w:rPr>
      </w:pPr>
      <w:r w:rsidRPr="005E5B2F">
        <w:rPr>
          <w:rFonts w:ascii="Times New Roman" w:hAnsi="Times New Roman" w:cs="Times New Roman"/>
          <w:sz w:val="28"/>
          <w:szCs w:val="28"/>
        </w:rPr>
        <w:t>Методы, основанные на теории эффективной конкуренци</w:t>
      </w:r>
      <w:r w:rsidR="008B7806">
        <w:rPr>
          <w:rFonts w:ascii="Times New Roman" w:hAnsi="Times New Roman" w:cs="Times New Roman"/>
          <w:sz w:val="28"/>
          <w:szCs w:val="28"/>
        </w:rPr>
        <w:t xml:space="preserve">и. </w:t>
      </w:r>
      <w:r w:rsidR="00107739">
        <w:rPr>
          <w:rFonts w:ascii="Times New Roman" w:hAnsi="Times New Roman" w:cs="Times New Roman"/>
          <w:sz w:val="28"/>
          <w:szCs w:val="28"/>
        </w:rPr>
        <w:t xml:space="preserve">Для начала важно понимать, что до процесса эффективной конкуренции на рынке </w:t>
      </w:r>
      <w:r w:rsidR="00107739">
        <w:rPr>
          <w:rFonts w:ascii="Times New Roman" w:hAnsi="Times New Roman" w:cs="Times New Roman"/>
          <w:sz w:val="28"/>
          <w:szCs w:val="28"/>
        </w:rPr>
        <w:lastRenderedPageBreak/>
        <w:t>выстраивается большая работа внутри самой организации с использованием имеющихся ресурсов. В особенности речь идет о налаживании работы между всеми звеньями производства, от которых зависит полностью динамичная работа предприятия, то есть рассматривается процесс грамотного использования имеющихся ресурсов</w:t>
      </w:r>
      <w:r w:rsidR="003F7607" w:rsidRPr="003F7607">
        <w:rPr>
          <w:rFonts w:ascii="Times New Roman" w:hAnsi="Times New Roman" w:cs="Times New Roman"/>
          <w:sz w:val="28"/>
          <w:szCs w:val="28"/>
        </w:rPr>
        <w:t xml:space="preserve"> [19]</w:t>
      </w:r>
      <w:r w:rsidR="00107739">
        <w:rPr>
          <w:rFonts w:ascii="Times New Roman" w:hAnsi="Times New Roman" w:cs="Times New Roman"/>
          <w:sz w:val="28"/>
          <w:szCs w:val="28"/>
        </w:rPr>
        <w:t xml:space="preserve">. </w:t>
      </w:r>
      <w:r w:rsidR="005009D8">
        <w:rPr>
          <w:rFonts w:ascii="Times New Roman" w:hAnsi="Times New Roman" w:cs="Times New Roman"/>
          <w:sz w:val="28"/>
          <w:szCs w:val="28"/>
        </w:rPr>
        <w:t xml:space="preserve">Эта методика чаще всего подходит для хозяйственных организаций, где прослеживаются итоги деятельности компании, в связи с чем видно текущее положение на конкурирующем рынке. </w:t>
      </w:r>
    </w:p>
    <w:p w14:paraId="344DBE05" w14:textId="0182AE0A" w:rsidR="008B7806" w:rsidRDefault="008B7806" w:rsidP="00E47C2F">
      <w:pPr>
        <w:spacing w:after="0" w:line="360" w:lineRule="auto"/>
        <w:ind w:firstLine="709"/>
        <w:jc w:val="both"/>
        <w:rPr>
          <w:rFonts w:ascii="Times New Roman" w:hAnsi="Times New Roman" w:cs="Times New Roman"/>
          <w:sz w:val="28"/>
          <w:szCs w:val="28"/>
        </w:rPr>
      </w:pPr>
      <w:r w:rsidRPr="008B7806">
        <w:rPr>
          <w:rFonts w:ascii="Times New Roman" w:hAnsi="Times New Roman" w:cs="Times New Roman"/>
          <w:sz w:val="28"/>
          <w:szCs w:val="28"/>
        </w:rPr>
        <w:t xml:space="preserve">Таким образом, </w:t>
      </w:r>
      <w:r w:rsidR="005009D8">
        <w:rPr>
          <w:rFonts w:ascii="Times New Roman" w:hAnsi="Times New Roman" w:cs="Times New Roman"/>
          <w:sz w:val="28"/>
          <w:szCs w:val="28"/>
        </w:rPr>
        <w:t xml:space="preserve">для выбора конкретного метода оценки необходимо понимать, </w:t>
      </w:r>
      <w:r w:rsidR="00D643DB">
        <w:rPr>
          <w:rFonts w:ascii="Times New Roman" w:hAnsi="Times New Roman" w:cs="Times New Roman"/>
          <w:sz w:val="28"/>
          <w:szCs w:val="28"/>
        </w:rPr>
        <w:t>какой метод будет целесообразнее для анализа компании</w:t>
      </w:r>
      <w:r w:rsidR="00DC57FD">
        <w:rPr>
          <w:rFonts w:ascii="Times New Roman" w:hAnsi="Times New Roman" w:cs="Times New Roman"/>
          <w:sz w:val="28"/>
          <w:szCs w:val="28"/>
        </w:rPr>
        <w:t xml:space="preserve">. Нужно учитывать возможности и имеющиеся ресурсы компании, позволяющие провести метод оценки конкурентоспособности. Также </w:t>
      </w:r>
      <w:r w:rsidR="005009D8">
        <w:rPr>
          <w:rFonts w:ascii="Times New Roman" w:hAnsi="Times New Roman" w:cs="Times New Roman"/>
          <w:sz w:val="28"/>
          <w:szCs w:val="28"/>
        </w:rPr>
        <w:t xml:space="preserve">не существует идеально точного и правдивого метода для определения </w:t>
      </w:r>
      <w:r w:rsidRPr="008B7806">
        <w:rPr>
          <w:rFonts w:ascii="Times New Roman" w:hAnsi="Times New Roman" w:cs="Times New Roman"/>
          <w:sz w:val="28"/>
          <w:szCs w:val="28"/>
        </w:rPr>
        <w:t>конкурентоспособност</w:t>
      </w:r>
      <w:r w:rsidR="005009D8">
        <w:rPr>
          <w:rFonts w:ascii="Times New Roman" w:hAnsi="Times New Roman" w:cs="Times New Roman"/>
          <w:sz w:val="28"/>
          <w:szCs w:val="28"/>
        </w:rPr>
        <w:t>и</w:t>
      </w:r>
      <w:r w:rsidRPr="008B7806">
        <w:rPr>
          <w:rFonts w:ascii="Times New Roman" w:hAnsi="Times New Roman" w:cs="Times New Roman"/>
          <w:sz w:val="28"/>
          <w:szCs w:val="28"/>
        </w:rPr>
        <w:t xml:space="preserve"> компании </w:t>
      </w:r>
      <w:r w:rsidR="005009D8">
        <w:rPr>
          <w:rFonts w:ascii="Times New Roman" w:hAnsi="Times New Roman" w:cs="Times New Roman"/>
          <w:sz w:val="28"/>
          <w:szCs w:val="28"/>
        </w:rPr>
        <w:t xml:space="preserve">или же конкурентных преимуществ определенного товара. </w:t>
      </w:r>
      <w:r w:rsidR="00883190">
        <w:rPr>
          <w:rFonts w:ascii="Times New Roman" w:hAnsi="Times New Roman" w:cs="Times New Roman"/>
          <w:sz w:val="28"/>
          <w:szCs w:val="28"/>
        </w:rPr>
        <w:t xml:space="preserve">Главным условием является постоянный мониторинг существующих конкурентов, по выводам которых можно понять куда нужно двигаться. Также наличие маркетингового исследования может определить наиболее точную оценку для сравнения на конкурирующем рынке. </w:t>
      </w:r>
    </w:p>
    <w:p w14:paraId="3298D16D" w14:textId="77777777" w:rsidR="0001742C" w:rsidRDefault="0001742C" w:rsidP="00E47C2F">
      <w:pPr>
        <w:spacing w:after="0" w:line="360" w:lineRule="auto"/>
        <w:ind w:firstLine="709"/>
        <w:jc w:val="both"/>
        <w:rPr>
          <w:rFonts w:ascii="Times New Roman" w:eastAsia="Calibri" w:hAnsi="Times New Roman" w:cs="Times New Roman"/>
          <w:b/>
          <w:sz w:val="28"/>
          <w:szCs w:val="28"/>
          <w:lang w:eastAsia="ru-RU"/>
        </w:rPr>
      </w:pPr>
    </w:p>
    <w:p w14:paraId="42CFFF52" w14:textId="77777777" w:rsidR="0001742C" w:rsidRDefault="0001742C" w:rsidP="00E47C2F">
      <w:pPr>
        <w:spacing w:after="0" w:line="360" w:lineRule="auto"/>
        <w:ind w:firstLine="709"/>
        <w:jc w:val="both"/>
        <w:rPr>
          <w:rFonts w:ascii="Times New Roman" w:eastAsia="Calibri" w:hAnsi="Times New Roman" w:cs="Times New Roman"/>
          <w:b/>
          <w:sz w:val="28"/>
          <w:szCs w:val="28"/>
          <w:lang w:eastAsia="ru-RU"/>
        </w:rPr>
      </w:pPr>
    </w:p>
    <w:p w14:paraId="726FD2A7" w14:textId="77777777" w:rsidR="0001742C" w:rsidRDefault="0001742C" w:rsidP="00E47C2F">
      <w:pPr>
        <w:spacing w:after="0" w:line="360" w:lineRule="auto"/>
        <w:ind w:firstLine="709"/>
        <w:jc w:val="both"/>
        <w:rPr>
          <w:rFonts w:ascii="Times New Roman" w:eastAsia="Calibri" w:hAnsi="Times New Roman" w:cs="Times New Roman"/>
          <w:b/>
          <w:sz w:val="28"/>
          <w:szCs w:val="28"/>
          <w:lang w:eastAsia="ru-RU"/>
        </w:rPr>
      </w:pPr>
    </w:p>
    <w:p w14:paraId="2EFB17E6" w14:textId="77777777" w:rsidR="0001742C" w:rsidRDefault="0001742C" w:rsidP="00E47C2F">
      <w:pPr>
        <w:spacing w:after="0" w:line="360" w:lineRule="auto"/>
        <w:ind w:firstLine="709"/>
        <w:jc w:val="both"/>
        <w:rPr>
          <w:rFonts w:ascii="Times New Roman" w:eastAsia="Calibri" w:hAnsi="Times New Roman" w:cs="Times New Roman"/>
          <w:b/>
          <w:sz w:val="28"/>
          <w:szCs w:val="28"/>
          <w:lang w:eastAsia="ru-RU"/>
        </w:rPr>
      </w:pPr>
    </w:p>
    <w:p w14:paraId="642703ED" w14:textId="77777777" w:rsidR="00E443D2" w:rsidRDefault="00E443D2" w:rsidP="00E47C2F">
      <w:pPr>
        <w:spacing w:after="0" w:line="360" w:lineRule="auto"/>
        <w:jc w:val="both"/>
        <w:rPr>
          <w:rFonts w:ascii="Times New Roman" w:eastAsia="Calibri" w:hAnsi="Times New Roman" w:cs="Times New Roman"/>
          <w:b/>
          <w:sz w:val="28"/>
          <w:szCs w:val="28"/>
          <w:lang w:eastAsia="ru-RU"/>
        </w:rPr>
      </w:pPr>
    </w:p>
    <w:p w14:paraId="7BF31625" w14:textId="37A57FC1" w:rsidR="008F70B1" w:rsidRDefault="00DC6DD6" w:rsidP="00E47C2F">
      <w:pPr>
        <w:spacing w:after="0" w:line="360" w:lineRule="auto"/>
        <w:jc w:val="both"/>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br w:type="page"/>
      </w:r>
    </w:p>
    <w:p w14:paraId="1BB8E7E0" w14:textId="6EEE2E9C" w:rsidR="00943E4C" w:rsidRPr="004163BC" w:rsidRDefault="00B72D6F" w:rsidP="00E47C2F">
      <w:pPr>
        <w:spacing w:after="0" w:line="360" w:lineRule="auto"/>
        <w:ind w:firstLine="709"/>
        <w:jc w:val="both"/>
        <w:rPr>
          <w:rFonts w:ascii="Times New Roman" w:eastAsia="Calibri" w:hAnsi="Times New Roman" w:cs="Times New Roman"/>
          <w:b/>
          <w:sz w:val="28"/>
          <w:szCs w:val="28"/>
          <w:lang w:eastAsia="ru-RU"/>
        </w:rPr>
      </w:pPr>
      <w:r w:rsidRPr="004163BC">
        <w:rPr>
          <w:rFonts w:ascii="Times New Roman" w:eastAsia="Calibri" w:hAnsi="Times New Roman" w:cs="Times New Roman"/>
          <w:b/>
          <w:sz w:val="28"/>
          <w:szCs w:val="28"/>
          <w:lang w:eastAsia="ru-RU"/>
        </w:rPr>
        <w:lastRenderedPageBreak/>
        <w:t xml:space="preserve">2 </w:t>
      </w:r>
      <w:r w:rsidR="00DC1415">
        <w:rPr>
          <w:rFonts w:ascii="Times New Roman" w:eastAsia="Calibri" w:hAnsi="Times New Roman" w:cs="Times New Roman"/>
          <w:b/>
          <w:sz w:val="28"/>
          <w:szCs w:val="28"/>
          <w:lang w:eastAsia="ru-RU"/>
        </w:rPr>
        <w:t>Анализ хозяйственной деятельности ООО «Н</w:t>
      </w:r>
      <w:r w:rsidR="001A09D9">
        <w:rPr>
          <w:rFonts w:ascii="Times New Roman" w:eastAsia="Calibri" w:hAnsi="Times New Roman" w:cs="Times New Roman"/>
          <w:b/>
          <w:sz w:val="28"/>
          <w:szCs w:val="28"/>
          <w:lang w:eastAsia="ru-RU"/>
        </w:rPr>
        <w:t>альчикский молочный комбинат</w:t>
      </w:r>
      <w:r w:rsidR="00DC1415">
        <w:rPr>
          <w:rFonts w:ascii="Times New Roman" w:eastAsia="Calibri" w:hAnsi="Times New Roman" w:cs="Times New Roman"/>
          <w:b/>
          <w:sz w:val="28"/>
          <w:szCs w:val="28"/>
          <w:lang w:eastAsia="ru-RU"/>
        </w:rPr>
        <w:t>»</w:t>
      </w:r>
    </w:p>
    <w:p w14:paraId="6F61EEDE" w14:textId="77777777" w:rsidR="0075414F" w:rsidRDefault="0075414F" w:rsidP="00E47C2F">
      <w:pPr>
        <w:spacing w:after="0" w:line="360" w:lineRule="auto"/>
        <w:ind w:firstLine="709"/>
        <w:jc w:val="both"/>
        <w:rPr>
          <w:rFonts w:ascii="Times New Roman" w:eastAsia="Calibri" w:hAnsi="Times New Roman" w:cs="Times New Roman"/>
          <w:b/>
          <w:sz w:val="28"/>
          <w:szCs w:val="28"/>
          <w:lang w:eastAsia="ru-RU"/>
        </w:rPr>
      </w:pPr>
    </w:p>
    <w:p w14:paraId="0CA19D4A" w14:textId="0DB37B1B" w:rsidR="00B72D6F" w:rsidRDefault="00B72D6F" w:rsidP="00E47C2F">
      <w:pPr>
        <w:spacing w:after="0" w:line="360" w:lineRule="auto"/>
        <w:ind w:firstLine="709"/>
        <w:jc w:val="both"/>
        <w:rPr>
          <w:rFonts w:ascii="Times New Roman" w:eastAsia="Calibri" w:hAnsi="Times New Roman" w:cs="Times New Roman"/>
          <w:b/>
          <w:sz w:val="28"/>
          <w:szCs w:val="28"/>
          <w:lang w:eastAsia="ru-RU"/>
        </w:rPr>
      </w:pPr>
      <w:r w:rsidRPr="004163BC">
        <w:rPr>
          <w:rFonts w:ascii="Times New Roman" w:eastAsia="Calibri" w:hAnsi="Times New Roman" w:cs="Times New Roman"/>
          <w:b/>
          <w:sz w:val="28"/>
          <w:szCs w:val="28"/>
          <w:lang w:eastAsia="ru-RU"/>
        </w:rPr>
        <w:t xml:space="preserve">2.1 </w:t>
      </w:r>
      <w:r w:rsidR="001A09D9">
        <w:rPr>
          <w:rFonts w:ascii="Times New Roman" w:eastAsia="Calibri" w:hAnsi="Times New Roman" w:cs="Times New Roman"/>
          <w:b/>
          <w:sz w:val="28"/>
          <w:szCs w:val="28"/>
          <w:lang w:eastAsia="ru-RU"/>
        </w:rPr>
        <w:t>Основная характеристика и технологии, используемые в производственном процессе</w:t>
      </w:r>
    </w:p>
    <w:p w14:paraId="070EF45E" w14:textId="77777777" w:rsidR="004F6B23" w:rsidRDefault="004F6B23" w:rsidP="00E47C2F">
      <w:pPr>
        <w:pStyle w:val="af0"/>
        <w:widowControl w:val="0"/>
        <w:spacing w:line="360" w:lineRule="auto"/>
        <w:ind w:firstLine="709"/>
        <w:jc w:val="both"/>
        <w:rPr>
          <w:sz w:val="28"/>
          <w:szCs w:val="28"/>
          <w14:textOutline w14:w="12700" w14:cap="flat" w14:cmpd="sng" w14:algn="ctr">
            <w14:noFill/>
            <w14:prstDash w14:val="solid"/>
            <w14:miter w14:lim="400000"/>
          </w14:textOutline>
        </w:rPr>
      </w:pPr>
      <w:bookmarkStart w:id="2" w:name="_Toc380490820"/>
      <w:bookmarkStart w:id="3" w:name="_Toc397245407"/>
    </w:p>
    <w:p w14:paraId="7C947083" w14:textId="5594D360" w:rsidR="00F110C3" w:rsidRDefault="00F110C3" w:rsidP="00E47C2F">
      <w:pPr>
        <w:pStyle w:val="af0"/>
        <w:widowControl w:val="0"/>
        <w:spacing w:line="360" w:lineRule="auto"/>
        <w:ind w:firstLine="709"/>
        <w:jc w:val="both"/>
        <w:rPr>
          <w:sz w:val="28"/>
          <w:szCs w:val="28"/>
          <w14:textOutline w14:w="12700" w14:cap="flat" w14:cmpd="sng" w14:algn="ctr">
            <w14:noFill/>
            <w14:prstDash w14:val="solid"/>
            <w14:miter w14:lim="400000"/>
          </w14:textOutline>
        </w:rPr>
      </w:pPr>
      <w:r>
        <w:rPr>
          <w:sz w:val="28"/>
          <w:szCs w:val="28"/>
          <w14:textOutline w14:w="12700" w14:cap="flat" w14:cmpd="sng" w14:algn="ctr">
            <w14:noFill/>
            <w14:prstDash w14:val="solid"/>
            <w14:miter w14:lim="400000"/>
          </w14:textOutline>
        </w:rPr>
        <w:t xml:space="preserve">ООО «Нальчикский молочный комбинат» </w:t>
      </w:r>
      <w:r w:rsidR="00C566BC">
        <w:rPr>
          <w:rFonts w:eastAsia="Calibri" w:cs="Times New Roman"/>
          <w:bCs/>
          <w:sz w:val="28"/>
          <w:szCs w:val="28"/>
          <w:shd w:val="clear" w:color="auto" w:fill="FFFFFF"/>
        </w:rPr>
        <w:t>–</w:t>
      </w:r>
      <w:r w:rsidR="00C566BC">
        <w:rPr>
          <w:sz w:val="28"/>
          <w:szCs w:val="28"/>
          <w14:textOutline w14:w="12700" w14:cap="flat" w14:cmpd="sng" w14:algn="ctr">
            <w14:noFill/>
            <w14:prstDash w14:val="solid"/>
            <w14:miter w14:lim="400000"/>
          </w14:textOutline>
        </w:rPr>
        <w:t xml:space="preserve"> </w:t>
      </w:r>
      <w:r>
        <w:rPr>
          <w:sz w:val="28"/>
          <w:szCs w:val="28"/>
          <w14:textOutline w14:w="12700" w14:cap="flat" w14:cmpd="sng" w14:algn="ctr">
            <w14:noFill/>
            <w14:prstDash w14:val="solid"/>
            <w14:miter w14:lim="400000"/>
          </w14:textOutline>
        </w:rPr>
        <w:t xml:space="preserve">одно из ведущих предприятий </w:t>
      </w:r>
      <w:r w:rsidR="001B5539">
        <w:rPr>
          <w:sz w:val="28"/>
          <w:szCs w:val="28"/>
          <w14:textOutline w14:w="12700" w14:cap="flat" w14:cmpd="sng" w14:algn="ctr">
            <w14:noFill/>
            <w14:prstDash w14:val="solid"/>
            <w14:miter w14:lim="400000"/>
          </w14:textOutline>
        </w:rPr>
        <w:t xml:space="preserve">Кабардино-Балкарской </w:t>
      </w:r>
      <w:r>
        <w:rPr>
          <w:sz w:val="28"/>
          <w:szCs w:val="28"/>
          <w14:textOutline w14:w="12700" w14:cap="flat" w14:cmpd="sng" w14:algn="ctr">
            <w14:noFill/>
            <w14:prstDash w14:val="solid"/>
            <w14:miter w14:lim="400000"/>
          </w14:textOutline>
        </w:rPr>
        <w:t>республики по переработке молока</w:t>
      </w:r>
      <w:r w:rsidR="00A72210">
        <w:rPr>
          <w:sz w:val="28"/>
          <w:szCs w:val="28"/>
          <w14:textOutline w14:w="12700" w14:cap="flat" w14:cmpd="sng" w14:algn="ctr">
            <w14:noFill/>
            <w14:prstDash w14:val="solid"/>
            <w14:miter w14:lim="400000"/>
          </w14:textOutline>
        </w:rPr>
        <w:t xml:space="preserve">, имеющего собственные резервуары. </w:t>
      </w:r>
      <w:r>
        <w:rPr>
          <w:sz w:val="28"/>
          <w:szCs w:val="28"/>
          <w14:textOutline w14:w="12700" w14:cap="flat" w14:cmpd="sng" w14:algn="ctr">
            <w14:noFill/>
            <w14:prstDash w14:val="solid"/>
            <w14:miter w14:lim="400000"/>
          </w14:textOutline>
        </w:rPr>
        <w:t>Предприятие введено в эксплуатацию в 2000 году. Мощность по переработке молока составляет 300 тонн в сутки</w:t>
      </w:r>
      <w:r w:rsidR="003F7607" w:rsidRPr="00E47C2F">
        <w:rPr>
          <w:sz w:val="28"/>
          <w:szCs w:val="28"/>
          <w14:textOutline w14:w="12700" w14:cap="flat" w14:cmpd="sng" w14:algn="ctr">
            <w14:noFill/>
            <w14:prstDash w14:val="solid"/>
            <w14:miter w14:lim="400000"/>
          </w14:textOutline>
        </w:rPr>
        <w:t xml:space="preserve"> [28]</w:t>
      </w:r>
      <w:r>
        <w:rPr>
          <w:sz w:val="28"/>
          <w:szCs w:val="28"/>
          <w14:textOutline w14:w="12700" w14:cap="flat" w14:cmpd="sng" w14:algn="ctr">
            <w14:noFill/>
            <w14:prstDash w14:val="solid"/>
            <w14:miter w14:lim="400000"/>
          </w14:textOutline>
        </w:rPr>
        <w:t xml:space="preserve">. </w:t>
      </w:r>
    </w:p>
    <w:p w14:paraId="08641A33" w14:textId="7455E800" w:rsidR="002D1DF5" w:rsidRDefault="00A72210" w:rsidP="00E47C2F">
      <w:pPr>
        <w:pStyle w:val="af0"/>
        <w:widowControl w:val="0"/>
        <w:spacing w:line="360" w:lineRule="auto"/>
        <w:ind w:firstLine="709"/>
        <w:jc w:val="both"/>
        <w:rPr>
          <w:sz w:val="28"/>
          <w:szCs w:val="28"/>
          <w14:textOutline w14:w="12700" w14:cap="flat" w14:cmpd="sng" w14:algn="ctr">
            <w14:noFill/>
            <w14:prstDash w14:val="solid"/>
            <w14:miter w14:lim="400000"/>
          </w14:textOutline>
        </w:rPr>
      </w:pPr>
      <w:r>
        <w:rPr>
          <w:sz w:val="28"/>
          <w:szCs w:val="28"/>
          <w14:textOutline w14:w="12700" w14:cap="flat" w14:cmpd="sng" w14:algn="ctr">
            <w14:noFill/>
            <w14:prstDash w14:val="solid"/>
            <w14:miter w14:lim="400000"/>
          </w14:textOutline>
        </w:rPr>
        <w:t>Моментом основания комбината является 1998 год</w:t>
      </w:r>
      <w:r w:rsidR="005D59CE">
        <w:rPr>
          <w:sz w:val="28"/>
          <w:szCs w:val="28"/>
          <w14:textOutline w14:w="12700" w14:cap="flat" w14:cmpd="sng" w14:algn="ctr">
            <w14:noFill/>
            <w14:prstDash w14:val="solid"/>
            <w14:miter w14:lim="400000"/>
          </w14:textOutline>
        </w:rPr>
        <w:t xml:space="preserve">, </w:t>
      </w:r>
      <w:r w:rsidR="001B5539">
        <w:rPr>
          <w:sz w:val="28"/>
          <w:szCs w:val="28"/>
          <w14:textOutline w14:w="12700" w14:cap="flat" w14:cmpd="sng" w14:algn="ctr">
            <w14:noFill/>
            <w14:prstDash w14:val="solid"/>
            <w14:miter w14:lim="400000"/>
          </w14:textOutline>
        </w:rPr>
        <w:t>когда</w:t>
      </w:r>
      <w:r w:rsidR="005D59CE">
        <w:rPr>
          <w:sz w:val="28"/>
          <w:szCs w:val="28"/>
          <w14:textOutline w14:w="12700" w14:cap="flat" w14:cmpd="sng" w14:algn="ctr">
            <w14:noFill/>
            <w14:prstDash w14:val="solid"/>
            <w14:miter w14:lim="400000"/>
          </w14:textOutline>
        </w:rPr>
        <w:t xml:space="preserve"> основная масса компаний потерпела значительные убытки без способа к восстановлению былого положения. Этот период сложно дался именно </w:t>
      </w:r>
      <w:r w:rsidR="001B5539">
        <w:rPr>
          <w:sz w:val="28"/>
          <w:szCs w:val="28"/>
          <w14:textOutline w14:w="12700" w14:cap="flat" w14:cmpd="sng" w14:algn="ctr">
            <w14:noFill/>
            <w14:prstDash w14:val="solid"/>
            <w14:miter w14:lim="400000"/>
          </w14:textOutline>
        </w:rPr>
        <w:t xml:space="preserve">малым и средним </w:t>
      </w:r>
      <w:r w:rsidR="005D59CE">
        <w:rPr>
          <w:sz w:val="28"/>
          <w:szCs w:val="28"/>
          <w14:textOutline w14:w="12700" w14:cap="flat" w14:cmpd="sng" w14:algn="ctr">
            <w14:noFill/>
            <w14:prstDash w14:val="solid"/>
            <w14:miter w14:lim="400000"/>
          </w14:textOutline>
        </w:rPr>
        <w:t xml:space="preserve">предприятиям, занимающимся собственным делом. Решение создать совершенно новое производство было весьма </w:t>
      </w:r>
      <w:r w:rsidR="001B5539">
        <w:rPr>
          <w:sz w:val="28"/>
          <w:szCs w:val="28"/>
          <w14:textOutline w14:w="12700" w14:cap="flat" w14:cmpd="sng" w14:algn="ctr">
            <w14:noFill/>
            <w14:prstDash w14:val="solid"/>
            <w14:miter w14:lim="400000"/>
          </w14:textOutline>
        </w:rPr>
        <w:t>рискованным</w:t>
      </w:r>
      <w:r w:rsidR="005D59CE">
        <w:rPr>
          <w:sz w:val="28"/>
          <w:szCs w:val="28"/>
          <w14:textOutline w14:w="12700" w14:cap="flat" w14:cmpd="sng" w14:algn="ctr">
            <w14:noFill/>
            <w14:prstDash w14:val="solid"/>
            <w14:miter w14:lim="400000"/>
          </w14:textOutline>
        </w:rPr>
        <w:t>, но как вид</w:t>
      </w:r>
      <w:r w:rsidR="001B5539">
        <w:rPr>
          <w:sz w:val="28"/>
          <w:szCs w:val="28"/>
          <w14:textOutline w14:w="12700" w14:cap="flat" w14:cmpd="sng" w14:algn="ctr">
            <w14:noFill/>
            <w14:prstDash w14:val="solid"/>
            <w14:miter w14:lim="400000"/>
          </w14:textOutline>
        </w:rPr>
        <w:t>но</w:t>
      </w:r>
      <w:r w:rsidR="005D59CE">
        <w:rPr>
          <w:sz w:val="28"/>
          <w:szCs w:val="28"/>
          <w14:textOutline w14:w="12700" w14:cap="flat" w14:cmpd="sng" w14:algn="ctr">
            <w14:noFill/>
            <w14:prstDash w14:val="solid"/>
            <w14:miter w14:lim="400000"/>
          </w14:textOutline>
        </w:rPr>
        <w:t xml:space="preserve"> на сегодняшний день – удачным</w:t>
      </w:r>
      <w:r>
        <w:rPr>
          <w:sz w:val="28"/>
          <w:szCs w:val="28"/>
          <w14:textOutline w14:w="12700" w14:cap="flat" w14:cmpd="sng" w14:algn="ctr">
            <w14:noFill/>
            <w14:prstDash w14:val="solid"/>
            <w14:miter w14:lim="400000"/>
          </w14:textOutline>
        </w:rPr>
        <w:t xml:space="preserve"> </w:t>
      </w:r>
      <w:r w:rsidR="005D59CE">
        <w:rPr>
          <w:sz w:val="28"/>
          <w:szCs w:val="28"/>
          <w14:textOutline w14:w="12700" w14:cap="flat" w14:cmpd="sng" w14:algn="ctr">
            <w14:noFill/>
            <w14:prstDash w14:val="solid"/>
            <w14:miter w14:lim="400000"/>
          </w14:textOutline>
        </w:rPr>
        <w:t xml:space="preserve">решением. Надежду на успешное функционирование комбината дало и то, что местом создания организации стал город Нальчик, </w:t>
      </w:r>
      <w:r w:rsidR="001B5539">
        <w:rPr>
          <w:sz w:val="28"/>
          <w:szCs w:val="28"/>
          <w14:textOutline w14:w="12700" w14:cap="flat" w14:cmpd="sng" w14:algn="ctr">
            <w14:noFill/>
            <w14:prstDash w14:val="solid"/>
            <w14:miter w14:lim="400000"/>
          </w14:textOutline>
        </w:rPr>
        <w:t xml:space="preserve">имеющем на своей территории фермерские хозяйства </w:t>
      </w:r>
      <w:r w:rsidR="001B5539" w:rsidRPr="001B5539">
        <w:rPr>
          <w:sz w:val="28"/>
          <w:szCs w:val="28"/>
          <w14:textOutline w14:w="12700" w14:cap="flat" w14:cmpd="sng" w14:algn="ctr">
            <w14:noFill/>
            <w14:prstDash w14:val="solid"/>
            <w14:miter w14:lim="400000"/>
          </w14:textOutline>
        </w:rPr>
        <w:t>[26]</w:t>
      </w:r>
      <w:r w:rsidR="001B5539">
        <w:rPr>
          <w:sz w:val="28"/>
          <w:szCs w:val="28"/>
          <w14:textOutline w14:w="12700" w14:cap="flat" w14:cmpd="sng" w14:algn="ctr">
            <w14:noFill/>
            <w14:prstDash w14:val="solid"/>
            <w14:miter w14:lim="400000"/>
          </w14:textOutline>
        </w:rPr>
        <w:t xml:space="preserve">. </w:t>
      </w:r>
    </w:p>
    <w:p w14:paraId="21AE11EA" w14:textId="414A5BC6" w:rsidR="005D59CE" w:rsidRDefault="005D59CE" w:rsidP="00DE0BC1">
      <w:pPr>
        <w:pStyle w:val="af0"/>
        <w:widowControl w:val="0"/>
        <w:spacing w:line="360" w:lineRule="auto"/>
        <w:ind w:firstLine="709"/>
        <w:jc w:val="both"/>
        <w:rPr>
          <w:sz w:val="28"/>
          <w:szCs w:val="28"/>
          <w14:textOutline w14:w="12700" w14:cap="flat" w14:cmpd="sng" w14:algn="ctr">
            <w14:noFill/>
            <w14:prstDash w14:val="solid"/>
            <w14:miter w14:lim="400000"/>
          </w14:textOutline>
        </w:rPr>
      </w:pPr>
      <w:r>
        <w:rPr>
          <w:sz w:val="28"/>
          <w:szCs w:val="28"/>
          <w14:textOutline w14:w="12700" w14:cap="flat" w14:cmpd="sng" w14:algn="ctr">
            <w14:noFill/>
            <w14:prstDash w14:val="solid"/>
            <w14:miter w14:lim="400000"/>
          </w14:textOutline>
        </w:rPr>
        <w:t>В начале своего пути у предприятия было всего два цеха – кисломолочный и масло</w:t>
      </w:r>
      <w:r w:rsidR="000D218D">
        <w:rPr>
          <w:sz w:val="28"/>
          <w:szCs w:val="28"/>
          <w14:textOutline w14:w="12700" w14:cap="flat" w14:cmpd="sng" w14:algn="ctr">
            <w14:noFill/>
            <w14:prstDash w14:val="solid"/>
            <w14:miter w14:lim="400000"/>
          </w14:textOutline>
        </w:rPr>
        <w:t>-</w:t>
      </w:r>
      <w:r>
        <w:rPr>
          <w:sz w:val="28"/>
          <w:szCs w:val="28"/>
          <w14:textOutline w14:w="12700" w14:cap="flat" w14:cmpd="sng" w14:algn="ctr">
            <w14:noFill/>
            <w14:prstDash w14:val="solid"/>
            <w14:miter w14:lim="400000"/>
          </w14:textOutline>
        </w:rPr>
        <w:t>цех. Численность сотрудников состав</w:t>
      </w:r>
      <w:r w:rsidR="000D218D">
        <w:rPr>
          <w:sz w:val="28"/>
          <w:szCs w:val="28"/>
          <w14:textOutline w14:w="12700" w14:cap="flat" w14:cmpd="sng" w14:algn="ctr">
            <w14:noFill/>
            <w14:prstDash w14:val="solid"/>
            <w14:miter w14:lim="400000"/>
          </w14:textOutline>
        </w:rPr>
        <w:t>ляла порядка 20 человек, которые менялись в зависимости от необходимости</w:t>
      </w:r>
      <w:r w:rsidR="00DE0BC1">
        <w:rPr>
          <w:sz w:val="28"/>
          <w:szCs w:val="28"/>
          <w14:textOutline w14:w="12700" w14:cap="flat" w14:cmpd="sng" w14:algn="ctr">
            <w14:noFill/>
            <w14:prstDash w14:val="solid"/>
            <w14:miter w14:lim="400000"/>
          </w14:textOutline>
        </w:rPr>
        <w:t xml:space="preserve">. В процессе производственной деятельности предприятие начало становиться узнаваемым среди местного населения, </w:t>
      </w:r>
      <w:r w:rsidR="000D218D">
        <w:rPr>
          <w:sz w:val="28"/>
          <w:szCs w:val="28"/>
          <w14:textOutline w14:w="12700" w14:cap="flat" w14:cmpd="sng" w14:algn="ctr">
            <w14:noFill/>
            <w14:prstDash w14:val="solid"/>
            <w14:miter w14:lim="400000"/>
          </w14:textOutline>
        </w:rPr>
        <w:t xml:space="preserve">которые и стали основными потребителями продукции. В след за ними начали узнавать соседние республики и города, так постепенно и расширялось производство. </w:t>
      </w:r>
    </w:p>
    <w:p w14:paraId="52A69525" w14:textId="2DEEF4D1" w:rsidR="00986A6E" w:rsidRDefault="000D218D" w:rsidP="00E47C2F">
      <w:pPr>
        <w:pStyle w:val="af0"/>
        <w:widowControl w:val="0"/>
        <w:spacing w:line="360" w:lineRule="auto"/>
        <w:ind w:firstLine="709"/>
        <w:jc w:val="both"/>
        <w:rPr>
          <w:sz w:val="28"/>
          <w:szCs w:val="28"/>
          <w14:textOutline w14:w="12700" w14:cap="flat" w14:cmpd="sng" w14:algn="ctr">
            <w14:noFill/>
            <w14:prstDash w14:val="solid"/>
            <w14:miter w14:lim="400000"/>
          </w14:textOutline>
        </w:rPr>
      </w:pPr>
      <w:r>
        <w:rPr>
          <w:sz w:val="28"/>
          <w:szCs w:val="28"/>
          <w14:textOutline w14:w="12700" w14:cap="flat" w14:cmpd="sng" w14:algn="ctr">
            <w14:noFill/>
            <w14:prstDash w14:val="solid"/>
            <w14:miter w14:lim="400000"/>
          </w14:textOutline>
        </w:rPr>
        <w:t xml:space="preserve">Уже через год открылся третий цех – </w:t>
      </w:r>
      <w:r w:rsidR="00355665">
        <w:rPr>
          <w:sz w:val="28"/>
          <w:szCs w:val="28"/>
          <w14:textOutline w14:w="12700" w14:cap="flat" w14:cmpd="sng" w14:algn="ctr">
            <w14:noFill/>
            <w14:prstDash w14:val="solid"/>
            <w14:miter w14:lim="400000"/>
          </w14:textOutline>
        </w:rPr>
        <w:t>сметанный</w:t>
      </w:r>
      <w:r>
        <w:rPr>
          <w:sz w:val="28"/>
          <w:szCs w:val="28"/>
          <w14:textOutline w14:w="12700" w14:cap="flat" w14:cmpd="sng" w14:algn="ctr">
            <w14:noFill/>
            <w14:prstDash w14:val="solid"/>
            <w14:miter w14:lim="400000"/>
          </w14:textOutline>
        </w:rPr>
        <w:t xml:space="preserve">, производящий сметану и молокосодержащие продукты. С каждым годом набиралась популярность компании и увеличились доходы, что позволило расширить площадь самого комбината и появилась необходимость набора большего количества </w:t>
      </w:r>
      <w:r>
        <w:rPr>
          <w:sz w:val="28"/>
          <w:szCs w:val="28"/>
          <w14:textOutline w14:w="12700" w14:cap="flat" w14:cmpd="sng" w14:algn="ctr">
            <w14:noFill/>
            <w14:prstDash w14:val="solid"/>
            <w14:miter w14:lim="400000"/>
          </w14:textOutline>
        </w:rPr>
        <w:lastRenderedPageBreak/>
        <w:t>сотрудников</w:t>
      </w:r>
      <w:r w:rsidR="00986A6E">
        <w:rPr>
          <w:sz w:val="28"/>
          <w:szCs w:val="28"/>
          <w14:textOutline w14:w="12700" w14:cap="flat" w14:cmpd="sng" w14:algn="ctr">
            <w14:noFill/>
            <w14:prstDash w14:val="solid"/>
            <w14:miter w14:lim="400000"/>
          </w14:textOutline>
        </w:rPr>
        <w:t xml:space="preserve">. Еще через год было принято решение открыть четвертый, сырный цех. Для их динамичного функционирования требовалось хорошее оборудование и ставилась цель больше заработать, что с каждым годом и достигалось. </w:t>
      </w:r>
    </w:p>
    <w:p w14:paraId="0A65240C" w14:textId="410EC6EF" w:rsidR="00F110C3" w:rsidRDefault="00986A6E" w:rsidP="00E47C2F">
      <w:pPr>
        <w:pStyle w:val="af0"/>
        <w:widowControl w:val="0"/>
        <w:spacing w:line="360" w:lineRule="auto"/>
        <w:ind w:firstLine="709"/>
        <w:jc w:val="both"/>
        <w:rPr>
          <w:sz w:val="28"/>
          <w:szCs w:val="28"/>
          <w14:textOutline w14:w="12700" w14:cap="flat" w14:cmpd="sng" w14:algn="ctr">
            <w14:noFill/>
            <w14:prstDash w14:val="solid"/>
            <w14:miter w14:lim="400000"/>
          </w14:textOutline>
        </w:rPr>
      </w:pPr>
      <w:r>
        <w:rPr>
          <w:sz w:val="28"/>
          <w:szCs w:val="28"/>
          <w14:textOutline w14:w="12700" w14:cap="flat" w14:cmpd="sng" w14:algn="ctr">
            <w14:noFill/>
            <w14:prstDash w14:val="solid"/>
            <w14:miter w14:lim="400000"/>
          </w14:textOutline>
        </w:rPr>
        <w:t>Постепенно расширялся предоставляемый ассортимент, если раньше имелись основные позиции (молоко, кефир, сметана, масло),  дал</w:t>
      </w:r>
      <w:r w:rsidR="00DE0BC1">
        <w:rPr>
          <w:sz w:val="28"/>
          <w:szCs w:val="28"/>
          <w14:textOutline w14:w="12700" w14:cap="flat" w14:cmpd="sng" w14:algn="ctr">
            <w14:noFill/>
            <w14:prstDash w14:val="solid"/>
            <w14:miter w14:lim="400000"/>
          </w14:textOutline>
        </w:rPr>
        <w:t>ее</w:t>
      </w:r>
      <w:r>
        <w:rPr>
          <w:sz w:val="28"/>
          <w:szCs w:val="28"/>
          <w14:textOutline w14:w="12700" w14:cap="flat" w14:cmpd="sng" w14:algn="ctr">
            <w14:noFill/>
            <w14:prstDash w14:val="solid"/>
            <w14:miter w14:lim="400000"/>
          </w14:textOutline>
        </w:rPr>
        <w:t xml:space="preserve"> </w:t>
      </w:r>
      <w:r w:rsidR="00DE0BC1">
        <w:rPr>
          <w:sz w:val="28"/>
          <w:szCs w:val="28"/>
          <w14:textOutline w14:w="12700" w14:cap="flat" w14:cmpd="sng" w14:algn="ctr">
            <w14:noFill/>
            <w14:prstDash w14:val="solid"/>
            <w14:miter w14:lim="400000"/>
          </w14:textOutline>
        </w:rPr>
        <w:t>появ</w:t>
      </w:r>
      <w:r>
        <w:rPr>
          <w:sz w:val="28"/>
          <w:szCs w:val="28"/>
          <w14:textOutline w14:w="12700" w14:cap="flat" w14:cmpd="sng" w14:algn="ctr">
            <w14:noFill/>
            <w14:prstDash w14:val="solid"/>
            <w14:miter w14:lim="400000"/>
          </w14:textOutline>
        </w:rPr>
        <w:t>и</w:t>
      </w:r>
      <w:r w:rsidR="00DE0BC1">
        <w:rPr>
          <w:sz w:val="28"/>
          <w:szCs w:val="28"/>
          <w14:textOutline w14:w="12700" w14:cap="flat" w14:cmpd="sng" w14:algn="ctr">
            <w14:noFill/>
            <w14:prstDash w14:val="solid"/>
            <w14:miter w14:lim="400000"/>
          </w14:textOutline>
        </w:rPr>
        <w:t>лись</w:t>
      </w:r>
      <w:r>
        <w:rPr>
          <w:sz w:val="28"/>
          <w:szCs w:val="28"/>
          <w14:textOutline w14:w="12700" w14:cap="flat" w14:cmpd="sng" w14:algn="ctr">
            <w14:noFill/>
            <w14:prstDash w14:val="solid"/>
            <w14:miter w14:lim="400000"/>
          </w14:textOutline>
        </w:rPr>
        <w:t xml:space="preserve"> йогурты, натуральные масла, айран, разные виды сыров и т.д. На сегодняшний день </w:t>
      </w:r>
      <w:r w:rsidR="00502638">
        <w:rPr>
          <w:sz w:val="28"/>
          <w:szCs w:val="28"/>
          <w14:textOutline w14:w="12700" w14:cap="flat" w14:cmpd="sng" w14:algn="ctr">
            <w14:noFill/>
            <w14:prstDash w14:val="solid"/>
            <w14:miter w14:lim="400000"/>
          </w14:textOutline>
        </w:rPr>
        <w:t>предприятие создало устойчивую базу продукции, которая стремительно пополняется новыми видами и вкусами. Ассортимент ООО «Нальчикский молочный комбинат» достаточно разнообразен и включает в себя</w:t>
      </w:r>
      <w:r w:rsidR="00033184">
        <w:rPr>
          <w:sz w:val="28"/>
          <w:szCs w:val="28"/>
          <w14:textOutline w14:w="12700" w14:cap="flat" w14:cmpd="sng" w14:algn="ctr">
            <w14:noFill/>
            <w14:prstDash w14:val="solid"/>
            <w14:miter w14:lim="400000"/>
          </w14:textOutline>
        </w:rPr>
        <w:t xml:space="preserve">: кисломолочную продукцию, </w:t>
      </w:r>
      <w:r w:rsidR="003A3D14">
        <w:rPr>
          <w:sz w:val="28"/>
          <w:szCs w:val="28"/>
          <w14:textOutline w14:w="12700" w14:cap="flat" w14:cmpd="sng" w14:algn="ctr">
            <w14:noFill/>
            <w14:prstDash w14:val="solid"/>
            <w14:miter w14:lim="400000"/>
          </w14:textOutline>
        </w:rPr>
        <w:t xml:space="preserve">йогурты, </w:t>
      </w:r>
      <w:r w:rsidR="00033184">
        <w:rPr>
          <w:sz w:val="28"/>
          <w:szCs w:val="28"/>
          <w14:textOutline w14:w="12700" w14:cap="flat" w14:cmpd="sng" w14:algn="ctr">
            <w14:noFill/>
            <w14:prstDash w14:val="solid"/>
            <w14:miter w14:lim="400000"/>
          </w14:textOutline>
        </w:rPr>
        <w:t>разнообразные жирности сметаны</w:t>
      </w:r>
      <w:r w:rsidR="002B0D51">
        <w:rPr>
          <w:sz w:val="28"/>
          <w:szCs w:val="28"/>
          <w14:textOutline w14:w="12700" w14:cap="flat" w14:cmpd="sng" w14:algn="ctr">
            <w14:noFill/>
            <w14:prstDash w14:val="solid"/>
            <w14:miter w14:lim="400000"/>
          </w14:textOutline>
        </w:rPr>
        <w:t xml:space="preserve"> на выбор в маленьких и больших стаканчиках</w:t>
      </w:r>
      <w:r w:rsidR="00033184">
        <w:rPr>
          <w:sz w:val="28"/>
          <w:szCs w:val="28"/>
          <w14:textOutline w14:w="12700" w14:cap="flat" w14:cmpd="sng" w14:algn="ctr">
            <w14:noFill/>
            <w14:prstDash w14:val="solid"/>
            <w14:miter w14:lim="400000"/>
          </w14:textOutline>
        </w:rPr>
        <w:t>,</w:t>
      </w:r>
      <w:r w:rsidR="002B0D51">
        <w:rPr>
          <w:sz w:val="28"/>
          <w:szCs w:val="28"/>
          <w14:textOutline w14:w="12700" w14:cap="flat" w14:cmpd="sng" w14:algn="ctr">
            <w14:noFill/>
            <w14:prstDash w14:val="solid"/>
            <w14:miter w14:lim="400000"/>
          </w14:textOutline>
        </w:rPr>
        <w:t xml:space="preserve"> ведрах. Также</w:t>
      </w:r>
      <w:r w:rsidR="00033184">
        <w:rPr>
          <w:sz w:val="28"/>
          <w:szCs w:val="28"/>
          <w14:textOutline w14:w="12700" w14:cap="flat" w14:cmpd="sng" w14:algn="ctr">
            <w14:noFill/>
            <w14:prstDash w14:val="solid"/>
            <w14:miter w14:lim="400000"/>
          </w14:textOutline>
        </w:rPr>
        <w:t xml:space="preserve"> натуральные масла, спреды и маргарины</w:t>
      </w:r>
      <w:r w:rsidR="002B0D51">
        <w:rPr>
          <w:sz w:val="28"/>
          <w:szCs w:val="28"/>
          <w14:textOutline w14:w="12700" w14:cap="flat" w14:cmpd="sng" w14:algn="ctr">
            <w14:noFill/>
            <w14:prstDash w14:val="solid"/>
            <w14:miter w14:lim="400000"/>
          </w14:textOutline>
        </w:rPr>
        <w:t>, для удобства потребителей у масел есть разные вариации: 180</w:t>
      </w:r>
      <w:r w:rsidR="003A3D14">
        <w:rPr>
          <w:sz w:val="28"/>
          <w:szCs w:val="28"/>
          <w14:textOutline w14:w="12700" w14:cap="flat" w14:cmpd="sng" w14:algn="ctr">
            <w14:noFill/>
            <w14:prstDash w14:val="solid"/>
            <w14:miter w14:lim="400000"/>
          </w14:textOutline>
        </w:rPr>
        <w:t xml:space="preserve">, </w:t>
      </w:r>
      <w:r w:rsidR="002B0D51">
        <w:rPr>
          <w:sz w:val="28"/>
          <w:szCs w:val="28"/>
          <w14:textOutline w14:w="12700" w14:cap="flat" w14:cmpd="sng" w14:algn="ctr">
            <w14:noFill/>
            <w14:prstDash w14:val="solid"/>
            <w14:miter w14:lim="400000"/>
          </w14:textOutline>
        </w:rPr>
        <w:t>450 гр</w:t>
      </w:r>
      <w:r w:rsidR="003A3D14">
        <w:rPr>
          <w:sz w:val="28"/>
          <w:szCs w:val="28"/>
          <w14:textOutline w14:w="12700" w14:cap="flat" w14:cmpd="sng" w14:algn="ctr">
            <w14:noFill/>
            <w14:prstDash w14:val="solid"/>
            <w14:miter w14:lim="400000"/>
          </w14:textOutline>
        </w:rPr>
        <w:t>амм</w:t>
      </w:r>
      <w:r w:rsidR="002B0D51">
        <w:rPr>
          <w:sz w:val="28"/>
          <w:szCs w:val="28"/>
          <w14:textOutline w14:w="12700" w14:cap="flat" w14:cmpd="sng" w14:algn="ctr">
            <w14:noFill/>
            <w14:prstDash w14:val="solid"/>
            <w14:miter w14:lim="400000"/>
          </w14:textOutline>
        </w:rPr>
        <w:t xml:space="preserve">, 5 кг. </w:t>
      </w:r>
      <w:r w:rsidR="00F110C3">
        <w:rPr>
          <w:sz w:val="28"/>
          <w:szCs w:val="28"/>
          <w14:textOutline w14:w="12700" w14:cap="flat" w14:cmpd="sng" w14:algn="ctr">
            <w14:noFill/>
            <w14:prstDash w14:val="solid"/>
            <w14:miter w14:lim="400000"/>
          </w14:textOutline>
        </w:rPr>
        <w:t>Продукция реализуется на территории КБР, в субъектах СКФО, ЮФО, г. Москвы и г. Санкт-Петербурга</w:t>
      </w:r>
      <w:r w:rsidR="003F7607" w:rsidRPr="003F7607">
        <w:rPr>
          <w:sz w:val="28"/>
          <w:szCs w:val="28"/>
          <w14:textOutline w14:w="12700" w14:cap="flat" w14:cmpd="sng" w14:algn="ctr">
            <w14:noFill/>
            <w14:prstDash w14:val="solid"/>
            <w14:miter w14:lim="400000"/>
          </w14:textOutline>
        </w:rPr>
        <w:t xml:space="preserve"> [26]</w:t>
      </w:r>
      <w:r w:rsidR="00F110C3">
        <w:rPr>
          <w:sz w:val="28"/>
          <w:szCs w:val="28"/>
          <w14:textOutline w14:w="12700" w14:cap="flat" w14:cmpd="sng" w14:algn="ctr">
            <w14:noFill/>
            <w14:prstDash w14:val="solid"/>
            <w14:miter w14:lim="400000"/>
          </w14:textOutline>
        </w:rPr>
        <w:t xml:space="preserve">. </w:t>
      </w:r>
    </w:p>
    <w:p w14:paraId="3C15ADBB" w14:textId="735CE188" w:rsidR="00F110C3" w:rsidRPr="00BE7521" w:rsidRDefault="001B5539" w:rsidP="00E47C2F">
      <w:pPr>
        <w:pStyle w:val="af0"/>
        <w:widowControl w:val="0"/>
        <w:spacing w:line="360" w:lineRule="auto"/>
        <w:ind w:firstLine="709"/>
        <w:jc w:val="both"/>
        <w:rPr>
          <w:sz w:val="28"/>
          <w:szCs w:val="28"/>
          <w14:textOutline w14:w="12700" w14:cap="flat" w14:cmpd="sng" w14:algn="ctr">
            <w14:noFill/>
            <w14:prstDash w14:val="solid"/>
            <w14:miter w14:lim="400000"/>
          </w14:textOutline>
        </w:rPr>
      </w:pPr>
      <w:r>
        <w:rPr>
          <w:sz w:val="28"/>
          <w:szCs w:val="28"/>
          <w14:textOutline w14:w="12700" w14:cap="flat" w14:cmpd="sng" w14:algn="ctr">
            <w14:noFill/>
            <w14:prstDash w14:val="solid"/>
            <w14:miter w14:lim="400000"/>
          </w14:textOutline>
        </w:rPr>
        <w:t xml:space="preserve">В настоящий момент </w:t>
      </w:r>
      <w:r w:rsidR="00986A6E">
        <w:rPr>
          <w:sz w:val="28"/>
          <w:szCs w:val="28"/>
          <w14:textOutline w14:w="12700" w14:cap="flat" w14:cmpd="sng" w14:algn="ctr">
            <w14:noFill/>
            <w14:prstDash w14:val="solid"/>
            <w14:miter w14:lim="400000"/>
          </w14:textOutline>
        </w:rPr>
        <w:t>п</w:t>
      </w:r>
      <w:r w:rsidR="00F110C3">
        <w:rPr>
          <w:sz w:val="28"/>
          <w:szCs w:val="28"/>
          <w14:textOutline w14:w="12700" w14:cap="flat" w14:cmpd="sng" w14:algn="ctr">
            <w14:noFill/>
            <w14:prstDash w14:val="solid"/>
            <w14:miter w14:lim="400000"/>
          </w14:textOutline>
        </w:rPr>
        <w:t xml:space="preserve">редприятие представляет собой современный комбинат молочной продукции. </w:t>
      </w:r>
      <w:r w:rsidR="00986A6E">
        <w:rPr>
          <w:sz w:val="28"/>
          <w:szCs w:val="28"/>
          <w14:textOutline w14:w="12700" w14:cap="flat" w14:cmpd="sng" w14:algn="ctr">
            <w14:noFill/>
            <w14:prstDash w14:val="solid"/>
            <w14:miter w14:lim="400000"/>
          </w14:textOutline>
        </w:rPr>
        <w:t xml:space="preserve">У предприятия имеются все нужные ресурсы для создания и выпуска товаров наилучшего качества. </w:t>
      </w:r>
      <w:r w:rsidR="002952C3">
        <w:rPr>
          <w:sz w:val="28"/>
          <w:szCs w:val="28"/>
          <w14:textOutline w14:w="12700" w14:cap="flat" w14:cmpd="sng" w14:algn="ctr">
            <w14:noFill/>
            <w14:prstDash w14:val="solid"/>
            <w14:miter w14:lim="400000"/>
          </w14:textOutline>
        </w:rPr>
        <w:t>Производимая продукция вырабатывается в соответствии с международными стандартами</w:t>
      </w:r>
      <w:r w:rsidR="00BE7521">
        <w:rPr>
          <w:sz w:val="28"/>
          <w:szCs w:val="28"/>
          <w14:textOutline w14:w="12700" w14:cap="flat" w14:cmpd="sng" w14:algn="ctr">
            <w14:noFill/>
            <w14:prstDash w14:val="solid"/>
            <w14:miter w14:lim="400000"/>
          </w14:textOutline>
        </w:rPr>
        <w:t xml:space="preserve"> </w:t>
      </w:r>
      <w:r w:rsidR="00BE7521">
        <w:rPr>
          <w:sz w:val="28"/>
          <w:szCs w:val="28"/>
          <w:lang w:val="en-US"/>
          <w14:textOutline w14:w="12700" w14:cap="flat" w14:cmpd="sng" w14:algn="ctr">
            <w14:noFill/>
            <w14:prstDash w14:val="solid"/>
            <w14:miter w14:lim="400000"/>
          </w14:textOutline>
        </w:rPr>
        <w:t>ISO</w:t>
      </w:r>
      <w:r w:rsidR="00BE7521" w:rsidRPr="00BE7521">
        <w:rPr>
          <w:sz w:val="28"/>
          <w:szCs w:val="28"/>
          <w14:textOutline w14:w="12700" w14:cap="flat" w14:cmpd="sng" w14:algn="ctr">
            <w14:noFill/>
            <w14:prstDash w14:val="solid"/>
            <w14:miter w14:lim="400000"/>
          </w14:textOutline>
        </w:rPr>
        <w:t xml:space="preserve">, </w:t>
      </w:r>
      <w:r w:rsidR="00BE7521">
        <w:rPr>
          <w:sz w:val="28"/>
          <w:szCs w:val="28"/>
          <w:lang w:val="en-US"/>
          <w14:textOutline w14:w="12700" w14:cap="flat" w14:cmpd="sng" w14:algn="ctr">
            <w14:noFill/>
            <w14:prstDash w14:val="solid"/>
            <w14:miter w14:lim="400000"/>
          </w14:textOutline>
        </w:rPr>
        <w:t>HACCAP</w:t>
      </w:r>
      <w:r w:rsidR="00BE7521">
        <w:rPr>
          <w:sz w:val="28"/>
          <w:szCs w:val="28"/>
          <w14:textOutline w14:w="12700" w14:cap="flat" w14:cmpd="sng" w14:algn="ctr">
            <w14:noFill/>
            <w14:prstDash w14:val="solid"/>
            <w14:miter w14:lim="400000"/>
          </w14:textOutline>
        </w:rPr>
        <w:t>, сертификатом «Халяль», выданным по рецептурам ГОСТ и ТУ.</w:t>
      </w:r>
    </w:p>
    <w:p w14:paraId="104B4C53" w14:textId="7D426A84" w:rsidR="00A957F9" w:rsidRDefault="00F110C3" w:rsidP="00E47C2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Преимуществом компании также является тот факт, что производство ведет работу н</w:t>
      </w:r>
      <w:r w:rsidR="0090760C">
        <w:rPr>
          <w:rFonts w:ascii="Times New Roman" w:eastAsia="Calibri" w:hAnsi="Times New Roman" w:cs="Times New Roman"/>
          <w:sz w:val="28"/>
          <w:szCs w:val="28"/>
        </w:rPr>
        <w:t>а</w:t>
      </w:r>
      <w:r>
        <w:rPr>
          <w:rFonts w:ascii="Times New Roman" w:eastAsia="Calibri" w:hAnsi="Times New Roman" w:cs="Times New Roman"/>
          <w:sz w:val="28"/>
          <w:szCs w:val="28"/>
        </w:rPr>
        <w:t xml:space="preserve"> оборудовании </w:t>
      </w:r>
      <w:r w:rsidR="00A957F9" w:rsidRPr="004163BC">
        <w:rPr>
          <w:rFonts w:ascii="Times New Roman" w:eastAsia="Calibri" w:hAnsi="Times New Roman" w:cs="Times New Roman"/>
          <w:sz w:val="28"/>
          <w:szCs w:val="28"/>
        </w:rPr>
        <w:t xml:space="preserve">производства Германии, Израиля и Франции. </w:t>
      </w:r>
      <w:r>
        <w:rPr>
          <w:rFonts w:ascii="Times New Roman" w:eastAsia="Calibri" w:hAnsi="Times New Roman" w:cs="Times New Roman"/>
          <w:sz w:val="28"/>
          <w:szCs w:val="28"/>
        </w:rPr>
        <w:t>Само собой это говорит о большом конкурентном преимуществе, ведь компания может работать динамичнее и выпускать продукцию на продажу в больших объемах</w:t>
      </w:r>
      <w:r w:rsidR="00BE7521">
        <w:rPr>
          <w:rFonts w:ascii="Times New Roman" w:eastAsia="Calibri" w:hAnsi="Times New Roman" w:cs="Times New Roman"/>
          <w:sz w:val="28"/>
          <w:szCs w:val="28"/>
        </w:rPr>
        <w:t>. При создании и дальнейшем функционировании комбината учитывались такие факторы, как место расположения – комбинат находится в производственной зоне города Нальчик, локальные производственно-технические требования к готовой продукции</w:t>
      </w:r>
      <w:r w:rsidR="003F7607" w:rsidRPr="003F7607">
        <w:rPr>
          <w:rFonts w:ascii="Times New Roman" w:eastAsia="Calibri" w:hAnsi="Times New Roman" w:cs="Times New Roman"/>
          <w:sz w:val="28"/>
          <w:szCs w:val="28"/>
        </w:rPr>
        <w:t xml:space="preserve"> [26]</w:t>
      </w:r>
      <w:r w:rsidR="00BE7521">
        <w:rPr>
          <w:rFonts w:ascii="Times New Roman" w:eastAsia="Calibri" w:hAnsi="Times New Roman" w:cs="Times New Roman"/>
          <w:sz w:val="28"/>
          <w:szCs w:val="28"/>
        </w:rPr>
        <w:t xml:space="preserve">. </w:t>
      </w:r>
    </w:p>
    <w:p w14:paraId="5080D74C" w14:textId="3E999C44" w:rsidR="00BE7521" w:rsidRPr="00BE7521" w:rsidRDefault="00D1394F" w:rsidP="00E47C2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Работа на производстве, особенно если это касается готовой продукции достаточно сложна и многогранна. Поскольку ООО «НМК» выпускает </w:t>
      </w:r>
      <w:r>
        <w:rPr>
          <w:rFonts w:ascii="Times New Roman" w:eastAsia="Times New Roman" w:hAnsi="Times New Roman" w:cs="Times New Roman"/>
          <w:sz w:val="28"/>
          <w:szCs w:val="28"/>
          <w:lang w:eastAsia="ru-RU"/>
        </w:rPr>
        <w:lastRenderedPageBreak/>
        <w:t>молочную продукцию, стоит задуматься о том, какой это сложный процесс. И началом к данному трудному процессу относится само молоко, с него все и начинается. Обязательным условием для компании является выбор молока только</w:t>
      </w:r>
      <w:r w:rsidR="0090760C">
        <w:rPr>
          <w:rFonts w:ascii="Times New Roman" w:eastAsia="Times New Roman" w:hAnsi="Times New Roman" w:cs="Times New Roman"/>
          <w:sz w:val="28"/>
          <w:szCs w:val="28"/>
          <w:lang w:eastAsia="ru-RU"/>
        </w:rPr>
        <w:t xml:space="preserve"> от частных хозяйств</w:t>
      </w:r>
      <w:r w:rsidR="00BE7521" w:rsidRPr="00BE7521">
        <w:rPr>
          <w:rFonts w:ascii="Times New Roman" w:eastAsia="Times New Roman" w:hAnsi="Times New Roman" w:cs="Times New Roman"/>
          <w:sz w:val="28"/>
          <w:szCs w:val="28"/>
          <w:lang w:eastAsia="ru-RU"/>
        </w:rPr>
        <w:t xml:space="preserve">, </w:t>
      </w:r>
      <w:r w:rsidR="0090760C">
        <w:rPr>
          <w:rFonts w:ascii="Times New Roman" w:eastAsia="Times New Roman" w:hAnsi="Times New Roman" w:cs="Times New Roman"/>
          <w:sz w:val="28"/>
          <w:szCs w:val="28"/>
          <w:lang w:eastAsia="ru-RU"/>
        </w:rPr>
        <w:t>территориально находящихся в экологичных районах. Также важным критерием служит охлаждение молока после получения до того, как оно доберется на предприятие.</w:t>
      </w:r>
      <w:r w:rsidR="00BE7521" w:rsidRPr="00BE7521">
        <w:rPr>
          <w:rFonts w:ascii="Times New Roman" w:eastAsia="Times New Roman" w:hAnsi="Times New Roman" w:cs="Times New Roman"/>
          <w:sz w:val="28"/>
          <w:szCs w:val="28"/>
          <w:lang w:eastAsia="ru-RU"/>
        </w:rPr>
        <w:t xml:space="preserve"> </w:t>
      </w:r>
    </w:p>
    <w:p w14:paraId="479EF3CE" w14:textId="7AA77649" w:rsidR="00BE7521" w:rsidRPr="00BE7521" w:rsidRDefault="00D1394F" w:rsidP="00E47C2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После поступления на территорию комбината машина отправляется в отдел «молокоприемки», где специалисты лаборатории проводят анализ, выявляющий то, что молоко является экологически чистым и в нем не обнаружены вредные вещества. В случае, если были обнаружены болезнетворные бактерии или вредные примеси молоко отправляется обратно.  Далее </w:t>
      </w:r>
      <w:r w:rsidR="00BE7521" w:rsidRPr="00BE7521">
        <w:rPr>
          <w:rFonts w:ascii="Times New Roman" w:eastAsia="Times New Roman" w:hAnsi="Times New Roman" w:cs="Times New Roman"/>
          <w:sz w:val="28"/>
          <w:szCs w:val="28"/>
          <w:lang w:eastAsia="ru-RU"/>
        </w:rPr>
        <w:t>оно проходит сепараторы-очистители и поступает в охлаждаемые резервуары для хранения сырого молока.</w:t>
      </w:r>
    </w:p>
    <w:p w14:paraId="590DE735" w14:textId="68B21645" w:rsidR="00BE7521" w:rsidRPr="00BE7521" w:rsidRDefault="00BE7521" w:rsidP="00E47C2F">
      <w:pPr>
        <w:spacing w:after="0" w:line="360" w:lineRule="auto"/>
        <w:ind w:firstLine="709"/>
        <w:jc w:val="both"/>
        <w:rPr>
          <w:rFonts w:ascii="Times New Roman" w:eastAsia="Times New Roman" w:hAnsi="Times New Roman" w:cs="Times New Roman"/>
          <w:sz w:val="28"/>
          <w:szCs w:val="28"/>
          <w:lang w:eastAsia="ru-RU"/>
        </w:rPr>
      </w:pPr>
      <w:r w:rsidRPr="00BE7521">
        <w:rPr>
          <w:rFonts w:ascii="Times New Roman" w:eastAsia="Times New Roman" w:hAnsi="Times New Roman" w:cs="Times New Roman"/>
          <w:sz w:val="28"/>
          <w:szCs w:val="28"/>
          <w:lang w:eastAsia="ru-RU"/>
        </w:rPr>
        <w:t xml:space="preserve">Из этих резервуаров и начинается путь молока по системам комбината. Часть молока отправляется в современные технологичные агрегаты </w:t>
      </w:r>
      <w:r w:rsidR="002A0FB1">
        <w:rPr>
          <w:rFonts w:ascii="Times New Roman" w:eastAsia="Calibri" w:hAnsi="Times New Roman" w:cs="Times New Roman"/>
          <w:sz w:val="28"/>
          <w:szCs w:val="28"/>
        </w:rPr>
        <w:t xml:space="preserve">– </w:t>
      </w:r>
      <w:r w:rsidRPr="00BE7521">
        <w:rPr>
          <w:rFonts w:ascii="Times New Roman" w:eastAsia="Times New Roman" w:hAnsi="Times New Roman" w:cs="Times New Roman"/>
          <w:sz w:val="28"/>
          <w:szCs w:val="28"/>
          <w:lang w:eastAsia="ru-RU"/>
        </w:rPr>
        <w:t xml:space="preserve">сепараторы - бактофуги, которые избавляют молоко от бактерий и спор </w:t>
      </w:r>
      <w:r w:rsidR="002A0FB1">
        <w:rPr>
          <w:rFonts w:ascii="Times New Roman" w:eastAsia="Calibri" w:hAnsi="Times New Roman" w:cs="Times New Roman"/>
          <w:sz w:val="28"/>
          <w:szCs w:val="28"/>
        </w:rPr>
        <w:t xml:space="preserve">– </w:t>
      </w:r>
      <w:r w:rsidRPr="00BE7521">
        <w:rPr>
          <w:rFonts w:ascii="Times New Roman" w:eastAsia="Times New Roman" w:hAnsi="Times New Roman" w:cs="Times New Roman"/>
          <w:sz w:val="28"/>
          <w:szCs w:val="28"/>
          <w:lang w:eastAsia="ru-RU"/>
        </w:rPr>
        <w:t>основных виновников скорого закисания, оставляя в нем все самое ценное и полезное.</w:t>
      </w:r>
      <w:r w:rsidR="000E31FC">
        <w:rPr>
          <w:rFonts w:ascii="Times New Roman" w:eastAsia="Times New Roman" w:hAnsi="Times New Roman" w:cs="Times New Roman"/>
          <w:sz w:val="28"/>
          <w:szCs w:val="28"/>
          <w:lang w:eastAsia="ru-RU"/>
        </w:rPr>
        <w:t xml:space="preserve"> Затем оно поступает в специальное оборудование, где происходит отделение сливок. Такое действие осуществляется для того, чтобы регулировать необходимую жирность для разного вида продукта.</w:t>
      </w:r>
    </w:p>
    <w:p w14:paraId="046D3449" w14:textId="00E9179E" w:rsidR="00BE7521" w:rsidRPr="00BE7521" w:rsidRDefault="00BE7521" w:rsidP="00E47C2F">
      <w:pPr>
        <w:spacing w:after="0" w:line="360" w:lineRule="auto"/>
        <w:ind w:firstLine="709"/>
        <w:jc w:val="both"/>
        <w:rPr>
          <w:rFonts w:ascii="Times New Roman" w:eastAsia="Times New Roman" w:hAnsi="Times New Roman" w:cs="Times New Roman"/>
          <w:sz w:val="28"/>
          <w:szCs w:val="28"/>
          <w:lang w:eastAsia="ru-RU"/>
        </w:rPr>
      </w:pPr>
      <w:r w:rsidRPr="00BE7521">
        <w:rPr>
          <w:rFonts w:ascii="Times New Roman" w:eastAsia="Times New Roman" w:hAnsi="Times New Roman" w:cs="Times New Roman"/>
          <w:sz w:val="28"/>
          <w:szCs w:val="28"/>
          <w:lang w:eastAsia="ru-RU"/>
        </w:rPr>
        <w:t xml:space="preserve">Суперсовременные гомогенизаторы позволяют добиться необходимой консистенции и однородности продукта и улучшить вкус, сохранив все его полезные свойства. Далее молоко поступает в пастеризаторы, которые представляют собой пластинчатые теплообменники. На Нальчикском молочном заводе установлены самые современные и мощные теплообменники. Проходя пластины пастеризатора, молоко мгновенно нагревается до температуры 85 градусов Цельсия и также мгновенно охлаждается. Таким образом, необходимая термообработка наносит минимальный урон вкусу и полезным свойствам молока. Важно отметить, что весь этот путь молоко проходит по молокопроводам комбината в </w:t>
      </w:r>
      <w:r w:rsidRPr="00BE7521">
        <w:rPr>
          <w:rFonts w:ascii="Times New Roman" w:eastAsia="Times New Roman" w:hAnsi="Times New Roman" w:cs="Times New Roman"/>
          <w:sz w:val="28"/>
          <w:szCs w:val="28"/>
          <w:lang w:eastAsia="ru-RU"/>
        </w:rPr>
        <w:lastRenderedPageBreak/>
        <w:t>исключительно стерильных асептических условиях, не соприкасаясь с воздухом.</w:t>
      </w:r>
    </w:p>
    <w:p w14:paraId="5A50D0FB" w14:textId="52620D7A" w:rsidR="00BE7521" w:rsidRPr="00BE7521" w:rsidRDefault="00BE7521" w:rsidP="00E47C2F">
      <w:pPr>
        <w:spacing w:after="0" w:line="360" w:lineRule="auto"/>
        <w:ind w:firstLine="709"/>
        <w:jc w:val="both"/>
        <w:rPr>
          <w:rFonts w:ascii="Times New Roman" w:eastAsia="Times New Roman" w:hAnsi="Times New Roman" w:cs="Times New Roman"/>
          <w:sz w:val="28"/>
          <w:szCs w:val="28"/>
          <w:lang w:eastAsia="ru-RU"/>
        </w:rPr>
      </w:pPr>
      <w:r w:rsidRPr="00BE7521">
        <w:rPr>
          <w:rFonts w:ascii="Times New Roman" w:eastAsia="Times New Roman" w:hAnsi="Times New Roman" w:cs="Times New Roman"/>
          <w:sz w:val="28"/>
          <w:szCs w:val="28"/>
          <w:lang w:eastAsia="ru-RU"/>
        </w:rPr>
        <w:t>Та часть молока, которая поступит в продажу в канистрах и пакетах, отправляется на линию розлива. Для удобства потребителей молоко на Нальчикском молочном комбинате</w:t>
      </w:r>
      <w:r w:rsidR="007F3528">
        <w:rPr>
          <w:rFonts w:ascii="Times New Roman" w:eastAsia="Times New Roman" w:hAnsi="Times New Roman" w:cs="Times New Roman"/>
          <w:sz w:val="28"/>
          <w:szCs w:val="28"/>
          <w:lang w:eastAsia="ru-RU"/>
        </w:rPr>
        <w:t xml:space="preserve"> </w:t>
      </w:r>
      <w:r w:rsidRPr="00BE7521">
        <w:rPr>
          <w:rFonts w:ascii="Times New Roman" w:eastAsia="Times New Roman" w:hAnsi="Times New Roman" w:cs="Times New Roman"/>
          <w:sz w:val="28"/>
          <w:szCs w:val="28"/>
          <w:lang w:eastAsia="ru-RU"/>
        </w:rPr>
        <w:t>разливается в разные виды упаковки. Здесь установлено традиционное и давно зарекомендовавшее себя оборудование по фасовке в картонные упаковки Pure-Pak. Эти пакеты состоят из нескольких защитных слоев, каждый из которых выполняет свою функцию: картон придает жесткость и светонепроницаемость, фольга повышает барьерные свойства, слои полиэтилена обеспечивают упаковке высокое качество сварки и герметичность. Таким образом, молоко в этой упаковке максимально защищено от внешнего воздействия и может сохранять свои свойства достаточно долго</w:t>
      </w:r>
      <w:r w:rsidR="003F7607" w:rsidRPr="003F7607">
        <w:rPr>
          <w:rFonts w:ascii="Times New Roman" w:eastAsia="Times New Roman" w:hAnsi="Times New Roman" w:cs="Times New Roman"/>
          <w:sz w:val="28"/>
          <w:szCs w:val="28"/>
          <w:lang w:eastAsia="ru-RU"/>
        </w:rPr>
        <w:t xml:space="preserve"> [28]</w:t>
      </w:r>
      <w:r w:rsidRPr="00BE7521">
        <w:rPr>
          <w:rFonts w:ascii="Times New Roman" w:eastAsia="Times New Roman" w:hAnsi="Times New Roman" w:cs="Times New Roman"/>
          <w:sz w:val="28"/>
          <w:szCs w:val="28"/>
          <w:lang w:eastAsia="ru-RU"/>
        </w:rPr>
        <w:t>.</w:t>
      </w:r>
    </w:p>
    <w:p w14:paraId="3D60BF3B" w14:textId="780439BB" w:rsidR="00BE7521" w:rsidRPr="00BE7521" w:rsidRDefault="002D1DF5" w:rsidP="00E47C2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Немало важным фактором является еще и то, что ООО «НМК» разбавили свою упаковку не только тарой, но и пластиковыми канистрами для удобства своих потребителей.</w:t>
      </w:r>
      <w:r w:rsidR="00E55D30">
        <w:rPr>
          <w:rFonts w:ascii="Times New Roman" w:eastAsia="Times New Roman" w:hAnsi="Times New Roman" w:cs="Times New Roman"/>
          <w:sz w:val="28"/>
          <w:szCs w:val="28"/>
          <w:lang w:eastAsia="ru-RU"/>
        </w:rPr>
        <w:t xml:space="preserve"> Самое важное производится не закуп данного вида упаковки, а собственное производство. </w:t>
      </w:r>
      <w:r w:rsidR="00BE7521" w:rsidRPr="00BE7521">
        <w:rPr>
          <w:rFonts w:ascii="Times New Roman" w:eastAsia="Times New Roman" w:hAnsi="Times New Roman" w:cs="Times New Roman"/>
          <w:sz w:val="28"/>
          <w:szCs w:val="28"/>
          <w:lang w:eastAsia="ru-RU"/>
        </w:rPr>
        <w:t>Для этого на комбинате установлено инновационное экструзионно-выдувное оборудование фирмы. Паковка в собственные канистры не только дает массу возможностей и комфорта потребителям, но и позволяет гарантировать самое высокое качество тары.</w:t>
      </w:r>
    </w:p>
    <w:p w14:paraId="41A99C28" w14:textId="7E0F11F5" w:rsidR="00BE7521" w:rsidRPr="00BE7521" w:rsidRDefault="00BE7521" w:rsidP="00E47C2F">
      <w:pPr>
        <w:spacing w:after="0" w:line="360" w:lineRule="auto"/>
        <w:ind w:firstLine="709"/>
        <w:jc w:val="both"/>
        <w:rPr>
          <w:rFonts w:ascii="Times New Roman" w:eastAsia="Times New Roman" w:hAnsi="Times New Roman" w:cs="Times New Roman"/>
          <w:sz w:val="28"/>
          <w:szCs w:val="28"/>
          <w:lang w:eastAsia="ru-RU"/>
        </w:rPr>
      </w:pPr>
      <w:r w:rsidRPr="00BE7521">
        <w:rPr>
          <w:rFonts w:ascii="Times New Roman" w:eastAsia="Times New Roman" w:hAnsi="Times New Roman" w:cs="Times New Roman"/>
          <w:sz w:val="28"/>
          <w:szCs w:val="28"/>
          <w:lang w:eastAsia="ru-RU"/>
        </w:rPr>
        <w:t xml:space="preserve">Другая часть молока поступает в переработку. Для каждого продукта — а их на предприятии производится порядка 200 наименований </w:t>
      </w:r>
      <w:r w:rsidR="002A0FB1">
        <w:rPr>
          <w:rFonts w:ascii="Times New Roman" w:eastAsia="Calibri" w:hAnsi="Times New Roman" w:cs="Times New Roman"/>
          <w:sz w:val="28"/>
          <w:szCs w:val="28"/>
        </w:rPr>
        <w:t xml:space="preserve">– </w:t>
      </w:r>
      <w:r w:rsidRPr="00BE7521">
        <w:rPr>
          <w:rFonts w:ascii="Times New Roman" w:eastAsia="Times New Roman" w:hAnsi="Times New Roman" w:cs="Times New Roman"/>
          <w:sz w:val="28"/>
          <w:szCs w:val="28"/>
          <w:lang w:eastAsia="ru-RU"/>
        </w:rPr>
        <w:t>есть своя рецептура, которой неукоснительно следуют технологи. Всего на комбинате работают шесть цехов по производству и упаковке молока, плавленых сыров, мягких и полутвердых сыров, сметаны, кисломолочной продукции, творога и масла.</w:t>
      </w:r>
    </w:p>
    <w:p w14:paraId="6AFBD664" w14:textId="1F6F103E" w:rsidR="00BE7521" w:rsidRPr="00BE7521" w:rsidRDefault="00BE7521" w:rsidP="00E47C2F">
      <w:pPr>
        <w:spacing w:after="0" w:line="360" w:lineRule="auto"/>
        <w:ind w:firstLine="709"/>
        <w:jc w:val="both"/>
        <w:rPr>
          <w:rFonts w:ascii="Times New Roman" w:eastAsia="Times New Roman" w:hAnsi="Times New Roman" w:cs="Times New Roman"/>
          <w:sz w:val="28"/>
          <w:szCs w:val="28"/>
          <w:lang w:eastAsia="ru-RU"/>
        </w:rPr>
      </w:pPr>
      <w:r w:rsidRPr="00BE7521">
        <w:rPr>
          <w:rFonts w:ascii="Times New Roman" w:eastAsia="Times New Roman" w:hAnsi="Times New Roman" w:cs="Times New Roman"/>
          <w:sz w:val="28"/>
          <w:szCs w:val="28"/>
          <w:lang w:eastAsia="ru-RU"/>
        </w:rPr>
        <w:t xml:space="preserve">В цехах </w:t>
      </w:r>
      <w:r w:rsidR="00E55D30">
        <w:rPr>
          <w:rFonts w:ascii="Times New Roman" w:eastAsia="Times New Roman" w:hAnsi="Times New Roman" w:cs="Times New Roman"/>
          <w:sz w:val="28"/>
          <w:szCs w:val="28"/>
          <w:lang w:eastAsia="ru-RU"/>
        </w:rPr>
        <w:t>производства</w:t>
      </w:r>
      <w:r w:rsidRPr="00BE7521">
        <w:rPr>
          <w:rFonts w:ascii="Times New Roman" w:eastAsia="Times New Roman" w:hAnsi="Times New Roman" w:cs="Times New Roman"/>
          <w:sz w:val="28"/>
          <w:szCs w:val="28"/>
          <w:lang w:eastAsia="ru-RU"/>
        </w:rPr>
        <w:t xml:space="preserve"> </w:t>
      </w:r>
      <w:r w:rsidR="006C4614">
        <w:rPr>
          <w:rFonts w:ascii="Times New Roman" w:eastAsia="Times New Roman" w:hAnsi="Times New Roman" w:cs="Times New Roman"/>
          <w:sz w:val="28"/>
          <w:szCs w:val="28"/>
          <w:lang w:eastAsia="ru-RU"/>
        </w:rPr>
        <w:t xml:space="preserve">существуют </w:t>
      </w:r>
      <w:r w:rsidRPr="00BE7521">
        <w:rPr>
          <w:rFonts w:ascii="Times New Roman" w:eastAsia="Times New Roman" w:hAnsi="Times New Roman" w:cs="Times New Roman"/>
          <w:sz w:val="28"/>
          <w:szCs w:val="28"/>
          <w:lang w:eastAsia="ru-RU"/>
        </w:rPr>
        <w:t xml:space="preserve">линии по производству и упаковке молока, плавленых, мягких и полутвердых сыров, сметаны, кисломолочной продукции, творога и масла. Безотказно работает лучшее оборудование от </w:t>
      </w:r>
      <w:r w:rsidRPr="00BE7521">
        <w:rPr>
          <w:rFonts w:ascii="Times New Roman" w:eastAsia="Times New Roman" w:hAnsi="Times New Roman" w:cs="Times New Roman"/>
          <w:sz w:val="28"/>
          <w:szCs w:val="28"/>
          <w:lang w:eastAsia="ru-RU"/>
        </w:rPr>
        <w:lastRenderedPageBreak/>
        <w:t>передовых мировых производителей: GEA, GRASSO, BEKUM, SERAC, PACK LINE, ELOPACK, THIMONIER, GALDI, APV.</w:t>
      </w:r>
    </w:p>
    <w:p w14:paraId="04958374" w14:textId="231FE371" w:rsidR="00BE7521" w:rsidRPr="00747F11" w:rsidRDefault="00E55D30" w:rsidP="00E47C2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наилучшего определения качества ввозимого сырья и в целом продукции </w:t>
      </w:r>
      <w:r w:rsidR="00A837FE">
        <w:rPr>
          <w:rFonts w:ascii="Times New Roman" w:eastAsia="Times New Roman" w:hAnsi="Times New Roman" w:cs="Times New Roman"/>
          <w:sz w:val="28"/>
          <w:szCs w:val="28"/>
          <w:lang w:eastAsia="ru-RU"/>
        </w:rPr>
        <w:t>были отобраны квалифицированные микробиологи, осуществляющи</w:t>
      </w:r>
      <w:r w:rsidR="004343A4">
        <w:rPr>
          <w:rFonts w:ascii="Times New Roman" w:eastAsia="Times New Roman" w:hAnsi="Times New Roman" w:cs="Times New Roman"/>
          <w:sz w:val="28"/>
          <w:szCs w:val="28"/>
          <w:lang w:eastAsia="ru-RU"/>
        </w:rPr>
        <w:t>е</w:t>
      </w:r>
      <w:r w:rsidR="00A837FE">
        <w:rPr>
          <w:rFonts w:ascii="Times New Roman" w:eastAsia="Times New Roman" w:hAnsi="Times New Roman" w:cs="Times New Roman"/>
          <w:sz w:val="28"/>
          <w:szCs w:val="28"/>
          <w:lang w:eastAsia="ru-RU"/>
        </w:rPr>
        <w:t xml:space="preserve"> тотальный контроль </w:t>
      </w:r>
      <w:r w:rsidR="004343A4">
        <w:rPr>
          <w:rFonts w:ascii="Times New Roman" w:eastAsia="Times New Roman" w:hAnsi="Times New Roman" w:cs="Times New Roman"/>
          <w:sz w:val="28"/>
          <w:szCs w:val="28"/>
          <w:lang w:eastAsia="ru-RU"/>
        </w:rPr>
        <w:t xml:space="preserve">перед использованием на производстве. </w:t>
      </w:r>
      <w:r w:rsidR="005F29C9">
        <w:rPr>
          <w:rFonts w:ascii="Times New Roman" w:eastAsia="Times New Roman" w:hAnsi="Times New Roman" w:cs="Times New Roman"/>
          <w:sz w:val="28"/>
          <w:szCs w:val="28"/>
          <w:lang w:eastAsia="ru-RU"/>
        </w:rPr>
        <w:t xml:space="preserve">Процесс проверки происходит благодаря проведению специальных анализов, соответствующих нормам общепринятого контроля. Сама лаборатория является базой всего комбината, поэтому при ее создании учитывалось приобретение современного оборудования, позволяющего добиться наиболее точного результата при проверке. </w:t>
      </w:r>
      <w:r w:rsidR="007050A7">
        <w:rPr>
          <w:rFonts w:ascii="Times New Roman" w:eastAsia="Times New Roman" w:hAnsi="Times New Roman" w:cs="Times New Roman"/>
          <w:sz w:val="28"/>
          <w:szCs w:val="28"/>
          <w:lang w:eastAsia="ru-RU"/>
        </w:rPr>
        <w:t xml:space="preserve">С момента поступления сырья на производство лаборантами проводится взятие образца в стерильные пробирки и осуществляется </w:t>
      </w:r>
      <w:r w:rsidR="00747F11">
        <w:rPr>
          <w:rFonts w:ascii="Times New Roman" w:eastAsia="Times New Roman" w:hAnsi="Times New Roman" w:cs="Times New Roman"/>
          <w:sz w:val="28"/>
          <w:szCs w:val="28"/>
          <w:lang w:eastAsia="ru-RU"/>
        </w:rPr>
        <w:t xml:space="preserve">необходимый анализ, показывающий содержаться ли вредные примеси и бактерии. </w:t>
      </w:r>
    </w:p>
    <w:p w14:paraId="50443F3E" w14:textId="5CA1476F" w:rsidR="00E55D30" w:rsidRDefault="00E55D30" w:rsidP="00E47C2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Также, как и сырье строжайший контроль качества проходит и вырабатываемая продукция, потому как главный принцип ООО «НМК»: «</w:t>
      </w:r>
      <w:r w:rsidRPr="00E55D30">
        <w:rPr>
          <w:rFonts w:ascii="Times New Roman" w:eastAsia="Times New Roman" w:hAnsi="Times New Roman" w:cs="Times New Roman"/>
          <w:sz w:val="28"/>
          <w:szCs w:val="28"/>
          <w:lang w:eastAsia="ru-RU"/>
        </w:rPr>
        <w:t xml:space="preserve">сохранить лучшее из того, что дает горная природа в первозданном виде. Именно поэтому мы построили суперсовременный завод со строжайшим контролем качества. Мы оберегаем здоровье наших и ваших детей, поэтому не используем вредные ингредиенты, </w:t>
      </w:r>
      <w:r w:rsidR="002A0FB1">
        <w:rPr>
          <w:rFonts w:ascii="Times New Roman" w:eastAsia="Calibri" w:hAnsi="Times New Roman" w:cs="Times New Roman"/>
          <w:sz w:val="28"/>
          <w:szCs w:val="28"/>
        </w:rPr>
        <w:t xml:space="preserve">– </w:t>
      </w:r>
      <w:r w:rsidRPr="00E55D30">
        <w:rPr>
          <w:rFonts w:ascii="Times New Roman" w:eastAsia="Times New Roman" w:hAnsi="Times New Roman" w:cs="Times New Roman"/>
          <w:sz w:val="28"/>
          <w:szCs w:val="28"/>
          <w:lang w:eastAsia="ru-RU"/>
        </w:rPr>
        <w:t>ничего, что могло бы навредить их здоровью. Наши семьи тоже любят и пьют наше молоко</w:t>
      </w:r>
      <w:r>
        <w:rPr>
          <w:rFonts w:ascii="Times New Roman" w:eastAsia="Times New Roman" w:hAnsi="Times New Roman" w:cs="Times New Roman"/>
          <w:sz w:val="28"/>
          <w:szCs w:val="28"/>
          <w:lang w:eastAsia="ru-RU"/>
        </w:rPr>
        <w:t>»</w:t>
      </w:r>
      <w:r w:rsidR="007F3528">
        <w:rPr>
          <w:rFonts w:ascii="Times New Roman" w:eastAsia="Times New Roman" w:hAnsi="Times New Roman" w:cs="Times New Roman"/>
          <w:sz w:val="28"/>
          <w:szCs w:val="28"/>
          <w:lang w:eastAsia="ru-RU"/>
        </w:rPr>
        <w:t xml:space="preserve"> </w:t>
      </w:r>
      <w:r w:rsidR="007F3528" w:rsidRPr="002C628C">
        <w:rPr>
          <w:rFonts w:ascii="Times New Roman" w:eastAsia="Times New Roman" w:hAnsi="Times New Roman" w:cs="Times New Roman"/>
          <w:sz w:val="28"/>
          <w:szCs w:val="28"/>
          <w:lang w:eastAsia="ru-RU"/>
        </w:rPr>
        <w:t>[</w:t>
      </w:r>
      <w:r w:rsidR="003F7607" w:rsidRPr="00E47C2F">
        <w:rPr>
          <w:rFonts w:ascii="Times New Roman" w:eastAsia="Times New Roman" w:hAnsi="Times New Roman" w:cs="Times New Roman"/>
          <w:sz w:val="28"/>
          <w:szCs w:val="28"/>
          <w:lang w:eastAsia="ru-RU"/>
        </w:rPr>
        <w:t>28</w:t>
      </w:r>
      <w:r w:rsidR="007F3528" w:rsidRPr="002C628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14:paraId="47AD79B3" w14:textId="08D451C5" w:rsidR="00BE7521" w:rsidRDefault="00E55D30" w:rsidP="00E47C2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достижения результата на комбинате создали дегустационный зал, в котором каждый день проходят </w:t>
      </w:r>
      <w:r w:rsidR="006C4614">
        <w:rPr>
          <w:rFonts w:ascii="Times New Roman" w:eastAsia="Times New Roman" w:hAnsi="Times New Roman" w:cs="Times New Roman"/>
          <w:sz w:val="28"/>
          <w:szCs w:val="28"/>
          <w:lang w:eastAsia="ru-RU"/>
        </w:rPr>
        <w:t xml:space="preserve">дегустации планируемой к выпуску готовой продукции. В дегустации участвуют не только сами члены лаборатории, но и сотрудники других отделов, с целью полного определения вкусовых качеств готовой продукции. Принять участие в дегустации также могут приглашенные гости, высказать свое мнение и пожелания. </w:t>
      </w:r>
    </w:p>
    <w:p w14:paraId="4AA537DB" w14:textId="7EC92667" w:rsidR="001760B9" w:rsidRDefault="001760B9" w:rsidP="00E47C2F">
      <w:pPr>
        <w:spacing w:after="0" w:line="360" w:lineRule="auto"/>
        <w:ind w:firstLine="709"/>
        <w:jc w:val="both"/>
        <w:rPr>
          <w:rFonts w:ascii="Times New Roman" w:eastAsia="Times New Roman" w:hAnsi="Times New Roman" w:cs="Times New Roman"/>
          <w:sz w:val="28"/>
          <w:szCs w:val="28"/>
          <w:lang w:eastAsia="ru-RU"/>
        </w:rPr>
      </w:pPr>
      <w:r w:rsidRPr="001760B9">
        <w:rPr>
          <w:rFonts w:ascii="Times New Roman" w:eastAsia="Times New Roman" w:hAnsi="Times New Roman" w:cs="Times New Roman"/>
          <w:sz w:val="28"/>
          <w:szCs w:val="28"/>
          <w:lang w:eastAsia="ru-RU"/>
        </w:rPr>
        <w:t>В портфеле брендов Нальчикского молочного комбината восемь торговых марок.</w:t>
      </w:r>
      <w:r w:rsidR="006C4614">
        <w:rPr>
          <w:rFonts w:ascii="Times New Roman" w:eastAsia="Times New Roman" w:hAnsi="Times New Roman" w:cs="Times New Roman"/>
          <w:sz w:val="28"/>
          <w:szCs w:val="28"/>
          <w:lang w:eastAsia="ru-RU"/>
        </w:rPr>
        <w:t xml:space="preserve"> </w:t>
      </w:r>
      <w:r w:rsidRPr="001760B9">
        <w:rPr>
          <w:rFonts w:ascii="Times New Roman" w:eastAsia="Times New Roman" w:hAnsi="Times New Roman" w:cs="Times New Roman"/>
          <w:sz w:val="28"/>
          <w:szCs w:val="28"/>
          <w:lang w:eastAsia="ru-RU"/>
        </w:rPr>
        <w:t xml:space="preserve">Каждый из брендов </w:t>
      </w:r>
      <w:r w:rsidR="002A0FB1">
        <w:rPr>
          <w:rFonts w:ascii="Times New Roman" w:eastAsia="Calibri" w:hAnsi="Times New Roman" w:cs="Times New Roman"/>
          <w:sz w:val="28"/>
          <w:szCs w:val="28"/>
        </w:rPr>
        <w:t xml:space="preserve">– </w:t>
      </w:r>
      <w:r w:rsidRPr="001760B9">
        <w:rPr>
          <w:rFonts w:ascii="Times New Roman" w:eastAsia="Times New Roman" w:hAnsi="Times New Roman" w:cs="Times New Roman"/>
          <w:sz w:val="28"/>
          <w:szCs w:val="28"/>
          <w:lang w:eastAsia="ru-RU"/>
        </w:rPr>
        <w:t>представитель определенного сегмента, от эконом-класса до</w:t>
      </w:r>
      <w:r>
        <w:rPr>
          <w:rFonts w:ascii="Times New Roman" w:eastAsia="Times New Roman" w:hAnsi="Times New Roman" w:cs="Times New Roman"/>
          <w:sz w:val="28"/>
          <w:szCs w:val="28"/>
          <w:lang w:eastAsia="ru-RU"/>
        </w:rPr>
        <w:t xml:space="preserve"> </w:t>
      </w:r>
      <w:r w:rsidRPr="001760B9">
        <w:rPr>
          <w:rFonts w:ascii="Times New Roman" w:eastAsia="Times New Roman" w:hAnsi="Times New Roman" w:cs="Times New Roman"/>
          <w:sz w:val="28"/>
          <w:szCs w:val="28"/>
          <w:lang w:eastAsia="ru-RU"/>
        </w:rPr>
        <w:t>премиального.</w:t>
      </w:r>
      <w:r w:rsidR="0003109F">
        <w:rPr>
          <w:rFonts w:ascii="Times New Roman" w:eastAsia="Times New Roman" w:hAnsi="Times New Roman" w:cs="Times New Roman"/>
          <w:sz w:val="28"/>
          <w:szCs w:val="28"/>
          <w:lang w:eastAsia="ru-RU"/>
        </w:rPr>
        <w:t xml:space="preserve"> Наиболее популярные марки на Северном-Кавказе это - «Горянка», «Чабан» и «Новая деревня». Основная цель </w:t>
      </w:r>
      <w:r w:rsidR="0003109F">
        <w:rPr>
          <w:rFonts w:ascii="Times New Roman" w:eastAsia="Times New Roman" w:hAnsi="Times New Roman" w:cs="Times New Roman"/>
          <w:sz w:val="28"/>
          <w:szCs w:val="28"/>
          <w:lang w:eastAsia="ru-RU"/>
        </w:rPr>
        <w:lastRenderedPageBreak/>
        <w:t xml:space="preserve">предприятия вывести продукцию не только на местном рынке, но и на более глобальный. </w:t>
      </w:r>
    </w:p>
    <w:p w14:paraId="52811A38" w14:textId="7DF2504A" w:rsidR="00A66C2F" w:rsidRDefault="001B5539" w:rsidP="001B553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95104" behindDoc="0" locked="0" layoutInCell="1" allowOverlap="1" wp14:anchorId="107FABB3" wp14:editId="0E330FDF">
            <wp:simplePos x="0" y="0"/>
            <wp:positionH relativeFrom="column">
              <wp:posOffset>12065</wp:posOffset>
            </wp:positionH>
            <wp:positionV relativeFrom="paragraph">
              <wp:posOffset>304800</wp:posOffset>
            </wp:positionV>
            <wp:extent cx="6009640" cy="2254250"/>
            <wp:effectExtent l="38100" t="57150" r="48260" b="5080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Безымянный.png"/>
                    <pic:cNvPicPr/>
                  </pic:nvPicPr>
                  <pic:blipFill>
                    <a:blip r:embed="rId11">
                      <a:extLst>
                        <a:ext uri="{28A0092B-C50C-407E-A947-70E740481C1C}">
                          <a14:useLocalDpi xmlns:a14="http://schemas.microsoft.com/office/drawing/2010/main" val="0"/>
                        </a:ext>
                      </a:extLst>
                    </a:blip>
                    <a:stretch>
                      <a:fillRect/>
                    </a:stretch>
                  </pic:blipFill>
                  <pic:spPr>
                    <a:xfrm>
                      <a:off x="0" y="0"/>
                      <a:ext cx="6009640" cy="2254250"/>
                    </a:xfrm>
                    <a:prstGeom prst="rect">
                      <a:avLst/>
                    </a:prstGeom>
                    <a:scene3d>
                      <a:camera prst="orthographicFront"/>
                      <a:lightRig rig="threePt" dir="t"/>
                    </a:scene3d>
                    <a:sp3d>
                      <a:bevelT w="101600" prst="riblet"/>
                      <a:bevelB w="139700" h="139700" prst="divot"/>
                    </a:sp3d>
                  </pic:spPr>
                </pic:pic>
              </a:graphicData>
            </a:graphic>
            <wp14:sizeRelH relativeFrom="margin">
              <wp14:pctWidth>0</wp14:pctWidth>
            </wp14:sizeRelH>
            <wp14:sizeRelV relativeFrom="margin">
              <wp14:pctHeight>0</wp14:pctHeight>
            </wp14:sizeRelV>
          </wp:anchor>
        </w:drawing>
      </w:r>
    </w:p>
    <w:p w14:paraId="58B0C1EC" w14:textId="05D8581B" w:rsidR="00A957F9" w:rsidRDefault="00656E57" w:rsidP="00E47C2F">
      <w:pPr>
        <w:spacing w:after="0" w:line="360" w:lineRule="auto"/>
        <w:jc w:val="center"/>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Рисунок</w:t>
      </w:r>
      <w:r w:rsidR="00C566BC">
        <w:rPr>
          <w:rFonts w:ascii="Times New Roman" w:eastAsia="Times New Roman" w:hAnsi="Times New Roman" w:cs="Times New Roman"/>
          <w:bCs/>
          <w:iCs/>
          <w:sz w:val="28"/>
          <w:szCs w:val="28"/>
          <w:lang w:eastAsia="ru-RU"/>
        </w:rPr>
        <w:t xml:space="preserve"> 4</w:t>
      </w:r>
      <w:r>
        <w:rPr>
          <w:rFonts w:ascii="Times New Roman" w:eastAsia="Times New Roman" w:hAnsi="Times New Roman" w:cs="Times New Roman"/>
          <w:bCs/>
          <w:iCs/>
          <w:sz w:val="28"/>
          <w:szCs w:val="28"/>
          <w:lang w:eastAsia="ru-RU"/>
        </w:rPr>
        <w:t xml:space="preserve"> – Бренды ООО «НМК» </w:t>
      </w:r>
      <w:r w:rsidR="007F3528" w:rsidRPr="002C628C">
        <w:rPr>
          <w:rFonts w:ascii="Times New Roman" w:eastAsia="Times New Roman" w:hAnsi="Times New Roman" w:cs="Times New Roman"/>
          <w:bCs/>
          <w:iCs/>
          <w:sz w:val="28"/>
          <w:szCs w:val="28"/>
          <w:lang w:eastAsia="ru-RU"/>
        </w:rPr>
        <w:t>[</w:t>
      </w:r>
      <w:r w:rsidR="00D35358" w:rsidRPr="00E47C2F">
        <w:rPr>
          <w:rFonts w:ascii="Times New Roman" w:eastAsia="Times New Roman" w:hAnsi="Times New Roman" w:cs="Times New Roman"/>
          <w:bCs/>
          <w:iCs/>
          <w:sz w:val="28"/>
          <w:szCs w:val="28"/>
          <w:lang w:eastAsia="ru-RU"/>
        </w:rPr>
        <w:t>28</w:t>
      </w:r>
      <w:r w:rsidR="007F3528" w:rsidRPr="002C628C">
        <w:rPr>
          <w:rFonts w:ascii="Times New Roman" w:eastAsia="Times New Roman" w:hAnsi="Times New Roman" w:cs="Times New Roman"/>
          <w:bCs/>
          <w:iCs/>
          <w:sz w:val="28"/>
          <w:szCs w:val="28"/>
          <w:lang w:eastAsia="ru-RU"/>
        </w:rPr>
        <w:t>]</w:t>
      </w:r>
    </w:p>
    <w:p w14:paraId="7B22BD68" w14:textId="77777777" w:rsidR="008A343F" w:rsidRPr="002C628C" w:rsidRDefault="008A343F" w:rsidP="001B5539">
      <w:pPr>
        <w:spacing w:after="0" w:line="240" w:lineRule="auto"/>
        <w:jc w:val="center"/>
        <w:rPr>
          <w:rFonts w:ascii="Times New Roman" w:eastAsia="Times New Roman" w:hAnsi="Times New Roman" w:cs="Times New Roman"/>
          <w:bCs/>
          <w:iCs/>
          <w:sz w:val="28"/>
          <w:szCs w:val="28"/>
          <w:lang w:eastAsia="ru-RU"/>
        </w:rPr>
      </w:pPr>
    </w:p>
    <w:p w14:paraId="44CDC139" w14:textId="40BB9BF9" w:rsidR="006C4614" w:rsidRPr="00656E57" w:rsidRDefault="006C4614" w:rsidP="00E47C2F">
      <w:pPr>
        <w:spacing w:after="0" w:line="360" w:lineRule="auto"/>
        <w:ind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Исходя из вышесказанного, можно сказать, что ООО «Нальчикский молочный комбинат» является </w:t>
      </w:r>
      <w:r w:rsidR="00753B01">
        <w:rPr>
          <w:rFonts w:ascii="Times New Roman" w:eastAsia="Times New Roman" w:hAnsi="Times New Roman" w:cs="Times New Roman"/>
          <w:bCs/>
          <w:iCs/>
          <w:sz w:val="28"/>
          <w:szCs w:val="28"/>
          <w:lang w:eastAsia="ru-RU"/>
        </w:rPr>
        <w:t xml:space="preserve">предприятием главная цель которого обеспечить потребителей качественной продукцией. Для достижения поставленной цели используются все возможные условия и ресурсы компании, начиная с </w:t>
      </w:r>
      <w:r w:rsidR="00AB3512">
        <w:rPr>
          <w:rFonts w:ascii="Times New Roman" w:eastAsia="Times New Roman" w:hAnsi="Times New Roman" w:cs="Times New Roman"/>
          <w:bCs/>
          <w:iCs/>
          <w:sz w:val="28"/>
          <w:szCs w:val="28"/>
          <w:lang w:eastAsia="ru-RU"/>
        </w:rPr>
        <w:t xml:space="preserve">современного </w:t>
      </w:r>
      <w:r w:rsidR="00753B01">
        <w:rPr>
          <w:rFonts w:ascii="Times New Roman" w:eastAsia="Times New Roman" w:hAnsi="Times New Roman" w:cs="Times New Roman"/>
          <w:bCs/>
          <w:iCs/>
          <w:sz w:val="28"/>
          <w:szCs w:val="28"/>
          <w:lang w:eastAsia="ru-RU"/>
        </w:rPr>
        <w:t>оборудования</w:t>
      </w:r>
      <w:r w:rsidR="00AB3512">
        <w:rPr>
          <w:rFonts w:ascii="Times New Roman" w:eastAsia="Times New Roman" w:hAnsi="Times New Roman" w:cs="Times New Roman"/>
          <w:bCs/>
          <w:iCs/>
          <w:sz w:val="28"/>
          <w:szCs w:val="28"/>
          <w:lang w:eastAsia="ru-RU"/>
        </w:rPr>
        <w:t>, в том числе и для выработки собственной упаковки</w:t>
      </w:r>
      <w:r w:rsidR="00753B01">
        <w:rPr>
          <w:rFonts w:ascii="Times New Roman" w:eastAsia="Times New Roman" w:hAnsi="Times New Roman" w:cs="Times New Roman"/>
          <w:bCs/>
          <w:iCs/>
          <w:sz w:val="28"/>
          <w:szCs w:val="28"/>
          <w:lang w:eastAsia="ru-RU"/>
        </w:rPr>
        <w:t xml:space="preserve">, </w:t>
      </w:r>
      <w:r w:rsidR="00CC42E0">
        <w:rPr>
          <w:rFonts w:ascii="Times New Roman" w:eastAsia="Times New Roman" w:hAnsi="Times New Roman" w:cs="Times New Roman"/>
          <w:bCs/>
          <w:iCs/>
          <w:sz w:val="28"/>
          <w:szCs w:val="28"/>
          <w:lang w:eastAsia="ru-RU"/>
        </w:rPr>
        <w:t xml:space="preserve">набора квалифицированного состава сотрудников, </w:t>
      </w:r>
      <w:r w:rsidR="00AB3512">
        <w:rPr>
          <w:rFonts w:ascii="Times New Roman" w:eastAsia="Times New Roman" w:hAnsi="Times New Roman" w:cs="Times New Roman"/>
          <w:bCs/>
          <w:iCs/>
          <w:sz w:val="28"/>
          <w:szCs w:val="28"/>
          <w:lang w:eastAsia="ru-RU"/>
        </w:rPr>
        <w:t xml:space="preserve">в зависимости от специфики деятельности, </w:t>
      </w:r>
      <w:r w:rsidR="00753B01">
        <w:rPr>
          <w:rFonts w:ascii="Times New Roman" w:eastAsia="Times New Roman" w:hAnsi="Times New Roman" w:cs="Times New Roman"/>
          <w:bCs/>
          <w:iCs/>
          <w:sz w:val="28"/>
          <w:szCs w:val="28"/>
          <w:lang w:eastAsia="ru-RU"/>
        </w:rPr>
        <w:t xml:space="preserve">тщательного выбора сырья перед </w:t>
      </w:r>
      <w:r w:rsidR="00747F11">
        <w:rPr>
          <w:rFonts w:ascii="Times New Roman" w:eastAsia="Times New Roman" w:hAnsi="Times New Roman" w:cs="Times New Roman"/>
          <w:bCs/>
          <w:iCs/>
          <w:sz w:val="28"/>
          <w:szCs w:val="28"/>
          <w:lang w:eastAsia="ru-RU"/>
        </w:rPr>
        <w:t>закупом</w:t>
      </w:r>
      <w:r w:rsidR="00AB3512">
        <w:rPr>
          <w:rFonts w:ascii="Times New Roman" w:eastAsia="Times New Roman" w:hAnsi="Times New Roman" w:cs="Times New Roman"/>
          <w:bCs/>
          <w:iCs/>
          <w:sz w:val="28"/>
          <w:szCs w:val="28"/>
          <w:lang w:eastAsia="ru-RU"/>
        </w:rPr>
        <w:t xml:space="preserve">, его лабораторный анализ с использованием передовых инструментов для более точного анализа. Затем контроль за </w:t>
      </w:r>
      <w:r w:rsidR="0003109F">
        <w:rPr>
          <w:rFonts w:ascii="Times New Roman" w:eastAsia="Times New Roman" w:hAnsi="Times New Roman" w:cs="Times New Roman"/>
          <w:bCs/>
          <w:iCs/>
          <w:sz w:val="28"/>
          <w:szCs w:val="28"/>
          <w:lang w:eastAsia="ru-RU"/>
        </w:rPr>
        <w:t xml:space="preserve">исполнением в процессе выработки продукции </w:t>
      </w:r>
      <w:r w:rsidR="00CC42E0">
        <w:rPr>
          <w:rFonts w:ascii="Times New Roman" w:eastAsia="Times New Roman" w:hAnsi="Times New Roman" w:cs="Times New Roman"/>
          <w:bCs/>
          <w:iCs/>
          <w:sz w:val="28"/>
          <w:szCs w:val="28"/>
          <w:lang w:eastAsia="ru-RU"/>
        </w:rPr>
        <w:t>на отсутствие видимых дефектов упаковки</w:t>
      </w:r>
      <w:r w:rsidR="0003109F">
        <w:rPr>
          <w:rFonts w:ascii="Times New Roman" w:eastAsia="Times New Roman" w:hAnsi="Times New Roman" w:cs="Times New Roman"/>
          <w:bCs/>
          <w:iCs/>
          <w:sz w:val="28"/>
          <w:szCs w:val="28"/>
          <w:lang w:eastAsia="ru-RU"/>
        </w:rPr>
        <w:t>, также контроль логистики и своевременное реагирование на поступившие сигналы, в случае если при транспортировке пролилась или испортилась готовая продукция.</w:t>
      </w:r>
    </w:p>
    <w:p w14:paraId="5F1CF679" w14:textId="77777777" w:rsidR="00E55D30" w:rsidRDefault="00E55D30" w:rsidP="00E47C2F">
      <w:pPr>
        <w:spacing w:after="0" w:line="360" w:lineRule="auto"/>
        <w:ind w:firstLine="709"/>
        <w:jc w:val="both"/>
        <w:rPr>
          <w:rFonts w:ascii="Times New Roman" w:eastAsia="Times New Roman" w:hAnsi="Times New Roman" w:cs="Times New Roman"/>
          <w:b/>
          <w:iCs/>
          <w:sz w:val="28"/>
          <w:szCs w:val="28"/>
          <w:lang w:eastAsia="ru-RU"/>
        </w:rPr>
      </w:pPr>
    </w:p>
    <w:p w14:paraId="403052F9" w14:textId="19144FCF" w:rsidR="00976CFB" w:rsidRPr="004163BC" w:rsidRDefault="005E2C2E" w:rsidP="00E47C2F">
      <w:pPr>
        <w:spacing w:after="0" w:line="360" w:lineRule="auto"/>
        <w:ind w:firstLine="709"/>
        <w:jc w:val="both"/>
        <w:rPr>
          <w:rFonts w:ascii="Times New Roman" w:eastAsia="Times New Roman" w:hAnsi="Times New Roman" w:cs="Times New Roman"/>
          <w:b/>
          <w:iCs/>
          <w:sz w:val="28"/>
          <w:szCs w:val="28"/>
          <w:lang w:eastAsia="ru-RU"/>
        </w:rPr>
      </w:pPr>
      <w:r w:rsidRPr="004163BC">
        <w:rPr>
          <w:rFonts w:ascii="Times New Roman" w:eastAsia="Times New Roman" w:hAnsi="Times New Roman" w:cs="Times New Roman"/>
          <w:b/>
          <w:iCs/>
          <w:sz w:val="28"/>
          <w:szCs w:val="28"/>
          <w:lang w:eastAsia="ru-RU"/>
        </w:rPr>
        <w:t>2.</w:t>
      </w:r>
      <w:r w:rsidR="000E0CE6">
        <w:rPr>
          <w:rFonts w:ascii="Times New Roman" w:eastAsia="Times New Roman" w:hAnsi="Times New Roman" w:cs="Times New Roman"/>
          <w:b/>
          <w:iCs/>
          <w:sz w:val="28"/>
          <w:szCs w:val="28"/>
          <w:lang w:eastAsia="ru-RU"/>
        </w:rPr>
        <w:t>2</w:t>
      </w:r>
      <w:r w:rsidR="00B72D6F" w:rsidRPr="004163BC">
        <w:rPr>
          <w:rFonts w:ascii="Times New Roman" w:eastAsia="Times New Roman" w:hAnsi="Times New Roman" w:cs="Times New Roman"/>
          <w:b/>
          <w:iCs/>
          <w:sz w:val="28"/>
          <w:szCs w:val="28"/>
          <w:lang w:eastAsia="ru-RU"/>
        </w:rPr>
        <w:t xml:space="preserve"> </w:t>
      </w:r>
      <w:bookmarkEnd w:id="2"/>
      <w:bookmarkEnd w:id="3"/>
      <w:r w:rsidR="00DC1415">
        <w:rPr>
          <w:rFonts w:ascii="Times New Roman" w:eastAsia="Times New Roman" w:hAnsi="Times New Roman" w:cs="Times New Roman"/>
          <w:b/>
          <w:iCs/>
          <w:sz w:val="28"/>
          <w:szCs w:val="28"/>
          <w:lang w:eastAsia="ru-RU"/>
        </w:rPr>
        <w:t>Анализ финансово-экономической деятельности ООО «НМК»</w:t>
      </w:r>
    </w:p>
    <w:p w14:paraId="2FECFEFB" w14:textId="77777777" w:rsidR="00F110C3" w:rsidRDefault="00F110C3" w:rsidP="00E47C2F">
      <w:pPr>
        <w:pStyle w:val="Style16"/>
        <w:spacing w:line="360" w:lineRule="auto"/>
        <w:ind w:firstLine="709"/>
        <w:rPr>
          <w:sz w:val="28"/>
          <w:szCs w:val="28"/>
        </w:rPr>
      </w:pPr>
    </w:p>
    <w:p w14:paraId="566603A7" w14:textId="1657AEC3" w:rsidR="00747F11" w:rsidRDefault="00292D5F" w:rsidP="00E47C2F">
      <w:pPr>
        <w:pStyle w:val="Style16"/>
        <w:spacing w:line="360" w:lineRule="auto"/>
        <w:ind w:firstLine="709"/>
        <w:rPr>
          <w:sz w:val="28"/>
          <w:szCs w:val="28"/>
        </w:rPr>
      </w:pPr>
      <w:r>
        <w:rPr>
          <w:sz w:val="28"/>
          <w:szCs w:val="28"/>
        </w:rPr>
        <w:t xml:space="preserve">Проводя анализ финансово-экономической деятельности все организации определяются основные показатели финансового состояния, для </w:t>
      </w:r>
      <w:r>
        <w:rPr>
          <w:sz w:val="28"/>
          <w:szCs w:val="28"/>
        </w:rPr>
        <w:lastRenderedPageBreak/>
        <w:t>того чтобы определить какое положение у компании и о</w:t>
      </w:r>
      <w:r w:rsidR="00F110C3">
        <w:rPr>
          <w:sz w:val="28"/>
          <w:szCs w:val="28"/>
        </w:rPr>
        <w:t>сновной задачей в рыночных условиях является организация производственно-финансовой деятельности, цель которой заключается в удовлетворении человеческих потребностей в продукции и получении максимальной прибыли. Процесс развития новых рыночных отношений делает необходимым усиление, принадлежащей финансам роли в процессе функционирования производственных фирм и предприятий</w:t>
      </w:r>
      <w:r w:rsidR="00D35358" w:rsidRPr="00D35358">
        <w:rPr>
          <w:sz w:val="28"/>
          <w:szCs w:val="28"/>
        </w:rPr>
        <w:t xml:space="preserve"> [14]</w:t>
      </w:r>
      <w:r w:rsidR="00F110C3">
        <w:rPr>
          <w:sz w:val="28"/>
          <w:szCs w:val="28"/>
        </w:rPr>
        <w:t xml:space="preserve">. </w:t>
      </w:r>
    </w:p>
    <w:p w14:paraId="18EBF07A" w14:textId="7E6DF3EC" w:rsidR="002B3FC3" w:rsidRDefault="00F110C3" w:rsidP="00E47C2F">
      <w:pPr>
        <w:pStyle w:val="Style16"/>
        <w:spacing w:line="360" w:lineRule="auto"/>
        <w:ind w:firstLine="709"/>
        <w:rPr>
          <w:sz w:val="28"/>
          <w:szCs w:val="28"/>
        </w:rPr>
      </w:pPr>
      <w:r>
        <w:rPr>
          <w:sz w:val="28"/>
          <w:szCs w:val="28"/>
        </w:rPr>
        <w:t>Следует рассматривать организационные финансы в качестве регулятора осуществляемой производственно-коммерческой деятельности, а также расширения свободы и самостоятельности компаний на рынках услуг и товаров. При этом, в рыночных условиях прибыль предприятия – это основа самофинансирования существующих типов осуществляемой производственно-коммерческой деятельности, а также социально-трудовых отношений работников</w:t>
      </w:r>
      <w:r w:rsidR="00D35358" w:rsidRPr="00D35358">
        <w:rPr>
          <w:sz w:val="28"/>
          <w:szCs w:val="28"/>
        </w:rPr>
        <w:t xml:space="preserve"> [33]</w:t>
      </w:r>
      <w:r>
        <w:rPr>
          <w:sz w:val="28"/>
          <w:szCs w:val="28"/>
        </w:rPr>
        <w:t xml:space="preserve">. </w:t>
      </w:r>
    </w:p>
    <w:p w14:paraId="20135E0A" w14:textId="4035931F" w:rsidR="005E34A4" w:rsidRPr="005E34A4" w:rsidRDefault="00DE0BC1" w:rsidP="00C641EC">
      <w:pPr>
        <w:pStyle w:val="Style16"/>
        <w:spacing w:line="360" w:lineRule="auto"/>
        <w:ind w:firstLine="709"/>
        <w:rPr>
          <w:sz w:val="28"/>
          <w:szCs w:val="28"/>
        </w:rPr>
      </w:pPr>
      <w:r w:rsidRPr="00C641EC">
        <w:rPr>
          <w:sz w:val="28"/>
          <w:szCs w:val="28"/>
        </w:rPr>
        <w:t>Существует два подхода к методике анализа финансовых результатов. Выбор той или иной методики осуществляется в зависимости от того, кто производит анализ - внешние или внутренние пользователи, отсюда названия внешний и внутренний анализ финансовых результатов [15].</w:t>
      </w:r>
      <w:r w:rsidR="00C641EC">
        <w:rPr>
          <w:sz w:val="28"/>
          <w:szCs w:val="28"/>
        </w:rPr>
        <w:t xml:space="preserve"> </w:t>
      </w:r>
      <w:r w:rsidR="005E34A4" w:rsidRPr="005E34A4">
        <w:rPr>
          <w:sz w:val="28"/>
          <w:szCs w:val="28"/>
        </w:rPr>
        <w:t>Внешний анализ содержит три этапа:</w:t>
      </w:r>
    </w:p>
    <w:p w14:paraId="2AD8FCA7" w14:textId="79C7D90D" w:rsidR="005E34A4" w:rsidRPr="005E34A4" w:rsidRDefault="005E34A4" w:rsidP="005E34A4">
      <w:pPr>
        <w:pStyle w:val="Style16"/>
        <w:spacing w:line="360" w:lineRule="auto"/>
        <w:ind w:firstLine="709"/>
        <w:rPr>
          <w:sz w:val="28"/>
          <w:szCs w:val="28"/>
        </w:rPr>
      </w:pPr>
      <w:r w:rsidRPr="005E34A4">
        <w:rPr>
          <w:sz w:val="28"/>
          <w:szCs w:val="28"/>
        </w:rPr>
        <w:t>1. Общий анализ финансовых результатов;</w:t>
      </w:r>
    </w:p>
    <w:p w14:paraId="6F142559" w14:textId="36415116" w:rsidR="005E34A4" w:rsidRPr="005E34A4" w:rsidRDefault="005E34A4" w:rsidP="005E34A4">
      <w:pPr>
        <w:pStyle w:val="Style16"/>
        <w:spacing w:line="360" w:lineRule="auto"/>
        <w:ind w:firstLine="709"/>
        <w:rPr>
          <w:sz w:val="28"/>
          <w:szCs w:val="28"/>
        </w:rPr>
      </w:pPr>
      <w:r w:rsidRPr="005E34A4">
        <w:rPr>
          <w:sz w:val="28"/>
          <w:szCs w:val="28"/>
        </w:rPr>
        <w:t>2. Анализ системы показателей финансовых результатов;</w:t>
      </w:r>
    </w:p>
    <w:p w14:paraId="0B6AFD9C" w14:textId="11BD0163" w:rsidR="005E34A4" w:rsidRPr="005E34A4" w:rsidRDefault="005E34A4" w:rsidP="005E34A4">
      <w:pPr>
        <w:pStyle w:val="Style16"/>
        <w:spacing w:line="360" w:lineRule="auto"/>
        <w:ind w:firstLine="709"/>
        <w:rPr>
          <w:sz w:val="28"/>
          <w:szCs w:val="28"/>
        </w:rPr>
      </w:pPr>
      <w:r w:rsidRPr="005E34A4">
        <w:rPr>
          <w:sz w:val="28"/>
          <w:szCs w:val="28"/>
        </w:rPr>
        <w:t>3.</w:t>
      </w:r>
      <w:r w:rsidR="00C641EC">
        <w:rPr>
          <w:sz w:val="28"/>
          <w:szCs w:val="28"/>
        </w:rPr>
        <w:t xml:space="preserve"> </w:t>
      </w:r>
      <w:r w:rsidRPr="005E34A4">
        <w:rPr>
          <w:sz w:val="28"/>
          <w:szCs w:val="28"/>
        </w:rPr>
        <w:t>Анализ рентабельности продаж и оценка влияния отдельных сегментов на общую рентабельность компании.</w:t>
      </w:r>
    </w:p>
    <w:p w14:paraId="2B131E29" w14:textId="6259D850" w:rsidR="005E34A4" w:rsidRDefault="005E34A4" w:rsidP="005E34A4">
      <w:pPr>
        <w:pStyle w:val="Style16"/>
        <w:spacing w:line="360" w:lineRule="auto"/>
        <w:ind w:firstLine="709"/>
        <w:rPr>
          <w:sz w:val="28"/>
          <w:szCs w:val="28"/>
        </w:rPr>
      </w:pPr>
      <w:r w:rsidRPr="005E34A4">
        <w:rPr>
          <w:sz w:val="28"/>
          <w:szCs w:val="28"/>
        </w:rPr>
        <w:t>Внутренний анализ также имеет три этапа. На первом этапе исследуют каким образом учетные принципы, принятые в организации, влияют на оценку активов, доходов и расходов. На втором этапе проводят углубленный анализ, позволяющий определить причины изменения финансового результата. На заключительном этапе осуществляется анализ прогноза финансовых результатов.</w:t>
      </w:r>
    </w:p>
    <w:p w14:paraId="17C2322A" w14:textId="111BC992" w:rsidR="00980AAE" w:rsidRDefault="008F6956" w:rsidP="00E47C2F">
      <w:pPr>
        <w:pStyle w:val="Style16"/>
        <w:tabs>
          <w:tab w:val="left" w:pos="620"/>
        </w:tabs>
        <w:spacing w:line="360" w:lineRule="auto"/>
        <w:ind w:firstLine="709"/>
        <w:rPr>
          <w:sz w:val="28"/>
          <w:szCs w:val="28"/>
        </w:rPr>
      </w:pPr>
      <w:r>
        <w:rPr>
          <w:sz w:val="28"/>
          <w:szCs w:val="28"/>
        </w:rPr>
        <w:t xml:space="preserve">В целях лучшего представления финансового состояния предприятия </w:t>
      </w:r>
      <w:r>
        <w:rPr>
          <w:sz w:val="28"/>
          <w:szCs w:val="28"/>
        </w:rPr>
        <w:lastRenderedPageBreak/>
        <w:t>рассмотрим основные финансово-экономические показатели ООО «Нальчикский молочный комбинат» в</w:t>
      </w:r>
      <w:r>
        <w:rPr>
          <w:b/>
          <w:bCs/>
          <w:sz w:val="28"/>
          <w:szCs w:val="28"/>
        </w:rPr>
        <w:t xml:space="preserve"> </w:t>
      </w:r>
      <w:r>
        <w:rPr>
          <w:sz w:val="28"/>
          <w:szCs w:val="28"/>
        </w:rPr>
        <w:t xml:space="preserve">таблице </w:t>
      </w:r>
      <w:r w:rsidR="00C566BC">
        <w:rPr>
          <w:sz w:val="28"/>
          <w:szCs w:val="28"/>
        </w:rPr>
        <w:t>4</w:t>
      </w:r>
      <w:r>
        <w:rPr>
          <w:sz w:val="28"/>
          <w:szCs w:val="28"/>
        </w:rPr>
        <w:t>.</w:t>
      </w:r>
    </w:p>
    <w:p w14:paraId="7210B323" w14:textId="77777777" w:rsidR="00360DBA" w:rsidRDefault="00360DBA" w:rsidP="005E34A4">
      <w:pPr>
        <w:pStyle w:val="Style16"/>
        <w:tabs>
          <w:tab w:val="left" w:pos="620"/>
        </w:tabs>
        <w:spacing w:line="240" w:lineRule="auto"/>
        <w:ind w:firstLine="709"/>
        <w:rPr>
          <w:sz w:val="28"/>
          <w:szCs w:val="28"/>
        </w:rPr>
      </w:pPr>
    </w:p>
    <w:p w14:paraId="12FE0B32" w14:textId="549C7405" w:rsidR="00943E4C" w:rsidRDefault="008F6956" w:rsidP="00E47C2F">
      <w:pPr>
        <w:pStyle w:val="Style16"/>
        <w:spacing w:line="240" w:lineRule="auto"/>
        <w:rPr>
          <w:sz w:val="28"/>
          <w:szCs w:val="28"/>
        </w:rPr>
      </w:pPr>
      <w:r>
        <w:rPr>
          <w:sz w:val="28"/>
          <w:szCs w:val="28"/>
        </w:rPr>
        <w:t xml:space="preserve">Таблица </w:t>
      </w:r>
      <w:r w:rsidR="00C566BC">
        <w:rPr>
          <w:sz w:val="28"/>
          <w:szCs w:val="28"/>
        </w:rPr>
        <w:t>4</w:t>
      </w:r>
      <w:r>
        <w:rPr>
          <w:sz w:val="28"/>
          <w:szCs w:val="28"/>
        </w:rPr>
        <w:t xml:space="preserve"> </w:t>
      </w:r>
      <w:r w:rsidR="00980AAE">
        <w:rPr>
          <w:sz w:val="28"/>
          <w:szCs w:val="28"/>
        </w:rPr>
        <w:t>–</w:t>
      </w:r>
      <w:r w:rsidR="00980AAE" w:rsidRPr="00980AAE">
        <w:rPr>
          <w:sz w:val="28"/>
          <w:szCs w:val="28"/>
        </w:rPr>
        <w:t xml:space="preserve"> </w:t>
      </w:r>
      <w:r>
        <w:rPr>
          <w:sz w:val="28"/>
          <w:szCs w:val="28"/>
        </w:rPr>
        <w:t>Основные экономические показатели деятельности предприятия</w:t>
      </w:r>
      <w:r w:rsidR="002A0FB1">
        <w:rPr>
          <w:sz w:val="28"/>
          <w:szCs w:val="28"/>
        </w:rPr>
        <w:t xml:space="preserve"> (составлена автором)</w:t>
      </w:r>
    </w:p>
    <w:tbl>
      <w:tblPr>
        <w:tblStyle w:val="TableNormal"/>
        <w:tblW w:w="916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48"/>
        <w:gridCol w:w="903"/>
        <w:gridCol w:w="992"/>
        <w:gridCol w:w="992"/>
        <w:gridCol w:w="1329"/>
      </w:tblGrid>
      <w:tr w:rsidR="008F6956" w14:paraId="343FB24A" w14:textId="77777777" w:rsidTr="00CA5AC0">
        <w:trPr>
          <w:trHeight w:val="610"/>
          <w:jc w:val="center"/>
        </w:trPr>
        <w:tc>
          <w:tcPr>
            <w:tcW w:w="4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8FA948" w14:textId="77777777" w:rsidR="008F6956" w:rsidRDefault="008F6956" w:rsidP="00E47C2F">
            <w:pPr>
              <w:pStyle w:val="Style16"/>
              <w:spacing w:line="240" w:lineRule="auto"/>
              <w:jc w:val="left"/>
            </w:pPr>
            <w:r>
              <w:t>Показатели</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5E1510" w14:textId="1DDC94B8" w:rsidR="008F6956" w:rsidRDefault="008F6956" w:rsidP="00E47C2F">
            <w:pPr>
              <w:pStyle w:val="Style16"/>
              <w:spacing w:line="240" w:lineRule="auto"/>
              <w:jc w:val="left"/>
            </w:pPr>
            <w:r>
              <w:t>201</w:t>
            </w:r>
            <w:r w:rsidR="001550B2">
              <w:t>8</w:t>
            </w:r>
            <w:r>
              <w:t>г.</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5ABB7D" w14:textId="2D923AEF" w:rsidR="008F6956" w:rsidRDefault="008F6956" w:rsidP="00E47C2F">
            <w:pPr>
              <w:pStyle w:val="Style16"/>
              <w:spacing w:line="240" w:lineRule="auto"/>
              <w:jc w:val="left"/>
            </w:pPr>
            <w:r>
              <w:t>201</w:t>
            </w:r>
            <w:r w:rsidR="001550B2">
              <w:t>9</w:t>
            </w:r>
            <w:r>
              <w:t xml:space="preserve"> г.</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D7787C" w14:textId="7A406186" w:rsidR="008F6956" w:rsidRDefault="008F6956" w:rsidP="00E47C2F">
            <w:pPr>
              <w:pStyle w:val="Style16"/>
              <w:spacing w:line="240" w:lineRule="auto"/>
              <w:jc w:val="left"/>
            </w:pPr>
            <w:r>
              <w:t>20</w:t>
            </w:r>
            <w:r w:rsidR="001550B2">
              <w:t>20</w:t>
            </w:r>
            <w:r>
              <w:t xml:space="preserve"> г.</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36113B" w14:textId="402F157A" w:rsidR="008F6956" w:rsidRDefault="008F6956" w:rsidP="00E47C2F">
            <w:pPr>
              <w:pStyle w:val="Style16"/>
              <w:spacing w:line="240" w:lineRule="auto"/>
              <w:jc w:val="left"/>
            </w:pPr>
            <w:r>
              <w:t>20</w:t>
            </w:r>
            <w:r w:rsidR="001550B2">
              <w:t>20</w:t>
            </w:r>
            <w:r>
              <w:t>г. в %, к 201</w:t>
            </w:r>
            <w:r w:rsidR="001550B2">
              <w:t>8</w:t>
            </w:r>
            <w:r>
              <w:t>г.</w:t>
            </w:r>
          </w:p>
        </w:tc>
      </w:tr>
      <w:tr w:rsidR="008F6956" w14:paraId="3472026B" w14:textId="77777777" w:rsidTr="00CA5AC0">
        <w:trPr>
          <w:trHeight w:val="310"/>
          <w:jc w:val="center"/>
        </w:trPr>
        <w:tc>
          <w:tcPr>
            <w:tcW w:w="4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A7A105" w14:textId="77777777" w:rsidR="008F6956" w:rsidRDefault="008F6956" w:rsidP="00E47C2F">
            <w:pPr>
              <w:pStyle w:val="Style16"/>
              <w:spacing w:line="240" w:lineRule="auto"/>
              <w:jc w:val="left"/>
            </w:pPr>
            <w:r>
              <w:t xml:space="preserve">Выручка от реализации продукции, тыс. руб. </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D8F204" w14:textId="77777777" w:rsidR="008F6956" w:rsidRDefault="008F6956" w:rsidP="00E47C2F">
            <w:pPr>
              <w:pStyle w:val="Style16"/>
              <w:spacing w:line="240" w:lineRule="auto"/>
              <w:jc w:val="left"/>
            </w:pPr>
            <w:r>
              <w:rPr>
                <w:color w:val="FFFFFF"/>
                <w:sz w:val="2"/>
                <w:szCs w:val="2"/>
                <w:u w:color="FFFFFF"/>
              </w:rPr>
              <w:t>1</w:t>
            </w:r>
            <w:r>
              <w:t>96283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C95BF2" w14:textId="77777777" w:rsidR="008F6956" w:rsidRDefault="008F6956" w:rsidP="00E47C2F">
            <w:pPr>
              <w:pStyle w:val="Style16"/>
              <w:spacing w:line="240" w:lineRule="auto"/>
              <w:jc w:val="left"/>
            </w:pPr>
            <w:r>
              <w:rPr>
                <w:color w:val="FFFFFF"/>
                <w:sz w:val="2"/>
                <w:szCs w:val="2"/>
                <w:u w:color="FFFFFF"/>
              </w:rPr>
              <w:t>1</w:t>
            </w:r>
            <w:r>
              <w:t>133298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D91A3F" w14:textId="77777777" w:rsidR="008F6956" w:rsidRDefault="008F6956" w:rsidP="00E47C2F">
            <w:pPr>
              <w:pStyle w:val="Style16"/>
              <w:spacing w:line="240" w:lineRule="auto"/>
              <w:jc w:val="left"/>
            </w:pPr>
            <w:r>
              <w:t>1</w:t>
            </w:r>
            <w:r>
              <w:rPr>
                <w:color w:val="FFFFFF"/>
                <w:sz w:val="2"/>
                <w:szCs w:val="2"/>
                <w:u w:color="FFFFFF"/>
              </w:rPr>
              <w:t>1</w:t>
            </w:r>
            <w:r>
              <w:t>17206</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D0B9BA" w14:textId="77777777" w:rsidR="008F6956" w:rsidRDefault="008F6956" w:rsidP="00E47C2F">
            <w:pPr>
              <w:pStyle w:val="Style16"/>
              <w:spacing w:line="240" w:lineRule="auto"/>
              <w:jc w:val="left"/>
            </w:pPr>
            <w:r>
              <w:t xml:space="preserve">в </w:t>
            </w:r>
            <w:r>
              <w:rPr>
                <w:color w:val="FFFFFF"/>
                <w:sz w:val="2"/>
                <w:szCs w:val="2"/>
                <w:u w:color="FFFFFF"/>
              </w:rPr>
              <w:t>1</w:t>
            </w:r>
            <w:r>
              <w:t>1,2 раза</w:t>
            </w:r>
          </w:p>
        </w:tc>
      </w:tr>
      <w:tr w:rsidR="008F6956" w14:paraId="54A68F8D" w14:textId="77777777" w:rsidTr="00CA5AC0">
        <w:trPr>
          <w:trHeight w:val="610"/>
          <w:jc w:val="center"/>
        </w:trPr>
        <w:tc>
          <w:tcPr>
            <w:tcW w:w="4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D38170" w14:textId="77777777" w:rsidR="008F6956" w:rsidRDefault="008F6956" w:rsidP="00E47C2F">
            <w:pPr>
              <w:pStyle w:val="Style16"/>
              <w:spacing w:line="240" w:lineRule="auto"/>
              <w:jc w:val="left"/>
            </w:pPr>
            <w:r>
              <w:t>Себестоимость проданных товаров, работ, услуг, тыс. руб.</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1972DE" w14:textId="77777777" w:rsidR="008F6956" w:rsidRDefault="008F6956" w:rsidP="00E47C2F">
            <w:pPr>
              <w:pStyle w:val="Style16"/>
              <w:spacing w:line="240" w:lineRule="auto"/>
              <w:jc w:val="left"/>
            </w:pPr>
            <w:r>
              <w:rPr>
                <w:color w:val="FFFFFF"/>
                <w:sz w:val="2"/>
                <w:szCs w:val="2"/>
                <w:u w:color="FFFFFF"/>
              </w:rPr>
              <w:t>1</w:t>
            </w:r>
            <w:r>
              <w:t>97847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586593" w14:textId="77777777" w:rsidR="008F6956" w:rsidRDefault="008F6956" w:rsidP="00E47C2F">
            <w:pPr>
              <w:pStyle w:val="Style16"/>
              <w:spacing w:line="240" w:lineRule="auto"/>
              <w:jc w:val="left"/>
            </w:pPr>
            <w:r>
              <w:rPr>
                <w:color w:val="FFFFFF"/>
                <w:sz w:val="2"/>
                <w:szCs w:val="2"/>
                <w:u w:color="FFFFFF"/>
              </w:rPr>
              <w:t>1</w:t>
            </w:r>
            <w:r>
              <w:t>124681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3D715A" w14:textId="77777777" w:rsidR="008F6956" w:rsidRDefault="008F6956" w:rsidP="00E47C2F">
            <w:pPr>
              <w:pStyle w:val="Style16"/>
              <w:spacing w:line="240" w:lineRule="auto"/>
              <w:jc w:val="left"/>
            </w:pPr>
            <w:r>
              <w:t>1</w:t>
            </w:r>
            <w:r>
              <w:rPr>
                <w:color w:val="FFFFFF"/>
                <w:sz w:val="2"/>
                <w:szCs w:val="2"/>
                <w:u w:color="FFFFFF"/>
              </w:rPr>
              <w:t>1</w:t>
            </w:r>
            <w:r>
              <w:t>08205</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323EF8" w14:textId="77777777" w:rsidR="008F6956" w:rsidRDefault="008F6956" w:rsidP="00E47C2F">
            <w:pPr>
              <w:pStyle w:val="Style16"/>
              <w:spacing w:line="240" w:lineRule="auto"/>
              <w:jc w:val="left"/>
            </w:pPr>
            <w:r>
              <w:t>1</w:t>
            </w:r>
            <w:r>
              <w:rPr>
                <w:color w:val="FFFFFF"/>
                <w:sz w:val="2"/>
                <w:szCs w:val="2"/>
                <w:u w:color="FFFFFF"/>
              </w:rPr>
              <w:t>1</w:t>
            </w:r>
            <w:r>
              <w:t>11,0</w:t>
            </w:r>
          </w:p>
        </w:tc>
      </w:tr>
      <w:tr w:rsidR="008F6956" w14:paraId="6C6DBBE9" w14:textId="77777777" w:rsidTr="00CA5AC0">
        <w:trPr>
          <w:trHeight w:val="310"/>
          <w:jc w:val="center"/>
        </w:trPr>
        <w:tc>
          <w:tcPr>
            <w:tcW w:w="4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DDFDCD" w14:textId="77777777" w:rsidR="008F6956" w:rsidRDefault="008F6956" w:rsidP="00E47C2F">
            <w:pPr>
              <w:pStyle w:val="Style16"/>
              <w:spacing w:line="240" w:lineRule="auto"/>
              <w:jc w:val="left"/>
            </w:pPr>
            <w:r>
              <w:t>Прибыль (убыток) от продаж, тыс. руб.</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5E5254" w14:textId="77777777" w:rsidR="008F6956" w:rsidRDefault="008F6956" w:rsidP="00E47C2F">
            <w:pPr>
              <w:pStyle w:val="Style16"/>
              <w:spacing w:line="240" w:lineRule="auto"/>
              <w:jc w:val="left"/>
            </w:pPr>
            <w:r>
              <w:t>-1564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892479" w14:textId="77777777" w:rsidR="008F6956" w:rsidRDefault="008F6956" w:rsidP="00E47C2F">
            <w:pPr>
              <w:pStyle w:val="Style16"/>
              <w:spacing w:line="240" w:lineRule="auto"/>
              <w:jc w:val="left"/>
            </w:pPr>
            <w:r>
              <w:t>+</w:t>
            </w:r>
            <w:r>
              <w:rPr>
                <w:color w:val="FFFFFF"/>
                <w:sz w:val="2"/>
                <w:szCs w:val="2"/>
                <w:u w:color="FFFFFF"/>
              </w:rPr>
              <w:t>1</w:t>
            </w:r>
            <w:r>
              <w:t>8617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492C7E" w14:textId="77777777" w:rsidR="008F6956" w:rsidRDefault="008F6956" w:rsidP="00E47C2F">
            <w:pPr>
              <w:pStyle w:val="Style16"/>
              <w:spacing w:line="240" w:lineRule="auto"/>
              <w:jc w:val="left"/>
            </w:pPr>
            <w:r>
              <w:t>+</w:t>
            </w:r>
            <w:r>
              <w:rPr>
                <w:color w:val="FFFFFF"/>
                <w:sz w:val="2"/>
                <w:szCs w:val="2"/>
                <w:u w:color="FFFFFF"/>
              </w:rPr>
              <w:t>1</w:t>
            </w:r>
            <w:r>
              <w:t>9 001</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3CC567" w14:textId="77777777" w:rsidR="008F6956" w:rsidRDefault="008F6956" w:rsidP="00E47C2F">
            <w:pPr>
              <w:pStyle w:val="Style16"/>
              <w:spacing w:line="240" w:lineRule="auto"/>
              <w:jc w:val="left"/>
            </w:pPr>
            <w:r>
              <w:t>Х</w:t>
            </w:r>
          </w:p>
        </w:tc>
      </w:tr>
      <w:tr w:rsidR="008F6956" w14:paraId="4EF9D181" w14:textId="77777777" w:rsidTr="00CA5AC0">
        <w:trPr>
          <w:trHeight w:val="310"/>
          <w:jc w:val="center"/>
        </w:trPr>
        <w:tc>
          <w:tcPr>
            <w:tcW w:w="4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CEBC06" w14:textId="77777777" w:rsidR="008F6956" w:rsidRDefault="008F6956" w:rsidP="00E47C2F">
            <w:pPr>
              <w:pStyle w:val="Style16"/>
              <w:spacing w:line="240" w:lineRule="auto"/>
              <w:jc w:val="left"/>
            </w:pPr>
            <w:r>
              <w:t>Прочие доходы, тыс. руб.</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101F0D" w14:textId="77777777" w:rsidR="008F6956" w:rsidRDefault="008F6956" w:rsidP="00E47C2F">
            <w:pPr>
              <w:pStyle w:val="Style16"/>
              <w:spacing w:line="240" w:lineRule="auto"/>
              <w:jc w:val="left"/>
            </w:pPr>
            <w:r>
              <w:rPr>
                <w:color w:val="FFFFFF"/>
                <w:sz w:val="2"/>
                <w:szCs w:val="2"/>
                <w:u w:color="FFFFFF"/>
              </w:rPr>
              <w:t>1</w:t>
            </w:r>
            <w:r>
              <w:t>4550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840CA5" w14:textId="77777777" w:rsidR="008F6956" w:rsidRDefault="008F6956" w:rsidP="00E47C2F">
            <w:pPr>
              <w:pStyle w:val="Style16"/>
              <w:spacing w:line="240" w:lineRule="auto"/>
              <w:jc w:val="left"/>
            </w:pPr>
            <w:r>
              <w:rPr>
                <w:color w:val="FFFFFF"/>
                <w:sz w:val="2"/>
                <w:szCs w:val="2"/>
                <w:u w:color="FFFFFF"/>
              </w:rPr>
              <w:t>1</w:t>
            </w:r>
            <w:r>
              <w:t>1541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E5BE07" w14:textId="77777777" w:rsidR="008F6956" w:rsidRDefault="008F6956" w:rsidP="00E47C2F">
            <w:pPr>
              <w:pStyle w:val="Style16"/>
              <w:spacing w:line="240" w:lineRule="auto"/>
              <w:jc w:val="left"/>
            </w:pPr>
            <w:r>
              <w:t>-</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B7F332" w14:textId="77777777" w:rsidR="008F6956" w:rsidRDefault="008F6956" w:rsidP="00E47C2F">
            <w:pPr>
              <w:pStyle w:val="Style16"/>
              <w:spacing w:line="240" w:lineRule="auto"/>
              <w:jc w:val="left"/>
            </w:pPr>
            <w:r>
              <w:t>Х</w:t>
            </w:r>
          </w:p>
        </w:tc>
      </w:tr>
      <w:tr w:rsidR="008F6956" w14:paraId="6FF18A6D" w14:textId="77777777" w:rsidTr="00CA5AC0">
        <w:trPr>
          <w:trHeight w:val="310"/>
          <w:jc w:val="center"/>
        </w:trPr>
        <w:tc>
          <w:tcPr>
            <w:tcW w:w="4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E723F1" w14:textId="77777777" w:rsidR="008F6956" w:rsidRDefault="008F6956" w:rsidP="00E47C2F">
            <w:pPr>
              <w:pStyle w:val="Style16"/>
              <w:spacing w:line="240" w:lineRule="auto"/>
              <w:jc w:val="left"/>
            </w:pPr>
            <w:r>
              <w:t>Прочие  расходы, тыс. руб.</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5ACBD7" w14:textId="77777777" w:rsidR="008F6956" w:rsidRDefault="008F6956" w:rsidP="00E47C2F">
            <w:pPr>
              <w:pStyle w:val="Style16"/>
              <w:spacing w:line="240" w:lineRule="auto"/>
              <w:jc w:val="left"/>
            </w:pPr>
            <w: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4AB12D" w14:textId="77777777" w:rsidR="008F6956" w:rsidRDefault="008F6956" w:rsidP="00E47C2F">
            <w:pPr>
              <w:pStyle w:val="Style16"/>
              <w:spacing w:line="240" w:lineRule="auto"/>
              <w:jc w:val="left"/>
            </w:pPr>
            <w:r>
              <w:rPr>
                <w:color w:val="FFFFFF"/>
                <w:sz w:val="2"/>
                <w:szCs w:val="2"/>
                <w:u w:color="FFFFFF"/>
              </w:rPr>
              <w:t>1</w:t>
            </w:r>
            <w:r>
              <w:t>1541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7BDC6B" w14:textId="77777777" w:rsidR="008F6956" w:rsidRDefault="008F6956" w:rsidP="00E47C2F">
            <w:pPr>
              <w:pStyle w:val="Style16"/>
              <w:spacing w:line="240" w:lineRule="auto"/>
              <w:jc w:val="left"/>
            </w:pPr>
            <w:r>
              <w:rPr>
                <w:color w:val="FFFFFF"/>
                <w:sz w:val="2"/>
                <w:szCs w:val="2"/>
                <w:u w:color="FFFFFF"/>
              </w:rPr>
              <w:t>1</w:t>
            </w:r>
            <w:r>
              <w:t>5 989</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C3E33E" w14:textId="77777777" w:rsidR="008F6956" w:rsidRDefault="008F6956" w:rsidP="00E47C2F">
            <w:pPr>
              <w:pStyle w:val="Style16"/>
              <w:spacing w:line="240" w:lineRule="auto"/>
              <w:jc w:val="left"/>
            </w:pPr>
            <w:r>
              <w:t>Х</w:t>
            </w:r>
          </w:p>
        </w:tc>
      </w:tr>
      <w:tr w:rsidR="008F6956" w14:paraId="7032F533" w14:textId="77777777" w:rsidTr="00CA5AC0">
        <w:trPr>
          <w:trHeight w:val="610"/>
          <w:jc w:val="center"/>
        </w:trPr>
        <w:tc>
          <w:tcPr>
            <w:tcW w:w="4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586DB0" w14:textId="77777777" w:rsidR="008F6956" w:rsidRDefault="008F6956" w:rsidP="00E47C2F">
            <w:pPr>
              <w:pStyle w:val="Style16"/>
              <w:spacing w:line="240" w:lineRule="auto"/>
              <w:jc w:val="left"/>
            </w:pPr>
            <w:r>
              <w:t>Прибыль (+), убыток (-) до налогообложения, тыс. руб.</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74B69A" w14:textId="77777777" w:rsidR="008F6956" w:rsidRDefault="008F6956" w:rsidP="00E47C2F">
            <w:pPr>
              <w:pStyle w:val="Style16"/>
              <w:spacing w:line="240" w:lineRule="auto"/>
              <w:jc w:val="left"/>
            </w:pPr>
            <w:r>
              <w:t>+</w:t>
            </w:r>
            <w:r>
              <w:rPr>
                <w:color w:val="FFFFFF"/>
                <w:sz w:val="2"/>
                <w:szCs w:val="2"/>
                <w:u w:color="FFFFFF"/>
              </w:rPr>
              <w:t>1</w:t>
            </w:r>
            <w:r>
              <w:t>2986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8E1E97" w14:textId="77777777" w:rsidR="008F6956" w:rsidRDefault="008F6956" w:rsidP="00E47C2F">
            <w:pPr>
              <w:pStyle w:val="Style16"/>
              <w:spacing w:line="240" w:lineRule="auto"/>
              <w:jc w:val="left"/>
            </w:pPr>
            <w:r>
              <w:t>+</w:t>
            </w:r>
            <w:r>
              <w:rPr>
                <w:color w:val="FFFFFF"/>
                <w:sz w:val="2"/>
                <w:szCs w:val="2"/>
                <w:u w:color="FFFFFF"/>
              </w:rPr>
              <w:t>1</w:t>
            </w:r>
            <w:r>
              <w:t>8617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386F62" w14:textId="77777777" w:rsidR="008F6956" w:rsidRDefault="008F6956" w:rsidP="00E47C2F">
            <w:pPr>
              <w:pStyle w:val="Style16"/>
              <w:spacing w:line="240" w:lineRule="auto"/>
              <w:jc w:val="left"/>
            </w:pPr>
            <w:r>
              <w:t>+</w:t>
            </w:r>
            <w:r>
              <w:rPr>
                <w:color w:val="FFFFFF"/>
                <w:sz w:val="2"/>
                <w:szCs w:val="2"/>
                <w:u w:color="FFFFFF"/>
              </w:rPr>
              <w:t>1</w:t>
            </w:r>
            <w:r>
              <w:t>3012</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15C4FD" w14:textId="77777777" w:rsidR="008F6956" w:rsidRDefault="008F6956" w:rsidP="00E47C2F">
            <w:pPr>
              <w:pStyle w:val="Style16"/>
              <w:spacing w:line="240" w:lineRule="auto"/>
              <w:jc w:val="left"/>
            </w:pPr>
            <w:r>
              <w:rPr>
                <w:color w:val="FFFFFF"/>
                <w:sz w:val="2"/>
                <w:szCs w:val="2"/>
                <w:u w:color="FFFFFF"/>
              </w:rPr>
              <w:t>1</w:t>
            </w:r>
            <w:r>
              <w:t>101,0</w:t>
            </w:r>
          </w:p>
        </w:tc>
      </w:tr>
      <w:tr w:rsidR="008F6956" w14:paraId="6D1D4118" w14:textId="77777777" w:rsidTr="00CA5AC0">
        <w:trPr>
          <w:trHeight w:val="310"/>
          <w:jc w:val="center"/>
        </w:trPr>
        <w:tc>
          <w:tcPr>
            <w:tcW w:w="4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F596D1" w14:textId="77777777" w:rsidR="008F6956" w:rsidRDefault="008F6956" w:rsidP="00E47C2F">
            <w:pPr>
              <w:pStyle w:val="Style16"/>
              <w:spacing w:line="240" w:lineRule="auto"/>
              <w:jc w:val="left"/>
            </w:pPr>
            <w:r>
              <w:t>Текущий налог на прибыль, тыс. руб.</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A7C258" w14:textId="77777777" w:rsidR="008F6956" w:rsidRDefault="008F6956" w:rsidP="00E47C2F">
            <w:pPr>
              <w:pStyle w:val="Style16"/>
              <w:spacing w:line="240" w:lineRule="auto"/>
              <w:jc w:val="left"/>
            </w:pPr>
            <w:r>
              <w:rPr>
                <w:color w:val="FFFFFF"/>
                <w:sz w:val="2"/>
                <w:szCs w:val="2"/>
                <w:u w:color="FFFFFF"/>
              </w:rPr>
              <w:t>1</w:t>
            </w:r>
            <w:r>
              <w:t>547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D76B89" w14:textId="77777777" w:rsidR="008F6956" w:rsidRDefault="008F6956" w:rsidP="00E47C2F">
            <w:pPr>
              <w:pStyle w:val="Style16"/>
              <w:spacing w:line="240" w:lineRule="auto"/>
              <w:jc w:val="left"/>
            </w:pPr>
            <w:r>
              <w:rPr>
                <w:color w:val="FFFFFF"/>
                <w:sz w:val="2"/>
                <w:szCs w:val="2"/>
                <w:u w:color="FFFFFF"/>
              </w:rPr>
              <w:t>1</w:t>
            </w:r>
            <w:r>
              <w:t>1724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4517C6" w14:textId="77777777" w:rsidR="008F6956" w:rsidRDefault="008F6956" w:rsidP="00E47C2F">
            <w:pPr>
              <w:pStyle w:val="Style16"/>
              <w:spacing w:line="240" w:lineRule="auto"/>
              <w:jc w:val="left"/>
            </w:pPr>
            <w:r>
              <w:rPr>
                <w:color w:val="FFFFFF"/>
                <w:sz w:val="2"/>
                <w:szCs w:val="2"/>
                <w:u w:color="FFFFFF"/>
              </w:rPr>
              <w:t>1</w:t>
            </w:r>
            <w:r>
              <w:t>602</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ADE455" w14:textId="77777777" w:rsidR="008F6956" w:rsidRDefault="008F6956" w:rsidP="00E47C2F">
            <w:pPr>
              <w:pStyle w:val="Style16"/>
              <w:spacing w:line="240" w:lineRule="auto"/>
              <w:jc w:val="left"/>
            </w:pPr>
            <w:r>
              <w:rPr>
                <w:color w:val="FFFFFF"/>
                <w:sz w:val="2"/>
                <w:szCs w:val="2"/>
                <w:u w:color="FFFFFF"/>
              </w:rPr>
              <w:t>1</w:t>
            </w:r>
            <w:r>
              <w:t>110,0</w:t>
            </w:r>
          </w:p>
        </w:tc>
      </w:tr>
      <w:tr w:rsidR="008F6956" w14:paraId="426A4178" w14:textId="77777777" w:rsidTr="00CA5AC0">
        <w:trPr>
          <w:trHeight w:val="610"/>
          <w:jc w:val="center"/>
        </w:trPr>
        <w:tc>
          <w:tcPr>
            <w:tcW w:w="4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571E5C" w14:textId="77777777" w:rsidR="008F6956" w:rsidRDefault="008F6956" w:rsidP="00E47C2F">
            <w:pPr>
              <w:pStyle w:val="Style16"/>
              <w:spacing w:line="240" w:lineRule="auto"/>
              <w:jc w:val="left"/>
            </w:pPr>
            <w:r>
              <w:t>Чистая прибыль(+), убыток(-) отчетного периода, тыс. руб.</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346932" w14:textId="77777777" w:rsidR="008F6956" w:rsidRDefault="008F6956" w:rsidP="00E47C2F">
            <w:pPr>
              <w:pStyle w:val="Style16"/>
              <w:spacing w:line="240" w:lineRule="auto"/>
              <w:jc w:val="left"/>
            </w:pPr>
            <w:r>
              <w:t>+</w:t>
            </w:r>
            <w:r>
              <w:rPr>
                <w:color w:val="FFFFFF"/>
                <w:sz w:val="2"/>
                <w:szCs w:val="2"/>
                <w:u w:color="FFFFFF"/>
              </w:rPr>
              <w:t>1</w:t>
            </w:r>
            <w:r>
              <w:t>2439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B4585E" w14:textId="77777777" w:rsidR="008F6956" w:rsidRDefault="008F6956" w:rsidP="00E47C2F">
            <w:pPr>
              <w:pStyle w:val="Style16"/>
              <w:spacing w:line="240" w:lineRule="auto"/>
              <w:jc w:val="left"/>
            </w:pPr>
            <w:r>
              <w:t>+</w:t>
            </w:r>
            <w:r>
              <w:rPr>
                <w:color w:val="FFFFFF"/>
                <w:sz w:val="2"/>
                <w:szCs w:val="2"/>
                <w:u w:color="FFFFFF"/>
              </w:rPr>
              <w:t>1</w:t>
            </w:r>
            <w:r>
              <w:t>6893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AEC047" w14:textId="77777777" w:rsidR="008F6956" w:rsidRDefault="008F6956" w:rsidP="00E47C2F">
            <w:pPr>
              <w:pStyle w:val="Style16"/>
              <w:spacing w:line="240" w:lineRule="auto"/>
              <w:jc w:val="left"/>
            </w:pPr>
            <w:r>
              <w:t>+2 410</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132B1F" w14:textId="77777777" w:rsidR="008F6956" w:rsidRDefault="008F6956" w:rsidP="00E47C2F">
            <w:pPr>
              <w:pStyle w:val="Style16"/>
              <w:spacing w:line="240" w:lineRule="auto"/>
              <w:jc w:val="left"/>
            </w:pPr>
            <w:r>
              <w:rPr>
                <w:color w:val="FFFFFF"/>
                <w:sz w:val="2"/>
                <w:szCs w:val="2"/>
                <w:u w:color="FFFFFF"/>
              </w:rPr>
              <w:t>1</w:t>
            </w:r>
            <w:r>
              <w:t>99,0</w:t>
            </w:r>
          </w:p>
        </w:tc>
      </w:tr>
      <w:tr w:rsidR="008F6956" w14:paraId="49A1DFE8" w14:textId="77777777" w:rsidTr="00CA5AC0">
        <w:trPr>
          <w:trHeight w:val="310"/>
          <w:jc w:val="center"/>
        </w:trPr>
        <w:tc>
          <w:tcPr>
            <w:tcW w:w="4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5E6014" w14:textId="77777777" w:rsidR="008F6956" w:rsidRDefault="008F6956" w:rsidP="00E47C2F">
            <w:pPr>
              <w:pStyle w:val="Style16"/>
              <w:spacing w:line="240" w:lineRule="auto"/>
              <w:jc w:val="left"/>
            </w:pPr>
            <w:r>
              <w:t>Дебиторская задолженность, тыс. руб.</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989DAF" w14:textId="77777777" w:rsidR="008F6956" w:rsidRDefault="008F6956" w:rsidP="00E47C2F">
            <w:pPr>
              <w:pStyle w:val="Style16"/>
              <w:spacing w:line="240" w:lineRule="auto"/>
              <w:jc w:val="left"/>
            </w:pPr>
            <w:r>
              <w:rPr>
                <w:color w:val="FFFFFF"/>
                <w:sz w:val="2"/>
                <w:szCs w:val="2"/>
                <w:u w:color="FFFFFF"/>
              </w:rPr>
              <w:t>1</w:t>
            </w:r>
            <w:r>
              <w:t>7182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E601D1" w14:textId="77777777" w:rsidR="008F6956" w:rsidRDefault="008F6956" w:rsidP="00E47C2F">
            <w:pPr>
              <w:pStyle w:val="Style16"/>
              <w:spacing w:line="240" w:lineRule="auto"/>
              <w:jc w:val="left"/>
            </w:pPr>
            <w:r>
              <w:rPr>
                <w:color w:val="FFFFFF"/>
                <w:sz w:val="2"/>
                <w:szCs w:val="2"/>
                <w:u w:color="FFFFFF"/>
              </w:rPr>
              <w:t>1</w:t>
            </w:r>
            <w:r>
              <w:t>9474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E07999" w14:textId="77777777" w:rsidR="008F6956" w:rsidRDefault="008F6956" w:rsidP="00E47C2F">
            <w:pPr>
              <w:pStyle w:val="Style16"/>
              <w:spacing w:line="240" w:lineRule="auto"/>
              <w:jc w:val="left"/>
            </w:pPr>
            <w:r>
              <w:rPr>
                <w:color w:val="FFFFFF"/>
                <w:sz w:val="2"/>
                <w:szCs w:val="2"/>
                <w:u w:color="FFFFFF"/>
              </w:rPr>
              <w:t>1</w:t>
            </w:r>
            <w:r>
              <w:t>21 617</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A58310" w14:textId="77777777" w:rsidR="008F6956" w:rsidRDefault="008F6956" w:rsidP="00E47C2F">
            <w:pPr>
              <w:pStyle w:val="Style16"/>
              <w:spacing w:line="240" w:lineRule="auto"/>
              <w:jc w:val="left"/>
            </w:pPr>
            <w:r>
              <w:t>в 3 раза</w:t>
            </w:r>
          </w:p>
        </w:tc>
      </w:tr>
      <w:tr w:rsidR="008F6956" w14:paraId="78818314" w14:textId="77777777" w:rsidTr="00CA5AC0">
        <w:trPr>
          <w:trHeight w:val="310"/>
          <w:jc w:val="center"/>
        </w:trPr>
        <w:tc>
          <w:tcPr>
            <w:tcW w:w="4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179667" w14:textId="77777777" w:rsidR="008F6956" w:rsidRDefault="008F6956" w:rsidP="00E47C2F">
            <w:pPr>
              <w:pStyle w:val="Style16"/>
              <w:spacing w:line="240" w:lineRule="auto"/>
              <w:jc w:val="left"/>
            </w:pPr>
            <w:r>
              <w:t>Кредиторская задолженность, тыс. руб.</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F1E66D" w14:textId="77777777" w:rsidR="008F6956" w:rsidRDefault="008F6956" w:rsidP="00E47C2F">
            <w:pPr>
              <w:pStyle w:val="Style16"/>
              <w:spacing w:line="240" w:lineRule="auto"/>
              <w:jc w:val="left"/>
            </w:pPr>
            <w:r>
              <w:rPr>
                <w:color w:val="FFFFFF"/>
                <w:sz w:val="2"/>
                <w:szCs w:val="2"/>
                <w:u w:color="FFFFFF"/>
              </w:rPr>
              <w:t>1</w:t>
            </w:r>
            <w:r>
              <w:t>9093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21CADA" w14:textId="77777777" w:rsidR="008F6956" w:rsidRDefault="008F6956" w:rsidP="00E47C2F">
            <w:pPr>
              <w:pStyle w:val="Style16"/>
              <w:spacing w:line="240" w:lineRule="auto"/>
              <w:jc w:val="left"/>
            </w:pPr>
            <w:r>
              <w:t>4360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6FCC36" w14:textId="77777777" w:rsidR="008F6956" w:rsidRDefault="008F6956" w:rsidP="00E47C2F">
            <w:pPr>
              <w:pStyle w:val="Style16"/>
              <w:spacing w:line="240" w:lineRule="auto"/>
              <w:jc w:val="left"/>
            </w:pPr>
            <w:r>
              <w:rPr>
                <w:color w:val="FFFFFF"/>
                <w:sz w:val="2"/>
                <w:szCs w:val="2"/>
                <w:u w:color="FFFFFF"/>
              </w:rPr>
              <w:t>1</w:t>
            </w:r>
            <w:r>
              <w:t>8 998</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FA043E" w14:textId="77777777" w:rsidR="008F6956" w:rsidRDefault="008F6956" w:rsidP="00E47C2F">
            <w:pPr>
              <w:pStyle w:val="Style16"/>
              <w:spacing w:line="240" w:lineRule="auto"/>
              <w:jc w:val="left"/>
            </w:pPr>
            <w:r>
              <w:rPr>
                <w:color w:val="FFFFFF"/>
                <w:sz w:val="2"/>
                <w:szCs w:val="2"/>
                <w:u w:color="FFFFFF"/>
              </w:rPr>
              <w:t>1</w:t>
            </w:r>
            <w:r>
              <w:t>99,0</w:t>
            </w:r>
          </w:p>
        </w:tc>
      </w:tr>
      <w:tr w:rsidR="008F6956" w14:paraId="02D3FC34" w14:textId="77777777" w:rsidTr="00CA5AC0">
        <w:trPr>
          <w:trHeight w:val="610"/>
          <w:jc w:val="center"/>
        </w:trPr>
        <w:tc>
          <w:tcPr>
            <w:tcW w:w="4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8E9E30" w14:textId="77777777" w:rsidR="008F6956" w:rsidRDefault="008F6956" w:rsidP="00E47C2F">
            <w:pPr>
              <w:pStyle w:val="Style16"/>
              <w:spacing w:line="240" w:lineRule="auto"/>
              <w:jc w:val="left"/>
            </w:pPr>
            <w:r>
              <w:t>Уровень рентабельности (убыточности) продукции, %</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575E18" w14:textId="77777777" w:rsidR="008F6956" w:rsidRDefault="008F6956" w:rsidP="00E47C2F">
            <w:pPr>
              <w:pStyle w:val="Style16"/>
              <w:spacing w:line="240" w:lineRule="auto"/>
              <w:jc w:val="left"/>
            </w:pPr>
            <w:r>
              <w:t>-</w:t>
            </w:r>
            <w:r>
              <w:rPr>
                <w:color w:val="FFFFFF"/>
                <w:sz w:val="2"/>
                <w:szCs w:val="2"/>
                <w:u w:color="FFFFFF"/>
              </w:rPr>
              <w:t>1</w:t>
            </w:r>
            <w:r>
              <w:t>1,6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C1A393" w14:textId="77777777" w:rsidR="008F6956" w:rsidRDefault="008F6956" w:rsidP="00E47C2F">
            <w:pPr>
              <w:pStyle w:val="Style16"/>
              <w:spacing w:line="240" w:lineRule="auto"/>
              <w:jc w:val="left"/>
            </w:pPr>
            <w:r>
              <w:t>+6,9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AD049D" w14:textId="77777777" w:rsidR="008F6956" w:rsidRDefault="008F6956" w:rsidP="00E47C2F">
            <w:pPr>
              <w:pStyle w:val="Style16"/>
              <w:spacing w:line="240" w:lineRule="auto"/>
              <w:jc w:val="left"/>
            </w:pPr>
            <w:r>
              <w:t>+</w:t>
            </w:r>
            <w:r>
              <w:rPr>
                <w:color w:val="FFFFFF"/>
                <w:sz w:val="2"/>
                <w:szCs w:val="2"/>
                <w:u w:color="FFFFFF"/>
              </w:rPr>
              <w:t>1</w:t>
            </w:r>
            <w:r>
              <w:t>8,3</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96B613" w14:textId="77777777" w:rsidR="008F6956" w:rsidRDefault="008F6956" w:rsidP="00E47C2F">
            <w:pPr>
              <w:pStyle w:val="Style16"/>
              <w:spacing w:line="240" w:lineRule="auto"/>
              <w:jc w:val="left"/>
            </w:pPr>
            <w:r>
              <w:t>Х</w:t>
            </w:r>
          </w:p>
        </w:tc>
      </w:tr>
    </w:tbl>
    <w:p w14:paraId="3A8C8083" w14:textId="77777777" w:rsidR="008F6956" w:rsidRDefault="008F6956" w:rsidP="00E47C2F">
      <w:pPr>
        <w:pStyle w:val="Style16"/>
        <w:spacing w:line="240" w:lineRule="auto"/>
        <w:rPr>
          <w:sz w:val="28"/>
          <w:szCs w:val="28"/>
        </w:rPr>
      </w:pPr>
    </w:p>
    <w:p w14:paraId="3B2AF5CF" w14:textId="4674F225" w:rsidR="008F6956" w:rsidRDefault="008F6956" w:rsidP="00E47C2F">
      <w:pPr>
        <w:pStyle w:val="Style16"/>
        <w:spacing w:line="360" w:lineRule="auto"/>
        <w:ind w:firstLine="709"/>
        <w:rPr>
          <w:sz w:val="28"/>
          <w:szCs w:val="28"/>
        </w:rPr>
      </w:pPr>
      <w:r>
        <w:rPr>
          <w:sz w:val="28"/>
          <w:szCs w:val="28"/>
        </w:rPr>
        <w:t xml:space="preserve">Из представленных в таблице </w:t>
      </w:r>
      <w:r w:rsidR="00C566BC">
        <w:rPr>
          <w:sz w:val="28"/>
          <w:szCs w:val="28"/>
        </w:rPr>
        <w:t>4</w:t>
      </w:r>
      <w:r>
        <w:rPr>
          <w:sz w:val="28"/>
          <w:szCs w:val="28"/>
        </w:rPr>
        <w:t xml:space="preserve"> данных видно, что повышение объемов производства продукции, прямо повлияло на улучшение некоторых показателей производственной и финансовой деятельности ООО «Нальчикский молочный комбинат». Что касается дебиторской задолженности, то ее величина увеличилась в 3 раза, кредиторская задолженность снизилась на 1,0%.</w:t>
      </w:r>
    </w:p>
    <w:p w14:paraId="7A24E654" w14:textId="58BB9EC8" w:rsidR="008F6956" w:rsidRDefault="008F6956" w:rsidP="00E47C2F">
      <w:pPr>
        <w:pStyle w:val="Style16"/>
        <w:shd w:val="clear" w:color="auto" w:fill="FFFFFF"/>
        <w:spacing w:line="360" w:lineRule="auto"/>
        <w:ind w:firstLine="709"/>
        <w:rPr>
          <w:sz w:val="28"/>
          <w:szCs w:val="28"/>
        </w:rPr>
      </w:pPr>
      <w:r>
        <w:rPr>
          <w:sz w:val="28"/>
          <w:szCs w:val="28"/>
        </w:rPr>
        <w:t>Себестоимость реализованной продукции в 20</w:t>
      </w:r>
      <w:r w:rsidR="001550B2">
        <w:rPr>
          <w:sz w:val="28"/>
          <w:szCs w:val="28"/>
        </w:rPr>
        <w:t>21</w:t>
      </w:r>
      <w:r>
        <w:rPr>
          <w:sz w:val="28"/>
          <w:szCs w:val="28"/>
        </w:rPr>
        <w:t xml:space="preserve"> году увеличилась на 11,0% и составила 108205 тыс. рублей. Причиной послужило увеличение коммерческих и операционных расходов. Размеры выручки от реализации продукции в течении всего исследуемого периода подвергаются изменениям, </w:t>
      </w:r>
      <w:r>
        <w:rPr>
          <w:sz w:val="28"/>
          <w:szCs w:val="28"/>
        </w:rPr>
        <w:lastRenderedPageBreak/>
        <w:t>так в отчетном году она составила 117206 тыс. руб., что в 1,2 раза выше данных 201</w:t>
      </w:r>
      <w:r w:rsidR="001550B2">
        <w:rPr>
          <w:sz w:val="28"/>
          <w:szCs w:val="28"/>
        </w:rPr>
        <w:t>8</w:t>
      </w:r>
      <w:r>
        <w:rPr>
          <w:sz w:val="28"/>
          <w:szCs w:val="28"/>
        </w:rPr>
        <w:t xml:space="preserve"> г. В связи с этим предприятие за последние 2 года получает прибыль от продаж. В 20</w:t>
      </w:r>
      <w:r w:rsidR="001550B2">
        <w:rPr>
          <w:sz w:val="28"/>
          <w:szCs w:val="28"/>
        </w:rPr>
        <w:t>20</w:t>
      </w:r>
      <w:r>
        <w:rPr>
          <w:sz w:val="28"/>
          <w:szCs w:val="28"/>
        </w:rPr>
        <w:t xml:space="preserve"> году она увеличилась по сравнению с 20</w:t>
      </w:r>
      <w:r w:rsidR="001550B2">
        <w:rPr>
          <w:sz w:val="28"/>
          <w:szCs w:val="28"/>
        </w:rPr>
        <w:t>19</w:t>
      </w:r>
      <w:r>
        <w:rPr>
          <w:sz w:val="28"/>
          <w:szCs w:val="28"/>
        </w:rPr>
        <w:t xml:space="preserve"> годом на 384 тыс. руб. Однако предприятие за счет увеличения прочих доходов в отчетном году получило чистой прибыли на сумму +2410 тыс. руб., хотя это почти в 3 раза ниже данных 201</w:t>
      </w:r>
      <w:r w:rsidR="001550B2">
        <w:rPr>
          <w:sz w:val="28"/>
          <w:szCs w:val="28"/>
        </w:rPr>
        <w:t>8</w:t>
      </w:r>
      <w:r>
        <w:rPr>
          <w:sz w:val="28"/>
          <w:szCs w:val="28"/>
        </w:rPr>
        <w:t xml:space="preserve"> года. Предприятие является рентабельным, уровень которого ежегодно растет и составляет в отчетном году +</w:t>
      </w:r>
      <w:r>
        <w:rPr>
          <w:color w:val="FFFFFF"/>
          <w:sz w:val="2"/>
          <w:szCs w:val="2"/>
          <w:u w:color="FFFFFF"/>
        </w:rPr>
        <w:t>1</w:t>
      </w:r>
      <w:r>
        <w:rPr>
          <w:sz w:val="28"/>
          <w:szCs w:val="28"/>
        </w:rPr>
        <w:t>8,3%</w:t>
      </w:r>
    </w:p>
    <w:p w14:paraId="74A52670" w14:textId="2B79FAF6" w:rsidR="008F6956" w:rsidRDefault="008F6956" w:rsidP="00E47C2F">
      <w:pPr>
        <w:pStyle w:val="Style16"/>
        <w:spacing w:line="360" w:lineRule="auto"/>
        <w:ind w:firstLine="709"/>
        <w:rPr>
          <w:sz w:val="28"/>
          <w:szCs w:val="28"/>
        </w:rPr>
      </w:pPr>
      <w:r>
        <w:rPr>
          <w:sz w:val="28"/>
          <w:szCs w:val="28"/>
        </w:rPr>
        <w:t xml:space="preserve">В таблице </w:t>
      </w:r>
      <w:r w:rsidR="002A0FB1">
        <w:rPr>
          <w:sz w:val="28"/>
          <w:szCs w:val="28"/>
        </w:rPr>
        <w:t>5</w:t>
      </w:r>
      <w:r>
        <w:rPr>
          <w:sz w:val="28"/>
          <w:szCs w:val="28"/>
        </w:rPr>
        <w:t xml:space="preserve"> приведем анализ затрат ООО «Нальчикский молочный комбинат» по элементам.</w:t>
      </w:r>
    </w:p>
    <w:p w14:paraId="019D84F0" w14:textId="77777777" w:rsidR="00360DBA" w:rsidRDefault="00360DBA" w:rsidP="00E47C2F">
      <w:pPr>
        <w:pStyle w:val="Style16"/>
        <w:spacing w:line="240" w:lineRule="auto"/>
        <w:ind w:firstLine="709"/>
        <w:rPr>
          <w:sz w:val="28"/>
          <w:szCs w:val="28"/>
        </w:rPr>
      </w:pPr>
    </w:p>
    <w:p w14:paraId="6E3A5B31" w14:textId="3BCC6636" w:rsidR="00943E4C" w:rsidRPr="00360DBA" w:rsidRDefault="008F6956" w:rsidP="00E47C2F">
      <w:pPr>
        <w:pStyle w:val="Style16"/>
        <w:shd w:val="clear" w:color="auto" w:fill="FFFFFF"/>
        <w:spacing w:line="240" w:lineRule="auto"/>
        <w:jc w:val="left"/>
      </w:pPr>
      <w:r>
        <w:rPr>
          <w:sz w:val="28"/>
          <w:szCs w:val="28"/>
        </w:rPr>
        <w:t xml:space="preserve">Таблица </w:t>
      </w:r>
      <w:r w:rsidR="00C566BC">
        <w:rPr>
          <w:sz w:val="28"/>
          <w:szCs w:val="28"/>
        </w:rPr>
        <w:t>5</w:t>
      </w:r>
      <w:r>
        <w:rPr>
          <w:sz w:val="28"/>
          <w:szCs w:val="28"/>
        </w:rPr>
        <w:t xml:space="preserve"> </w:t>
      </w:r>
      <w:r w:rsidR="00045CD9">
        <w:rPr>
          <w:sz w:val="28"/>
          <w:szCs w:val="28"/>
        </w:rPr>
        <w:t xml:space="preserve">– </w:t>
      </w:r>
      <w:r>
        <w:rPr>
          <w:sz w:val="28"/>
          <w:szCs w:val="28"/>
        </w:rPr>
        <w:t>Структура затрат ООО «Нальчикский молочный комбинат»</w:t>
      </w:r>
      <w:r>
        <w:t xml:space="preserve"> </w:t>
      </w:r>
      <w:r w:rsidR="004050AC" w:rsidRPr="004050AC">
        <w:rPr>
          <w:sz w:val="28"/>
          <w:szCs w:val="28"/>
        </w:rPr>
        <w:t>(составлена автором)</w:t>
      </w:r>
    </w:p>
    <w:tbl>
      <w:tblPr>
        <w:tblStyle w:val="TableNormal"/>
        <w:tblW w:w="934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039"/>
        <w:gridCol w:w="1056"/>
        <w:gridCol w:w="942"/>
        <w:gridCol w:w="1166"/>
        <w:gridCol w:w="943"/>
        <w:gridCol w:w="1167"/>
        <w:gridCol w:w="961"/>
        <w:gridCol w:w="1074"/>
      </w:tblGrid>
      <w:tr w:rsidR="008F6956" w14:paraId="7C3B2D1D" w14:textId="77777777" w:rsidTr="00CA5AC0">
        <w:trPr>
          <w:trHeight w:val="310"/>
          <w:jc w:val="center"/>
        </w:trPr>
        <w:tc>
          <w:tcPr>
            <w:tcW w:w="203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3B7CA5" w14:textId="77777777" w:rsidR="008F6956" w:rsidRDefault="008F6956" w:rsidP="00E47C2F">
            <w:pPr>
              <w:pStyle w:val="Style16"/>
              <w:shd w:val="clear" w:color="auto" w:fill="FFFFFF"/>
              <w:spacing w:line="240" w:lineRule="auto"/>
              <w:jc w:val="left"/>
            </w:pPr>
          </w:p>
          <w:p w14:paraId="2E299B96" w14:textId="77777777" w:rsidR="008F6956" w:rsidRDefault="008F6956" w:rsidP="00E47C2F">
            <w:pPr>
              <w:pStyle w:val="Style16"/>
              <w:shd w:val="clear" w:color="auto" w:fill="FFFFFF"/>
              <w:spacing w:line="240" w:lineRule="auto"/>
              <w:jc w:val="left"/>
            </w:pPr>
            <w:r>
              <w:t>Показатели</w:t>
            </w:r>
          </w:p>
        </w:tc>
        <w:tc>
          <w:tcPr>
            <w:tcW w:w="199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429493" w14:textId="39649228" w:rsidR="008F6956" w:rsidRDefault="008F6956" w:rsidP="00E47C2F">
            <w:pPr>
              <w:pStyle w:val="Style16"/>
              <w:shd w:val="clear" w:color="auto" w:fill="FFFFFF"/>
              <w:spacing w:line="240" w:lineRule="auto"/>
              <w:jc w:val="left"/>
            </w:pPr>
            <w:r>
              <w:t>201</w:t>
            </w:r>
            <w:r w:rsidR="001550B2">
              <w:t>8</w:t>
            </w:r>
            <w:r>
              <w:t xml:space="preserve"> г.</w:t>
            </w:r>
          </w:p>
        </w:tc>
        <w:tc>
          <w:tcPr>
            <w:tcW w:w="210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4A7F07" w14:textId="7829462F" w:rsidR="008F6956" w:rsidRDefault="008F6956" w:rsidP="00E47C2F">
            <w:pPr>
              <w:pStyle w:val="Style16"/>
              <w:shd w:val="clear" w:color="auto" w:fill="FFFFFF"/>
              <w:spacing w:line="240" w:lineRule="auto"/>
              <w:jc w:val="left"/>
            </w:pPr>
            <w:r>
              <w:t>201</w:t>
            </w:r>
            <w:r w:rsidR="001550B2">
              <w:t>9</w:t>
            </w:r>
            <w:r>
              <w:t xml:space="preserve"> г.</w:t>
            </w:r>
          </w:p>
        </w:tc>
        <w:tc>
          <w:tcPr>
            <w:tcW w:w="21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F80F27" w14:textId="5A686AA6" w:rsidR="008F6956" w:rsidRDefault="008F6956" w:rsidP="00E47C2F">
            <w:pPr>
              <w:pStyle w:val="Style16"/>
              <w:shd w:val="clear" w:color="auto" w:fill="FFFFFF"/>
              <w:spacing w:line="240" w:lineRule="auto"/>
              <w:jc w:val="left"/>
            </w:pPr>
            <w:r>
              <w:t>20</w:t>
            </w:r>
            <w:r w:rsidR="001550B2">
              <w:t>20</w:t>
            </w:r>
            <w:r>
              <w:t xml:space="preserve"> г.</w:t>
            </w:r>
          </w:p>
        </w:tc>
        <w:tc>
          <w:tcPr>
            <w:tcW w:w="107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6A1C51" w14:textId="39F9451B" w:rsidR="008F6956" w:rsidRDefault="008F6956" w:rsidP="00E47C2F">
            <w:pPr>
              <w:pStyle w:val="Style16"/>
              <w:shd w:val="clear" w:color="auto" w:fill="FFFFFF"/>
              <w:spacing w:line="240" w:lineRule="auto"/>
              <w:jc w:val="left"/>
            </w:pPr>
            <w:r>
              <w:t>20</w:t>
            </w:r>
            <w:r w:rsidR="001550B2">
              <w:t>20</w:t>
            </w:r>
            <w:r>
              <w:t xml:space="preserve"> г.</w:t>
            </w:r>
          </w:p>
          <w:p w14:paraId="36CD1E67" w14:textId="77777777" w:rsidR="008F6956" w:rsidRDefault="008F6956" w:rsidP="00E47C2F">
            <w:pPr>
              <w:pStyle w:val="Style16"/>
              <w:shd w:val="clear" w:color="auto" w:fill="FFFFFF"/>
              <w:spacing w:line="240" w:lineRule="auto"/>
              <w:jc w:val="left"/>
            </w:pPr>
            <w:r>
              <w:t>в % к</w:t>
            </w:r>
          </w:p>
          <w:p w14:paraId="76141A20" w14:textId="77FAE67A" w:rsidR="008F6956" w:rsidRDefault="008F6956" w:rsidP="00E47C2F">
            <w:pPr>
              <w:pStyle w:val="Style16"/>
              <w:shd w:val="clear" w:color="auto" w:fill="FFFFFF"/>
              <w:spacing w:line="240" w:lineRule="auto"/>
              <w:jc w:val="left"/>
            </w:pPr>
            <w:r>
              <w:t>201</w:t>
            </w:r>
            <w:r w:rsidR="001550B2">
              <w:t>8</w:t>
            </w:r>
            <w:r>
              <w:t xml:space="preserve"> г.</w:t>
            </w:r>
          </w:p>
        </w:tc>
      </w:tr>
      <w:tr w:rsidR="008F6956" w14:paraId="4D75F419" w14:textId="77777777" w:rsidTr="00CA5AC0">
        <w:trPr>
          <w:trHeight w:val="910"/>
          <w:jc w:val="center"/>
        </w:trPr>
        <w:tc>
          <w:tcPr>
            <w:tcW w:w="2039" w:type="dxa"/>
            <w:vMerge/>
            <w:tcBorders>
              <w:top w:val="single" w:sz="4" w:space="0" w:color="000000"/>
              <w:left w:val="single" w:sz="4" w:space="0" w:color="000000"/>
              <w:bottom w:val="single" w:sz="4" w:space="0" w:color="000000"/>
              <w:right w:val="single" w:sz="4" w:space="0" w:color="000000"/>
            </w:tcBorders>
            <w:shd w:val="clear" w:color="auto" w:fill="auto"/>
          </w:tcPr>
          <w:p w14:paraId="053EBC88" w14:textId="77777777" w:rsidR="008F6956" w:rsidRDefault="008F6956" w:rsidP="00E47C2F"/>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D35EC8" w14:textId="77777777" w:rsidR="008F6956" w:rsidRDefault="008F6956" w:rsidP="00E47C2F">
            <w:pPr>
              <w:pStyle w:val="Style16"/>
              <w:shd w:val="clear" w:color="auto" w:fill="FFFFFF"/>
              <w:spacing w:line="240" w:lineRule="auto"/>
              <w:jc w:val="left"/>
            </w:pPr>
            <w:r>
              <w:t>всего, тыс. руб.</w:t>
            </w:r>
          </w:p>
        </w:tc>
        <w:tc>
          <w:tcPr>
            <w:tcW w:w="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E81366" w14:textId="77777777" w:rsidR="008F6956" w:rsidRDefault="008F6956" w:rsidP="00E47C2F">
            <w:pPr>
              <w:pStyle w:val="Style16"/>
              <w:shd w:val="clear" w:color="auto" w:fill="FFFFFF"/>
              <w:spacing w:line="240" w:lineRule="auto"/>
              <w:jc w:val="left"/>
            </w:pPr>
            <w:r>
              <w:t>уд. вес.</w:t>
            </w:r>
          </w:p>
        </w:tc>
        <w:tc>
          <w:tcPr>
            <w:tcW w:w="11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3CE362" w14:textId="77777777" w:rsidR="008F6956" w:rsidRDefault="008F6956" w:rsidP="00E47C2F">
            <w:pPr>
              <w:pStyle w:val="Style16"/>
              <w:shd w:val="clear" w:color="auto" w:fill="FFFFFF"/>
              <w:spacing w:line="240" w:lineRule="auto"/>
              <w:jc w:val="left"/>
            </w:pPr>
            <w:r>
              <w:t>всего, тыс. руб.</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EBEA57" w14:textId="77777777" w:rsidR="008F6956" w:rsidRDefault="008F6956" w:rsidP="00E47C2F">
            <w:pPr>
              <w:pStyle w:val="Style16"/>
              <w:shd w:val="clear" w:color="auto" w:fill="FFFFFF"/>
              <w:spacing w:line="240" w:lineRule="auto"/>
              <w:jc w:val="left"/>
            </w:pPr>
            <w:r>
              <w:t>уд. вес.</w:t>
            </w: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89C6E0" w14:textId="77777777" w:rsidR="008F6956" w:rsidRDefault="008F6956" w:rsidP="00E47C2F">
            <w:pPr>
              <w:pStyle w:val="Style16"/>
              <w:shd w:val="clear" w:color="auto" w:fill="FFFFFF"/>
              <w:spacing w:line="240" w:lineRule="auto"/>
              <w:jc w:val="left"/>
            </w:pPr>
            <w:r>
              <w:t xml:space="preserve">всего, тыс. руб. </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9F4CDB" w14:textId="77777777" w:rsidR="008F6956" w:rsidRDefault="008F6956" w:rsidP="00E47C2F">
            <w:pPr>
              <w:pStyle w:val="Style16"/>
              <w:shd w:val="clear" w:color="auto" w:fill="FFFFFF"/>
              <w:spacing w:line="240" w:lineRule="auto"/>
              <w:jc w:val="left"/>
            </w:pPr>
            <w:r>
              <w:t>уд. вес.</w:t>
            </w:r>
          </w:p>
        </w:tc>
        <w:tc>
          <w:tcPr>
            <w:tcW w:w="1074" w:type="dxa"/>
            <w:vMerge/>
            <w:tcBorders>
              <w:top w:val="single" w:sz="4" w:space="0" w:color="000000"/>
              <w:left w:val="single" w:sz="4" w:space="0" w:color="000000"/>
              <w:bottom w:val="single" w:sz="4" w:space="0" w:color="000000"/>
              <w:right w:val="single" w:sz="4" w:space="0" w:color="000000"/>
            </w:tcBorders>
            <w:shd w:val="clear" w:color="auto" w:fill="auto"/>
          </w:tcPr>
          <w:p w14:paraId="785419FD" w14:textId="77777777" w:rsidR="008F6956" w:rsidRDefault="008F6956" w:rsidP="00E47C2F"/>
        </w:tc>
      </w:tr>
      <w:tr w:rsidR="008F6956" w14:paraId="168A87BC" w14:textId="77777777" w:rsidTr="00CA5AC0">
        <w:trPr>
          <w:trHeight w:val="610"/>
          <w:jc w:val="center"/>
        </w:trPr>
        <w:tc>
          <w:tcPr>
            <w:tcW w:w="2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224038" w14:textId="77777777" w:rsidR="008F6956" w:rsidRDefault="008F6956" w:rsidP="00E47C2F">
            <w:pPr>
              <w:pStyle w:val="Style16"/>
              <w:shd w:val="clear" w:color="auto" w:fill="FFFFFF"/>
              <w:spacing w:line="240" w:lineRule="auto"/>
              <w:jc w:val="left"/>
            </w:pPr>
            <w:r>
              <w:t>Материальные затраты</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0675B7" w14:textId="77777777" w:rsidR="008F6956" w:rsidRDefault="008F6956" w:rsidP="00E47C2F">
            <w:pPr>
              <w:pStyle w:val="Style16"/>
              <w:shd w:val="clear" w:color="auto" w:fill="FFFFFF"/>
              <w:spacing w:line="240" w:lineRule="auto"/>
              <w:jc w:val="left"/>
            </w:pPr>
            <w:r>
              <w:t>80506</w:t>
            </w:r>
          </w:p>
        </w:tc>
        <w:tc>
          <w:tcPr>
            <w:tcW w:w="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DED15C" w14:textId="77777777" w:rsidR="008F6956" w:rsidRDefault="008F6956" w:rsidP="00E47C2F">
            <w:pPr>
              <w:pStyle w:val="Style16"/>
              <w:shd w:val="clear" w:color="auto" w:fill="FFFFFF"/>
              <w:spacing w:line="240" w:lineRule="auto"/>
              <w:jc w:val="left"/>
            </w:pPr>
            <w:r>
              <w:t>82,3</w:t>
            </w:r>
          </w:p>
        </w:tc>
        <w:tc>
          <w:tcPr>
            <w:tcW w:w="11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129522" w14:textId="77777777" w:rsidR="008F6956" w:rsidRDefault="008F6956" w:rsidP="00E47C2F">
            <w:pPr>
              <w:pStyle w:val="Style16"/>
              <w:shd w:val="clear" w:color="auto" w:fill="FFFFFF"/>
              <w:spacing w:line="240" w:lineRule="auto"/>
              <w:jc w:val="left"/>
            </w:pPr>
            <w:r>
              <w:t>103517</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F0039A" w14:textId="77777777" w:rsidR="008F6956" w:rsidRDefault="008F6956" w:rsidP="00E47C2F">
            <w:pPr>
              <w:pStyle w:val="Style16"/>
              <w:shd w:val="clear" w:color="auto" w:fill="FFFFFF"/>
              <w:spacing w:line="240" w:lineRule="auto"/>
              <w:jc w:val="left"/>
            </w:pPr>
            <w:r>
              <w:t>83,0</w:t>
            </w: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C72B60" w14:textId="77777777" w:rsidR="008F6956" w:rsidRDefault="008F6956" w:rsidP="00E47C2F">
            <w:pPr>
              <w:pStyle w:val="Style16"/>
              <w:shd w:val="clear" w:color="auto" w:fill="FFFFFF"/>
              <w:spacing w:line="240" w:lineRule="auto"/>
              <w:jc w:val="left"/>
            </w:pPr>
            <w:r>
              <w:t>89516</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D7C23D" w14:textId="77777777" w:rsidR="008F6956" w:rsidRDefault="008F6956" w:rsidP="00E47C2F">
            <w:pPr>
              <w:pStyle w:val="Style16"/>
              <w:shd w:val="clear" w:color="auto" w:fill="FFFFFF"/>
              <w:spacing w:line="240" w:lineRule="auto"/>
              <w:jc w:val="left"/>
            </w:pPr>
            <w:r>
              <w:t>65,0</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43791F" w14:textId="77777777" w:rsidR="008F6956" w:rsidRDefault="008F6956" w:rsidP="00E47C2F">
            <w:pPr>
              <w:pStyle w:val="Style16"/>
              <w:shd w:val="clear" w:color="auto" w:fill="FFFFFF"/>
              <w:spacing w:line="240" w:lineRule="auto"/>
              <w:jc w:val="left"/>
            </w:pPr>
            <w:r>
              <w:t>111,0</w:t>
            </w:r>
          </w:p>
        </w:tc>
      </w:tr>
      <w:tr w:rsidR="008F6956" w14:paraId="0A969FE1" w14:textId="77777777" w:rsidTr="00CA5AC0">
        <w:trPr>
          <w:trHeight w:val="610"/>
          <w:jc w:val="center"/>
        </w:trPr>
        <w:tc>
          <w:tcPr>
            <w:tcW w:w="2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85F94F" w14:textId="77777777" w:rsidR="008F6956" w:rsidRDefault="008F6956" w:rsidP="00E47C2F">
            <w:pPr>
              <w:pStyle w:val="Style16"/>
              <w:shd w:val="clear" w:color="auto" w:fill="FFFFFF"/>
              <w:spacing w:line="240" w:lineRule="auto"/>
              <w:jc w:val="left"/>
            </w:pPr>
            <w:r>
              <w:t>Затраты на оплату труда</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BA2683" w14:textId="77777777" w:rsidR="008F6956" w:rsidRDefault="008F6956" w:rsidP="00E47C2F">
            <w:pPr>
              <w:pStyle w:val="Style16"/>
              <w:shd w:val="clear" w:color="auto" w:fill="FFFFFF"/>
              <w:spacing w:line="240" w:lineRule="auto"/>
              <w:jc w:val="left"/>
            </w:pPr>
            <w:r>
              <w:t>6316</w:t>
            </w:r>
          </w:p>
        </w:tc>
        <w:tc>
          <w:tcPr>
            <w:tcW w:w="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644F20" w14:textId="77777777" w:rsidR="008F6956" w:rsidRDefault="008F6956" w:rsidP="00E47C2F">
            <w:pPr>
              <w:pStyle w:val="Style16"/>
              <w:shd w:val="clear" w:color="auto" w:fill="FFFFFF"/>
              <w:spacing w:line="240" w:lineRule="auto"/>
              <w:jc w:val="left"/>
            </w:pPr>
            <w:r>
              <w:t>6,5</w:t>
            </w:r>
          </w:p>
        </w:tc>
        <w:tc>
          <w:tcPr>
            <w:tcW w:w="11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3C48CF" w14:textId="77777777" w:rsidR="008F6956" w:rsidRDefault="008F6956" w:rsidP="00E47C2F">
            <w:pPr>
              <w:pStyle w:val="Style16"/>
              <w:shd w:val="clear" w:color="auto" w:fill="FFFFFF"/>
              <w:spacing w:line="240" w:lineRule="auto"/>
              <w:jc w:val="left"/>
            </w:pPr>
            <w:r>
              <w:t>7999</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C1D9EF" w14:textId="77777777" w:rsidR="008F6956" w:rsidRDefault="008F6956" w:rsidP="00E47C2F">
            <w:pPr>
              <w:pStyle w:val="Style16"/>
              <w:shd w:val="clear" w:color="auto" w:fill="FFFFFF"/>
              <w:spacing w:line="240" w:lineRule="auto"/>
              <w:jc w:val="left"/>
            </w:pPr>
            <w:r>
              <w:t>6,4</w:t>
            </w: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D26A29" w14:textId="77777777" w:rsidR="008F6956" w:rsidRDefault="008F6956" w:rsidP="00E47C2F">
            <w:pPr>
              <w:pStyle w:val="Style16"/>
              <w:shd w:val="clear" w:color="auto" w:fill="FFFFFF"/>
              <w:spacing w:line="240" w:lineRule="auto"/>
              <w:jc w:val="left"/>
            </w:pPr>
            <w:r>
              <w:t>7399</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3F738B" w14:textId="77777777" w:rsidR="008F6956" w:rsidRDefault="008F6956" w:rsidP="00E47C2F">
            <w:pPr>
              <w:pStyle w:val="Style16"/>
              <w:shd w:val="clear" w:color="auto" w:fill="FFFFFF"/>
              <w:spacing w:line="240" w:lineRule="auto"/>
              <w:jc w:val="left"/>
            </w:pPr>
            <w:r>
              <w:t>5,0</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4094BB" w14:textId="77777777" w:rsidR="008F6956" w:rsidRDefault="008F6956" w:rsidP="00E47C2F">
            <w:pPr>
              <w:pStyle w:val="Style16"/>
              <w:shd w:val="clear" w:color="auto" w:fill="FFFFFF"/>
              <w:spacing w:line="240" w:lineRule="auto"/>
              <w:jc w:val="left"/>
            </w:pPr>
            <w:r>
              <w:t>117,0</w:t>
            </w:r>
          </w:p>
        </w:tc>
      </w:tr>
      <w:tr w:rsidR="008F6956" w14:paraId="493B72C3" w14:textId="77777777" w:rsidTr="00CA5AC0">
        <w:trPr>
          <w:trHeight w:val="910"/>
          <w:jc w:val="center"/>
        </w:trPr>
        <w:tc>
          <w:tcPr>
            <w:tcW w:w="2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803B53" w14:textId="77777777" w:rsidR="008F6956" w:rsidRDefault="008F6956" w:rsidP="00E47C2F">
            <w:pPr>
              <w:pStyle w:val="Style16"/>
              <w:shd w:val="clear" w:color="auto" w:fill="FFFFFF"/>
              <w:spacing w:line="240" w:lineRule="auto"/>
              <w:jc w:val="left"/>
            </w:pPr>
            <w:r>
              <w:t>Отчисления на</w:t>
            </w:r>
          </w:p>
          <w:p w14:paraId="0570CF06" w14:textId="77777777" w:rsidR="008F6956" w:rsidRDefault="008F6956" w:rsidP="00E47C2F">
            <w:pPr>
              <w:pStyle w:val="Style16"/>
              <w:shd w:val="clear" w:color="auto" w:fill="FFFFFF"/>
              <w:spacing w:line="240" w:lineRule="auto"/>
              <w:jc w:val="left"/>
            </w:pPr>
            <w:r>
              <w:t>социальные</w:t>
            </w:r>
          </w:p>
          <w:p w14:paraId="53C2D3EC" w14:textId="77777777" w:rsidR="008F6956" w:rsidRDefault="008F6956" w:rsidP="00E47C2F">
            <w:pPr>
              <w:pStyle w:val="Style16"/>
              <w:shd w:val="clear" w:color="auto" w:fill="FFFFFF"/>
              <w:spacing w:line="240" w:lineRule="auto"/>
              <w:jc w:val="left"/>
            </w:pPr>
            <w:r>
              <w:t>нужды</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48EE28" w14:textId="77777777" w:rsidR="008F6956" w:rsidRDefault="008F6956" w:rsidP="00E47C2F">
            <w:pPr>
              <w:pStyle w:val="Style16"/>
              <w:shd w:val="clear" w:color="auto" w:fill="FFFFFF"/>
              <w:spacing w:line="240" w:lineRule="auto"/>
              <w:jc w:val="left"/>
            </w:pPr>
            <w:r>
              <w:t>1528</w:t>
            </w:r>
          </w:p>
        </w:tc>
        <w:tc>
          <w:tcPr>
            <w:tcW w:w="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E5642D" w14:textId="77777777" w:rsidR="008F6956" w:rsidRDefault="008F6956" w:rsidP="00E47C2F">
            <w:pPr>
              <w:pStyle w:val="Style16"/>
              <w:shd w:val="clear" w:color="auto" w:fill="FFFFFF"/>
              <w:spacing w:line="240" w:lineRule="auto"/>
              <w:jc w:val="left"/>
            </w:pPr>
            <w:r>
              <w:t>1,5</w:t>
            </w:r>
          </w:p>
        </w:tc>
        <w:tc>
          <w:tcPr>
            <w:tcW w:w="11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40DEB2" w14:textId="77777777" w:rsidR="008F6956" w:rsidRDefault="008F6956" w:rsidP="00E47C2F">
            <w:pPr>
              <w:pStyle w:val="Style16"/>
              <w:shd w:val="clear" w:color="auto" w:fill="FFFFFF"/>
              <w:spacing w:line="240" w:lineRule="auto"/>
              <w:jc w:val="left"/>
            </w:pPr>
            <w:r>
              <w:t>2005</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AC5664" w14:textId="77777777" w:rsidR="008F6956" w:rsidRDefault="008F6956" w:rsidP="00E47C2F">
            <w:pPr>
              <w:pStyle w:val="Style16"/>
              <w:shd w:val="clear" w:color="auto" w:fill="FFFFFF"/>
              <w:spacing w:line="240" w:lineRule="auto"/>
              <w:jc w:val="left"/>
            </w:pPr>
            <w:r>
              <w:t>1,6</w:t>
            </w: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7AFA65" w14:textId="77777777" w:rsidR="008F6956" w:rsidRDefault="008F6956" w:rsidP="00E47C2F">
            <w:pPr>
              <w:pStyle w:val="Style16"/>
              <w:shd w:val="clear" w:color="auto" w:fill="FFFFFF"/>
              <w:spacing w:line="240" w:lineRule="auto"/>
              <w:jc w:val="left"/>
            </w:pPr>
            <w:r>
              <w:t>1915</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E4B3C7" w14:textId="77777777" w:rsidR="008F6956" w:rsidRDefault="008F6956" w:rsidP="00E47C2F">
            <w:pPr>
              <w:pStyle w:val="Style16"/>
              <w:shd w:val="clear" w:color="auto" w:fill="FFFFFF"/>
              <w:spacing w:line="240" w:lineRule="auto"/>
              <w:jc w:val="left"/>
            </w:pPr>
            <w:r>
              <w:t>1,4</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D1D73F" w14:textId="77777777" w:rsidR="008F6956" w:rsidRDefault="008F6956" w:rsidP="00E47C2F">
            <w:pPr>
              <w:pStyle w:val="Style16"/>
              <w:spacing w:line="240" w:lineRule="auto"/>
              <w:jc w:val="left"/>
            </w:pPr>
            <w:r>
              <w:t>в 1,3 раза</w:t>
            </w:r>
          </w:p>
        </w:tc>
      </w:tr>
      <w:tr w:rsidR="008F6956" w14:paraId="40C55104" w14:textId="77777777" w:rsidTr="00CA5AC0">
        <w:trPr>
          <w:trHeight w:val="610"/>
          <w:jc w:val="center"/>
        </w:trPr>
        <w:tc>
          <w:tcPr>
            <w:tcW w:w="2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AE8BD1" w14:textId="77777777" w:rsidR="008F6956" w:rsidRDefault="008F6956" w:rsidP="00E47C2F">
            <w:pPr>
              <w:pStyle w:val="Style16"/>
              <w:shd w:val="clear" w:color="auto" w:fill="FFFFFF"/>
              <w:spacing w:line="240" w:lineRule="auto"/>
              <w:jc w:val="left"/>
            </w:pPr>
            <w:r>
              <w:t>Амортизация основных средств</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3696C3" w14:textId="77777777" w:rsidR="008F6956" w:rsidRDefault="008F6956" w:rsidP="00E47C2F">
            <w:pPr>
              <w:pStyle w:val="Style16"/>
              <w:shd w:val="clear" w:color="auto" w:fill="FFFFFF"/>
              <w:spacing w:line="240" w:lineRule="auto"/>
              <w:jc w:val="left"/>
            </w:pPr>
            <w:r>
              <w:t>1182</w:t>
            </w:r>
          </w:p>
        </w:tc>
        <w:tc>
          <w:tcPr>
            <w:tcW w:w="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427567" w14:textId="77777777" w:rsidR="008F6956" w:rsidRDefault="008F6956" w:rsidP="00E47C2F">
            <w:pPr>
              <w:pStyle w:val="Style16"/>
              <w:shd w:val="clear" w:color="auto" w:fill="FFFFFF"/>
              <w:spacing w:line="240" w:lineRule="auto"/>
              <w:jc w:val="left"/>
            </w:pPr>
            <w:r>
              <w:t>1,2</w:t>
            </w:r>
          </w:p>
        </w:tc>
        <w:tc>
          <w:tcPr>
            <w:tcW w:w="11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9EE3F5" w14:textId="77777777" w:rsidR="008F6956" w:rsidRDefault="008F6956" w:rsidP="00E47C2F">
            <w:pPr>
              <w:pStyle w:val="Style16"/>
              <w:shd w:val="clear" w:color="auto" w:fill="FFFFFF"/>
              <w:spacing w:line="240" w:lineRule="auto"/>
              <w:jc w:val="left"/>
            </w:pPr>
            <w:r>
              <w:t>2131</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9C0B4A" w14:textId="77777777" w:rsidR="008F6956" w:rsidRDefault="008F6956" w:rsidP="00E47C2F">
            <w:pPr>
              <w:pStyle w:val="Style16"/>
              <w:shd w:val="clear" w:color="auto" w:fill="FFFFFF"/>
              <w:spacing w:line="240" w:lineRule="auto"/>
              <w:jc w:val="left"/>
            </w:pPr>
            <w:r>
              <w:t>1,7</w:t>
            </w: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69F532" w14:textId="77777777" w:rsidR="008F6956" w:rsidRDefault="008F6956" w:rsidP="00E47C2F">
            <w:pPr>
              <w:pStyle w:val="Style16"/>
              <w:shd w:val="clear" w:color="auto" w:fill="FFFFFF"/>
              <w:spacing w:line="240" w:lineRule="auto"/>
              <w:jc w:val="left"/>
            </w:pPr>
            <w:r>
              <w:t>2293</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F03470" w14:textId="77777777" w:rsidR="008F6956" w:rsidRDefault="008F6956" w:rsidP="00E47C2F">
            <w:pPr>
              <w:pStyle w:val="Style16"/>
              <w:shd w:val="clear" w:color="auto" w:fill="FFFFFF"/>
              <w:spacing w:line="240" w:lineRule="auto"/>
              <w:jc w:val="left"/>
            </w:pPr>
            <w:r>
              <w:t>1,6</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188C25" w14:textId="77777777" w:rsidR="008F6956" w:rsidRDefault="008F6956" w:rsidP="00E47C2F">
            <w:pPr>
              <w:pStyle w:val="Style16"/>
              <w:shd w:val="clear" w:color="auto" w:fill="FFFFFF"/>
              <w:spacing w:line="240" w:lineRule="auto"/>
              <w:jc w:val="left"/>
            </w:pPr>
            <w:r>
              <w:t>в 1,9 раза</w:t>
            </w:r>
          </w:p>
        </w:tc>
      </w:tr>
      <w:tr w:rsidR="008F6956" w14:paraId="1EAC70D3" w14:textId="77777777" w:rsidTr="00CA5AC0">
        <w:trPr>
          <w:trHeight w:val="310"/>
          <w:jc w:val="center"/>
        </w:trPr>
        <w:tc>
          <w:tcPr>
            <w:tcW w:w="2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C1DDAB" w14:textId="77777777" w:rsidR="008F6956" w:rsidRDefault="008F6956" w:rsidP="00E47C2F">
            <w:pPr>
              <w:pStyle w:val="Style16"/>
              <w:shd w:val="clear" w:color="auto" w:fill="FFFFFF"/>
              <w:spacing w:line="240" w:lineRule="auto"/>
              <w:jc w:val="left"/>
            </w:pPr>
            <w:r>
              <w:t>Прочие затраты</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61D371" w14:textId="77777777" w:rsidR="008F6956" w:rsidRDefault="008F6956" w:rsidP="00E47C2F">
            <w:pPr>
              <w:pStyle w:val="Style16"/>
              <w:shd w:val="clear" w:color="auto" w:fill="FFFFFF"/>
              <w:spacing w:line="240" w:lineRule="auto"/>
              <w:jc w:val="left"/>
            </w:pPr>
            <w:r>
              <w:t>8315</w:t>
            </w:r>
          </w:p>
        </w:tc>
        <w:tc>
          <w:tcPr>
            <w:tcW w:w="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F98CAA" w14:textId="77777777" w:rsidR="008F6956" w:rsidRDefault="008F6956" w:rsidP="00E47C2F">
            <w:pPr>
              <w:pStyle w:val="Style16"/>
              <w:shd w:val="clear" w:color="auto" w:fill="FFFFFF"/>
              <w:spacing w:line="240" w:lineRule="auto"/>
              <w:jc w:val="left"/>
            </w:pPr>
            <w:r>
              <w:t>8,5</w:t>
            </w:r>
          </w:p>
        </w:tc>
        <w:tc>
          <w:tcPr>
            <w:tcW w:w="11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961DD6" w14:textId="77777777" w:rsidR="008F6956" w:rsidRDefault="008F6956" w:rsidP="00E47C2F">
            <w:pPr>
              <w:pStyle w:val="Style16"/>
              <w:shd w:val="clear" w:color="auto" w:fill="FFFFFF"/>
              <w:spacing w:line="240" w:lineRule="auto"/>
              <w:jc w:val="left"/>
            </w:pPr>
            <w:r>
              <w:t>9029</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0390E8" w14:textId="77777777" w:rsidR="008F6956" w:rsidRDefault="008F6956" w:rsidP="00E47C2F">
            <w:pPr>
              <w:pStyle w:val="Style16"/>
              <w:shd w:val="clear" w:color="auto" w:fill="FFFFFF"/>
              <w:spacing w:line="240" w:lineRule="auto"/>
              <w:jc w:val="left"/>
            </w:pPr>
            <w:r>
              <w:t>7,2</w:t>
            </w: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DAD8EB" w14:textId="77777777" w:rsidR="008F6956" w:rsidRDefault="008F6956" w:rsidP="00E47C2F">
            <w:pPr>
              <w:pStyle w:val="Style16"/>
              <w:shd w:val="clear" w:color="auto" w:fill="FFFFFF"/>
              <w:spacing w:line="240" w:lineRule="auto"/>
              <w:jc w:val="left"/>
            </w:pPr>
            <w:r>
              <w:t>36877</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C07188" w14:textId="77777777" w:rsidR="008F6956" w:rsidRDefault="008F6956" w:rsidP="00E47C2F">
            <w:pPr>
              <w:pStyle w:val="Style16"/>
              <w:shd w:val="clear" w:color="auto" w:fill="FFFFFF"/>
              <w:spacing w:line="240" w:lineRule="auto"/>
              <w:jc w:val="left"/>
            </w:pPr>
            <w:r>
              <w:t>27,0</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D05728" w14:textId="77777777" w:rsidR="008F6956" w:rsidRDefault="008F6956" w:rsidP="00E47C2F">
            <w:pPr>
              <w:pStyle w:val="Style16"/>
              <w:shd w:val="clear" w:color="auto" w:fill="FFFFFF"/>
              <w:spacing w:line="240" w:lineRule="auto"/>
              <w:jc w:val="left"/>
            </w:pPr>
            <w:r>
              <w:t>в 4 раза</w:t>
            </w:r>
          </w:p>
        </w:tc>
      </w:tr>
      <w:tr w:rsidR="008F6956" w14:paraId="6CF6E9E5" w14:textId="77777777" w:rsidTr="00CA5AC0">
        <w:trPr>
          <w:trHeight w:val="310"/>
          <w:jc w:val="center"/>
        </w:trPr>
        <w:tc>
          <w:tcPr>
            <w:tcW w:w="2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711994" w14:textId="77777777" w:rsidR="008F6956" w:rsidRDefault="008F6956" w:rsidP="00E47C2F">
            <w:pPr>
              <w:pStyle w:val="Style16"/>
              <w:shd w:val="clear" w:color="auto" w:fill="FFFFFF"/>
              <w:spacing w:line="240" w:lineRule="auto"/>
              <w:jc w:val="left"/>
            </w:pPr>
            <w:r>
              <w:t xml:space="preserve">Итого </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EF352F" w14:textId="77777777" w:rsidR="008F6956" w:rsidRDefault="008F6956" w:rsidP="00E47C2F">
            <w:pPr>
              <w:pStyle w:val="Style16"/>
              <w:shd w:val="clear" w:color="auto" w:fill="FFFFFF"/>
              <w:spacing w:line="240" w:lineRule="auto"/>
              <w:jc w:val="left"/>
            </w:pPr>
            <w:r>
              <w:t>97847</w:t>
            </w:r>
          </w:p>
        </w:tc>
        <w:tc>
          <w:tcPr>
            <w:tcW w:w="9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D80D90" w14:textId="77777777" w:rsidR="008F6956" w:rsidRDefault="008F6956" w:rsidP="00E47C2F">
            <w:pPr>
              <w:pStyle w:val="Style16"/>
              <w:shd w:val="clear" w:color="auto" w:fill="FFFFFF"/>
              <w:spacing w:line="240" w:lineRule="auto"/>
              <w:jc w:val="left"/>
            </w:pPr>
            <w:r>
              <w:t>100,0</w:t>
            </w:r>
          </w:p>
        </w:tc>
        <w:tc>
          <w:tcPr>
            <w:tcW w:w="11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8D1DB6" w14:textId="77777777" w:rsidR="008F6956" w:rsidRDefault="008F6956" w:rsidP="00E47C2F">
            <w:pPr>
              <w:pStyle w:val="Style16"/>
              <w:shd w:val="clear" w:color="auto" w:fill="FFFFFF"/>
              <w:spacing w:line="240" w:lineRule="auto"/>
              <w:jc w:val="left"/>
            </w:pPr>
            <w:r>
              <w:t>124681</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B9A522" w14:textId="77777777" w:rsidR="008F6956" w:rsidRDefault="008F6956" w:rsidP="00E47C2F">
            <w:pPr>
              <w:pStyle w:val="Style16"/>
              <w:shd w:val="clear" w:color="auto" w:fill="FFFFFF"/>
              <w:spacing w:line="240" w:lineRule="auto"/>
              <w:jc w:val="left"/>
            </w:pPr>
            <w:r>
              <w:t>100,0</w:t>
            </w:r>
          </w:p>
        </w:tc>
        <w:tc>
          <w:tcPr>
            <w:tcW w:w="11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00F746" w14:textId="77777777" w:rsidR="008F6956" w:rsidRDefault="008F6956" w:rsidP="00E47C2F">
            <w:pPr>
              <w:pStyle w:val="Style16"/>
              <w:shd w:val="clear" w:color="auto" w:fill="FFFFFF"/>
              <w:spacing w:line="240" w:lineRule="auto"/>
              <w:jc w:val="left"/>
            </w:pPr>
            <w:r>
              <w:t>138000</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1AFDD1" w14:textId="77777777" w:rsidR="008F6956" w:rsidRDefault="008F6956" w:rsidP="00E47C2F">
            <w:pPr>
              <w:pStyle w:val="Style16"/>
              <w:shd w:val="clear" w:color="auto" w:fill="FFFFFF"/>
              <w:spacing w:line="240" w:lineRule="auto"/>
              <w:jc w:val="left"/>
            </w:pPr>
            <w:r>
              <w:t>100,0</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87F60C" w14:textId="77777777" w:rsidR="008F6956" w:rsidRDefault="008F6956" w:rsidP="00E47C2F">
            <w:pPr>
              <w:pStyle w:val="Style16"/>
              <w:shd w:val="clear" w:color="auto" w:fill="FFFFFF"/>
              <w:spacing w:line="240" w:lineRule="auto"/>
              <w:jc w:val="left"/>
            </w:pPr>
            <w:r>
              <w:t xml:space="preserve">в 1,4 </w:t>
            </w:r>
          </w:p>
        </w:tc>
      </w:tr>
    </w:tbl>
    <w:p w14:paraId="3062505F" w14:textId="77777777" w:rsidR="008F6956" w:rsidRDefault="008F6956" w:rsidP="00E47C2F">
      <w:pPr>
        <w:pStyle w:val="Style16"/>
        <w:spacing w:line="240" w:lineRule="auto"/>
        <w:rPr>
          <w:sz w:val="28"/>
          <w:szCs w:val="28"/>
        </w:rPr>
      </w:pPr>
    </w:p>
    <w:p w14:paraId="46B2114C" w14:textId="66E64A28" w:rsidR="008F6956" w:rsidRDefault="008F6956" w:rsidP="00E47C2F">
      <w:pPr>
        <w:pStyle w:val="Style16"/>
        <w:spacing w:line="360" w:lineRule="auto"/>
        <w:ind w:firstLine="709"/>
        <w:rPr>
          <w:sz w:val="28"/>
          <w:szCs w:val="28"/>
        </w:rPr>
      </w:pPr>
      <w:r>
        <w:rPr>
          <w:sz w:val="28"/>
          <w:szCs w:val="28"/>
        </w:rPr>
        <w:t>Анализируя таблицу</w:t>
      </w:r>
      <w:r w:rsidR="00C566BC">
        <w:rPr>
          <w:sz w:val="28"/>
          <w:szCs w:val="28"/>
        </w:rPr>
        <w:t xml:space="preserve"> 5</w:t>
      </w:r>
      <w:r>
        <w:rPr>
          <w:sz w:val="28"/>
          <w:szCs w:val="28"/>
        </w:rPr>
        <w:t xml:space="preserve"> , можно сделать вывод о том, что структура затрат в ООО «Нальчикский молочный комбинат» по обычным видам деятельности, в отчетном году состояла: на 65,0% - из материальных затрат; 5,0% -затрат на оплату труда; 1,4% - отчислений на социальные нужды; 1,6% -амортизация и 27,0% - прочих затрат.</w:t>
      </w:r>
    </w:p>
    <w:p w14:paraId="384E60B5" w14:textId="77777777" w:rsidR="008F6956" w:rsidRDefault="008F6956" w:rsidP="00E47C2F">
      <w:pPr>
        <w:pStyle w:val="Style16"/>
        <w:spacing w:line="360" w:lineRule="auto"/>
        <w:ind w:firstLine="709"/>
        <w:rPr>
          <w:sz w:val="28"/>
          <w:szCs w:val="28"/>
        </w:rPr>
      </w:pPr>
      <w:r>
        <w:rPr>
          <w:sz w:val="28"/>
          <w:szCs w:val="28"/>
        </w:rPr>
        <w:t xml:space="preserve">За анализируемый период наблюдается увеличение затрат на оплату </w:t>
      </w:r>
      <w:r>
        <w:rPr>
          <w:sz w:val="28"/>
          <w:szCs w:val="28"/>
        </w:rPr>
        <w:lastRenderedPageBreak/>
        <w:t xml:space="preserve">труда на 17% и, соответственно, отчислений на социальные нужды на 30%, а также рост амортизации основных средств в 1,9 раза. </w:t>
      </w:r>
    </w:p>
    <w:p w14:paraId="31E0E043" w14:textId="61A7C093" w:rsidR="008F6956" w:rsidRDefault="008F6956" w:rsidP="00E47C2F">
      <w:pPr>
        <w:pStyle w:val="Style16"/>
        <w:spacing w:line="360" w:lineRule="auto"/>
        <w:ind w:firstLine="709"/>
        <w:rPr>
          <w:sz w:val="28"/>
          <w:szCs w:val="28"/>
        </w:rPr>
      </w:pPr>
      <w:r>
        <w:rPr>
          <w:sz w:val="28"/>
          <w:szCs w:val="28"/>
        </w:rPr>
        <w:t>Удельный вес прочих затрат в общем объеме затрат увеличился в 4 раза и в 20</w:t>
      </w:r>
      <w:r w:rsidR="001550B2">
        <w:rPr>
          <w:sz w:val="28"/>
          <w:szCs w:val="28"/>
        </w:rPr>
        <w:t>20</w:t>
      </w:r>
      <w:r>
        <w:rPr>
          <w:sz w:val="28"/>
          <w:szCs w:val="28"/>
        </w:rPr>
        <w:t xml:space="preserve"> г. прочие затраты составили 36 млн. 877 тыс. руб. В целом в 20</w:t>
      </w:r>
      <w:r w:rsidR="001550B2">
        <w:rPr>
          <w:sz w:val="28"/>
          <w:szCs w:val="28"/>
        </w:rPr>
        <w:t>20</w:t>
      </w:r>
      <w:r>
        <w:rPr>
          <w:sz w:val="28"/>
          <w:szCs w:val="28"/>
        </w:rPr>
        <w:t xml:space="preserve"> году затраты составили 138 млн.  руб., что в 1,4 раза выше уровня затрат 201</w:t>
      </w:r>
      <w:r w:rsidR="001550B2">
        <w:rPr>
          <w:sz w:val="28"/>
          <w:szCs w:val="28"/>
        </w:rPr>
        <w:t>8</w:t>
      </w:r>
      <w:r>
        <w:rPr>
          <w:sz w:val="28"/>
          <w:szCs w:val="28"/>
        </w:rPr>
        <w:t xml:space="preserve"> года. Повышение уровня затрат связано с ростом цен на потребляемое сырье и материалы, а также работы и услуги сторонних организаций, относимые на затраты основного производства.</w:t>
      </w:r>
    </w:p>
    <w:p w14:paraId="1B084262" w14:textId="77777777" w:rsidR="008F6956" w:rsidRDefault="008F6956" w:rsidP="00E47C2F">
      <w:pPr>
        <w:pStyle w:val="Style16"/>
        <w:spacing w:line="360" w:lineRule="auto"/>
        <w:ind w:firstLine="540"/>
        <w:rPr>
          <w:sz w:val="28"/>
          <w:szCs w:val="28"/>
        </w:rPr>
      </w:pPr>
      <w:r>
        <w:rPr>
          <w:sz w:val="28"/>
          <w:szCs w:val="28"/>
        </w:rPr>
        <w:t>Целями анализа эффективности деятельности экономического субъекта являются:</w:t>
      </w:r>
    </w:p>
    <w:p w14:paraId="26E76D7D" w14:textId="77777777" w:rsidR="008F6956" w:rsidRDefault="008F6956" w:rsidP="00E47C2F">
      <w:pPr>
        <w:pStyle w:val="Style16"/>
        <w:spacing w:line="360" w:lineRule="auto"/>
        <w:rPr>
          <w:sz w:val="28"/>
          <w:szCs w:val="28"/>
        </w:rPr>
      </w:pPr>
      <w:r>
        <w:rPr>
          <w:sz w:val="28"/>
          <w:szCs w:val="28"/>
        </w:rPr>
        <w:t>- оценка способности руководства субъекта эффективно управлять его ресурсами (далее по тексту – внутрифирменная эффективность);</w:t>
      </w:r>
    </w:p>
    <w:p w14:paraId="17601D9E" w14:textId="319E26E4" w:rsidR="008F6956" w:rsidRDefault="008F6956" w:rsidP="00E47C2F">
      <w:pPr>
        <w:pStyle w:val="Style16"/>
        <w:spacing w:line="360" w:lineRule="auto"/>
        <w:rPr>
          <w:sz w:val="28"/>
          <w:szCs w:val="28"/>
        </w:rPr>
      </w:pPr>
      <w:r>
        <w:rPr>
          <w:sz w:val="28"/>
          <w:szCs w:val="28"/>
        </w:rPr>
        <w:t>- оценка и анализ прибыльности и рентабельности</w:t>
      </w:r>
      <w:r w:rsidR="00D35358" w:rsidRPr="00D35358">
        <w:rPr>
          <w:sz w:val="28"/>
          <w:szCs w:val="28"/>
        </w:rPr>
        <w:t xml:space="preserve"> [35]</w:t>
      </w:r>
      <w:r>
        <w:rPr>
          <w:sz w:val="28"/>
          <w:szCs w:val="28"/>
        </w:rPr>
        <w:t>.</w:t>
      </w:r>
    </w:p>
    <w:p w14:paraId="5D5CFBA1" w14:textId="77777777" w:rsidR="008F6956" w:rsidRDefault="008F6956" w:rsidP="00E47C2F">
      <w:pPr>
        <w:pStyle w:val="Style16"/>
        <w:spacing w:line="360" w:lineRule="auto"/>
        <w:ind w:firstLine="540"/>
        <w:rPr>
          <w:sz w:val="28"/>
          <w:szCs w:val="28"/>
        </w:rPr>
      </w:pPr>
      <w:r>
        <w:rPr>
          <w:sz w:val="28"/>
          <w:szCs w:val="28"/>
        </w:rPr>
        <w:t>Количественная оценка и анализ внутрифирменной эффективности проводится по трем направлениям:</w:t>
      </w:r>
    </w:p>
    <w:p w14:paraId="532E4965" w14:textId="77777777" w:rsidR="008F6956" w:rsidRDefault="008F6956" w:rsidP="00E47C2F">
      <w:pPr>
        <w:pStyle w:val="Style16"/>
        <w:numPr>
          <w:ilvl w:val="0"/>
          <w:numId w:val="18"/>
        </w:numPr>
        <w:spacing w:line="360" w:lineRule="auto"/>
        <w:rPr>
          <w:sz w:val="28"/>
          <w:szCs w:val="28"/>
        </w:rPr>
      </w:pPr>
      <w:r>
        <w:rPr>
          <w:sz w:val="28"/>
          <w:szCs w:val="28"/>
        </w:rPr>
        <w:t>оценка степени выполнения плановых показателей;</w:t>
      </w:r>
    </w:p>
    <w:p w14:paraId="31C295D6" w14:textId="77777777" w:rsidR="008F6956" w:rsidRDefault="008F6956" w:rsidP="00E47C2F">
      <w:pPr>
        <w:pStyle w:val="Style16"/>
        <w:numPr>
          <w:ilvl w:val="0"/>
          <w:numId w:val="18"/>
        </w:numPr>
        <w:spacing w:line="360" w:lineRule="auto"/>
        <w:rPr>
          <w:sz w:val="28"/>
          <w:szCs w:val="28"/>
        </w:rPr>
      </w:pPr>
      <w:r>
        <w:rPr>
          <w:sz w:val="28"/>
          <w:szCs w:val="28"/>
        </w:rPr>
        <w:t>оценка динамичности развития экономического субъекта;</w:t>
      </w:r>
    </w:p>
    <w:p w14:paraId="10FB0D09" w14:textId="2D578CD6" w:rsidR="008F6956" w:rsidRDefault="008F6956" w:rsidP="00E47C2F">
      <w:pPr>
        <w:pStyle w:val="Style16"/>
        <w:numPr>
          <w:ilvl w:val="0"/>
          <w:numId w:val="18"/>
        </w:numPr>
        <w:spacing w:line="360" w:lineRule="auto"/>
        <w:rPr>
          <w:sz w:val="28"/>
          <w:szCs w:val="28"/>
        </w:rPr>
      </w:pPr>
      <w:r>
        <w:rPr>
          <w:sz w:val="28"/>
          <w:szCs w:val="28"/>
        </w:rPr>
        <w:t>оценка уровня эффективности использования ресурсов в процессе текущей деятельности</w:t>
      </w:r>
      <w:r w:rsidR="00D35358" w:rsidRPr="00D35358">
        <w:rPr>
          <w:sz w:val="28"/>
          <w:szCs w:val="28"/>
        </w:rPr>
        <w:t xml:space="preserve"> [38]</w:t>
      </w:r>
      <w:r>
        <w:rPr>
          <w:sz w:val="28"/>
          <w:szCs w:val="28"/>
        </w:rPr>
        <w:t>.</w:t>
      </w:r>
    </w:p>
    <w:p w14:paraId="0A2FC107" w14:textId="77777777" w:rsidR="008F6956" w:rsidRDefault="008F6956" w:rsidP="00E47C2F">
      <w:pPr>
        <w:pStyle w:val="Style16"/>
        <w:spacing w:line="360" w:lineRule="auto"/>
        <w:ind w:firstLine="540"/>
        <w:rPr>
          <w:sz w:val="28"/>
          <w:szCs w:val="28"/>
        </w:rPr>
      </w:pPr>
      <w:r>
        <w:rPr>
          <w:sz w:val="28"/>
          <w:szCs w:val="28"/>
        </w:rPr>
        <w:t>Оценка степени выполнения плановых показателей предусматривает: контроль выполнения плановых показателей, оценку эффективности работы центров ответственности и оценку отклонений от внутрифирменных норм и нормативов по элементам и процедурам технологического процесса. Таким образом, основными источниками информации в рамках проведения анализа по первому направлению являются внутренние источники информации экономического субъекта, не доступные внешним пользователям.</w:t>
      </w:r>
    </w:p>
    <w:p w14:paraId="650CEA34" w14:textId="64D06AAE" w:rsidR="008F6956" w:rsidRDefault="008F6956" w:rsidP="00E47C2F">
      <w:pPr>
        <w:pStyle w:val="Style16"/>
        <w:spacing w:line="360" w:lineRule="auto"/>
        <w:ind w:firstLine="540"/>
        <w:rPr>
          <w:sz w:val="28"/>
          <w:szCs w:val="28"/>
        </w:rPr>
      </w:pPr>
      <w:r>
        <w:rPr>
          <w:sz w:val="28"/>
          <w:szCs w:val="28"/>
        </w:rPr>
        <w:t xml:space="preserve">Оценка динамичности развития экономического субъекта предусматривает оценку изменения базовых показателей с позиции наращивания им объемов финансово-хозяйственной деятельности. Результат достигается на основе анализа изменения таких финансовых показателей </w:t>
      </w:r>
      <w:r>
        <w:rPr>
          <w:sz w:val="28"/>
          <w:szCs w:val="28"/>
        </w:rPr>
        <w:lastRenderedPageBreak/>
        <w:t>экономического субъекта, как активы, объем продаж и прибыль. Рост этих показателей свидетельствует о положительных тенденциях в развитии субъекта</w:t>
      </w:r>
      <w:r w:rsidR="00D35358" w:rsidRPr="00D35358">
        <w:rPr>
          <w:sz w:val="28"/>
          <w:szCs w:val="28"/>
        </w:rPr>
        <w:t xml:space="preserve"> [19]</w:t>
      </w:r>
      <w:r>
        <w:rPr>
          <w:sz w:val="28"/>
          <w:szCs w:val="28"/>
        </w:rPr>
        <w:t>.</w:t>
      </w:r>
    </w:p>
    <w:p w14:paraId="7A304DE5" w14:textId="4A169EE5" w:rsidR="00B04F69" w:rsidRPr="004163BC" w:rsidRDefault="00B04F69" w:rsidP="00104389">
      <w:pPr>
        <w:spacing w:after="0" w:line="360" w:lineRule="auto"/>
        <w:ind w:firstLine="709"/>
        <w:jc w:val="both"/>
        <w:rPr>
          <w:rFonts w:ascii="Times New Roman" w:eastAsia="Times New Roman" w:hAnsi="Times New Roman" w:cs="Times New Roman"/>
          <w:sz w:val="28"/>
          <w:szCs w:val="28"/>
          <w:lang w:eastAsia="ru-RU"/>
        </w:rPr>
      </w:pPr>
      <w:r w:rsidRPr="004163BC">
        <w:rPr>
          <w:rFonts w:ascii="Times New Roman" w:eastAsia="Times New Roman" w:hAnsi="Times New Roman" w:cs="Times New Roman"/>
          <w:sz w:val="28"/>
          <w:szCs w:val="28"/>
          <w:lang w:eastAsia="ru-RU"/>
        </w:rPr>
        <w:t>Ан</w:t>
      </w:r>
      <w:r w:rsidR="00104389">
        <w:rPr>
          <w:rFonts w:ascii="Times New Roman" w:eastAsia="Times New Roman" w:hAnsi="Times New Roman" w:cs="Times New Roman"/>
          <w:sz w:val="28"/>
          <w:szCs w:val="28"/>
          <w:lang w:eastAsia="ru-RU"/>
        </w:rPr>
        <w:t xml:space="preserve">ализ – </w:t>
      </w:r>
      <w:r w:rsidRPr="004163BC">
        <w:rPr>
          <w:rFonts w:ascii="Times New Roman" w:eastAsia="Times New Roman" w:hAnsi="Times New Roman" w:cs="Times New Roman"/>
          <w:sz w:val="28"/>
          <w:szCs w:val="28"/>
          <w:lang w:eastAsia="ru-RU"/>
        </w:rPr>
        <w:t xml:space="preserve">главный рычаг влияния на повышение эффективности использования имущества, приведения в действие резервов роста производительности труда, повышения качества продукта, услуг, понижения себестоимости, улучшения всех характеристик производственно-хозяйственной деятельности предприятия. </w:t>
      </w:r>
    </w:p>
    <w:p w14:paraId="37039347" w14:textId="431816D7" w:rsidR="00B04F69" w:rsidRPr="00B04F69" w:rsidRDefault="00B04F69" w:rsidP="00E47C2F">
      <w:pPr>
        <w:spacing w:after="0" w:line="360" w:lineRule="auto"/>
        <w:ind w:firstLine="709"/>
        <w:jc w:val="both"/>
        <w:rPr>
          <w:rFonts w:ascii="Times New Roman" w:eastAsia="Times New Roman" w:hAnsi="Times New Roman" w:cs="Times New Roman"/>
          <w:sz w:val="28"/>
          <w:szCs w:val="28"/>
          <w:lang w:eastAsia="ru-RU"/>
        </w:rPr>
      </w:pPr>
      <w:r w:rsidRPr="004163BC">
        <w:rPr>
          <w:rFonts w:ascii="Times New Roman" w:eastAsia="Times New Roman" w:hAnsi="Times New Roman" w:cs="Times New Roman"/>
          <w:sz w:val="28"/>
          <w:szCs w:val="28"/>
          <w:lang w:eastAsia="ru-RU"/>
        </w:rPr>
        <w:t xml:space="preserve">На нынешнем этапе развития экономики технические, экономические и социальные явления тесно связаны, зависимы между собой. Установление отношений, взаимозависимостей - важнейшая задача в исследовании. </w:t>
      </w:r>
      <w:r w:rsidRPr="00E80E39">
        <w:rPr>
          <w:rFonts w:ascii="Times New Roman" w:eastAsia="Times New Roman" w:hAnsi="Times New Roman" w:cs="Times New Roman"/>
          <w:sz w:val="28"/>
          <w:szCs w:val="28"/>
          <w:lang w:eastAsia="ru-RU"/>
        </w:rPr>
        <w:t>Основной задачей каждой организации в рыночных условиях является организация производственно-финансовой деятельности, цель которой заключается в удовлетворении человеческих потребностей в продукции и получени</w:t>
      </w:r>
      <w:r>
        <w:rPr>
          <w:rFonts w:ascii="Times New Roman" w:eastAsia="Times New Roman" w:hAnsi="Times New Roman" w:cs="Times New Roman"/>
          <w:sz w:val="28"/>
          <w:szCs w:val="28"/>
          <w:lang w:eastAsia="ru-RU"/>
        </w:rPr>
        <w:t>е</w:t>
      </w:r>
      <w:r w:rsidRPr="00E80E39">
        <w:rPr>
          <w:rFonts w:ascii="Times New Roman" w:eastAsia="Times New Roman" w:hAnsi="Times New Roman" w:cs="Times New Roman"/>
          <w:sz w:val="28"/>
          <w:szCs w:val="28"/>
          <w:lang w:eastAsia="ru-RU"/>
        </w:rPr>
        <w:t xml:space="preserve"> максимальной прибыли</w:t>
      </w:r>
      <w:r w:rsidR="00D35358" w:rsidRPr="00D35358">
        <w:rPr>
          <w:rFonts w:ascii="Times New Roman" w:eastAsia="Times New Roman" w:hAnsi="Times New Roman" w:cs="Times New Roman"/>
          <w:sz w:val="28"/>
          <w:szCs w:val="28"/>
          <w:lang w:eastAsia="ru-RU"/>
        </w:rPr>
        <w:t xml:space="preserve"> [</w:t>
      </w:r>
      <w:r w:rsidR="00E1283A" w:rsidRPr="00E1283A">
        <w:rPr>
          <w:rFonts w:ascii="Times New Roman" w:eastAsia="Times New Roman" w:hAnsi="Times New Roman" w:cs="Times New Roman"/>
          <w:sz w:val="28"/>
          <w:szCs w:val="28"/>
          <w:lang w:eastAsia="ru-RU"/>
        </w:rPr>
        <w:t>5</w:t>
      </w:r>
      <w:r w:rsidR="00D35358" w:rsidRPr="00D35358">
        <w:rPr>
          <w:rFonts w:ascii="Times New Roman" w:eastAsia="Times New Roman" w:hAnsi="Times New Roman" w:cs="Times New Roman"/>
          <w:sz w:val="28"/>
          <w:szCs w:val="28"/>
          <w:lang w:eastAsia="ru-RU"/>
        </w:rPr>
        <w:t>]</w:t>
      </w:r>
      <w:r w:rsidRPr="00E80E39">
        <w:rPr>
          <w:rFonts w:ascii="Times New Roman" w:eastAsia="Times New Roman" w:hAnsi="Times New Roman" w:cs="Times New Roman"/>
          <w:sz w:val="28"/>
          <w:szCs w:val="28"/>
          <w:lang w:eastAsia="ru-RU"/>
        </w:rPr>
        <w:t>.</w:t>
      </w:r>
    </w:p>
    <w:p w14:paraId="21483E2B" w14:textId="0070BAA4" w:rsidR="008F6956" w:rsidRDefault="00E8796F" w:rsidP="00E47C2F">
      <w:pPr>
        <w:pStyle w:val="Style16"/>
        <w:spacing w:line="360" w:lineRule="auto"/>
        <w:ind w:firstLine="540"/>
        <w:rPr>
          <w:sz w:val="28"/>
          <w:szCs w:val="28"/>
        </w:rPr>
      </w:pPr>
      <w:r>
        <w:rPr>
          <w:sz w:val="28"/>
          <w:szCs w:val="28"/>
        </w:rPr>
        <w:t xml:space="preserve">С помощью метода быстрой </w:t>
      </w:r>
      <w:r w:rsidR="008F6956">
        <w:rPr>
          <w:sz w:val="28"/>
          <w:szCs w:val="28"/>
        </w:rPr>
        <w:t>Методика экспресс-диагностики позволяет оперативно оценить финансовое состояние компании, не углубляясь в детальные расчеты и опираясь только на данные бухгалтерского баланса и отчета о финансовых результатах</w:t>
      </w:r>
      <w:r w:rsidR="00D35358" w:rsidRPr="00D35358">
        <w:rPr>
          <w:sz w:val="28"/>
          <w:szCs w:val="28"/>
        </w:rPr>
        <w:t xml:space="preserve"> [9]</w:t>
      </w:r>
      <w:r w:rsidR="008F6956">
        <w:rPr>
          <w:sz w:val="28"/>
          <w:szCs w:val="28"/>
        </w:rPr>
        <w:t>. Какие именно показатели стоит использовать для такой оценки и чем обосновать этот выбор – подробнее в этом решении.</w:t>
      </w:r>
    </w:p>
    <w:p w14:paraId="6B85C911" w14:textId="555154F1" w:rsidR="008F6956" w:rsidRDefault="008F6956" w:rsidP="00E47C2F">
      <w:pPr>
        <w:pStyle w:val="Style16"/>
        <w:spacing w:line="360" w:lineRule="auto"/>
        <w:ind w:firstLine="540"/>
        <w:rPr>
          <w:sz w:val="28"/>
          <w:szCs w:val="28"/>
        </w:rPr>
      </w:pPr>
      <w:r>
        <w:rPr>
          <w:sz w:val="28"/>
          <w:szCs w:val="28"/>
        </w:rPr>
        <w:t xml:space="preserve">Представленная </w:t>
      </w:r>
      <w:r w:rsidR="00350985">
        <w:rPr>
          <w:sz w:val="28"/>
          <w:szCs w:val="28"/>
        </w:rPr>
        <w:t xml:space="preserve">возможность анализа позволяет предприятию наиболее точно провести комплексную оценку. Такой метод при частом использовании покажет возможные изменения финансового состояния компании, что поможет оперативно предпринять действия </w:t>
      </w:r>
      <w:r w:rsidR="009E5204">
        <w:rPr>
          <w:sz w:val="28"/>
          <w:szCs w:val="28"/>
        </w:rPr>
        <w:t xml:space="preserve">по устранению грядущих проблем, связанных с устойчивостью организации. </w:t>
      </w:r>
    </w:p>
    <w:p w14:paraId="067F7C07" w14:textId="77777777" w:rsidR="008F6956" w:rsidRDefault="008F6956" w:rsidP="00E47C2F">
      <w:pPr>
        <w:pStyle w:val="Style16"/>
        <w:spacing w:line="360" w:lineRule="auto"/>
        <w:ind w:firstLine="540"/>
        <w:rPr>
          <w:sz w:val="28"/>
          <w:szCs w:val="28"/>
        </w:rPr>
      </w:pPr>
      <w:r>
        <w:rPr>
          <w:sz w:val="28"/>
          <w:szCs w:val="28"/>
        </w:rPr>
        <w:t>Определиться с подходами к оценке финансового состояния компании можно, не следуя общим схемам. Лучше отталкиваться от возможных проблем, критичных именно для исследуемой компании. К примеру, среди них могут быть:</w:t>
      </w:r>
    </w:p>
    <w:p w14:paraId="63C5CCEA" w14:textId="77777777" w:rsidR="008F6956" w:rsidRDefault="008F6956" w:rsidP="00E47C2F">
      <w:pPr>
        <w:pStyle w:val="Style16"/>
        <w:numPr>
          <w:ilvl w:val="0"/>
          <w:numId w:val="11"/>
        </w:numPr>
        <w:spacing w:line="360" w:lineRule="auto"/>
        <w:rPr>
          <w:sz w:val="28"/>
          <w:szCs w:val="28"/>
        </w:rPr>
      </w:pPr>
      <w:r>
        <w:rPr>
          <w:sz w:val="28"/>
          <w:szCs w:val="28"/>
        </w:rPr>
        <w:lastRenderedPageBreak/>
        <w:t>дефицит денежных средств, низкая платежеспособность. Индикаторы: снижение коэффициентов ликвидности, сверхнормативные задолженности перед бюджетом, персоналом, кредиторами, рост привлекаемых кредитов, а также сокращение чистого оборотного капитала;</w:t>
      </w:r>
    </w:p>
    <w:p w14:paraId="36532BF0" w14:textId="53D3C1D4" w:rsidR="008F6956" w:rsidRDefault="008F6956" w:rsidP="00E47C2F">
      <w:pPr>
        <w:pStyle w:val="Style16"/>
        <w:numPr>
          <w:ilvl w:val="0"/>
          <w:numId w:val="11"/>
        </w:numPr>
        <w:spacing w:line="360" w:lineRule="auto"/>
        <w:rPr>
          <w:sz w:val="28"/>
          <w:szCs w:val="28"/>
        </w:rPr>
      </w:pPr>
      <w:r>
        <w:rPr>
          <w:sz w:val="28"/>
          <w:szCs w:val="28"/>
        </w:rPr>
        <w:t xml:space="preserve">снижение финансовой независимости или низкая финансовая устойчивость. Последняя означает возможные проблемы в погашении обязательств в будущем, иными словами – зависимость компании от кредиторов, риск потерять самостоятельность. </w:t>
      </w:r>
    </w:p>
    <w:p w14:paraId="2FC9647D" w14:textId="09D615D0" w:rsidR="008F6956" w:rsidRDefault="008F6956" w:rsidP="00E47C2F">
      <w:pPr>
        <w:pStyle w:val="Style16"/>
        <w:numPr>
          <w:ilvl w:val="0"/>
          <w:numId w:val="11"/>
        </w:numPr>
        <w:spacing w:line="360" w:lineRule="auto"/>
        <w:rPr>
          <w:sz w:val="28"/>
          <w:szCs w:val="28"/>
        </w:rPr>
      </w:pPr>
      <w:r>
        <w:rPr>
          <w:sz w:val="28"/>
          <w:szCs w:val="28"/>
        </w:rPr>
        <w:t>низкая рентабельность деятельности и инвестирования капитала. Индикаторы: отсутствие прибыли или недостаточная величина, низкие показатели рентабельности капитала</w:t>
      </w:r>
      <w:r w:rsidR="00D35358" w:rsidRPr="00D35358">
        <w:rPr>
          <w:sz w:val="28"/>
          <w:szCs w:val="28"/>
        </w:rPr>
        <w:t xml:space="preserve"> [14]</w:t>
      </w:r>
      <w:r>
        <w:rPr>
          <w:sz w:val="28"/>
          <w:szCs w:val="28"/>
        </w:rPr>
        <w:t>.</w:t>
      </w:r>
    </w:p>
    <w:p w14:paraId="5C20E221" w14:textId="77777777" w:rsidR="008F6956" w:rsidRDefault="008F6956" w:rsidP="00E47C2F">
      <w:pPr>
        <w:pStyle w:val="Style16"/>
        <w:spacing w:line="360" w:lineRule="auto"/>
        <w:ind w:firstLine="540"/>
        <w:rPr>
          <w:sz w:val="28"/>
          <w:szCs w:val="28"/>
        </w:rPr>
      </w:pPr>
      <w:r>
        <w:rPr>
          <w:sz w:val="28"/>
          <w:szCs w:val="28"/>
        </w:rPr>
        <w:t>Все эти проблемы с платежеспособностью, финансовой независимостью, рентабельностью имеют единые корни:</w:t>
      </w:r>
    </w:p>
    <w:p w14:paraId="748FFA34" w14:textId="77777777" w:rsidR="008F6956" w:rsidRDefault="008F6956" w:rsidP="00E47C2F">
      <w:pPr>
        <w:pStyle w:val="Style16"/>
        <w:spacing w:line="360" w:lineRule="auto"/>
        <w:ind w:firstLine="540"/>
        <w:rPr>
          <w:sz w:val="28"/>
          <w:szCs w:val="28"/>
        </w:rPr>
      </w:pPr>
      <w:r>
        <w:rPr>
          <w:sz w:val="28"/>
          <w:szCs w:val="28"/>
        </w:rPr>
        <w:t>- компания получает недостаточную прибыль для сохранения приемлемого финансового положения. Причины могут быть разные: низкие объемы или цены реализации продукции, высокие затраты на производство, прочие расходы, устаревшие технологии, неоптимизированный ассортимент и т. д.;</w:t>
      </w:r>
    </w:p>
    <w:p w14:paraId="119EF019" w14:textId="2770E8D1" w:rsidR="004050AC" w:rsidRDefault="008F6956" w:rsidP="00E47C2F">
      <w:pPr>
        <w:pStyle w:val="Style16"/>
        <w:spacing w:line="360" w:lineRule="auto"/>
        <w:ind w:firstLine="540"/>
        <w:rPr>
          <w:sz w:val="28"/>
          <w:szCs w:val="28"/>
        </w:rPr>
      </w:pPr>
      <w:r>
        <w:rPr>
          <w:sz w:val="28"/>
          <w:szCs w:val="28"/>
        </w:rPr>
        <w:t>- компания неправильно распоряжается заработанной прибылью: нерационально управляет оборотным капиталом (низкая оборачиваемость, затоваривание складов, проблемы со сбором дебиторской задолженности), совершает инвестиционные вложения, несоизмеримые с масштабом</w:t>
      </w:r>
      <w:r w:rsidR="00D35358" w:rsidRPr="00D35358">
        <w:rPr>
          <w:sz w:val="28"/>
          <w:szCs w:val="28"/>
        </w:rPr>
        <w:t xml:space="preserve"> [20]</w:t>
      </w:r>
      <w:r w:rsidR="004050AC">
        <w:rPr>
          <w:sz w:val="28"/>
          <w:szCs w:val="28"/>
        </w:rPr>
        <w:t>.</w:t>
      </w:r>
      <w:r>
        <w:rPr>
          <w:sz w:val="28"/>
          <w:szCs w:val="28"/>
        </w:rPr>
        <w:t xml:space="preserve"> </w:t>
      </w:r>
    </w:p>
    <w:p w14:paraId="230E92B3" w14:textId="662AC39B" w:rsidR="008F6956" w:rsidRDefault="008F6956" w:rsidP="00E47C2F">
      <w:pPr>
        <w:pStyle w:val="Style16"/>
        <w:spacing w:line="360" w:lineRule="auto"/>
        <w:ind w:firstLine="540"/>
        <w:rPr>
          <w:sz w:val="28"/>
          <w:szCs w:val="28"/>
        </w:rPr>
      </w:pPr>
      <w:r>
        <w:rPr>
          <w:sz w:val="28"/>
          <w:szCs w:val="28"/>
        </w:rPr>
        <w:t>Алгоритм проведения экспресс-диагностики может быть следующим:</w:t>
      </w:r>
    </w:p>
    <w:p w14:paraId="011EB4C6" w14:textId="77777777" w:rsidR="008F6956" w:rsidRDefault="008F6956" w:rsidP="00E47C2F">
      <w:pPr>
        <w:pStyle w:val="Style16"/>
        <w:numPr>
          <w:ilvl w:val="0"/>
          <w:numId w:val="14"/>
        </w:numPr>
        <w:spacing w:line="360" w:lineRule="auto"/>
        <w:jc w:val="left"/>
        <w:rPr>
          <w:sz w:val="28"/>
          <w:szCs w:val="28"/>
        </w:rPr>
      </w:pPr>
      <w:r>
        <w:rPr>
          <w:sz w:val="28"/>
          <w:szCs w:val="28"/>
        </w:rPr>
        <w:t>рассчитать основные показатели;</w:t>
      </w:r>
    </w:p>
    <w:p w14:paraId="1209B7F2" w14:textId="77777777" w:rsidR="008F6956" w:rsidRDefault="008F6956" w:rsidP="00E47C2F">
      <w:pPr>
        <w:pStyle w:val="Style16"/>
        <w:numPr>
          <w:ilvl w:val="0"/>
          <w:numId w:val="15"/>
        </w:numPr>
        <w:spacing w:line="360" w:lineRule="auto"/>
        <w:jc w:val="left"/>
        <w:rPr>
          <w:sz w:val="28"/>
          <w:szCs w:val="28"/>
        </w:rPr>
      </w:pPr>
      <w:r>
        <w:rPr>
          <w:sz w:val="28"/>
          <w:szCs w:val="28"/>
        </w:rPr>
        <w:t>отследить их динамику за несколько отчетных периодов и выявить причины ухудшения показателей;</w:t>
      </w:r>
    </w:p>
    <w:p w14:paraId="19E2723E" w14:textId="77777777" w:rsidR="008F6956" w:rsidRDefault="008F6956" w:rsidP="00E47C2F">
      <w:pPr>
        <w:pStyle w:val="Style16"/>
        <w:numPr>
          <w:ilvl w:val="0"/>
          <w:numId w:val="14"/>
        </w:numPr>
        <w:spacing w:line="360" w:lineRule="auto"/>
        <w:jc w:val="left"/>
        <w:rPr>
          <w:sz w:val="28"/>
          <w:szCs w:val="28"/>
        </w:rPr>
      </w:pPr>
      <w:r>
        <w:rPr>
          <w:sz w:val="28"/>
          <w:szCs w:val="28"/>
        </w:rPr>
        <w:t>для исправления ситуации проверить правильность принимавшихся менеджерами решений и найти ответы на ряд вопросов, возникших при анализе финансовых документов компании.</w:t>
      </w:r>
    </w:p>
    <w:p w14:paraId="1F4583C3" w14:textId="65C32A77" w:rsidR="008F6956" w:rsidRDefault="008F6956" w:rsidP="00E47C2F">
      <w:pPr>
        <w:pStyle w:val="Style16"/>
        <w:spacing w:line="360" w:lineRule="auto"/>
        <w:ind w:firstLine="540"/>
        <w:rPr>
          <w:sz w:val="28"/>
          <w:szCs w:val="28"/>
        </w:rPr>
      </w:pPr>
      <w:r>
        <w:rPr>
          <w:sz w:val="28"/>
          <w:szCs w:val="28"/>
        </w:rPr>
        <w:lastRenderedPageBreak/>
        <w:t>Анализ прибыли компании подразумевает расчет двух коэффициентов: покрытия процентов и рентабельности продаж. Исходные данные – Отчет о финансовых результатах</w:t>
      </w:r>
      <w:r w:rsidR="00D35358" w:rsidRPr="00D35358">
        <w:rPr>
          <w:sz w:val="28"/>
          <w:szCs w:val="28"/>
        </w:rPr>
        <w:t xml:space="preserve"> [21]</w:t>
      </w:r>
      <w:r>
        <w:rPr>
          <w:sz w:val="28"/>
          <w:szCs w:val="28"/>
        </w:rPr>
        <w:t>.</w:t>
      </w:r>
    </w:p>
    <w:p w14:paraId="05FC2160" w14:textId="691AD47C" w:rsidR="008F6956" w:rsidRDefault="008F6956" w:rsidP="00E47C2F">
      <w:pPr>
        <w:pStyle w:val="Style16"/>
        <w:spacing w:line="360" w:lineRule="auto"/>
        <w:ind w:firstLine="540"/>
        <w:rPr>
          <w:sz w:val="28"/>
          <w:szCs w:val="28"/>
        </w:rPr>
      </w:pPr>
      <w:r>
        <w:rPr>
          <w:sz w:val="28"/>
          <w:szCs w:val="28"/>
        </w:rPr>
        <w:t>Нормальное значение рентабельности продаж определяется показателями в целом по отрасли. Также нужно иметь в виду, что у компаний с продолжительным циклом производства этот показатель, как правило, выше, чем у предприятий с высокой оборачиваемостью.</w:t>
      </w:r>
    </w:p>
    <w:p w14:paraId="34990DBB" w14:textId="212C6A89" w:rsidR="008F6956" w:rsidRDefault="008F6956" w:rsidP="00E47C2F">
      <w:pPr>
        <w:pStyle w:val="Style16"/>
        <w:spacing w:line="360" w:lineRule="auto"/>
        <w:ind w:firstLine="540"/>
        <w:rPr>
          <w:rStyle w:val="Hyperlink0"/>
        </w:rPr>
      </w:pPr>
      <w:r>
        <w:rPr>
          <w:sz w:val="28"/>
          <w:szCs w:val="28"/>
        </w:rPr>
        <w:t>Экспресс-анализ прибыли компании базируется на изучении отчета о финансовых результатах за последние три год</w:t>
      </w:r>
      <w:r w:rsidR="00366823">
        <w:rPr>
          <w:sz w:val="28"/>
          <w:szCs w:val="28"/>
        </w:rPr>
        <w:t>а</w:t>
      </w:r>
      <w:r>
        <w:rPr>
          <w:rStyle w:val="Hyperlink0"/>
        </w:rPr>
        <w:t>.</w:t>
      </w:r>
    </w:p>
    <w:p w14:paraId="6EB09F10" w14:textId="77777777" w:rsidR="008F6956" w:rsidRDefault="008F6956" w:rsidP="00E47C2F">
      <w:pPr>
        <w:pStyle w:val="Style16"/>
        <w:spacing w:line="360" w:lineRule="auto"/>
        <w:ind w:firstLine="540"/>
        <w:rPr>
          <w:rStyle w:val="Hyperlink0"/>
        </w:rPr>
      </w:pPr>
      <w:r>
        <w:rPr>
          <w:rStyle w:val="Hyperlink0"/>
        </w:rPr>
        <w:t xml:space="preserve">Из представленных данных можно сделать вывод, что деятельность компании стабильно прибыльна. </w:t>
      </w:r>
    </w:p>
    <w:p w14:paraId="2EF2D609" w14:textId="0118F91A" w:rsidR="008F6956" w:rsidRDefault="008F6956" w:rsidP="00E47C2F">
      <w:pPr>
        <w:pStyle w:val="Style16"/>
        <w:spacing w:line="360" w:lineRule="auto"/>
        <w:ind w:firstLine="567"/>
        <w:rPr>
          <w:rStyle w:val="af2"/>
          <w:sz w:val="28"/>
          <w:szCs w:val="28"/>
        </w:rPr>
      </w:pPr>
      <w:r>
        <w:rPr>
          <w:rStyle w:val="Hyperlink0"/>
        </w:rPr>
        <w:t>Выручка организации выросла на 6% в связи с ростом выручки реализации молока (прирост на 1,5 млн. руб.) и 23% ростом от продажи кефира «Новая деревня» (прирост на 0,6 млн. руб.) за счет наращивания клиентской базы; 14% (или 0,7 млн. руб.) ростом от продажи ряженки «Новая деревня».</w:t>
      </w:r>
    </w:p>
    <w:p w14:paraId="3509E007" w14:textId="7E04B8D0" w:rsidR="008F6956" w:rsidRDefault="00B93E30" w:rsidP="00E47C2F">
      <w:pPr>
        <w:pStyle w:val="Style16"/>
        <w:spacing w:line="360" w:lineRule="auto"/>
        <w:ind w:firstLine="567"/>
        <w:rPr>
          <w:rStyle w:val="Hyperlink0"/>
        </w:rPr>
      </w:pPr>
      <w:r>
        <w:rPr>
          <w:rStyle w:val="Hyperlink0"/>
        </w:rPr>
        <w:t>Проведя отчет о финансовых результатах ООО «Нальчикский молочный комбинат» (см. Приложение А), а</w:t>
      </w:r>
      <w:r w:rsidR="008F6956">
        <w:rPr>
          <w:rStyle w:val="Hyperlink0"/>
        </w:rPr>
        <w:t>нализ формы показывает, что за исследуемый период выявлено резкое сокращение эффективности деятельности в 201</w:t>
      </w:r>
      <w:r w:rsidR="001550B2">
        <w:rPr>
          <w:rStyle w:val="Hyperlink0"/>
        </w:rPr>
        <w:t>9</w:t>
      </w:r>
      <w:r w:rsidR="008F6956">
        <w:rPr>
          <w:rStyle w:val="Hyperlink0"/>
        </w:rPr>
        <w:t xml:space="preserve"> году. К концу исследуемого периода ситуацию несколько выровнялась и приблизилась к первоначальным показателям.</w:t>
      </w:r>
    </w:p>
    <w:p w14:paraId="56E42E54" w14:textId="3C1CC2BC" w:rsidR="008F6956" w:rsidRDefault="008F6956" w:rsidP="00E47C2F">
      <w:pPr>
        <w:pStyle w:val="Style16"/>
        <w:spacing w:line="360" w:lineRule="auto"/>
        <w:ind w:firstLine="540"/>
        <w:rPr>
          <w:rStyle w:val="Hyperlink0"/>
        </w:rPr>
      </w:pPr>
      <w:r>
        <w:rPr>
          <w:rStyle w:val="Hyperlink0"/>
        </w:rPr>
        <w:t>Рентабельность продаж в 201</w:t>
      </w:r>
      <w:r w:rsidR="001550B2">
        <w:rPr>
          <w:rStyle w:val="Hyperlink0"/>
        </w:rPr>
        <w:t>9</w:t>
      </w:r>
      <w:r>
        <w:rPr>
          <w:rStyle w:val="Hyperlink0"/>
        </w:rPr>
        <w:t xml:space="preserve"> году составляла 8 процентов, но в 20</w:t>
      </w:r>
      <w:r w:rsidR="001550B2">
        <w:rPr>
          <w:rStyle w:val="Hyperlink0"/>
        </w:rPr>
        <w:t>20</w:t>
      </w:r>
      <w:r>
        <w:rPr>
          <w:rStyle w:val="Hyperlink0"/>
        </w:rPr>
        <w:t xml:space="preserve"> сократилась до 3 процентов, что было обусловлено ростом коммерческих расходов и, соответственно, сокращением операционной прибыли.</w:t>
      </w:r>
    </w:p>
    <w:p w14:paraId="0AD238CA" w14:textId="2BCC5CEA" w:rsidR="008F6956" w:rsidRDefault="008F6956" w:rsidP="00E47C2F">
      <w:pPr>
        <w:pStyle w:val="Style16"/>
        <w:spacing w:line="360" w:lineRule="auto"/>
        <w:ind w:firstLine="540"/>
        <w:rPr>
          <w:rStyle w:val="Hyperlink0"/>
        </w:rPr>
      </w:pPr>
      <w:r>
        <w:rPr>
          <w:rStyle w:val="Hyperlink0"/>
        </w:rPr>
        <w:t>По результатам 20</w:t>
      </w:r>
      <w:r w:rsidR="001550B2">
        <w:rPr>
          <w:rStyle w:val="Hyperlink0"/>
        </w:rPr>
        <w:t>20</w:t>
      </w:r>
      <w:r>
        <w:rPr>
          <w:rStyle w:val="Hyperlink0"/>
        </w:rPr>
        <w:t xml:space="preserve"> года стоит отметить рост рентабельности продаж до 7 процентов, который вызван повышением эффективности основной деятельности</w:t>
      </w:r>
      <w:r w:rsidR="00DC24F8">
        <w:rPr>
          <w:rStyle w:val="Hyperlink0"/>
        </w:rPr>
        <w:t>.</w:t>
      </w:r>
    </w:p>
    <w:p w14:paraId="5A154D68" w14:textId="5C3D1AB1" w:rsidR="00C641EC" w:rsidRDefault="00C641EC" w:rsidP="00C641EC">
      <w:pPr>
        <w:pStyle w:val="Style16"/>
        <w:spacing w:line="360" w:lineRule="auto"/>
        <w:ind w:firstLine="540"/>
        <w:rPr>
          <w:rStyle w:val="Hyperlink0"/>
        </w:rPr>
      </w:pPr>
      <w:r w:rsidRPr="00C641EC">
        <w:rPr>
          <w:rStyle w:val="Hyperlink0"/>
        </w:rPr>
        <w:t>Рентабельность является таким использованием средств, когда организация не просто покрывает собственные расходы доходами, а также и получает прибыль.</w:t>
      </w:r>
      <w:r>
        <w:rPr>
          <w:rStyle w:val="Hyperlink0"/>
        </w:rPr>
        <w:t xml:space="preserve"> </w:t>
      </w:r>
      <w:r w:rsidRPr="00C641EC">
        <w:rPr>
          <w:rStyle w:val="Hyperlink0"/>
        </w:rPr>
        <w:t xml:space="preserve">Непосредственно показатели рентабельности приводят сведения для выводов об уровне положения развития производства, а также </w:t>
      </w:r>
      <w:r w:rsidRPr="00C641EC">
        <w:rPr>
          <w:rStyle w:val="Hyperlink0"/>
        </w:rPr>
        <w:lastRenderedPageBreak/>
        <w:t>эффективности деятельности хозяйствующего субъекта. Управлению производством необходимо сопоставление хозяйственных результатов работы (в виде прибыли) с расходами, сделавшие возможными достижения данных результатов.</w:t>
      </w:r>
    </w:p>
    <w:p w14:paraId="1D0776A1" w14:textId="18EBC7BF" w:rsidR="00A246D3" w:rsidRDefault="00A246D3" w:rsidP="00C641EC">
      <w:pPr>
        <w:pStyle w:val="Style16"/>
        <w:spacing w:line="240" w:lineRule="auto"/>
        <w:ind w:firstLine="540"/>
        <w:rPr>
          <w:rStyle w:val="Hyperlink0"/>
        </w:rPr>
      </w:pPr>
    </w:p>
    <w:p w14:paraId="775FCDD0" w14:textId="6E87BB17" w:rsidR="00943E4C" w:rsidRDefault="008F6956" w:rsidP="00E47C2F">
      <w:pPr>
        <w:pStyle w:val="Style16"/>
        <w:spacing w:line="360" w:lineRule="auto"/>
        <w:rPr>
          <w:rStyle w:val="Hyperlink0"/>
        </w:rPr>
      </w:pPr>
      <w:r>
        <w:rPr>
          <w:noProof/>
        </w:rPr>
        <w:drawing>
          <wp:inline distT="0" distB="0" distL="0" distR="0" wp14:anchorId="08FF89F5" wp14:editId="692ACD39">
            <wp:extent cx="5633720" cy="3098800"/>
            <wp:effectExtent l="0" t="0" r="5080" b="6350"/>
            <wp:docPr id="1073741843"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2FC0474" w14:textId="2A0FF347" w:rsidR="008A343F" w:rsidRDefault="008F6956" w:rsidP="005E34A4">
      <w:pPr>
        <w:pStyle w:val="Style16"/>
        <w:spacing w:line="240" w:lineRule="auto"/>
        <w:ind w:firstLine="567"/>
        <w:jc w:val="center"/>
        <w:rPr>
          <w:rStyle w:val="Hyperlink0"/>
        </w:rPr>
      </w:pPr>
      <w:r>
        <w:rPr>
          <w:rStyle w:val="Hyperlink0"/>
        </w:rPr>
        <w:t xml:space="preserve">Рисунок </w:t>
      </w:r>
      <w:r w:rsidR="00C566BC">
        <w:rPr>
          <w:rStyle w:val="Hyperlink0"/>
        </w:rPr>
        <w:t>5</w:t>
      </w:r>
      <w:r w:rsidR="00980AAE" w:rsidRPr="00980AAE">
        <w:rPr>
          <w:rStyle w:val="Hyperlink0"/>
        </w:rPr>
        <w:t xml:space="preserve"> </w:t>
      </w:r>
      <w:r w:rsidR="00980AAE">
        <w:rPr>
          <w:rStyle w:val="Hyperlink0"/>
        </w:rPr>
        <w:t>–</w:t>
      </w:r>
      <w:r>
        <w:rPr>
          <w:rStyle w:val="Hyperlink0"/>
        </w:rPr>
        <w:t xml:space="preserve"> Показатели финансовых результатов ООО «Нальчикский молочный комбинат» за 201</w:t>
      </w:r>
      <w:r w:rsidR="00EF5D86">
        <w:rPr>
          <w:rStyle w:val="Hyperlink0"/>
        </w:rPr>
        <w:t>9</w:t>
      </w:r>
      <w:r>
        <w:rPr>
          <w:rStyle w:val="Hyperlink0"/>
        </w:rPr>
        <w:t>-20</w:t>
      </w:r>
      <w:r w:rsidR="00DB3539" w:rsidRPr="00DB3539">
        <w:rPr>
          <w:rStyle w:val="Hyperlink0"/>
        </w:rPr>
        <w:t>20</w:t>
      </w:r>
      <w:r>
        <w:rPr>
          <w:rStyle w:val="Hyperlink0"/>
        </w:rPr>
        <w:t xml:space="preserve"> г</w:t>
      </w:r>
      <w:r w:rsidR="00EB2AA2">
        <w:rPr>
          <w:rStyle w:val="Hyperlink0"/>
        </w:rPr>
        <w:t>.</w:t>
      </w:r>
      <w:r w:rsidR="004050AC">
        <w:rPr>
          <w:rStyle w:val="Hyperlink0"/>
        </w:rPr>
        <w:t xml:space="preserve"> (составлено автором)</w:t>
      </w:r>
    </w:p>
    <w:p w14:paraId="697BDE96" w14:textId="77777777" w:rsidR="00DE0BC1" w:rsidRDefault="00DE0BC1" w:rsidP="00EF5D86">
      <w:pPr>
        <w:pStyle w:val="Style16"/>
        <w:spacing w:line="360" w:lineRule="auto"/>
        <w:ind w:firstLine="567"/>
        <w:rPr>
          <w:rStyle w:val="Hyperlink0"/>
        </w:rPr>
      </w:pPr>
    </w:p>
    <w:p w14:paraId="3118A88C" w14:textId="6EF288ED" w:rsidR="00EF5D86" w:rsidRPr="00EF5D86" w:rsidRDefault="008F6956" w:rsidP="00EF5D86">
      <w:pPr>
        <w:pStyle w:val="Style16"/>
        <w:spacing w:line="360" w:lineRule="auto"/>
        <w:ind w:firstLine="567"/>
        <w:rPr>
          <w:rStyle w:val="Hyperlink0"/>
        </w:rPr>
      </w:pPr>
      <w:r>
        <w:rPr>
          <w:rStyle w:val="Hyperlink0"/>
        </w:rPr>
        <w:t>Структура выручки по группам товаров показала, что она мало изменилась в соотношении молока и кефира «Новая деревня», но существенно перераспределилась между позицией «Ряженка» и позицией «Варенец» (табл</w:t>
      </w:r>
      <w:r w:rsidR="00943E4C">
        <w:rPr>
          <w:rStyle w:val="Hyperlink0"/>
        </w:rPr>
        <w:t>.</w:t>
      </w:r>
      <w:r>
        <w:rPr>
          <w:rStyle w:val="Hyperlink0"/>
        </w:rPr>
        <w:t xml:space="preserve"> </w:t>
      </w:r>
      <w:r w:rsidR="00980AAE" w:rsidRPr="00980AAE">
        <w:rPr>
          <w:rStyle w:val="Hyperlink0"/>
        </w:rPr>
        <w:t>6</w:t>
      </w:r>
      <w:r>
        <w:rPr>
          <w:rStyle w:val="Hyperlink0"/>
        </w:rPr>
        <w:t>).</w:t>
      </w:r>
      <w:r w:rsidR="00DC24F8">
        <w:rPr>
          <w:rStyle w:val="Hyperlink0"/>
        </w:rPr>
        <w:t xml:space="preserve"> </w:t>
      </w:r>
    </w:p>
    <w:p w14:paraId="2173B388" w14:textId="77777777" w:rsidR="00DC6DD6" w:rsidRDefault="00DC6DD6" w:rsidP="00757C5A">
      <w:pPr>
        <w:pStyle w:val="Style16"/>
        <w:spacing w:line="240" w:lineRule="auto"/>
        <w:jc w:val="left"/>
        <w:rPr>
          <w:rStyle w:val="Hyperlink0"/>
        </w:rPr>
      </w:pPr>
      <w:bookmarkStart w:id="4" w:name="_GoBack"/>
      <w:bookmarkEnd w:id="4"/>
    </w:p>
    <w:p w14:paraId="2EDC642C" w14:textId="35FF6287" w:rsidR="00943E4C" w:rsidRDefault="008F6956" w:rsidP="00E47C2F">
      <w:pPr>
        <w:pStyle w:val="Style16"/>
        <w:spacing w:line="240" w:lineRule="auto"/>
        <w:jc w:val="left"/>
        <w:rPr>
          <w:rStyle w:val="Hyperlink0"/>
        </w:rPr>
      </w:pPr>
      <w:r>
        <w:rPr>
          <w:rStyle w:val="Hyperlink0"/>
        </w:rPr>
        <w:t xml:space="preserve">Таблица </w:t>
      </w:r>
      <w:r w:rsidR="00980AAE" w:rsidRPr="00980AAE">
        <w:rPr>
          <w:rStyle w:val="Hyperlink0"/>
        </w:rPr>
        <w:t>6</w:t>
      </w:r>
      <w:r>
        <w:rPr>
          <w:rStyle w:val="Hyperlink0"/>
        </w:rPr>
        <w:t xml:space="preserve"> </w:t>
      </w:r>
      <w:r w:rsidR="00980AAE" w:rsidRPr="00980AAE">
        <w:rPr>
          <w:rStyle w:val="Hyperlink0"/>
        </w:rPr>
        <w:t xml:space="preserve">– </w:t>
      </w:r>
      <w:r>
        <w:rPr>
          <w:rStyle w:val="Hyperlink0"/>
        </w:rPr>
        <w:t>Структура выручки по группам товаров</w:t>
      </w:r>
      <w:r w:rsidR="004050AC">
        <w:rPr>
          <w:rStyle w:val="Hyperlink0"/>
        </w:rPr>
        <w:t xml:space="preserve"> (составлена автором)</w:t>
      </w:r>
    </w:p>
    <w:tbl>
      <w:tblPr>
        <w:tblStyle w:val="TableNormal"/>
        <w:tblW w:w="932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637"/>
        <w:gridCol w:w="1843"/>
        <w:gridCol w:w="1843"/>
      </w:tblGrid>
      <w:tr w:rsidR="008F6956" w14:paraId="507C5DCA" w14:textId="77777777" w:rsidTr="00CA5AC0">
        <w:trPr>
          <w:trHeight w:val="310"/>
          <w:jc w:val="center"/>
        </w:trPr>
        <w:tc>
          <w:tcPr>
            <w:tcW w:w="5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32963B" w14:textId="77777777" w:rsidR="008F6956" w:rsidRDefault="008F6956" w:rsidP="00E47C2F">
            <w:pPr>
              <w:pStyle w:val="Style16"/>
              <w:spacing w:line="360" w:lineRule="auto"/>
            </w:pPr>
            <w:r>
              <w:rPr>
                <w:rStyle w:val="af2"/>
              </w:rPr>
              <w:t>Группы товаров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BA5D21" w14:textId="1CE01866" w:rsidR="008F6956" w:rsidRPr="00DB3539" w:rsidRDefault="008F6956" w:rsidP="00E47C2F">
            <w:pPr>
              <w:pStyle w:val="Style16"/>
              <w:spacing w:line="360" w:lineRule="auto"/>
              <w:rPr>
                <w:lang w:val="en-US"/>
              </w:rPr>
            </w:pPr>
            <w:r>
              <w:rPr>
                <w:rStyle w:val="af2"/>
              </w:rPr>
              <w:t>201</w:t>
            </w:r>
            <w:r w:rsidR="00DB3539">
              <w:rPr>
                <w:rStyle w:val="af2"/>
                <w:lang w:val="en-US"/>
              </w:rPr>
              <w:t>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939307" w14:textId="6681788F" w:rsidR="008F6956" w:rsidRPr="00DB3539" w:rsidRDefault="008F6956" w:rsidP="00E47C2F">
            <w:pPr>
              <w:pStyle w:val="Style16"/>
              <w:spacing w:line="360" w:lineRule="auto"/>
              <w:rPr>
                <w:lang w:val="en-US"/>
              </w:rPr>
            </w:pPr>
            <w:r>
              <w:rPr>
                <w:rStyle w:val="af2"/>
              </w:rPr>
              <w:t>20</w:t>
            </w:r>
            <w:r w:rsidR="00DB3539">
              <w:rPr>
                <w:rStyle w:val="af2"/>
                <w:lang w:val="en-US"/>
              </w:rPr>
              <w:t>20</w:t>
            </w:r>
          </w:p>
        </w:tc>
      </w:tr>
      <w:tr w:rsidR="008F6956" w14:paraId="1862C7ED" w14:textId="77777777" w:rsidTr="00CA5AC0">
        <w:trPr>
          <w:trHeight w:val="310"/>
          <w:jc w:val="center"/>
        </w:trPr>
        <w:tc>
          <w:tcPr>
            <w:tcW w:w="5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26FE1A" w14:textId="77777777" w:rsidR="008F6956" w:rsidRDefault="008F6956" w:rsidP="00E47C2F">
            <w:pPr>
              <w:pStyle w:val="Style16"/>
              <w:spacing w:line="240" w:lineRule="auto"/>
              <w:jc w:val="left"/>
            </w:pPr>
            <w:r>
              <w:rPr>
                <w:rStyle w:val="af2"/>
              </w:rPr>
              <w:t>Молоко «Новая деревня»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EEFE9E" w14:textId="77777777" w:rsidR="008F6956" w:rsidRDefault="008F6956" w:rsidP="00E47C2F">
            <w:pPr>
              <w:pStyle w:val="Style16"/>
              <w:spacing w:line="240" w:lineRule="auto"/>
              <w:jc w:val="left"/>
            </w:pPr>
            <w:r>
              <w:rPr>
                <w:rStyle w:val="af2"/>
              </w:rPr>
              <w:t xml:space="preserve">665 634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AABEB4" w14:textId="77777777" w:rsidR="008F6956" w:rsidRDefault="008F6956" w:rsidP="00E47C2F">
            <w:pPr>
              <w:pStyle w:val="Style16"/>
              <w:spacing w:line="240" w:lineRule="auto"/>
              <w:jc w:val="left"/>
            </w:pPr>
            <w:r>
              <w:rPr>
                <w:rStyle w:val="af2"/>
              </w:rPr>
              <w:t xml:space="preserve">662 493 </w:t>
            </w:r>
          </w:p>
        </w:tc>
      </w:tr>
      <w:tr w:rsidR="008F6956" w14:paraId="202C0EA1" w14:textId="77777777" w:rsidTr="00CA5AC0">
        <w:trPr>
          <w:trHeight w:val="310"/>
          <w:jc w:val="center"/>
        </w:trPr>
        <w:tc>
          <w:tcPr>
            <w:tcW w:w="5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9C7BFB" w14:textId="77777777" w:rsidR="008F6956" w:rsidRDefault="008F6956" w:rsidP="00E47C2F">
            <w:pPr>
              <w:pStyle w:val="Style16"/>
              <w:spacing w:line="240" w:lineRule="auto"/>
              <w:jc w:val="left"/>
            </w:pPr>
            <w:r>
              <w:rPr>
                <w:rStyle w:val="af2"/>
              </w:rPr>
              <w:t xml:space="preserve">Кефир «Новая деревня»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4D1E75" w14:textId="77777777" w:rsidR="008F6956" w:rsidRDefault="008F6956" w:rsidP="00E47C2F">
            <w:pPr>
              <w:pStyle w:val="Style16"/>
              <w:spacing w:line="240" w:lineRule="auto"/>
              <w:jc w:val="left"/>
            </w:pPr>
            <w:r>
              <w:rPr>
                <w:rStyle w:val="af2"/>
              </w:rPr>
              <w:t xml:space="preserve">569 555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9632E9" w14:textId="77777777" w:rsidR="008F6956" w:rsidRDefault="008F6956" w:rsidP="00E47C2F">
            <w:pPr>
              <w:pStyle w:val="Style16"/>
              <w:spacing w:line="240" w:lineRule="auto"/>
              <w:jc w:val="left"/>
            </w:pPr>
            <w:r>
              <w:rPr>
                <w:rStyle w:val="af2"/>
              </w:rPr>
              <w:t xml:space="preserve">569 015 </w:t>
            </w:r>
          </w:p>
        </w:tc>
      </w:tr>
      <w:tr w:rsidR="008F6956" w14:paraId="5A2ECF3B" w14:textId="77777777" w:rsidTr="00CA5AC0">
        <w:trPr>
          <w:trHeight w:val="310"/>
          <w:jc w:val="center"/>
        </w:trPr>
        <w:tc>
          <w:tcPr>
            <w:tcW w:w="5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3A053D" w14:textId="77777777" w:rsidR="008F6956" w:rsidRDefault="008F6956" w:rsidP="00E47C2F">
            <w:pPr>
              <w:pStyle w:val="Style16"/>
              <w:spacing w:line="240" w:lineRule="auto"/>
              <w:jc w:val="left"/>
            </w:pPr>
            <w:r>
              <w:rPr>
                <w:rStyle w:val="af2"/>
              </w:rPr>
              <w:t>Ряженка «Новая деревня»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E7CB54" w14:textId="77777777" w:rsidR="008F6956" w:rsidRDefault="008F6956" w:rsidP="00E47C2F">
            <w:pPr>
              <w:pStyle w:val="Style16"/>
              <w:spacing w:line="240" w:lineRule="auto"/>
              <w:jc w:val="left"/>
            </w:pPr>
            <w:r>
              <w:rPr>
                <w:rStyle w:val="af2"/>
              </w:rPr>
              <w:t>122327</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702B03" w14:textId="77777777" w:rsidR="008F6956" w:rsidRDefault="008F6956" w:rsidP="00E47C2F">
            <w:pPr>
              <w:pStyle w:val="Style16"/>
              <w:spacing w:line="240" w:lineRule="auto"/>
              <w:jc w:val="left"/>
            </w:pPr>
            <w:r>
              <w:rPr>
                <w:rStyle w:val="af2"/>
              </w:rPr>
              <w:t xml:space="preserve">353 450 </w:t>
            </w:r>
          </w:p>
        </w:tc>
      </w:tr>
      <w:tr w:rsidR="008F6956" w14:paraId="7BAD77C0" w14:textId="77777777" w:rsidTr="00CA5AC0">
        <w:trPr>
          <w:trHeight w:val="310"/>
          <w:jc w:val="center"/>
        </w:trPr>
        <w:tc>
          <w:tcPr>
            <w:tcW w:w="5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D0ECAA" w14:textId="77777777" w:rsidR="008F6956" w:rsidRDefault="008F6956" w:rsidP="00E47C2F">
            <w:pPr>
              <w:pStyle w:val="Style16"/>
              <w:spacing w:line="240" w:lineRule="auto"/>
              <w:jc w:val="left"/>
            </w:pPr>
            <w:r>
              <w:rPr>
                <w:rStyle w:val="af2"/>
              </w:rPr>
              <w:t>Варенец «Новая деревня»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14149D" w14:textId="77777777" w:rsidR="008F6956" w:rsidRDefault="008F6956" w:rsidP="00E47C2F">
            <w:pPr>
              <w:pStyle w:val="Style16"/>
              <w:spacing w:line="240" w:lineRule="auto"/>
              <w:jc w:val="left"/>
            </w:pPr>
            <w:r>
              <w:rPr>
                <w:rStyle w:val="af2"/>
              </w:rPr>
              <w:t xml:space="preserve">19282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67C996" w14:textId="77777777" w:rsidR="008F6956" w:rsidRDefault="008F6956" w:rsidP="00E47C2F">
            <w:pPr>
              <w:pStyle w:val="Style16"/>
              <w:spacing w:line="240" w:lineRule="auto"/>
              <w:jc w:val="left"/>
            </w:pPr>
            <w:r>
              <w:rPr>
                <w:rStyle w:val="af2"/>
              </w:rPr>
              <w:t xml:space="preserve">341 291 </w:t>
            </w:r>
          </w:p>
        </w:tc>
      </w:tr>
      <w:tr w:rsidR="008F6956" w14:paraId="1993BA00" w14:textId="77777777" w:rsidTr="00CA5AC0">
        <w:trPr>
          <w:trHeight w:val="310"/>
          <w:jc w:val="center"/>
        </w:trPr>
        <w:tc>
          <w:tcPr>
            <w:tcW w:w="5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D7EF1F" w14:textId="77777777" w:rsidR="008F6956" w:rsidRDefault="008F6956" w:rsidP="00E47C2F">
            <w:pPr>
              <w:pStyle w:val="Style16"/>
              <w:spacing w:line="360" w:lineRule="auto"/>
            </w:pPr>
            <w:r>
              <w:rPr>
                <w:rStyle w:val="af2"/>
              </w:rPr>
              <w:t>Всего</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FD412B" w14:textId="77777777" w:rsidR="008F6956" w:rsidRDefault="008F6956" w:rsidP="00E47C2F">
            <w:pPr>
              <w:pStyle w:val="Style16"/>
              <w:spacing w:line="360" w:lineRule="auto"/>
            </w:pPr>
            <w:r>
              <w:rPr>
                <w:rStyle w:val="af2"/>
              </w:rPr>
              <w:t>1 376 798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B9DE58" w14:textId="77777777" w:rsidR="008F6956" w:rsidRDefault="008F6956" w:rsidP="00E47C2F">
            <w:pPr>
              <w:pStyle w:val="Style16"/>
              <w:spacing w:line="360" w:lineRule="auto"/>
            </w:pPr>
            <w:r>
              <w:rPr>
                <w:rStyle w:val="af2"/>
              </w:rPr>
              <w:t>1 926 269</w:t>
            </w:r>
          </w:p>
        </w:tc>
      </w:tr>
    </w:tbl>
    <w:p w14:paraId="01D7681D" w14:textId="77777777" w:rsidR="008F6956" w:rsidRDefault="008F6956" w:rsidP="002970E6">
      <w:pPr>
        <w:pStyle w:val="Style16"/>
        <w:spacing w:line="240" w:lineRule="auto"/>
        <w:rPr>
          <w:rStyle w:val="af2"/>
          <w:sz w:val="28"/>
          <w:szCs w:val="28"/>
        </w:rPr>
      </w:pPr>
    </w:p>
    <w:p w14:paraId="3FC1DA15" w14:textId="77777777" w:rsidR="008F6956" w:rsidRDefault="008F6956" w:rsidP="00E47C2F">
      <w:pPr>
        <w:pStyle w:val="Style16"/>
        <w:spacing w:line="360" w:lineRule="auto"/>
        <w:ind w:firstLine="709"/>
        <w:rPr>
          <w:rStyle w:val="Hyperlink0"/>
        </w:rPr>
      </w:pPr>
      <w:r>
        <w:rPr>
          <w:rStyle w:val="Hyperlink0"/>
        </w:rPr>
        <w:lastRenderedPageBreak/>
        <w:t>Кроме того, произошло увеличение расходов на материалы, коммунальные услуги, ремонт и обслуживание, в том числе за счет: роста тарифов на коммунальные услуги и расширения сети, обусловившего рост затрат на ремонт и поддержание установленного оборудования.</w:t>
      </w:r>
    </w:p>
    <w:p w14:paraId="0AD81E4B" w14:textId="3D3F6C15" w:rsidR="008F6956" w:rsidRDefault="008F6956" w:rsidP="00E47C2F">
      <w:pPr>
        <w:pStyle w:val="Style16"/>
        <w:spacing w:line="360" w:lineRule="auto"/>
        <w:ind w:firstLine="540"/>
        <w:rPr>
          <w:rStyle w:val="Hyperlink0"/>
        </w:rPr>
      </w:pPr>
      <w:r>
        <w:rPr>
          <w:rStyle w:val="Hyperlink0"/>
        </w:rPr>
        <w:t>Следует выделить стабильный рост объемов реализации. Это хороший показатель с учетом жесткой конкуренции и насыщенности регионального рынка, свидетельствующий об эффективности проводимых мероприятий</w:t>
      </w:r>
      <w:r w:rsidR="00EC126A">
        <w:rPr>
          <w:rStyle w:val="Hyperlink0"/>
        </w:rPr>
        <w:t>.</w:t>
      </w:r>
    </w:p>
    <w:p w14:paraId="45224116" w14:textId="77777777" w:rsidR="004050AC" w:rsidRDefault="004050AC" w:rsidP="00E47C2F">
      <w:pPr>
        <w:pStyle w:val="Style16"/>
        <w:spacing w:line="240" w:lineRule="auto"/>
        <w:ind w:firstLine="540"/>
        <w:rPr>
          <w:rStyle w:val="Hyperlink0"/>
        </w:rPr>
      </w:pPr>
    </w:p>
    <w:p w14:paraId="6A84969A" w14:textId="50649EAA" w:rsidR="00943E4C" w:rsidRDefault="008F6956" w:rsidP="00E47C2F">
      <w:pPr>
        <w:pStyle w:val="Style16"/>
        <w:spacing w:line="360" w:lineRule="auto"/>
        <w:rPr>
          <w:rStyle w:val="Hyperlink0"/>
        </w:rPr>
      </w:pPr>
      <w:r>
        <w:rPr>
          <w:noProof/>
        </w:rPr>
        <w:drawing>
          <wp:inline distT="0" distB="0" distL="0" distR="0" wp14:anchorId="43D5397E" wp14:editId="3670AE5F">
            <wp:extent cx="5915036" cy="2435018"/>
            <wp:effectExtent l="0" t="0" r="9525" b="3810"/>
            <wp:docPr id="1073741844"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571CCF0" w14:textId="40F4B007" w:rsidR="008A343F" w:rsidRPr="009E5204" w:rsidRDefault="008F6956" w:rsidP="005E34A4">
      <w:pPr>
        <w:pStyle w:val="Style16"/>
        <w:spacing w:line="240" w:lineRule="auto"/>
        <w:ind w:firstLine="567"/>
        <w:jc w:val="center"/>
        <w:rPr>
          <w:rStyle w:val="af2"/>
          <w:sz w:val="28"/>
          <w:szCs w:val="28"/>
        </w:rPr>
      </w:pPr>
      <w:r>
        <w:rPr>
          <w:rStyle w:val="Hyperlink0"/>
        </w:rPr>
        <w:t>Рисунок</w:t>
      </w:r>
      <w:r w:rsidR="00C566BC">
        <w:rPr>
          <w:rStyle w:val="Hyperlink0"/>
        </w:rPr>
        <w:t xml:space="preserve"> 6</w:t>
      </w:r>
      <w:r>
        <w:rPr>
          <w:rStyle w:val="Hyperlink0"/>
        </w:rPr>
        <w:t xml:space="preserve"> </w:t>
      </w:r>
      <w:r w:rsidR="00980AAE">
        <w:rPr>
          <w:rStyle w:val="Hyperlink0"/>
        </w:rPr>
        <w:t>–</w:t>
      </w:r>
      <w:r w:rsidR="00980AAE" w:rsidRPr="00980AAE">
        <w:rPr>
          <w:rStyle w:val="Hyperlink0"/>
        </w:rPr>
        <w:t xml:space="preserve"> </w:t>
      </w:r>
      <w:r>
        <w:rPr>
          <w:rStyle w:val="Hyperlink0"/>
        </w:rPr>
        <w:t>Структура выручки О</w:t>
      </w:r>
      <w:r w:rsidR="00DB3539">
        <w:rPr>
          <w:rStyle w:val="Hyperlink0"/>
        </w:rPr>
        <w:t>О</w:t>
      </w:r>
      <w:r>
        <w:rPr>
          <w:rStyle w:val="Hyperlink0"/>
        </w:rPr>
        <w:t>О «Нальчикский молочный комбинат» по группам товаров</w:t>
      </w:r>
      <w:r w:rsidR="009E5204">
        <w:rPr>
          <w:rStyle w:val="Hyperlink0"/>
        </w:rPr>
        <w:t xml:space="preserve"> </w:t>
      </w:r>
      <w:r w:rsidR="004050AC">
        <w:rPr>
          <w:rStyle w:val="Hyperlink0"/>
        </w:rPr>
        <w:t>(составлено автором)</w:t>
      </w:r>
    </w:p>
    <w:p w14:paraId="1FB33C58" w14:textId="77777777" w:rsidR="00DE0BC1" w:rsidRDefault="00DE0BC1" w:rsidP="00DE0BC1">
      <w:pPr>
        <w:pStyle w:val="Style16"/>
        <w:spacing w:line="240" w:lineRule="auto"/>
        <w:ind w:firstLine="540"/>
        <w:rPr>
          <w:rStyle w:val="Hyperlink0"/>
        </w:rPr>
      </w:pPr>
    </w:p>
    <w:p w14:paraId="7568C986" w14:textId="50170F4F" w:rsidR="008F6956" w:rsidRDefault="008F6956" w:rsidP="00E47C2F">
      <w:pPr>
        <w:pStyle w:val="Style16"/>
        <w:spacing w:line="360" w:lineRule="auto"/>
        <w:ind w:firstLine="540"/>
        <w:rPr>
          <w:rStyle w:val="af2"/>
          <w:sz w:val="28"/>
          <w:szCs w:val="28"/>
        </w:rPr>
      </w:pPr>
      <w:r>
        <w:rPr>
          <w:rStyle w:val="Hyperlink0"/>
        </w:rPr>
        <w:t xml:space="preserve">Стоит отметить, что выручка от реализации молока «Новая деревня» стабильно высокая, также стабильны значения выручки от продажи кефира «Новая деревня». В 2018 году значительно выросли продажи ряженки и варенца.  </w:t>
      </w:r>
    </w:p>
    <w:p w14:paraId="50081F34" w14:textId="77777777" w:rsidR="008F6956" w:rsidRDefault="008F6956" w:rsidP="00E47C2F">
      <w:pPr>
        <w:pStyle w:val="Style16"/>
        <w:spacing w:line="360" w:lineRule="auto"/>
        <w:ind w:firstLine="709"/>
        <w:rPr>
          <w:rStyle w:val="Hyperlink0"/>
        </w:rPr>
      </w:pPr>
      <w:r>
        <w:rPr>
          <w:rStyle w:val="Hyperlink0"/>
        </w:rPr>
        <w:t>При пл</w:t>
      </w:r>
      <w:r w:rsidRPr="00EF1993">
        <w:rPr>
          <w:rStyle w:val="af2"/>
          <w:sz w:val="28"/>
          <w:szCs w:val="28"/>
        </w:rPr>
        <w:t>а</w:t>
      </w:r>
      <w:r w:rsidRPr="00EF1993">
        <w:rPr>
          <w:rStyle w:val="Hyperlink0"/>
        </w:rPr>
        <w:t>н</w:t>
      </w:r>
      <w:r>
        <w:rPr>
          <w:rStyle w:val="Hyperlink0"/>
        </w:rPr>
        <w:t>ировании финансовых результатов организации необходимо учитывать размеры организации, масштабы производства, номенклатуру выпускаемой продукции, интенсивность использования ресурсов, наличие финансовых ресурсов, состояние рынка сбыта продукции и т. д.</w:t>
      </w:r>
    </w:p>
    <w:p w14:paraId="62A1DBBD" w14:textId="77777777" w:rsidR="008F6956" w:rsidRDefault="008F6956" w:rsidP="00E47C2F">
      <w:pPr>
        <w:pStyle w:val="Style16"/>
        <w:tabs>
          <w:tab w:val="left" w:pos="765"/>
          <w:tab w:val="left" w:pos="850"/>
          <w:tab w:val="left" w:pos="935"/>
        </w:tabs>
        <w:spacing w:line="360" w:lineRule="auto"/>
        <w:ind w:firstLine="709"/>
        <w:rPr>
          <w:rStyle w:val="Hyperlink0"/>
        </w:rPr>
      </w:pPr>
      <w:r>
        <w:rPr>
          <w:rStyle w:val="Hyperlink0"/>
        </w:rPr>
        <w:t>Особое внимание следует уделять факторам, влияющим на величину затрат и прибыли организации.</w:t>
      </w:r>
    </w:p>
    <w:p w14:paraId="7677D74B" w14:textId="77777777" w:rsidR="008F6956" w:rsidRDefault="008F6956" w:rsidP="00E47C2F">
      <w:pPr>
        <w:pStyle w:val="Style16"/>
        <w:tabs>
          <w:tab w:val="left" w:pos="765"/>
          <w:tab w:val="left" w:pos="850"/>
          <w:tab w:val="left" w:pos="935"/>
        </w:tabs>
        <w:spacing w:line="360" w:lineRule="auto"/>
        <w:ind w:firstLine="709"/>
        <w:rPr>
          <w:rStyle w:val="Hyperlink0"/>
        </w:rPr>
      </w:pPr>
      <w:r>
        <w:rPr>
          <w:rStyle w:val="Hyperlink0"/>
        </w:rPr>
        <w:t>На величину прибыли организации существенное влияние оказывают такие факторы, как:</w:t>
      </w:r>
    </w:p>
    <w:p w14:paraId="6E8B5F30" w14:textId="77777777" w:rsidR="008F6956" w:rsidRDefault="008F6956" w:rsidP="00E47C2F">
      <w:pPr>
        <w:pStyle w:val="Style16"/>
        <w:tabs>
          <w:tab w:val="left" w:pos="765"/>
          <w:tab w:val="left" w:pos="850"/>
          <w:tab w:val="left" w:pos="935"/>
        </w:tabs>
        <w:spacing w:line="360" w:lineRule="auto"/>
        <w:ind w:firstLine="709"/>
        <w:rPr>
          <w:rStyle w:val="Hyperlink0"/>
        </w:rPr>
      </w:pPr>
      <w:r>
        <w:rPr>
          <w:rStyle w:val="Hyperlink0"/>
        </w:rPr>
        <w:lastRenderedPageBreak/>
        <w:t>1) объем и структура реализации - увеличение объема продаж может привести к увеличению прибыли. Однако следует учитывать, что это может потребовать дополнительного финансирования производства, приводит к увеличению затрат организации;</w:t>
      </w:r>
    </w:p>
    <w:p w14:paraId="73CFB9E2" w14:textId="77777777" w:rsidR="008F6956" w:rsidRDefault="008F6956" w:rsidP="00E47C2F">
      <w:pPr>
        <w:pStyle w:val="Style16"/>
        <w:tabs>
          <w:tab w:val="left" w:pos="765"/>
          <w:tab w:val="left" w:pos="850"/>
          <w:tab w:val="left" w:pos="935"/>
        </w:tabs>
        <w:spacing w:line="360" w:lineRule="auto"/>
        <w:ind w:firstLine="709"/>
        <w:rPr>
          <w:rStyle w:val="Hyperlink0"/>
        </w:rPr>
      </w:pPr>
      <w:r>
        <w:rPr>
          <w:rStyle w:val="Hyperlink0"/>
        </w:rPr>
        <w:t>2) стоимость прямых затрат на производство и сбыт;</w:t>
      </w:r>
    </w:p>
    <w:p w14:paraId="031B0047" w14:textId="14BDC0FE" w:rsidR="008F6956" w:rsidRPr="00E47C2F" w:rsidRDefault="008F6956" w:rsidP="00E47C2F">
      <w:pPr>
        <w:pStyle w:val="Style16"/>
        <w:tabs>
          <w:tab w:val="left" w:pos="765"/>
          <w:tab w:val="left" w:pos="850"/>
          <w:tab w:val="left" w:pos="935"/>
        </w:tabs>
        <w:spacing w:line="360" w:lineRule="auto"/>
        <w:ind w:firstLine="709"/>
        <w:rPr>
          <w:rStyle w:val="Hyperlink0"/>
        </w:rPr>
      </w:pPr>
      <w:r>
        <w:rPr>
          <w:rStyle w:val="Hyperlink0"/>
        </w:rPr>
        <w:t>3) доля затрат в выручке от реализации - уменьшение доли приводит к значительному увеличению прибыли</w:t>
      </w:r>
      <w:r w:rsidR="00D35358" w:rsidRPr="00D35358">
        <w:rPr>
          <w:rStyle w:val="Hyperlink0"/>
        </w:rPr>
        <w:t xml:space="preserve"> </w:t>
      </w:r>
      <w:r w:rsidR="00D35358" w:rsidRPr="00E47C2F">
        <w:rPr>
          <w:rStyle w:val="Hyperlink0"/>
        </w:rPr>
        <w:t>[35]</w:t>
      </w:r>
      <w:r w:rsidR="00DF74AD" w:rsidRPr="00DF74AD">
        <w:rPr>
          <w:rStyle w:val="Hyperlink0"/>
        </w:rPr>
        <w:t>.</w:t>
      </w:r>
    </w:p>
    <w:p w14:paraId="46AF1AC3" w14:textId="58FFE782" w:rsidR="008F6956" w:rsidRDefault="008F6956" w:rsidP="00E47C2F">
      <w:pPr>
        <w:pStyle w:val="Style16"/>
        <w:tabs>
          <w:tab w:val="left" w:pos="765"/>
          <w:tab w:val="left" w:pos="850"/>
          <w:tab w:val="left" w:pos="935"/>
        </w:tabs>
        <w:spacing w:line="360" w:lineRule="auto"/>
        <w:ind w:firstLine="709"/>
        <w:rPr>
          <w:rStyle w:val="Hyperlink0"/>
        </w:rPr>
      </w:pPr>
      <w:r>
        <w:rPr>
          <w:rStyle w:val="Hyperlink0"/>
        </w:rPr>
        <w:t>Рассмотрим влияние этих факторов на примере ООО «Нальчикский молочный комбинат».</w:t>
      </w:r>
    </w:p>
    <w:p w14:paraId="46A27984" w14:textId="01CCB53E" w:rsidR="008F6956" w:rsidRDefault="008F6956" w:rsidP="00E47C2F">
      <w:pPr>
        <w:pStyle w:val="Style16"/>
        <w:tabs>
          <w:tab w:val="left" w:pos="765"/>
          <w:tab w:val="left" w:pos="850"/>
          <w:tab w:val="left" w:pos="935"/>
        </w:tabs>
        <w:spacing w:line="360" w:lineRule="auto"/>
        <w:ind w:firstLine="709"/>
        <w:rPr>
          <w:rStyle w:val="Hyperlink0"/>
        </w:rPr>
      </w:pPr>
      <w:r>
        <w:rPr>
          <w:rStyle w:val="Hyperlink0"/>
        </w:rPr>
        <w:t>По данным отчетности ООО «Нальчикский молочный комбинат» выручка от реализации простокваши в 201</w:t>
      </w:r>
      <w:r w:rsidR="00980AAE" w:rsidRPr="00980AAE">
        <w:rPr>
          <w:rStyle w:val="Hyperlink0"/>
        </w:rPr>
        <w:t>9</w:t>
      </w:r>
      <w:r>
        <w:rPr>
          <w:rStyle w:val="Hyperlink0"/>
        </w:rPr>
        <w:t xml:space="preserve"> г. составила 3400 тыс. руб., объем реализации - 150 тыс. литровых упаковок, затраты на производство и реализацию составили 3100 тыс. руб. Руководство решило повысить объем продаж на 10%. Необходимо оценить:</w:t>
      </w:r>
    </w:p>
    <w:p w14:paraId="621C8C27" w14:textId="77777777" w:rsidR="008F6956" w:rsidRDefault="008F6956" w:rsidP="00E47C2F">
      <w:pPr>
        <w:pStyle w:val="Style16"/>
        <w:tabs>
          <w:tab w:val="left" w:pos="765"/>
          <w:tab w:val="left" w:pos="850"/>
          <w:tab w:val="left" w:pos="935"/>
        </w:tabs>
        <w:spacing w:line="360" w:lineRule="auto"/>
        <w:ind w:firstLine="709"/>
        <w:rPr>
          <w:rStyle w:val="Hyperlink0"/>
        </w:rPr>
      </w:pPr>
      <w:r>
        <w:rPr>
          <w:rStyle w:val="Hyperlink0"/>
        </w:rPr>
        <w:t>1. Как это решение повлияет на размер прибыли, если не изменять условия функционирования?</w:t>
      </w:r>
    </w:p>
    <w:p w14:paraId="7C398DC7" w14:textId="77777777" w:rsidR="008F6956" w:rsidRDefault="008F6956" w:rsidP="00E47C2F">
      <w:pPr>
        <w:pStyle w:val="Style16"/>
        <w:tabs>
          <w:tab w:val="left" w:pos="765"/>
          <w:tab w:val="left" w:pos="850"/>
          <w:tab w:val="left" w:pos="935"/>
        </w:tabs>
        <w:spacing w:line="360" w:lineRule="auto"/>
        <w:ind w:firstLine="709"/>
        <w:rPr>
          <w:rStyle w:val="Hyperlink0"/>
        </w:rPr>
      </w:pPr>
      <w:r>
        <w:rPr>
          <w:rStyle w:val="Hyperlink0"/>
        </w:rPr>
        <w:t>2. Для получения прогнозируемой прибыли как необходимо изменить затраты на единицу продукции?</w:t>
      </w:r>
    </w:p>
    <w:p w14:paraId="470114C9" w14:textId="77777777" w:rsidR="008F6956" w:rsidRDefault="008F6956" w:rsidP="00E47C2F">
      <w:pPr>
        <w:pStyle w:val="af0"/>
        <w:widowControl w:val="0"/>
        <w:spacing w:line="360" w:lineRule="auto"/>
        <w:ind w:firstLine="709"/>
        <w:jc w:val="both"/>
        <w:rPr>
          <w:rStyle w:val="af2"/>
          <w:sz w:val="28"/>
          <w:szCs w:val="28"/>
          <w14:textOutline w14:w="12700" w14:cap="flat" w14:cmpd="sng" w14:algn="ctr">
            <w14:noFill/>
            <w14:prstDash w14:val="solid"/>
            <w14:miter w14:lim="400000"/>
          </w14:textOutline>
        </w:rPr>
      </w:pPr>
      <w:r>
        <w:rPr>
          <w:rStyle w:val="af2"/>
          <w:sz w:val="28"/>
          <w:szCs w:val="28"/>
          <w14:textOutline w14:w="12700" w14:cap="flat" w14:cmpd="sng" w14:algn="ctr">
            <w14:noFill/>
            <w14:prstDash w14:val="solid"/>
            <w14:miter w14:lim="400000"/>
          </w14:textOutline>
        </w:rPr>
        <w:t>В отчетный период:</w:t>
      </w:r>
    </w:p>
    <w:p w14:paraId="0F8748DA" w14:textId="77777777" w:rsidR="008F6956" w:rsidRDefault="008F6956" w:rsidP="00E47C2F">
      <w:pPr>
        <w:pStyle w:val="af0"/>
        <w:widowControl w:val="0"/>
        <w:numPr>
          <w:ilvl w:val="0"/>
          <w:numId w:val="26"/>
        </w:numPr>
        <w:spacing w:line="360" w:lineRule="auto"/>
        <w:jc w:val="both"/>
        <w:rPr>
          <w:rStyle w:val="af2"/>
          <w:sz w:val="28"/>
          <w:szCs w:val="28"/>
          <w14:textOutline w14:w="12700" w14:cap="flat" w14:cmpd="sng" w14:algn="ctr">
            <w14:noFill/>
            <w14:prstDash w14:val="solid"/>
            <w14:miter w14:lim="400000"/>
          </w14:textOutline>
        </w:rPr>
      </w:pPr>
      <w:r>
        <w:rPr>
          <w:rStyle w:val="af2"/>
          <w:sz w:val="28"/>
          <w:szCs w:val="28"/>
          <w14:textOutline w14:w="12700" w14:cap="flat" w14:cmpd="sng" w14:algn="ctr">
            <w14:noFill/>
            <w14:prstDash w14:val="solid"/>
            <w14:miter w14:lim="400000"/>
          </w14:textOutline>
        </w:rPr>
        <w:t xml:space="preserve">Прибыль от продаж: ПР </w:t>
      </w:r>
      <w:r>
        <w:rPr>
          <w:rStyle w:val="af2"/>
          <w:rFonts w:ascii="Symbol" w:hAnsi="Symbol"/>
          <w:sz w:val="28"/>
          <w:szCs w:val="28"/>
          <w14:textOutline w14:w="12700" w14:cap="flat" w14:cmpd="sng" w14:algn="ctr">
            <w14:noFill/>
            <w14:prstDash w14:val="solid"/>
            <w14:miter w14:lim="400000"/>
          </w14:textOutline>
        </w:rPr>
        <w:t></w:t>
      </w:r>
      <w:r>
        <w:rPr>
          <w:rStyle w:val="af2"/>
          <w:sz w:val="28"/>
          <w:szCs w:val="28"/>
          <w14:textOutline w14:w="12700" w14:cap="flat" w14:cmpd="sng" w14:algn="ctr">
            <w14:noFill/>
            <w14:prstDash w14:val="solid"/>
            <w14:miter w14:lim="400000"/>
          </w14:textOutline>
        </w:rPr>
        <w:t xml:space="preserve"> В </w:t>
      </w:r>
      <w:r>
        <w:rPr>
          <w:rStyle w:val="af2"/>
          <w:rFonts w:ascii="Symbol" w:hAnsi="Symbol"/>
          <w:sz w:val="28"/>
          <w:szCs w:val="28"/>
          <w14:textOutline w14:w="12700" w14:cap="flat" w14:cmpd="sng" w14:algn="ctr">
            <w14:noFill/>
            <w14:prstDash w14:val="solid"/>
            <w14:miter w14:lim="400000"/>
          </w14:textOutline>
        </w:rPr>
        <w:t></w:t>
      </w:r>
      <w:r>
        <w:rPr>
          <w:rStyle w:val="af2"/>
          <w:sz w:val="28"/>
          <w:szCs w:val="28"/>
          <w14:textOutline w14:w="12700" w14:cap="flat" w14:cmpd="sng" w14:algn="ctr">
            <w14:noFill/>
            <w14:prstDash w14:val="solid"/>
            <w14:miter w14:lim="400000"/>
          </w14:textOutline>
        </w:rPr>
        <w:t xml:space="preserve"> З </w:t>
      </w:r>
      <w:r>
        <w:rPr>
          <w:rStyle w:val="af2"/>
          <w:rFonts w:ascii="Symbol" w:hAnsi="Symbol"/>
          <w:sz w:val="28"/>
          <w:szCs w:val="28"/>
          <w14:textOutline w14:w="12700" w14:cap="flat" w14:cmpd="sng" w14:algn="ctr">
            <w14:noFill/>
            <w14:prstDash w14:val="solid"/>
            <w14:miter w14:lim="400000"/>
          </w14:textOutline>
        </w:rPr>
        <w:t></w:t>
      </w:r>
      <w:r>
        <w:rPr>
          <w:rStyle w:val="af2"/>
          <w:sz w:val="28"/>
          <w:szCs w:val="28"/>
          <w14:textOutline w14:w="12700" w14:cap="flat" w14:cmpd="sng" w14:algn="ctr">
            <w14:noFill/>
            <w14:prstDash w14:val="solid"/>
            <w14:miter w14:lim="400000"/>
          </w14:textOutline>
        </w:rPr>
        <w:t xml:space="preserve"> 3400 - 3100 </w:t>
      </w:r>
      <w:r>
        <w:rPr>
          <w:rStyle w:val="af2"/>
          <w:rFonts w:ascii="Symbol" w:hAnsi="Symbol"/>
          <w:sz w:val="28"/>
          <w:szCs w:val="28"/>
          <w14:textOutline w14:w="12700" w14:cap="flat" w14:cmpd="sng" w14:algn="ctr">
            <w14:noFill/>
            <w14:prstDash w14:val="solid"/>
            <w14:miter w14:lim="400000"/>
          </w14:textOutline>
        </w:rPr>
        <w:t></w:t>
      </w:r>
      <w:r>
        <w:rPr>
          <w:rStyle w:val="af2"/>
          <w:sz w:val="28"/>
          <w:szCs w:val="28"/>
          <w14:textOutline w14:w="12700" w14:cap="flat" w14:cmpd="sng" w14:algn="ctr">
            <w14:noFill/>
            <w14:prstDash w14:val="solid"/>
            <w14:miter w14:lim="400000"/>
          </w14:textOutline>
        </w:rPr>
        <w:t xml:space="preserve"> 300 (тыс. руб.).</w:t>
      </w:r>
    </w:p>
    <w:p w14:paraId="540280E7" w14:textId="77777777" w:rsidR="008F6956" w:rsidRDefault="008F6956" w:rsidP="00E47C2F">
      <w:pPr>
        <w:pStyle w:val="af0"/>
        <w:widowControl w:val="0"/>
        <w:numPr>
          <w:ilvl w:val="0"/>
          <w:numId w:val="26"/>
        </w:numPr>
        <w:spacing w:line="360" w:lineRule="auto"/>
        <w:jc w:val="both"/>
        <w:rPr>
          <w:rStyle w:val="af2"/>
          <w:sz w:val="28"/>
          <w:szCs w:val="28"/>
          <w14:textOutline w14:w="12700" w14:cap="flat" w14:cmpd="sng" w14:algn="ctr">
            <w14:noFill/>
            <w14:prstDash w14:val="solid"/>
            <w14:miter w14:lim="400000"/>
          </w14:textOutline>
        </w:rPr>
      </w:pPr>
      <w:r>
        <w:rPr>
          <w:rStyle w:val="af2"/>
          <w:sz w:val="28"/>
          <w:szCs w:val="28"/>
          <w14:textOutline w14:w="12700" w14:cap="flat" w14:cmpd="sng" w14:algn="ctr">
            <w14:noFill/>
            <w14:prstDash w14:val="solid"/>
            <w14:miter w14:lim="400000"/>
          </w14:textOutline>
        </w:rPr>
        <w:t xml:space="preserve">Затраты на единицу продукции составляли: З1 </w:t>
      </w:r>
      <w:r>
        <w:rPr>
          <w:rStyle w:val="af2"/>
          <w:rFonts w:ascii="Symbol" w:hAnsi="Symbol"/>
          <w:sz w:val="28"/>
          <w:szCs w:val="28"/>
          <w14:textOutline w14:w="12700" w14:cap="flat" w14:cmpd="sng" w14:algn="ctr">
            <w14:noFill/>
            <w14:prstDash w14:val="solid"/>
            <w14:miter w14:lim="400000"/>
          </w14:textOutline>
        </w:rPr>
        <w:t></w:t>
      </w:r>
      <w:r>
        <w:rPr>
          <w:rStyle w:val="af2"/>
          <w:sz w:val="28"/>
          <w:szCs w:val="28"/>
          <w14:textOutline w14:w="12700" w14:cap="flat" w14:cmpd="sng" w14:algn="ctr">
            <w14:noFill/>
            <w14:prstDash w14:val="solid"/>
            <w14:miter w14:lim="400000"/>
          </w14:textOutline>
        </w:rPr>
        <w:t xml:space="preserve"> З : К </w:t>
      </w:r>
      <w:r>
        <w:rPr>
          <w:rStyle w:val="af2"/>
          <w:rFonts w:ascii="Symbol" w:hAnsi="Symbol"/>
          <w:sz w:val="28"/>
          <w:szCs w:val="28"/>
          <w14:textOutline w14:w="12700" w14:cap="flat" w14:cmpd="sng" w14:algn="ctr">
            <w14:noFill/>
            <w14:prstDash w14:val="solid"/>
            <w14:miter w14:lim="400000"/>
          </w14:textOutline>
        </w:rPr>
        <w:t></w:t>
      </w:r>
      <w:r>
        <w:rPr>
          <w:rStyle w:val="af2"/>
          <w:sz w:val="28"/>
          <w:szCs w:val="28"/>
          <w14:textOutline w14:w="12700" w14:cap="flat" w14:cmpd="sng" w14:algn="ctr">
            <w14:noFill/>
            <w14:prstDash w14:val="solid"/>
            <w14:miter w14:lim="400000"/>
          </w14:textOutline>
        </w:rPr>
        <w:t xml:space="preserve"> 3100 : 150 </w:t>
      </w:r>
      <w:r>
        <w:rPr>
          <w:rStyle w:val="af2"/>
          <w:rFonts w:ascii="Symbol" w:hAnsi="Symbol"/>
          <w:sz w:val="28"/>
          <w:szCs w:val="28"/>
          <w14:textOutline w14:w="12700" w14:cap="flat" w14:cmpd="sng" w14:algn="ctr">
            <w14:noFill/>
            <w14:prstDash w14:val="solid"/>
            <w14:miter w14:lim="400000"/>
          </w14:textOutline>
        </w:rPr>
        <w:t></w:t>
      </w:r>
      <w:r>
        <w:rPr>
          <w:rStyle w:val="af2"/>
          <w:sz w:val="28"/>
          <w:szCs w:val="28"/>
          <w14:textOutline w14:w="12700" w14:cap="flat" w14:cmpd="sng" w14:algn="ctr">
            <w14:noFill/>
            <w14:prstDash w14:val="solid"/>
            <w14:miter w14:lim="400000"/>
          </w14:textOutline>
        </w:rPr>
        <w:t xml:space="preserve"> 20,1 (руб.).</w:t>
      </w:r>
    </w:p>
    <w:p w14:paraId="7F17F01C" w14:textId="77777777" w:rsidR="008F6956" w:rsidRDefault="008F6956" w:rsidP="00E47C2F">
      <w:pPr>
        <w:pStyle w:val="af0"/>
        <w:widowControl w:val="0"/>
        <w:numPr>
          <w:ilvl w:val="0"/>
          <w:numId w:val="26"/>
        </w:numPr>
        <w:spacing w:line="360" w:lineRule="auto"/>
        <w:jc w:val="both"/>
        <w:rPr>
          <w:rStyle w:val="af2"/>
          <w:sz w:val="28"/>
          <w:szCs w:val="28"/>
          <w14:textOutline w14:w="12700" w14:cap="flat" w14:cmpd="sng" w14:algn="ctr">
            <w14:noFill/>
            <w14:prstDash w14:val="solid"/>
            <w14:miter w14:lim="400000"/>
          </w14:textOutline>
        </w:rPr>
      </w:pPr>
      <w:r>
        <w:rPr>
          <w:rStyle w:val="af2"/>
          <w:sz w:val="28"/>
          <w:szCs w:val="28"/>
          <w14:textOutline w14:w="12700" w14:cap="flat" w14:cmpd="sng" w14:algn="ctr">
            <w14:noFill/>
            <w14:prstDash w14:val="solid"/>
            <w14:miter w14:lim="400000"/>
          </w14:textOutline>
        </w:rPr>
        <w:t xml:space="preserve">Цена реализации: Ц </w:t>
      </w:r>
      <w:r>
        <w:rPr>
          <w:rStyle w:val="af2"/>
          <w:rFonts w:ascii="Symbol" w:hAnsi="Symbol"/>
          <w:sz w:val="28"/>
          <w:szCs w:val="28"/>
          <w14:textOutline w14:w="12700" w14:cap="flat" w14:cmpd="sng" w14:algn="ctr">
            <w14:noFill/>
            <w14:prstDash w14:val="solid"/>
            <w14:miter w14:lim="400000"/>
          </w14:textOutline>
        </w:rPr>
        <w:t></w:t>
      </w:r>
      <w:r>
        <w:rPr>
          <w:rStyle w:val="af2"/>
          <w:sz w:val="28"/>
          <w:szCs w:val="28"/>
          <w14:textOutline w14:w="12700" w14:cap="flat" w14:cmpd="sng" w14:algn="ctr">
            <w14:noFill/>
            <w14:prstDash w14:val="solid"/>
            <w14:miter w14:lim="400000"/>
          </w14:textOutline>
        </w:rPr>
        <w:t xml:space="preserve"> В : К </w:t>
      </w:r>
      <w:r>
        <w:rPr>
          <w:rStyle w:val="af2"/>
          <w:rFonts w:ascii="Symbol" w:hAnsi="Symbol"/>
          <w:sz w:val="28"/>
          <w:szCs w:val="28"/>
          <w14:textOutline w14:w="12700" w14:cap="flat" w14:cmpd="sng" w14:algn="ctr">
            <w14:noFill/>
            <w14:prstDash w14:val="solid"/>
            <w14:miter w14:lim="400000"/>
          </w14:textOutline>
        </w:rPr>
        <w:t></w:t>
      </w:r>
      <w:r>
        <w:rPr>
          <w:rStyle w:val="af2"/>
          <w:sz w:val="28"/>
          <w:szCs w:val="28"/>
          <w14:textOutline w14:w="12700" w14:cap="flat" w14:cmpd="sng" w14:algn="ctr">
            <w14:noFill/>
            <w14:prstDash w14:val="solid"/>
            <w14:miter w14:lim="400000"/>
          </w14:textOutline>
        </w:rPr>
        <w:t xml:space="preserve"> 3400 : 150 </w:t>
      </w:r>
      <w:r>
        <w:rPr>
          <w:rStyle w:val="af2"/>
          <w:rFonts w:ascii="Symbol" w:hAnsi="Symbol"/>
          <w:sz w:val="28"/>
          <w:szCs w:val="28"/>
          <w14:textOutline w14:w="12700" w14:cap="flat" w14:cmpd="sng" w14:algn="ctr">
            <w14:noFill/>
            <w14:prstDash w14:val="solid"/>
            <w14:miter w14:lim="400000"/>
          </w14:textOutline>
        </w:rPr>
        <w:t></w:t>
      </w:r>
      <w:r>
        <w:rPr>
          <w:rStyle w:val="af2"/>
          <w:sz w:val="28"/>
          <w:szCs w:val="28"/>
          <w14:textOutline w14:w="12700" w14:cap="flat" w14:cmpd="sng" w14:algn="ctr">
            <w14:noFill/>
            <w14:prstDash w14:val="solid"/>
            <w14:miter w14:lim="400000"/>
          </w14:textOutline>
        </w:rPr>
        <w:t xml:space="preserve"> 22,7 (руб.)</w:t>
      </w:r>
    </w:p>
    <w:p w14:paraId="54636C57" w14:textId="77777777" w:rsidR="008F6956" w:rsidRDefault="008F6956" w:rsidP="00E47C2F">
      <w:pPr>
        <w:pStyle w:val="af0"/>
        <w:widowControl w:val="0"/>
        <w:numPr>
          <w:ilvl w:val="0"/>
          <w:numId w:val="26"/>
        </w:numPr>
        <w:spacing w:line="360" w:lineRule="auto"/>
        <w:jc w:val="both"/>
        <w:rPr>
          <w:rStyle w:val="af2"/>
          <w:sz w:val="28"/>
          <w:szCs w:val="28"/>
          <w14:textOutline w14:w="12700" w14:cap="flat" w14:cmpd="sng" w14:algn="ctr">
            <w14:noFill/>
            <w14:prstDash w14:val="solid"/>
            <w14:miter w14:lim="400000"/>
          </w14:textOutline>
        </w:rPr>
      </w:pPr>
      <w:r>
        <w:rPr>
          <w:rStyle w:val="af2"/>
          <w:sz w:val="28"/>
          <w:szCs w:val="28"/>
          <w14:textOutline w14:w="12700" w14:cap="flat" w14:cmpd="sng" w14:algn="ctr">
            <w14:noFill/>
            <w14:prstDash w14:val="solid"/>
            <w14:miter w14:lim="400000"/>
          </w14:textOutline>
        </w:rPr>
        <w:t>По прогнозу увеличивается объем продаж на 10%.</w:t>
      </w:r>
    </w:p>
    <w:p w14:paraId="05401D5A" w14:textId="77777777" w:rsidR="008F6956" w:rsidRDefault="008F6956" w:rsidP="00E47C2F">
      <w:pPr>
        <w:pStyle w:val="af0"/>
        <w:widowControl w:val="0"/>
        <w:numPr>
          <w:ilvl w:val="0"/>
          <w:numId w:val="26"/>
        </w:numPr>
        <w:spacing w:line="360" w:lineRule="auto"/>
        <w:jc w:val="both"/>
        <w:rPr>
          <w:rStyle w:val="af2"/>
          <w:sz w:val="28"/>
          <w:szCs w:val="28"/>
          <w14:textOutline w14:w="12700" w14:cap="flat" w14:cmpd="sng" w14:algn="ctr">
            <w14:noFill/>
            <w14:prstDash w14:val="solid"/>
            <w14:miter w14:lim="400000"/>
          </w14:textOutline>
        </w:rPr>
      </w:pPr>
      <w:r>
        <w:rPr>
          <w:rStyle w:val="af2"/>
          <w:sz w:val="28"/>
          <w:szCs w:val="28"/>
          <w14:textOutline w14:w="12700" w14:cap="flat" w14:cmpd="sng" w14:algn="ctr">
            <w14:noFill/>
            <w14:prstDash w14:val="solid"/>
            <w14:miter w14:lim="400000"/>
          </w14:textOutline>
        </w:rPr>
        <w:t xml:space="preserve">Объем реализации составит: Кпр </w:t>
      </w:r>
      <w:r>
        <w:rPr>
          <w:rStyle w:val="af2"/>
          <w:rFonts w:ascii="Symbol" w:hAnsi="Symbol"/>
          <w:sz w:val="28"/>
          <w:szCs w:val="28"/>
          <w14:textOutline w14:w="12700" w14:cap="flat" w14:cmpd="sng" w14:algn="ctr">
            <w14:noFill/>
            <w14:prstDash w14:val="solid"/>
            <w14:miter w14:lim="400000"/>
          </w14:textOutline>
        </w:rPr>
        <w:t></w:t>
      </w:r>
      <w:r>
        <w:rPr>
          <w:rStyle w:val="af2"/>
          <w:sz w:val="28"/>
          <w:szCs w:val="28"/>
          <w14:textOutline w14:w="12700" w14:cap="flat" w14:cmpd="sng" w14:algn="ctr">
            <w14:noFill/>
            <w14:prstDash w14:val="solid"/>
            <w14:miter w14:lim="400000"/>
          </w14:textOutline>
        </w:rPr>
        <w:t xml:space="preserve"> 150 </w:t>
      </w:r>
      <w:r>
        <w:rPr>
          <w:rStyle w:val="af2"/>
          <w:rFonts w:ascii="Symbol" w:hAnsi="Symbol"/>
          <w:sz w:val="28"/>
          <w:szCs w:val="28"/>
          <w14:textOutline w14:w="12700" w14:cap="flat" w14:cmpd="sng" w14:algn="ctr">
            <w14:noFill/>
            <w14:prstDash w14:val="solid"/>
            <w14:miter w14:lim="400000"/>
          </w14:textOutline>
        </w:rPr>
        <w:t></w:t>
      </w:r>
      <w:r>
        <w:rPr>
          <w:rStyle w:val="af2"/>
          <w:sz w:val="28"/>
          <w:szCs w:val="28"/>
          <w14:textOutline w14:w="12700" w14:cap="flat" w14:cmpd="sng" w14:algn="ctr">
            <w14:noFill/>
            <w14:prstDash w14:val="solid"/>
            <w14:miter w14:lim="400000"/>
          </w14:textOutline>
        </w:rPr>
        <w:t xml:space="preserve"> 1,1 </w:t>
      </w:r>
      <w:r>
        <w:rPr>
          <w:rStyle w:val="af2"/>
          <w:rFonts w:ascii="Symbol" w:hAnsi="Symbol"/>
          <w:sz w:val="28"/>
          <w:szCs w:val="28"/>
          <w14:textOutline w14:w="12700" w14:cap="flat" w14:cmpd="sng" w14:algn="ctr">
            <w14:noFill/>
            <w14:prstDash w14:val="solid"/>
            <w14:miter w14:lim="400000"/>
          </w14:textOutline>
        </w:rPr>
        <w:t></w:t>
      </w:r>
      <w:r>
        <w:rPr>
          <w:rStyle w:val="af2"/>
          <w:sz w:val="28"/>
          <w:szCs w:val="28"/>
          <w14:textOutline w14:w="12700" w14:cap="flat" w14:cmpd="sng" w14:algn="ctr">
            <w14:noFill/>
            <w14:prstDash w14:val="solid"/>
            <w14:miter w14:lim="400000"/>
          </w14:textOutline>
        </w:rPr>
        <w:t xml:space="preserve"> 165 (тыс. ед.).</w:t>
      </w:r>
    </w:p>
    <w:p w14:paraId="07B2ADB6" w14:textId="77777777" w:rsidR="008F6956" w:rsidRDefault="008F6956" w:rsidP="00E47C2F">
      <w:pPr>
        <w:pStyle w:val="af0"/>
        <w:widowControl w:val="0"/>
        <w:numPr>
          <w:ilvl w:val="0"/>
          <w:numId w:val="26"/>
        </w:numPr>
        <w:spacing w:line="360" w:lineRule="auto"/>
        <w:jc w:val="both"/>
        <w:rPr>
          <w:rStyle w:val="af2"/>
          <w:sz w:val="28"/>
          <w:szCs w:val="28"/>
          <w14:textOutline w14:w="12700" w14:cap="flat" w14:cmpd="sng" w14:algn="ctr">
            <w14:noFill/>
            <w14:prstDash w14:val="solid"/>
            <w14:miter w14:lim="400000"/>
          </w14:textOutline>
        </w:rPr>
      </w:pPr>
      <w:r>
        <w:rPr>
          <w:rStyle w:val="af2"/>
          <w:sz w:val="28"/>
          <w:szCs w:val="28"/>
          <w14:textOutline w14:w="12700" w14:cap="flat" w14:cmpd="sng" w14:algn="ctr">
            <w14:noFill/>
            <w14:prstDash w14:val="solid"/>
            <w14:miter w14:lim="400000"/>
          </w14:textOutline>
        </w:rPr>
        <w:t>Выручка от продаж при той же цене реализации составит:</w:t>
      </w:r>
    </w:p>
    <w:p w14:paraId="6CBED271" w14:textId="77777777" w:rsidR="008F6956" w:rsidRDefault="008F6956" w:rsidP="00E47C2F">
      <w:pPr>
        <w:pStyle w:val="af0"/>
        <w:widowControl w:val="0"/>
        <w:numPr>
          <w:ilvl w:val="0"/>
          <w:numId w:val="26"/>
        </w:numPr>
        <w:spacing w:line="360" w:lineRule="auto"/>
        <w:jc w:val="both"/>
        <w:rPr>
          <w:rStyle w:val="af2"/>
          <w:sz w:val="28"/>
          <w:szCs w:val="28"/>
          <w14:textOutline w14:w="12700" w14:cap="flat" w14:cmpd="sng" w14:algn="ctr">
            <w14:noFill/>
            <w14:prstDash w14:val="solid"/>
            <w14:miter w14:lim="400000"/>
          </w14:textOutline>
        </w:rPr>
      </w:pPr>
      <w:r>
        <w:rPr>
          <w:rStyle w:val="af2"/>
          <w:sz w:val="28"/>
          <w:szCs w:val="28"/>
          <w14:textOutline w14:w="12700" w14:cap="flat" w14:cmpd="sng" w14:algn="ctr">
            <w14:noFill/>
            <w14:prstDash w14:val="solid"/>
            <w14:miter w14:lim="400000"/>
          </w14:textOutline>
        </w:rPr>
        <w:t>В</w:t>
      </w:r>
      <w:r>
        <w:rPr>
          <w:rStyle w:val="af2"/>
          <w:sz w:val="28"/>
          <w:szCs w:val="28"/>
          <w:vertAlign w:val="subscript"/>
          <w14:textOutline w14:w="12700" w14:cap="flat" w14:cmpd="sng" w14:algn="ctr">
            <w14:noFill/>
            <w14:prstDash w14:val="solid"/>
            <w14:miter w14:lim="400000"/>
          </w14:textOutline>
        </w:rPr>
        <w:t>пр</w:t>
      </w:r>
      <w:r>
        <w:rPr>
          <w:rStyle w:val="af2"/>
          <w:sz w:val="28"/>
          <w:szCs w:val="28"/>
          <w14:textOutline w14:w="12700" w14:cap="flat" w14:cmpd="sng" w14:algn="ctr">
            <w14:noFill/>
            <w14:prstDash w14:val="solid"/>
            <w14:miter w14:lim="400000"/>
          </w14:textOutline>
        </w:rPr>
        <w:t xml:space="preserve"> </w:t>
      </w:r>
      <w:r>
        <w:rPr>
          <w:rStyle w:val="af2"/>
          <w:rFonts w:ascii="Symbol" w:hAnsi="Symbol"/>
          <w:sz w:val="28"/>
          <w:szCs w:val="28"/>
          <w14:textOutline w14:w="12700" w14:cap="flat" w14:cmpd="sng" w14:algn="ctr">
            <w14:noFill/>
            <w14:prstDash w14:val="solid"/>
            <w14:miter w14:lim="400000"/>
          </w14:textOutline>
        </w:rPr>
        <w:t></w:t>
      </w:r>
      <w:r>
        <w:rPr>
          <w:rStyle w:val="af2"/>
          <w:sz w:val="28"/>
          <w:szCs w:val="28"/>
          <w14:textOutline w14:w="12700" w14:cap="flat" w14:cmpd="sng" w14:algn="ctr">
            <w14:noFill/>
            <w14:prstDash w14:val="solid"/>
            <w14:miter w14:lim="400000"/>
          </w14:textOutline>
        </w:rPr>
        <w:t xml:space="preserve"> К</w:t>
      </w:r>
      <w:r>
        <w:rPr>
          <w:rStyle w:val="af2"/>
          <w:sz w:val="28"/>
          <w:szCs w:val="28"/>
          <w:vertAlign w:val="subscript"/>
          <w14:textOutline w14:w="12700" w14:cap="flat" w14:cmpd="sng" w14:algn="ctr">
            <w14:noFill/>
            <w14:prstDash w14:val="solid"/>
            <w14:miter w14:lim="400000"/>
          </w14:textOutline>
        </w:rPr>
        <w:t>пр</w:t>
      </w:r>
      <w:r>
        <w:rPr>
          <w:rStyle w:val="af2"/>
          <w:sz w:val="28"/>
          <w:szCs w:val="28"/>
          <w14:textOutline w14:w="12700" w14:cap="flat" w14:cmpd="sng" w14:algn="ctr">
            <w14:noFill/>
            <w14:prstDash w14:val="solid"/>
            <w14:miter w14:lim="400000"/>
          </w14:textOutline>
        </w:rPr>
        <w:t xml:space="preserve"> </w:t>
      </w:r>
      <w:r>
        <w:rPr>
          <w:rStyle w:val="af2"/>
          <w:rFonts w:ascii="Symbol" w:hAnsi="Symbol"/>
          <w:sz w:val="28"/>
          <w:szCs w:val="28"/>
          <w14:textOutline w14:w="12700" w14:cap="flat" w14:cmpd="sng" w14:algn="ctr">
            <w14:noFill/>
            <w14:prstDash w14:val="solid"/>
            <w14:miter w14:lim="400000"/>
          </w14:textOutline>
        </w:rPr>
        <w:t></w:t>
      </w:r>
      <w:r>
        <w:rPr>
          <w:rStyle w:val="af2"/>
          <w:sz w:val="28"/>
          <w:szCs w:val="28"/>
          <w14:textOutline w14:w="12700" w14:cap="flat" w14:cmpd="sng" w14:algn="ctr">
            <w14:noFill/>
            <w14:prstDash w14:val="solid"/>
            <w14:miter w14:lim="400000"/>
          </w14:textOutline>
        </w:rPr>
        <w:t xml:space="preserve"> Ц </w:t>
      </w:r>
      <w:r>
        <w:rPr>
          <w:rStyle w:val="af2"/>
          <w:rFonts w:ascii="Symbol" w:hAnsi="Symbol"/>
          <w:sz w:val="28"/>
          <w:szCs w:val="28"/>
          <w14:textOutline w14:w="12700" w14:cap="flat" w14:cmpd="sng" w14:algn="ctr">
            <w14:noFill/>
            <w14:prstDash w14:val="solid"/>
            <w14:miter w14:lim="400000"/>
          </w14:textOutline>
        </w:rPr>
        <w:t></w:t>
      </w:r>
      <w:r>
        <w:rPr>
          <w:rStyle w:val="af2"/>
          <w:sz w:val="28"/>
          <w:szCs w:val="28"/>
          <w14:textOutline w14:w="12700" w14:cap="flat" w14:cmpd="sng" w14:algn="ctr">
            <w14:noFill/>
            <w14:prstDash w14:val="solid"/>
            <w14:miter w14:lim="400000"/>
          </w14:textOutline>
        </w:rPr>
        <w:t xml:space="preserve"> 165 </w:t>
      </w:r>
      <w:r>
        <w:rPr>
          <w:rStyle w:val="af2"/>
          <w:rFonts w:ascii="Symbol" w:hAnsi="Symbol"/>
          <w:sz w:val="28"/>
          <w:szCs w:val="28"/>
          <w14:textOutline w14:w="12700" w14:cap="flat" w14:cmpd="sng" w14:algn="ctr">
            <w14:noFill/>
            <w14:prstDash w14:val="solid"/>
            <w14:miter w14:lim="400000"/>
          </w14:textOutline>
        </w:rPr>
        <w:t></w:t>
      </w:r>
      <w:r>
        <w:rPr>
          <w:rStyle w:val="af2"/>
          <w:sz w:val="28"/>
          <w:szCs w:val="28"/>
          <w14:textOutline w14:w="12700" w14:cap="flat" w14:cmpd="sng" w14:algn="ctr">
            <w14:noFill/>
            <w14:prstDash w14:val="solid"/>
            <w14:miter w14:lim="400000"/>
          </w14:textOutline>
        </w:rPr>
        <w:t xml:space="preserve"> 22,7 </w:t>
      </w:r>
      <w:r>
        <w:rPr>
          <w:rStyle w:val="af2"/>
          <w:rFonts w:ascii="Symbol" w:hAnsi="Symbol"/>
          <w:sz w:val="28"/>
          <w:szCs w:val="28"/>
          <w14:textOutline w14:w="12700" w14:cap="flat" w14:cmpd="sng" w14:algn="ctr">
            <w14:noFill/>
            <w14:prstDash w14:val="solid"/>
            <w14:miter w14:lim="400000"/>
          </w14:textOutline>
        </w:rPr>
        <w:t></w:t>
      </w:r>
      <w:r>
        <w:rPr>
          <w:rStyle w:val="af2"/>
          <w:sz w:val="28"/>
          <w:szCs w:val="28"/>
          <w14:textOutline w14:w="12700" w14:cap="flat" w14:cmpd="sng" w14:algn="ctr">
            <w14:noFill/>
            <w14:prstDash w14:val="solid"/>
            <w14:miter w14:lim="400000"/>
          </w14:textOutline>
        </w:rPr>
        <w:t xml:space="preserve"> 374 5,5 (тыс. руб.).</w:t>
      </w:r>
    </w:p>
    <w:p w14:paraId="6F9C2326" w14:textId="77777777" w:rsidR="008F6956" w:rsidRDefault="008F6956" w:rsidP="00E47C2F">
      <w:pPr>
        <w:pStyle w:val="af0"/>
        <w:widowControl w:val="0"/>
        <w:spacing w:line="360" w:lineRule="auto"/>
        <w:ind w:firstLine="709"/>
        <w:jc w:val="both"/>
        <w:rPr>
          <w:rStyle w:val="af2"/>
          <w:sz w:val="28"/>
          <w:szCs w:val="28"/>
          <w14:textOutline w14:w="12700" w14:cap="flat" w14:cmpd="sng" w14:algn="ctr">
            <w14:noFill/>
            <w14:prstDash w14:val="solid"/>
            <w14:miter w14:lim="400000"/>
          </w14:textOutline>
        </w:rPr>
      </w:pPr>
      <w:r>
        <w:rPr>
          <w:rStyle w:val="af2"/>
          <w:sz w:val="28"/>
          <w:szCs w:val="28"/>
          <w14:textOutline w14:w="12700" w14:cap="flat" w14:cmpd="sng" w14:algn="ctr">
            <w14:noFill/>
            <w14:prstDash w14:val="solid"/>
            <w14:miter w14:lim="400000"/>
          </w14:textOutline>
        </w:rPr>
        <w:t xml:space="preserve">Затраты по прогнозу при тех же затратах на единицу продукции составят: Зпр1 </w:t>
      </w:r>
      <w:r>
        <w:rPr>
          <w:rStyle w:val="af2"/>
          <w:rFonts w:ascii="Symbol" w:hAnsi="Symbol"/>
          <w:sz w:val="28"/>
          <w:szCs w:val="28"/>
          <w14:textOutline w14:w="12700" w14:cap="flat" w14:cmpd="sng" w14:algn="ctr">
            <w14:noFill/>
            <w14:prstDash w14:val="solid"/>
            <w14:miter w14:lim="400000"/>
          </w14:textOutline>
        </w:rPr>
        <w:t></w:t>
      </w:r>
      <w:r>
        <w:rPr>
          <w:rStyle w:val="af2"/>
          <w:sz w:val="28"/>
          <w:szCs w:val="28"/>
          <w14:textOutline w14:w="12700" w14:cap="flat" w14:cmpd="sng" w14:algn="ctr">
            <w14:noFill/>
            <w14:prstDash w14:val="solid"/>
            <w14:miter w14:lim="400000"/>
          </w14:textOutline>
        </w:rPr>
        <w:t xml:space="preserve"> К</w:t>
      </w:r>
      <w:r>
        <w:rPr>
          <w:rStyle w:val="af2"/>
          <w:sz w:val="28"/>
          <w:szCs w:val="28"/>
          <w:vertAlign w:val="subscript"/>
          <w14:textOutline w14:w="12700" w14:cap="flat" w14:cmpd="sng" w14:algn="ctr">
            <w14:noFill/>
            <w14:prstDash w14:val="solid"/>
            <w14:miter w14:lim="400000"/>
          </w14:textOutline>
        </w:rPr>
        <w:t>пр</w:t>
      </w:r>
      <w:r>
        <w:rPr>
          <w:rStyle w:val="af2"/>
          <w:sz w:val="28"/>
          <w:szCs w:val="28"/>
          <w14:textOutline w14:w="12700" w14:cap="flat" w14:cmpd="sng" w14:algn="ctr">
            <w14:noFill/>
            <w14:prstDash w14:val="solid"/>
            <w14:miter w14:lim="400000"/>
          </w14:textOutline>
        </w:rPr>
        <w:t xml:space="preserve"> </w:t>
      </w:r>
      <w:r>
        <w:rPr>
          <w:rStyle w:val="af2"/>
          <w:rFonts w:ascii="Symbol" w:hAnsi="Symbol"/>
          <w:sz w:val="28"/>
          <w:szCs w:val="28"/>
          <w14:textOutline w14:w="12700" w14:cap="flat" w14:cmpd="sng" w14:algn="ctr">
            <w14:noFill/>
            <w14:prstDash w14:val="solid"/>
            <w14:miter w14:lim="400000"/>
          </w14:textOutline>
        </w:rPr>
        <w:t></w:t>
      </w:r>
      <w:r>
        <w:rPr>
          <w:rStyle w:val="af2"/>
          <w:sz w:val="28"/>
          <w:szCs w:val="28"/>
          <w14:textOutline w14:w="12700" w14:cap="flat" w14:cmpd="sng" w14:algn="ctr">
            <w14:noFill/>
            <w14:prstDash w14:val="solid"/>
            <w14:miter w14:lim="400000"/>
          </w14:textOutline>
        </w:rPr>
        <w:t xml:space="preserve"> З1 </w:t>
      </w:r>
      <w:r>
        <w:rPr>
          <w:rStyle w:val="af2"/>
          <w:rFonts w:ascii="Symbol" w:hAnsi="Symbol"/>
          <w:sz w:val="28"/>
          <w:szCs w:val="28"/>
          <w14:textOutline w14:w="12700" w14:cap="flat" w14:cmpd="sng" w14:algn="ctr">
            <w14:noFill/>
            <w14:prstDash w14:val="solid"/>
            <w14:miter w14:lim="400000"/>
          </w14:textOutline>
        </w:rPr>
        <w:t></w:t>
      </w:r>
      <w:r>
        <w:rPr>
          <w:rStyle w:val="af2"/>
          <w:sz w:val="28"/>
          <w:szCs w:val="28"/>
          <w14:textOutline w14:w="12700" w14:cap="flat" w14:cmpd="sng" w14:algn="ctr">
            <w14:noFill/>
            <w14:prstDash w14:val="solid"/>
            <w14:miter w14:lim="400000"/>
          </w14:textOutline>
        </w:rPr>
        <w:t xml:space="preserve"> 165 </w:t>
      </w:r>
      <w:r>
        <w:rPr>
          <w:rStyle w:val="af2"/>
          <w:rFonts w:ascii="Symbol" w:hAnsi="Symbol"/>
          <w:sz w:val="28"/>
          <w:szCs w:val="28"/>
          <w14:textOutline w14:w="12700" w14:cap="flat" w14:cmpd="sng" w14:algn="ctr">
            <w14:noFill/>
            <w14:prstDash w14:val="solid"/>
            <w14:miter w14:lim="400000"/>
          </w14:textOutline>
        </w:rPr>
        <w:t></w:t>
      </w:r>
      <w:r>
        <w:rPr>
          <w:rStyle w:val="af2"/>
          <w:sz w:val="28"/>
          <w:szCs w:val="28"/>
          <w14:textOutline w14:w="12700" w14:cap="flat" w14:cmpd="sng" w14:algn="ctr">
            <w14:noFill/>
            <w14:prstDash w14:val="solid"/>
            <w14:miter w14:lim="400000"/>
          </w14:textOutline>
        </w:rPr>
        <w:t xml:space="preserve"> 20,1 </w:t>
      </w:r>
      <w:r>
        <w:rPr>
          <w:rStyle w:val="af2"/>
          <w:rFonts w:ascii="Symbol" w:hAnsi="Symbol"/>
          <w:sz w:val="28"/>
          <w:szCs w:val="28"/>
          <w14:textOutline w14:w="12700" w14:cap="flat" w14:cmpd="sng" w14:algn="ctr">
            <w14:noFill/>
            <w14:prstDash w14:val="solid"/>
            <w14:miter w14:lim="400000"/>
          </w14:textOutline>
        </w:rPr>
        <w:t></w:t>
      </w:r>
      <w:r>
        <w:rPr>
          <w:rStyle w:val="af2"/>
          <w:sz w:val="28"/>
          <w:szCs w:val="28"/>
          <w14:textOutline w14:w="12700" w14:cap="flat" w14:cmpd="sng" w14:algn="ctr">
            <w14:noFill/>
            <w14:prstDash w14:val="solid"/>
            <w14:miter w14:lim="400000"/>
          </w14:textOutline>
        </w:rPr>
        <w:t xml:space="preserve"> 3316,5 (тыс. руб.).</w:t>
      </w:r>
    </w:p>
    <w:p w14:paraId="53FD4A6F" w14:textId="77777777" w:rsidR="008F6956" w:rsidRDefault="008F6956" w:rsidP="00E47C2F">
      <w:pPr>
        <w:pStyle w:val="af0"/>
        <w:widowControl w:val="0"/>
        <w:spacing w:line="360" w:lineRule="auto"/>
        <w:ind w:firstLine="709"/>
        <w:jc w:val="both"/>
        <w:rPr>
          <w:rStyle w:val="af2"/>
          <w:sz w:val="28"/>
          <w:szCs w:val="28"/>
          <w14:textOutline w14:w="12700" w14:cap="flat" w14:cmpd="sng" w14:algn="ctr">
            <w14:noFill/>
            <w14:prstDash w14:val="solid"/>
            <w14:miter w14:lim="400000"/>
          </w14:textOutline>
        </w:rPr>
      </w:pPr>
      <w:r>
        <w:rPr>
          <w:rStyle w:val="af2"/>
          <w:sz w:val="28"/>
          <w:szCs w:val="28"/>
          <w14:textOutline w14:w="12700" w14:cap="flat" w14:cmpd="sng" w14:algn="ctr">
            <w14:noFill/>
            <w14:prstDash w14:val="solid"/>
            <w14:miter w14:lim="400000"/>
          </w14:textOutline>
        </w:rPr>
        <w:lastRenderedPageBreak/>
        <w:t xml:space="preserve">Прибыль по прогнозу составит: ПР </w:t>
      </w:r>
      <w:r>
        <w:rPr>
          <w:rStyle w:val="af2"/>
          <w:sz w:val="28"/>
          <w:szCs w:val="28"/>
          <w:vertAlign w:val="subscript"/>
          <w14:textOutline w14:w="12700" w14:cap="flat" w14:cmpd="sng" w14:algn="ctr">
            <w14:noFill/>
            <w14:prstDash w14:val="solid"/>
            <w14:miter w14:lim="400000"/>
          </w14:textOutline>
        </w:rPr>
        <w:t>пр</w:t>
      </w:r>
      <w:r>
        <w:rPr>
          <w:rStyle w:val="af2"/>
          <w:sz w:val="28"/>
          <w:szCs w:val="28"/>
          <w14:textOutline w14:w="12700" w14:cap="flat" w14:cmpd="sng" w14:algn="ctr">
            <w14:noFill/>
            <w14:prstDash w14:val="solid"/>
            <w14:miter w14:lim="400000"/>
          </w14:textOutline>
        </w:rPr>
        <w:t xml:space="preserve"> </w:t>
      </w:r>
      <w:r>
        <w:rPr>
          <w:rStyle w:val="af2"/>
          <w:rFonts w:ascii="Symbol" w:hAnsi="Symbol"/>
          <w:sz w:val="28"/>
          <w:szCs w:val="28"/>
          <w14:textOutline w14:w="12700" w14:cap="flat" w14:cmpd="sng" w14:algn="ctr">
            <w14:noFill/>
            <w14:prstDash w14:val="solid"/>
            <w14:miter w14:lim="400000"/>
          </w14:textOutline>
        </w:rPr>
        <w:t></w:t>
      </w:r>
      <w:r>
        <w:rPr>
          <w:rStyle w:val="af2"/>
          <w:sz w:val="28"/>
          <w:szCs w:val="28"/>
          <w14:textOutline w14:w="12700" w14:cap="flat" w14:cmpd="sng" w14:algn="ctr">
            <w14:noFill/>
            <w14:prstDash w14:val="solid"/>
            <w14:miter w14:lim="400000"/>
          </w14:textOutline>
        </w:rPr>
        <w:t xml:space="preserve"> В</w:t>
      </w:r>
      <w:r>
        <w:rPr>
          <w:rStyle w:val="af2"/>
          <w:sz w:val="28"/>
          <w:szCs w:val="28"/>
          <w:vertAlign w:val="subscript"/>
          <w14:textOutline w14:w="12700" w14:cap="flat" w14:cmpd="sng" w14:algn="ctr">
            <w14:noFill/>
            <w14:prstDash w14:val="solid"/>
            <w14:miter w14:lim="400000"/>
          </w14:textOutline>
        </w:rPr>
        <w:t>пр</w:t>
      </w:r>
      <w:r>
        <w:rPr>
          <w:rStyle w:val="af2"/>
          <w:sz w:val="28"/>
          <w:szCs w:val="28"/>
          <w14:textOutline w14:w="12700" w14:cap="flat" w14:cmpd="sng" w14:algn="ctr">
            <w14:noFill/>
            <w14:prstDash w14:val="solid"/>
            <w14:miter w14:lim="400000"/>
          </w14:textOutline>
        </w:rPr>
        <w:t xml:space="preserve"> </w:t>
      </w:r>
      <w:r>
        <w:rPr>
          <w:rStyle w:val="af2"/>
          <w:rFonts w:ascii="Symbol" w:hAnsi="Symbol"/>
          <w:sz w:val="28"/>
          <w:szCs w:val="28"/>
          <w14:textOutline w14:w="12700" w14:cap="flat" w14:cmpd="sng" w14:algn="ctr">
            <w14:noFill/>
            <w14:prstDash w14:val="solid"/>
            <w14:miter w14:lim="400000"/>
          </w14:textOutline>
        </w:rPr>
        <w:t></w:t>
      </w:r>
      <w:r>
        <w:rPr>
          <w:rStyle w:val="af2"/>
          <w:sz w:val="28"/>
          <w:szCs w:val="28"/>
          <w14:textOutline w14:w="12700" w14:cap="flat" w14:cmpd="sng" w14:algn="ctr">
            <w14:noFill/>
            <w14:prstDash w14:val="solid"/>
            <w14:miter w14:lim="400000"/>
          </w14:textOutline>
        </w:rPr>
        <w:t xml:space="preserve"> З</w:t>
      </w:r>
      <w:r>
        <w:rPr>
          <w:rStyle w:val="af2"/>
          <w:sz w:val="28"/>
          <w:szCs w:val="28"/>
          <w:vertAlign w:val="subscript"/>
          <w14:textOutline w14:w="12700" w14:cap="flat" w14:cmpd="sng" w14:algn="ctr">
            <w14:noFill/>
            <w14:prstDash w14:val="solid"/>
            <w14:miter w14:lim="400000"/>
          </w14:textOutline>
        </w:rPr>
        <w:t>пр</w:t>
      </w:r>
      <w:r>
        <w:rPr>
          <w:rStyle w:val="af2"/>
          <w:sz w:val="28"/>
          <w:szCs w:val="28"/>
          <w14:textOutline w14:w="12700" w14:cap="flat" w14:cmpd="sng" w14:algn="ctr">
            <w14:noFill/>
            <w14:prstDash w14:val="solid"/>
            <w14:miter w14:lim="400000"/>
          </w14:textOutline>
        </w:rPr>
        <w:t xml:space="preserve"> </w:t>
      </w:r>
      <w:r>
        <w:rPr>
          <w:rStyle w:val="af2"/>
          <w:rFonts w:ascii="Symbol" w:hAnsi="Symbol"/>
          <w:sz w:val="28"/>
          <w:szCs w:val="28"/>
          <w14:textOutline w14:w="12700" w14:cap="flat" w14:cmpd="sng" w14:algn="ctr">
            <w14:noFill/>
            <w14:prstDash w14:val="solid"/>
            <w14:miter w14:lim="400000"/>
          </w14:textOutline>
        </w:rPr>
        <w:t></w:t>
      </w:r>
      <w:r>
        <w:rPr>
          <w:rStyle w:val="af2"/>
          <w:sz w:val="28"/>
          <w:szCs w:val="28"/>
          <w14:textOutline w14:w="12700" w14:cap="flat" w14:cmpd="sng" w14:algn="ctr">
            <w14:noFill/>
            <w14:prstDash w14:val="solid"/>
            <w14:miter w14:lim="400000"/>
          </w14:textOutline>
        </w:rPr>
        <w:t xml:space="preserve"> 374 5,5 </w:t>
      </w:r>
      <w:r>
        <w:rPr>
          <w:rStyle w:val="af2"/>
          <w:rFonts w:ascii="Symbol" w:hAnsi="Symbol"/>
          <w:sz w:val="28"/>
          <w:szCs w:val="28"/>
          <w14:textOutline w14:w="12700" w14:cap="flat" w14:cmpd="sng" w14:algn="ctr">
            <w14:noFill/>
            <w14:prstDash w14:val="solid"/>
            <w14:miter w14:lim="400000"/>
          </w14:textOutline>
        </w:rPr>
        <w:t></w:t>
      </w:r>
      <w:r>
        <w:rPr>
          <w:rStyle w:val="af2"/>
          <w:sz w:val="28"/>
          <w:szCs w:val="28"/>
          <w14:textOutline w14:w="12700" w14:cap="flat" w14:cmpd="sng" w14:algn="ctr">
            <w14:noFill/>
            <w14:prstDash w14:val="solid"/>
            <w14:miter w14:lim="400000"/>
          </w14:textOutline>
        </w:rPr>
        <w:t xml:space="preserve"> 3316,5 </w:t>
      </w:r>
      <w:r>
        <w:rPr>
          <w:rStyle w:val="af2"/>
          <w:rFonts w:ascii="Symbol" w:hAnsi="Symbol"/>
          <w:sz w:val="28"/>
          <w:szCs w:val="28"/>
          <w14:textOutline w14:w="12700" w14:cap="flat" w14:cmpd="sng" w14:algn="ctr">
            <w14:noFill/>
            <w14:prstDash w14:val="solid"/>
            <w14:miter w14:lim="400000"/>
          </w14:textOutline>
        </w:rPr>
        <w:t></w:t>
      </w:r>
      <w:r>
        <w:rPr>
          <w:rStyle w:val="af2"/>
          <w:sz w:val="28"/>
          <w:szCs w:val="28"/>
          <w14:textOutline w14:w="12700" w14:cap="flat" w14:cmpd="sng" w14:algn="ctr">
            <w14:noFill/>
            <w14:prstDash w14:val="solid"/>
            <w14:miter w14:lim="400000"/>
          </w14:textOutline>
        </w:rPr>
        <w:t xml:space="preserve"> 429 (тыс. руб.).</w:t>
      </w:r>
    </w:p>
    <w:p w14:paraId="371D783D" w14:textId="6BAC0E2D" w:rsidR="008F6956" w:rsidRDefault="008F6956" w:rsidP="00E47C2F">
      <w:pPr>
        <w:pStyle w:val="Style16"/>
        <w:spacing w:line="360" w:lineRule="auto"/>
        <w:ind w:firstLine="709"/>
        <w:rPr>
          <w:rStyle w:val="Hyperlink0"/>
        </w:rPr>
      </w:pPr>
      <w:r>
        <w:rPr>
          <w:rStyle w:val="Hyperlink0"/>
        </w:rPr>
        <w:t>Увеличение объема продаж может привести к увеличению не только переменных затрат, но и постоянных затрат, что может быть вызвано необходимостью увеличения основных средств, увеличения платы за используемые производственные помещения и т. п., что отрицательно может сказаться на размерах прогнозируемой прибыли</w:t>
      </w:r>
      <w:r w:rsidR="00D35358" w:rsidRPr="00D35358">
        <w:rPr>
          <w:rStyle w:val="Hyperlink0"/>
        </w:rPr>
        <w:t xml:space="preserve"> [38]</w:t>
      </w:r>
      <w:r>
        <w:rPr>
          <w:rStyle w:val="Hyperlink0"/>
        </w:rPr>
        <w:t>.</w:t>
      </w:r>
    </w:p>
    <w:p w14:paraId="009A95EE" w14:textId="6AA20A0C" w:rsidR="008F6956" w:rsidRDefault="00524BFB" w:rsidP="00E47C2F">
      <w:pPr>
        <w:pStyle w:val="Style16"/>
        <w:tabs>
          <w:tab w:val="left" w:pos="765"/>
          <w:tab w:val="left" w:pos="850"/>
          <w:tab w:val="left" w:pos="935"/>
        </w:tabs>
        <w:spacing w:line="360" w:lineRule="auto"/>
        <w:ind w:firstLine="709"/>
        <w:rPr>
          <w:rStyle w:val="Hyperlink0"/>
        </w:rPr>
      </w:pPr>
      <w:r>
        <w:rPr>
          <w:rStyle w:val="Hyperlink0"/>
        </w:rPr>
        <w:t>В свою очередь планирование на предприятии играет ключевую роль для его эффективной работы, потому как главная цель любого предприятия – получение прибыли. Также для успешного проведения конкурентной борьбы необходимы финансы, позволяющие использовать актуальные стратегии и для которых требуются значительные затраты</w:t>
      </w:r>
      <w:r w:rsidR="00653198">
        <w:rPr>
          <w:rStyle w:val="Hyperlink0"/>
        </w:rPr>
        <w:t xml:space="preserve">. Несомненно, фирмы должны проводить такой анализ регулярно, опираясь на него будет возможным грамотное распределение финансов и в целом предприятие сможет проводить динамичную работу. Сам процесс проведения анализа не является чем-то </w:t>
      </w:r>
      <w:r w:rsidR="00381E1F">
        <w:rPr>
          <w:rStyle w:val="Hyperlink0"/>
        </w:rPr>
        <w:t>простым, напротив он требует большого внимания и точности, ведь речь идет о финансово-хозяйственной деятельности, можно сказать, что это сердце всей работы предприятия и от правильного распределения средств зависит стабильное функционирование</w:t>
      </w:r>
      <w:r w:rsidR="00D35358" w:rsidRPr="00D35358">
        <w:rPr>
          <w:rStyle w:val="Hyperlink0"/>
        </w:rPr>
        <w:t xml:space="preserve"> [42]</w:t>
      </w:r>
      <w:r w:rsidR="00381E1F">
        <w:rPr>
          <w:rStyle w:val="Hyperlink0"/>
        </w:rPr>
        <w:t>.</w:t>
      </w:r>
    </w:p>
    <w:p w14:paraId="45766FCD" w14:textId="1D51DD44" w:rsidR="008F6956" w:rsidRDefault="00381E1F" w:rsidP="00E47C2F">
      <w:pPr>
        <w:pStyle w:val="Style16"/>
        <w:tabs>
          <w:tab w:val="left" w:pos="765"/>
          <w:tab w:val="left" w:pos="850"/>
          <w:tab w:val="left" w:pos="935"/>
        </w:tabs>
        <w:spacing w:line="360" w:lineRule="auto"/>
        <w:ind w:firstLine="709"/>
        <w:rPr>
          <w:rStyle w:val="Hyperlink0"/>
        </w:rPr>
      </w:pPr>
      <w:r>
        <w:rPr>
          <w:rStyle w:val="Hyperlink0"/>
        </w:rPr>
        <w:t>В случае, когда компания ведет конкурентную борьбу, как и говорилось ранее, важно учитывать проведенный финансовый анализ и исходя от него планировать дальнейшие действия организации.</w:t>
      </w:r>
      <w:r w:rsidR="002B73EC">
        <w:rPr>
          <w:rStyle w:val="Hyperlink0"/>
        </w:rPr>
        <w:t xml:space="preserve"> Сравнивая </w:t>
      </w:r>
      <w:r w:rsidR="00CB6DD5">
        <w:rPr>
          <w:rStyle w:val="Hyperlink0"/>
        </w:rPr>
        <w:t xml:space="preserve">предыдущие отчеты, опираясь на актуальные запросы рынка и желаемые предпочтения потребителей компания выстраивает определенный план действий, при этом учитывая свои действующие возможности при выработке стратегии. </w:t>
      </w:r>
    </w:p>
    <w:p w14:paraId="29798DEA" w14:textId="77777777" w:rsidR="005A2FFA" w:rsidRDefault="008F6956" w:rsidP="00DF74AD">
      <w:pPr>
        <w:pStyle w:val="Style16"/>
        <w:tabs>
          <w:tab w:val="left" w:pos="765"/>
          <w:tab w:val="left" w:pos="850"/>
          <w:tab w:val="left" w:pos="935"/>
        </w:tabs>
        <w:spacing w:line="360" w:lineRule="auto"/>
        <w:ind w:firstLine="709"/>
        <w:rPr>
          <w:rStyle w:val="Hyperlink0"/>
        </w:rPr>
      </w:pPr>
      <w:r>
        <w:rPr>
          <w:rStyle w:val="Hyperlink0"/>
        </w:rPr>
        <w:t xml:space="preserve">Приведем расчет прогнозируемой прибыли по данному методу на примере кефира </w:t>
      </w:r>
      <w:r w:rsidR="00703CF6">
        <w:rPr>
          <w:rStyle w:val="Hyperlink0"/>
        </w:rPr>
        <w:t>марки «</w:t>
      </w:r>
      <w:r>
        <w:rPr>
          <w:rStyle w:val="Hyperlink0"/>
        </w:rPr>
        <w:t>Новая деревня</w:t>
      </w:r>
      <w:r w:rsidR="00703CF6">
        <w:rPr>
          <w:rStyle w:val="Hyperlink0"/>
        </w:rPr>
        <w:t>» и определим размер рентабельности производства продукции, благодаря которой сможем увидеть не только отчет за имеющийся период, но и прогноз на остаток 2021 год</w:t>
      </w:r>
      <w:r w:rsidR="00DF74AD">
        <w:rPr>
          <w:rStyle w:val="Hyperlink0"/>
        </w:rPr>
        <w:t xml:space="preserve">а. Такой анализ поможет предприятию заранее предпринять меры, если они необходимы и </w:t>
      </w:r>
      <w:r w:rsidR="00DF74AD">
        <w:rPr>
          <w:rStyle w:val="Hyperlink0"/>
        </w:rPr>
        <w:lastRenderedPageBreak/>
        <w:t>выявить возможные причины проблем, постараться держаться строго намеченного плана.</w:t>
      </w:r>
    </w:p>
    <w:p w14:paraId="33F39619" w14:textId="2C67E99A" w:rsidR="00DC6DD6" w:rsidRDefault="00703CF6" w:rsidP="005A2FFA">
      <w:pPr>
        <w:pStyle w:val="Style16"/>
        <w:tabs>
          <w:tab w:val="left" w:pos="765"/>
          <w:tab w:val="left" w:pos="850"/>
          <w:tab w:val="left" w:pos="935"/>
        </w:tabs>
        <w:spacing w:line="240" w:lineRule="auto"/>
        <w:ind w:firstLine="709"/>
        <w:rPr>
          <w:rStyle w:val="Hyperlink0"/>
        </w:rPr>
      </w:pPr>
      <w:r>
        <w:rPr>
          <w:rStyle w:val="Hyperlink0"/>
        </w:rPr>
        <w:t xml:space="preserve"> </w:t>
      </w:r>
    </w:p>
    <w:p w14:paraId="12970B9D" w14:textId="513EA4B5" w:rsidR="00943E4C" w:rsidRDefault="008F6956" w:rsidP="00E47C2F">
      <w:pPr>
        <w:pStyle w:val="Style16"/>
        <w:spacing w:line="240" w:lineRule="auto"/>
        <w:jc w:val="left"/>
        <w:rPr>
          <w:rStyle w:val="Hyperlink0"/>
        </w:rPr>
      </w:pPr>
      <w:r>
        <w:rPr>
          <w:rStyle w:val="Hyperlink0"/>
        </w:rPr>
        <w:t xml:space="preserve">Таблица </w:t>
      </w:r>
      <w:r w:rsidR="00980AAE" w:rsidRPr="00980AAE">
        <w:rPr>
          <w:rStyle w:val="Hyperlink0"/>
        </w:rPr>
        <w:t xml:space="preserve">7 </w:t>
      </w:r>
      <w:r w:rsidR="00980AAE">
        <w:rPr>
          <w:rStyle w:val="Hyperlink0"/>
        </w:rPr>
        <w:t>–</w:t>
      </w:r>
      <w:r w:rsidR="00980AAE" w:rsidRPr="00980AAE">
        <w:rPr>
          <w:rStyle w:val="Hyperlink0"/>
        </w:rPr>
        <w:t xml:space="preserve"> </w:t>
      </w:r>
      <w:r>
        <w:rPr>
          <w:rStyle w:val="Hyperlink0"/>
        </w:rPr>
        <w:t xml:space="preserve">Расчет базовой рентабельности производства кефира </w:t>
      </w:r>
      <w:r w:rsidR="004050AC">
        <w:rPr>
          <w:rStyle w:val="Hyperlink0"/>
        </w:rPr>
        <w:t>«</w:t>
      </w:r>
      <w:r>
        <w:rPr>
          <w:rStyle w:val="Hyperlink0"/>
        </w:rPr>
        <w:t>Новая деревня</w:t>
      </w:r>
      <w:r w:rsidR="004050AC">
        <w:rPr>
          <w:rStyle w:val="Hyperlink0"/>
        </w:rPr>
        <w:t>» (составлено автором)</w:t>
      </w:r>
    </w:p>
    <w:tbl>
      <w:tblPr>
        <w:tblStyle w:val="TableNormal"/>
        <w:tblW w:w="943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366"/>
        <w:gridCol w:w="1418"/>
        <w:gridCol w:w="1840"/>
        <w:gridCol w:w="1810"/>
      </w:tblGrid>
      <w:tr w:rsidR="008F6956" w14:paraId="2193547B" w14:textId="77777777" w:rsidTr="00E47C2F">
        <w:trPr>
          <w:trHeight w:val="900"/>
          <w:jc w:val="center"/>
        </w:trPr>
        <w:tc>
          <w:tcPr>
            <w:tcW w:w="4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BBEA67" w14:textId="77777777" w:rsidR="008F6956" w:rsidRDefault="008F6956" w:rsidP="00E47C2F">
            <w:pPr>
              <w:pStyle w:val="Style16"/>
              <w:spacing w:line="240" w:lineRule="auto"/>
              <w:jc w:val="left"/>
            </w:pPr>
            <w:r>
              <w:rPr>
                <w:rStyle w:val="af2"/>
              </w:rPr>
              <w:t>Показатель</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1C2A96" w14:textId="77777777" w:rsidR="008F6956" w:rsidRDefault="008F6956" w:rsidP="00E47C2F">
            <w:pPr>
              <w:pStyle w:val="Style16"/>
              <w:spacing w:line="240" w:lineRule="auto"/>
              <w:jc w:val="left"/>
              <w:rPr>
                <w:rStyle w:val="af2"/>
              </w:rPr>
            </w:pPr>
            <w:r>
              <w:rPr>
                <w:rStyle w:val="af2"/>
              </w:rPr>
              <w:t>Отчет за</w:t>
            </w:r>
          </w:p>
          <w:p w14:paraId="5F9AAD08" w14:textId="215153F2" w:rsidR="008F6956" w:rsidRDefault="008F6956" w:rsidP="00E47C2F">
            <w:pPr>
              <w:pStyle w:val="Style16"/>
              <w:spacing w:line="240" w:lineRule="auto"/>
              <w:jc w:val="left"/>
            </w:pPr>
            <w:r>
              <w:rPr>
                <w:rStyle w:val="af2"/>
              </w:rPr>
              <w:t>1 кв. 20</w:t>
            </w:r>
            <w:r w:rsidR="00DB3539">
              <w:rPr>
                <w:rStyle w:val="af2"/>
                <w:lang w:val="en-US"/>
              </w:rPr>
              <w:t>21</w:t>
            </w:r>
            <w:r>
              <w:rPr>
                <w:rStyle w:val="af2"/>
              </w:rPr>
              <w:t xml:space="preserve"> г.</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ED0584" w14:textId="51C5786B" w:rsidR="008F6956" w:rsidRDefault="008F6956" w:rsidP="00E47C2F">
            <w:pPr>
              <w:pStyle w:val="Style16"/>
              <w:spacing w:line="240" w:lineRule="auto"/>
              <w:jc w:val="left"/>
            </w:pPr>
            <w:r>
              <w:rPr>
                <w:rStyle w:val="af2"/>
              </w:rPr>
              <w:t>План на 2 квартал 20</w:t>
            </w:r>
            <w:r w:rsidR="00DB3539">
              <w:rPr>
                <w:rStyle w:val="af2"/>
                <w:lang w:val="en-US"/>
              </w:rPr>
              <w:t>21</w:t>
            </w:r>
            <w:r>
              <w:rPr>
                <w:rStyle w:val="af2"/>
              </w:rPr>
              <w:t>г.</w:t>
            </w:r>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F96B39" w14:textId="5DF1BDC3" w:rsidR="008F6956" w:rsidRDefault="008F6956" w:rsidP="00E47C2F">
            <w:pPr>
              <w:pStyle w:val="Style16"/>
              <w:spacing w:line="240" w:lineRule="auto"/>
              <w:jc w:val="left"/>
            </w:pPr>
            <w:r>
              <w:rPr>
                <w:rStyle w:val="af2"/>
              </w:rPr>
              <w:t>Прогноз на 20</w:t>
            </w:r>
            <w:r w:rsidR="00DB3539">
              <w:rPr>
                <w:rStyle w:val="af2"/>
                <w:lang w:val="en-US"/>
              </w:rPr>
              <w:t>21</w:t>
            </w:r>
            <w:r>
              <w:rPr>
                <w:rStyle w:val="af2"/>
              </w:rPr>
              <w:t xml:space="preserve"> год</w:t>
            </w:r>
          </w:p>
        </w:tc>
      </w:tr>
      <w:tr w:rsidR="008F6956" w14:paraId="77BB5E77" w14:textId="77777777" w:rsidTr="00E47C2F">
        <w:trPr>
          <w:trHeight w:val="310"/>
          <w:jc w:val="center"/>
        </w:trPr>
        <w:tc>
          <w:tcPr>
            <w:tcW w:w="4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1CC64E" w14:textId="77777777" w:rsidR="008F6956" w:rsidRDefault="008F6956" w:rsidP="00E47C2F">
            <w:pPr>
              <w:pStyle w:val="Style16"/>
              <w:spacing w:line="240" w:lineRule="auto"/>
              <w:jc w:val="left"/>
            </w:pPr>
            <w:r>
              <w:rPr>
                <w:rStyle w:val="af2"/>
              </w:rPr>
              <w:t>1. Товарная продукция отчетного года: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F06D15" w14:textId="77777777" w:rsidR="008F6956" w:rsidRDefault="008F6956" w:rsidP="00E47C2F"/>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95BB29" w14:textId="77777777" w:rsidR="008F6956" w:rsidRDefault="008F6956" w:rsidP="00E47C2F"/>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39E962" w14:textId="77777777" w:rsidR="008F6956" w:rsidRDefault="008F6956" w:rsidP="00E47C2F"/>
        </w:tc>
      </w:tr>
      <w:tr w:rsidR="008F6956" w14:paraId="38E8DDDA" w14:textId="77777777" w:rsidTr="00E47C2F">
        <w:trPr>
          <w:trHeight w:val="310"/>
          <w:jc w:val="center"/>
        </w:trPr>
        <w:tc>
          <w:tcPr>
            <w:tcW w:w="4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2403D3" w14:textId="77777777" w:rsidR="008F6956" w:rsidRDefault="008F6956" w:rsidP="00E47C2F">
            <w:pPr>
              <w:pStyle w:val="Style16"/>
              <w:spacing w:line="240" w:lineRule="auto"/>
              <w:jc w:val="left"/>
            </w:pPr>
            <w:r>
              <w:rPr>
                <w:rStyle w:val="af2"/>
              </w:rPr>
              <w:t>1.1. по действующим ценам</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B39497" w14:textId="77777777" w:rsidR="008F6956" w:rsidRDefault="008F6956" w:rsidP="00E47C2F">
            <w:pPr>
              <w:pStyle w:val="Style16"/>
              <w:spacing w:line="240" w:lineRule="auto"/>
              <w:jc w:val="left"/>
            </w:pPr>
            <w:r>
              <w:rPr>
                <w:rStyle w:val="af2"/>
              </w:rPr>
              <w:t>29700</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581DA7" w14:textId="77777777" w:rsidR="008F6956" w:rsidRDefault="008F6956" w:rsidP="00E47C2F">
            <w:pPr>
              <w:pStyle w:val="Style16"/>
              <w:spacing w:line="240" w:lineRule="auto"/>
              <w:jc w:val="left"/>
            </w:pPr>
            <w:r>
              <w:rPr>
                <w:rStyle w:val="af2"/>
              </w:rPr>
              <w:t>29000</w:t>
            </w:r>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765D5F" w14:textId="77777777" w:rsidR="008F6956" w:rsidRDefault="008F6956" w:rsidP="00E47C2F">
            <w:pPr>
              <w:pStyle w:val="Style16"/>
              <w:spacing w:line="240" w:lineRule="auto"/>
              <w:jc w:val="left"/>
            </w:pPr>
            <w:r>
              <w:rPr>
                <w:rStyle w:val="af2"/>
              </w:rPr>
              <w:t>118000</w:t>
            </w:r>
          </w:p>
        </w:tc>
      </w:tr>
      <w:tr w:rsidR="008F6956" w14:paraId="12279946" w14:textId="77777777" w:rsidTr="00E47C2F">
        <w:trPr>
          <w:trHeight w:val="310"/>
          <w:jc w:val="center"/>
        </w:trPr>
        <w:tc>
          <w:tcPr>
            <w:tcW w:w="4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93D3F4" w14:textId="77777777" w:rsidR="008F6956" w:rsidRDefault="008F6956" w:rsidP="00E47C2F">
            <w:pPr>
              <w:pStyle w:val="Style16"/>
              <w:spacing w:line="240" w:lineRule="auto"/>
              <w:jc w:val="left"/>
            </w:pPr>
            <w:r>
              <w:rPr>
                <w:rStyle w:val="af2"/>
              </w:rPr>
              <w:t>1.2. по полной себестоимости</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3716BA" w14:textId="77777777" w:rsidR="008F6956" w:rsidRDefault="008F6956" w:rsidP="00E47C2F">
            <w:pPr>
              <w:pStyle w:val="Style16"/>
              <w:spacing w:line="240" w:lineRule="auto"/>
              <w:jc w:val="left"/>
            </w:pPr>
            <w:r>
              <w:rPr>
                <w:rStyle w:val="af2"/>
              </w:rPr>
              <w:t>25700</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6FA44D" w14:textId="77777777" w:rsidR="008F6956" w:rsidRDefault="008F6956" w:rsidP="00E47C2F">
            <w:pPr>
              <w:pStyle w:val="Style16"/>
              <w:spacing w:line="240" w:lineRule="auto"/>
              <w:jc w:val="left"/>
            </w:pPr>
            <w:r>
              <w:rPr>
                <w:rStyle w:val="af2"/>
              </w:rPr>
              <w:t>21000</w:t>
            </w:r>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FF09CB" w14:textId="77777777" w:rsidR="008F6956" w:rsidRDefault="008F6956" w:rsidP="00E47C2F">
            <w:pPr>
              <w:pStyle w:val="Style16"/>
              <w:spacing w:line="240" w:lineRule="auto"/>
              <w:jc w:val="left"/>
            </w:pPr>
            <w:r>
              <w:rPr>
                <w:rStyle w:val="af2"/>
              </w:rPr>
              <w:t xml:space="preserve"> 98000</w:t>
            </w:r>
          </w:p>
        </w:tc>
      </w:tr>
      <w:tr w:rsidR="008F6956" w14:paraId="561A8F2B" w14:textId="77777777" w:rsidTr="00E47C2F">
        <w:trPr>
          <w:trHeight w:val="910"/>
          <w:jc w:val="center"/>
        </w:trPr>
        <w:tc>
          <w:tcPr>
            <w:tcW w:w="4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2FD4D2" w14:textId="77777777" w:rsidR="008F6956" w:rsidRDefault="008F6956" w:rsidP="00E47C2F">
            <w:pPr>
              <w:pStyle w:val="Style16"/>
              <w:spacing w:line="240" w:lineRule="auto"/>
              <w:jc w:val="left"/>
              <w:rPr>
                <w:rStyle w:val="af2"/>
              </w:rPr>
            </w:pPr>
            <w:r>
              <w:rPr>
                <w:rStyle w:val="af2"/>
              </w:rPr>
              <w:t>2.Прибыль на объем товарной продукции</w:t>
            </w:r>
          </w:p>
          <w:p w14:paraId="0A042D39" w14:textId="77777777" w:rsidR="008F6956" w:rsidRDefault="008F6956" w:rsidP="00E47C2F">
            <w:pPr>
              <w:pStyle w:val="Style16"/>
              <w:tabs>
                <w:tab w:val="left" w:pos="360"/>
              </w:tabs>
              <w:spacing w:line="240" w:lineRule="auto"/>
              <w:jc w:val="left"/>
            </w:pPr>
            <w:r>
              <w:rPr>
                <w:rStyle w:val="af2"/>
              </w:rPr>
              <w:t>(стр. 1.1 – стр.1.2)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478845" w14:textId="77777777" w:rsidR="008F6956" w:rsidRDefault="008F6956" w:rsidP="00E47C2F">
            <w:pPr>
              <w:pStyle w:val="Style16"/>
              <w:spacing w:line="240" w:lineRule="auto"/>
              <w:jc w:val="left"/>
            </w:pPr>
            <w:r>
              <w:rPr>
                <w:rStyle w:val="af2"/>
              </w:rPr>
              <w:t>4000</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43B17C" w14:textId="77777777" w:rsidR="008F6956" w:rsidRDefault="008F6956" w:rsidP="00E47C2F">
            <w:pPr>
              <w:pStyle w:val="Style16"/>
              <w:spacing w:line="240" w:lineRule="auto"/>
              <w:jc w:val="left"/>
            </w:pPr>
            <w:r>
              <w:rPr>
                <w:rStyle w:val="af2"/>
              </w:rPr>
              <w:t>8000</w:t>
            </w:r>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FCA388" w14:textId="77777777" w:rsidR="008F6956" w:rsidRDefault="008F6956" w:rsidP="00E47C2F">
            <w:pPr>
              <w:pStyle w:val="Style16"/>
              <w:spacing w:line="240" w:lineRule="auto"/>
              <w:jc w:val="left"/>
            </w:pPr>
            <w:r>
              <w:rPr>
                <w:rStyle w:val="af2"/>
              </w:rPr>
              <w:t>20000</w:t>
            </w:r>
          </w:p>
        </w:tc>
      </w:tr>
      <w:tr w:rsidR="008F6956" w14:paraId="5661B695" w14:textId="77777777" w:rsidTr="00E47C2F">
        <w:trPr>
          <w:trHeight w:val="610"/>
          <w:jc w:val="center"/>
        </w:trPr>
        <w:tc>
          <w:tcPr>
            <w:tcW w:w="4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F33AB6" w14:textId="77777777" w:rsidR="008F6956" w:rsidRDefault="008F6956" w:rsidP="00E47C2F">
            <w:pPr>
              <w:pStyle w:val="Style16"/>
              <w:spacing w:line="240" w:lineRule="auto"/>
              <w:jc w:val="left"/>
            </w:pPr>
            <w:r>
              <w:rPr>
                <w:rStyle w:val="af2"/>
              </w:rPr>
              <w:t>3.Поправка к сумме прибыли в связи с увеличением цен с 1 апреля на 10 %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204D02" w14:textId="77777777" w:rsidR="008F6956" w:rsidRDefault="008F6956" w:rsidP="00E47C2F">
            <w:pPr>
              <w:pStyle w:val="Style16"/>
              <w:spacing w:line="240" w:lineRule="auto"/>
              <w:jc w:val="left"/>
            </w:pPr>
            <w:r>
              <w:rPr>
                <w:rStyle w:val="af2"/>
              </w:rPr>
              <w:t>400</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3706FD" w14:textId="77777777" w:rsidR="008F6956" w:rsidRDefault="008F6956" w:rsidP="00E47C2F"/>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13F9C4" w14:textId="77777777" w:rsidR="008F6956" w:rsidRDefault="008F6956" w:rsidP="00E47C2F">
            <w:pPr>
              <w:pStyle w:val="Style16"/>
              <w:spacing w:line="240" w:lineRule="auto"/>
              <w:jc w:val="left"/>
            </w:pPr>
            <w:r>
              <w:rPr>
                <w:rStyle w:val="af2"/>
              </w:rPr>
              <w:t>400</w:t>
            </w:r>
          </w:p>
        </w:tc>
      </w:tr>
      <w:tr w:rsidR="008F6956" w14:paraId="53E73E48" w14:textId="77777777" w:rsidTr="00E47C2F">
        <w:trPr>
          <w:trHeight w:val="610"/>
          <w:jc w:val="center"/>
        </w:trPr>
        <w:tc>
          <w:tcPr>
            <w:tcW w:w="4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A65EEC" w14:textId="77777777" w:rsidR="008F6956" w:rsidRDefault="008F6956" w:rsidP="00E47C2F">
            <w:pPr>
              <w:pStyle w:val="Style16"/>
              <w:spacing w:line="240" w:lineRule="auto"/>
              <w:jc w:val="left"/>
            </w:pPr>
            <w:r>
              <w:rPr>
                <w:rStyle w:val="af2"/>
              </w:rPr>
              <w:t>4.Прибыль, принимаемая за базу (стр.2 + стр.3)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947A0B" w14:textId="77777777" w:rsidR="008F6956" w:rsidRDefault="008F6956" w:rsidP="00E47C2F">
            <w:pPr>
              <w:pStyle w:val="Style16"/>
              <w:spacing w:line="240" w:lineRule="auto"/>
              <w:jc w:val="left"/>
            </w:pPr>
            <w:r>
              <w:rPr>
                <w:rStyle w:val="af2"/>
              </w:rPr>
              <w:t>4400</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1AF101" w14:textId="77777777" w:rsidR="008F6956" w:rsidRDefault="008F6956" w:rsidP="00E47C2F">
            <w:pPr>
              <w:pStyle w:val="Style16"/>
              <w:spacing w:line="240" w:lineRule="auto"/>
              <w:jc w:val="left"/>
            </w:pPr>
            <w:r>
              <w:rPr>
                <w:rStyle w:val="af2"/>
              </w:rPr>
              <w:t>8000</w:t>
            </w:r>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9C9AB1" w14:textId="77777777" w:rsidR="008F6956" w:rsidRDefault="008F6956" w:rsidP="00E47C2F">
            <w:pPr>
              <w:pStyle w:val="Style16"/>
              <w:spacing w:line="240" w:lineRule="auto"/>
              <w:jc w:val="left"/>
            </w:pPr>
            <w:r>
              <w:rPr>
                <w:rStyle w:val="af2"/>
              </w:rPr>
              <w:t>20400</w:t>
            </w:r>
          </w:p>
        </w:tc>
      </w:tr>
      <w:tr w:rsidR="008F6956" w14:paraId="71722E20" w14:textId="77777777" w:rsidTr="00E47C2F">
        <w:trPr>
          <w:trHeight w:val="610"/>
          <w:jc w:val="center"/>
        </w:trPr>
        <w:tc>
          <w:tcPr>
            <w:tcW w:w="4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4D4305" w14:textId="77777777" w:rsidR="008F6956" w:rsidRDefault="008F6956" w:rsidP="00E47C2F">
            <w:pPr>
              <w:pStyle w:val="Style16"/>
              <w:spacing w:line="240" w:lineRule="auto"/>
              <w:jc w:val="left"/>
            </w:pPr>
            <w:r>
              <w:rPr>
                <w:rStyle w:val="af2"/>
              </w:rPr>
              <w:t>5.Базовая рентабельность производства продукции (стр.4/стр.1.2)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11021D" w14:textId="77777777" w:rsidR="008F6956" w:rsidRDefault="008F6956" w:rsidP="00E47C2F">
            <w:pPr>
              <w:pStyle w:val="Style16"/>
              <w:spacing w:line="240" w:lineRule="auto"/>
              <w:jc w:val="left"/>
            </w:pPr>
            <w:r>
              <w:rPr>
                <w:rStyle w:val="af2"/>
              </w:rPr>
              <w:t>0,171</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8AF092" w14:textId="77777777" w:rsidR="008F6956" w:rsidRDefault="008F6956" w:rsidP="00E47C2F">
            <w:pPr>
              <w:pStyle w:val="Style16"/>
              <w:spacing w:line="240" w:lineRule="auto"/>
              <w:jc w:val="left"/>
            </w:pPr>
            <w:r>
              <w:rPr>
                <w:rStyle w:val="af2"/>
              </w:rPr>
              <w:t>0,381</w:t>
            </w:r>
          </w:p>
        </w:tc>
        <w:tc>
          <w:tcPr>
            <w:tcW w:w="1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3BE94F" w14:textId="77777777" w:rsidR="008F6956" w:rsidRDefault="008F6956" w:rsidP="00E47C2F">
            <w:pPr>
              <w:pStyle w:val="Style16"/>
              <w:spacing w:line="240" w:lineRule="auto"/>
              <w:jc w:val="left"/>
            </w:pPr>
            <w:r>
              <w:rPr>
                <w:rStyle w:val="af2"/>
              </w:rPr>
              <w:t>0,208</w:t>
            </w:r>
          </w:p>
        </w:tc>
      </w:tr>
    </w:tbl>
    <w:p w14:paraId="410905BD" w14:textId="77777777" w:rsidR="008F6956" w:rsidRDefault="008F6956" w:rsidP="00E47C2F">
      <w:pPr>
        <w:pStyle w:val="Style16"/>
        <w:tabs>
          <w:tab w:val="left" w:pos="765"/>
          <w:tab w:val="left" w:pos="850"/>
          <w:tab w:val="left" w:pos="935"/>
        </w:tabs>
        <w:spacing w:line="360" w:lineRule="auto"/>
        <w:rPr>
          <w:rStyle w:val="af2"/>
          <w:sz w:val="28"/>
          <w:szCs w:val="28"/>
        </w:rPr>
      </w:pPr>
    </w:p>
    <w:p w14:paraId="122DECA5" w14:textId="4D174F80" w:rsidR="008F6956" w:rsidRDefault="008F6956" w:rsidP="00E47C2F">
      <w:pPr>
        <w:pStyle w:val="Style16"/>
        <w:tabs>
          <w:tab w:val="left" w:pos="765"/>
          <w:tab w:val="left" w:pos="850"/>
          <w:tab w:val="left" w:pos="935"/>
        </w:tabs>
        <w:spacing w:line="360" w:lineRule="auto"/>
        <w:ind w:firstLine="709"/>
        <w:rPr>
          <w:rStyle w:val="Hyperlink0"/>
        </w:rPr>
      </w:pPr>
      <w:r>
        <w:rPr>
          <w:rStyle w:val="Hyperlink0"/>
        </w:rPr>
        <w:t>2. Определим выпуск продукции по плану на следующий период по себестоимости отчетного периода с учетом увеличения объема товарной продукции на 24% путем умножения товарной продукции по себестоимости отчетного периода на темп роста объема производства (Т</w:t>
      </w:r>
      <w:r>
        <w:rPr>
          <w:rStyle w:val="af2"/>
          <w:sz w:val="28"/>
          <w:szCs w:val="28"/>
          <w:vertAlign w:val="subscript"/>
        </w:rPr>
        <w:t>р</w:t>
      </w:r>
      <w:r>
        <w:rPr>
          <w:rStyle w:val="Hyperlink0"/>
        </w:rPr>
        <w:t>)</w:t>
      </w:r>
      <w:r w:rsidR="008A343F">
        <w:rPr>
          <w:rStyle w:val="Hyperlink0"/>
        </w:rPr>
        <w:t xml:space="preserve"> по формуле (</w:t>
      </w:r>
      <w:r w:rsidR="00DE0BC1">
        <w:rPr>
          <w:rStyle w:val="Hyperlink0"/>
        </w:rPr>
        <w:t>1</w:t>
      </w:r>
      <w:r w:rsidR="008A343F">
        <w:rPr>
          <w:rStyle w:val="Hyperlink0"/>
        </w:rPr>
        <w:t>)</w:t>
      </w:r>
      <w:r w:rsidR="00D35358" w:rsidRPr="00D35358">
        <w:rPr>
          <w:rStyle w:val="Hyperlink0"/>
        </w:rPr>
        <w:t xml:space="preserve"> [47]</w:t>
      </w:r>
      <w:r>
        <w:rPr>
          <w:rStyle w:val="Hyperlink0"/>
        </w:rPr>
        <w:t>:</w:t>
      </w:r>
    </w:p>
    <w:p w14:paraId="68FDBFC2" w14:textId="63BDD396" w:rsidR="00DF74AD" w:rsidRDefault="008A343F" w:rsidP="00DF74AD">
      <w:pPr>
        <w:pStyle w:val="Style16"/>
        <w:tabs>
          <w:tab w:val="left" w:pos="765"/>
          <w:tab w:val="left" w:pos="850"/>
          <w:tab w:val="left" w:pos="935"/>
        </w:tabs>
        <w:spacing w:line="360" w:lineRule="auto"/>
        <w:ind w:firstLine="709"/>
        <w:rPr>
          <w:rStyle w:val="af2"/>
          <w:rFonts w:ascii="Times New Roman CYR" w:eastAsia="Times New Roman CYR" w:hAnsi="Times New Roman CYR" w:cs="Times New Roman CYR"/>
          <w:sz w:val="28"/>
          <w:szCs w:val="28"/>
        </w:rPr>
      </w:pPr>
      <w:r>
        <w:rPr>
          <w:rStyle w:val="af2"/>
          <w:rFonts w:ascii="Times New Roman CYR" w:eastAsia="Times New Roman CYR" w:hAnsi="Times New Roman CYR" w:cs="Times New Roman CYR"/>
          <w:sz w:val="28"/>
          <w:szCs w:val="28"/>
        </w:rPr>
        <w:t xml:space="preserve">          </w:t>
      </w:r>
      <w:r w:rsidR="008F6956">
        <w:rPr>
          <w:rStyle w:val="af2"/>
          <w:rFonts w:ascii="Times New Roman CYR" w:eastAsia="Times New Roman CYR" w:hAnsi="Times New Roman CYR" w:cs="Times New Roman CYR"/>
          <w:sz w:val="28"/>
          <w:szCs w:val="28"/>
        </w:rPr>
        <w:t>ТПС</w:t>
      </w:r>
      <w:r w:rsidR="008F6956">
        <w:rPr>
          <w:rStyle w:val="af2"/>
          <w:rFonts w:ascii="Times New Roman CYR" w:eastAsia="Times New Roman CYR" w:hAnsi="Times New Roman CYR" w:cs="Times New Roman CYR"/>
          <w:sz w:val="28"/>
          <w:szCs w:val="28"/>
          <w:vertAlign w:val="subscript"/>
        </w:rPr>
        <w:t>пр</w:t>
      </w:r>
      <w:r w:rsidR="008F6956">
        <w:rPr>
          <w:rStyle w:val="af2"/>
          <w:rFonts w:ascii="Times New Roman CYR" w:eastAsia="Times New Roman CYR" w:hAnsi="Times New Roman CYR" w:cs="Times New Roman CYR"/>
          <w:sz w:val="28"/>
          <w:szCs w:val="28"/>
        </w:rPr>
        <w:t xml:space="preserve"> </w:t>
      </w:r>
      <w:r w:rsidR="008F6956">
        <w:rPr>
          <w:rStyle w:val="af2"/>
          <w:rFonts w:ascii="Symbol" w:hAnsi="Symbol"/>
          <w:sz w:val="28"/>
          <w:szCs w:val="28"/>
        </w:rPr>
        <w:t></w:t>
      </w:r>
      <w:r w:rsidR="008F6956">
        <w:rPr>
          <w:rStyle w:val="af2"/>
          <w:rFonts w:ascii="Times New Roman CYR" w:eastAsia="Times New Roman CYR" w:hAnsi="Times New Roman CYR" w:cs="Times New Roman CYR"/>
          <w:sz w:val="28"/>
          <w:szCs w:val="28"/>
        </w:rPr>
        <w:t xml:space="preserve"> ТПРС</w:t>
      </w:r>
      <w:r w:rsidR="008F6956">
        <w:rPr>
          <w:rStyle w:val="af2"/>
          <w:rFonts w:ascii="Times New Roman CYR" w:eastAsia="Times New Roman CYR" w:hAnsi="Times New Roman CYR" w:cs="Times New Roman CYR"/>
          <w:sz w:val="28"/>
          <w:szCs w:val="28"/>
          <w:vertAlign w:val="subscript"/>
        </w:rPr>
        <w:t>от</w:t>
      </w:r>
      <w:r w:rsidR="008F6956">
        <w:rPr>
          <w:rStyle w:val="af2"/>
          <w:rFonts w:ascii="Times New Roman CYR" w:eastAsia="Times New Roman CYR" w:hAnsi="Times New Roman CYR" w:cs="Times New Roman CYR"/>
          <w:sz w:val="28"/>
          <w:szCs w:val="28"/>
        </w:rPr>
        <w:t xml:space="preserve"> </w:t>
      </w:r>
      <w:r w:rsidR="008F6956">
        <w:rPr>
          <w:rStyle w:val="af2"/>
          <w:rFonts w:ascii="Symbol" w:hAnsi="Symbol"/>
          <w:sz w:val="28"/>
          <w:szCs w:val="28"/>
        </w:rPr>
        <w:t></w:t>
      </w:r>
      <w:r w:rsidR="008F6956">
        <w:rPr>
          <w:rStyle w:val="af2"/>
          <w:rFonts w:ascii="Times New Roman CYR" w:eastAsia="Times New Roman CYR" w:hAnsi="Times New Roman CYR" w:cs="Times New Roman CYR"/>
          <w:sz w:val="28"/>
          <w:szCs w:val="28"/>
        </w:rPr>
        <w:t xml:space="preserve"> Т</w:t>
      </w:r>
      <w:r w:rsidR="008F6956">
        <w:rPr>
          <w:rStyle w:val="af2"/>
          <w:rFonts w:ascii="Times New Roman CYR" w:eastAsia="Times New Roman CYR" w:hAnsi="Times New Roman CYR" w:cs="Times New Roman CYR"/>
          <w:sz w:val="28"/>
          <w:szCs w:val="28"/>
          <w:vertAlign w:val="subscript"/>
        </w:rPr>
        <w:t>р</w:t>
      </w:r>
      <w:r w:rsidR="008F6956">
        <w:rPr>
          <w:rStyle w:val="af2"/>
          <w:rFonts w:ascii="Times New Roman CYR" w:eastAsia="Times New Roman CYR" w:hAnsi="Times New Roman CYR" w:cs="Times New Roman CYR"/>
          <w:sz w:val="28"/>
          <w:szCs w:val="28"/>
        </w:rPr>
        <w:t xml:space="preserve"> </w:t>
      </w:r>
      <w:r w:rsidR="008F6956">
        <w:rPr>
          <w:rStyle w:val="af2"/>
          <w:rFonts w:ascii="Symbol" w:hAnsi="Symbol"/>
          <w:sz w:val="28"/>
          <w:szCs w:val="28"/>
        </w:rPr>
        <w:t></w:t>
      </w:r>
      <w:r w:rsidR="008F6956">
        <w:rPr>
          <w:rStyle w:val="af2"/>
          <w:rFonts w:ascii="Times New Roman CYR" w:eastAsia="Times New Roman CYR" w:hAnsi="Times New Roman CYR" w:cs="Times New Roman CYR"/>
          <w:sz w:val="28"/>
          <w:szCs w:val="28"/>
        </w:rPr>
        <w:t xml:space="preserve"> 98 000 </w:t>
      </w:r>
      <w:r w:rsidR="008F6956">
        <w:rPr>
          <w:rStyle w:val="af2"/>
          <w:rFonts w:ascii="Symbol" w:hAnsi="Symbol"/>
          <w:sz w:val="28"/>
          <w:szCs w:val="28"/>
        </w:rPr>
        <w:t></w:t>
      </w:r>
      <w:r w:rsidR="008F6956">
        <w:rPr>
          <w:rStyle w:val="af2"/>
          <w:rFonts w:ascii="Times New Roman CYR" w:eastAsia="Times New Roman CYR" w:hAnsi="Times New Roman CYR" w:cs="Times New Roman CYR"/>
          <w:sz w:val="28"/>
          <w:szCs w:val="28"/>
        </w:rPr>
        <w:t xml:space="preserve"> 1,24 </w:t>
      </w:r>
      <w:r w:rsidR="008F6956">
        <w:rPr>
          <w:rStyle w:val="af2"/>
          <w:rFonts w:ascii="Symbol" w:hAnsi="Symbol"/>
          <w:sz w:val="28"/>
          <w:szCs w:val="28"/>
        </w:rPr>
        <w:t></w:t>
      </w:r>
      <w:r w:rsidR="008F6956">
        <w:rPr>
          <w:rStyle w:val="af2"/>
          <w:rFonts w:ascii="Times New Roman CYR" w:eastAsia="Times New Roman CYR" w:hAnsi="Times New Roman CYR" w:cs="Times New Roman CYR"/>
          <w:sz w:val="28"/>
          <w:szCs w:val="28"/>
        </w:rPr>
        <w:t xml:space="preserve"> 121 520 (тыс. руб.). </w:t>
      </w:r>
      <w:r w:rsidR="00DF74AD">
        <w:rPr>
          <w:rStyle w:val="af2"/>
          <w:rFonts w:ascii="Times New Roman CYR" w:eastAsia="Times New Roman CYR" w:hAnsi="Times New Roman CYR" w:cs="Times New Roman CYR"/>
          <w:sz w:val="28"/>
          <w:szCs w:val="28"/>
        </w:rPr>
        <w:t xml:space="preserve"> (</w:t>
      </w:r>
      <w:r w:rsidR="00DE0BC1">
        <w:rPr>
          <w:rStyle w:val="af2"/>
          <w:rFonts w:ascii="Times New Roman CYR" w:eastAsia="Times New Roman CYR" w:hAnsi="Times New Roman CYR" w:cs="Times New Roman CYR"/>
          <w:sz w:val="28"/>
          <w:szCs w:val="28"/>
        </w:rPr>
        <w:t>1</w:t>
      </w:r>
      <w:r w:rsidR="00DF74AD">
        <w:rPr>
          <w:rStyle w:val="af2"/>
          <w:rFonts w:ascii="Times New Roman CYR" w:eastAsia="Times New Roman CYR" w:hAnsi="Times New Roman CYR" w:cs="Times New Roman CYR"/>
          <w:sz w:val="28"/>
          <w:szCs w:val="28"/>
        </w:rPr>
        <w:t>)</w:t>
      </w:r>
    </w:p>
    <w:p w14:paraId="46B504F9" w14:textId="1B604DB4" w:rsidR="008F6956" w:rsidRDefault="008F6956" w:rsidP="00E47C2F">
      <w:pPr>
        <w:pStyle w:val="Style16"/>
        <w:tabs>
          <w:tab w:val="left" w:pos="765"/>
          <w:tab w:val="left" w:pos="850"/>
          <w:tab w:val="left" w:pos="935"/>
        </w:tabs>
        <w:spacing w:line="360" w:lineRule="auto"/>
        <w:ind w:firstLine="709"/>
        <w:rPr>
          <w:rStyle w:val="af2"/>
          <w:rFonts w:ascii="Times New Roman CYR" w:eastAsia="Times New Roman CYR" w:hAnsi="Times New Roman CYR" w:cs="Times New Roman CYR"/>
          <w:sz w:val="28"/>
          <w:szCs w:val="28"/>
        </w:rPr>
      </w:pPr>
      <w:r>
        <w:rPr>
          <w:rStyle w:val="af2"/>
          <w:rFonts w:ascii="Times New Roman CYR" w:eastAsia="Times New Roman CYR" w:hAnsi="Times New Roman CYR" w:cs="Times New Roman CYR"/>
          <w:sz w:val="28"/>
          <w:szCs w:val="28"/>
        </w:rPr>
        <w:t>3. Определяем прогнозируемую прибыль по сравнимой товарной продукции как произведение прогнозируемого выпуска товарной продукции по себестоимости и базового уровня рентабельности (Р</w:t>
      </w:r>
      <w:r>
        <w:rPr>
          <w:rStyle w:val="af2"/>
          <w:rFonts w:ascii="Times New Roman CYR" w:eastAsia="Times New Roman CYR" w:hAnsi="Times New Roman CYR" w:cs="Times New Roman CYR"/>
          <w:sz w:val="28"/>
          <w:szCs w:val="28"/>
          <w:vertAlign w:val="subscript"/>
        </w:rPr>
        <w:t>б</w:t>
      </w:r>
      <w:r>
        <w:rPr>
          <w:rStyle w:val="af2"/>
          <w:rFonts w:ascii="Times New Roman CYR" w:eastAsia="Times New Roman CYR" w:hAnsi="Times New Roman CYR" w:cs="Times New Roman CYR"/>
          <w:sz w:val="28"/>
          <w:szCs w:val="28"/>
        </w:rPr>
        <w:t>)</w:t>
      </w:r>
      <w:r w:rsidR="008A343F">
        <w:rPr>
          <w:rStyle w:val="af2"/>
          <w:rFonts w:ascii="Times New Roman CYR" w:eastAsia="Times New Roman CYR" w:hAnsi="Times New Roman CYR" w:cs="Times New Roman CYR"/>
          <w:sz w:val="28"/>
          <w:szCs w:val="28"/>
        </w:rPr>
        <w:t xml:space="preserve"> по формуле (</w:t>
      </w:r>
      <w:r w:rsidR="00DE0BC1">
        <w:rPr>
          <w:rStyle w:val="af2"/>
          <w:rFonts w:ascii="Times New Roman CYR" w:eastAsia="Times New Roman CYR" w:hAnsi="Times New Roman CYR" w:cs="Times New Roman CYR"/>
          <w:sz w:val="28"/>
          <w:szCs w:val="28"/>
        </w:rPr>
        <w:t>2</w:t>
      </w:r>
      <w:r w:rsidR="008A343F">
        <w:rPr>
          <w:rStyle w:val="af2"/>
          <w:rFonts w:ascii="Times New Roman CYR" w:eastAsia="Times New Roman CYR" w:hAnsi="Times New Roman CYR" w:cs="Times New Roman CYR"/>
          <w:sz w:val="28"/>
          <w:szCs w:val="28"/>
        </w:rPr>
        <w:t>)</w:t>
      </w:r>
      <w:r w:rsidR="00D35358" w:rsidRPr="00D35358">
        <w:rPr>
          <w:rStyle w:val="af2"/>
          <w:rFonts w:ascii="Times New Roman CYR" w:eastAsia="Times New Roman CYR" w:hAnsi="Times New Roman CYR" w:cs="Times New Roman CYR"/>
          <w:sz w:val="28"/>
          <w:szCs w:val="28"/>
        </w:rPr>
        <w:t xml:space="preserve"> [47]</w:t>
      </w:r>
      <w:r>
        <w:rPr>
          <w:rStyle w:val="af2"/>
          <w:rFonts w:ascii="Times New Roman CYR" w:eastAsia="Times New Roman CYR" w:hAnsi="Times New Roman CYR" w:cs="Times New Roman CYR"/>
          <w:sz w:val="28"/>
          <w:szCs w:val="28"/>
        </w:rPr>
        <w:t>:</w:t>
      </w:r>
    </w:p>
    <w:p w14:paraId="1D82885E" w14:textId="67F97748" w:rsidR="00DF74AD" w:rsidRDefault="008A343F" w:rsidP="00DF74AD">
      <w:pPr>
        <w:pStyle w:val="Style16"/>
        <w:tabs>
          <w:tab w:val="left" w:pos="765"/>
          <w:tab w:val="left" w:pos="850"/>
          <w:tab w:val="left" w:pos="935"/>
        </w:tabs>
        <w:spacing w:line="360" w:lineRule="auto"/>
        <w:ind w:firstLine="709"/>
        <w:rPr>
          <w:rStyle w:val="af2"/>
          <w:rFonts w:ascii="Times New Roman CYR" w:eastAsia="Times New Roman CYR" w:hAnsi="Times New Roman CYR" w:cs="Times New Roman CYR"/>
          <w:sz w:val="28"/>
          <w:szCs w:val="28"/>
        </w:rPr>
      </w:pPr>
      <w:r>
        <w:rPr>
          <w:rStyle w:val="af2"/>
          <w:rFonts w:ascii="Times New Roman CYR" w:eastAsia="Times New Roman CYR" w:hAnsi="Times New Roman CYR" w:cs="Times New Roman CYR"/>
          <w:sz w:val="28"/>
          <w:szCs w:val="28"/>
        </w:rPr>
        <w:t xml:space="preserve">           </w:t>
      </w:r>
      <w:r w:rsidR="008F6956">
        <w:rPr>
          <w:rStyle w:val="af2"/>
          <w:rFonts w:ascii="Times New Roman CYR" w:eastAsia="Times New Roman CYR" w:hAnsi="Times New Roman CYR" w:cs="Times New Roman CYR"/>
          <w:sz w:val="28"/>
          <w:szCs w:val="28"/>
        </w:rPr>
        <w:t>ПР</w:t>
      </w:r>
      <w:r w:rsidR="008F6956">
        <w:rPr>
          <w:rStyle w:val="af2"/>
          <w:rFonts w:ascii="Times New Roman CYR" w:eastAsia="Times New Roman CYR" w:hAnsi="Times New Roman CYR" w:cs="Times New Roman CYR"/>
          <w:sz w:val="28"/>
          <w:szCs w:val="28"/>
          <w:vertAlign w:val="subscript"/>
        </w:rPr>
        <w:t>пр</w:t>
      </w:r>
      <w:r w:rsidR="008F6956">
        <w:rPr>
          <w:rStyle w:val="af2"/>
          <w:rFonts w:ascii="Times New Roman CYR" w:eastAsia="Times New Roman CYR" w:hAnsi="Times New Roman CYR" w:cs="Times New Roman CYR"/>
          <w:sz w:val="28"/>
          <w:szCs w:val="28"/>
        </w:rPr>
        <w:t xml:space="preserve"> </w:t>
      </w:r>
      <w:r w:rsidR="008F6956">
        <w:rPr>
          <w:rStyle w:val="af2"/>
          <w:rFonts w:ascii="Symbol" w:hAnsi="Symbol"/>
          <w:sz w:val="28"/>
          <w:szCs w:val="28"/>
        </w:rPr>
        <w:t></w:t>
      </w:r>
      <w:r w:rsidR="008F6956">
        <w:rPr>
          <w:rStyle w:val="af2"/>
          <w:rFonts w:ascii="Times New Roman CYR" w:eastAsia="Times New Roman CYR" w:hAnsi="Times New Roman CYR" w:cs="Times New Roman CYR"/>
          <w:sz w:val="28"/>
          <w:szCs w:val="28"/>
        </w:rPr>
        <w:t xml:space="preserve"> ТПС</w:t>
      </w:r>
      <w:r w:rsidR="008F6956">
        <w:rPr>
          <w:rStyle w:val="af2"/>
          <w:rFonts w:ascii="Times New Roman CYR" w:eastAsia="Times New Roman CYR" w:hAnsi="Times New Roman CYR" w:cs="Times New Roman CYR"/>
          <w:sz w:val="28"/>
          <w:szCs w:val="28"/>
          <w:vertAlign w:val="subscript"/>
        </w:rPr>
        <w:t>пр</w:t>
      </w:r>
      <w:r w:rsidR="008F6956">
        <w:rPr>
          <w:rStyle w:val="af2"/>
          <w:rFonts w:ascii="Times New Roman CYR" w:eastAsia="Times New Roman CYR" w:hAnsi="Times New Roman CYR" w:cs="Times New Roman CYR"/>
          <w:sz w:val="28"/>
          <w:szCs w:val="28"/>
        </w:rPr>
        <w:t xml:space="preserve"> </w:t>
      </w:r>
      <w:r w:rsidR="008F6956">
        <w:rPr>
          <w:rStyle w:val="af2"/>
          <w:rFonts w:ascii="Symbol" w:hAnsi="Symbol"/>
          <w:sz w:val="28"/>
          <w:szCs w:val="28"/>
        </w:rPr>
        <w:t></w:t>
      </w:r>
      <w:r w:rsidR="008F6956">
        <w:rPr>
          <w:rStyle w:val="af2"/>
          <w:rFonts w:ascii="Times New Roman CYR" w:eastAsia="Times New Roman CYR" w:hAnsi="Times New Roman CYR" w:cs="Times New Roman CYR"/>
          <w:sz w:val="28"/>
          <w:szCs w:val="28"/>
        </w:rPr>
        <w:t xml:space="preserve"> Р</w:t>
      </w:r>
      <w:r w:rsidR="008F6956">
        <w:rPr>
          <w:rStyle w:val="af2"/>
          <w:rFonts w:ascii="Times New Roman CYR" w:eastAsia="Times New Roman CYR" w:hAnsi="Times New Roman CYR" w:cs="Times New Roman CYR"/>
          <w:sz w:val="28"/>
          <w:szCs w:val="28"/>
          <w:vertAlign w:val="subscript"/>
        </w:rPr>
        <w:t>б</w:t>
      </w:r>
      <w:r w:rsidR="008F6956">
        <w:rPr>
          <w:rStyle w:val="af2"/>
          <w:rFonts w:ascii="Times New Roman CYR" w:eastAsia="Times New Roman CYR" w:hAnsi="Times New Roman CYR" w:cs="Times New Roman CYR"/>
          <w:sz w:val="28"/>
          <w:szCs w:val="28"/>
        </w:rPr>
        <w:t xml:space="preserve"> </w:t>
      </w:r>
      <w:r w:rsidR="008F6956">
        <w:rPr>
          <w:rStyle w:val="af2"/>
          <w:rFonts w:ascii="Symbol" w:hAnsi="Symbol"/>
          <w:sz w:val="28"/>
          <w:szCs w:val="28"/>
        </w:rPr>
        <w:t></w:t>
      </w:r>
      <w:r w:rsidR="008F6956">
        <w:rPr>
          <w:rStyle w:val="af2"/>
          <w:rFonts w:ascii="Times New Roman CYR" w:eastAsia="Times New Roman CYR" w:hAnsi="Times New Roman CYR" w:cs="Times New Roman CYR"/>
          <w:sz w:val="28"/>
          <w:szCs w:val="28"/>
        </w:rPr>
        <w:t xml:space="preserve"> 121 520 </w:t>
      </w:r>
      <w:r w:rsidR="008F6956">
        <w:rPr>
          <w:rStyle w:val="af2"/>
          <w:rFonts w:ascii="Symbol" w:hAnsi="Symbol"/>
          <w:sz w:val="28"/>
          <w:szCs w:val="28"/>
        </w:rPr>
        <w:t></w:t>
      </w:r>
      <w:r w:rsidR="008F6956">
        <w:rPr>
          <w:rStyle w:val="af2"/>
          <w:rFonts w:ascii="Times New Roman CYR" w:eastAsia="Times New Roman CYR" w:hAnsi="Times New Roman CYR" w:cs="Times New Roman CYR"/>
          <w:sz w:val="28"/>
          <w:szCs w:val="28"/>
        </w:rPr>
        <w:t xml:space="preserve"> 0,208 </w:t>
      </w:r>
      <w:r w:rsidR="008F6956">
        <w:rPr>
          <w:rStyle w:val="af2"/>
          <w:rFonts w:ascii="Symbol" w:hAnsi="Symbol"/>
          <w:sz w:val="28"/>
          <w:szCs w:val="28"/>
        </w:rPr>
        <w:t></w:t>
      </w:r>
      <w:r w:rsidR="008F6956">
        <w:rPr>
          <w:rStyle w:val="af2"/>
          <w:rFonts w:ascii="Times New Roman CYR" w:eastAsia="Times New Roman CYR" w:hAnsi="Times New Roman CYR" w:cs="Times New Roman CYR"/>
          <w:sz w:val="28"/>
          <w:szCs w:val="28"/>
        </w:rPr>
        <w:t xml:space="preserve"> 25200 (тыс. руб.). </w:t>
      </w:r>
      <w:r w:rsidR="00DF74AD">
        <w:rPr>
          <w:rStyle w:val="af2"/>
          <w:rFonts w:ascii="Times New Roman CYR" w:eastAsia="Times New Roman CYR" w:hAnsi="Times New Roman CYR" w:cs="Times New Roman CYR"/>
          <w:sz w:val="28"/>
          <w:szCs w:val="28"/>
        </w:rPr>
        <w:t xml:space="preserve">    (</w:t>
      </w:r>
      <w:r w:rsidR="00DE0BC1">
        <w:rPr>
          <w:rStyle w:val="af2"/>
          <w:rFonts w:ascii="Times New Roman CYR" w:eastAsia="Times New Roman CYR" w:hAnsi="Times New Roman CYR" w:cs="Times New Roman CYR"/>
          <w:sz w:val="28"/>
          <w:szCs w:val="28"/>
        </w:rPr>
        <w:t>2</w:t>
      </w:r>
      <w:r w:rsidR="00DF74AD">
        <w:rPr>
          <w:rStyle w:val="af2"/>
          <w:rFonts w:ascii="Times New Roman CYR" w:eastAsia="Times New Roman CYR" w:hAnsi="Times New Roman CYR" w:cs="Times New Roman CYR"/>
          <w:sz w:val="28"/>
          <w:szCs w:val="28"/>
        </w:rPr>
        <w:t>)</w:t>
      </w:r>
    </w:p>
    <w:p w14:paraId="15817A2D" w14:textId="06536C8E" w:rsidR="008F6956" w:rsidRDefault="008F6956" w:rsidP="00E47C2F">
      <w:pPr>
        <w:pStyle w:val="Style16"/>
        <w:spacing w:line="360" w:lineRule="auto"/>
        <w:ind w:firstLine="709"/>
        <w:rPr>
          <w:rStyle w:val="Hyperlink0"/>
        </w:rPr>
      </w:pPr>
      <w:r>
        <w:rPr>
          <w:rStyle w:val="Hyperlink0"/>
        </w:rPr>
        <w:t>Планирование прибыли позволит более эффективно планировать всю деятельность предприятия.</w:t>
      </w:r>
    </w:p>
    <w:p w14:paraId="2046FAB0" w14:textId="130F48B1" w:rsidR="00366823" w:rsidRDefault="00366823" w:rsidP="00E47C2F">
      <w:pPr>
        <w:pStyle w:val="Style16"/>
        <w:spacing w:line="360" w:lineRule="auto"/>
        <w:ind w:firstLine="709"/>
        <w:rPr>
          <w:rStyle w:val="Hyperlink0"/>
        </w:rPr>
      </w:pPr>
      <w:r>
        <w:rPr>
          <w:rStyle w:val="Hyperlink0"/>
        </w:rPr>
        <w:t xml:space="preserve">На основе проведенного анализа результатов деятельности можно </w:t>
      </w:r>
      <w:r>
        <w:rPr>
          <w:rStyle w:val="Hyperlink0"/>
        </w:rPr>
        <w:lastRenderedPageBreak/>
        <w:t>сделать выводы о том, что предприятие имеет положительный финансовый результат деятельности, показатели рентабельности свидетельствуют об высокой отдаче вложенных средств, но тем не менее, имеются резервы увеличения прибыли за счет увеличения объема производства и реализации выпускаемой продукции, поскольку предприятие практически занимает весь рынок молочной продукции республики и осваивает внешние рынки.</w:t>
      </w:r>
      <w:r w:rsidR="00BF03AF">
        <w:rPr>
          <w:rStyle w:val="Hyperlink0"/>
        </w:rPr>
        <w:t xml:space="preserve"> </w:t>
      </w:r>
      <w:r>
        <w:rPr>
          <w:rStyle w:val="Hyperlink0"/>
        </w:rPr>
        <w:t xml:space="preserve">Также улучшению финансовых результатов деятельности ООО «Нальчикский молочный комбинат», как в краткосрочном и среднесрочном, так и в долгосрочном периодах, будет способствовать </w:t>
      </w:r>
      <w:r w:rsidR="00BF03AF">
        <w:rPr>
          <w:rStyle w:val="Hyperlink0"/>
        </w:rPr>
        <w:t>п</w:t>
      </w:r>
      <w:r>
        <w:rPr>
          <w:rStyle w:val="Hyperlink0"/>
        </w:rPr>
        <w:t>ланирование и прогнозирование результатов деятельности предприятия</w:t>
      </w:r>
      <w:r w:rsidR="00BF03AF">
        <w:rPr>
          <w:rStyle w:val="Hyperlink0"/>
        </w:rPr>
        <w:t>.</w:t>
      </w:r>
    </w:p>
    <w:p w14:paraId="3D203191" w14:textId="77777777" w:rsidR="005B6B61" w:rsidRDefault="005B6B61" w:rsidP="00E47C2F">
      <w:pPr>
        <w:spacing w:after="0" w:line="360" w:lineRule="auto"/>
        <w:jc w:val="both"/>
        <w:rPr>
          <w:rFonts w:ascii="Times New Roman" w:eastAsia="Calibri" w:hAnsi="Times New Roman" w:cs="Times New Roman"/>
          <w:b/>
          <w:sz w:val="28"/>
          <w:szCs w:val="28"/>
          <w:lang w:eastAsia="ru-RU"/>
        </w:rPr>
      </w:pPr>
    </w:p>
    <w:p w14:paraId="171A5382" w14:textId="5C9F1B52" w:rsidR="00B72D6F" w:rsidRDefault="00B72D6F" w:rsidP="00E47C2F">
      <w:pPr>
        <w:spacing w:after="0" w:line="360" w:lineRule="auto"/>
        <w:ind w:firstLine="709"/>
        <w:jc w:val="both"/>
        <w:rPr>
          <w:rFonts w:ascii="Times New Roman" w:eastAsia="Calibri" w:hAnsi="Times New Roman" w:cs="Times New Roman"/>
          <w:b/>
          <w:sz w:val="28"/>
          <w:szCs w:val="28"/>
          <w:lang w:eastAsia="ru-RU"/>
        </w:rPr>
      </w:pPr>
      <w:r w:rsidRPr="004163BC">
        <w:rPr>
          <w:rFonts w:ascii="Times New Roman" w:eastAsia="Calibri" w:hAnsi="Times New Roman" w:cs="Times New Roman"/>
          <w:b/>
          <w:sz w:val="28"/>
          <w:szCs w:val="28"/>
          <w:lang w:eastAsia="ru-RU"/>
        </w:rPr>
        <w:t>2.</w:t>
      </w:r>
      <w:r w:rsidR="000E5A1D">
        <w:rPr>
          <w:rFonts w:ascii="Times New Roman" w:eastAsia="Calibri" w:hAnsi="Times New Roman" w:cs="Times New Roman"/>
          <w:b/>
          <w:sz w:val="28"/>
          <w:szCs w:val="28"/>
          <w:lang w:eastAsia="ru-RU"/>
        </w:rPr>
        <w:t>3</w:t>
      </w:r>
      <w:r w:rsidRPr="004163BC">
        <w:rPr>
          <w:rFonts w:ascii="Times New Roman" w:eastAsia="Calibri" w:hAnsi="Times New Roman" w:cs="Times New Roman"/>
          <w:b/>
          <w:sz w:val="28"/>
          <w:szCs w:val="28"/>
          <w:lang w:eastAsia="ru-RU"/>
        </w:rPr>
        <w:t xml:space="preserve"> </w:t>
      </w:r>
      <w:r w:rsidR="00644D78">
        <w:rPr>
          <w:rFonts w:ascii="Times New Roman" w:eastAsia="Calibri" w:hAnsi="Times New Roman" w:cs="Times New Roman"/>
          <w:b/>
          <w:sz w:val="28"/>
          <w:szCs w:val="28"/>
          <w:lang w:eastAsia="ru-RU"/>
        </w:rPr>
        <w:t xml:space="preserve">Влияние организационной структуры на эффективную деятельность предприятия </w:t>
      </w:r>
    </w:p>
    <w:p w14:paraId="001CB00F" w14:textId="77777777" w:rsidR="00C10540" w:rsidRDefault="00C10540" w:rsidP="00E47C2F">
      <w:pPr>
        <w:spacing w:after="0" w:line="360" w:lineRule="auto"/>
        <w:ind w:firstLine="709"/>
        <w:jc w:val="both"/>
        <w:rPr>
          <w:rFonts w:ascii="Times New Roman" w:eastAsia="Calibri" w:hAnsi="Times New Roman" w:cs="Times New Roman"/>
          <w:b/>
          <w:sz w:val="28"/>
          <w:szCs w:val="28"/>
          <w:lang w:eastAsia="ru-RU"/>
        </w:rPr>
      </w:pPr>
    </w:p>
    <w:p w14:paraId="4BA52D1E" w14:textId="2F994F9E" w:rsidR="00BC3B03" w:rsidRDefault="00F95BA0" w:rsidP="00E47C2F">
      <w:pPr>
        <w:spacing w:after="0" w:line="360" w:lineRule="auto"/>
        <w:ind w:firstLine="709"/>
        <w:jc w:val="both"/>
        <w:rPr>
          <w:rFonts w:ascii="Times New Roman" w:eastAsia="Times New Roman" w:hAnsi="Times New Roman" w:cs="Times New Roman"/>
          <w:color w:val="000000"/>
          <w:sz w:val="28"/>
          <w:szCs w:val="28"/>
          <w:lang w:eastAsia="ru-RU"/>
        </w:rPr>
      </w:pPr>
      <w:r w:rsidRPr="00F95BA0">
        <w:rPr>
          <w:rFonts w:ascii="Times New Roman" w:eastAsia="Times New Roman" w:hAnsi="Times New Roman" w:cs="Times New Roman"/>
          <w:color w:val="000000"/>
          <w:sz w:val="28"/>
          <w:szCs w:val="28"/>
          <w:lang w:eastAsia="ru-RU"/>
        </w:rPr>
        <w:t xml:space="preserve">Эффективность работы предприятия </w:t>
      </w:r>
      <w:r w:rsidR="00F95082">
        <w:rPr>
          <w:rFonts w:ascii="Times New Roman" w:eastAsia="Times New Roman" w:hAnsi="Times New Roman" w:cs="Times New Roman"/>
          <w:color w:val="000000"/>
          <w:sz w:val="28"/>
          <w:szCs w:val="28"/>
          <w:lang w:eastAsia="ru-RU"/>
        </w:rPr>
        <w:t xml:space="preserve">от грамотного выстроенного порядка внутри фирмы и контроля за каждым отделом осуществляющем работу. </w:t>
      </w:r>
      <w:r w:rsidRPr="00F95BA0">
        <w:rPr>
          <w:rFonts w:ascii="Times New Roman" w:eastAsia="Times New Roman" w:hAnsi="Times New Roman" w:cs="Times New Roman"/>
          <w:color w:val="000000"/>
          <w:sz w:val="28"/>
          <w:szCs w:val="28"/>
          <w:lang w:eastAsia="ru-RU"/>
        </w:rPr>
        <w:t>Управление, всегда выступает как некоторая заранее спланированная последовательность действий в организации, ведущая к ожидаемому, требуемому результату и поставленной цели</w:t>
      </w:r>
      <w:r w:rsidR="00D35358" w:rsidRPr="00D35358">
        <w:rPr>
          <w:rFonts w:ascii="Times New Roman" w:eastAsia="Times New Roman" w:hAnsi="Times New Roman" w:cs="Times New Roman"/>
          <w:color w:val="000000"/>
          <w:sz w:val="28"/>
          <w:szCs w:val="28"/>
          <w:lang w:eastAsia="ru-RU"/>
        </w:rPr>
        <w:t xml:space="preserve"> [41,53]</w:t>
      </w:r>
      <w:r w:rsidRPr="00F95BA0">
        <w:rPr>
          <w:rFonts w:ascii="Times New Roman" w:eastAsia="Times New Roman" w:hAnsi="Times New Roman" w:cs="Times New Roman"/>
          <w:color w:val="000000"/>
          <w:sz w:val="28"/>
          <w:szCs w:val="28"/>
          <w:lang w:eastAsia="ru-RU"/>
        </w:rPr>
        <w:t xml:space="preserve">. В этом положении утверждается, что для того, чтобы управлять необходимо планировать. Таким образом, в процессе управления компании возникает задача разработки или составления плана. Это и есть первая наиболее часто встречающаяся управленческая проблема в </w:t>
      </w:r>
      <w:r w:rsidR="00BF03AF">
        <w:rPr>
          <w:rFonts w:ascii="Times New Roman" w:eastAsia="Times New Roman" w:hAnsi="Times New Roman" w:cs="Times New Roman"/>
          <w:color w:val="000000"/>
          <w:sz w:val="28"/>
          <w:szCs w:val="28"/>
          <w:lang w:eastAsia="ru-RU"/>
        </w:rPr>
        <w:t xml:space="preserve">организациях. </w:t>
      </w:r>
    </w:p>
    <w:p w14:paraId="6A27262B" w14:textId="3184C459" w:rsidR="008A343F" w:rsidRDefault="00BF03AF" w:rsidP="00DF74AD">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Именно от того, как выстроена организационная структура зависит в дальнейшем ее стабильное функционирование. Многим может показаться, что это не столь важный аспект в эффективной работе предприятия, но напротив правильное построение и может определить возможный успех компании. </w:t>
      </w:r>
      <w:r w:rsidR="00E423E9">
        <w:rPr>
          <w:rFonts w:ascii="Times New Roman" w:eastAsia="Times New Roman" w:hAnsi="Times New Roman" w:cs="Times New Roman"/>
          <w:color w:val="000000"/>
          <w:sz w:val="28"/>
          <w:szCs w:val="28"/>
          <w:lang w:eastAsia="ru-RU"/>
        </w:rPr>
        <w:t>Ведь, каждая компания стремиться держать свое конкурентное преимущество, а достичь таких высот возможно при сплоченном коллективе. При выборе организационной структуры (</w:t>
      </w:r>
      <w:r w:rsidR="00674DD5">
        <w:rPr>
          <w:rFonts w:ascii="Times New Roman" w:eastAsia="Times New Roman" w:hAnsi="Times New Roman" w:cs="Times New Roman"/>
          <w:color w:val="000000"/>
          <w:sz w:val="28"/>
          <w:szCs w:val="28"/>
          <w:lang w:eastAsia="ru-RU"/>
        </w:rPr>
        <w:t>рис.</w:t>
      </w:r>
      <w:r w:rsidR="00E1407C">
        <w:rPr>
          <w:rFonts w:ascii="Times New Roman" w:eastAsia="Times New Roman" w:hAnsi="Times New Roman" w:cs="Times New Roman"/>
          <w:color w:val="000000"/>
          <w:sz w:val="28"/>
          <w:szCs w:val="28"/>
          <w:lang w:eastAsia="ru-RU"/>
        </w:rPr>
        <w:t xml:space="preserve"> 6</w:t>
      </w:r>
      <w:r w:rsidR="00674DD5">
        <w:rPr>
          <w:rFonts w:ascii="Times New Roman" w:eastAsia="Times New Roman" w:hAnsi="Times New Roman" w:cs="Times New Roman"/>
          <w:color w:val="000000"/>
          <w:sz w:val="28"/>
          <w:szCs w:val="28"/>
          <w:lang w:eastAsia="ru-RU"/>
        </w:rPr>
        <w:t xml:space="preserve">) важно понимать, что от разного вида </w:t>
      </w:r>
      <w:r w:rsidR="00674DD5">
        <w:rPr>
          <w:rFonts w:ascii="Times New Roman" w:eastAsia="Times New Roman" w:hAnsi="Times New Roman" w:cs="Times New Roman"/>
          <w:color w:val="000000"/>
          <w:sz w:val="28"/>
          <w:szCs w:val="28"/>
          <w:lang w:eastAsia="ru-RU"/>
        </w:rPr>
        <w:lastRenderedPageBreak/>
        <w:t xml:space="preserve">деятельности могут быть различные подходы управления. </w:t>
      </w:r>
      <w:r w:rsidR="00DF74AD">
        <w:rPr>
          <w:rFonts w:ascii="Times New Roman" w:eastAsia="Times New Roman" w:hAnsi="Times New Roman" w:cs="Times New Roman"/>
          <w:color w:val="000000"/>
          <w:sz w:val="28"/>
          <w:szCs w:val="28"/>
          <w:lang w:eastAsia="ru-RU"/>
        </w:rPr>
        <w:t>И каждое предприятие должно ориентироваться не только на желаемый стиль руководства, но и отталкиваться от специфики своей деятельности.</w:t>
      </w:r>
    </w:p>
    <w:p w14:paraId="4D6D54CF" w14:textId="77777777" w:rsidR="005A2FFA" w:rsidRDefault="005A2FFA" w:rsidP="005A2FFA">
      <w:pPr>
        <w:spacing w:after="0" w:line="240" w:lineRule="auto"/>
        <w:ind w:firstLine="709"/>
        <w:jc w:val="both"/>
        <w:rPr>
          <w:rFonts w:ascii="Times New Roman" w:eastAsia="Times New Roman" w:hAnsi="Times New Roman" w:cs="Times New Roman"/>
          <w:color w:val="000000"/>
          <w:sz w:val="28"/>
          <w:szCs w:val="28"/>
          <w:lang w:eastAsia="ru-RU"/>
        </w:rPr>
      </w:pPr>
    </w:p>
    <w:p w14:paraId="1D648F4A" w14:textId="2C36E7AC" w:rsidR="00216C5D" w:rsidRDefault="00EF03B8" w:rsidP="00E47C2F">
      <w:pPr>
        <w:spacing w:after="0" w:line="360" w:lineRule="auto"/>
        <w:ind w:firstLine="709"/>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96128" behindDoc="0" locked="0" layoutInCell="1" allowOverlap="1" wp14:anchorId="47DD229A" wp14:editId="51627A3D">
            <wp:simplePos x="0" y="0"/>
            <wp:positionH relativeFrom="page">
              <wp:align>center</wp:align>
            </wp:positionH>
            <wp:positionV relativeFrom="paragraph">
              <wp:posOffset>7620</wp:posOffset>
            </wp:positionV>
            <wp:extent cx="4779645" cy="3200400"/>
            <wp:effectExtent l="0" t="0" r="190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79645"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75FBB2" w14:textId="2545912A" w:rsidR="00943E4C" w:rsidRDefault="00943E4C" w:rsidP="00E47C2F">
      <w:pPr>
        <w:spacing w:after="0" w:line="360" w:lineRule="auto"/>
        <w:ind w:firstLine="709"/>
        <w:jc w:val="both"/>
        <w:rPr>
          <w:rFonts w:ascii="Times New Roman" w:eastAsia="Times New Roman" w:hAnsi="Times New Roman" w:cs="Times New Roman"/>
          <w:color w:val="000000"/>
          <w:sz w:val="28"/>
          <w:szCs w:val="28"/>
          <w:lang w:eastAsia="ru-RU"/>
        </w:rPr>
      </w:pPr>
    </w:p>
    <w:p w14:paraId="78DEC641" w14:textId="1568AF31" w:rsidR="00943E4C" w:rsidRPr="00943E4C" w:rsidRDefault="00943E4C" w:rsidP="00E47C2F">
      <w:pPr>
        <w:spacing w:after="0"/>
        <w:rPr>
          <w:rFonts w:ascii="Times New Roman" w:eastAsia="Times New Roman" w:hAnsi="Times New Roman" w:cs="Times New Roman"/>
          <w:sz w:val="28"/>
          <w:szCs w:val="28"/>
          <w:lang w:eastAsia="ru-RU"/>
        </w:rPr>
      </w:pPr>
    </w:p>
    <w:p w14:paraId="6C159CC7" w14:textId="142C5E0E" w:rsidR="00943E4C" w:rsidRPr="00943E4C" w:rsidRDefault="00943E4C" w:rsidP="00E47C2F">
      <w:pPr>
        <w:spacing w:after="0"/>
        <w:rPr>
          <w:rFonts w:ascii="Times New Roman" w:eastAsia="Times New Roman" w:hAnsi="Times New Roman" w:cs="Times New Roman"/>
          <w:sz w:val="28"/>
          <w:szCs w:val="28"/>
          <w:lang w:eastAsia="ru-RU"/>
        </w:rPr>
      </w:pPr>
    </w:p>
    <w:p w14:paraId="0520F7F6" w14:textId="5CD546AC" w:rsidR="00943E4C" w:rsidRPr="00943E4C" w:rsidRDefault="00943E4C" w:rsidP="00E47C2F">
      <w:pPr>
        <w:spacing w:after="0"/>
        <w:rPr>
          <w:rFonts w:ascii="Times New Roman" w:eastAsia="Times New Roman" w:hAnsi="Times New Roman" w:cs="Times New Roman"/>
          <w:sz w:val="28"/>
          <w:szCs w:val="28"/>
          <w:lang w:eastAsia="ru-RU"/>
        </w:rPr>
      </w:pPr>
    </w:p>
    <w:p w14:paraId="7D051810" w14:textId="47790703" w:rsidR="00943E4C" w:rsidRPr="00943E4C" w:rsidRDefault="00943E4C" w:rsidP="00E47C2F">
      <w:pPr>
        <w:spacing w:after="0"/>
        <w:rPr>
          <w:rFonts w:ascii="Times New Roman" w:eastAsia="Times New Roman" w:hAnsi="Times New Roman" w:cs="Times New Roman"/>
          <w:sz w:val="28"/>
          <w:szCs w:val="28"/>
          <w:lang w:eastAsia="ru-RU"/>
        </w:rPr>
      </w:pPr>
    </w:p>
    <w:p w14:paraId="090ED8D5" w14:textId="19A11595" w:rsidR="00943E4C" w:rsidRPr="00943E4C" w:rsidRDefault="00943E4C" w:rsidP="00E47C2F">
      <w:pPr>
        <w:spacing w:after="0"/>
        <w:rPr>
          <w:rFonts w:ascii="Times New Roman" w:eastAsia="Times New Roman" w:hAnsi="Times New Roman" w:cs="Times New Roman"/>
          <w:sz w:val="28"/>
          <w:szCs w:val="28"/>
          <w:lang w:eastAsia="ru-RU"/>
        </w:rPr>
      </w:pPr>
    </w:p>
    <w:p w14:paraId="53C5C36E" w14:textId="64E725AE" w:rsidR="00943E4C" w:rsidRDefault="00943E4C" w:rsidP="00E47C2F">
      <w:pPr>
        <w:spacing w:after="0"/>
        <w:rPr>
          <w:rFonts w:ascii="Times New Roman" w:eastAsia="Times New Roman" w:hAnsi="Times New Roman" w:cs="Times New Roman"/>
          <w:color w:val="000000"/>
          <w:sz w:val="28"/>
          <w:szCs w:val="28"/>
          <w:lang w:eastAsia="ru-RU"/>
        </w:rPr>
      </w:pPr>
    </w:p>
    <w:p w14:paraId="129D726F" w14:textId="3D3BC738" w:rsidR="00943E4C" w:rsidRDefault="00943E4C" w:rsidP="00E47C2F">
      <w:pPr>
        <w:spacing w:after="0"/>
        <w:rPr>
          <w:rFonts w:ascii="Times New Roman" w:eastAsia="Times New Roman" w:hAnsi="Times New Roman" w:cs="Times New Roman"/>
          <w:sz w:val="28"/>
          <w:szCs w:val="28"/>
          <w:lang w:eastAsia="ru-RU"/>
        </w:rPr>
      </w:pPr>
    </w:p>
    <w:p w14:paraId="2EAA26AE" w14:textId="77777777" w:rsidR="00943E4C" w:rsidRPr="00943E4C" w:rsidRDefault="00943E4C" w:rsidP="00E47C2F">
      <w:pPr>
        <w:spacing w:after="0"/>
        <w:rPr>
          <w:rFonts w:ascii="Times New Roman" w:eastAsia="Times New Roman" w:hAnsi="Times New Roman" w:cs="Times New Roman"/>
          <w:sz w:val="28"/>
          <w:szCs w:val="28"/>
          <w:lang w:eastAsia="ru-RU"/>
        </w:rPr>
      </w:pPr>
    </w:p>
    <w:p w14:paraId="4E196A43" w14:textId="3F6F0EC1" w:rsidR="00674DD5" w:rsidRDefault="00216C5D" w:rsidP="00E47C2F">
      <w:pPr>
        <w:spacing w:after="0" w:line="240" w:lineRule="auto"/>
        <w:ind w:firstLine="709"/>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Рисунок </w:t>
      </w:r>
      <w:r w:rsidR="00C566BC">
        <w:rPr>
          <w:rFonts w:ascii="Times New Roman" w:eastAsia="Times New Roman" w:hAnsi="Times New Roman" w:cs="Times New Roman"/>
          <w:color w:val="000000"/>
          <w:sz w:val="28"/>
          <w:szCs w:val="28"/>
          <w:lang w:eastAsia="ru-RU"/>
        </w:rPr>
        <w:t>7</w:t>
      </w:r>
      <w:r w:rsidR="00E1407C">
        <w:rPr>
          <w:rFonts w:ascii="Times New Roman" w:eastAsia="Times New Roman" w:hAnsi="Times New Roman" w:cs="Times New Roman"/>
          <w:color w:val="000000"/>
          <w:sz w:val="28"/>
          <w:szCs w:val="28"/>
          <w:lang w:eastAsia="ru-RU"/>
        </w:rPr>
        <w:t xml:space="preserve"> </w:t>
      </w:r>
      <w:r w:rsidR="00E47C2F">
        <w:rPr>
          <w:rFonts w:ascii="Times New Roman" w:eastAsia="Times New Roman" w:hAnsi="Times New Roman" w:cs="Times New Roman"/>
          <w:color w:val="000000"/>
          <w:sz w:val="28"/>
          <w:szCs w:val="28"/>
          <w:lang w:eastAsia="ru-RU"/>
        </w:rPr>
        <w:t>– В</w:t>
      </w:r>
      <w:r>
        <w:rPr>
          <w:rFonts w:ascii="Times New Roman" w:eastAsia="Times New Roman" w:hAnsi="Times New Roman" w:cs="Times New Roman"/>
          <w:color w:val="000000"/>
          <w:sz w:val="28"/>
          <w:szCs w:val="28"/>
          <w:lang w:eastAsia="ru-RU"/>
        </w:rPr>
        <w:t xml:space="preserve">иды организационных структур </w:t>
      </w:r>
      <w:r w:rsidRPr="00A837FE">
        <w:rPr>
          <w:rFonts w:ascii="Times New Roman" w:eastAsia="Times New Roman" w:hAnsi="Times New Roman" w:cs="Times New Roman"/>
          <w:color w:val="000000"/>
          <w:sz w:val="28"/>
          <w:szCs w:val="28"/>
          <w:lang w:eastAsia="ru-RU"/>
        </w:rPr>
        <w:t>[</w:t>
      </w:r>
      <w:r w:rsidR="00D35358" w:rsidRPr="00E47C2F">
        <w:rPr>
          <w:rFonts w:ascii="Times New Roman" w:eastAsia="Times New Roman" w:hAnsi="Times New Roman" w:cs="Times New Roman"/>
          <w:color w:val="000000"/>
          <w:sz w:val="28"/>
          <w:szCs w:val="28"/>
          <w:lang w:eastAsia="ru-RU"/>
        </w:rPr>
        <w:t>1</w:t>
      </w:r>
      <w:r w:rsidR="00F606D1" w:rsidRPr="00E47C2F">
        <w:rPr>
          <w:rFonts w:ascii="Times New Roman" w:eastAsia="Times New Roman" w:hAnsi="Times New Roman" w:cs="Times New Roman"/>
          <w:color w:val="000000"/>
          <w:sz w:val="28"/>
          <w:szCs w:val="28"/>
          <w:lang w:eastAsia="ru-RU"/>
        </w:rPr>
        <w:t>6</w:t>
      </w:r>
      <w:r w:rsidRPr="00A837FE">
        <w:rPr>
          <w:rFonts w:ascii="Times New Roman" w:eastAsia="Times New Roman" w:hAnsi="Times New Roman" w:cs="Times New Roman"/>
          <w:color w:val="000000"/>
          <w:sz w:val="28"/>
          <w:szCs w:val="28"/>
          <w:lang w:eastAsia="ru-RU"/>
        </w:rPr>
        <w:t>]</w:t>
      </w:r>
    </w:p>
    <w:p w14:paraId="32E9C6ED" w14:textId="77777777" w:rsidR="008A343F" w:rsidRPr="00216C5D" w:rsidRDefault="008A343F" w:rsidP="00E47C2F">
      <w:pPr>
        <w:spacing w:after="0" w:line="240" w:lineRule="auto"/>
        <w:ind w:firstLine="709"/>
        <w:jc w:val="center"/>
        <w:rPr>
          <w:rFonts w:ascii="Times New Roman" w:eastAsia="Times New Roman" w:hAnsi="Times New Roman" w:cs="Times New Roman"/>
          <w:color w:val="000000"/>
          <w:sz w:val="28"/>
          <w:szCs w:val="28"/>
          <w:lang w:eastAsia="ru-RU"/>
        </w:rPr>
      </w:pPr>
    </w:p>
    <w:p w14:paraId="29024D43" w14:textId="68A22DED" w:rsidR="00216C5D" w:rsidRDefault="00216C5D" w:rsidP="00E47C2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При взаимосвязи всех отделов подразделений будут достигнуты все стратегические цели компании, потому как каждый отдел выполняет свои определенные функции. Работа во взаимосвязи с коллегами и приведет фирму к успеху, так как будет общий результат для выводы своей компании на лидирующие позиции. Конечно, не существует какой-то одной идеальной и совершенной структуры, благодаря которой будут решены все проблемы. Но возможно то, что руководителем будут правильно распределены обязанности среди сотрудников, что и позволит надеяться на эффективное управление. </w:t>
      </w:r>
    </w:p>
    <w:p w14:paraId="26A6640A" w14:textId="37A301D2" w:rsidR="00F95BA0" w:rsidRPr="00F95BA0" w:rsidRDefault="00216C5D" w:rsidP="00E47C2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95BA0" w:rsidRPr="00F95BA0">
        <w:rPr>
          <w:rFonts w:ascii="Times New Roman" w:eastAsia="Times New Roman" w:hAnsi="Times New Roman" w:cs="Times New Roman"/>
          <w:color w:val="000000"/>
          <w:sz w:val="28"/>
          <w:szCs w:val="28"/>
          <w:lang w:eastAsia="ru-RU"/>
        </w:rPr>
        <w:t xml:space="preserve">Причины возникновения </w:t>
      </w:r>
      <w:r>
        <w:rPr>
          <w:rFonts w:ascii="Times New Roman" w:eastAsia="Times New Roman" w:hAnsi="Times New Roman" w:cs="Times New Roman"/>
          <w:color w:val="000000"/>
          <w:sz w:val="28"/>
          <w:szCs w:val="28"/>
          <w:lang w:eastAsia="ru-RU"/>
        </w:rPr>
        <w:t xml:space="preserve">управленческой </w:t>
      </w:r>
      <w:r w:rsidR="00F95BA0" w:rsidRPr="00F95BA0">
        <w:rPr>
          <w:rFonts w:ascii="Times New Roman" w:eastAsia="Times New Roman" w:hAnsi="Times New Roman" w:cs="Times New Roman"/>
          <w:color w:val="000000"/>
          <w:sz w:val="28"/>
          <w:szCs w:val="28"/>
          <w:lang w:eastAsia="ru-RU"/>
        </w:rPr>
        <w:t>проблемы – это желание достичь, каких-либо целей, причем планирование и исполнение плана является некоторой гарантией достижения этих целей.</w:t>
      </w:r>
      <w:r w:rsidR="00C66830">
        <w:rPr>
          <w:rFonts w:ascii="Times New Roman" w:eastAsia="Times New Roman" w:hAnsi="Times New Roman" w:cs="Times New Roman"/>
          <w:color w:val="000000"/>
          <w:sz w:val="28"/>
          <w:szCs w:val="28"/>
          <w:lang w:eastAsia="ru-RU"/>
        </w:rPr>
        <w:t xml:space="preserve"> </w:t>
      </w:r>
      <w:r w:rsidR="00F95BA0" w:rsidRPr="00F95BA0">
        <w:rPr>
          <w:rFonts w:ascii="Times New Roman" w:eastAsia="Times New Roman" w:hAnsi="Times New Roman" w:cs="Times New Roman"/>
          <w:color w:val="000000"/>
          <w:sz w:val="28"/>
          <w:szCs w:val="28"/>
          <w:lang w:eastAsia="ru-RU"/>
        </w:rPr>
        <w:t>Рассматривая ситуацию, когда реализуется намеченный план, т.е. находится в движении к намеченным целям и после выполнения очередного действия обнаруживается, что произошло что-то не то</w:t>
      </w:r>
      <w:r w:rsidR="00984ABF">
        <w:rPr>
          <w:rFonts w:ascii="Times New Roman" w:eastAsia="Times New Roman" w:hAnsi="Times New Roman" w:cs="Times New Roman"/>
          <w:color w:val="000000"/>
          <w:sz w:val="28"/>
          <w:szCs w:val="28"/>
          <w:lang w:eastAsia="ru-RU"/>
        </w:rPr>
        <w:t>, не запланированные событи</w:t>
      </w:r>
      <w:r>
        <w:rPr>
          <w:rFonts w:ascii="Times New Roman" w:eastAsia="Times New Roman" w:hAnsi="Times New Roman" w:cs="Times New Roman"/>
          <w:color w:val="000000"/>
          <w:sz w:val="28"/>
          <w:szCs w:val="28"/>
          <w:lang w:eastAsia="ru-RU"/>
        </w:rPr>
        <w:t>я</w:t>
      </w:r>
      <w:r w:rsidR="00984ABF">
        <w:rPr>
          <w:rFonts w:ascii="Times New Roman" w:eastAsia="Times New Roman" w:hAnsi="Times New Roman" w:cs="Times New Roman"/>
          <w:color w:val="000000"/>
          <w:sz w:val="28"/>
          <w:szCs w:val="28"/>
          <w:lang w:eastAsia="ru-RU"/>
        </w:rPr>
        <w:t xml:space="preserve">, которые требуют </w:t>
      </w:r>
      <w:r w:rsidR="00984ABF">
        <w:rPr>
          <w:rFonts w:ascii="Times New Roman" w:eastAsia="Times New Roman" w:hAnsi="Times New Roman" w:cs="Times New Roman"/>
          <w:color w:val="000000"/>
          <w:sz w:val="28"/>
          <w:szCs w:val="28"/>
          <w:lang w:eastAsia="ru-RU"/>
        </w:rPr>
        <w:lastRenderedPageBreak/>
        <w:t>незамедлительного решения</w:t>
      </w:r>
      <w:r w:rsidR="00F606D1" w:rsidRPr="00F606D1">
        <w:rPr>
          <w:rFonts w:ascii="Times New Roman" w:eastAsia="Times New Roman" w:hAnsi="Times New Roman" w:cs="Times New Roman"/>
          <w:color w:val="000000"/>
          <w:sz w:val="28"/>
          <w:szCs w:val="28"/>
          <w:lang w:eastAsia="ru-RU"/>
        </w:rPr>
        <w:t xml:space="preserve"> [23]</w:t>
      </w:r>
      <w:r w:rsidR="00984ABF">
        <w:rPr>
          <w:rFonts w:ascii="Times New Roman" w:eastAsia="Times New Roman" w:hAnsi="Times New Roman" w:cs="Times New Roman"/>
          <w:color w:val="000000"/>
          <w:sz w:val="28"/>
          <w:szCs w:val="28"/>
          <w:lang w:eastAsia="ru-RU"/>
        </w:rPr>
        <w:t>.</w:t>
      </w:r>
      <w:r w:rsidR="00F95BA0" w:rsidRPr="00F95BA0">
        <w:rPr>
          <w:rFonts w:ascii="Times New Roman" w:eastAsia="Times New Roman" w:hAnsi="Times New Roman" w:cs="Times New Roman"/>
          <w:color w:val="000000"/>
          <w:sz w:val="28"/>
          <w:szCs w:val="28"/>
          <w:lang w:eastAsia="ru-RU"/>
        </w:rPr>
        <w:t xml:space="preserve"> А именно, можно прийти к выводу, что ранее намеченные просчитанные действия не могут привести к желаемым результатам. </w:t>
      </w:r>
    </w:p>
    <w:p w14:paraId="145C4B63" w14:textId="72E0F4D8" w:rsidR="005F2229" w:rsidRDefault="00F95BA0" w:rsidP="00E47C2F">
      <w:pPr>
        <w:spacing w:after="0" w:line="360" w:lineRule="auto"/>
        <w:ind w:firstLine="709"/>
        <w:jc w:val="both"/>
        <w:rPr>
          <w:rFonts w:ascii="Times New Roman" w:eastAsia="Times New Roman" w:hAnsi="Times New Roman" w:cs="Times New Roman"/>
          <w:color w:val="000000"/>
          <w:sz w:val="28"/>
          <w:szCs w:val="28"/>
          <w:lang w:eastAsia="ru-RU"/>
        </w:rPr>
      </w:pPr>
      <w:r w:rsidRPr="00F95BA0">
        <w:rPr>
          <w:rFonts w:ascii="Times New Roman" w:eastAsia="Times New Roman" w:hAnsi="Times New Roman" w:cs="Times New Roman"/>
          <w:color w:val="000000"/>
          <w:sz w:val="28"/>
          <w:szCs w:val="28"/>
          <w:lang w:eastAsia="ru-RU"/>
        </w:rPr>
        <w:t>Также существует ряд проблем в организационном поведении самих сотрудников, которое проявляется в систематических опозданиях, хамстве и неуважительном отношении к руководству, злоупотреблением своими должностными полномочиями.</w:t>
      </w:r>
      <w:r w:rsidR="00B27437">
        <w:rPr>
          <w:rFonts w:ascii="Times New Roman" w:eastAsia="Times New Roman" w:hAnsi="Times New Roman" w:cs="Times New Roman"/>
          <w:color w:val="000000"/>
          <w:sz w:val="28"/>
          <w:szCs w:val="28"/>
          <w:lang w:eastAsia="ru-RU"/>
        </w:rPr>
        <w:t xml:space="preserve"> </w:t>
      </w:r>
      <w:r w:rsidRPr="00F95BA0">
        <w:rPr>
          <w:rFonts w:ascii="Times New Roman" w:eastAsia="Times New Roman" w:hAnsi="Times New Roman" w:cs="Times New Roman"/>
          <w:color w:val="000000"/>
          <w:sz w:val="28"/>
          <w:szCs w:val="28"/>
          <w:lang w:eastAsia="ru-RU"/>
        </w:rPr>
        <w:t>Такие ситуации значительно мешают нормальному функционированию работы, могут отвлекать других сотрудников от своих обязательств и порождать еще большее негодование в коллективе</w:t>
      </w:r>
      <w:r w:rsidR="00F606D1" w:rsidRPr="00F606D1">
        <w:rPr>
          <w:rFonts w:ascii="Times New Roman" w:eastAsia="Times New Roman" w:hAnsi="Times New Roman" w:cs="Times New Roman"/>
          <w:color w:val="000000"/>
          <w:sz w:val="28"/>
          <w:szCs w:val="28"/>
          <w:lang w:eastAsia="ru-RU"/>
        </w:rPr>
        <w:t xml:space="preserve"> [43]</w:t>
      </w:r>
      <w:r w:rsidRPr="00F95BA0">
        <w:rPr>
          <w:rFonts w:ascii="Times New Roman" w:eastAsia="Times New Roman" w:hAnsi="Times New Roman" w:cs="Times New Roman"/>
          <w:color w:val="000000"/>
          <w:sz w:val="28"/>
          <w:szCs w:val="28"/>
          <w:lang w:eastAsia="ru-RU"/>
        </w:rPr>
        <w:t>. Важно и даже необходимо</w:t>
      </w:r>
      <w:r w:rsidR="0041422B" w:rsidRPr="0041422B">
        <w:rPr>
          <w:rFonts w:ascii="Times New Roman" w:eastAsia="Times New Roman" w:hAnsi="Times New Roman" w:cs="Times New Roman"/>
          <w:color w:val="000000"/>
          <w:sz w:val="28"/>
          <w:szCs w:val="28"/>
          <w:lang w:eastAsia="ru-RU"/>
        </w:rPr>
        <w:t xml:space="preserve"> </w:t>
      </w:r>
      <w:r w:rsidRPr="00F95BA0">
        <w:rPr>
          <w:rFonts w:ascii="Times New Roman" w:eastAsia="Times New Roman" w:hAnsi="Times New Roman" w:cs="Times New Roman"/>
          <w:color w:val="000000"/>
          <w:sz w:val="28"/>
          <w:szCs w:val="28"/>
          <w:lang w:eastAsia="ru-RU"/>
        </w:rPr>
        <w:t xml:space="preserve">устранять возникшие проблемы внутри организации для лучшей работы в целом. Для тех, кто не хочет и не выполняет обязательные нормы поведения, будут применяться меры строгого характеры (штрафы, выговор). </w:t>
      </w:r>
    </w:p>
    <w:p w14:paraId="413CE516" w14:textId="5A709424" w:rsidR="00F95BA0" w:rsidRPr="00F95BA0" w:rsidRDefault="00C10540" w:rsidP="00E47C2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w:t>
      </w:r>
      <w:r w:rsidR="00F95BA0" w:rsidRPr="00F95BA0">
        <w:rPr>
          <w:rFonts w:ascii="Times New Roman" w:eastAsia="Times New Roman" w:hAnsi="Times New Roman" w:cs="Times New Roman"/>
          <w:color w:val="000000"/>
          <w:sz w:val="28"/>
          <w:szCs w:val="28"/>
          <w:lang w:eastAsia="ru-RU"/>
        </w:rPr>
        <w:t>акие способы решения проблемы достаточно эффективны и справедливы для всей организации в целом, ведь это поможет в правильной постановке работы на предприятии и повысит мотивацию для сотрудников, желающих получить максимальный результат от проведенной работы. Не стоит забывать, что по достижению хорошей работы, будет выплачиваться премия или иные поощрительные средства</w:t>
      </w:r>
    </w:p>
    <w:p w14:paraId="5B2AE5DF" w14:textId="26FF7E88" w:rsidR="00E80E39" w:rsidRDefault="00F95BA0" w:rsidP="00E47C2F">
      <w:pPr>
        <w:spacing w:after="0" w:line="360" w:lineRule="auto"/>
        <w:ind w:firstLine="709"/>
        <w:jc w:val="both"/>
        <w:rPr>
          <w:rFonts w:ascii="Times New Roman" w:eastAsia="Times New Roman" w:hAnsi="Times New Roman" w:cs="Times New Roman"/>
          <w:color w:val="000000"/>
          <w:sz w:val="28"/>
          <w:szCs w:val="28"/>
          <w:lang w:eastAsia="ru-RU"/>
        </w:rPr>
      </w:pPr>
      <w:r w:rsidRPr="00F95BA0">
        <w:rPr>
          <w:rFonts w:ascii="Times New Roman" w:eastAsia="Times New Roman" w:hAnsi="Times New Roman" w:cs="Times New Roman"/>
          <w:color w:val="000000"/>
          <w:sz w:val="28"/>
          <w:szCs w:val="28"/>
          <w:lang w:eastAsia="ru-RU"/>
        </w:rPr>
        <w:t>Организаци</w:t>
      </w:r>
      <w:r w:rsidR="00F95082">
        <w:rPr>
          <w:rFonts w:ascii="Times New Roman" w:eastAsia="Times New Roman" w:hAnsi="Times New Roman" w:cs="Times New Roman"/>
          <w:color w:val="000000"/>
          <w:sz w:val="28"/>
          <w:szCs w:val="28"/>
          <w:lang w:eastAsia="ru-RU"/>
        </w:rPr>
        <w:t>и и в том числе</w:t>
      </w:r>
      <w:r w:rsidRPr="00F95BA0">
        <w:rPr>
          <w:rFonts w:ascii="Times New Roman" w:eastAsia="Times New Roman" w:hAnsi="Times New Roman" w:cs="Times New Roman"/>
          <w:color w:val="000000"/>
          <w:sz w:val="28"/>
          <w:szCs w:val="28"/>
          <w:lang w:eastAsia="ru-RU"/>
        </w:rPr>
        <w:t xml:space="preserve"> ООО «НМК» каждый день встречается с массой проблем, помимо вышесказанных, поскольку это производственный комбинат и работа просто не может остановиться. </w:t>
      </w:r>
      <w:r w:rsidR="00F95082">
        <w:rPr>
          <w:rFonts w:ascii="Times New Roman" w:eastAsia="Times New Roman" w:hAnsi="Times New Roman" w:cs="Times New Roman"/>
          <w:color w:val="000000"/>
          <w:sz w:val="28"/>
          <w:szCs w:val="28"/>
          <w:lang w:eastAsia="ru-RU"/>
        </w:rPr>
        <w:t>Проблемы такого рода могут возникнуть из-за ненадлежащего осмотра оборудования, что чревато его поломкой, несоблюдение правил безопасности и технических норм. Если произошел сбой в системе, поскольку многие предприятия пользуются программами «1С», «</w:t>
      </w:r>
      <w:r w:rsidR="00F95082">
        <w:rPr>
          <w:rFonts w:ascii="Times New Roman" w:eastAsia="Times New Roman" w:hAnsi="Times New Roman" w:cs="Times New Roman"/>
          <w:color w:val="000000"/>
          <w:sz w:val="28"/>
          <w:szCs w:val="28"/>
          <w:lang w:val="en-US" w:eastAsia="ru-RU"/>
        </w:rPr>
        <w:t>Axelot</w:t>
      </w:r>
      <w:r w:rsidR="00F95082">
        <w:rPr>
          <w:rFonts w:ascii="Times New Roman" w:eastAsia="Times New Roman" w:hAnsi="Times New Roman" w:cs="Times New Roman"/>
          <w:color w:val="000000"/>
          <w:sz w:val="28"/>
          <w:szCs w:val="28"/>
          <w:lang w:eastAsia="ru-RU"/>
        </w:rPr>
        <w:t xml:space="preserve">» - есть риск вовремя не отгрузить товар. Поэтому важным аспектом является диагностика проблем (рис. </w:t>
      </w:r>
      <w:r w:rsidR="00703CF6">
        <w:rPr>
          <w:rFonts w:ascii="Times New Roman" w:eastAsia="Times New Roman" w:hAnsi="Times New Roman" w:cs="Times New Roman"/>
          <w:color w:val="000000"/>
          <w:sz w:val="28"/>
          <w:szCs w:val="28"/>
          <w:lang w:eastAsia="ru-RU"/>
        </w:rPr>
        <w:t>8</w:t>
      </w:r>
      <w:r w:rsidR="00F95082">
        <w:rPr>
          <w:rFonts w:ascii="Times New Roman" w:eastAsia="Times New Roman" w:hAnsi="Times New Roman" w:cs="Times New Roman"/>
          <w:color w:val="000000"/>
          <w:sz w:val="28"/>
          <w:szCs w:val="28"/>
          <w:lang w:eastAsia="ru-RU"/>
        </w:rPr>
        <w:t xml:space="preserve">) на этапе их возникновения и выявление причин случившегося. </w:t>
      </w:r>
    </w:p>
    <w:p w14:paraId="40CB1CF8" w14:textId="4BBA56E4" w:rsidR="00943E4C" w:rsidRDefault="00DF74AD" w:rsidP="00C641EC">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Вовремя решенная проблема позволит предприятию избежать различные последствия, которые могут неблагоприятно сказаться на дальнейшее стабильное функционирование фирмы. </w:t>
      </w:r>
    </w:p>
    <w:p w14:paraId="46A453FA" w14:textId="77777777" w:rsidR="005A2FFA" w:rsidRPr="00F95BA0" w:rsidRDefault="005A2FFA" w:rsidP="005A2FFA">
      <w:pPr>
        <w:spacing w:after="0" w:line="240" w:lineRule="auto"/>
        <w:ind w:firstLine="709"/>
        <w:jc w:val="both"/>
        <w:rPr>
          <w:rFonts w:ascii="Times New Roman" w:eastAsia="Times New Roman" w:hAnsi="Times New Roman" w:cs="Times New Roman"/>
          <w:color w:val="000000"/>
          <w:sz w:val="28"/>
          <w:szCs w:val="28"/>
          <w:lang w:eastAsia="ru-RU"/>
        </w:rPr>
      </w:pPr>
    </w:p>
    <w:p w14:paraId="6869EB92" w14:textId="67F217AD" w:rsidR="00BC3B03" w:rsidRDefault="004050AC" w:rsidP="00E47C2F">
      <w:pPr>
        <w:spacing w:after="0" w:line="240" w:lineRule="auto"/>
        <w:ind w:left="57" w:right="-57" w:firstLine="709"/>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6D4D12EA" wp14:editId="690CEB1B">
            <wp:extent cx="5137150" cy="2729671"/>
            <wp:effectExtent l="57150" t="57150" r="44450" b="520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Безымянный.png"/>
                    <pic:cNvPicPr/>
                  </pic:nvPicPr>
                  <pic:blipFill>
                    <a:blip r:embed="rId15">
                      <a:extLst>
                        <a:ext uri="{28A0092B-C50C-407E-A947-70E740481C1C}">
                          <a14:useLocalDpi xmlns:a14="http://schemas.microsoft.com/office/drawing/2010/main" val="0"/>
                        </a:ext>
                      </a:extLst>
                    </a:blip>
                    <a:stretch>
                      <a:fillRect/>
                    </a:stretch>
                  </pic:blipFill>
                  <pic:spPr>
                    <a:xfrm>
                      <a:off x="0" y="0"/>
                      <a:ext cx="5164763" cy="2744343"/>
                    </a:xfrm>
                    <a:prstGeom prst="rect">
                      <a:avLst/>
                    </a:prstGeom>
                    <a:scene3d>
                      <a:camera prst="orthographicFront"/>
                      <a:lightRig rig="threePt" dir="t"/>
                    </a:scene3d>
                    <a:sp3d>
                      <a:bevelT w="152400" h="50800" prst="softRound"/>
                    </a:sp3d>
                  </pic:spPr>
                </pic:pic>
              </a:graphicData>
            </a:graphic>
          </wp:inline>
        </w:drawing>
      </w:r>
      <w:r w:rsidR="00BC3B03">
        <w:rPr>
          <w:rFonts w:ascii="Times New Roman" w:eastAsia="Times New Roman" w:hAnsi="Times New Roman" w:cs="Times New Roman"/>
          <w:color w:val="000000"/>
          <w:sz w:val="28"/>
          <w:szCs w:val="28"/>
          <w:lang w:eastAsia="ru-RU"/>
        </w:rPr>
        <w:t>Рисунок</w:t>
      </w:r>
      <w:r w:rsidR="00E80E39">
        <w:rPr>
          <w:rFonts w:ascii="Times New Roman" w:eastAsia="Times New Roman" w:hAnsi="Times New Roman" w:cs="Times New Roman"/>
          <w:color w:val="000000"/>
          <w:sz w:val="28"/>
          <w:szCs w:val="28"/>
          <w:lang w:eastAsia="ru-RU"/>
        </w:rPr>
        <w:t xml:space="preserve"> </w:t>
      </w:r>
      <w:r w:rsidR="00C566BC">
        <w:rPr>
          <w:rFonts w:ascii="Times New Roman" w:eastAsia="Times New Roman" w:hAnsi="Times New Roman" w:cs="Times New Roman"/>
          <w:color w:val="000000"/>
          <w:sz w:val="28"/>
          <w:szCs w:val="28"/>
          <w:lang w:eastAsia="ru-RU"/>
        </w:rPr>
        <w:t>8</w:t>
      </w:r>
      <w:r w:rsidR="00BC3B03">
        <w:rPr>
          <w:rFonts w:ascii="Times New Roman" w:eastAsia="Times New Roman" w:hAnsi="Times New Roman" w:cs="Times New Roman"/>
          <w:color w:val="000000"/>
          <w:sz w:val="28"/>
          <w:szCs w:val="28"/>
          <w:lang w:eastAsia="ru-RU"/>
        </w:rPr>
        <w:t xml:space="preserve"> – </w:t>
      </w:r>
      <w:r w:rsidR="00E80E39">
        <w:rPr>
          <w:rFonts w:ascii="Times New Roman" w:eastAsia="Times New Roman" w:hAnsi="Times New Roman" w:cs="Times New Roman"/>
          <w:color w:val="000000"/>
          <w:sz w:val="28"/>
          <w:szCs w:val="28"/>
          <w:lang w:eastAsia="ru-RU"/>
        </w:rPr>
        <w:t>Этапы</w:t>
      </w:r>
      <w:r w:rsidR="00BC3B03">
        <w:rPr>
          <w:rFonts w:ascii="Times New Roman" w:eastAsia="Times New Roman" w:hAnsi="Times New Roman" w:cs="Times New Roman"/>
          <w:color w:val="000000"/>
          <w:sz w:val="28"/>
          <w:szCs w:val="28"/>
          <w:lang w:eastAsia="ru-RU"/>
        </w:rPr>
        <w:t xml:space="preserve"> движения управленческой проблемы </w:t>
      </w:r>
      <w:r w:rsidR="00E1407C" w:rsidRPr="00E1407C">
        <w:rPr>
          <w:rFonts w:ascii="Times New Roman" w:eastAsia="Times New Roman" w:hAnsi="Times New Roman" w:cs="Times New Roman"/>
          <w:color w:val="000000"/>
          <w:sz w:val="28"/>
          <w:szCs w:val="28"/>
          <w:lang w:eastAsia="ru-RU"/>
        </w:rPr>
        <w:t>[</w:t>
      </w:r>
      <w:r w:rsidR="00F606D1" w:rsidRPr="00F606D1">
        <w:rPr>
          <w:rFonts w:ascii="Times New Roman" w:eastAsia="Times New Roman" w:hAnsi="Times New Roman" w:cs="Times New Roman"/>
          <w:color w:val="000000"/>
          <w:sz w:val="28"/>
          <w:szCs w:val="28"/>
          <w:lang w:eastAsia="ru-RU"/>
        </w:rPr>
        <w:t>53</w:t>
      </w:r>
      <w:r w:rsidR="00E1407C" w:rsidRPr="00E1407C">
        <w:rPr>
          <w:rFonts w:ascii="Times New Roman" w:eastAsia="Times New Roman" w:hAnsi="Times New Roman" w:cs="Times New Roman"/>
          <w:color w:val="000000"/>
          <w:sz w:val="28"/>
          <w:szCs w:val="28"/>
          <w:lang w:eastAsia="ru-RU"/>
        </w:rPr>
        <w:t>]</w:t>
      </w:r>
    </w:p>
    <w:p w14:paraId="4D34F71B" w14:textId="77777777" w:rsidR="008F70B1" w:rsidRPr="00E1407C" w:rsidRDefault="008F70B1" w:rsidP="00E47C2F">
      <w:pPr>
        <w:spacing w:after="0" w:line="240" w:lineRule="auto"/>
        <w:ind w:left="57" w:right="-57" w:firstLine="709"/>
        <w:jc w:val="center"/>
        <w:rPr>
          <w:rFonts w:ascii="Times New Roman" w:eastAsia="Times New Roman" w:hAnsi="Times New Roman" w:cs="Times New Roman"/>
          <w:color w:val="000000"/>
          <w:sz w:val="28"/>
          <w:szCs w:val="28"/>
          <w:lang w:eastAsia="ru-RU"/>
        </w:rPr>
      </w:pPr>
    </w:p>
    <w:p w14:paraId="5BD6B8AA" w14:textId="745DC587" w:rsidR="00F95BA0" w:rsidRPr="00F95BA0" w:rsidRDefault="00F95BA0" w:rsidP="00E47C2F">
      <w:pPr>
        <w:spacing w:after="0" w:line="360" w:lineRule="auto"/>
        <w:ind w:left="57" w:right="-57" w:firstLine="709"/>
        <w:rPr>
          <w:rFonts w:ascii="Times New Roman" w:eastAsia="Times New Roman" w:hAnsi="Times New Roman" w:cs="Times New Roman"/>
          <w:color w:val="000000"/>
          <w:sz w:val="28"/>
          <w:szCs w:val="28"/>
          <w:lang w:eastAsia="ru-RU"/>
        </w:rPr>
      </w:pPr>
      <w:r w:rsidRPr="00F95BA0">
        <w:rPr>
          <w:rFonts w:ascii="Times New Roman" w:eastAsia="Times New Roman" w:hAnsi="Times New Roman" w:cs="Times New Roman"/>
          <w:color w:val="000000"/>
          <w:sz w:val="28"/>
          <w:szCs w:val="28"/>
          <w:lang w:eastAsia="ru-RU"/>
        </w:rPr>
        <w:t>К основным причинам возникновения управленческих проблем следует отнести:</w:t>
      </w:r>
    </w:p>
    <w:p w14:paraId="57774226" w14:textId="06450A4D" w:rsidR="00F95BA0" w:rsidRPr="00AC2185" w:rsidRDefault="00B35480" w:rsidP="00E47C2F">
      <w:pPr>
        <w:pStyle w:val="ab"/>
        <w:numPr>
          <w:ilvl w:val="0"/>
          <w:numId w:val="19"/>
        </w:numPr>
        <w:spacing w:line="360" w:lineRule="auto"/>
        <w:ind w:right="-57"/>
        <w:rPr>
          <w:color w:val="000000"/>
          <w:sz w:val="28"/>
          <w:szCs w:val="28"/>
        </w:rPr>
      </w:pPr>
      <w:r>
        <w:rPr>
          <w:color w:val="000000"/>
          <w:sz w:val="28"/>
          <w:szCs w:val="28"/>
        </w:rPr>
        <w:t>неправильно выстроенная работа с начала момента создания определенного проекта;</w:t>
      </w:r>
    </w:p>
    <w:p w14:paraId="15319754" w14:textId="7E41D1F0" w:rsidR="00F95BA0" w:rsidRPr="00AC2185" w:rsidRDefault="00B35480" w:rsidP="00E47C2F">
      <w:pPr>
        <w:pStyle w:val="ab"/>
        <w:numPr>
          <w:ilvl w:val="0"/>
          <w:numId w:val="19"/>
        </w:numPr>
        <w:spacing w:line="360" w:lineRule="auto"/>
        <w:ind w:right="-57"/>
        <w:rPr>
          <w:color w:val="000000"/>
          <w:sz w:val="28"/>
          <w:szCs w:val="28"/>
        </w:rPr>
      </w:pPr>
      <w:r>
        <w:rPr>
          <w:color w:val="000000"/>
          <w:sz w:val="28"/>
          <w:szCs w:val="28"/>
        </w:rPr>
        <w:t>не заинтересованность руководства мотивировать подчиненных</w:t>
      </w:r>
      <w:r w:rsidR="00F95BA0" w:rsidRPr="00AC2185">
        <w:rPr>
          <w:color w:val="000000"/>
          <w:sz w:val="28"/>
          <w:szCs w:val="28"/>
        </w:rPr>
        <w:t>;</w:t>
      </w:r>
    </w:p>
    <w:p w14:paraId="2A873E18" w14:textId="500085B8" w:rsidR="00F95BA0" w:rsidRPr="00AC2185" w:rsidRDefault="00B35480" w:rsidP="00E47C2F">
      <w:pPr>
        <w:pStyle w:val="ab"/>
        <w:numPr>
          <w:ilvl w:val="0"/>
          <w:numId w:val="19"/>
        </w:numPr>
        <w:spacing w:line="360" w:lineRule="auto"/>
        <w:ind w:right="-57"/>
        <w:rPr>
          <w:color w:val="000000"/>
          <w:sz w:val="28"/>
          <w:szCs w:val="28"/>
        </w:rPr>
      </w:pPr>
      <w:r>
        <w:rPr>
          <w:color w:val="000000"/>
          <w:sz w:val="28"/>
          <w:szCs w:val="28"/>
        </w:rPr>
        <w:t>чрезвычайные ситуации</w:t>
      </w:r>
      <w:r w:rsidR="00F95BA0" w:rsidRPr="00AC2185">
        <w:rPr>
          <w:color w:val="000000"/>
          <w:sz w:val="28"/>
          <w:szCs w:val="28"/>
        </w:rPr>
        <w:t>;</w:t>
      </w:r>
    </w:p>
    <w:p w14:paraId="2165EAA0" w14:textId="3FB05A62" w:rsidR="00F95BA0" w:rsidRPr="00AC2185" w:rsidRDefault="00F95BA0" w:rsidP="00E47C2F">
      <w:pPr>
        <w:pStyle w:val="ab"/>
        <w:numPr>
          <w:ilvl w:val="0"/>
          <w:numId w:val="19"/>
        </w:numPr>
        <w:spacing w:line="360" w:lineRule="auto"/>
        <w:ind w:right="-57"/>
        <w:rPr>
          <w:color w:val="000000"/>
          <w:sz w:val="28"/>
          <w:szCs w:val="28"/>
        </w:rPr>
      </w:pPr>
      <w:r w:rsidRPr="00AC2185">
        <w:rPr>
          <w:color w:val="000000"/>
          <w:sz w:val="28"/>
          <w:szCs w:val="28"/>
        </w:rPr>
        <w:t>умышленные нарушения в технике, технологии, финансах, поставках и т. д.;</w:t>
      </w:r>
    </w:p>
    <w:p w14:paraId="5DE6AFAD" w14:textId="64AF6B38" w:rsidR="00F95BA0" w:rsidRPr="00AC2185" w:rsidRDefault="00F95BA0" w:rsidP="00E47C2F">
      <w:pPr>
        <w:pStyle w:val="ab"/>
        <w:numPr>
          <w:ilvl w:val="0"/>
          <w:numId w:val="19"/>
        </w:numPr>
        <w:spacing w:line="360" w:lineRule="auto"/>
        <w:ind w:right="-57"/>
        <w:rPr>
          <w:color w:val="000000"/>
          <w:sz w:val="28"/>
          <w:szCs w:val="28"/>
        </w:rPr>
      </w:pPr>
      <w:r w:rsidRPr="00AC2185">
        <w:rPr>
          <w:color w:val="000000"/>
          <w:sz w:val="28"/>
          <w:szCs w:val="28"/>
        </w:rPr>
        <w:t>изменения в политике и экономике государства;</w:t>
      </w:r>
    </w:p>
    <w:p w14:paraId="75EE587C" w14:textId="7DD9DE8A" w:rsidR="00F95BA0" w:rsidRPr="00AC2185" w:rsidRDefault="00B35480" w:rsidP="00E47C2F">
      <w:pPr>
        <w:pStyle w:val="ab"/>
        <w:numPr>
          <w:ilvl w:val="0"/>
          <w:numId w:val="19"/>
        </w:numPr>
        <w:spacing w:line="360" w:lineRule="auto"/>
        <w:ind w:right="-57"/>
        <w:rPr>
          <w:color w:val="000000"/>
          <w:sz w:val="28"/>
          <w:szCs w:val="28"/>
        </w:rPr>
      </w:pPr>
      <w:r>
        <w:rPr>
          <w:color w:val="000000"/>
          <w:sz w:val="28"/>
          <w:szCs w:val="28"/>
        </w:rPr>
        <w:t>природные факторы</w:t>
      </w:r>
      <w:r w:rsidR="00E1407C">
        <w:rPr>
          <w:color w:val="000000"/>
          <w:sz w:val="28"/>
          <w:szCs w:val="28"/>
        </w:rPr>
        <w:t>;</w:t>
      </w:r>
    </w:p>
    <w:p w14:paraId="53C588AD" w14:textId="3C39FB4D" w:rsidR="00F95BA0" w:rsidRPr="0041422B" w:rsidRDefault="00F95BA0" w:rsidP="00E47C2F">
      <w:pPr>
        <w:pStyle w:val="ab"/>
        <w:numPr>
          <w:ilvl w:val="0"/>
          <w:numId w:val="19"/>
        </w:numPr>
        <w:spacing w:line="360" w:lineRule="auto"/>
        <w:ind w:right="-57"/>
        <w:jc w:val="both"/>
        <w:rPr>
          <w:color w:val="000000"/>
          <w:sz w:val="28"/>
          <w:szCs w:val="28"/>
        </w:rPr>
      </w:pPr>
      <w:r w:rsidRPr="0041422B">
        <w:rPr>
          <w:color w:val="000000"/>
          <w:sz w:val="28"/>
          <w:szCs w:val="28"/>
        </w:rPr>
        <w:t xml:space="preserve">непредвиденные обстоятельства (поломка оборудования, задержка </w:t>
      </w:r>
      <w:r w:rsidR="00AC2185">
        <w:rPr>
          <w:color w:val="000000"/>
          <w:sz w:val="28"/>
          <w:szCs w:val="28"/>
        </w:rPr>
        <w:t xml:space="preserve">       </w:t>
      </w:r>
      <w:r w:rsidRPr="0041422B">
        <w:rPr>
          <w:color w:val="000000"/>
          <w:sz w:val="28"/>
          <w:szCs w:val="28"/>
        </w:rPr>
        <w:t>поставок сырья и др</w:t>
      </w:r>
      <w:r w:rsidR="00E47C2F">
        <w:rPr>
          <w:color w:val="000000"/>
          <w:sz w:val="28"/>
          <w:szCs w:val="28"/>
        </w:rPr>
        <w:t>.</w:t>
      </w:r>
      <w:r w:rsidRPr="0041422B">
        <w:rPr>
          <w:color w:val="000000"/>
          <w:sz w:val="28"/>
          <w:szCs w:val="28"/>
        </w:rPr>
        <w:t>)</w:t>
      </w:r>
      <w:r w:rsidR="00F606D1" w:rsidRPr="00F606D1">
        <w:rPr>
          <w:color w:val="000000"/>
          <w:sz w:val="28"/>
          <w:szCs w:val="28"/>
        </w:rPr>
        <w:t xml:space="preserve"> [41]</w:t>
      </w:r>
      <w:r w:rsidRPr="0041422B">
        <w:rPr>
          <w:color w:val="000000"/>
          <w:sz w:val="28"/>
          <w:szCs w:val="28"/>
        </w:rPr>
        <w:t>.</w:t>
      </w:r>
    </w:p>
    <w:p w14:paraId="5C1949F6" w14:textId="6E91E680" w:rsidR="00F95BA0" w:rsidRPr="00F95BA0" w:rsidRDefault="00F95BA0" w:rsidP="00E47C2F">
      <w:pPr>
        <w:spacing w:after="0" w:line="360" w:lineRule="auto"/>
        <w:ind w:firstLine="709"/>
        <w:jc w:val="both"/>
        <w:rPr>
          <w:rFonts w:ascii="Times New Roman" w:eastAsia="Times New Roman" w:hAnsi="Times New Roman" w:cs="Times New Roman"/>
          <w:color w:val="000000"/>
          <w:sz w:val="28"/>
          <w:szCs w:val="28"/>
          <w:lang w:eastAsia="ru-RU"/>
        </w:rPr>
      </w:pPr>
      <w:r w:rsidRPr="00F95BA0">
        <w:rPr>
          <w:rFonts w:ascii="Times New Roman" w:eastAsia="Times New Roman" w:hAnsi="Times New Roman" w:cs="Times New Roman"/>
          <w:color w:val="000000"/>
          <w:sz w:val="28"/>
          <w:szCs w:val="28"/>
          <w:lang w:eastAsia="ru-RU"/>
        </w:rPr>
        <w:t>В пример могу привести ситуации, достаточно часто встречающиеся в организации, это поломка оборудования в следствии ненадлежащей проверки перед запуском</w:t>
      </w:r>
      <w:r w:rsidR="006056E7">
        <w:rPr>
          <w:rFonts w:ascii="Times New Roman" w:eastAsia="Times New Roman" w:hAnsi="Times New Roman" w:cs="Times New Roman"/>
          <w:color w:val="000000"/>
          <w:sz w:val="28"/>
          <w:szCs w:val="28"/>
          <w:lang w:eastAsia="ru-RU"/>
        </w:rPr>
        <w:t xml:space="preserve">, что может привести к остановке производства, если больше </w:t>
      </w:r>
      <w:r w:rsidR="006056E7">
        <w:rPr>
          <w:rFonts w:ascii="Times New Roman" w:eastAsia="Times New Roman" w:hAnsi="Times New Roman" w:cs="Times New Roman"/>
          <w:color w:val="000000"/>
          <w:sz w:val="28"/>
          <w:szCs w:val="28"/>
          <w:lang w:eastAsia="ru-RU"/>
        </w:rPr>
        <w:lastRenderedPageBreak/>
        <w:t>нет необходимого оборудования, неверная эксплуатация</w:t>
      </w:r>
      <w:r w:rsidRPr="00F95BA0">
        <w:rPr>
          <w:rFonts w:ascii="Times New Roman" w:eastAsia="Times New Roman" w:hAnsi="Times New Roman" w:cs="Times New Roman"/>
          <w:color w:val="000000"/>
          <w:sz w:val="28"/>
          <w:szCs w:val="28"/>
          <w:lang w:eastAsia="ru-RU"/>
        </w:rPr>
        <w:t xml:space="preserve"> </w:t>
      </w:r>
      <w:r w:rsidR="006056E7">
        <w:rPr>
          <w:rFonts w:ascii="Times New Roman" w:eastAsia="Times New Roman" w:hAnsi="Times New Roman" w:cs="Times New Roman"/>
          <w:color w:val="000000"/>
          <w:sz w:val="28"/>
          <w:szCs w:val="28"/>
          <w:lang w:eastAsia="ru-RU"/>
        </w:rPr>
        <w:t xml:space="preserve">оборудования или использования упаковки, </w:t>
      </w:r>
      <w:r w:rsidRPr="00F95BA0">
        <w:rPr>
          <w:rFonts w:ascii="Times New Roman" w:eastAsia="Times New Roman" w:hAnsi="Times New Roman" w:cs="Times New Roman"/>
          <w:color w:val="000000"/>
          <w:sz w:val="28"/>
          <w:szCs w:val="28"/>
          <w:lang w:eastAsia="ru-RU"/>
        </w:rPr>
        <w:t>различные человеческие факторы, такие как порча продукции при перевозке, неправильная маркировка и упаковка, неверная дата производства и</w:t>
      </w:r>
      <w:r w:rsidR="006056E7">
        <w:rPr>
          <w:rFonts w:ascii="Times New Roman" w:eastAsia="Times New Roman" w:hAnsi="Times New Roman" w:cs="Times New Roman"/>
          <w:color w:val="000000"/>
          <w:sz w:val="28"/>
          <w:szCs w:val="28"/>
          <w:lang w:eastAsia="ru-RU"/>
        </w:rPr>
        <w:t xml:space="preserve"> </w:t>
      </w:r>
      <w:r w:rsidRPr="00F95BA0">
        <w:rPr>
          <w:rFonts w:ascii="Times New Roman" w:eastAsia="Times New Roman" w:hAnsi="Times New Roman" w:cs="Times New Roman"/>
          <w:color w:val="000000"/>
          <w:sz w:val="28"/>
          <w:szCs w:val="28"/>
          <w:lang w:eastAsia="ru-RU"/>
        </w:rPr>
        <w:t>штрих-код</w:t>
      </w:r>
      <w:r w:rsidR="006056E7">
        <w:rPr>
          <w:rFonts w:ascii="Times New Roman" w:eastAsia="Times New Roman" w:hAnsi="Times New Roman" w:cs="Times New Roman"/>
          <w:color w:val="000000"/>
          <w:sz w:val="28"/>
          <w:szCs w:val="28"/>
          <w:lang w:eastAsia="ru-RU"/>
        </w:rPr>
        <w:t xml:space="preserve">, умышленное нанесение вреда со стороны работника предприятия. </w:t>
      </w:r>
      <w:r w:rsidRPr="00F95BA0">
        <w:rPr>
          <w:rFonts w:ascii="Times New Roman" w:eastAsia="Times New Roman" w:hAnsi="Times New Roman" w:cs="Times New Roman"/>
          <w:color w:val="000000"/>
          <w:sz w:val="28"/>
          <w:szCs w:val="28"/>
          <w:lang w:eastAsia="ru-RU"/>
        </w:rPr>
        <w:t>Вся эта продукция ни в коем случае не допускается до прилавков магазина, потому как это противоречит стандартам организации. К сожалению, в следствии данных факторов организация несет немалые убытки.</w:t>
      </w:r>
    </w:p>
    <w:p w14:paraId="4E80B543" w14:textId="7B6FC95D" w:rsidR="00F95BA0" w:rsidRPr="00F95BA0" w:rsidRDefault="00F95BA0" w:rsidP="00E47C2F">
      <w:pPr>
        <w:spacing w:after="0" w:line="360" w:lineRule="auto"/>
        <w:ind w:firstLine="709"/>
        <w:jc w:val="both"/>
        <w:rPr>
          <w:rFonts w:ascii="Times New Roman" w:eastAsia="Times New Roman" w:hAnsi="Times New Roman" w:cs="Times New Roman"/>
          <w:color w:val="000000"/>
          <w:sz w:val="28"/>
          <w:szCs w:val="28"/>
          <w:lang w:eastAsia="ru-RU"/>
        </w:rPr>
      </w:pPr>
      <w:r w:rsidRPr="00F95BA0">
        <w:rPr>
          <w:rFonts w:ascii="Times New Roman" w:eastAsia="Times New Roman" w:hAnsi="Times New Roman" w:cs="Times New Roman"/>
          <w:color w:val="000000"/>
          <w:sz w:val="28"/>
          <w:szCs w:val="28"/>
          <w:lang w:eastAsia="ru-RU"/>
        </w:rPr>
        <w:t>Соответственно, есть причины случившемуся. В рассматриваемом случае возникает управленческая проблема, которая может быть выражена следующим вопросом. Какие действия необходимо предпринять, чтобы достичь намеченных целей.</w:t>
      </w:r>
      <w:r w:rsidR="00B27437">
        <w:rPr>
          <w:rFonts w:ascii="Times New Roman" w:eastAsia="Times New Roman" w:hAnsi="Times New Roman" w:cs="Times New Roman"/>
          <w:color w:val="000000"/>
          <w:sz w:val="28"/>
          <w:szCs w:val="28"/>
          <w:lang w:eastAsia="ru-RU"/>
        </w:rPr>
        <w:t xml:space="preserve"> </w:t>
      </w:r>
      <w:r w:rsidRPr="00F95BA0">
        <w:rPr>
          <w:rFonts w:ascii="Times New Roman" w:eastAsia="Times New Roman" w:hAnsi="Times New Roman" w:cs="Times New Roman"/>
          <w:color w:val="000000"/>
          <w:sz w:val="28"/>
          <w:szCs w:val="28"/>
          <w:lang w:eastAsia="ru-RU"/>
        </w:rPr>
        <w:t>Необходимо отметить, что для управленческого решения, как понятия характерны две стадии, определяющие его состояние.</w:t>
      </w:r>
    </w:p>
    <w:p w14:paraId="3AB6AED8" w14:textId="779E6F58" w:rsidR="00F95BA0" w:rsidRPr="00F95BA0" w:rsidRDefault="00F95BA0" w:rsidP="00E47C2F">
      <w:pPr>
        <w:spacing w:after="0" w:line="360" w:lineRule="auto"/>
        <w:ind w:firstLine="709"/>
        <w:jc w:val="both"/>
        <w:rPr>
          <w:rFonts w:ascii="Times New Roman" w:eastAsia="Times New Roman" w:hAnsi="Times New Roman" w:cs="Times New Roman"/>
          <w:color w:val="000000"/>
          <w:sz w:val="28"/>
          <w:szCs w:val="28"/>
          <w:lang w:eastAsia="ru-RU"/>
        </w:rPr>
      </w:pPr>
      <w:r w:rsidRPr="00F95BA0">
        <w:rPr>
          <w:rFonts w:ascii="Times New Roman" w:eastAsia="Times New Roman" w:hAnsi="Times New Roman" w:cs="Times New Roman"/>
          <w:color w:val="000000"/>
          <w:sz w:val="28"/>
          <w:szCs w:val="28"/>
          <w:lang w:eastAsia="ru-RU"/>
        </w:rPr>
        <w:t>Первая стадия – это стадия разработки. Вторая стадия – это стадия реализации. Разрабатывая управленческое решение, в компании должны помнить о том, что его предстоит реализовывать</w:t>
      </w:r>
      <w:r w:rsidR="00E1283A" w:rsidRPr="00E1283A">
        <w:rPr>
          <w:rFonts w:ascii="Times New Roman" w:eastAsia="Times New Roman" w:hAnsi="Times New Roman" w:cs="Times New Roman"/>
          <w:color w:val="000000"/>
          <w:sz w:val="28"/>
          <w:szCs w:val="28"/>
          <w:lang w:eastAsia="ru-RU"/>
        </w:rPr>
        <w:t xml:space="preserve"> [50]</w:t>
      </w:r>
      <w:r w:rsidRPr="00F95BA0">
        <w:rPr>
          <w:rFonts w:ascii="Times New Roman" w:eastAsia="Times New Roman" w:hAnsi="Times New Roman" w:cs="Times New Roman"/>
          <w:color w:val="000000"/>
          <w:sz w:val="28"/>
          <w:szCs w:val="28"/>
          <w:lang w:eastAsia="ru-RU"/>
        </w:rPr>
        <w:t>. Очевидно, что отдельные свойства среды управления могут способствовать, препятствовать или быть нейтральными по отношению к реализации решения. Какие же свойства среды могут влиять на результат решения тем или иным образом</w:t>
      </w:r>
      <w:r w:rsidR="00C10540">
        <w:rPr>
          <w:rFonts w:ascii="Times New Roman" w:eastAsia="Times New Roman" w:hAnsi="Times New Roman" w:cs="Times New Roman"/>
          <w:color w:val="000000"/>
          <w:sz w:val="28"/>
          <w:szCs w:val="28"/>
          <w:lang w:eastAsia="ru-RU"/>
        </w:rPr>
        <w:t>:</w:t>
      </w:r>
    </w:p>
    <w:p w14:paraId="0D5E76B4" w14:textId="4A942A82" w:rsidR="00F95BA0" w:rsidRPr="00F95BA0" w:rsidRDefault="00703CF6" w:rsidP="00E47C2F">
      <w:pPr>
        <w:spacing w:after="0" w:line="360" w:lineRule="auto"/>
        <w:ind w:firstLine="709"/>
        <w:jc w:val="both"/>
        <w:rPr>
          <w:rFonts w:ascii="Times New Roman" w:eastAsia="Times New Roman" w:hAnsi="Times New Roman" w:cs="Times New Roman"/>
          <w:color w:val="000000"/>
          <w:sz w:val="28"/>
          <w:szCs w:val="28"/>
          <w:lang w:eastAsia="ru-RU"/>
        </w:rPr>
      </w:pPr>
      <w:r w:rsidRPr="00F95BA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F95BA0" w:rsidRPr="00F95BA0">
        <w:rPr>
          <w:rFonts w:ascii="Times New Roman" w:eastAsia="Times New Roman" w:hAnsi="Times New Roman" w:cs="Times New Roman"/>
          <w:color w:val="000000"/>
          <w:sz w:val="28"/>
          <w:szCs w:val="28"/>
          <w:lang w:eastAsia="ru-RU"/>
        </w:rPr>
        <w:t>Ресурсы, которыми располагает компания О</w:t>
      </w:r>
      <w:r w:rsidR="00E47C2F">
        <w:rPr>
          <w:rFonts w:ascii="Times New Roman" w:eastAsia="Times New Roman" w:hAnsi="Times New Roman" w:cs="Times New Roman"/>
          <w:color w:val="000000"/>
          <w:sz w:val="28"/>
          <w:szCs w:val="28"/>
          <w:lang w:eastAsia="ru-RU"/>
        </w:rPr>
        <w:t>ОО «НМК» для реализации решения.</w:t>
      </w:r>
    </w:p>
    <w:p w14:paraId="7BFC8FE2" w14:textId="216E382F" w:rsidR="00F95BA0" w:rsidRPr="00F95BA0" w:rsidRDefault="00703CF6" w:rsidP="00E47C2F">
      <w:pPr>
        <w:spacing w:after="0" w:line="360" w:lineRule="auto"/>
        <w:ind w:firstLine="709"/>
        <w:jc w:val="both"/>
        <w:rPr>
          <w:rFonts w:ascii="Times New Roman" w:eastAsia="Times New Roman" w:hAnsi="Times New Roman" w:cs="Times New Roman"/>
          <w:color w:val="000000"/>
          <w:sz w:val="28"/>
          <w:szCs w:val="28"/>
          <w:lang w:eastAsia="ru-RU"/>
        </w:rPr>
      </w:pPr>
      <w:r w:rsidRPr="00F95BA0">
        <w:rPr>
          <w:rFonts w:ascii="Times New Roman" w:eastAsia="Times New Roman" w:hAnsi="Times New Roman" w:cs="Times New Roman"/>
          <w:color w:val="000000"/>
          <w:sz w:val="28"/>
          <w:szCs w:val="28"/>
          <w:lang w:eastAsia="ru-RU"/>
        </w:rPr>
        <w:t xml:space="preserve">– </w:t>
      </w:r>
      <w:r w:rsidR="00F95BA0" w:rsidRPr="00F95BA0">
        <w:rPr>
          <w:rFonts w:ascii="Times New Roman" w:eastAsia="Times New Roman" w:hAnsi="Times New Roman" w:cs="Times New Roman"/>
          <w:color w:val="000000"/>
          <w:sz w:val="28"/>
          <w:szCs w:val="28"/>
          <w:lang w:eastAsia="ru-RU"/>
        </w:rPr>
        <w:t>Процессы, протекающие во внешней среде в моме</w:t>
      </w:r>
      <w:r w:rsidR="00E47C2F">
        <w:rPr>
          <w:rFonts w:ascii="Times New Roman" w:eastAsia="Times New Roman" w:hAnsi="Times New Roman" w:cs="Times New Roman"/>
          <w:color w:val="000000"/>
          <w:sz w:val="28"/>
          <w:szCs w:val="28"/>
          <w:lang w:eastAsia="ru-RU"/>
        </w:rPr>
        <w:t>нт реализации решения.</w:t>
      </w:r>
    </w:p>
    <w:p w14:paraId="2328CFA8" w14:textId="439C5EBC" w:rsidR="00F95BA0" w:rsidRPr="00F95BA0" w:rsidRDefault="00703CF6" w:rsidP="00E47C2F">
      <w:pPr>
        <w:spacing w:after="0" w:line="360" w:lineRule="auto"/>
        <w:ind w:firstLine="709"/>
        <w:jc w:val="both"/>
        <w:rPr>
          <w:rFonts w:ascii="Times New Roman" w:eastAsia="Times New Roman" w:hAnsi="Times New Roman" w:cs="Times New Roman"/>
          <w:color w:val="000000"/>
          <w:sz w:val="28"/>
          <w:szCs w:val="28"/>
          <w:lang w:eastAsia="ru-RU"/>
        </w:rPr>
      </w:pPr>
      <w:r w:rsidRPr="00F95BA0">
        <w:rPr>
          <w:rFonts w:ascii="Times New Roman" w:eastAsia="Times New Roman" w:hAnsi="Times New Roman" w:cs="Times New Roman"/>
          <w:color w:val="000000"/>
          <w:sz w:val="28"/>
          <w:szCs w:val="28"/>
          <w:lang w:eastAsia="ru-RU"/>
        </w:rPr>
        <w:t xml:space="preserve">– </w:t>
      </w:r>
      <w:r w:rsidR="00F95BA0" w:rsidRPr="00F95BA0">
        <w:rPr>
          <w:rFonts w:ascii="Times New Roman" w:eastAsia="Times New Roman" w:hAnsi="Times New Roman" w:cs="Times New Roman"/>
          <w:color w:val="000000"/>
          <w:sz w:val="28"/>
          <w:szCs w:val="28"/>
          <w:lang w:eastAsia="ru-RU"/>
        </w:rPr>
        <w:t>Законы,</w:t>
      </w:r>
      <w:r w:rsidR="00E47C2F">
        <w:rPr>
          <w:rFonts w:ascii="Times New Roman" w:eastAsia="Times New Roman" w:hAnsi="Times New Roman" w:cs="Times New Roman"/>
          <w:color w:val="000000"/>
          <w:sz w:val="28"/>
          <w:szCs w:val="28"/>
          <w:lang w:eastAsia="ru-RU"/>
        </w:rPr>
        <w:t xml:space="preserve"> действующие в среде управления.</w:t>
      </w:r>
    </w:p>
    <w:p w14:paraId="6FB331ED" w14:textId="7F3CEE06" w:rsidR="00F95BA0" w:rsidRPr="00F95BA0" w:rsidRDefault="00703CF6" w:rsidP="00E47C2F">
      <w:pPr>
        <w:spacing w:after="0" w:line="360" w:lineRule="auto"/>
        <w:ind w:firstLine="709"/>
        <w:jc w:val="both"/>
        <w:rPr>
          <w:rFonts w:ascii="Times New Roman" w:eastAsia="Times New Roman" w:hAnsi="Times New Roman" w:cs="Times New Roman"/>
          <w:color w:val="000000"/>
          <w:sz w:val="28"/>
          <w:szCs w:val="28"/>
          <w:lang w:eastAsia="ru-RU"/>
        </w:rPr>
      </w:pPr>
      <w:r w:rsidRPr="00F95BA0">
        <w:rPr>
          <w:rFonts w:ascii="Times New Roman" w:eastAsia="Times New Roman" w:hAnsi="Times New Roman" w:cs="Times New Roman"/>
          <w:color w:val="000000"/>
          <w:sz w:val="28"/>
          <w:szCs w:val="28"/>
          <w:lang w:eastAsia="ru-RU"/>
        </w:rPr>
        <w:t xml:space="preserve">– </w:t>
      </w:r>
      <w:r w:rsidR="00F95BA0" w:rsidRPr="00F95BA0">
        <w:rPr>
          <w:rFonts w:ascii="Times New Roman" w:eastAsia="Times New Roman" w:hAnsi="Times New Roman" w:cs="Times New Roman"/>
          <w:color w:val="000000"/>
          <w:sz w:val="28"/>
          <w:szCs w:val="28"/>
          <w:lang w:eastAsia="ru-RU"/>
        </w:rPr>
        <w:t>Научный, технический и творческий потенциал среды управления</w:t>
      </w:r>
      <w:r w:rsidR="00F606D1" w:rsidRPr="00F606D1">
        <w:rPr>
          <w:rFonts w:ascii="Times New Roman" w:eastAsia="Times New Roman" w:hAnsi="Times New Roman" w:cs="Times New Roman"/>
          <w:color w:val="000000"/>
          <w:sz w:val="28"/>
          <w:szCs w:val="28"/>
          <w:lang w:eastAsia="ru-RU"/>
        </w:rPr>
        <w:t xml:space="preserve"> [39]</w:t>
      </w:r>
      <w:r w:rsidR="00F95BA0" w:rsidRPr="00F95BA0">
        <w:rPr>
          <w:rFonts w:ascii="Times New Roman" w:eastAsia="Times New Roman" w:hAnsi="Times New Roman" w:cs="Times New Roman"/>
          <w:color w:val="000000"/>
          <w:sz w:val="28"/>
          <w:szCs w:val="28"/>
          <w:lang w:eastAsia="ru-RU"/>
        </w:rPr>
        <w:t>.</w:t>
      </w:r>
    </w:p>
    <w:p w14:paraId="3A7FC78E" w14:textId="63F84C8B" w:rsidR="00F95BA0" w:rsidRPr="00F95BA0" w:rsidRDefault="00F95BA0" w:rsidP="00E47C2F">
      <w:pPr>
        <w:spacing w:after="0" w:line="360" w:lineRule="auto"/>
        <w:ind w:firstLine="709"/>
        <w:jc w:val="both"/>
        <w:rPr>
          <w:rFonts w:ascii="Times New Roman" w:eastAsia="Times New Roman" w:hAnsi="Times New Roman" w:cs="Times New Roman"/>
          <w:color w:val="000000"/>
          <w:sz w:val="28"/>
          <w:szCs w:val="28"/>
          <w:lang w:eastAsia="ru-RU"/>
        </w:rPr>
      </w:pPr>
      <w:r w:rsidRPr="00F95BA0">
        <w:rPr>
          <w:rFonts w:ascii="Times New Roman" w:eastAsia="Times New Roman" w:hAnsi="Times New Roman" w:cs="Times New Roman"/>
          <w:color w:val="000000"/>
          <w:sz w:val="28"/>
          <w:szCs w:val="28"/>
          <w:lang w:eastAsia="ru-RU"/>
        </w:rPr>
        <w:t xml:space="preserve">В организации ООО «НМК» управленческая структура достаточна важна и от того, как реализовались управленческие решения зависит продуктивная работа компании. На управленческие решения могут влиять различные факторы, как зависящие от людей, так и связанные с природными и непредвиденными обстоятельствами. Но важно уметь находить выходы из </w:t>
      </w:r>
      <w:r w:rsidRPr="00F95BA0">
        <w:rPr>
          <w:rFonts w:ascii="Times New Roman" w:eastAsia="Times New Roman" w:hAnsi="Times New Roman" w:cs="Times New Roman"/>
          <w:color w:val="000000"/>
          <w:sz w:val="28"/>
          <w:szCs w:val="28"/>
          <w:lang w:eastAsia="ru-RU"/>
        </w:rPr>
        <w:lastRenderedPageBreak/>
        <w:t>таких ситуаций, быстро ориентироваться и предпринимать меры по устранению, возникших проблем.</w:t>
      </w:r>
    </w:p>
    <w:p w14:paraId="0D58EFA4" w14:textId="09330D2F" w:rsidR="00B27437" w:rsidRDefault="00B35480" w:rsidP="00E47C2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Для грамотного и стабильного функционирования производства необходимо выстроить четкую организационную структуру и определить от функции каждого отдела, в которых отражается максимально эффективная работа</w:t>
      </w:r>
      <w:r w:rsidR="00BF03AF">
        <w:rPr>
          <w:rFonts w:ascii="Times New Roman" w:eastAsia="Times New Roman" w:hAnsi="Times New Roman" w:cs="Times New Roman"/>
          <w:color w:val="000000"/>
          <w:sz w:val="28"/>
          <w:szCs w:val="28"/>
          <w:lang w:eastAsia="ru-RU"/>
        </w:rPr>
        <w:t xml:space="preserve"> </w:t>
      </w:r>
      <w:r w:rsidR="00BF03AF" w:rsidRPr="00B93E30">
        <w:rPr>
          <w:rFonts w:ascii="Times New Roman" w:eastAsia="Times New Roman" w:hAnsi="Times New Roman" w:cs="Times New Roman"/>
          <w:color w:val="000000"/>
          <w:sz w:val="28"/>
          <w:szCs w:val="28"/>
          <w:lang w:eastAsia="ru-RU"/>
        </w:rPr>
        <w:t>(см.</w:t>
      </w:r>
      <w:r w:rsidR="00B93E30">
        <w:rPr>
          <w:rFonts w:ascii="Times New Roman" w:eastAsia="Times New Roman" w:hAnsi="Times New Roman" w:cs="Times New Roman"/>
          <w:color w:val="000000"/>
          <w:sz w:val="28"/>
          <w:szCs w:val="28"/>
          <w:lang w:eastAsia="ru-RU"/>
        </w:rPr>
        <w:t xml:space="preserve"> </w:t>
      </w:r>
      <w:r w:rsidR="00BF03AF" w:rsidRPr="00B93E30">
        <w:rPr>
          <w:rFonts w:ascii="Times New Roman" w:eastAsia="Times New Roman" w:hAnsi="Times New Roman" w:cs="Times New Roman"/>
          <w:color w:val="000000"/>
          <w:sz w:val="28"/>
          <w:szCs w:val="28"/>
          <w:lang w:eastAsia="ru-RU"/>
        </w:rPr>
        <w:t>Приложение Б)</w:t>
      </w:r>
      <w:r w:rsidRPr="00B93E3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Чтобы работники были сосредоточены на основных задачах своей работы, руководитель должен отдавать основные поручения, которые далее распределяются по отделам через его заместителей</w:t>
      </w:r>
      <w:r w:rsidR="003D75D6">
        <w:rPr>
          <w:rFonts w:ascii="Times New Roman" w:eastAsia="Times New Roman" w:hAnsi="Times New Roman" w:cs="Times New Roman"/>
          <w:color w:val="000000"/>
          <w:sz w:val="28"/>
          <w:szCs w:val="28"/>
          <w:lang w:eastAsia="ru-RU"/>
        </w:rPr>
        <w:t>.</w:t>
      </w:r>
    </w:p>
    <w:p w14:paraId="125F91EB" w14:textId="53F949D8" w:rsidR="00CC42E0" w:rsidRPr="00BF03AF" w:rsidRDefault="00CC42E0" w:rsidP="00E47C2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нашем случае за повышение конкурентоспособности товаров </w:t>
      </w:r>
      <w:r w:rsidR="002431DC">
        <w:rPr>
          <w:rFonts w:ascii="Times New Roman" w:eastAsia="Times New Roman" w:hAnsi="Times New Roman" w:cs="Times New Roman"/>
          <w:color w:val="000000"/>
          <w:sz w:val="28"/>
          <w:szCs w:val="28"/>
          <w:lang w:eastAsia="ru-RU"/>
        </w:rPr>
        <w:t xml:space="preserve">отвечает в большей степени отдел маркетинга, осуществляющий выработку новых идей, стратегий и проведение рекламных кампаний. Далее подключается отдел продаж, выстраивающий стратегию продаж и планы выработки продукции на ближайшие месяцы с ориентиром на рекламную деятельность. Немало важными задачами обладает и отдел снабжения, обеспечивающий </w:t>
      </w:r>
      <w:r w:rsidR="0050126C">
        <w:rPr>
          <w:rFonts w:ascii="Times New Roman" w:eastAsia="Times New Roman" w:hAnsi="Times New Roman" w:cs="Times New Roman"/>
          <w:color w:val="000000"/>
          <w:sz w:val="28"/>
          <w:szCs w:val="28"/>
          <w:lang w:eastAsia="ru-RU"/>
        </w:rPr>
        <w:t xml:space="preserve">производство необходимой упаковкой и сырьем, главным аспектом является быстрый переход на новые позиции и выбор качественных материалов. </w:t>
      </w:r>
    </w:p>
    <w:p w14:paraId="5F02985F" w14:textId="5EA0D0A1" w:rsidR="00F95BA0" w:rsidRPr="00F95BA0" w:rsidRDefault="00F95BA0" w:rsidP="00E47C2F">
      <w:pPr>
        <w:spacing w:after="0" w:line="360" w:lineRule="auto"/>
        <w:ind w:firstLine="709"/>
        <w:jc w:val="both"/>
        <w:rPr>
          <w:rFonts w:ascii="Times New Roman" w:eastAsia="Times New Roman" w:hAnsi="Times New Roman" w:cs="Times New Roman"/>
          <w:color w:val="000000"/>
          <w:sz w:val="28"/>
          <w:szCs w:val="28"/>
          <w:lang w:eastAsia="ru-RU"/>
        </w:rPr>
      </w:pPr>
      <w:r w:rsidRPr="00F95BA0">
        <w:rPr>
          <w:rFonts w:ascii="Times New Roman" w:eastAsia="Times New Roman" w:hAnsi="Times New Roman" w:cs="Times New Roman"/>
          <w:color w:val="000000"/>
          <w:sz w:val="28"/>
          <w:szCs w:val="28"/>
          <w:lang w:eastAsia="ru-RU"/>
        </w:rPr>
        <w:t>Проведя анализ организационной структуры, выяснилось, что в организации преобладает линейное делегирование полномочий (от начальника к подчиненному).</w:t>
      </w:r>
      <w:r w:rsidR="00B546D4">
        <w:rPr>
          <w:rFonts w:ascii="Times New Roman" w:eastAsia="Times New Roman" w:hAnsi="Times New Roman" w:cs="Times New Roman"/>
          <w:color w:val="000000"/>
          <w:sz w:val="28"/>
          <w:szCs w:val="28"/>
          <w:lang w:eastAsia="ru-RU"/>
        </w:rPr>
        <w:t xml:space="preserve"> Такая структура позволит обеспечить четкую систему единоначалия, потому как основные решения будет даваться непосредственно от руководителя к подчиненным. Первым делом такая система облегчит задачу сотрудникам, потому как к ним поступают уже готовые задачи, необходимые решать. Конечно, они тоже могут предлагать свои идеи и это будет для них определенным стимулом, но итог принятия определенного решения </w:t>
      </w:r>
      <w:r w:rsidR="0055209C">
        <w:rPr>
          <w:rFonts w:ascii="Times New Roman" w:eastAsia="Times New Roman" w:hAnsi="Times New Roman" w:cs="Times New Roman"/>
          <w:color w:val="000000"/>
          <w:sz w:val="28"/>
          <w:szCs w:val="28"/>
          <w:lang w:eastAsia="ru-RU"/>
        </w:rPr>
        <w:t>у руководителя организации.</w:t>
      </w:r>
    </w:p>
    <w:p w14:paraId="648223D9" w14:textId="426E3855" w:rsidR="00F95BA0" w:rsidRPr="00F95BA0" w:rsidRDefault="003D75D6" w:rsidP="00E47C2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принципе, важность построения организационной </w:t>
      </w:r>
      <w:r w:rsidR="00A85E5D">
        <w:rPr>
          <w:rFonts w:ascii="Times New Roman" w:eastAsia="Times New Roman" w:hAnsi="Times New Roman" w:cs="Times New Roman"/>
          <w:color w:val="000000"/>
          <w:sz w:val="28"/>
          <w:szCs w:val="28"/>
          <w:lang w:eastAsia="ru-RU"/>
        </w:rPr>
        <w:t>структуры обеспечивает налаженную работу на фирме, способствует повышению эффективности производства, внедрению товаров на новые рынки сбыта, тем самым обеспечивая повышение прибыли и самое главное создание благоприятной атмосферы среди сотрудников</w:t>
      </w:r>
      <w:r w:rsidR="00F606D1" w:rsidRPr="00F606D1">
        <w:rPr>
          <w:rFonts w:ascii="Times New Roman" w:eastAsia="Times New Roman" w:hAnsi="Times New Roman" w:cs="Times New Roman"/>
          <w:color w:val="000000"/>
          <w:sz w:val="28"/>
          <w:szCs w:val="28"/>
          <w:lang w:eastAsia="ru-RU"/>
        </w:rPr>
        <w:t xml:space="preserve"> [37]</w:t>
      </w:r>
      <w:r w:rsidR="00A85E5D">
        <w:rPr>
          <w:rFonts w:ascii="Times New Roman" w:eastAsia="Times New Roman" w:hAnsi="Times New Roman" w:cs="Times New Roman"/>
          <w:color w:val="000000"/>
          <w:sz w:val="28"/>
          <w:szCs w:val="28"/>
          <w:lang w:eastAsia="ru-RU"/>
        </w:rPr>
        <w:t xml:space="preserve">. Во многом успех </w:t>
      </w:r>
      <w:r w:rsidR="00A85E5D">
        <w:rPr>
          <w:rFonts w:ascii="Times New Roman" w:eastAsia="Times New Roman" w:hAnsi="Times New Roman" w:cs="Times New Roman"/>
          <w:color w:val="000000"/>
          <w:sz w:val="28"/>
          <w:szCs w:val="28"/>
          <w:lang w:eastAsia="ru-RU"/>
        </w:rPr>
        <w:lastRenderedPageBreak/>
        <w:t>определяется психологическим состоянием внутри фирмы, ведь без стимула и мотивации к работе не будут выполнены намеченные планы и цели, так как желания вести работу не так много.</w:t>
      </w:r>
    </w:p>
    <w:p w14:paraId="613DB3B5" w14:textId="40AC4D6F" w:rsidR="00B93E30" w:rsidRPr="004050AC" w:rsidRDefault="00E80E39" w:rsidP="00E47C2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Исходя из вышесказанного можно сделать вывод о том, что в</w:t>
      </w:r>
      <w:r w:rsidR="00F95BA0" w:rsidRPr="00F95BA0">
        <w:rPr>
          <w:rFonts w:ascii="Times New Roman" w:eastAsia="Times New Roman" w:hAnsi="Times New Roman" w:cs="Times New Roman"/>
          <w:color w:val="000000"/>
          <w:sz w:val="28"/>
          <w:szCs w:val="28"/>
          <w:lang w:eastAsia="ru-RU"/>
        </w:rPr>
        <w:t xml:space="preserve">о многом </w:t>
      </w:r>
      <w:r w:rsidR="00A85E5D">
        <w:rPr>
          <w:rFonts w:ascii="Times New Roman" w:eastAsia="Times New Roman" w:hAnsi="Times New Roman" w:cs="Times New Roman"/>
          <w:color w:val="000000"/>
          <w:sz w:val="28"/>
          <w:szCs w:val="28"/>
          <w:lang w:eastAsia="ru-RU"/>
        </w:rPr>
        <w:t xml:space="preserve">сплоченность </w:t>
      </w:r>
      <w:r>
        <w:rPr>
          <w:rFonts w:ascii="Times New Roman" w:eastAsia="Times New Roman" w:hAnsi="Times New Roman" w:cs="Times New Roman"/>
          <w:color w:val="000000"/>
          <w:sz w:val="28"/>
          <w:szCs w:val="28"/>
          <w:lang w:eastAsia="ru-RU"/>
        </w:rPr>
        <w:t>персонала зависит от грамотных действий самой организации, в частности в лице руководителей отделов и самого директора. В нашем случае</w:t>
      </w:r>
      <w:r w:rsidR="00E542DB">
        <w:rPr>
          <w:rFonts w:ascii="Times New Roman" w:eastAsia="Times New Roman" w:hAnsi="Times New Roman" w:cs="Times New Roman"/>
          <w:color w:val="000000"/>
          <w:sz w:val="28"/>
          <w:szCs w:val="28"/>
          <w:lang w:eastAsia="ru-RU"/>
        </w:rPr>
        <w:t xml:space="preserve"> каждый отдел имеет неимоверный вклад в развитии производства, главной целью которого является сбыт качественной продукции </w:t>
      </w:r>
      <w:r w:rsidR="00F95BA0" w:rsidRPr="00F95BA0">
        <w:rPr>
          <w:rFonts w:ascii="Times New Roman" w:eastAsia="Times New Roman" w:hAnsi="Times New Roman" w:cs="Times New Roman"/>
          <w:color w:val="000000"/>
          <w:sz w:val="28"/>
          <w:szCs w:val="28"/>
          <w:lang w:eastAsia="ru-RU"/>
        </w:rPr>
        <w:t xml:space="preserve">Учитывая, что организация ООО «НМК» специализируется на производстве сырья, что уже говорит о сложности руководства в данной сфере. </w:t>
      </w:r>
      <w:r w:rsidR="008F6956">
        <w:rPr>
          <w:rFonts w:ascii="Times New Roman" w:eastAsia="Times New Roman" w:hAnsi="Times New Roman" w:cs="Times New Roman"/>
          <w:color w:val="000000"/>
          <w:sz w:val="28"/>
          <w:szCs w:val="28"/>
          <w:lang w:eastAsia="ru-RU"/>
        </w:rPr>
        <w:t xml:space="preserve">Предприятия, связанные с производством готовой продукции, должны понимать, что особое отношение должно уделяться качеству производимых продуктов. А должное внимание и отношение к этому будет у тех сотрудников, кто любит свое дело и ставит в приоритете не личные качества, а интересы потребителей. С использованием натурального сырья и правильным процессам создания продукции на выходе мы получим продукт, удовлетворяющий все запросы покупателей. </w:t>
      </w:r>
    </w:p>
    <w:p w14:paraId="5DC6FB67" w14:textId="77777777" w:rsidR="00B93E30" w:rsidRDefault="00B93E30" w:rsidP="00E47C2F">
      <w:pPr>
        <w:spacing w:after="0" w:line="360" w:lineRule="auto"/>
        <w:ind w:firstLine="709"/>
        <w:jc w:val="both"/>
        <w:rPr>
          <w:rFonts w:ascii="Times New Roman" w:eastAsia="Calibri" w:hAnsi="Times New Roman" w:cs="Times New Roman"/>
          <w:b/>
          <w:bCs/>
          <w:sz w:val="28"/>
          <w:szCs w:val="28"/>
          <w:lang w:eastAsia="ru-RU"/>
        </w:rPr>
      </w:pPr>
    </w:p>
    <w:p w14:paraId="68057635" w14:textId="5AC51238" w:rsidR="00C66830" w:rsidRPr="00E80E39" w:rsidRDefault="00C66830" w:rsidP="00E47C2F">
      <w:pPr>
        <w:spacing w:after="0" w:line="360" w:lineRule="auto"/>
        <w:ind w:firstLine="709"/>
        <w:jc w:val="both"/>
        <w:rPr>
          <w:rFonts w:ascii="Times New Roman" w:eastAsia="Calibri" w:hAnsi="Times New Roman" w:cs="Times New Roman"/>
          <w:b/>
          <w:sz w:val="28"/>
          <w:szCs w:val="28"/>
          <w:lang w:eastAsia="ru-RU"/>
        </w:rPr>
      </w:pPr>
      <w:r>
        <w:rPr>
          <w:rFonts w:ascii="Times New Roman" w:eastAsia="Calibri" w:hAnsi="Times New Roman" w:cs="Times New Roman"/>
          <w:b/>
          <w:bCs/>
          <w:sz w:val="28"/>
          <w:szCs w:val="28"/>
          <w:lang w:eastAsia="ru-RU"/>
        </w:rPr>
        <w:t>2.</w:t>
      </w:r>
      <w:r w:rsidR="000E0CE6">
        <w:rPr>
          <w:rFonts w:ascii="Times New Roman" w:eastAsia="Calibri" w:hAnsi="Times New Roman" w:cs="Times New Roman"/>
          <w:b/>
          <w:bCs/>
          <w:sz w:val="28"/>
          <w:szCs w:val="28"/>
          <w:lang w:eastAsia="ru-RU"/>
        </w:rPr>
        <w:t>4</w:t>
      </w:r>
      <w:r>
        <w:rPr>
          <w:rFonts w:ascii="Times New Roman" w:eastAsia="Calibri" w:hAnsi="Times New Roman" w:cs="Times New Roman"/>
          <w:b/>
          <w:bCs/>
          <w:sz w:val="28"/>
          <w:szCs w:val="28"/>
          <w:lang w:eastAsia="ru-RU"/>
        </w:rPr>
        <w:t xml:space="preserve"> </w:t>
      </w:r>
      <w:r w:rsidR="002970E6">
        <w:rPr>
          <w:rFonts w:ascii="Times New Roman" w:eastAsia="Calibri" w:hAnsi="Times New Roman" w:cs="Times New Roman"/>
          <w:b/>
          <w:bCs/>
          <w:sz w:val="28"/>
          <w:szCs w:val="28"/>
          <w:lang w:eastAsia="ru-RU"/>
        </w:rPr>
        <w:t xml:space="preserve">Особенности маркетинговой политики предприятия </w:t>
      </w:r>
    </w:p>
    <w:p w14:paraId="0527F777" w14:textId="77777777" w:rsidR="00E80E39" w:rsidRDefault="00E80E39" w:rsidP="00E47C2F">
      <w:pPr>
        <w:spacing w:after="0" w:line="360" w:lineRule="auto"/>
        <w:ind w:firstLine="709"/>
        <w:jc w:val="both"/>
        <w:rPr>
          <w:rFonts w:ascii="Times New Roman" w:eastAsia="Calibri" w:hAnsi="Times New Roman" w:cs="Times New Roman"/>
          <w:sz w:val="28"/>
          <w:szCs w:val="28"/>
          <w:lang w:eastAsia="ru-RU"/>
        </w:rPr>
      </w:pPr>
    </w:p>
    <w:p w14:paraId="04A2427B" w14:textId="64307B62" w:rsidR="00481D56" w:rsidRDefault="00E542DB" w:rsidP="00E47C2F">
      <w:pPr>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Для более успешного развития предприятия и выпуска качественного товара необходимо постоянно совершенствовать ассортимент продукции. Так как организация</w:t>
      </w:r>
      <w:r w:rsidR="00296642" w:rsidRPr="004163BC">
        <w:rPr>
          <w:rFonts w:ascii="Times New Roman" w:eastAsia="Calibri" w:hAnsi="Times New Roman" w:cs="Times New Roman"/>
          <w:sz w:val="28"/>
          <w:szCs w:val="28"/>
          <w:lang w:eastAsia="ru-RU"/>
        </w:rPr>
        <w:t xml:space="preserve"> реализует товары, </w:t>
      </w:r>
      <w:r w:rsidR="00C9654C">
        <w:rPr>
          <w:rFonts w:ascii="Times New Roman" w:eastAsia="Calibri" w:hAnsi="Times New Roman" w:cs="Times New Roman"/>
          <w:sz w:val="28"/>
          <w:szCs w:val="28"/>
          <w:lang w:eastAsia="ru-RU"/>
        </w:rPr>
        <w:t>ориентируясь на потребительский спрос и в зависимости от него выбирает какие наибольшие предпочтения и к чему нужно будет стремиться</w:t>
      </w:r>
      <w:r w:rsidR="00F606D1" w:rsidRPr="00F606D1">
        <w:rPr>
          <w:rFonts w:ascii="Times New Roman" w:eastAsia="Calibri" w:hAnsi="Times New Roman" w:cs="Times New Roman"/>
          <w:sz w:val="28"/>
          <w:szCs w:val="28"/>
          <w:lang w:eastAsia="ru-RU"/>
        </w:rPr>
        <w:t xml:space="preserve"> [44]</w:t>
      </w:r>
      <w:r w:rsidR="00C9654C">
        <w:rPr>
          <w:rFonts w:ascii="Times New Roman" w:eastAsia="Calibri" w:hAnsi="Times New Roman" w:cs="Times New Roman"/>
          <w:sz w:val="28"/>
          <w:szCs w:val="28"/>
          <w:lang w:eastAsia="ru-RU"/>
        </w:rPr>
        <w:t>. Наглядно увидеть картину спроса возможно при анализе жизненного цикла (рис. 9)</w:t>
      </w:r>
      <w:r w:rsidR="00063DFF">
        <w:rPr>
          <w:rFonts w:ascii="Times New Roman" w:eastAsia="Calibri" w:hAnsi="Times New Roman" w:cs="Times New Roman"/>
          <w:sz w:val="28"/>
          <w:szCs w:val="28"/>
          <w:lang w:eastAsia="ru-RU"/>
        </w:rPr>
        <w:t>, на каком этапе и в каких количествах необходимо совершенствовать товар.  В принципе, любая компания должна понимать, что со временем их продукт может быть не актуален и заменен на новый, более интересный для потребителей.</w:t>
      </w:r>
      <w:r w:rsidR="00CB6DD5">
        <w:rPr>
          <w:rFonts w:ascii="Times New Roman" w:eastAsia="Calibri" w:hAnsi="Times New Roman" w:cs="Times New Roman"/>
          <w:sz w:val="28"/>
          <w:szCs w:val="28"/>
          <w:lang w:eastAsia="ru-RU"/>
        </w:rPr>
        <w:t xml:space="preserve"> </w:t>
      </w:r>
    </w:p>
    <w:p w14:paraId="47DA6A48" w14:textId="5DF85514" w:rsidR="00703CF6" w:rsidRDefault="00E2114F" w:rsidP="00E47C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Каждый этап имеет свои определенные характеристики, указывающие на </w:t>
      </w:r>
      <w:r w:rsidR="00FB774A">
        <w:rPr>
          <w:rFonts w:ascii="Times New Roman" w:hAnsi="Times New Roman" w:cs="Times New Roman"/>
          <w:sz w:val="28"/>
          <w:szCs w:val="28"/>
        </w:rPr>
        <w:t xml:space="preserve">текущее состояние предоставленного товара. Первый этап внедрение на </w:t>
      </w:r>
      <w:r w:rsidR="00FB774A">
        <w:rPr>
          <w:rFonts w:ascii="Times New Roman" w:hAnsi="Times New Roman" w:cs="Times New Roman"/>
          <w:sz w:val="28"/>
          <w:szCs w:val="28"/>
        </w:rPr>
        <w:lastRenderedPageBreak/>
        <w:t>рынок, далее развитие продаж и закрепление позиции на рынке – этапы роста и зрелости. На этапе зрелости нужно пытаться сохранить свое положение и по возможности стараться расширять сегмент продаж. Последний этап – спад, характеризуется снижением спроса, возникающем при незаинтересованности потребителей, появления конкурентных фирм с новым идентичным товаром, перехватывающим основной спрос</w:t>
      </w:r>
      <w:r w:rsidR="00F606D1" w:rsidRPr="00F606D1">
        <w:rPr>
          <w:rFonts w:ascii="Times New Roman" w:hAnsi="Times New Roman" w:cs="Times New Roman"/>
          <w:sz w:val="28"/>
          <w:szCs w:val="28"/>
        </w:rPr>
        <w:t xml:space="preserve"> [18]</w:t>
      </w:r>
      <w:r w:rsidR="00ED6C89">
        <w:rPr>
          <w:rFonts w:ascii="Times New Roman" w:hAnsi="Times New Roman" w:cs="Times New Roman"/>
          <w:sz w:val="28"/>
          <w:szCs w:val="28"/>
        </w:rPr>
        <w:t>.</w:t>
      </w:r>
    </w:p>
    <w:p w14:paraId="45F5DB87" w14:textId="77777777" w:rsidR="008F70B1" w:rsidRPr="00E2114F" w:rsidRDefault="008F70B1" w:rsidP="005A2FFA">
      <w:pPr>
        <w:spacing w:after="0" w:line="240" w:lineRule="auto"/>
        <w:ind w:firstLine="709"/>
        <w:jc w:val="both"/>
        <w:rPr>
          <w:rFonts w:ascii="Times New Roman" w:hAnsi="Times New Roman" w:cs="Times New Roman"/>
          <w:sz w:val="28"/>
          <w:szCs w:val="28"/>
        </w:rPr>
      </w:pPr>
    </w:p>
    <w:p w14:paraId="0BF66767" w14:textId="26C33F21" w:rsidR="00E2114F" w:rsidRDefault="00E2114F" w:rsidP="00E47C2F">
      <w:pPr>
        <w:spacing w:after="0" w:line="360" w:lineRule="auto"/>
        <w:jc w:val="both"/>
      </w:pPr>
      <w:r>
        <w:rPr>
          <w:noProof/>
          <w:lang w:eastAsia="ru-RU"/>
        </w:rPr>
        <w:drawing>
          <wp:anchor distT="0" distB="0" distL="114300" distR="114300" simplePos="0" relativeHeight="251691008" behindDoc="0" locked="0" layoutInCell="1" allowOverlap="1" wp14:anchorId="6B7C5DD9" wp14:editId="033678CF">
            <wp:simplePos x="0" y="0"/>
            <wp:positionH relativeFrom="margin">
              <wp:posOffset>951865</wp:posOffset>
            </wp:positionH>
            <wp:positionV relativeFrom="paragraph">
              <wp:posOffset>171450</wp:posOffset>
            </wp:positionV>
            <wp:extent cx="4445635" cy="2392680"/>
            <wp:effectExtent l="38100" t="57150" r="50165" b="4572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5635" cy="2392680"/>
                    </a:xfrm>
                    <a:prstGeom prst="rect">
                      <a:avLst/>
                    </a:prstGeom>
                    <a:noFill/>
                    <a:ln>
                      <a:noFill/>
                    </a:ln>
                    <a:scene3d>
                      <a:camera prst="orthographicFront"/>
                      <a:lightRig rig="threePt" dir="t"/>
                    </a:scene3d>
                    <a:sp3d>
                      <a:bevelT w="165100" prst="coolSlant"/>
                    </a:sp3d>
                  </pic:spPr>
                </pic:pic>
              </a:graphicData>
            </a:graphic>
            <wp14:sizeRelH relativeFrom="margin">
              <wp14:pctWidth>0</wp14:pctWidth>
            </wp14:sizeRelH>
            <wp14:sizeRelV relativeFrom="margin">
              <wp14:pctHeight>0</wp14:pctHeight>
            </wp14:sizeRelV>
          </wp:anchor>
        </w:drawing>
      </w:r>
      <w:r>
        <w:rPr>
          <w:noProof/>
          <w:lang w:eastAsia="ru-RU"/>
        </w:rPr>
        <mc:AlternateContent>
          <mc:Choice Requires="wps">
            <w:drawing>
              <wp:inline distT="0" distB="0" distL="0" distR="0" wp14:anchorId="30497955" wp14:editId="0DC0837B">
                <wp:extent cx="304800" cy="304800"/>
                <wp:effectExtent l="0" t="0" r="0" b="0"/>
                <wp:docPr id="7" name="Прямоугольник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7CACCD" id="Прямоугольник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GEZ5Ug4CAADVAwAA&#10;DgAAAAAAAAAAAAAAAAAuAgAAZHJzL2Uyb0RvYy54bWxQSwECLQAUAAYACAAAACEATKDpLNgAAAAD&#10;AQAADwAAAAAAAAAAAAAAAABoBAAAZHJzL2Rvd25yZXYueG1sUEsFBgAAAAAEAAQA8wAAAG0FAAAA&#10;AA==&#10;" filled="f" stroked="f">
                <o:lock v:ext="edit" aspectratio="t"/>
                <w10:anchorlock/>
              </v:rect>
            </w:pict>
          </mc:Fallback>
        </mc:AlternateContent>
      </w:r>
    </w:p>
    <w:p w14:paraId="6B47AD75" w14:textId="0650F806" w:rsidR="00E2114F" w:rsidRPr="00E2114F" w:rsidRDefault="00E2114F" w:rsidP="00E47C2F">
      <w:pPr>
        <w:spacing w:after="0"/>
      </w:pPr>
    </w:p>
    <w:p w14:paraId="6D9CCB2E" w14:textId="332B87BE" w:rsidR="00E2114F" w:rsidRPr="00E2114F" w:rsidRDefault="00E2114F" w:rsidP="00E47C2F">
      <w:pPr>
        <w:spacing w:after="0"/>
      </w:pPr>
    </w:p>
    <w:p w14:paraId="28034A62" w14:textId="21495A95" w:rsidR="00E2114F" w:rsidRPr="00E2114F" w:rsidRDefault="00E2114F" w:rsidP="00E47C2F">
      <w:pPr>
        <w:spacing w:after="0"/>
      </w:pPr>
    </w:p>
    <w:p w14:paraId="1624DCD3" w14:textId="1F384433" w:rsidR="00E2114F" w:rsidRPr="00E2114F" w:rsidRDefault="00E2114F" w:rsidP="00E47C2F">
      <w:pPr>
        <w:spacing w:after="0"/>
      </w:pPr>
    </w:p>
    <w:p w14:paraId="4C9D1F2F" w14:textId="42C232EE" w:rsidR="00E2114F" w:rsidRPr="00E2114F" w:rsidRDefault="00E2114F" w:rsidP="00E47C2F">
      <w:pPr>
        <w:spacing w:after="0"/>
      </w:pPr>
    </w:p>
    <w:p w14:paraId="2F289AAC" w14:textId="43C27387" w:rsidR="00E2114F" w:rsidRPr="00E2114F" w:rsidRDefault="00E2114F" w:rsidP="00E47C2F">
      <w:pPr>
        <w:spacing w:after="0"/>
      </w:pPr>
    </w:p>
    <w:p w14:paraId="15D6E0FB" w14:textId="6F81B5FA" w:rsidR="00E2114F" w:rsidRPr="00E2114F" w:rsidRDefault="00E2114F" w:rsidP="00E47C2F">
      <w:pPr>
        <w:spacing w:after="0"/>
      </w:pPr>
    </w:p>
    <w:p w14:paraId="371AECE9" w14:textId="77777777" w:rsidR="00703CF6" w:rsidRDefault="00703CF6" w:rsidP="00E47C2F">
      <w:pPr>
        <w:spacing w:after="0" w:line="240" w:lineRule="auto"/>
        <w:jc w:val="both"/>
        <w:rPr>
          <w:rFonts w:ascii="Times New Roman" w:eastAsia="Calibri" w:hAnsi="Times New Roman" w:cs="Times New Roman"/>
          <w:sz w:val="28"/>
          <w:szCs w:val="28"/>
          <w:lang w:eastAsia="ru-RU"/>
        </w:rPr>
      </w:pPr>
    </w:p>
    <w:p w14:paraId="2ED8646B" w14:textId="0C7C6DB0" w:rsidR="00E2114F" w:rsidRDefault="00E2114F" w:rsidP="00E47C2F">
      <w:pPr>
        <w:spacing w:after="0" w:line="240" w:lineRule="auto"/>
        <w:ind w:firstLine="709"/>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Рисунок 9 – Жизненный цикл товара </w:t>
      </w:r>
      <w:r w:rsidRPr="002C628C">
        <w:rPr>
          <w:rFonts w:ascii="Times New Roman" w:eastAsia="Calibri" w:hAnsi="Times New Roman" w:cs="Times New Roman"/>
          <w:sz w:val="28"/>
          <w:szCs w:val="28"/>
          <w:lang w:eastAsia="ru-RU"/>
        </w:rPr>
        <w:t>[</w:t>
      </w:r>
      <w:r w:rsidR="00F606D1" w:rsidRPr="00E47C2F">
        <w:rPr>
          <w:rFonts w:ascii="Times New Roman" w:eastAsia="Calibri" w:hAnsi="Times New Roman" w:cs="Times New Roman"/>
          <w:sz w:val="28"/>
          <w:szCs w:val="28"/>
          <w:lang w:eastAsia="ru-RU"/>
        </w:rPr>
        <w:t>18</w:t>
      </w:r>
      <w:r w:rsidRPr="002C628C">
        <w:rPr>
          <w:rFonts w:ascii="Times New Roman" w:eastAsia="Calibri" w:hAnsi="Times New Roman" w:cs="Times New Roman"/>
          <w:sz w:val="28"/>
          <w:szCs w:val="28"/>
          <w:lang w:eastAsia="ru-RU"/>
        </w:rPr>
        <w:t>]</w:t>
      </w:r>
    </w:p>
    <w:p w14:paraId="7FA2A93C" w14:textId="77777777" w:rsidR="00360DBA" w:rsidRDefault="00360DBA" w:rsidP="00E47C2F">
      <w:pPr>
        <w:spacing w:after="0" w:line="240" w:lineRule="auto"/>
        <w:ind w:firstLine="709"/>
        <w:jc w:val="center"/>
        <w:rPr>
          <w:rFonts w:ascii="Times New Roman" w:eastAsia="Calibri" w:hAnsi="Times New Roman" w:cs="Times New Roman"/>
          <w:sz w:val="28"/>
          <w:szCs w:val="28"/>
          <w:lang w:eastAsia="ru-RU"/>
        </w:rPr>
      </w:pPr>
    </w:p>
    <w:p w14:paraId="49C05D7A" w14:textId="77777777" w:rsidR="00DF74AD" w:rsidRDefault="00E2114F" w:rsidP="00E47C2F">
      <w:pPr>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Воспользуемся матрицей «БКГ» (рис.9), чтобы детально изучить проблему и понять, как можно разбавить свой ассортимент. Матрица позволяет более точно изучить проблему и в дальнейшем выработать план действий. Сама матрица представляет собой поле, расположенное на горизонтальной и вертикальной оси, указывающие темп роста.  Поле делится на четыре равные части: </w:t>
      </w:r>
    </w:p>
    <w:p w14:paraId="63685DD7" w14:textId="6075DFC2" w:rsidR="00DF74AD" w:rsidRPr="00DF74AD" w:rsidRDefault="00E2114F" w:rsidP="00DF74AD">
      <w:pPr>
        <w:pStyle w:val="ab"/>
        <w:numPr>
          <w:ilvl w:val="0"/>
          <w:numId w:val="27"/>
        </w:numPr>
        <w:spacing w:line="360" w:lineRule="auto"/>
        <w:jc w:val="both"/>
        <w:rPr>
          <w:rFonts w:eastAsia="Calibri"/>
          <w:sz w:val="28"/>
          <w:szCs w:val="28"/>
        </w:rPr>
      </w:pPr>
      <w:r w:rsidRPr="00DF74AD">
        <w:rPr>
          <w:rFonts w:eastAsia="Calibri"/>
          <w:sz w:val="28"/>
          <w:szCs w:val="28"/>
        </w:rPr>
        <w:t>«Трудные дети»</w:t>
      </w:r>
      <w:r w:rsidR="007C23A8">
        <w:rPr>
          <w:rFonts w:eastAsia="Calibri"/>
          <w:sz w:val="28"/>
          <w:szCs w:val="28"/>
        </w:rPr>
        <w:t>;</w:t>
      </w:r>
    </w:p>
    <w:p w14:paraId="2CAC8E2B" w14:textId="656D4C12" w:rsidR="00DF74AD" w:rsidRPr="00DF74AD" w:rsidRDefault="00E2114F" w:rsidP="00DF74AD">
      <w:pPr>
        <w:pStyle w:val="ab"/>
        <w:numPr>
          <w:ilvl w:val="0"/>
          <w:numId w:val="27"/>
        </w:numPr>
        <w:spacing w:line="360" w:lineRule="auto"/>
        <w:jc w:val="both"/>
        <w:rPr>
          <w:rFonts w:eastAsia="Calibri"/>
          <w:sz w:val="28"/>
          <w:szCs w:val="28"/>
        </w:rPr>
      </w:pPr>
      <w:r w:rsidRPr="00DF74AD">
        <w:rPr>
          <w:rFonts w:eastAsia="Calibri"/>
          <w:sz w:val="28"/>
          <w:szCs w:val="28"/>
        </w:rPr>
        <w:t>«Звезды»</w:t>
      </w:r>
      <w:r w:rsidR="007C23A8">
        <w:rPr>
          <w:rFonts w:eastAsia="Calibri"/>
          <w:sz w:val="28"/>
          <w:szCs w:val="28"/>
        </w:rPr>
        <w:t>;</w:t>
      </w:r>
    </w:p>
    <w:p w14:paraId="3483AC5B" w14:textId="746332F5" w:rsidR="00DF74AD" w:rsidRPr="00DF74AD" w:rsidRDefault="00E2114F" w:rsidP="00DF74AD">
      <w:pPr>
        <w:pStyle w:val="ab"/>
        <w:numPr>
          <w:ilvl w:val="0"/>
          <w:numId w:val="27"/>
        </w:numPr>
        <w:spacing w:line="360" w:lineRule="auto"/>
        <w:jc w:val="both"/>
        <w:rPr>
          <w:rFonts w:eastAsia="Calibri"/>
          <w:sz w:val="28"/>
          <w:szCs w:val="28"/>
        </w:rPr>
      </w:pPr>
      <w:r w:rsidRPr="00DF74AD">
        <w:rPr>
          <w:rFonts w:eastAsia="Calibri"/>
          <w:sz w:val="28"/>
          <w:szCs w:val="28"/>
        </w:rPr>
        <w:t>«Собака»</w:t>
      </w:r>
      <w:r w:rsidR="007C23A8">
        <w:rPr>
          <w:rFonts w:eastAsia="Calibri"/>
          <w:sz w:val="28"/>
          <w:szCs w:val="28"/>
        </w:rPr>
        <w:t>;</w:t>
      </w:r>
    </w:p>
    <w:p w14:paraId="26DC6981" w14:textId="46462097" w:rsidR="00DF74AD" w:rsidRPr="00DF74AD" w:rsidRDefault="00E2114F" w:rsidP="00DF74AD">
      <w:pPr>
        <w:pStyle w:val="ab"/>
        <w:numPr>
          <w:ilvl w:val="0"/>
          <w:numId w:val="27"/>
        </w:numPr>
        <w:spacing w:line="360" w:lineRule="auto"/>
        <w:jc w:val="both"/>
        <w:rPr>
          <w:rFonts w:eastAsia="Calibri"/>
          <w:sz w:val="28"/>
          <w:szCs w:val="28"/>
        </w:rPr>
      </w:pPr>
      <w:r w:rsidRPr="00DF74AD">
        <w:rPr>
          <w:rFonts w:eastAsia="Calibri"/>
          <w:sz w:val="28"/>
          <w:szCs w:val="28"/>
        </w:rPr>
        <w:t>«Дойная корова»</w:t>
      </w:r>
      <w:r w:rsidR="007C23A8">
        <w:rPr>
          <w:rFonts w:eastAsia="Calibri"/>
          <w:sz w:val="28"/>
          <w:szCs w:val="28"/>
        </w:rPr>
        <w:t>.</w:t>
      </w:r>
    </w:p>
    <w:p w14:paraId="0814F7EA" w14:textId="18F534DC" w:rsidR="00E2114F" w:rsidRDefault="00E2114F" w:rsidP="00DF74AD">
      <w:pPr>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DF74AD">
        <w:rPr>
          <w:rFonts w:ascii="Times New Roman" w:eastAsia="Calibri" w:hAnsi="Times New Roman" w:cs="Times New Roman"/>
          <w:sz w:val="28"/>
          <w:szCs w:val="28"/>
          <w:lang w:eastAsia="ru-RU"/>
        </w:rPr>
        <w:t>К</w:t>
      </w:r>
      <w:r>
        <w:rPr>
          <w:rFonts w:ascii="Times New Roman" w:eastAsia="Calibri" w:hAnsi="Times New Roman" w:cs="Times New Roman"/>
          <w:sz w:val="28"/>
          <w:szCs w:val="28"/>
          <w:lang w:eastAsia="ru-RU"/>
        </w:rPr>
        <w:t>аждая часть демонстрирует наглядно об объеме продаж</w:t>
      </w:r>
      <w:r w:rsidR="00F606D1" w:rsidRPr="00F606D1">
        <w:rPr>
          <w:rFonts w:ascii="Times New Roman" w:eastAsia="Calibri" w:hAnsi="Times New Roman" w:cs="Times New Roman"/>
          <w:sz w:val="28"/>
          <w:szCs w:val="28"/>
          <w:lang w:eastAsia="ru-RU"/>
        </w:rPr>
        <w:t xml:space="preserve"> [16]</w:t>
      </w:r>
      <w:r>
        <w:rPr>
          <w:rFonts w:ascii="Times New Roman" w:eastAsia="Calibri" w:hAnsi="Times New Roman" w:cs="Times New Roman"/>
          <w:sz w:val="28"/>
          <w:szCs w:val="28"/>
          <w:lang w:eastAsia="ru-RU"/>
        </w:rPr>
        <w:t xml:space="preserve">. Она позволит определить компании какая категория товаров наиболее популярна и напротив на какие продукты стоит обратить внимание и предпринять меры </w:t>
      </w:r>
      <w:r>
        <w:rPr>
          <w:rFonts w:ascii="Times New Roman" w:eastAsia="Calibri" w:hAnsi="Times New Roman" w:cs="Times New Roman"/>
          <w:sz w:val="28"/>
          <w:szCs w:val="28"/>
          <w:lang w:eastAsia="ru-RU"/>
        </w:rPr>
        <w:lastRenderedPageBreak/>
        <w:t>по их совершенствованию. При этом не забывая поддерживать стабильный темп организации сохраняя позиции на конкурирующем рынке.</w:t>
      </w:r>
    </w:p>
    <w:p w14:paraId="69AF7C05" w14:textId="77777777" w:rsidR="00E2114F" w:rsidRPr="00E2114F" w:rsidRDefault="00E2114F" w:rsidP="00E47C2F">
      <w:pPr>
        <w:spacing w:after="0" w:line="240" w:lineRule="auto"/>
        <w:rPr>
          <w:rFonts w:ascii="Times New Roman" w:hAnsi="Times New Roman" w:cs="Times New Roman"/>
          <w:sz w:val="28"/>
          <w:szCs w:val="28"/>
        </w:rPr>
      </w:pPr>
    </w:p>
    <w:p w14:paraId="4D3B35F6" w14:textId="73039D92" w:rsidR="00FB774A" w:rsidRPr="008F70B1" w:rsidRDefault="006D2AF7" w:rsidP="00E47C2F">
      <w:pPr>
        <w:spacing w:after="0" w:line="360" w:lineRule="auto"/>
        <w:ind w:firstLine="709"/>
        <w:jc w:val="both"/>
        <w:rPr>
          <w:rFonts w:ascii="Times New Roman" w:eastAsia="Calibri" w:hAnsi="Times New Roman" w:cs="Times New Roman"/>
          <w:sz w:val="28"/>
          <w:szCs w:val="28"/>
          <w:lang w:eastAsia="ru-RU"/>
          <w14:props3d w14:extrusionH="57150" w14:contourW="12700" w14:prstMaterial="warmMatte">
            <w14:bevelT w14:w="38100" w14:h="38100" w14:prst="circle"/>
            <w14:bevelB w14:w="76200" w14:h="25400" w14:prst="softRound"/>
            <w14:contourClr>
              <w14:schemeClr w14:val="tx1"/>
            </w14:contourClr>
          </w14:props3d>
        </w:rPr>
      </w:pPr>
      <w:r>
        <w:rPr>
          <w:noProof/>
          <w:lang w:eastAsia="ru-RU"/>
        </w:rPr>
        <w:drawing>
          <wp:inline distT="0" distB="0" distL="0" distR="0" wp14:anchorId="72AC3670" wp14:editId="01F4EE3B">
            <wp:extent cx="4626610" cy="2593257"/>
            <wp:effectExtent l="57150" t="57150" r="59690" b="55245"/>
            <wp:docPr id="6" name="Рисунок 6"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стол&#10;&#10;Автоматически созданное описани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1305" cy="2612704"/>
                    </a:xfrm>
                    <a:prstGeom prst="rect">
                      <a:avLst/>
                    </a:prstGeom>
                    <a:pattFill prst="horzBrick">
                      <a:fgClr>
                        <a:sysClr val="windowText" lastClr="000000"/>
                      </a:fgClr>
                      <a:bgClr>
                        <a:srgbClr val="FFFF00"/>
                      </a:bgClr>
                    </a:pattFill>
                    <a:ln>
                      <a:noFill/>
                    </a:ln>
                    <a:scene3d>
                      <a:camera prst="orthographicFront"/>
                      <a:lightRig rig="threePt" dir="t"/>
                    </a:scene3d>
                    <a:sp3d contourW="12700">
                      <a:bevelT w="165100" prst="coolSlant"/>
                      <a:contourClr>
                        <a:schemeClr val="tx1"/>
                      </a:contourClr>
                    </a:sp3d>
                  </pic:spPr>
                </pic:pic>
              </a:graphicData>
            </a:graphic>
          </wp:inline>
        </w:drawing>
      </w:r>
    </w:p>
    <w:p w14:paraId="0D509267" w14:textId="3C3D9854" w:rsidR="002C628C" w:rsidRDefault="006D2AF7" w:rsidP="00E47C2F">
      <w:pPr>
        <w:spacing w:after="0" w:line="240" w:lineRule="auto"/>
        <w:ind w:firstLine="709"/>
        <w:jc w:val="center"/>
        <w:rPr>
          <w:rFonts w:ascii="Times New Roman" w:eastAsia="Calibri" w:hAnsi="Times New Roman" w:cs="Times New Roman"/>
          <w:sz w:val="28"/>
          <w:szCs w:val="28"/>
          <w:lang w:eastAsia="ru-RU"/>
        </w:rPr>
      </w:pPr>
      <w:r w:rsidRPr="00D13CB9">
        <w:rPr>
          <w:rFonts w:ascii="Times New Roman" w:hAnsi="Times New Roman" w:cs="Times New Roman"/>
          <w:sz w:val="28"/>
          <w:szCs w:val="28"/>
        </w:rPr>
        <w:t xml:space="preserve">Рисунок </w:t>
      </w:r>
      <w:r w:rsidR="00C566BC">
        <w:rPr>
          <w:rFonts w:ascii="Times New Roman" w:hAnsi="Times New Roman" w:cs="Times New Roman"/>
          <w:sz w:val="28"/>
          <w:szCs w:val="28"/>
        </w:rPr>
        <w:t xml:space="preserve">10 </w:t>
      </w:r>
      <w:r>
        <w:rPr>
          <w:rFonts w:ascii="Times New Roman" w:hAnsi="Times New Roman" w:cs="Times New Roman"/>
          <w:sz w:val="28"/>
          <w:szCs w:val="28"/>
        </w:rPr>
        <w:t xml:space="preserve">– Матрица </w:t>
      </w:r>
      <w:r w:rsidRPr="004163BC">
        <w:rPr>
          <w:rFonts w:ascii="Times New Roman" w:eastAsia="Calibri" w:hAnsi="Times New Roman" w:cs="Times New Roman"/>
          <w:sz w:val="28"/>
          <w:szCs w:val="28"/>
          <w:lang w:eastAsia="ru-RU"/>
        </w:rPr>
        <w:t>«Бостон консалтинг групп»</w:t>
      </w:r>
      <w:r>
        <w:rPr>
          <w:rFonts w:ascii="Times New Roman" w:eastAsia="Calibri" w:hAnsi="Times New Roman" w:cs="Times New Roman"/>
          <w:sz w:val="28"/>
          <w:szCs w:val="28"/>
          <w:lang w:eastAsia="ru-RU"/>
        </w:rPr>
        <w:t xml:space="preserve"> </w:t>
      </w:r>
      <w:r w:rsidRPr="003C5D30">
        <w:rPr>
          <w:rFonts w:ascii="Times New Roman" w:eastAsia="Calibri" w:hAnsi="Times New Roman" w:cs="Times New Roman"/>
          <w:sz w:val="28"/>
          <w:szCs w:val="28"/>
          <w:lang w:eastAsia="ru-RU"/>
        </w:rPr>
        <w:t>[</w:t>
      </w:r>
      <w:r w:rsidR="00F606D1" w:rsidRPr="00F606D1">
        <w:rPr>
          <w:rFonts w:ascii="Times New Roman" w:eastAsia="Calibri" w:hAnsi="Times New Roman" w:cs="Times New Roman"/>
          <w:sz w:val="28"/>
          <w:szCs w:val="28"/>
          <w:lang w:eastAsia="ru-RU"/>
        </w:rPr>
        <w:t>24</w:t>
      </w:r>
      <w:r w:rsidRPr="003C5D30">
        <w:rPr>
          <w:rFonts w:ascii="Times New Roman" w:eastAsia="Calibri" w:hAnsi="Times New Roman" w:cs="Times New Roman"/>
          <w:sz w:val="28"/>
          <w:szCs w:val="28"/>
          <w:lang w:eastAsia="ru-RU"/>
        </w:rPr>
        <w:t>]</w:t>
      </w:r>
    </w:p>
    <w:p w14:paraId="1A9004DF" w14:textId="77777777" w:rsidR="00360DBA" w:rsidRDefault="00360DBA" w:rsidP="00E47C2F">
      <w:pPr>
        <w:spacing w:after="0" w:line="240" w:lineRule="auto"/>
        <w:ind w:firstLine="709"/>
        <w:jc w:val="center"/>
        <w:rPr>
          <w:rFonts w:ascii="Times New Roman" w:eastAsia="Calibri" w:hAnsi="Times New Roman" w:cs="Times New Roman"/>
          <w:sz w:val="28"/>
          <w:szCs w:val="28"/>
          <w:lang w:eastAsia="ru-RU"/>
        </w:rPr>
      </w:pPr>
    </w:p>
    <w:p w14:paraId="5CEB2A44" w14:textId="5BC5444F" w:rsidR="00FB774A" w:rsidRDefault="00FB774A" w:rsidP="00E47C2F">
      <w:pPr>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Для более наглядного представления рассмотрим объем продаж отдельных товарных групп</w:t>
      </w:r>
      <w:r w:rsidR="00ED4245">
        <w:rPr>
          <w:rFonts w:ascii="Times New Roman" w:eastAsia="Calibri" w:hAnsi="Times New Roman" w:cs="Times New Roman"/>
          <w:sz w:val="28"/>
          <w:szCs w:val="28"/>
          <w:lang w:eastAsia="ru-RU"/>
        </w:rPr>
        <w:t xml:space="preserve"> на</w:t>
      </w:r>
      <w:r>
        <w:rPr>
          <w:rFonts w:ascii="Times New Roman" w:eastAsia="Calibri" w:hAnsi="Times New Roman" w:cs="Times New Roman"/>
          <w:sz w:val="28"/>
          <w:szCs w:val="28"/>
          <w:lang w:eastAsia="ru-RU"/>
        </w:rPr>
        <w:t xml:space="preserve"> предприяти</w:t>
      </w:r>
      <w:r w:rsidR="00ED4245">
        <w:rPr>
          <w:rFonts w:ascii="Times New Roman" w:eastAsia="Calibri" w:hAnsi="Times New Roman" w:cs="Times New Roman"/>
          <w:sz w:val="28"/>
          <w:szCs w:val="28"/>
          <w:lang w:eastAsia="ru-RU"/>
        </w:rPr>
        <w:t>и</w:t>
      </w:r>
      <w:r>
        <w:rPr>
          <w:rFonts w:ascii="Times New Roman" w:eastAsia="Calibri" w:hAnsi="Times New Roman" w:cs="Times New Roman"/>
          <w:sz w:val="28"/>
          <w:szCs w:val="28"/>
          <w:lang w:eastAsia="ru-RU"/>
        </w:rPr>
        <w:t xml:space="preserve"> ООО «НМК</w:t>
      </w:r>
      <w:r w:rsidR="00ED6C89">
        <w:rPr>
          <w:rFonts w:ascii="Times New Roman" w:eastAsia="Calibri" w:hAnsi="Times New Roman" w:cs="Times New Roman"/>
          <w:sz w:val="28"/>
          <w:szCs w:val="28"/>
          <w:lang w:eastAsia="ru-RU"/>
        </w:rPr>
        <w:t xml:space="preserve"> и определим какие продукты наиболее интересны</w:t>
      </w:r>
      <w:r w:rsidR="00F51825">
        <w:rPr>
          <w:rFonts w:ascii="Times New Roman" w:eastAsia="Calibri" w:hAnsi="Times New Roman" w:cs="Times New Roman"/>
          <w:sz w:val="28"/>
          <w:szCs w:val="28"/>
          <w:lang w:eastAsia="ru-RU"/>
        </w:rPr>
        <w:t xml:space="preserve"> </w:t>
      </w:r>
      <w:r w:rsidR="00ED6C89">
        <w:rPr>
          <w:rFonts w:ascii="Times New Roman" w:eastAsia="Calibri" w:hAnsi="Times New Roman" w:cs="Times New Roman"/>
          <w:sz w:val="28"/>
          <w:szCs w:val="28"/>
          <w:lang w:eastAsia="ru-RU"/>
        </w:rPr>
        <w:t xml:space="preserve">потребителям. </w:t>
      </w:r>
    </w:p>
    <w:p w14:paraId="2085D6B5" w14:textId="77777777" w:rsidR="002C628C" w:rsidRDefault="002C628C" w:rsidP="00E47C2F">
      <w:pPr>
        <w:spacing w:after="0" w:line="240" w:lineRule="auto"/>
        <w:ind w:firstLine="709"/>
        <w:jc w:val="both"/>
        <w:rPr>
          <w:rFonts w:ascii="Times New Roman" w:eastAsia="Calibri" w:hAnsi="Times New Roman" w:cs="Times New Roman"/>
          <w:sz w:val="28"/>
          <w:szCs w:val="28"/>
          <w:lang w:eastAsia="ru-RU"/>
        </w:rPr>
      </w:pPr>
    </w:p>
    <w:p w14:paraId="49A1C486" w14:textId="2116496A" w:rsidR="005F2229" w:rsidRPr="00F606D1" w:rsidRDefault="00FB774A" w:rsidP="00DF74AD">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Таблица</w:t>
      </w:r>
      <w:r w:rsidR="00B72D6F" w:rsidRPr="004163BC">
        <w:rPr>
          <w:rFonts w:ascii="Times New Roman" w:eastAsia="Calibri" w:hAnsi="Times New Roman" w:cs="Times New Roman"/>
          <w:sz w:val="28"/>
          <w:szCs w:val="28"/>
          <w:lang w:eastAsia="ru-RU"/>
        </w:rPr>
        <w:t xml:space="preserve"> </w:t>
      </w:r>
      <w:r w:rsidR="0096121F">
        <w:rPr>
          <w:rFonts w:ascii="Times New Roman" w:eastAsia="Calibri" w:hAnsi="Times New Roman" w:cs="Times New Roman"/>
          <w:sz w:val="28"/>
          <w:szCs w:val="28"/>
          <w:lang w:eastAsia="ru-RU"/>
        </w:rPr>
        <w:t xml:space="preserve">8 – </w:t>
      </w:r>
      <w:r w:rsidR="00B72D6F" w:rsidRPr="004163BC">
        <w:rPr>
          <w:rFonts w:ascii="Times New Roman" w:eastAsia="Calibri" w:hAnsi="Times New Roman" w:cs="Times New Roman"/>
          <w:sz w:val="28"/>
          <w:szCs w:val="28"/>
          <w:lang w:eastAsia="ru-RU"/>
        </w:rPr>
        <w:t xml:space="preserve">Удельный вес отдельных товарных групп в общем объеме реализации продукции </w:t>
      </w:r>
      <w:r w:rsidR="00F606D1">
        <w:rPr>
          <w:rFonts w:ascii="Times New Roman" w:eastAsia="Calibri" w:hAnsi="Times New Roman" w:cs="Times New Roman"/>
          <w:sz w:val="28"/>
          <w:szCs w:val="28"/>
          <w:lang w:eastAsia="ru-RU"/>
        </w:rPr>
        <w:t>(составлено автором)</w:t>
      </w:r>
      <w:r w:rsidR="00E47C2F">
        <w:rPr>
          <w:rFonts w:ascii="Times New Roman" w:eastAsia="Calibri" w:hAnsi="Times New Roman" w:cs="Times New Roman"/>
          <w:sz w:val="28"/>
          <w:szCs w:val="28"/>
          <w:lang w:eastAsia="ru-RU"/>
        </w:rPr>
        <w:t xml:space="preserve">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05"/>
        <w:gridCol w:w="2097"/>
        <w:gridCol w:w="2010"/>
        <w:gridCol w:w="3226"/>
      </w:tblGrid>
      <w:tr w:rsidR="00B72D6F" w:rsidRPr="004163BC" w14:paraId="47E68E2A" w14:textId="77777777" w:rsidTr="00FB774A">
        <w:trPr>
          <w:trHeight w:val="928"/>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07F4258" w14:textId="77777777" w:rsidR="00B72D6F" w:rsidRPr="005F2229" w:rsidRDefault="00B72D6F" w:rsidP="00E47C2F">
            <w:pPr>
              <w:spacing w:after="0" w:line="360" w:lineRule="auto"/>
              <w:ind w:firstLine="709"/>
              <w:jc w:val="both"/>
              <w:rPr>
                <w:rFonts w:ascii="Times New Roman" w:eastAsia="Calibri" w:hAnsi="Times New Roman" w:cs="Times New Roman"/>
                <w:sz w:val="24"/>
                <w:szCs w:val="24"/>
                <w:lang w:eastAsia="ru-RU"/>
              </w:rPr>
            </w:pPr>
            <w:r w:rsidRPr="005F2229">
              <w:rPr>
                <w:rFonts w:ascii="Times New Roman" w:eastAsia="Calibri" w:hAnsi="Times New Roman" w:cs="Times New Roman"/>
                <w:sz w:val="24"/>
                <w:szCs w:val="24"/>
                <w:lang w:eastAsia="ru-RU"/>
              </w:rPr>
              <w:t>Товарные группы</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D20DD37" w14:textId="77777777" w:rsidR="00B72D6F" w:rsidRPr="005F2229" w:rsidRDefault="00B72D6F" w:rsidP="00E47C2F">
            <w:pPr>
              <w:spacing w:after="0" w:line="360" w:lineRule="auto"/>
              <w:ind w:firstLine="709"/>
              <w:jc w:val="both"/>
              <w:rPr>
                <w:rFonts w:ascii="Times New Roman" w:eastAsia="Calibri" w:hAnsi="Times New Roman" w:cs="Times New Roman"/>
                <w:sz w:val="24"/>
                <w:szCs w:val="24"/>
                <w:lang w:eastAsia="ru-RU"/>
              </w:rPr>
            </w:pPr>
            <w:r w:rsidRPr="005F2229">
              <w:rPr>
                <w:rFonts w:ascii="Times New Roman" w:eastAsia="Calibri" w:hAnsi="Times New Roman" w:cs="Times New Roman"/>
                <w:sz w:val="24"/>
                <w:szCs w:val="24"/>
                <w:lang w:eastAsia="ru-RU"/>
              </w:rPr>
              <w:t>Объем продаж, тыс. р.</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0D39079" w14:textId="77777777" w:rsidR="00B72D6F" w:rsidRPr="005F2229" w:rsidRDefault="00B72D6F" w:rsidP="00E47C2F">
            <w:pPr>
              <w:spacing w:after="0" w:line="360" w:lineRule="auto"/>
              <w:ind w:firstLine="709"/>
              <w:jc w:val="both"/>
              <w:rPr>
                <w:rFonts w:ascii="Times New Roman" w:eastAsia="Calibri" w:hAnsi="Times New Roman" w:cs="Times New Roman"/>
                <w:sz w:val="24"/>
                <w:szCs w:val="24"/>
                <w:lang w:eastAsia="ru-RU"/>
              </w:rPr>
            </w:pPr>
            <w:r w:rsidRPr="005F2229">
              <w:rPr>
                <w:rFonts w:ascii="Times New Roman" w:eastAsia="Calibri" w:hAnsi="Times New Roman" w:cs="Times New Roman"/>
                <w:sz w:val="24"/>
                <w:szCs w:val="24"/>
                <w:lang w:eastAsia="ru-RU"/>
              </w:rPr>
              <w:t>Удельный вес,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F5A57C8" w14:textId="77777777" w:rsidR="00B72D6F" w:rsidRPr="005F2229" w:rsidRDefault="00B72D6F" w:rsidP="00E47C2F">
            <w:pPr>
              <w:spacing w:after="0" w:line="360" w:lineRule="auto"/>
              <w:ind w:firstLine="709"/>
              <w:jc w:val="both"/>
              <w:rPr>
                <w:rFonts w:ascii="Times New Roman" w:eastAsia="Calibri" w:hAnsi="Times New Roman" w:cs="Times New Roman"/>
                <w:sz w:val="24"/>
                <w:szCs w:val="24"/>
                <w:lang w:eastAsia="ru-RU"/>
              </w:rPr>
            </w:pPr>
            <w:r w:rsidRPr="005F2229">
              <w:rPr>
                <w:rFonts w:ascii="Times New Roman" w:eastAsia="Calibri" w:hAnsi="Times New Roman" w:cs="Times New Roman"/>
                <w:sz w:val="24"/>
                <w:szCs w:val="24"/>
                <w:lang w:eastAsia="ru-RU"/>
              </w:rPr>
              <w:t>Темпы изменения объемов реализации в общем объеме, %</w:t>
            </w:r>
          </w:p>
        </w:tc>
      </w:tr>
      <w:tr w:rsidR="00B72D6F" w:rsidRPr="004163BC" w14:paraId="02C235F2" w14:textId="77777777" w:rsidTr="004163B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2E8BA7F" w14:textId="77777777" w:rsidR="00B72D6F" w:rsidRPr="005F2229" w:rsidRDefault="00B72D6F" w:rsidP="00E47C2F">
            <w:pPr>
              <w:spacing w:after="0" w:line="360" w:lineRule="auto"/>
              <w:ind w:firstLine="709"/>
              <w:jc w:val="both"/>
              <w:rPr>
                <w:rFonts w:ascii="Times New Roman" w:eastAsia="Calibri" w:hAnsi="Times New Roman" w:cs="Times New Roman"/>
                <w:sz w:val="24"/>
                <w:szCs w:val="24"/>
                <w:lang w:eastAsia="ru-RU"/>
              </w:rPr>
            </w:pPr>
            <w:r w:rsidRPr="005F2229">
              <w:rPr>
                <w:rFonts w:ascii="Times New Roman" w:eastAsia="Calibri" w:hAnsi="Times New Roman" w:cs="Times New Roman"/>
                <w:sz w:val="24"/>
                <w:szCs w:val="24"/>
                <w:lang w:eastAsia="ru-RU"/>
              </w:rPr>
              <w:t>Молоко</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54780C9" w14:textId="77777777" w:rsidR="00B72D6F" w:rsidRPr="005F2229" w:rsidRDefault="002D0DC7" w:rsidP="00E47C2F">
            <w:pPr>
              <w:tabs>
                <w:tab w:val="right" w:pos="1823"/>
              </w:tabs>
              <w:spacing w:after="0" w:line="360" w:lineRule="auto"/>
              <w:ind w:firstLine="709"/>
              <w:jc w:val="both"/>
              <w:rPr>
                <w:rFonts w:ascii="Times New Roman" w:eastAsia="Calibri" w:hAnsi="Times New Roman" w:cs="Times New Roman"/>
                <w:sz w:val="24"/>
                <w:szCs w:val="24"/>
                <w:lang w:eastAsia="ru-RU"/>
              </w:rPr>
            </w:pPr>
            <w:r w:rsidRPr="005F2229">
              <w:rPr>
                <w:rFonts w:ascii="Times New Roman" w:eastAsia="Calibri" w:hAnsi="Times New Roman" w:cs="Times New Roman"/>
                <w:sz w:val="24"/>
                <w:szCs w:val="24"/>
                <w:lang w:eastAsia="ru-RU"/>
              </w:rPr>
              <w:t>8463,56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3249988" w14:textId="77777777" w:rsidR="00B72D6F" w:rsidRPr="005F2229" w:rsidRDefault="00C121AC" w:rsidP="00E47C2F">
            <w:pPr>
              <w:spacing w:after="0" w:line="360" w:lineRule="auto"/>
              <w:ind w:firstLine="709"/>
              <w:jc w:val="both"/>
              <w:rPr>
                <w:rFonts w:ascii="Times New Roman" w:eastAsia="Calibri" w:hAnsi="Times New Roman" w:cs="Times New Roman"/>
                <w:sz w:val="24"/>
                <w:szCs w:val="24"/>
                <w:lang w:eastAsia="ru-RU"/>
              </w:rPr>
            </w:pPr>
            <w:r w:rsidRPr="005F2229">
              <w:rPr>
                <w:rFonts w:ascii="Times New Roman" w:eastAsia="Calibri" w:hAnsi="Times New Roman" w:cs="Times New Roman"/>
                <w:sz w:val="24"/>
                <w:szCs w:val="24"/>
                <w:lang w:eastAsia="ru-RU"/>
              </w:rPr>
              <w:t>25,3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E22A936" w14:textId="77777777" w:rsidR="00B72D6F" w:rsidRPr="005F2229" w:rsidRDefault="00B72D6F" w:rsidP="00E47C2F">
            <w:pPr>
              <w:spacing w:after="0" w:line="360" w:lineRule="auto"/>
              <w:ind w:firstLine="709"/>
              <w:jc w:val="both"/>
              <w:rPr>
                <w:rFonts w:ascii="Times New Roman" w:eastAsia="Calibri" w:hAnsi="Times New Roman" w:cs="Times New Roman"/>
                <w:sz w:val="24"/>
                <w:szCs w:val="24"/>
                <w:lang w:eastAsia="ru-RU"/>
              </w:rPr>
            </w:pPr>
            <w:r w:rsidRPr="005F2229">
              <w:rPr>
                <w:rFonts w:ascii="Times New Roman" w:eastAsia="Calibri" w:hAnsi="Times New Roman" w:cs="Times New Roman"/>
                <w:sz w:val="24"/>
                <w:szCs w:val="24"/>
                <w:lang w:eastAsia="ru-RU"/>
              </w:rPr>
              <w:t>78,34</w:t>
            </w:r>
          </w:p>
        </w:tc>
      </w:tr>
      <w:tr w:rsidR="00B72D6F" w:rsidRPr="004163BC" w14:paraId="7D862A87" w14:textId="77777777" w:rsidTr="004163B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F9C274E" w14:textId="77777777" w:rsidR="00B72D6F" w:rsidRPr="005F2229" w:rsidRDefault="00B72D6F" w:rsidP="00E47C2F">
            <w:pPr>
              <w:spacing w:after="0" w:line="360" w:lineRule="auto"/>
              <w:ind w:firstLine="709"/>
              <w:jc w:val="both"/>
              <w:rPr>
                <w:rFonts w:ascii="Times New Roman" w:eastAsia="Calibri" w:hAnsi="Times New Roman" w:cs="Times New Roman"/>
                <w:sz w:val="24"/>
                <w:szCs w:val="24"/>
                <w:lang w:eastAsia="ru-RU"/>
              </w:rPr>
            </w:pPr>
            <w:r w:rsidRPr="005F2229">
              <w:rPr>
                <w:rFonts w:ascii="Times New Roman" w:eastAsia="Calibri" w:hAnsi="Times New Roman" w:cs="Times New Roman"/>
                <w:sz w:val="24"/>
                <w:szCs w:val="24"/>
                <w:lang w:eastAsia="ru-RU"/>
              </w:rPr>
              <w:t>Йогурты</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49CC37D" w14:textId="1B9F58E7" w:rsidR="00B72D6F" w:rsidRPr="005F2229" w:rsidRDefault="002D0DC7" w:rsidP="00E47C2F">
            <w:pPr>
              <w:spacing w:after="0" w:line="360" w:lineRule="auto"/>
              <w:ind w:firstLine="709"/>
              <w:jc w:val="both"/>
              <w:rPr>
                <w:rFonts w:ascii="Times New Roman" w:eastAsia="Calibri" w:hAnsi="Times New Roman" w:cs="Times New Roman"/>
                <w:sz w:val="24"/>
                <w:szCs w:val="24"/>
                <w:lang w:eastAsia="ru-RU"/>
              </w:rPr>
            </w:pPr>
            <w:r w:rsidRPr="005F2229">
              <w:rPr>
                <w:rFonts w:ascii="Times New Roman" w:eastAsia="Calibri" w:hAnsi="Times New Roman" w:cs="Times New Roman"/>
                <w:sz w:val="24"/>
                <w:szCs w:val="24"/>
                <w:lang w:eastAsia="ru-RU"/>
              </w:rPr>
              <w:t>2</w:t>
            </w:r>
            <w:r w:rsidR="00915F0D">
              <w:rPr>
                <w:rFonts w:ascii="Times New Roman" w:eastAsia="Calibri" w:hAnsi="Times New Roman" w:cs="Times New Roman"/>
                <w:sz w:val="24"/>
                <w:szCs w:val="24"/>
                <w:lang w:eastAsia="ru-RU"/>
              </w:rPr>
              <w:t>2</w:t>
            </w:r>
            <w:r w:rsidRPr="005F2229">
              <w:rPr>
                <w:rFonts w:ascii="Times New Roman" w:eastAsia="Calibri" w:hAnsi="Times New Roman" w:cs="Times New Roman"/>
                <w:sz w:val="24"/>
                <w:szCs w:val="24"/>
                <w:lang w:eastAsia="ru-RU"/>
              </w:rPr>
              <w:t>12</w:t>
            </w:r>
            <w:r w:rsidR="00B72D6F" w:rsidRPr="005F2229">
              <w:rPr>
                <w:rFonts w:ascii="Times New Roman" w:eastAsia="Calibri" w:hAnsi="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D046F66" w14:textId="77777777" w:rsidR="00B72D6F" w:rsidRPr="005F2229" w:rsidRDefault="00C121AC" w:rsidP="00E47C2F">
            <w:pPr>
              <w:spacing w:after="0" w:line="360" w:lineRule="auto"/>
              <w:ind w:firstLine="709"/>
              <w:jc w:val="both"/>
              <w:rPr>
                <w:rFonts w:ascii="Times New Roman" w:eastAsia="Calibri" w:hAnsi="Times New Roman" w:cs="Times New Roman"/>
                <w:sz w:val="24"/>
                <w:szCs w:val="24"/>
                <w:lang w:eastAsia="ru-RU"/>
              </w:rPr>
            </w:pPr>
            <w:r w:rsidRPr="005F2229">
              <w:rPr>
                <w:rFonts w:ascii="Times New Roman" w:eastAsia="Calibri" w:hAnsi="Times New Roman" w:cs="Times New Roman"/>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E325F7D" w14:textId="7D833811" w:rsidR="00B72D6F" w:rsidRPr="005F2229" w:rsidRDefault="00B72D6F" w:rsidP="00E47C2F">
            <w:pPr>
              <w:spacing w:after="0" w:line="360" w:lineRule="auto"/>
              <w:ind w:firstLine="709"/>
              <w:jc w:val="both"/>
              <w:rPr>
                <w:rFonts w:ascii="Times New Roman" w:eastAsia="Calibri" w:hAnsi="Times New Roman" w:cs="Times New Roman"/>
                <w:sz w:val="24"/>
                <w:szCs w:val="24"/>
                <w:lang w:eastAsia="ru-RU"/>
              </w:rPr>
            </w:pPr>
            <w:r w:rsidRPr="005F2229">
              <w:rPr>
                <w:rFonts w:ascii="Times New Roman" w:eastAsia="Calibri" w:hAnsi="Times New Roman" w:cs="Times New Roman"/>
                <w:sz w:val="24"/>
                <w:szCs w:val="24"/>
                <w:lang w:eastAsia="ru-RU"/>
              </w:rPr>
              <w:t>8</w:t>
            </w:r>
            <w:r w:rsidR="00915F0D">
              <w:rPr>
                <w:rFonts w:ascii="Times New Roman" w:eastAsia="Calibri" w:hAnsi="Times New Roman" w:cs="Times New Roman"/>
                <w:sz w:val="24"/>
                <w:szCs w:val="24"/>
                <w:lang w:eastAsia="ru-RU"/>
              </w:rPr>
              <w:t>6</w:t>
            </w:r>
            <w:r w:rsidRPr="005F2229">
              <w:rPr>
                <w:rFonts w:ascii="Times New Roman" w:eastAsia="Calibri" w:hAnsi="Times New Roman" w:cs="Times New Roman"/>
                <w:sz w:val="24"/>
                <w:szCs w:val="24"/>
                <w:lang w:eastAsia="ru-RU"/>
              </w:rPr>
              <w:t>,99</w:t>
            </w:r>
          </w:p>
        </w:tc>
      </w:tr>
      <w:tr w:rsidR="00B72D6F" w:rsidRPr="004163BC" w14:paraId="4FDFCDD5" w14:textId="77777777" w:rsidTr="004163B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F1A815E" w14:textId="77777777" w:rsidR="00B72D6F" w:rsidRPr="005F2229" w:rsidRDefault="00B72D6F" w:rsidP="00E47C2F">
            <w:pPr>
              <w:spacing w:after="0" w:line="360" w:lineRule="auto"/>
              <w:ind w:firstLine="709"/>
              <w:jc w:val="both"/>
              <w:rPr>
                <w:rFonts w:ascii="Times New Roman" w:eastAsia="Calibri" w:hAnsi="Times New Roman" w:cs="Times New Roman"/>
                <w:sz w:val="24"/>
                <w:szCs w:val="24"/>
                <w:lang w:eastAsia="ru-RU"/>
              </w:rPr>
            </w:pPr>
            <w:r w:rsidRPr="005F2229">
              <w:rPr>
                <w:rFonts w:ascii="Times New Roman" w:eastAsia="Calibri" w:hAnsi="Times New Roman" w:cs="Times New Roman"/>
                <w:sz w:val="24"/>
                <w:szCs w:val="24"/>
                <w:lang w:eastAsia="ru-RU"/>
              </w:rPr>
              <w:t>Сметана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6E1C498" w14:textId="77777777" w:rsidR="00B72D6F" w:rsidRPr="005F2229" w:rsidRDefault="002D0DC7" w:rsidP="00E47C2F">
            <w:pPr>
              <w:spacing w:after="0" w:line="360" w:lineRule="auto"/>
              <w:ind w:firstLine="709"/>
              <w:jc w:val="both"/>
              <w:rPr>
                <w:rFonts w:ascii="Times New Roman" w:eastAsia="Calibri" w:hAnsi="Times New Roman" w:cs="Times New Roman"/>
                <w:sz w:val="24"/>
                <w:szCs w:val="24"/>
                <w:lang w:eastAsia="ru-RU"/>
              </w:rPr>
            </w:pPr>
            <w:r w:rsidRPr="005F2229">
              <w:rPr>
                <w:rFonts w:ascii="Times New Roman" w:eastAsia="Calibri" w:hAnsi="Times New Roman" w:cs="Times New Roman"/>
                <w:sz w:val="24"/>
                <w:szCs w:val="24"/>
                <w:lang w:eastAsia="ru-RU"/>
              </w:rPr>
              <w:t>4</w:t>
            </w:r>
            <w:r w:rsidR="00B72D6F" w:rsidRPr="005F2229">
              <w:rPr>
                <w:rFonts w:ascii="Times New Roman" w:eastAsia="Calibri" w:hAnsi="Times New Roman" w:cs="Times New Roman"/>
                <w:sz w:val="24"/>
                <w:szCs w:val="24"/>
                <w:lang w:eastAsia="ru-RU"/>
              </w:rPr>
              <w:t>623,1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E3FE611" w14:textId="77777777" w:rsidR="00B72D6F" w:rsidRPr="005F2229" w:rsidRDefault="00C121AC" w:rsidP="00E47C2F">
            <w:pPr>
              <w:spacing w:after="0" w:line="360" w:lineRule="auto"/>
              <w:ind w:firstLine="709"/>
              <w:jc w:val="both"/>
              <w:rPr>
                <w:rFonts w:ascii="Times New Roman" w:eastAsia="Calibri" w:hAnsi="Times New Roman" w:cs="Times New Roman"/>
                <w:sz w:val="24"/>
                <w:szCs w:val="24"/>
                <w:lang w:eastAsia="ru-RU"/>
              </w:rPr>
            </w:pPr>
            <w:r w:rsidRPr="005F2229">
              <w:rPr>
                <w:rFonts w:ascii="Times New Roman" w:eastAsia="Calibri" w:hAnsi="Times New Roman" w:cs="Times New Roman"/>
                <w:sz w:val="24"/>
                <w:szCs w:val="24"/>
                <w:lang w:eastAsia="ru-RU"/>
              </w:rPr>
              <w:t>14</w:t>
            </w:r>
            <w:r w:rsidR="00B72D6F" w:rsidRPr="005F2229">
              <w:rPr>
                <w:rFonts w:ascii="Times New Roman" w:eastAsia="Calibri" w:hAnsi="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469F4C3" w14:textId="77777777" w:rsidR="00B72D6F" w:rsidRPr="005F2229" w:rsidRDefault="00B72D6F" w:rsidP="00E47C2F">
            <w:pPr>
              <w:spacing w:after="0" w:line="360" w:lineRule="auto"/>
              <w:ind w:firstLine="709"/>
              <w:jc w:val="both"/>
              <w:rPr>
                <w:rFonts w:ascii="Times New Roman" w:eastAsia="Calibri" w:hAnsi="Times New Roman" w:cs="Times New Roman"/>
                <w:sz w:val="24"/>
                <w:szCs w:val="24"/>
                <w:lang w:eastAsia="ru-RU"/>
              </w:rPr>
            </w:pPr>
            <w:r w:rsidRPr="005F2229">
              <w:rPr>
                <w:rFonts w:ascii="Times New Roman" w:eastAsia="Calibri" w:hAnsi="Times New Roman" w:cs="Times New Roman"/>
                <w:sz w:val="24"/>
                <w:szCs w:val="24"/>
                <w:lang w:eastAsia="ru-RU"/>
              </w:rPr>
              <w:t>91,74</w:t>
            </w:r>
          </w:p>
        </w:tc>
      </w:tr>
      <w:tr w:rsidR="00B72D6F" w:rsidRPr="004163BC" w14:paraId="5552B52F" w14:textId="77777777" w:rsidTr="004163B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7E83AEC" w14:textId="77777777" w:rsidR="00B72D6F" w:rsidRPr="005F2229" w:rsidRDefault="00B72D6F" w:rsidP="00E47C2F">
            <w:pPr>
              <w:spacing w:after="0" w:line="360" w:lineRule="auto"/>
              <w:ind w:firstLine="709"/>
              <w:jc w:val="both"/>
              <w:rPr>
                <w:rFonts w:ascii="Times New Roman" w:eastAsia="Calibri" w:hAnsi="Times New Roman" w:cs="Times New Roman"/>
                <w:sz w:val="24"/>
                <w:szCs w:val="24"/>
                <w:lang w:eastAsia="ru-RU"/>
              </w:rPr>
            </w:pPr>
            <w:r w:rsidRPr="005F2229">
              <w:rPr>
                <w:rFonts w:ascii="Times New Roman" w:eastAsia="Calibri" w:hAnsi="Times New Roman" w:cs="Times New Roman"/>
                <w:sz w:val="24"/>
                <w:szCs w:val="24"/>
                <w:lang w:eastAsia="ru-RU"/>
              </w:rPr>
              <w:t>Кефир</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32941B6" w14:textId="77777777" w:rsidR="00B72D6F" w:rsidRPr="005F2229" w:rsidRDefault="002D0DC7" w:rsidP="00E47C2F">
            <w:pPr>
              <w:spacing w:after="0" w:line="360" w:lineRule="auto"/>
              <w:ind w:firstLine="709"/>
              <w:jc w:val="both"/>
              <w:rPr>
                <w:rFonts w:ascii="Times New Roman" w:eastAsia="Calibri" w:hAnsi="Times New Roman" w:cs="Times New Roman"/>
                <w:sz w:val="24"/>
                <w:szCs w:val="24"/>
                <w:lang w:eastAsia="ru-RU"/>
              </w:rPr>
            </w:pPr>
            <w:r w:rsidRPr="005F2229">
              <w:rPr>
                <w:rFonts w:ascii="Times New Roman" w:eastAsia="Calibri" w:hAnsi="Times New Roman" w:cs="Times New Roman"/>
                <w:sz w:val="24"/>
                <w:szCs w:val="24"/>
                <w:lang w:eastAsia="ru-RU"/>
              </w:rPr>
              <w:t>6</w:t>
            </w:r>
            <w:r w:rsidR="00B72D6F" w:rsidRPr="005F2229">
              <w:rPr>
                <w:rFonts w:ascii="Times New Roman" w:eastAsia="Calibri" w:hAnsi="Times New Roman" w:cs="Times New Roman"/>
                <w:sz w:val="24"/>
                <w:szCs w:val="24"/>
                <w:lang w:eastAsia="ru-RU"/>
              </w:rPr>
              <w:t>366,49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0CA8BA7" w14:textId="77777777" w:rsidR="00B72D6F" w:rsidRPr="005F2229" w:rsidRDefault="00C121AC" w:rsidP="00E47C2F">
            <w:pPr>
              <w:spacing w:after="0" w:line="360" w:lineRule="auto"/>
              <w:ind w:firstLine="709"/>
              <w:jc w:val="both"/>
              <w:rPr>
                <w:rFonts w:ascii="Times New Roman" w:eastAsia="Calibri" w:hAnsi="Times New Roman" w:cs="Times New Roman"/>
                <w:sz w:val="24"/>
                <w:szCs w:val="24"/>
                <w:lang w:eastAsia="ru-RU"/>
              </w:rPr>
            </w:pPr>
            <w:r w:rsidRPr="005F2229">
              <w:rPr>
                <w:rFonts w:ascii="Times New Roman" w:eastAsia="Calibri" w:hAnsi="Times New Roman" w:cs="Times New Roman"/>
                <w:sz w:val="24"/>
                <w:szCs w:val="24"/>
                <w:lang w:eastAsia="ru-RU"/>
              </w:rPr>
              <w:t>20,5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55C69C6" w14:textId="77777777" w:rsidR="00B72D6F" w:rsidRPr="005F2229" w:rsidRDefault="00B72D6F" w:rsidP="00E47C2F">
            <w:pPr>
              <w:spacing w:after="0" w:line="360" w:lineRule="auto"/>
              <w:ind w:firstLine="709"/>
              <w:jc w:val="both"/>
              <w:rPr>
                <w:rFonts w:ascii="Times New Roman" w:eastAsia="Calibri" w:hAnsi="Times New Roman" w:cs="Times New Roman"/>
                <w:sz w:val="24"/>
                <w:szCs w:val="24"/>
                <w:lang w:eastAsia="ru-RU"/>
              </w:rPr>
            </w:pPr>
            <w:r w:rsidRPr="005F2229">
              <w:rPr>
                <w:rFonts w:ascii="Times New Roman" w:eastAsia="Calibri" w:hAnsi="Times New Roman" w:cs="Times New Roman"/>
                <w:sz w:val="24"/>
                <w:szCs w:val="24"/>
                <w:lang w:eastAsia="ru-RU"/>
              </w:rPr>
              <w:t>113,97</w:t>
            </w:r>
          </w:p>
        </w:tc>
      </w:tr>
      <w:tr w:rsidR="00B72D6F" w:rsidRPr="004163BC" w14:paraId="76BBED3F" w14:textId="77777777" w:rsidTr="004163BC">
        <w:tc>
          <w:tcPr>
            <w:tcW w:w="0" w:type="auto"/>
            <w:tcBorders>
              <w:top w:val="outset" w:sz="6" w:space="0" w:color="auto"/>
              <w:left w:val="outset" w:sz="6" w:space="0" w:color="auto"/>
              <w:bottom w:val="outset" w:sz="6" w:space="0" w:color="auto"/>
              <w:right w:val="outset" w:sz="6" w:space="0" w:color="auto"/>
            </w:tcBorders>
            <w:shd w:val="clear" w:color="auto" w:fill="auto"/>
          </w:tcPr>
          <w:p w14:paraId="60FDA743" w14:textId="77777777" w:rsidR="00B72D6F" w:rsidRPr="005F2229" w:rsidRDefault="00B72D6F" w:rsidP="00E47C2F">
            <w:pPr>
              <w:spacing w:after="0" w:line="360" w:lineRule="auto"/>
              <w:ind w:firstLine="709"/>
              <w:jc w:val="both"/>
              <w:rPr>
                <w:rFonts w:ascii="Times New Roman" w:eastAsia="Calibri" w:hAnsi="Times New Roman" w:cs="Times New Roman"/>
                <w:sz w:val="24"/>
                <w:szCs w:val="24"/>
                <w:lang w:eastAsia="ru-RU"/>
              </w:rPr>
            </w:pPr>
            <w:r w:rsidRPr="005F2229">
              <w:rPr>
                <w:rFonts w:ascii="Times New Roman" w:eastAsia="Calibri" w:hAnsi="Times New Roman" w:cs="Times New Roman"/>
                <w:sz w:val="24"/>
                <w:szCs w:val="24"/>
                <w:lang w:eastAsia="ru-RU"/>
              </w:rPr>
              <w:t xml:space="preserve">Масло </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7E069159" w14:textId="77777777" w:rsidR="00B72D6F" w:rsidRPr="005F2229" w:rsidRDefault="002D0DC7" w:rsidP="00E47C2F">
            <w:pPr>
              <w:spacing w:after="0" w:line="360" w:lineRule="auto"/>
              <w:ind w:firstLine="709"/>
              <w:jc w:val="both"/>
              <w:rPr>
                <w:rFonts w:ascii="Times New Roman" w:eastAsia="Calibri" w:hAnsi="Times New Roman" w:cs="Times New Roman"/>
                <w:sz w:val="24"/>
                <w:szCs w:val="24"/>
                <w:lang w:eastAsia="ru-RU"/>
              </w:rPr>
            </w:pPr>
            <w:r w:rsidRPr="005F2229">
              <w:rPr>
                <w:rFonts w:ascii="Times New Roman" w:eastAsia="Calibri" w:hAnsi="Times New Roman" w:cs="Times New Roman"/>
                <w:sz w:val="24"/>
                <w:szCs w:val="24"/>
                <w:lang w:eastAsia="ru-RU"/>
              </w:rPr>
              <w:t>5221</w:t>
            </w:r>
            <w:r w:rsidR="00B72D6F" w:rsidRPr="005F2229">
              <w:rPr>
                <w:rFonts w:ascii="Times New Roman" w:eastAsia="Calibri" w:hAnsi="Times New Roman" w:cs="Times New Roman"/>
                <w:sz w:val="24"/>
                <w:szCs w:val="24"/>
                <w:lang w:eastAsia="ru-RU"/>
              </w:rPr>
              <w:t>,56</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5D0305A2" w14:textId="77777777" w:rsidR="00B72D6F" w:rsidRPr="005F2229" w:rsidRDefault="00C121AC" w:rsidP="00E47C2F">
            <w:pPr>
              <w:spacing w:after="0" w:line="360" w:lineRule="auto"/>
              <w:ind w:firstLine="709"/>
              <w:jc w:val="both"/>
              <w:rPr>
                <w:rFonts w:ascii="Times New Roman" w:eastAsia="Calibri" w:hAnsi="Times New Roman" w:cs="Times New Roman"/>
                <w:sz w:val="24"/>
                <w:szCs w:val="24"/>
                <w:lang w:eastAsia="ru-RU"/>
              </w:rPr>
            </w:pPr>
            <w:r w:rsidRPr="005F2229">
              <w:rPr>
                <w:rFonts w:ascii="Times New Roman" w:eastAsia="Calibri" w:hAnsi="Times New Roman" w:cs="Times New Roman"/>
                <w:sz w:val="24"/>
                <w:szCs w:val="24"/>
                <w:lang w:eastAsia="ru-RU"/>
              </w:rPr>
              <w:t>17,5</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57FBECE5" w14:textId="77777777" w:rsidR="00B72D6F" w:rsidRPr="005F2229" w:rsidRDefault="00B72D6F" w:rsidP="00E47C2F">
            <w:pPr>
              <w:spacing w:after="0" w:line="360" w:lineRule="auto"/>
              <w:ind w:firstLine="709"/>
              <w:jc w:val="both"/>
              <w:rPr>
                <w:rFonts w:ascii="Times New Roman" w:eastAsia="Calibri" w:hAnsi="Times New Roman" w:cs="Times New Roman"/>
                <w:sz w:val="24"/>
                <w:szCs w:val="24"/>
                <w:lang w:eastAsia="ru-RU"/>
              </w:rPr>
            </w:pPr>
            <w:r w:rsidRPr="005F2229">
              <w:rPr>
                <w:rFonts w:ascii="Times New Roman" w:eastAsia="Calibri" w:hAnsi="Times New Roman" w:cs="Times New Roman"/>
                <w:sz w:val="24"/>
                <w:szCs w:val="24"/>
                <w:lang w:eastAsia="ru-RU"/>
              </w:rPr>
              <w:t>93,8</w:t>
            </w:r>
          </w:p>
        </w:tc>
      </w:tr>
      <w:tr w:rsidR="00B72D6F" w:rsidRPr="004163BC" w14:paraId="52DEB8D9" w14:textId="77777777" w:rsidTr="004163B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28984D9" w14:textId="77777777" w:rsidR="00B72D6F" w:rsidRPr="005F2229" w:rsidRDefault="00B72D6F" w:rsidP="00E47C2F">
            <w:pPr>
              <w:spacing w:after="0" w:line="360" w:lineRule="auto"/>
              <w:ind w:firstLine="709"/>
              <w:jc w:val="both"/>
              <w:rPr>
                <w:rFonts w:ascii="Times New Roman" w:eastAsia="Calibri" w:hAnsi="Times New Roman" w:cs="Times New Roman"/>
                <w:sz w:val="24"/>
                <w:szCs w:val="24"/>
                <w:lang w:eastAsia="ru-RU"/>
              </w:rPr>
            </w:pPr>
            <w:r w:rsidRPr="005F2229">
              <w:rPr>
                <w:rFonts w:ascii="Times New Roman" w:eastAsia="Calibri" w:hAnsi="Times New Roman" w:cs="Times New Roman"/>
                <w:sz w:val="24"/>
                <w:szCs w:val="24"/>
                <w:lang w:eastAsia="ru-RU"/>
              </w:rPr>
              <w:t xml:space="preserve">Ряженка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0BA2F29" w14:textId="77777777" w:rsidR="00B72D6F" w:rsidRPr="005F2229" w:rsidRDefault="00B72D6F" w:rsidP="00E47C2F">
            <w:pPr>
              <w:spacing w:after="0" w:line="360" w:lineRule="auto"/>
              <w:ind w:firstLine="709"/>
              <w:jc w:val="both"/>
              <w:rPr>
                <w:rFonts w:ascii="Times New Roman" w:eastAsia="Calibri" w:hAnsi="Times New Roman" w:cs="Times New Roman"/>
                <w:sz w:val="24"/>
                <w:szCs w:val="24"/>
                <w:lang w:eastAsia="ru-RU"/>
              </w:rPr>
            </w:pPr>
            <w:r w:rsidRPr="005F2229">
              <w:rPr>
                <w:rFonts w:ascii="Times New Roman" w:eastAsia="Calibri" w:hAnsi="Times New Roman" w:cs="Times New Roman"/>
                <w:sz w:val="24"/>
                <w:szCs w:val="24"/>
                <w:lang w:eastAsia="ru-RU"/>
              </w:rPr>
              <w:t>1694,09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1AFDF75" w14:textId="77777777" w:rsidR="00B72D6F" w:rsidRPr="005F2229" w:rsidRDefault="00B72D6F" w:rsidP="00E47C2F">
            <w:pPr>
              <w:spacing w:after="0" w:line="360" w:lineRule="auto"/>
              <w:ind w:firstLine="709"/>
              <w:jc w:val="both"/>
              <w:rPr>
                <w:rFonts w:ascii="Times New Roman" w:eastAsia="Calibri" w:hAnsi="Times New Roman" w:cs="Times New Roman"/>
                <w:sz w:val="24"/>
                <w:szCs w:val="24"/>
                <w:lang w:eastAsia="ru-RU"/>
              </w:rPr>
            </w:pPr>
            <w:r w:rsidRPr="005F2229">
              <w:rPr>
                <w:rFonts w:ascii="Times New Roman" w:eastAsia="Calibri" w:hAnsi="Times New Roman" w:cs="Times New Roman"/>
                <w:sz w:val="24"/>
                <w:szCs w:val="24"/>
                <w:lang w:eastAsia="ru-RU"/>
              </w:rPr>
              <w:t>6,2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31C61BF" w14:textId="77777777" w:rsidR="00B72D6F" w:rsidRPr="005F2229" w:rsidRDefault="00B72D6F" w:rsidP="00E47C2F">
            <w:pPr>
              <w:spacing w:after="0" w:line="360" w:lineRule="auto"/>
              <w:ind w:firstLine="709"/>
              <w:jc w:val="both"/>
              <w:rPr>
                <w:rFonts w:ascii="Times New Roman" w:eastAsia="Calibri" w:hAnsi="Times New Roman" w:cs="Times New Roman"/>
                <w:sz w:val="24"/>
                <w:szCs w:val="24"/>
                <w:lang w:eastAsia="ru-RU"/>
              </w:rPr>
            </w:pPr>
            <w:r w:rsidRPr="005F2229">
              <w:rPr>
                <w:rFonts w:ascii="Times New Roman" w:eastAsia="Calibri" w:hAnsi="Times New Roman" w:cs="Times New Roman"/>
                <w:sz w:val="24"/>
                <w:szCs w:val="24"/>
                <w:lang w:eastAsia="ru-RU"/>
              </w:rPr>
              <w:t>74,98</w:t>
            </w:r>
          </w:p>
        </w:tc>
      </w:tr>
      <w:tr w:rsidR="00B72D6F" w:rsidRPr="004163BC" w14:paraId="1EC7464C" w14:textId="77777777" w:rsidTr="004163B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5663C37" w14:textId="77777777" w:rsidR="00B72D6F" w:rsidRPr="005F2229" w:rsidRDefault="00B72D6F" w:rsidP="00E47C2F">
            <w:pPr>
              <w:spacing w:after="0" w:line="360" w:lineRule="auto"/>
              <w:ind w:firstLine="709"/>
              <w:jc w:val="both"/>
              <w:rPr>
                <w:rFonts w:ascii="Times New Roman" w:eastAsia="Calibri" w:hAnsi="Times New Roman" w:cs="Times New Roman"/>
                <w:sz w:val="24"/>
                <w:szCs w:val="24"/>
                <w:lang w:eastAsia="ru-RU"/>
              </w:rPr>
            </w:pPr>
            <w:r w:rsidRPr="005F2229">
              <w:rPr>
                <w:rFonts w:ascii="Times New Roman" w:eastAsia="Calibri" w:hAnsi="Times New Roman" w:cs="Times New Roman"/>
                <w:sz w:val="24"/>
                <w:szCs w:val="24"/>
                <w:lang w:eastAsia="ru-RU"/>
              </w:rPr>
              <w:t>Варенец</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E20EC95" w14:textId="77777777" w:rsidR="00B72D6F" w:rsidRPr="005F2229" w:rsidRDefault="002D0DC7" w:rsidP="00E47C2F">
            <w:pPr>
              <w:spacing w:after="0" w:line="360" w:lineRule="auto"/>
              <w:ind w:firstLine="709"/>
              <w:jc w:val="both"/>
              <w:rPr>
                <w:rFonts w:ascii="Times New Roman" w:eastAsia="Calibri" w:hAnsi="Times New Roman" w:cs="Times New Roman"/>
                <w:sz w:val="24"/>
                <w:szCs w:val="24"/>
                <w:lang w:eastAsia="ru-RU"/>
              </w:rPr>
            </w:pPr>
            <w:r w:rsidRPr="005F2229">
              <w:rPr>
                <w:rFonts w:ascii="Times New Roman" w:eastAsia="Calibri" w:hAnsi="Times New Roman" w:cs="Times New Roman"/>
                <w:sz w:val="24"/>
                <w:szCs w:val="24"/>
                <w:lang w:eastAsia="ru-RU"/>
              </w:rPr>
              <w:t>2312</w:t>
            </w:r>
            <w:r w:rsidR="00B72D6F" w:rsidRPr="005F2229">
              <w:rPr>
                <w:rFonts w:ascii="Times New Roman" w:eastAsia="Calibri" w:hAnsi="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02111D4" w14:textId="77777777" w:rsidR="00B72D6F" w:rsidRPr="005F2229" w:rsidRDefault="00B72D6F" w:rsidP="00E47C2F">
            <w:pPr>
              <w:spacing w:after="0" w:line="360" w:lineRule="auto"/>
              <w:ind w:firstLine="709"/>
              <w:jc w:val="both"/>
              <w:rPr>
                <w:rFonts w:ascii="Times New Roman" w:eastAsia="Calibri" w:hAnsi="Times New Roman" w:cs="Times New Roman"/>
                <w:sz w:val="24"/>
                <w:szCs w:val="24"/>
                <w:lang w:eastAsia="ru-RU"/>
              </w:rPr>
            </w:pPr>
            <w:r w:rsidRPr="005F2229">
              <w:rPr>
                <w:rFonts w:ascii="Times New Roman" w:eastAsia="Calibri" w:hAnsi="Times New Roman" w:cs="Times New Roman"/>
                <w:sz w:val="24"/>
                <w:szCs w:val="24"/>
                <w:lang w:eastAsia="ru-RU"/>
              </w:rPr>
              <w:t>7,9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FB5DC0B" w14:textId="77777777" w:rsidR="00B72D6F" w:rsidRPr="005F2229" w:rsidRDefault="00B72D6F" w:rsidP="00E47C2F">
            <w:pPr>
              <w:spacing w:after="0" w:line="360" w:lineRule="auto"/>
              <w:ind w:firstLine="709"/>
              <w:jc w:val="both"/>
              <w:rPr>
                <w:rFonts w:ascii="Times New Roman" w:eastAsia="Calibri" w:hAnsi="Times New Roman" w:cs="Times New Roman"/>
                <w:sz w:val="24"/>
                <w:szCs w:val="24"/>
                <w:lang w:eastAsia="ru-RU"/>
              </w:rPr>
            </w:pPr>
            <w:r w:rsidRPr="005F2229">
              <w:rPr>
                <w:rFonts w:ascii="Times New Roman" w:eastAsia="Calibri" w:hAnsi="Times New Roman" w:cs="Times New Roman"/>
                <w:sz w:val="24"/>
                <w:szCs w:val="24"/>
                <w:lang w:eastAsia="ru-RU"/>
              </w:rPr>
              <w:t>89,99</w:t>
            </w:r>
          </w:p>
        </w:tc>
      </w:tr>
      <w:tr w:rsidR="00B72D6F" w:rsidRPr="004163BC" w14:paraId="407F01FF" w14:textId="77777777" w:rsidTr="004163B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DE0A334" w14:textId="77777777" w:rsidR="00B72D6F" w:rsidRPr="005F2229" w:rsidRDefault="00B72D6F" w:rsidP="00E47C2F">
            <w:pPr>
              <w:spacing w:after="0" w:line="360" w:lineRule="auto"/>
              <w:ind w:firstLine="709"/>
              <w:jc w:val="both"/>
              <w:rPr>
                <w:rFonts w:ascii="Times New Roman" w:eastAsia="Calibri" w:hAnsi="Times New Roman" w:cs="Times New Roman"/>
                <w:sz w:val="24"/>
                <w:szCs w:val="24"/>
                <w:lang w:eastAsia="ru-RU"/>
              </w:rPr>
            </w:pPr>
            <w:r w:rsidRPr="005F2229">
              <w:rPr>
                <w:rFonts w:ascii="Times New Roman" w:eastAsia="Calibri" w:hAnsi="Times New Roman" w:cs="Times New Roman"/>
                <w:sz w:val="24"/>
                <w:szCs w:val="24"/>
                <w:lang w:eastAsia="ru-RU"/>
              </w:rPr>
              <w:t>Итого</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DE1FAAE" w14:textId="77777777" w:rsidR="00B72D6F" w:rsidRPr="005F2229" w:rsidRDefault="002D0DC7" w:rsidP="00E47C2F">
            <w:pPr>
              <w:spacing w:after="0" w:line="360" w:lineRule="auto"/>
              <w:ind w:firstLine="709"/>
              <w:jc w:val="both"/>
              <w:rPr>
                <w:rFonts w:ascii="Times New Roman" w:eastAsia="Calibri" w:hAnsi="Times New Roman" w:cs="Times New Roman"/>
                <w:sz w:val="24"/>
                <w:szCs w:val="24"/>
                <w:lang w:eastAsia="ru-RU"/>
              </w:rPr>
            </w:pPr>
            <w:r w:rsidRPr="005F2229">
              <w:rPr>
                <w:rFonts w:ascii="Times New Roman" w:eastAsia="Times New Roman" w:hAnsi="Times New Roman" w:cs="Times New Roman"/>
                <w:sz w:val="24"/>
                <w:szCs w:val="24"/>
                <w:lang w:eastAsia="ru-RU"/>
              </w:rPr>
              <w:t>31094,00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15A9132" w14:textId="77777777" w:rsidR="00B72D6F" w:rsidRPr="005F2229" w:rsidRDefault="00B72D6F" w:rsidP="00E47C2F">
            <w:pPr>
              <w:spacing w:after="0" w:line="360" w:lineRule="auto"/>
              <w:ind w:firstLine="709"/>
              <w:jc w:val="both"/>
              <w:rPr>
                <w:rFonts w:ascii="Times New Roman" w:eastAsia="Calibri" w:hAnsi="Times New Roman" w:cs="Times New Roman"/>
                <w:sz w:val="24"/>
                <w:szCs w:val="24"/>
                <w:lang w:eastAsia="ru-RU"/>
              </w:rPr>
            </w:pPr>
            <w:r w:rsidRPr="005F2229">
              <w:rPr>
                <w:rFonts w:ascii="Times New Roman" w:eastAsia="Calibri" w:hAnsi="Times New Roman" w:cs="Times New Roman"/>
                <w:sz w:val="24"/>
                <w:szCs w:val="24"/>
                <w:lang w:eastAsia="ru-RU"/>
              </w:rPr>
              <w:t>100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A80F68A" w14:textId="77777777" w:rsidR="00B72D6F" w:rsidRPr="005F2229" w:rsidRDefault="00B72D6F" w:rsidP="00E47C2F">
            <w:pPr>
              <w:spacing w:after="0" w:line="360" w:lineRule="auto"/>
              <w:ind w:firstLine="709"/>
              <w:jc w:val="both"/>
              <w:rPr>
                <w:rFonts w:ascii="Times New Roman" w:eastAsia="Calibri" w:hAnsi="Times New Roman" w:cs="Times New Roman"/>
                <w:sz w:val="24"/>
                <w:szCs w:val="24"/>
                <w:lang w:eastAsia="ru-RU"/>
              </w:rPr>
            </w:pPr>
            <w:r w:rsidRPr="005F2229">
              <w:rPr>
                <w:rFonts w:ascii="Times New Roman" w:eastAsia="Calibri" w:hAnsi="Times New Roman" w:cs="Times New Roman"/>
                <w:sz w:val="24"/>
                <w:szCs w:val="24"/>
                <w:lang w:eastAsia="ru-RU"/>
              </w:rPr>
              <w:t>99,99</w:t>
            </w:r>
          </w:p>
        </w:tc>
      </w:tr>
    </w:tbl>
    <w:p w14:paraId="637C62D6" w14:textId="77777777" w:rsidR="00C121AC" w:rsidRPr="004163BC" w:rsidRDefault="00C121AC" w:rsidP="00E47C2F">
      <w:pPr>
        <w:spacing w:after="0" w:line="360" w:lineRule="auto"/>
        <w:jc w:val="both"/>
        <w:rPr>
          <w:rFonts w:ascii="Times New Roman" w:eastAsia="Calibri" w:hAnsi="Times New Roman" w:cs="Times New Roman"/>
          <w:sz w:val="28"/>
          <w:szCs w:val="28"/>
          <w:lang w:eastAsia="ru-RU"/>
        </w:rPr>
      </w:pPr>
    </w:p>
    <w:p w14:paraId="0812F456" w14:textId="101BB234" w:rsidR="00BF0D7B" w:rsidRDefault="003C5D30" w:rsidP="00E47C2F">
      <w:pPr>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В категорию «Дойные коровы» попали масло и сметана. Основным преимуществом данной группы товаров то</w:t>
      </w:r>
      <w:r w:rsidR="00BF0D7B">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xml:space="preserve"> что они популярны на рынке</w:t>
      </w:r>
      <w:r w:rsidR="00BF0D7B">
        <w:rPr>
          <w:rFonts w:ascii="Times New Roman" w:eastAsia="Calibri" w:hAnsi="Times New Roman" w:cs="Times New Roman"/>
          <w:sz w:val="28"/>
          <w:szCs w:val="28"/>
          <w:lang w:eastAsia="ru-RU"/>
        </w:rPr>
        <w:t xml:space="preserve"> и имеется спрос, позволяющий стабильно находиться на конкурирующем рынке. Говоря о стабильности, понимаем, что это финансирование в сами продукты, рекламную деятельность. </w:t>
      </w:r>
    </w:p>
    <w:p w14:paraId="35E8855B" w14:textId="1C719DED" w:rsidR="00B72D6F" w:rsidRPr="004163BC" w:rsidRDefault="00BF0D7B" w:rsidP="00E47C2F">
      <w:pPr>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Несомненно, лидерами среди представленных позиций являются молоко и кефир попадающие в группу «Звезды». Продукты пользуются большим спросом, тем самым обеспечивая </w:t>
      </w:r>
      <w:r w:rsidR="00FF7D21">
        <w:rPr>
          <w:rFonts w:ascii="Times New Roman" w:eastAsia="Calibri" w:hAnsi="Times New Roman" w:cs="Times New Roman"/>
          <w:sz w:val="28"/>
          <w:szCs w:val="28"/>
          <w:lang w:eastAsia="ru-RU"/>
        </w:rPr>
        <w:t xml:space="preserve">весомую </w:t>
      </w:r>
      <w:r>
        <w:rPr>
          <w:rFonts w:ascii="Times New Roman" w:eastAsia="Calibri" w:hAnsi="Times New Roman" w:cs="Times New Roman"/>
          <w:sz w:val="28"/>
          <w:szCs w:val="28"/>
          <w:lang w:eastAsia="ru-RU"/>
        </w:rPr>
        <w:t>прибыль. Важно не терять темп работы и следить за качеством</w:t>
      </w:r>
      <w:r w:rsidR="00FF7D21">
        <w:rPr>
          <w:rFonts w:ascii="Times New Roman" w:eastAsia="Calibri" w:hAnsi="Times New Roman" w:cs="Times New Roman"/>
          <w:sz w:val="28"/>
          <w:szCs w:val="28"/>
          <w:lang w:eastAsia="ru-RU"/>
        </w:rPr>
        <w:t>, чтобы конкуренты не имели возможность выйти вперед.</w:t>
      </w:r>
    </w:p>
    <w:p w14:paraId="1C5C3231" w14:textId="0BB6240C" w:rsidR="00B72D6F" w:rsidRPr="004163BC" w:rsidRDefault="00915F0D" w:rsidP="00E47C2F">
      <w:pPr>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Исходя из таблицы наблюдаются товары с менее выраженным запросом – ряженка и варенец, попадающие в категорию «Собаки», то есть данный вид продукции не особо актуален и может быть интересен лишь ограниченному числу потребителей. </w:t>
      </w:r>
    </w:p>
    <w:p w14:paraId="1225CA3D" w14:textId="42BA094E" w:rsidR="00B72D6F" w:rsidRPr="005F2229" w:rsidRDefault="00915F0D" w:rsidP="00E47C2F">
      <w:pPr>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В группу </w:t>
      </w:r>
      <w:r w:rsidR="00B72D6F" w:rsidRPr="004163BC">
        <w:rPr>
          <w:rFonts w:ascii="Times New Roman" w:eastAsia="Calibri" w:hAnsi="Times New Roman" w:cs="Times New Roman"/>
          <w:sz w:val="28"/>
          <w:szCs w:val="28"/>
          <w:lang w:eastAsia="ru-RU"/>
        </w:rPr>
        <w:t xml:space="preserve">«Трудные дети» </w:t>
      </w:r>
      <w:r>
        <w:rPr>
          <w:rFonts w:ascii="Times New Roman" w:eastAsia="Calibri" w:hAnsi="Times New Roman" w:cs="Times New Roman"/>
          <w:sz w:val="28"/>
          <w:szCs w:val="28"/>
          <w:lang w:eastAsia="ru-RU"/>
        </w:rPr>
        <w:t>попали йогурты, что говорит о трудностях его сбыта. Целесообразно проанализировать почему возникает такая ситуация и какие меры необходимо предпринять для существенного сбыта продукции.</w:t>
      </w:r>
      <w:r w:rsidR="00B72D6F" w:rsidRPr="004163BC">
        <w:rPr>
          <w:rFonts w:ascii="Times New Roman" w:eastAsia="Calibri" w:hAnsi="Times New Roman" w:cs="Times New Roman"/>
          <w:sz w:val="28"/>
          <w:szCs w:val="28"/>
          <w:lang w:eastAsia="ru-RU"/>
        </w:rPr>
        <w:t xml:space="preserve"> </w:t>
      </w:r>
    </w:p>
    <w:p w14:paraId="3EE2DBAE" w14:textId="046C5428" w:rsidR="005F2229" w:rsidRPr="004163BC" w:rsidRDefault="005F2229"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Проанализировав действующие возможности предприятия, имеет место быть с</w:t>
      </w:r>
      <w:r w:rsidR="00DE1885" w:rsidRPr="004163BC">
        <w:rPr>
          <w:rFonts w:ascii="Times New Roman" w:eastAsia="Calibri" w:hAnsi="Times New Roman" w:cs="Times New Roman"/>
          <w:color w:val="000000"/>
          <w:sz w:val="28"/>
          <w:szCs w:val="28"/>
          <w:lang w:eastAsia="ru-RU"/>
        </w:rPr>
        <w:t>истем</w:t>
      </w:r>
      <w:r>
        <w:rPr>
          <w:rFonts w:ascii="Times New Roman" w:eastAsia="Calibri" w:hAnsi="Times New Roman" w:cs="Times New Roman"/>
          <w:color w:val="000000"/>
          <w:sz w:val="28"/>
          <w:szCs w:val="28"/>
          <w:lang w:eastAsia="ru-RU"/>
        </w:rPr>
        <w:t>е</w:t>
      </w:r>
      <w:r w:rsidR="00DE1885" w:rsidRPr="004163BC">
        <w:rPr>
          <w:rFonts w:ascii="Times New Roman" w:eastAsia="Calibri" w:hAnsi="Times New Roman" w:cs="Times New Roman"/>
          <w:color w:val="000000"/>
          <w:sz w:val="28"/>
          <w:szCs w:val="28"/>
          <w:lang w:eastAsia="ru-RU"/>
        </w:rPr>
        <w:t xml:space="preserve"> сбыта товаров</w:t>
      </w:r>
      <w:r>
        <w:rPr>
          <w:rFonts w:ascii="Times New Roman" w:eastAsia="Calibri" w:hAnsi="Times New Roman" w:cs="Times New Roman"/>
          <w:color w:val="000000"/>
          <w:sz w:val="28"/>
          <w:szCs w:val="28"/>
          <w:lang w:eastAsia="ru-RU"/>
        </w:rPr>
        <w:t>, поскольку она является самым важным элементом маркетинга</w:t>
      </w:r>
      <w:r w:rsidR="00F606D1">
        <w:rPr>
          <w:rFonts w:ascii="Times New Roman" w:eastAsia="Calibri" w:hAnsi="Times New Roman" w:cs="Times New Roman"/>
          <w:color w:val="000000"/>
          <w:sz w:val="28"/>
          <w:szCs w:val="28"/>
          <w:lang w:eastAsia="ru-RU"/>
        </w:rPr>
        <w:t xml:space="preserve"> </w:t>
      </w:r>
      <w:r w:rsidR="00F606D1" w:rsidRPr="00F606D1">
        <w:rPr>
          <w:rFonts w:ascii="Times New Roman" w:eastAsia="Calibri" w:hAnsi="Times New Roman" w:cs="Times New Roman"/>
          <w:color w:val="000000"/>
          <w:sz w:val="28"/>
          <w:szCs w:val="28"/>
          <w:lang w:eastAsia="ru-RU"/>
        </w:rPr>
        <w:t>[25]</w:t>
      </w:r>
      <w:r>
        <w:rPr>
          <w:rFonts w:ascii="Times New Roman" w:eastAsia="Calibri" w:hAnsi="Times New Roman" w:cs="Times New Roman"/>
          <w:color w:val="000000"/>
          <w:sz w:val="28"/>
          <w:szCs w:val="28"/>
          <w:lang w:eastAsia="ru-RU"/>
        </w:rPr>
        <w:t xml:space="preserve">. На данном этапе необходимо учитывать запросы потребителей и стараться найти способы их удовлетворения, это могут быть новые виды товаров или же обновленный дизайн действующего ассортимента. </w:t>
      </w:r>
    </w:p>
    <w:p w14:paraId="4D8D16DC" w14:textId="31A5AF29" w:rsidR="00B72D6F" w:rsidRPr="004163BC" w:rsidRDefault="00EF48B2"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В дальнейшем для эффективной реализации продукции важным этапом становится выбор</w:t>
      </w:r>
      <w:r w:rsidR="008A4A0E" w:rsidRPr="008A4A0E">
        <w:rPr>
          <w:rFonts w:ascii="Times New Roman" w:eastAsia="Calibri" w:hAnsi="Times New Roman" w:cs="Times New Roman"/>
          <w:color w:val="000000"/>
          <w:sz w:val="28"/>
          <w:szCs w:val="28"/>
          <w:lang w:eastAsia="ru-RU"/>
        </w:rPr>
        <w:t xml:space="preserve"> </w:t>
      </w:r>
      <w:r>
        <w:rPr>
          <w:rFonts w:ascii="Times New Roman" w:eastAsia="Calibri" w:hAnsi="Times New Roman" w:cs="Times New Roman"/>
          <w:color w:val="000000"/>
          <w:sz w:val="28"/>
          <w:szCs w:val="28"/>
          <w:lang w:eastAsia="ru-RU"/>
        </w:rPr>
        <w:t>добросовестных посредников</w:t>
      </w:r>
      <w:r w:rsidR="008A4A0E" w:rsidRPr="008A4A0E">
        <w:rPr>
          <w:rFonts w:ascii="Times New Roman" w:eastAsia="Calibri" w:hAnsi="Times New Roman" w:cs="Times New Roman"/>
          <w:color w:val="000000"/>
          <w:sz w:val="28"/>
          <w:szCs w:val="28"/>
          <w:lang w:eastAsia="ru-RU"/>
        </w:rPr>
        <w:t>,</w:t>
      </w:r>
      <w:r>
        <w:rPr>
          <w:rFonts w:ascii="Times New Roman" w:eastAsia="Calibri" w:hAnsi="Times New Roman" w:cs="Times New Roman"/>
          <w:color w:val="000000"/>
          <w:sz w:val="28"/>
          <w:szCs w:val="28"/>
          <w:lang w:eastAsia="ru-RU"/>
        </w:rPr>
        <w:t xml:space="preserve"> через которых осуществляется конечная цепочка сбыта продукции, то есть от четко поставленных сроков и правильности расстановки продукции на точках сбыта может зависеть объем продаж</w:t>
      </w:r>
      <w:r w:rsidR="00F606D1" w:rsidRPr="00F606D1">
        <w:rPr>
          <w:rFonts w:ascii="Times New Roman" w:eastAsia="Calibri" w:hAnsi="Times New Roman" w:cs="Times New Roman"/>
          <w:color w:val="000000"/>
          <w:sz w:val="28"/>
          <w:szCs w:val="28"/>
          <w:lang w:eastAsia="ru-RU"/>
        </w:rPr>
        <w:t xml:space="preserve"> [30]</w:t>
      </w:r>
      <w:r>
        <w:rPr>
          <w:rFonts w:ascii="Times New Roman" w:eastAsia="Calibri" w:hAnsi="Times New Roman" w:cs="Times New Roman"/>
          <w:color w:val="000000"/>
          <w:sz w:val="28"/>
          <w:szCs w:val="28"/>
          <w:lang w:eastAsia="ru-RU"/>
        </w:rPr>
        <w:t xml:space="preserve">. Далее посредники осуществляют реализацию товаров путем распределения по торговым точкам. Это в какой-то степени облегчит работу для самого предприятия уменьшив нагрузку по сбыту и позволит создать базу поставщиков, что выгодно компании. </w:t>
      </w:r>
      <w:r w:rsidR="003D1E87">
        <w:rPr>
          <w:rFonts w:ascii="Times New Roman" w:eastAsia="Calibri" w:hAnsi="Times New Roman" w:cs="Times New Roman"/>
          <w:color w:val="000000"/>
          <w:sz w:val="28"/>
          <w:szCs w:val="28"/>
          <w:lang w:eastAsia="ru-RU"/>
        </w:rPr>
        <w:t xml:space="preserve">Благодаря </w:t>
      </w:r>
      <w:r w:rsidR="003D1E87">
        <w:rPr>
          <w:rFonts w:ascii="Times New Roman" w:eastAsia="Calibri" w:hAnsi="Times New Roman" w:cs="Times New Roman"/>
          <w:color w:val="000000"/>
          <w:sz w:val="28"/>
          <w:szCs w:val="28"/>
          <w:lang w:eastAsia="ru-RU"/>
        </w:rPr>
        <w:lastRenderedPageBreak/>
        <w:t xml:space="preserve">действиям посредников также расширяется диапазон движения готовой продукции, расширяются точки сбыта, потому как растет и количество самих посредников, реализующих продукцию уже в своих городах. В зависимости от объема реализуемой продукции возможно предоставление специальных скидок от 10%. </w:t>
      </w:r>
    </w:p>
    <w:p w14:paraId="0DAC78EF" w14:textId="4A02FF11" w:rsidR="00B72D6F" w:rsidRPr="004163BC" w:rsidRDefault="004A6B2B"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 xml:space="preserve">Самыми крупными поставщиками у предприятия являются такие республики как Кабардино-Балкарская, Чеченская и Дагестанская Республики и в каждом городе имеются торговые дома. Объем закупа составляет около 70 % от общего количества приобретаемой у ООО «НМК». Также поставки осуществляются в </w:t>
      </w:r>
      <w:r w:rsidR="000817C6">
        <w:rPr>
          <w:rFonts w:ascii="Times New Roman" w:eastAsia="Calibri" w:hAnsi="Times New Roman" w:cs="Times New Roman"/>
          <w:color w:val="000000"/>
          <w:sz w:val="28"/>
          <w:szCs w:val="28"/>
          <w:lang w:eastAsia="ru-RU"/>
        </w:rPr>
        <w:t xml:space="preserve">ЮФО, все республики СКФО, Саратов и Москву. </w:t>
      </w:r>
      <w:r>
        <w:rPr>
          <w:rFonts w:ascii="Times New Roman" w:eastAsia="Calibri" w:hAnsi="Times New Roman" w:cs="Times New Roman"/>
          <w:color w:val="000000"/>
          <w:sz w:val="28"/>
          <w:szCs w:val="28"/>
          <w:lang w:eastAsia="ru-RU"/>
        </w:rPr>
        <w:t xml:space="preserve"> </w:t>
      </w:r>
      <w:r w:rsidR="000817C6">
        <w:rPr>
          <w:rFonts w:ascii="Times New Roman" w:eastAsia="Calibri" w:hAnsi="Times New Roman" w:cs="Times New Roman"/>
          <w:color w:val="000000"/>
          <w:sz w:val="28"/>
          <w:szCs w:val="28"/>
          <w:lang w:eastAsia="ru-RU"/>
        </w:rPr>
        <w:t>В Москве находится производственная база куда поступает продукция, а далее распределяется по магазинам, немало важным является и тот факт, что у предприятия есть свой склад, где собирается груз, необходимый для отправки прямиком на производство в город Нальчик. Еще</w:t>
      </w:r>
      <w:r w:rsidR="00B72D6F" w:rsidRPr="004163BC">
        <w:rPr>
          <w:rFonts w:ascii="Times New Roman" w:eastAsia="Calibri" w:hAnsi="Times New Roman" w:cs="Times New Roman"/>
          <w:color w:val="000000"/>
          <w:sz w:val="28"/>
          <w:szCs w:val="28"/>
          <w:lang w:eastAsia="ru-RU"/>
        </w:rPr>
        <w:t xml:space="preserve"> сбыт осуществляется через работу с крупнейшими Рос</w:t>
      </w:r>
      <w:r w:rsidR="00C121AC" w:rsidRPr="004163BC">
        <w:rPr>
          <w:rFonts w:ascii="Times New Roman" w:eastAsia="Calibri" w:hAnsi="Times New Roman" w:cs="Times New Roman"/>
          <w:color w:val="000000"/>
          <w:sz w:val="28"/>
          <w:szCs w:val="28"/>
          <w:lang w:eastAsia="ru-RU"/>
        </w:rPr>
        <w:t>сийскими торговыми сетями, такие</w:t>
      </w:r>
      <w:r w:rsidR="00B72D6F" w:rsidRPr="004163BC">
        <w:rPr>
          <w:rFonts w:ascii="Times New Roman" w:eastAsia="Calibri" w:hAnsi="Times New Roman" w:cs="Times New Roman"/>
          <w:color w:val="000000"/>
          <w:sz w:val="28"/>
          <w:szCs w:val="28"/>
          <w:lang w:eastAsia="ru-RU"/>
        </w:rPr>
        <w:t xml:space="preserve"> как: ЗАО «Тандер», «Перекресток», «Ашан», «Дикси», «Лента», «Пятерочка», «Карусель», «Монетка», «Авоська» и многие другие</w:t>
      </w:r>
      <w:r w:rsidR="00F606D1" w:rsidRPr="00F606D1">
        <w:rPr>
          <w:rFonts w:ascii="Times New Roman" w:eastAsia="Calibri" w:hAnsi="Times New Roman" w:cs="Times New Roman"/>
          <w:color w:val="000000"/>
          <w:sz w:val="28"/>
          <w:szCs w:val="28"/>
          <w:lang w:eastAsia="ru-RU"/>
        </w:rPr>
        <w:t xml:space="preserve"> [26]</w:t>
      </w:r>
      <w:r w:rsidR="00B72D6F" w:rsidRPr="004163BC">
        <w:rPr>
          <w:rFonts w:ascii="Times New Roman" w:eastAsia="Calibri" w:hAnsi="Times New Roman" w:cs="Times New Roman"/>
          <w:color w:val="000000"/>
          <w:sz w:val="28"/>
          <w:szCs w:val="28"/>
          <w:lang w:eastAsia="ru-RU"/>
        </w:rPr>
        <w:t>.</w:t>
      </w:r>
    </w:p>
    <w:p w14:paraId="44E8BAE2" w14:textId="20F56305" w:rsidR="00B72D6F" w:rsidRPr="004163BC" w:rsidRDefault="000817C6"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Для достижения текущих успехов компании ООО «НМК» важно выявить на какие стратегии повышения конкурентоспособности стоит обращать внимания и усиливать работу для их осуществления, к основным отнесем:</w:t>
      </w:r>
    </w:p>
    <w:p w14:paraId="2F564632" w14:textId="1986CDC4" w:rsidR="00B72D6F" w:rsidRDefault="000817C6"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 xml:space="preserve">Проведение </w:t>
      </w:r>
      <w:r w:rsidR="00AA458B">
        <w:rPr>
          <w:rFonts w:ascii="Times New Roman" w:eastAsia="Calibri" w:hAnsi="Times New Roman" w:cs="Times New Roman"/>
          <w:color w:val="000000"/>
          <w:sz w:val="28"/>
          <w:szCs w:val="28"/>
          <w:lang w:eastAsia="ru-RU"/>
        </w:rPr>
        <w:t>выставок и дегустационных мероприятий</w:t>
      </w:r>
      <w:r w:rsidR="00646743">
        <w:rPr>
          <w:rFonts w:ascii="Times New Roman" w:eastAsia="Calibri" w:hAnsi="Times New Roman" w:cs="Times New Roman"/>
          <w:color w:val="000000"/>
          <w:sz w:val="28"/>
          <w:szCs w:val="28"/>
          <w:lang w:eastAsia="ru-RU"/>
        </w:rPr>
        <w:t>(рис.11)</w:t>
      </w:r>
      <w:r w:rsidR="00AA458B">
        <w:rPr>
          <w:rFonts w:ascii="Times New Roman" w:eastAsia="Calibri" w:hAnsi="Times New Roman" w:cs="Times New Roman"/>
          <w:color w:val="000000"/>
          <w:sz w:val="28"/>
          <w:szCs w:val="28"/>
          <w:lang w:eastAsia="ru-RU"/>
        </w:rPr>
        <w:t>, которые позволят потребителям увидеть и попробовать имеющийся ассортимент продукции или же познакомиться с новинками. Чтобы привлечь больше внимания зона выставки должна сопровождаться интересным оформлением и музыкальным сопровождением, такие действия позволят поднять настроение и завлекут большее число потенциальных потребителей</w:t>
      </w:r>
      <w:r w:rsidR="00F606D1" w:rsidRPr="00F606D1">
        <w:rPr>
          <w:rFonts w:ascii="Times New Roman" w:eastAsia="Calibri" w:hAnsi="Times New Roman" w:cs="Times New Roman"/>
          <w:color w:val="000000"/>
          <w:sz w:val="28"/>
          <w:szCs w:val="28"/>
          <w:lang w:eastAsia="ru-RU"/>
        </w:rPr>
        <w:t xml:space="preserve"> [34]</w:t>
      </w:r>
      <w:r w:rsidR="00AA458B">
        <w:rPr>
          <w:rFonts w:ascii="Times New Roman" w:eastAsia="Calibri" w:hAnsi="Times New Roman" w:cs="Times New Roman"/>
          <w:color w:val="000000"/>
          <w:sz w:val="28"/>
          <w:szCs w:val="28"/>
          <w:lang w:eastAsia="ru-RU"/>
        </w:rPr>
        <w:t>.</w:t>
      </w:r>
      <w:r w:rsidR="00800AD5">
        <w:rPr>
          <w:rFonts w:ascii="Times New Roman" w:eastAsia="Calibri" w:hAnsi="Times New Roman" w:cs="Times New Roman"/>
          <w:color w:val="000000"/>
          <w:sz w:val="28"/>
          <w:szCs w:val="28"/>
          <w:lang w:eastAsia="ru-RU"/>
        </w:rPr>
        <w:t xml:space="preserve"> ООО «НМК» старается участвовать в </w:t>
      </w:r>
      <w:r w:rsidR="00246F3F">
        <w:rPr>
          <w:rFonts w:ascii="Times New Roman" w:eastAsia="Calibri" w:hAnsi="Times New Roman" w:cs="Times New Roman"/>
          <w:color w:val="000000"/>
          <w:sz w:val="28"/>
          <w:szCs w:val="28"/>
          <w:lang w:eastAsia="ru-RU"/>
        </w:rPr>
        <w:t>крупных выставках для большей узнаваемости</w:t>
      </w:r>
      <w:r w:rsidR="00194242">
        <w:rPr>
          <w:rFonts w:ascii="Times New Roman" w:eastAsia="Calibri" w:hAnsi="Times New Roman" w:cs="Times New Roman"/>
          <w:color w:val="000000"/>
          <w:sz w:val="28"/>
          <w:szCs w:val="28"/>
          <w:lang w:eastAsia="ru-RU"/>
        </w:rPr>
        <w:t xml:space="preserve"> демонстрируя свои главные бренды «Чабан» и «Новая деревня»</w:t>
      </w:r>
      <w:r w:rsidR="008D6031">
        <w:rPr>
          <w:rFonts w:ascii="Times New Roman" w:eastAsia="Calibri" w:hAnsi="Times New Roman" w:cs="Times New Roman"/>
          <w:color w:val="000000"/>
          <w:sz w:val="28"/>
          <w:szCs w:val="28"/>
          <w:lang w:eastAsia="ru-RU"/>
        </w:rPr>
        <w:t xml:space="preserve">, которые имеют широкую линейку товаров разных видов. </w:t>
      </w:r>
    </w:p>
    <w:p w14:paraId="411017D4" w14:textId="77777777" w:rsidR="00021CE4" w:rsidRDefault="00021CE4"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p>
    <w:p w14:paraId="682F257A" w14:textId="49F905A8" w:rsidR="00646743" w:rsidRPr="00246F3F" w:rsidRDefault="00ED4245" w:rsidP="00E47C2F">
      <w:pPr>
        <w:shd w:val="clear" w:color="auto" w:fill="FFFFFF"/>
        <w:spacing w:after="0" w:line="360" w:lineRule="auto"/>
        <w:jc w:val="both"/>
        <w:rPr>
          <w:rFonts w:ascii="Times New Roman" w:eastAsia="Calibri" w:hAnsi="Times New Roman" w:cs="Times New Roman"/>
          <w:color w:val="000000"/>
          <w:sz w:val="28"/>
          <w:szCs w:val="28"/>
          <w:lang w:eastAsia="ru-RU"/>
        </w:rPr>
      </w:pPr>
      <w:r>
        <w:rPr>
          <w:noProof/>
          <w:lang w:eastAsia="ru-RU"/>
        </w:rPr>
        <w:drawing>
          <wp:anchor distT="0" distB="0" distL="114300" distR="114300" simplePos="0" relativeHeight="251698176" behindDoc="0" locked="0" layoutInCell="1" allowOverlap="1" wp14:anchorId="4DF3B8D6" wp14:editId="3ADE98CA">
            <wp:simplePos x="0" y="0"/>
            <wp:positionH relativeFrom="margin">
              <wp:posOffset>621665</wp:posOffset>
            </wp:positionH>
            <wp:positionV relativeFrom="paragraph">
              <wp:posOffset>0</wp:posOffset>
            </wp:positionV>
            <wp:extent cx="4682490" cy="2895600"/>
            <wp:effectExtent l="0" t="0" r="3810" b="0"/>
            <wp:wrapSquare wrapText="bothSides"/>
            <wp:docPr id="3" name="Рисунок 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descr="Изображение выглядит как текст&#10;&#10;Автоматически созданное описание"/>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2490"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5A818C" w14:textId="5459C5E3" w:rsidR="00646743" w:rsidRDefault="00646743"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Рисунок 1</w:t>
      </w:r>
      <w:r w:rsidR="00360DBA">
        <w:rPr>
          <w:rFonts w:ascii="Times New Roman" w:eastAsia="Calibri" w:hAnsi="Times New Roman" w:cs="Times New Roman"/>
          <w:color w:val="000000"/>
          <w:sz w:val="28"/>
          <w:szCs w:val="28"/>
          <w:lang w:eastAsia="ru-RU"/>
        </w:rPr>
        <w:t>1</w:t>
      </w:r>
      <w:r>
        <w:rPr>
          <w:rFonts w:ascii="Times New Roman" w:eastAsia="Calibri" w:hAnsi="Times New Roman" w:cs="Times New Roman"/>
          <w:color w:val="000000"/>
          <w:sz w:val="28"/>
          <w:szCs w:val="28"/>
          <w:lang w:eastAsia="ru-RU"/>
        </w:rPr>
        <w:t xml:space="preserve"> – Участие в выставке компании ООО «НМК» </w:t>
      </w:r>
      <w:r w:rsidRPr="00646743">
        <w:rPr>
          <w:rFonts w:ascii="Times New Roman" w:eastAsia="Calibri" w:hAnsi="Times New Roman" w:cs="Times New Roman"/>
          <w:color w:val="000000"/>
          <w:sz w:val="28"/>
          <w:szCs w:val="28"/>
          <w:lang w:eastAsia="ru-RU"/>
        </w:rPr>
        <w:t>[</w:t>
      </w:r>
      <w:r w:rsidR="008A4A0E" w:rsidRPr="008A4A0E">
        <w:rPr>
          <w:rFonts w:ascii="Times New Roman" w:eastAsia="Calibri" w:hAnsi="Times New Roman" w:cs="Times New Roman"/>
          <w:color w:val="000000"/>
          <w:sz w:val="28"/>
          <w:szCs w:val="28"/>
          <w:lang w:eastAsia="ru-RU"/>
        </w:rPr>
        <w:t>26</w:t>
      </w:r>
      <w:r w:rsidRPr="00646743">
        <w:rPr>
          <w:rFonts w:ascii="Times New Roman" w:eastAsia="Calibri" w:hAnsi="Times New Roman" w:cs="Times New Roman"/>
          <w:color w:val="000000"/>
          <w:sz w:val="28"/>
          <w:szCs w:val="28"/>
          <w:lang w:eastAsia="ru-RU"/>
        </w:rPr>
        <w:t>]</w:t>
      </w:r>
    </w:p>
    <w:p w14:paraId="4673DAA8" w14:textId="77777777" w:rsidR="00021CE4" w:rsidRPr="00646743" w:rsidRDefault="00021CE4" w:rsidP="00E47C2F">
      <w:pPr>
        <w:shd w:val="clear" w:color="auto" w:fill="FFFFFF"/>
        <w:spacing w:after="0" w:line="240" w:lineRule="auto"/>
        <w:ind w:firstLine="709"/>
        <w:jc w:val="both"/>
        <w:rPr>
          <w:rFonts w:ascii="Times New Roman" w:eastAsia="Calibri" w:hAnsi="Times New Roman" w:cs="Times New Roman"/>
          <w:color w:val="000000"/>
          <w:sz w:val="28"/>
          <w:szCs w:val="28"/>
          <w:lang w:eastAsia="ru-RU"/>
        </w:rPr>
      </w:pPr>
    </w:p>
    <w:p w14:paraId="537B890F" w14:textId="6E738A97" w:rsidR="00B72D6F" w:rsidRPr="004163BC" w:rsidRDefault="00646743" w:rsidP="00E47C2F">
      <w:pPr>
        <w:shd w:val="clear" w:color="auto" w:fill="FFFFFF"/>
        <w:spacing w:after="0" w:line="36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eastAsia="ru-RU"/>
        </w:rPr>
        <w:t>Обеспечение производства новым, современным оборудованием, которое позволит увеличить выпуск продукции</w:t>
      </w:r>
      <w:r w:rsidR="00C40E1B">
        <w:rPr>
          <w:rFonts w:ascii="Times New Roman" w:eastAsia="Calibri" w:hAnsi="Times New Roman" w:cs="Times New Roman"/>
          <w:color w:val="000000"/>
          <w:sz w:val="28"/>
          <w:szCs w:val="28"/>
          <w:lang w:eastAsia="ru-RU"/>
        </w:rPr>
        <w:t xml:space="preserve"> и будет поддерживаться стабильная работа. Учитывая, что планируется выпуск новых видов товаров нужно понимать, что на реализацию поставленных задач требуется тщательная работа и покупка необходимого оборудования с дальнейшей э</w:t>
      </w:r>
      <w:r w:rsidR="00A05D6F">
        <w:rPr>
          <w:rFonts w:ascii="Times New Roman" w:eastAsia="Calibri" w:hAnsi="Times New Roman" w:cs="Times New Roman"/>
          <w:color w:val="000000"/>
          <w:sz w:val="28"/>
          <w:szCs w:val="28"/>
          <w:lang w:eastAsia="ru-RU"/>
        </w:rPr>
        <w:t>к</w:t>
      </w:r>
      <w:r w:rsidR="00C40E1B">
        <w:rPr>
          <w:rFonts w:ascii="Times New Roman" w:eastAsia="Calibri" w:hAnsi="Times New Roman" w:cs="Times New Roman"/>
          <w:color w:val="000000"/>
          <w:sz w:val="28"/>
          <w:szCs w:val="28"/>
          <w:lang w:eastAsia="ru-RU"/>
        </w:rPr>
        <w:t>сплуатацией.</w:t>
      </w:r>
    </w:p>
    <w:p w14:paraId="39EC5D0D" w14:textId="63E4D520" w:rsidR="00AA712F" w:rsidRDefault="00AE4BAC"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 xml:space="preserve">– </w:t>
      </w:r>
      <w:r w:rsidR="00A05D6F">
        <w:rPr>
          <w:rFonts w:ascii="Times New Roman" w:eastAsia="Calibri" w:hAnsi="Times New Roman" w:cs="Times New Roman"/>
          <w:color w:val="000000"/>
          <w:sz w:val="28"/>
          <w:szCs w:val="28"/>
          <w:lang w:eastAsia="ru-RU"/>
        </w:rPr>
        <w:t>Проведение акций и конкурсов. Такой метод позволит привлечь большое число потребителей благодаря своей универсальности и получению подарков</w:t>
      </w:r>
      <w:r w:rsidR="00F606D1" w:rsidRPr="00F606D1">
        <w:rPr>
          <w:rFonts w:ascii="Times New Roman" w:eastAsia="Calibri" w:hAnsi="Times New Roman" w:cs="Times New Roman"/>
          <w:color w:val="000000"/>
          <w:sz w:val="28"/>
          <w:szCs w:val="28"/>
          <w:lang w:eastAsia="ru-RU"/>
        </w:rPr>
        <w:t xml:space="preserve"> [37]</w:t>
      </w:r>
      <w:r w:rsidR="00A05D6F">
        <w:rPr>
          <w:rFonts w:ascii="Times New Roman" w:eastAsia="Calibri" w:hAnsi="Times New Roman" w:cs="Times New Roman"/>
          <w:color w:val="000000"/>
          <w:sz w:val="28"/>
          <w:szCs w:val="28"/>
          <w:lang w:eastAsia="ru-RU"/>
        </w:rPr>
        <w:t xml:space="preserve">. На сегодняшний день такой способ продвижения </w:t>
      </w:r>
      <w:r w:rsidR="000068CE">
        <w:rPr>
          <w:rFonts w:ascii="Times New Roman" w:eastAsia="Calibri" w:hAnsi="Times New Roman" w:cs="Times New Roman"/>
          <w:color w:val="000000"/>
          <w:sz w:val="28"/>
          <w:szCs w:val="28"/>
          <w:lang w:eastAsia="ru-RU"/>
        </w:rPr>
        <w:t xml:space="preserve">считается актуальным и востребованным. ООО «Нальчикский молочный комбинат» также систематически проводит акции с презентами в виде фирменных аксессуаров компании, это могут быть стакан, кружка, блокнот, ручка и так далее. Например, в торговом центре «Вестер-Гипер» города Нальчик проводилась акция, в которой было необходимо купить продукцию марки «Чабан» на </w:t>
      </w:r>
      <w:r w:rsidR="00446AA6">
        <w:rPr>
          <w:rFonts w:ascii="Times New Roman" w:eastAsia="Calibri" w:hAnsi="Times New Roman" w:cs="Times New Roman"/>
          <w:color w:val="000000"/>
          <w:sz w:val="28"/>
          <w:szCs w:val="28"/>
          <w:lang w:eastAsia="ru-RU"/>
        </w:rPr>
        <w:t>определенную сумму, а призом были фирменный стакан с эмблемой предприятия и книга с рецептами</w:t>
      </w:r>
    </w:p>
    <w:p w14:paraId="3969E0DA" w14:textId="2C635EAF" w:rsidR="00B72D6F" w:rsidRDefault="00446AA6"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 xml:space="preserve">Активное распространение рекламы на телевидение и по Интернету. Также ООО «НМК» планирует обновить дизайн всей продукции бренда </w:t>
      </w:r>
      <w:r>
        <w:rPr>
          <w:rFonts w:ascii="Times New Roman" w:eastAsia="Calibri" w:hAnsi="Times New Roman" w:cs="Times New Roman"/>
          <w:color w:val="000000"/>
          <w:sz w:val="28"/>
          <w:szCs w:val="28"/>
          <w:lang w:eastAsia="ru-RU"/>
        </w:rPr>
        <w:lastRenderedPageBreak/>
        <w:t>«Новая деревня» и запустить рекламный ролик по сети «</w:t>
      </w:r>
      <w:r>
        <w:rPr>
          <w:rFonts w:ascii="Times New Roman" w:eastAsia="Calibri" w:hAnsi="Times New Roman" w:cs="Times New Roman"/>
          <w:color w:val="000000"/>
          <w:sz w:val="28"/>
          <w:szCs w:val="28"/>
          <w:lang w:val="en-US" w:eastAsia="ru-RU"/>
        </w:rPr>
        <w:t>Instagram</w:t>
      </w:r>
      <w:r>
        <w:rPr>
          <w:rFonts w:ascii="Times New Roman" w:eastAsia="Calibri" w:hAnsi="Times New Roman" w:cs="Times New Roman"/>
          <w:color w:val="000000"/>
          <w:sz w:val="28"/>
          <w:szCs w:val="28"/>
          <w:lang w:eastAsia="ru-RU"/>
        </w:rPr>
        <w:t>», в частности на кулинарных и новостных страничках;</w:t>
      </w:r>
    </w:p>
    <w:p w14:paraId="7B3420E9" w14:textId="1EB0ADEF" w:rsidR="00446AA6" w:rsidRPr="004163BC" w:rsidRDefault="00446AA6"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Обновление сайта компании с использованием интересных переходов и введением большей информации для понятности прочтения;</w:t>
      </w:r>
    </w:p>
    <w:p w14:paraId="2FDB86B4" w14:textId="6E5DB67D" w:rsidR="00E2114F" w:rsidRPr="00E2114F" w:rsidRDefault="00AE4BAC"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 xml:space="preserve">–  </w:t>
      </w:r>
      <w:r w:rsidR="00E2114F" w:rsidRPr="00E2114F">
        <w:rPr>
          <w:rFonts w:ascii="Times New Roman" w:eastAsia="Calibri" w:hAnsi="Times New Roman" w:cs="Times New Roman"/>
          <w:color w:val="000000"/>
          <w:sz w:val="28"/>
          <w:szCs w:val="28"/>
          <w:lang w:eastAsia="ru-RU"/>
        </w:rPr>
        <w:t>участие в спонсорстве, например кулинарных программ или конкурсов наиболее популярных в сети «Instagram»;</w:t>
      </w:r>
    </w:p>
    <w:p w14:paraId="4C7EF02C" w14:textId="55CBF2F9" w:rsidR="00E2114F" w:rsidRDefault="00AE4BAC"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 xml:space="preserve">– </w:t>
      </w:r>
      <w:r w:rsidR="00E2114F" w:rsidRPr="00E2114F">
        <w:rPr>
          <w:rFonts w:ascii="Times New Roman" w:eastAsia="Calibri" w:hAnsi="Times New Roman" w:cs="Times New Roman"/>
          <w:color w:val="000000"/>
          <w:sz w:val="28"/>
          <w:szCs w:val="28"/>
          <w:lang w:eastAsia="ru-RU"/>
        </w:rPr>
        <w:t xml:space="preserve"> проведение благотворительных акций в поддержку специальных фондов, детских приютов, домов престарелых и т.д</w:t>
      </w:r>
      <w:r w:rsidR="00E2114F">
        <w:rPr>
          <w:rFonts w:ascii="Times New Roman" w:eastAsia="Calibri" w:hAnsi="Times New Roman" w:cs="Times New Roman"/>
          <w:color w:val="000000"/>
          <w:sz w:val="28"/>
          <w:szCs w:val="28"/>
          <w:lang w:eastAsia="ru-RU"/>
        </w:rPr>
        <w:t>.</w:t>
      </w:r>
    </w:p>
    <w:p w14:paraId="13FA8970" w14:textId="3B848BC5" w:rsidR="00B72D6F" w:rsidRPr="004163BC" w:rsidRDefault="008B33D5"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Такие методы продвижения позволят предприятию быть более узнаваемыми среди большого количества конкурентов на рынке и могут завоевать доверие со стороны потребителей. Но для более эффективной реализации намеченных планов и задач нужно применять и рекламную деятельность, такая стратегия будет способствовать большему интересу у покупателей</w:t>
      </w:r>
      <w:r w:rsidR="007C23A8">
        <w:rPr>
          <w:rFonts w:ascii="Times New Roman" w:eastAsia="Calibri" w:hAnsi="Times New Roman" w:cs="Times New Roman"/>
          <w:color w:val="000000"/>
          <w:sz w:val="28"/>
          <w:szCs w:val="28"/>
          <w:lang w:eastAsia="ru-RU"/>
        </w:rPr>
        <w:t xml:space="preserve"> и позволит быть узнаваемыми не только у себя в городе, но и за его пределами. Конечно, </w:t>
      </w:r>
      <w:r w:rsidR="00243282">
        <w:rPr>
          <w:rFonts w:ascii="Times New Roman" w:eastAsia="Calibri" w:hAnsi="Times New Roman" w:cs="Times New Roman"/>
          <w:color w:val="000000"/>
          <w:sz w:val="28"/>
          <w:szCs w:val="28"/>
          <w:lang w:eastAsia="ru-RU"/>
        </w:rPr>
        <w:t xml:space="preserve">среди такого разнообразия реклам важно выбрать те, которые будут полезны для предприятия и принесут большую узнаваемость. </w:t>
      </w:r>
      <w:r>
        <w:rPr>
          <w:rFonts w:ascii="Times New Roman" w:eastAsia="Calibri" w:hAnsi="Times New Roman" w:cs="Times New Roman"/>
          <w:color w:val="000000"/>
          <w:sz w:val="28"/>
          <w:szCs w:val="28"/>
          <w:lang w:eastAsia="ru-RU"/>
        </w:rPr>
        <w:t xml:space="preserve"> К основным видам необходимой рекламы относится:</w:t>
      </w:r>
      <w:r w:rsidR="00B72D6F" w:rsidRPr="004163BC">
        <w:rPr>
          <w:rFonts w:ascii="Times New Roman" w:eastAsia="Calibri" w:hAnsi="Times New Roman" w:cs="Times New Roman"/>
          <w:color w:val="000000"/>
          <w:sz w:val="28"/>
          <w:szCs w:val="28"/>
          <w:lang w:eastAsia="ru-RU"/>
        </w:rPr>
        <w:t xml:space="preserve">     </w:t>
      </w:r>
    </w:p>
    <w:p w14:paraId="0D774487" w14:textId="6DE80800" w:rsidR="00B72D6F" w:rsidRPr="004163BC" w:rsidRDefault="00E823A5"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w:t>
      </w:r>
      <w:r w:rsidR="00B72D6F" w:rsidRPr="004163BC">
        <w:rPr>
          <w:rFonts w:ascii="Times New Roman" w:eastAsia="Calibri" w:hAnsi="Times New Roman" w:cs="Times New Roman"/>
          <w:color w:val="000000"/>
          <w:sz w:val="28"/>
          <w:szCs w:val="28"/>
          <w:lang w:eastAsia="ru-RU"/>
        </w:rPr>
        <w:t xml:space="preserve"> </w:t>
      </w:r>
      <w:r w:rsidR="00EC126A">
        <w:rPr>
          <w:rFonts w:ascii="Times New Roman" w:eastAsia="Calibri" w:hAnsi="Times New Roman" w:cs="Times New Roman"/>
          <w:color w:val="000000"/>
          <w:sz w:val="28"/>
          <w:szCs w:val="28"/>
          <w:lang w:eastAsia="ru-RU"/>
        </w:rPr>
        <w:t>Оснащение текстовыми или графическими иллюстрациями наиболее популярных брендов в местах продажи.</w:t>
      </w:r>
      <w:r>
        <w:rPr>
          <w:rFonts w:ascii="Times New Roman" w:eastAsia="Calibri" w:hAnsi="Times New Roman" w:cs="Times New Roman"/>
          <w:color w:val="000000"/>
          <w:sz w:val="28"/>
          <w:szCs w:val="28"/>
          <w:lang w:eastAsia="ru-RU"/>
        </w:rPr>
        <w:t xml:space="preserve"> </w:t>
      </w:r>
      <w:r w:rsidR="00EC126A">
        <w:rPr>
          <w:rFonts w:ascii="Times New Roman" w:eastAsia="Calibri" w:hAnsi="Times New Roman" w:cs="Times New Roman"/>
          <w:color w:val="000000"/>
          <w:sz w:val="28"/>
          <w:szCs w:val="28"/>
          <w:lang w:eastAsia="ru-RU"/>
        </w:rPr>
        <w:t xml:space="preserve">Такой вид рекламы </w:t>
      </w:r>
      <w:r w:rsidR="00D71430">
        <w:rPr>
          <w:rFonts w:ascii="Times New Roman" w:eastAsia="Calibri" w:hAnsi="Times New Roman" w:cs="Times New Roman"/>
          <w:color w:val="000000"/>
          <w:sz w:val="28"/>
          <w:szCs w:val="28"/>
          <w:lang w:eastAsia="ru-RU"/>
        </w:rPr>
        <w:t xml:space="preserve">будет </w:t>
      </w:r>
      <w:r>
        <w:rPr>
          <w:rFonts w:ascii="Times New Roman" w:eastAsia="Calibri" w:hAnsi="Times New Roman" w:cs="Times New Roman"/>
          <w:color w:val="000000"/>
          <w:sz w:val="28"/>
          <w:szCs w:val="28"/>
          <w:lang w:eastAsia="ru-RU"/>
        </w:rPr>
        <w:t>постоянно на виду у потребителей и вызовет интерес</w:t>
      </w:r>
      <w:r w:rsidR="00243282">
        <w:rPr>
          <w:rFonts w:ascii="Times New Roman" w:eastAsia="Calibri" w:hAnsi="Times New Roman" w:cs="Times New Roman"/>
          <w:color w:val="000000"/>
          <w:sz w:val="28"/>
          <w:szCs w:val="28"/>
          <w:lang w:eastAsia="ru-RU"/>
        </w:rPr>
        <w:t>, потому как внимание потребителей приковывают рисунки и необычные надписи. Также важная задача тут стоит у маркетологов и дизай</w:t>
      </w:r>
      <w:r w:rsidR="00662790">
        <w:rPr>
          <w:rFonts w:ascii="Times New Roman" w:eastAsia="Calibri" w:hAnsi="Times New Roman" w:cs="Times New Roman"/>
          <w:color w:val="000000"/>
          <w:sz w:val="28"/>
          <w:szCs w:val="28"/>
          <w:lang w:eastAsia="ru-RU"/>
        </w:rPr>
        <w:t xml:space="preserve">неров, поскольку они </w:t>
      </w:r>
      <w:r w:rsidR="001D082C">
        <w:rPr>
          <w:rFonts w:ascii="Times New Roman" w:eastAsia="Calibri" w:hAnsi="Times New Roman" w:cs="Times New Roman"/>
          <w:color w:val="000000"/>
          <w:sz w:val="28"/>
          <w:szCs w:val="28"/>
          <w:lang w:eastAsia="ru-RU"/>
        </w:rPr>
        <w:t xml:space="preserve">должны </w:t>
      </w:r>
      <w:r w:rsidR="00662790">
        <w:rPr>
          <w:rFonts w:ascii="Times New Roman" w:eastAsia="Calibri" w:hAnsi="Times New Roman" w:cs="Times New Roman"/>
          <w:color w:val="000000"/>
          <w:sz w:val="28"/>
          <w:szCs w:val="28"/>
          <w:lang w:eastAsia="ru-RU"/>
        </w:rPr>
        <w:t xml:space="preserve">придумать </w:t>
      </w:r>
      <w:r w:rsidR="00B72D6F" w:rsidRPr="004163BC">
        <w:rPr>
          <w:rFonts w:ascii="Times New Roman" w:eastAsia="Calibri" w:hAnsi="Times New Roman" w:cs="Times New Roman"/>
          <w:color w:val="000000"/>
          <w:sz w:val="28"/>
          <w:szCs w:val="28"/>
          <w:lang w:eastAsia="ru-RU"/>
        </w:rPr>
        <w:t xml:space="preserve"> </w:t>
      </w:r>
      <w:r w:rsidR="001D082C">
        <w:rPr>
          <w:rFonts w:ascii="Times New Roman" w:eastAsia="Calibri" w:hAnsi="Times New Roman" w:cs="Times New Roman"/>
          <w:color w:val="000000"/>
          <w:sz w:val="28"/>
          <w:szCs w:val="28"/>
          <w:lang w:eastAsia="ru-RU"/>
        </w:rPr>
        <w:t>запоминающийся текст.</w:t>
      </w:r>
    </w:p>
    <w:p w14:paraId="3880E4AE" w14:textId="41E02F61" w:rsidR="00DB4C7D" w:rsidRDefault="00E823A5" w:rsidP="00E47C2F">
      <w:pPr>
        <w:shd w:val="clear" w:color="auto" w:fill="FFFFFF"/>
        <w:spacing w:after="0" w:line="360" w:lineRule="auto"/>
        <w:ind w:firstLine="709"/>
        <w:jc w:val="both"/>
        <w:rPr>
          <w:rFonts w:ascii="Times New Roman" w:eastAsia="Calibri" w:hAnsi="Times New Roman" w:cs="Times New Roman"/>
          <w:bCs/>
          <w:color w:val="000000"/>
          <w:sz w:val="28"/>
          <w:szCs w:val="28"/>
          <w:lang w:eastAsia="ru-RU"/>
        </w:rPr>
      </w:pPr>
      <w:r>
        <w:rPr>
          <w:rFonts w:ascii="Times New Roman" w:eastAsia="Calibri" w:hAnsi="Times New Roman" w:cs="Times New Roman"/>
          <w:color w:val="000000"/>
          <w:sz w:val="28"/>
          <w:szCs w:val="28"/>
          <w:lang w:eastAsia="ru-RU"/>
        </w:rPr>
        <w:t xml:space="preserve">– </w:t>
      </w:r>
      <w:r w:rsidR="00B72D6F" w:rsidRPr="00347EF4">
        <w:rPr>
          <w:rFonts w:ascii="Times New Roman" w:eastAsia="Calibri" w:hAnsi="Times New Roman" w:cs="Times New Roman"/>
          <w:bCs/>
          <w:color w:val="000000"/>
          <w:sz w:val="28"/>
          <w:szCs w:val="28"/>
          <w:lang w:eastAsia="ru-RU"/>
        </w:rPr>
        <w:t>Реклама на транспорте.</w:t>
      </w:r>
      <w:r w:rsidR="00B72D6F" w:rsidRPr="004163BC">
        <w:rPr>
          <w:rFonts w:ascii="Times New Roman" w:eastAsia="Calibri" w:hAnsi="Times New Roman" w:cs="Times New Roman"/>
          <w:b/>
          <w:color w:val="000000"/>
          <w:sz w:val="28"/>
          <w:szCs w:val="28"/>
          <w:lang w:eastAsia="ru-RU"/>
        </w:rPr>
        <w:t xml:space="preserve"> </w:t>
      </w:r>
      <w:r w:rsidR="00347EF4" w:rsidRPr="00347EF4">
        <w:rPr>
          <w:rFonts w:ascii="Times New Roman" w:eastAsia="Calibri" w:hAnsi="Times New Roman" w:cs="Times New Roman"/>
          <w:bCs/>
          <w:color w:val="000000"/>
          <w:sz w:val="28"/>
          <w:szCs w:val="28"/>
          <w:lang w:eastAsia="ru-RU"/>
        </w:rPr>
        <w:t xml:space="preserve">Относится </w:t>
      </w:r>
      <w:r w:rsidR="00347EF4">
        <w:rPr>
          <w:rFonts w:ascii="Times New Roman" w:eastAsia="Calibri" w:hAnsi="Times New Roman" w:cs="Times New Roman"/>
          <w:bCs/>
          <w:color w:val="000000"/>
          <w:sz w:val="28"/>
          <w:szCs w:val="28"/>
          <w:lang w:eastAsia="ru-RU"/>
        </w:rPr>
        <w:t>к вирусной рекламе и пользуется достаточной популярностью. ООО «НМК» начинает активное продвижение по Кабардино-Балкарской Республике именно на рабочих машинах и общественном транспорте.</w:t>
      </w:r>
      <w:r w:rsidR="007C23A8">
        <w:rPr>
          <w:rFonts w:ascii="Times New Roman" w:eastAsia="Calibri" w:hAnsi="Times New Roman" w:cs="Times New Roman"/>
          <w:bCs/>
          <w:color w:val="000000"/>
          <w:sz w:val="28"/>
          <w:szCs w:val="28"/>
          <w:lang w:eastAsia="ru-RU"/>
        </w:rPr>
        <w:t xml:space="preserve"> Чтобы обеспечить большую эффективность было бы уместно размещать рекламу такого вида не только в городе, где находится само производство, но и для начала в соседних городах. </w:t>
      </w:r>
    </w:p>
    <w:p w14:paraId="2586862A" w14:textId="4F5655E7" w:rsidR="00E823A5" w:rsidRPr="008F70B1" w:rsidRDefault="00347EF4" w:rsidP="00E47C2F">
      <w:pPr>
        <w:shd w:val="clear" w:color="auto" w:fill="FFFFFF"/>
        <w:spacing w:after="0" w:line="360" w:lineRule="auto"/>
        <w:ind w:firstLine="709"/>
        <w:jc w:val="both"/>
        <w:rPr>
          <w:rFonts w:ascii="Times New Roman" w:eastAsia="Calibri" w:hAnsi="Times New Roman" w:cs="Times New Roman"/>
          <w:bCs/>
          <w:color w:val="000000"/>
          <w:sz w:val="28"/>
          <w:szCs w:val="28"/>
          <w:lang w:eastAsia="ru-RU"/>
        </w:rPr>
      </w:pPr>
      <w:r w:rsidRPr="00347EF4">
        <w:rPr>
          <w:noProof/>
          <w:lang w:eastAsia="ru-RU"/>
        </w:rPr>
        <w:lastRenderedPageBreak/>
        <w:drawing>
          <wp:inline distT="0" distB="0" distL="0" distR="0" wp14:anchorId="607836B3" wp14:editId="5CF20A61">
            <wp:extent cx="4660265" cy="3393030"/>
            <wp:effectExtent l="0" t="0" r="6985" b="0"/>
            <wp:docPr id="40" name="Рисунок 40" descr="Изображение выглядит как текст, дорога, грузов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Изображение выглядит как текст, дорога, грузовик&#10;&#10;Автоматически созданное описание"/>
                    <pic:cNvPicPr/>
                  </pic:nvPicPr>
                  <pic:blipFill>
                    <a:blip r:embed="rId19"/>
                    <a:stretch>
                      <a:fillRect/>
                    </a:stretch>
                  </pic:blipFill>
                  <pic:spPr>
                    <a:xfrm>
                      <a:off x="0" y="0"/>
                      <a:ext cx="4660265" cy="3393030"/>
                    </a:xfrm>
                    <a:prstGeom prst="rect">
                      <a:avLst/>
                    </a:prstGeom>
                  </pic:spPr>
                </pic:pic>
              </a:graphicData>
            </a:graphic>
          </wp:inline>
        </w:drawing>
      </w:r>
    </w:p>
    <w:p w14:paraId="220243E1" w14:textId="7CA1D954" w:rsidR="00347EF4" w:rsidRPr="008F70B1" w:rsidRDefault="00AA712F" w:rsidP="00E47C2F">
      <w:pPr>
        <w:shd w:val="clear" w:color="auto" w:fill="FFFFFF"/>
        <w:spacing w:after="0" w:line="240" w:lineRule="auto"/>
        <w:ind w:firstLine="709"/>
        <w:jc w:val="center"/>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 xml:space="preserve">Рисунок </w:t>
      </w:r>
      <w:r w:rsidR="00366823">
        <w:rPr>
          <w:rFonts w:ascii="Times New Roman" w:eastAsia="Calibri" w:hAnsi="Times New Roman" w:cs="Times New Roman"/>
          <w:color w:val="000000"/>
          <w:sz w:val="28"/>
          <w:szCs w:val="28"/>
          <w:lang w:eastAsia="ru-RU"/>
        </w:rPr>
        <w:t>1</w:t>
      </w:r>
      <w:r w:rsidR="00360DBA">
        <w:rPr>
          <w:rFonts w:ascii="Times New Roman" w:eastAsia="Calibri" w:hAnsi="Times New Roman" w:cs="Times New Roman"/>
          <w:color w:val="000000"/>
          <w:sz w:val="28"/>
          <w:szCs w:val="28"/>
          <w:lang w:eastAsia="ru-RU"/>
        </w:rPr>
        <w:t>2</w:t>
      </w:r>
      <w:r w:rsidR="00EF1A8C">
        <w:rPr>
          <w:rFonts w:ascii="Times New Roman" w:eastAsia="Calibri" w:hAnsi="Times New Roman" w:cs="Times New Roman"/>
          <w:color w:val="000000"/>
          <w:sz w:val="28"/>
          <w:szCs w:val="28"/>
          <w:lang w:eastAsia="ru-RU"/>
        </w:rPr>
        <w:t xml:space="preserve"> </w:t>
      </w:r>
      <w:r>
        <w:rPr>
          <w:rFonts w:ascii="Times New Roman" w:eastAsia="Calibri" w:hAnsi="Times New Roman" w:cs="Times New Roman"/>
          <w:color w:val="000000"/>
          <w:sz w:val="28"/>
          <w:szCs w:val="28"/>
          <w:lang w:eastAsia="ru-RU"/>
        </w:rPr>
        <w:t xml:space="preserve">– </w:t>
      </w:r>
      <w:r w:rsidR="00E1283A">
        <w:rPr>
          <w:rFonts w:ascii="Times New Roman" w:eastAsia="Calibri" w:hAnsi="Times New Roman" w:cs="Times New Roman"/>
          <w:color w:val="000000"/>
          <w:sz w:val="28"/>
          <w:szCs w:val="28"/>
          <w:lang w:eastAsia="ru-RU"/>
        </w:rPr>
        <w:t>П</w:t>
      </w:r>
      <w:r>
        <w:rPr>
          <w:rFonts w:ascii="Times New Roman" w:eastAsia="Calibri" w:hAnsi="Times New Roman" w:cs="Times New Roman"/>
          <w:color w:val="000000"/>
          <w:sz w:val="28"/>
          <w:szCs w:val="28"/>
          <w:lang w:eastAsia="ru-RU"/>
        </w:rPr>
        <w:t>ример рекламы на транспорте</w:t>
      </w:r>
      <w:r w:rsidR="008F70B1">
        <w:rPr>
          <w:rFonts w:ascii="Times New Roman" w:eastAsia="Calibri" w:hAnsi="Times New Roman" w:cs="Times New Roman"/>
          <w:color w:val="000000"/>
          <w:sz w:val="28"/>
          <w:szCs w:val="28"/>
          <w:lang w:eastAsia="ru-RU"/>
        </w:rPr>
        <w:t xml:space="preserve"> </w:t>
      </w:r>
      <w:r w:rsidR="008F70B1" w:rsidRPr="008F70B1">
        <w:rPr>
          <w:rFonts w:ascii="Times New Roman" w:eastAsia="Calibri" w:hAnsi="Times New Roman" w:cs="Times New Roman"/>
          <w:color w:val="000000"/>
          <w:sz w:val="28"/>
          <w:szCs w:val="28"/>
          <w:lang w:eastAsia="ru-RU"/>
        </w:rPr>
        <w:t>[</w:t>
      </w:r>
      <w:r w:rsidR="008A4A0E" w:rsidRPr="008A4A0E">
        <w:rPr>
          <w:rFonts w:ascii="Times New Roman" w:eastAsia="Calibri" w:hAnsi="Times New Roman" w:cs="Times New Roman"/>
          <w:color w:val="000000"/>
          <w:sz w:val="28"/>
          <w:szCs w:val="28"/>
          <w:lang w:eastAsia="ru-RU"/>
        </w:rPr>
        <w:t>26</w:t>
      </w:r>
      <w:r w:rsidR="008F70B1" w:rsidRPr="008F70B1">
        <w:rPr>
          <w:rFonts w:ascii="Times New Roman" w:eastAsia="Calibri" w:hAnsi="Times New Roman" w:cs="Times New Roman"/>
          <w:color w:val="000000"/>
          <w:sz w:val="28"/>
          <w:szCs w:val="28"/>
          <w:lang w:eastAsia="ru-RU"/>
        </w:rPr>
        <w:t>]</w:t>
      </w:r>
    </w:p>
    <w:p w14:paraId="660D962F" w14:textId="77777777" w:rsidR="00021CE4" w:rsidRDefault="00021CE4" w:rsidP="00E47C2F">
      <w:pPr>
        <w:shd w:val="clear" w:color="auto" w:fill="FFFFFF"/>
        <w:spacing w:after="0" w:line="240" w:lineRule="auto"/>
        <w:ind w:firstLine="709"/>
        <w:jc w:val="both"/>
        <w:rPr>
          <w:rFonts w:ascii="Times New Roman" w:eastAsia="Calibri" w:hAnsi="Times New Roman" w:cs="Times New Roman"/>
          <w:color w:val="000000"/>
          <w:sz w:val="28"/>
          <w:szCs w:val="28"/>
          <w:lang w:eastAsia="ru-RU"/>
        </w:rPr>
      </w:pPr>
    </w:p>
    <w:p w14:paraId="2CB55E97" w14:textId="77777777" w:rsidR="004050AC" w:rsidRDefault="00E823A5"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w:t>
      </w:r>
      <w:r w:rsidR="00D93088">
        <w:rPr>
          <w:rFonts w:ascii="Times New Roman" w:eastAsia="Calibri" w:hAnsi="Times New Roman" w:cs="Times New Roman"/>
          <w:color w:val="000000"/>
          <w:sz w:val="28"/>
          <w:szCs w:val="28"/>
          <w:lang w:eastAsia="ru-RU"/>
        </w:rPr>
        <w:t xml:space="preserve"> </w:t>
      </w:r>
      <w:r w:rsidR="00F917AB" w:rsidRPr="00AA712F">
        <w:rPr>
          <w:rFonts w:ascii="Times New Roman" w:eastAsia="Calibri" w:hAnsi="Times New Roman" w:cs="Times New Roman"/>
          <w:bCs/>
          <w:color w:val="000000"/>
          <w:sz w:val="28"/>
          <w:szCs w:val="28"/>
          <w:lang w:eastAsia="ru-RU"/>
        </w:rPr>
        <w:t>Р</w:t>
      </w:r>
      <w:r w:rsidR="00B72D6F" w:rsidRPr="00AA712F">
        <w:rPr>
          <w:rFonts w:ascii="Times New Roman" w:eastAsia="Calibri" w:hAnsi="Times New Roman" w:cs="Times New Roman"/>
          <w:bCs/>
          <w:color w:val="000000"/>
          <w:sz w:val="28"/>
          <w:szCs w:val="28"/>
          <w:lang w:eastAsia="ru-RU"/>
        </w:rPr>
        <w:t>еклама на щитах.</w:t>
      </w:r>
      <w:r>
        <w:rPr>
          <w:rFonts w:ascii="Times New Roman" w:eastAsia="Calibri" w:hAnsi="Times New Roman" w:cs="Times New Roman"/>
          <w:bCs/>
          <w:color w:val="000000"/>
          <w:sz w:val="28"/>
          <w:szCs w:val="28"/>
          <w:lang w:eastAsia="ru-RU"/>
        </w:rPr>
        <w:t xml:space="preserve"> Такая реклама является одной из самых популярных и запоминающихся большему количеству потребителей. В данном случае важно правильно подобрать что именно будет на щите, какому бренду отдать предпочтение для его роста. </w:t>
      </w:r>
      <w:r w:rsidR="00B72D6F" w:rsidRPr="004163BC">
        <w:rPr>
          <w:rFonts w:ascii="Times New Roman" w:eastAsia="Calibri" w:hAnsi="Times New Roman" w:cs="Times New Roman"/>
          <w:color w:val="000000"/>
          <w:sz w:val="28"/>
          <w:szCs w:val="28"/>
          <w:lang w:eastAsia="ru-RU"/>
        </w:rPr>
        <w:t xml:space="preserve"> </w:t>
      </w:r>
      <w:r w:rsidR="008A43CA">
        <w:rPr>
          <w:rFonts w:ascii="Times New Roman" w:eastAsia="Calibri" w:hAnsi="Times New Roman" w:cs="Times New Roman"/>
          <w:color w:val="000000"/>
          <w:sz w:val="28"/>
          <w:szCs w:val="28"/>
          <w:lang w:eastAsia="ru-RU"/>
        </w:rPr>
        <w:t xml:space="preserve">От выбора бренда зависит успех продвижения в целом, если взять «Чабан», то видим, что он </w:t>
      </w:r>
      <w:r w:rsidR="00D36321" w:rsidRPr="00D36321">
        <w:rPr>
          <w:rFonts w:ascii="Times New Roman" w:eastAsia="Calibri" w:hAnsi="Times New Roman" w:cs="Times New Roman"/>
          <w:color w:val="000000"/>
          <w:sz w:val="28"/>
          <w:szCs w:val="28"/>
          <w:lang w:eastAsia="ru-RU"/>
        </w:rPr>
        <w:t xml:space="preserve">насчитывает более </w:t>
      </w:r>
      <w:r w:rsidR="00D36321">
        <w:rPr>
          <w:rFonts w:ascii="Times New Roman" w:eastAsia="Calibri" w:hAnsi="Times New Roman" w:cs="Times New Roman"/>
          <w:color w:val="000000"/>
          <w:sz w:val="28"/>
          <w:szCs w:val="28"/>
          <w:lang w:eastAsia="ru-RU"/>
        </w:rPr>
        <w:t>15 видов</w:t>
      </w:r>
      <w:r w:rsidR="00D36321" w:rsidRPr="00D36321">
        <w:rPr>
          <w:rFonts w:ascii="Times New Roman" w:eastAsia="Calibri" w:hAnsi="Times New Roman" w:cs="Times New Roman"/>
          <w:color w:val="000000"/>
          <w:sz w:val="28"/>
          <w:szCs w:val="28"/>
          <w:lang w:eastAsia="ru-RU"/>
        </w:rPr>
        <w:t xml:space="preserve"> и включает как классические, так и уникальные</w:t>
      </w:r>
      <w:r w:rsidR="00D36321">
        <w:rPr>
          <w:rFonts w:ascii="Times New Roman" w:eastAsia="Calibri" w:hAnsi="Times New Roman" w:cs="Times New Roman"/>
          <w:color w:val="000000"/>
          <w:sz w:val="28"/>
          <w:szCs w:val="28"/>
          <w:lang w:eastAsia="ru-RU"/>
        </w:rPr>
        <w:t xml:space="preserve"> </w:t>
      </w:r>
      <w:r w:rsidR="00D36321" w:rsidRPr="00D36321">
        <w:rPr>
          <w:rFonts w:ascii="Times New Roman" w:eastAsia="Calibri" w:hAnsi="Times New Roman" w:cs="Times New Roman"/>
          <w:color w:val="000000"/>
          <w:sz w:val="28"/>
          <w:szCs w:val="28"/>
          <w:lang w:eastAsia="ru-RU"/>
        </w:rPr>
        <w:t xml:space="preserve">кавказские кисломолочные и </w:t>
      </w:r>
      <w:r w:rsidR="00D36321">
        <w:rPr>
          <w:rFonts w:ascii="Times New Roman" w:eastAsia="Calibri" w:hAnsi="Times New Roman" w:cs="Times New Roman"/>
          <w:color w:val="000000"/>
          <w:sz w:val="28"/>
          <w:szCs w:val="28"/>
          <w:lang w:eastAsia="ru-RU"/>
        </w:rPr>
        <w:t xml:space="preserve"> </w:t>
      </w:r>
      <w:r w:rsidR="00D36321" w:rsidRPr="00D36321">
        <w:rPr>
          <w:rFonts w:ascii="Times New Roman" w:eastAsia="Calibri" w:hAnsi="Times New Roman" w:cs="Times New Roman"/>
          <w:color w:val="000000"/>
          <w:sz w:val="28"/>
          <w:szCs w:val="28"/>
          <w:lang w:eastAsia="ru-RU"/>
        </w:rPr>
        <w:t xml:space="preserve"> продукты, такие как аутентичный айран, соленые</w:t>
      </w:r>
      <w:r w:rsidR="00D36321">
        <w:rPr>
          <w:rFonts w:ascii="Times New Roman" w:eastAsia="Calibri" w:hAnsi="Times New Roman" w:cs="Times New Roman"/>
          <w:color w:val="000000"/>
          <w:sz w:val="28"/>
          <w:szCs w:val="28"/>
          <w:lang w:eastAsia="ru-RU"/>
        </w:rPr>
        <w:t xml:space="preserve"> </w:t>
      </w:r>
      <w:r w:rsidR="00D36321" w:rsidRPr="00D36321">
        <w:rPr>
          <w:rFonts w:ascii="Times New Roman" w:eastAsia="Calibri" w:hAnsi="Times New Roman" w:cs="Times New Roman"/>
          <w:color w:val="000000"/>
          <w:sz w:val="28"/>
          <w:szCs w:val="28"/>
          <w:lang w:eastAsia="ru-RU"/>
        </w:rPr>
        <w:t xml:space="preserve">творога «K1АЛД» и «TO-Beram» со сливками. </w:t>
      </w:r>
    </w:p>
    <w:p w14:paraId="43D1ADC2" w14:textId="5FFA9F12" w:rsidR="00B72D6F" w:rsidRPr="004163BC" w:rsidRDefault="00D36321"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sidRPr="00D36321">
        <w:rPr>
          <w:rFonts w:ascii="Times New Roman" w:eastAsia="Calibri" w:hAnsi="Times New Roman" w:cs="Times New Roman"/>
          <w:color w:val="000000"/>
          <w:sz w:val="28"/>
          <w:szCs w:val="28"/>
          <w:lang w:eastAsia="ru-RU"/>
        </w:rPr>
        <w:t>Также в ассортименте</w:t>
      </w:r>
      <w:r>
        <w:rPr>
          <w:rFonts w:ascii="Times New Roman" w:eastAsia="Calibri" w:hAnsi="Times New Roman" w:cs="Times New Roman"/>
          <w:color w:val="000000"/>
          <w:sz w:val="28"/>
          <w:szCs w:val="28"/>
          <w:lang w:eastAsia="ru-RU"/>
        </w:rPr>
        <w:t xml:space="preserve"> </w:t>
      </w:r>
      <w:r w:rsidRPr="00D36321">
        <w:rPr>
          <w:rFonts w:ascii="Times New Roman" w:eastAsia="Calibri" w:hAnsi="Times New Roman" w:cs="Times New Roman"/>
          <w:color w:val="000000"/>
          <w:sz w:val="28"/>
          <w:szCs w:val="28"/>
          <w:lang w:eastAsia="ru-RU"/>
        </w:rPr>
        <w:t>присутствуют оригинальные продукты: выдержанные сыры</w:t>
      </w:r>
      <w:r>
        <w:rPr>
          <w:rFonts w:ascii="Times New Roman" w:eastAsia="Calibri" w:hAnsi="Times New Roman" w:cs="Times New Roman"/>
          <w:color w:val="000000"/>
          <w:sz w:val="28"/>
          <w:szCs w:val="28"/>
          <w:lang w:eastAsia="ru-RU"/>
        </w:rPr>
        <w:t xml:space="preserve"> </w:t>
      </w:r>
      <w:r w:rsidRPr="00D36321">
        <w:rPr>
          <w:rFonts w:ascii="Times New Roman" w:eastAsia="Calibri" w:hAnsi="Times New Roman" w:cs="Times New Roman"/>
          <w:color w:val="000000"/>
          <w:sz w:val="28"/>
          <w:szCs w:val="28"/>
          <w:lang w:eastAsia="ru-RU"/>
        </w:rPr>
        <w:t>Пармезан и Гауда Old, биопродукты, обогащенные полезными</w:t>
      </w:r>
      <w:r>
        <w:rPr>
          <w:rFonts w:ascii="Times New Roman" w:eastAsia="Calibri" w:hAnsi="Times New Roman" w:cs="Times New Roman"/>
          <w:color w:val="000000"/>
          <w:sz w:val="28"/>
          <w:szCs w:val="28"/>
          <w:lang w:eastAsia="ru-RU"/>
        </w:rPr>
        <w:t xml:space="preserve"> </w:t>
      </w:r>
      <w:r w:rsidRPr="00D36321">
        <w:rPr>
          <w:rFonts w:ascii="Times New Roman" w:eastAsia="Calibri" w:hAnsi="Times New Roman" w:cs="Times New Roman"/>
          <w:color w:val="000000"/>
          <w:sz w:val="28"/>
          <w:szCs w:val="28"/>
          <w:lang w:eastAsia="ru-RU"/>
        </w:rPr>
        <w:t>лактобактериями LGG.</w:t>
      </w:r>
      <w:r>
        <w:rPr>
          <w:rFonts w:ascii="Times New Roman" w:eastAsia="Calibri" w:hAnsi="Times New Roman" w:cs="Times New Roman"/>
          <w:color w:val="000000"/>
          <w:sz w:val="28"/>
          <w:szCs w:val="28"/>
          <w:lang w:eastAsia="ru-RU"/>
        </w:rPr>
        <w:t xml:space="preserve"> </w:t>
      </w:r>
      <w:r w:rsidRPr="00D36321">
        <w:rPr>
          <w:rFonts w:ascii="Times New Roman" w:eastAsia="Calibri" w:hAnsi="Times New Roman" w:cs="Times New Roman"/>
          <w:color w:val="000000"/>
          <w:sz w:val="28"/>
          <w:szCs w:val="28"/>
          <w:lang w:eastAsia="ru-RU"/>
        </w:rPr>
        <w:t>Продукты «Чабан» полностью натуральные, не содержат ГМО и</w:t>
      </w:r>
      <w:r>
        <w:rPr>
          <w:rFonts w:ascii="Times New Roman" w:eastAsia="Calibri" w:hAnsi="Times New Roman" w:cs="Times New Roman"/>
          <w:color w:val="000000"/>
          <w:sz w:val="28"/>
          <w:szCs w:val="28"/>
          <w:lang w:eastAsia="ru-RU"/>
        </w:rPr>
        <w:t xml:space="preserve"> </w:t>
      </w:r>
      <w:r w:rsidRPr="00D36321">
        <w:rPr>
          <w:rFonts w:ascii="Times New Roman" w:eastAsia="Calibri" w:hAnsi="Times New Roman" w:cs="Times New Roman"/>
          <w:color w:val="000000"/>
          <w:sz w:val="28"/>
          <w:szCs w:val="28"/>
          <w:lang w:eastAsia="ru-RU"/>
        </w:rPr>
        <w:t>заменителя молочного жира.</w:t>
      </w:r>
    </w:p>
    <w:p w14:paraId="71247F9F" w14:textId="4BAD83AA" w:rsidR="00890392" w:rsidRDefault="00211797"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 xml:space="preserve">Действенным эффектом </w:t>
      </w:r>
      <w:r w:rsidR="00421DF9">
        <w:rPr>
          <w:rFonts w:ascii="Times New Roman" w:eastAsia="Calibri" w:hAnsi="Times New Roman" w:cs="Times New Roman"/>
          <w:color w:val="000000"/>
          <w:sz w:val="28"/>
          <w:szCs w:val="28"/>
          <w:lang w:eastAsia="ru-RU"/>
        </w:rPr>
        <w:t xml:space="preserve">будет также применение пресс-релизов в журналах или газетах, телевидении, рассказывающих о деятельности предприятия, ассортименте его продуктов и полезных качествах молочной продукции. </w:t>
      </w:r>
      <w:r w:rsidR="00A23CFA">
        <w:rPr>
          <w:rFonts w:ascii="Times New Roman" w:eastAsia="Calibri" w:hAnsi="Times New Roman" w:cs="Times New Roman"/>
          <w:color w:val="000000"/>
          <w:sz w:val="28"/>
          <w:szCs w:val="28"/>
          <w:lang w:eastAsia="ru-RU"/>
        </w:rPr>
        <w:t xml:space="preserve">Исходя из предложенных вариантов необходимо понимать какие затраты требуются для реализации рекламы </w:t>
      </w:r>
      <w:r w:rsidR="00A23CFA" w:rsidRPr="008F70B1">
        <w:rPr>
          <w:rFonts w:ascii="Times New Roman" w:eastAsia="Calibri" w:hAnsi="Times New Roman" w:cs="Times New Roman"/>
          <w:color w:val="000000"/>
          <w:sz w:val="28"/>
          <w:szCs w:val="28"/>
          <w:shd w:val="clear" w:color="auto" w:fill="FFFFFF" w:themeFill="background1"/>
          <w:lang w:eastAsia="ru-RU"/>
        </w:rPr>
        <w:t>(табл.</w:t>
      </w:r>
      <w:r w:rsidR="008F70B1" w:rsidRPr="008F70B1">
        <w:rPr>
          <w:rFonts w:ascii="Times New Roman" w:eastAsia="Calibri" w:hAnsi="Times New Roman" w:cs="Times New Roman"/>
          <w:color w:val="000000"/>
          <w:sz w:val="28"/>
          <w:szCs w:val="28"/>
          <w:shd w:val="clear" w:color="auto" w:fill="FFFFFF" w:themeFill="background1"/>
          <w:lang w:eastAsia="ru-RU"/>
        </w:rPr>
        <w:t>9</w:t>
      </w:r>
      <w:r w:rsidR="00A23CFA" w:rsidRPr="008F70B1">
        <w:rPr>
          <w:rFonts w:ascii="Times New Roman" w:eastAsia="Calibri" w:hAnsi="Times New Roman" w:cs="Times New Roman"/>
          <w:color w:val="000000"/>
          <w:sz w:val="28"/>
          <w:szCs w:val="28"/>
          <w:shd w:val="clear" w:color="auto" w:fill="FFFFFF" w:themeFill="background1"/>
          <w:lang w:eastAsia="ru-RU"/>
        </w:rPr>
        <w:t xml:space="preserve">), </w:t>
      </w:r>
      <w:r w:rsidR="00A23CFA">
        <w:rPr>
          <w:rFonts w:ascii="Times New Roman" w:eastAsia="Calibri" w:hAnsi="Times New Roman" w:cs="Times New Roman"/>
          <w:color w:val="000000"/>
          <w:sz w:val="28"/>
          <w:szCs w:val="28"/>
          <w:lang w:eastAsia="ru-RU"/>
        </w:rPr>
        <w:t xml:space="preserve">благодаря которой </w:t>
      </w:r>
      <w:r w:rsidR="00A23CFA">
        <w:rPr>
          <w:rFonts w:ascii="Times New Roman" w:eastAsia="Calibri" w:hAnsi="Times New Roman" w:cs="Times New Roman"/>
          <w:color w:val="000000"/>
          <w:sz w:val="28"/>
          <w:szCs w:val="28"/>
          <w:lang w:eastAsia="ru-RU"/>
        </w:rPr>
        <w:lastRenderedPageBreak/>
        <w:t>можно добиться значительной узнаваемости и возвысить свое положение на конкурирующем рынке.</w:t>
      </w:r>
    </w:p>
    <w:p w14:paraId="4C808383" w14:textId="77777777" w:rsidR="00890392" w:rsidRDefault="00890392" w:rsidP="00E47C2F">
      <w:pPr>
        <w:shd w:val="clear" w:color="auto" w:fill="FFFFFF"/>
        <w:spacing w:after="0" w:line="240" w:lineRule="auto"/>
        <w:ind w:firstLine="709"/>
        <w:jc w:val="both"/>
        <w:rPr>
          <w:rFonts w:ascii="Times New Roman" w:eastAsia="Calibri" w:hAnsi="Times New Roman" w:cs="Times New Roman"/>
          <w:color w:val="000000"/>
          <w:sz w:val="28"/>
          <w:szCs w:val="28"/>
          <w:lang w:eastAsia="ru-RU"/>
        </w:rPr>
      </w:pPr>
    </w:p>
    <w:p w14:paraId="0FF53CF3" w14:textId="63B17982" w:rsidR="00943E4C" w:rsidRPr="00572AB9" w:rsidRDefault="008B33D5" w:rsidP="00E47C2F">
      <w:pPr>
        <w:shd w:val="clear" w:color="auto" w:fill="FFFFFF"/>
        <w:spacing w:after="0" w:line="240" w:lineRule="auto"/>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Таблица</w:t>
      </w:r>
      <w:r w:rsidR="00755533">
        <w:rPr>
          <w:rFonts w:ascii="Times New Roman" w:eastAsia="Calibri" w:hAnsi="Times New Roman" w:cs="Times New Roman"/>
          <w:color w:val="000000"/>
          <w:sz w:val="28"/>
          <w:szCs w:val="28"/>
          <w:lang w:eastAsia="ru-RU"/>
        </w:rPr>
        <w:t xml:space="preserve"> 9</w:t>
      </w:r>
      <w:r>
        <w:rPr>
          <w:rFonts w:ascii="Times New Roman" w:eastAsia="Calibri" w:hAnsi="Times New Roman" w:cs="Times New Roman"/>
          <w:color w:val="000000"/>
          <w:sz w:val="28"/>
          <w:szCs w:val="28"/>
          <w:lang w:eastAsia="ru-RU"/>
        </w:rPr>
        <w:t xml:space="preserve"> – Первоначальные затраты на рекламу </w:t>
      </w:r>
      <w:r w:rsidR="00EC126A">
        <w:rPr>
          <w:rFonts w:ascii="Times New Roman" w:eastAsia="Calibri" w:hAnsi="Times New Roman" w:cs="Times New Roman"/>
          <w:color w:val="000000"/>
          <w:sz w:val="28"/>
          <w:szCs w:val="28"/>
          <w:lang w:eastAsia="ru-RU"/>
        </w:rPr>
        <w:t>(составлено автором)</w:t>
      </w:r>
    </w:p>
    <w:tbl>
      <w:tblPr>
        <w:tblStyle w:val="a9"/>
        <w:tblW w:w="0" w:type="auto"/>
        <w:tblLook w:val="04A0" w:firstRow="1" w:lastRow="0" w:firstColumn="1" w:lastColumn="0" w:noHBand="0" w:noVBand="1"/>
      </w:tblPr>
      <w:tblGrid>
        <w:gridCol w:w="4672"/>
        <w:gridCol w:w="4672"/>
      </w:tblGrid>
      <w:tr w:rsidR="008B33D5" w14:paraId="46FE5F1E" w14:textId="77777777" w:rsidTr="002C628C">
        <w:tc>
          <w:tcPr>
            <w:tcW w:w="4672" w:type="dxa"/>
          </w:tcPr>
          <w:p w14:paraId="0A453DD4" w14:textId="1044C0EB" w:rsidR="008B33D5" w:rsidRPr="00810CEA" w:rsidRDefault="008B33D5" w:rsidP="00E47C2F">
            <w:pPr>
              <w:spacing w:line="360" w:lineRule="auto"/>
              <w:jc w:val="both"/>
              <w:rPr>
                <w:rFonts w:ascii="Times New Roman" w:hAnsi="Times New Roman"/>
                <w:color w:val="000000"/>
                <w:sz w:val="24"/>
                <w:szCs w:val="24"/>
              </w:rPr>
            </w:pPr>
            <w:r w:rsidRPr="00810CEA">
              <w:rPr>
                <w:rFonts w:ascii="Times New Roman" w:hAnsi="Times New Roman"/>
                <w:color w:val="000000"/>
                <w:sz w:val="24"/>
                <w:szCs w:val="24"/>
              </w:rPr>
              <w:t xml:space="preserve">Вид рекламы </w:t>
            </w:r>
            <w:r>
              <w:rPr>
                <w:rFonts w:ascii="Times New Roman" w:hAnsi="Times New Roman"/>
                <w:color w:val="000000"/>
                <w:sz w:val="24"/>
                <w:szCs w:val="24"/>
              </w:rPr>
              <w:t>в г.</w:t>
            </w:r>
            <w:r w:rsidR="00A23CFA">
              <w:rPr>
                <w:rFonts w:ascii="Times New Roman" w:hAnsi="Times New Roman"/>
                <w:color w:val="000000"/>
                <w:sz w:val="24"/>
                <w:szCs w:val="24"/>
              </w:rPr>
              <w:t xml:space="preserve"> </w:t>
            </w:r>
            <w:r>
              <w:rPr>
                <w:rFonts w:ascii="Times New Roman" w:hAnsi="Times New Roman"/>
                <w:color w:val="000000"/>
                <w:sz w:val="24"/>
                <w:szCs w:val="24"/>
              </w:rPr>
              <w:t>Нальчик</w:t>
            </w:r>
          </w:p>
        </w:tc>
        <w:tc>
          <w:tcPr>
            <w:tcW w:w="4672" w:type="dxa"/>
          </w:tcPr>
          <w:p w14:paraId="1D61AB89" w14:textId="77777777" w:rsidR="008B33D5" w:rsidRPr="00810CEA" w:rsidRDefault="008B33D5" w:rsidP="00E47C2F">
            <w:pPr>
              <w:spacing w:line="360" w:lineRule="auto"/>
              <w:jc w:val="both"/>
              <w:rPr>
                <w:rFonts w:ascii="Times New Roman" w:hAnsi="Times New Roman"/>
                <w:color w:val="000000"/>
                <w:sz w:val="24"/>
                <w:szCs w:val="24"/>
              </w:rPr>
            </w:pPr>
            <w:r w:rsidRPr="00810CEA">
              <w:rPr>
                <w:rFonts w:ascii="Times New Roman" w:hAnsi="Times New Roman"/>
                <w:color w:val="000000"/>
                <w:sz w:val="24"/>
                <w:szCs w:val="24"/>
              </w:rPr>
              <w:t>Затраты в тыс.</w:t>
            </w:r>
            <w:r>
              <w:rPr>
                <w:rFonts w:ascii="Times New Roman" w:hAnsi="Times New Roman"/>
                <w:color w:val="000000"/>
                <w:sz w:val="24"/>
                <w:szCs w:val="24"/>
              </w:rPr>
              <w:t xml:space="preserve"> </w:t>
            </w:r>
            <w:r w:rsidRPr="00810CEA">
              <w:rPr>
                <w:rFonts w:ascii="Times New Roman" w:hAnsi="Times New Roman"/>
                <w:color w:val="000000"/>
                <w:sz w:val="24"/>
                <w:szCs w:val="24"/>
              </w:rPr>
              <w:t>руб</w:t>
            </w:r>
            <w:r>
              <w:rPr>
                <w:rFonts w:ascii="Times New Roman" w:hAnsi="Times New Roman"/>
                <w:color w:val="000000"/>
                <w:sz w:val="24"/>
                <w:szCs w:val="24"/>
              </w:rPr>
              <w:t xml:space="preserve">. </w:t>
            </w:r>
          </w:p>
        </w:tc>
      </w:tr>
      <w:tr w:rsidR="008B33D5" w14:paraId="6744DE45" w14:textId="77777777" w:rsidTr="002C628C">
        <w:tc>
          <w:tcPr>
            <w:tcW w:w="4672" w:type="dxa"/>
          </w:tcPr>
          <w:p w14:paraId="2793CC27" w14:textId="77777777" w:rsidR="008B33D5" w:rsidRDefault="008B33D5" w:rsidP="00E47C2F">
            <w:pPr>
              <w:spacing w:line="360" w:lineRule="auto"/>
              <w:jc w:val="both"/>
              <w:rPr>
                <w:rFonts w:ascii="Times New Roman" w:hAnsi="Times New Roman"/>
                <w:color w:val="000000"/>
                <w:sz w:val="24"/>
                <w:szCs w:val="24"/>
              </w:rPr>
            </w:pPr>
            <w:r w:rsidRPr="00810CEA">
              <w:rPr>
                <w:rFonts w:ascii="Times New Roman" w:hAnsi="Times New Roman"/>
                <w:color w:val="000000"/>
                <w:sz w:val="24"/>
                <w:szCs w:val="24"/>
              </w:rPr>
              <w:t>Наружная реклама:</w:t>
            </w:r>
          </w:p>
          <w:p w14:paraId="6C0BCE3B" w14:textId="77777777" w:rsidR="008B33D5" w:rsidRDefault="008B33D5" w:rsidP="00E47C2F">
            <w:pPr>
              <w:spacing w:line="360" w:lineRule="auto"/>
              <w:jc w:val="both"/>
              <w:rPr>
                <w:rFonts w:ascii="Times New Roman" w:hAnsi="Times New Roman"/>
                <w:color w:val="000000"/>
                <w:sz w:val="24"/>
                <w:szCs w:val="24"/>
              </w:rPr>
            </w:pPr>
            <w:r>
              <w:rPr>
                <w:rFonts w:ascii="Times New Roman" w:hAnsi="Times New Roman"/>
                <w:color w:val="000000"/>
                <w:sz w:val="24"/>
                <w:szCs w:val="24"/>
              </w:rPr>
              <w:t>- Реклама на транспорте</w:t>
            </w:r>
          </w:p>
          <w:p w14:paraId="1BF39403" w14:textId="77777777" w:rsidR="008B33D5" w:rsidRDefault="008B33D5" w:rsidP="00E47C2F">
            <w:pPr>
              <w:spacing w:line="360" w:lineRule="auto"/>
              <w:jc w:val="both"/>
              <w:rPr>
                <w:rFonts w:ascii="Times New Roman" w:hAnsi="Times New Roman"/>
                <w:color w:val="000000"/>
                <w:sz w:val="24"/>
                <w:szCs w:val="24"/>
              </w:rPr>
            </w:pPr>
            <w:r>
              <w:rPr>
                <w:rFonts w:ascii="Times New Roman" w:hAnsi="Times New Roman"/>
                <w:color w:val="000000"/>
                <w:sz w:val="24"/>
                <w:szCs w:val="24"/>
              </w:rPr>
              <w:t>- Рекламные щиты</w:t>
            </w:r>
          </w:p>
          <w:p w14:paraId="6A820430" w14:textId="77777777" w:rsidR="008B33D5" w:rsidRPr="00810CEA" w:rsidRDefault="008B33D5" w:rsidP="00E47C2F">
            <w:pPr>
              <w:spacing w:line="360" w:lineRule="auto"/>
              <w:jc w:val="both"/>
              <w:rPr>
                <w:rFonts w:ascii="Times New Roman" w:hAnsi="Times New Roman"/>
                <w:color w:val="000000"/>
                <w:sz w:val="24"/>
                <w:szCs w:val="24"/>
              </w:rPr>
            </w:pPr>
            <w:r>
              <w:rPr>
                <w:rFonts w:ascii="Times New Roman" w:hAnsi="Times New Roman"/>
                <w:color w:val="000000"/>
                <w:sz w:val="24"/>
                <w:szCs w:val="24"/>
              </w:rPr>
              <w:t>- Вывески</w:t>
            </w:r>
          </w:p>
        </w:tc>
        <w:tc>
          <w:tcPr>
            <w:tcW w:w="4672" w:type="dxa"/>
          </w:tcPr>
          <w:p w14:paraId="18E7A21F" w14:textId="260A58B5" w:rsidR="008B33D5" w:rsidRDefault="008B33D5" w:rsidP="00E47C2F">
            <w:pPr>
              <w:spacing w:line="360" w:lineRule="auto"/>
              <w:jc w:val="both"/>
              <w:rPr>
                <w:rFonts w:ascii="Times New Roman" w:hAnsi="Times New Roman"/>
                <w:color w:val="000000"/>
                <w:sz w:val="24"/>
                <w:szCs w:val="24"/>
              </w:rPr>
            </w:pPr>
          </w:p>
          <w:p w14:paraId="09433C55" w14:textId="2C15879E" w:rsidR="008B33D5" w:rsidRDefault="00890392" w:rsidP="00E47C2F">
            <w:pPr>
              <w:spacing w:line="360" w:lineRule="auto"/>
              <w:jc w:val="both"/>
              <w:rPr>
                <w:rFonts w:ascii="Times New Roman" w:hAnsi="Times New Roman"/>
                <w:color w:val="000000"/>
                <w:sz w:val="24"/>
                <w:szCs w:val="24"/>
              </w:rPr>
            </w:pPr>
            <w:r>
              <w:rPr>
                <w:rFonts w:ascii="Times New Roman" w:hAnsi="Times New Roman"/>
                <w:color w:val="000000"/>
                <w:sz w:val="24"/>
                <w:szCs w:val="24"/>
              </w:rPr>
              <w:t>5</w:t>
            </w:r>
            <w:r w:rsidR="008B33D5">
              <w:rPr>
                <w:rFonts w:ascii="Times New Roman" w:hAnsi="Times New Roman"/>
                <w:color w:val="000000"/>
                <w:sz w:val="24"/>
                <w:szCs w:val="24"/>
              </w:rPr>
              <w:t>00.000</w:t>
            </w:r>
            <w:r>
              <w:rPr>
                <w:rFonts w:ascii="Times New Roman" w:hAnsi="Times New Roman"/>
                <w:color w:val="000000"/>
                <w:sz w:val="24"/>
                <w:szCs w:val="24"/>
              </w:rPr>
              <w:t xml:space="preserve"> тыс. руб.</w:t>
            </w:r>
          </w:p>
          <w:p w14:paraId="558F8738" w14:textId="6D41903A" w:rsidR="008B33D5" w:rsidRDefault="00890392" w:rsidP="00E47C2F">
            <w:pPr>
              <w:spacing w:line="360" w:lineRule="auto"/>
              <w:jc w:val="both"/>
              <w:rPr>
                <w:rFonts w:ascii="Times New Roman" w:hAnsi="Times New Roman"/>
                <w:color w:val="000000"/>
                <w:sz w:val="24"/>
                <w:szCs w:val="24"/>
              </w:rPr>
            </w:pPr>
            <w:r>
              <w:rPr>
                <w:rFonts w:ascii="Times New Roman" w:hAnsi="Times New Roman"/>
                <w:color w:val="000000"/>
                <w:sz w:val="24"/>
                <w:szCs w:val="24"/>
              </w:rPr>
              <w:t>60</w:t>
            </w:r>
            <w:r w:rsidR="008B33D5">
              <w:rPr>
                <w:rFonts w:ascii="Times New Roman" w:hAnsi="Times New Roman"/>
                <w:color w:val="000000"/>
                <w:sz w:val="24"/>
                <w:szCs w:val="24"/>
              </w:rPr>
              <w:t>0.000</w:t>
            </w:r>
            <w:r>
              <w:rPr>
                <w:rFonts w:ascii="Times New Roman" w:hAnsi="Times New Roman"/>
                <w:color w:val="000000"/>
                <w:sz w:val="24"/>
                <w:szCs w:val="24"/>
              </w:rPr>
              <w:t xml:space="preserve"> тыс. руб.</w:t>
            </w:r>
          </w:p>
          <w:p w14:paraId="736E3DC7" w14:textId="02477B5A" w:rsidR="00890392" w:rsidRPr="00F55FBB" w:rsidRDefault="00890392" w:rsidP="00E47C2F">
            <w:pPr>
              <w:spacing w:line="360" w:lineRule="auto"/>
              <w:jc w:val="both"/>
              <w:rPr>
                <w:rFonts w:ascii="Times New Roman" w:hAnsi="Times New Roman"/>
                <w:color w:val="000000"/>
                <w:sz w:val="24"/>
                <w:szCs w:val="24"/>
              </w:rPr>
            </w:pPr>
            <w:r>
              <w:rPr>
                <w:rFonts w:ascii="Times New Roman" w:hAnsi="Times New Roman"/>
                <w:color w:val="000000"/>
                <w:sz w:val="24"/>
                <w:szCs w:val="24"/>
              </w:rPr>
              <w:t>60.000 тыс. руб.</w:t>
            </w:r>
          </w:p>
        </w:tc>
      </w:tr>
      <w:tr w:rsidR="008B33D5" w14:paraId="5FF1B835" w14:textId="77777777" w:rsidTr="002C628C">
        <w:tc>
          <w:tcPr>
            <w:tcW w:w="4672" w:type="dxa"/>
          </w:tcPr>
          <w:p w14:paraId="580FFB52" w14:textId="77777777" w:rsidR="008B33D5" w:rsidRDefault="008B33D5" w:rsidP="00E47C2F">
            <w:pPr>
              <w:spacing w:line="360" w:lineRule="auto"/>
              <w:jc w:val="both"/>
              <w:rPr>
                <w:rFonts w:ascii="Times New Roman" w:hAnsi="Times New Roman"/>
                <w:color w:val="000000"/>
                <w:sz w:val="24"/>
                <w:szCs w:val="24"/>
              </w:rPr>
            </w:pPr>
            <w:r w:rsidRPr="00851B40">
              <w:rPr>
                <w:rFonts w:ascii="Times New Roman" w:hAnsi="Times New Roman"/>
                <w:color w:val="000000"/>
                <w:sz w:val="24"/>
                <w:szCs w:val="24"/>
              </w:rPr>
              <w:t>Реклама в Интернете:</w:t>
            </w:r>
          </w:p>
          <w:p w14:paraId="78295519" w14:textId="77777777" w:rsidR="008B33D5" w:rsidRPr="00851B40" w:rsidRDefault="008B33D5" w:rsidP="00E47C2F">
            <w:pPr>
              <w:spacing w:line="360" w:lineRule="auto"/>
              <w:jc w:val="both"/>
              <w:rPr>
                <w:rFonts w:ascii="Times New Roman" w:hAnsi="Times New Roman"/>
                <w:color w:val="000000"/>
                <w:sz w:val="24"/>
                <w:szCs w:val="24"/>
              </w:rPr>
            </w:pPr>
            <w:r>
              <w:rPr>
                <w:rFonts w:ascii="Times New Roman" w:hAnsi="Times New Roman"/>
                <w:color w:val="000000"/>
                <w:sz w:val="24"/>
                <w:szCs w:val="24"/>
              </w:rPr>
              <w:t>- Реклама в социальной сети «</w:t>
            </w:r>
            <w:r>
              <w:rPr>
                <w:rFonts w:ascii="Times New Roman" w:hAnsi="Times New Roman"/>
                <w:color w:val="000000"/>
                <w:sz w:val="24"/>
                <w:szCs w:val="24"/>
                <w:lang w:val="en-US"/>
              </w:rPr>
              <w:t>Instagram</w:t>
            </w:r>
            <w:r>
              <w:rPr>
                <w:rFonts w:ascii="Times New Roman" w:hAnsi="Times New Roman"/>
                <w:color w:val="000000"/>
                <w:sz w:val="24"/>
                <w:szCs w:val="24"/>
              </w:rPr>
              <w:t>»</w:t>
            </w:r>
          </w:p>
        </w:tc>
        <w:tc>
          <w:tcPr>
            <w:tcW w:w="4672" w:type="dxa"/>
          </w:tcPr>
          <w:p w14:paraId="64B297E4" w14:textId="77777777" w:rsidR="008B33D5" w:rsidRDefault="008B33D5" w:rsidP="00E47C2F">
            <w:pPr>
              <w:spacing w:line="360" w:lineRule="auto"/>
              <w:jc w:val="both"/>
              <w:rPr>
                <w:rFonts w:ascii="Times New Roman" w:hAnsi="Times New Roman"/>
                <w:color w:val="000000"/>
                <w:sz w:val="28"/>
                <w:szCs w:val="28"/>
              </w:rPr>
            </w:pPr>
          </w:p>
          <w:p w14:paraId="3279F0C0" w14:textId="560B1593" w:rsidR="008B33D5" w:rsidRDefault="008B33D5" w:rsidP="00E47C2F">
            <w:pPr>
              <w:spacing w:line="360" w:lineRule="auto"/>
              <w:jc w:val="both"/>
              <w:rPr>
                <w:rFonts w:ascii="Times New Roman" w:hAnsi="Times New Roman"/>
                <w:color w:val="000000"/>
                <w:sz w:val="24"/>
                <w:szCs w:val="24"/>
              </w:rPr>
            </w:pPr>
            <w:r w:rsidRPr="00851B40">
              <w:rPr>
                <w:rFonts w:ascii="Times New Roman" w:hAnsi="Times New Roman"/>
                <w:color w:val="000000"/>
                <w:sz w:val="24"/>
                <w:szCs w:val="24"/>
              </w:rPr>
              <w:t>600.000</w:t>
            </w:r>
            <w:r w:rsidR="00890392">
              <w:rPr>
                <w:rFonts w:ascii="Times New Roman" w:hAnsi="Times New Roman"/>
                <w:color w:val="000000"/>
                <w:sz w:val="24"/>
                <w:szCs w:val="24"/>
              </w:rPr>
              <w:t xml:space="preserve"> тыс. руб.</w:t>
            </w:r>
          </w:p>
          <w:p w14:paraId="0B15D74F" w14:textId="77777777" w:rsidR="008B33D5" w:rsidRPr="00851B40" w:rsidRDefault="008B33D5" w:rsidP="00E47C2F">
            <w:pPr>
              <w:spacing w:line="360" w:lineRule="auto"/>
              <w:jc w:val="both"/>
              <w:rPr>
                <w:rFonts w:ascii="Times New Roman" w:hAnsi="Times New Roman"/>
                <w:color w:val="000000"/>
                <w:sz w:val="24"/>
                <w:szCs w:val="24"/>
              </w:rPr>
            </w:pPr>
          </w:p>
        </w:tc>
      </w:tr>
      <w:tr w:rsidR="008B33D5" w14:paraId="35C6F329" w14:textId="77777777" w:rsidTr="002C628C">
        <w:tc>
          <w:tcPr>
            <w:tcW w:w="4672" w:type="dxa"/>
          </w:tcPr>
          <w:p w14:paraId="5734A02B" w14:textId="77777777" w:rsidR="008B33D5" w:rsidRDefault="008B33D5" w:rsidP="00E47C2F">
            <w:pPr>
              <w:spacing w:line="360" w:lineRule="auto"/>
              <w:jc w:val="both"/>
              <w:rPr>
                <w:rFonts w:ascii="Times New Roman" w:hAnsi="Times New Roman"/>
                <w:color w:val="000000"/>
                <w:sz w:val="24"/>
                <w:szCs w:val="24"/>
              </w:rPr>
            </w:pPr>
            <w:r w:rsidRPr="00851B40">
              <w:rPr>
                <w:rFonts w:ascii="Times New Roman" w:hAnsi="Times New Roman"/>
                <w:color w:val="000000"/>
                <w:sz w:val="24"/>
                <w:szCs w:val="24"/>
              </w:rPr>
              <w:t>Реклама на местах продаж</w:t>
            </w:r>
            <w:r>
              <w:rPr>
                <w:rFonts w:ascii="Times New Roman" w:hAnsi="Times New Roman"/>
                <w:color w:val="000000"/>
                <w:sz w:val="24"/>
                <w:szCs w:val="24"/>
              </w:rPr>
              <w:t>:</w:t>
            </w:r>
          </w:p>
          <w:p w14:paraId="18F18670" w14:textId="77777777" w:rsidR="008B33D5" w:rsidRPr="00851B40" w:rsidRDefault="008B33D5" w:rsidP="00E47C2F">
            <w:pPr>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 текстовая или графическая </w:t>
            </w:r>
          </w:p>
        </w:tc>
        <w:tc>
          <w:tcPr>
            <w:tcW w:w="4672" w:type="dxa"/>
          </w:tcPr>
          <w:p w14:paraId="04BF30FC" w14:textId="045D6EB8" w:rsidR="008B33D5" w:rsidRPr="00851B40" w:rsidRDefault="008B33D5" w:rsidP="00E47C2F">
            <w:pPr>
              <w:spacing w:line="360" w:lineRule="auto"/>
              <w:jc w:val="both"/>
              <w:rPr>
                <w:rFonts w:ascii="Times New Roman" w:hAnsi="Times New Roman"/>
                <w:color w:val="000000"/>
                <w:sz w:val="24"/>
                <w:szCs w:val="24"/>
              </w:rPr>
            </w:pPr>
            <w:r w:rsidRPr="00851B40">
              <w:rPr>
                <w:rFonts w:ascii="Times New Roman" w:hAnsi="Times New Roman"/>
                <w:color w:val="000000"/>
                <w:sz w:val="24"/>
                <w:szCs w:val="24"/>
              </w:rPr>
              <w:t>400.000</w:t>
            </w:r>
            <w:r w:rsidR="00890392">
              <w:rPr>
                <w:rFonts w:ascii="Times New Roman" w:hAnsi="Times New Roman"/>
                <w:color w:val="000000"/>
                <w:sz w:val="24"/>
                <w:szCs w:val="24"/>
              </w:rPr>
              <w:t xml:space="preserve"> тыс. руб.</w:t>
            </w:r>
          </w:p>
        </w:tc>
      </w:tr>
      <w:tr w:rsidR="008B33D5" w14:paraId="0FC92F92" w14:textId="77777777" w:rsidTr="002C628C">
        <w:tc>
          <w:tcPr>
            <w:tcW w:w="4672" w:type="dxa"/>
          </w:tcPr>
          <w:p w14:paraId="2C6B4DE7" w14:textId="77777777" w:rsidR="008B33D5" w:rsidRPr="00851B40" w:rsidRDefault="008B33D5" w:rsidP="00E47C2F">
            <w:pPr>
              <w:spacing w:line="360" w:lineRule="auto"/>
              <w:jc w:val="both"/>
              <w:rPr>
                <w:rFonts w:ascii="Times New Roman" w:hAnsi="Times New Roman"/>
                <w:color w:val="000000"/>
                <w:sz w:val="24"/>
                <w:szCs w:val="24"/>
              </w:rPr>
            </w:pPr>
            <w:r w:rsidRPr="00851B40">
              <w:rPr>
                <w:rFonts w:ascii="Times New Roman" w:hAnsi="Times New Roman"/>
                <w:color w:val="000000"/>
                <w:sz w:val="24"/>
                <w:szCs w:val="24"/>
              </w:rPr>
              <w:t>ИТОГО:</w:t>
            </w:r>
          </w:p>
        </w:tc>
        <w:tc>
          <w:tcPr>
            <w:tcW w:w="4672" w:type="dxa"/>
          </w:tcPr>
          <w:p w14:paraId="2B9860E0" w14:textId="57ADB68C" w:rsidR="008B33D5" w:rsidRPr="00851B40" w:rsidRDefault="008B33D5" w:rsidP="00E47C2F">
            <w:pPr>
              <w:spacing w:line="360" w:lineRule="auto"/>
              <w:jc w:val="both"/>
              <w:rPr>
                <w:rFonts w:ascii="Times New Roman" w:hAnsi="Times New Roman"/>
                <w:color w:val="000000"/>
                <w:sz w:val="24"/>
                <w:szCs w:val="24"/>
              </w:rPr>
            </w:pPr>
            <w:r w:rsidRPr="00851B40">
              <w:rPr>
                <w:rFonts w:ascii="Times New Roman" w:hAnsi="Times New Roman"/>
                <w:color w:val="000000"/>
                <w:sz w:val="24"/>
                <w:szCs w:val="24"/>
              </w:rPr>
              <w:t>2.</w:t>
            </w:r>
            <w:r w:rsidR="00890392">
              <w:rPr>
                <w:rFonts w:ascii="Times New Roman" w:hAnsi="Times New Roman"/>
                <w:color w:val="000000"/>
                <w:sz w:val="24"/>
                <w:szCs w:val="24"/>
              </w:rPr>
              <w:t>160</w:t>
            </w:r>
            <w:r w:rsidRPr="00851B40">
              <w:rPr>
                <w:rFonts w:ascii="Times New Roman" w:hAnsi="Times New Roman"/>
                <w:color w:val="000000"/>
                <w:sz w:val="24"/>
                <w:szCs w:val="24"/>
              </w:rPr>
              <w:t>.000</w:t>
            </w:r>
            <w:r w:rsidR="00890392">
              <w:rPr>
                <w:rFonts w:ascii="Times New Roman" w:hAnsi="Times New Roman"/>
                <w:color w:val="000000"/>
                <w:sz w:val="24"/>
                <w:szCs w:val="24"/>
              </w:rPr>
              <w:t xml:space="preserve"> млн. руб.</w:t>
            </w:r>
          </w:p>
        </w:tc>
      </w:tr>
    </w:tbl>
    <w:p w14:paraId="49A9DD19" w14:textId="77777777" w:rsidR="008B33D5" w:rsidRPr="004163BC" w:rsidRDefault="008B33D5" w:rsidP="00E47C2F">
      <w:pPr>
        <w:shd w:val="clear" w:color="auto" w:fill="FFFFFF"/>
        <w:spacing w:after="0" w:line="240" w:lineRule="auto"/>
        <w:ind w:firstLine="709"/>
        <w:jc w:val="both"/>
        <w:rPr>
          <w:rFonts w:ascii="Times New Roman" w:eastAsia="Calibri" w:hAnsi="Times New Roman" w:cs="Times New Roman"/>
          <w:color w:val="000000"/>
          <w:sz w:val="28"/>
          <w:szCs w:val="28"/>
          <w:lang w:eastAsia="ru-RU"/>
        </w:rPr>
      </w:pPr>
    </w:p>
    <w:p w14:paraId="74185AE2" w14:textId="77777777" w:rsidR="008A43CA" w:rsidRDefault="00FE0751"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 xml:space="preserve">Рекламная деятельность и правильное ее воплощение дает предприятию большой толчок к совершенствованию своей продукции, ведь как видно из таблицы она стоит немалых денег, которые нужно оправдать. </w:t>
      </w:r>
      <w:r w:rsidR="008A43CA">
        <w:rPr>
          <w:rFonts w:ascii="Times New Roman" w:eastAsia="Calibri" w:hAnsi="Times New Roman" w:cs="Times New Roman"/>
          <w:color w:val="000000"/>
          <w:sz w:val="28"/>
          <w:szCs w:val="28"/>
          <w:lang w:eastAsia="ru-RU"/>
        </w:rPr>
        <w:t xml:space="preserve">Мало запустить рекламу и ждать больших заказов на сбыт продукции, необходимо поддерживать темп, объединять усилия наряду с рекламой, устраивать акции и ярмарки, которые подкрепят бренды продуктов в сознании потенциальных потребителей. </w:t>
      </w:r>
    </w:p>
    <w:p w14:paraId="14D523FA" w14:textId="5191F229" w:rsidR="004E43F7" w:rsidRPr="00446AA6" w:rsidRDefault="004E43F7"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В заключении, отметим, что для разработки ассортимента компании главным рычагом является эффективная рекламная деятельность наряду с анализом запрашиваемых потребностей потребителей</w:t>
      </w:r>
      <w:r w:rsidR="00021CE4">
        <w:rPr>
          <w:rFonts w:ascii="Times New Roman" w:eastAsia="Calibri" w:hAnsi="Times New Roman" w:cs="Times New Roman"/>
          <w:color w:val="000000"/>
          <w:sz w:val="28"/>
          <w:szCs w:val="28"/>
          <w:lang w:eastAsia="ru-RU"/>
        </w:rPr>
        <w:t xml:space="preserve"> и внимательного анализа действия конкурентов для выработки собственной стратегии. </w:t>
      </w:r>
      <w:r>
        <w:rPr>
          <w:rFonts w:ascii="Times New Roman" w:eastAsia="Calibri" w:hAnsi="Times New Roman" w:cs="Times New Roman"/>
          <w:color w:val="000000"/>
          <w:sz w:val="28"/>
          <w:szCs w:val="28"/>
          <w:lang w:eastAsia="ru-RU"/>
        </w:rPr>
        <w:t xml:space="preserve"> Необходимо использовать также различные методы товародвижения для более успешного результата</w:t>
      </w:r>
      <w:r w:rsidR="00021CE4">
        <w:rPr>
          <w:rFonts w:ascii="Times New Roman" w:eastAsia="Calibri" w:hAnsi="Times New Roman" w:cs="Times New Roman"/>
          <w:color w:val="000000"/>
          <w:sz w:val="28"/>
          <w:szCs w:val="28"/>
          <w:lang w:eastAsia="ru-RU"/>
        </w:rPr>
        <w:t>, в особенности такие как: наружная, печатная реклама, реклама в интернете и социальных сетях и реклама на местах продаж</w:t>
      </w:r>
      <w:r w:rsidR="001331D3">
        <w:rPr>
          <w:rFonts w:ascii="Times New Roman" w:eastAsia="Calibri" w:hAnsi="Times New Roman" w:cs="Times New Roman"/>
          <w:color w:val="000000"/>
          <w:sz w:val="28"/>
          <w:szCs w:val="28"/>
          <w:lang w:eastAsia="ru-RU"/>
        </w:rPr>
        <w:t xml:space="preserve"> при этом учитывая имеющиеся финансовые возможности компании. </w:t>
      </w:r>
      <w:r w:rsidR="004050AC">
        <w:rPr>
          <w:rFonts w:ascii="Times New Roman" w:eastAsia="Calibri" w:hAnsi="Times New Roman" w:cs="Times New Roman"/>
          <w:color w:val="000000"/>
          <w:sz w:val="28"/>
          <w:szCs w:val="28"/>
          <w:lang w:eastAsia="ru-RU"/>
        </w:rPr>
        <w:t xml:space="preserve">Использование данных методов обеспечит компании способность вести </w:t>
      </w:r>
      <w:r w:rsidR="004050AC">
        <w:rPr>
          <w:rFonts w:ascii="Times New Roman" w:eastAsia="Calibri" w:hAnsi="Times New Roman" w:cs="Times New Roman"/>
          <w:color w:val="000000"/>
          <w:sz w:val="28"/>
          <w:szCs w:val="28"/>
          <w:lang w:eastAsia="ru-RU"/>
        </w:rPr>
        <w:lastRenderedPageBreak/>
        <w:t xml:space="preserve">конкурентную борьбу и </w:t>
      </w:r>
      <w:r w:rsidR="00E33998">
        <w:rPr>
          <w:rFonts w:ascii="Times New Roman" w:eastAsia="Calibri" w:hAnsi="Times New Roman" w:cs="Times New Roman"/>
          <w:color w:val="000000"/>
          <w:sz w:val="28"/>
          <w:szCs w:val="28"/>
          <w:lang w:eastAsia="ru-RU"/>
        </w:rPr>
        <w:t xml:space="preserve">ориентируясь на запросы потребителей будут достигнуты поставленные цели. Для достижения заданных целей важно придерживаться четко намеченного плана и постоянно анализировать рынок. </w:t>
      </w:r>
    </w:p>
    <w:p w14:paraId="20D794BF" w14:textId="77777777" w:rsidR="00AF4C47" w:rsidRDefault="00AF4C47" w:rsidP="00E47C2F">
      <w:pPr>
        <w:shd w:val="clear" w:color="auto" w:fill="FFFFFF"/>
        <w:spacing w:after="0" w:line="360" w:lineRule="auto"/>
        <w:ind w:firstLine="709"/>
        <w:jc w:val="both"/>
        <w:rPr>
          <w:rFonts w:ascii="Times New Roman" w:eastAsia="Calibri" w:hAnsi="Times New Roman" w:cs="Times New Roman"/>
          <w:b/>
          <w:color w:val="000000"/>
          <w:sz w:val="28"/>
          <w:szCs w:val="28"/>
          <w:lang w:eastAsia="ru-RU"/>
        </w:rPr>
      </w:pPr>
    </w:p>
    <w:p w14:paraId="7BF1CAC7" w14:textId="77777777" w:rsidR="00AF4C47" w:rsidRDefault="00AF4C47" w:rsidP="00E47C2F">
      <w:pPr>
        <w:shd w:val="clear" w:color="auto" w:fill="FFFFFF"/>
        <w:spacing w:after="0" w:line="360" w:lineRule="auto"/>
        <w:ind w:firstLine="709"/>
        <w:jc w:val="both"/>
        <w:rPr>
          <w:rFonts w:ascii="Times New Roman" w:eastAsia="Calibri" w:hAnsi="Times New Roman" w:cs="Times New Roman"/>
          <w:b/>
          <w:color w:val="000000"/>
          <w:sz w:val="28"/>
          <w:szCs w:val="28"/>
          <w:lang w:eastAsia="ru-RU"/>
        </w:rPr>
      </w:pPr>
    </w:p>
    <w:p w14:paraId="1A31A943" w14:textId="77777777" w:rsidR="00ED6C89" w:rsidRDefault="00ED6C89" w:rsidP="00E47C2F">
      <w:pPr>
        <w:shd w:val="clear" w:color="auto" w:fill="FFFFFF"/>
        <w:spacing w:after="0" w:line="360" w:lineRule="auto"/>
        <w:ind w:firstLine="709"/>
        <w:jc w:val="both"/>
        <w:rPr>
          <w:rFonts w:ascii="Times New Roman" w:eastAsia="Calibri" w:hAnsi="Times New Roman" w:cs="Times New Roman"/>
          <w:b/>
          <w:color w:val="000000"/>
          <w:sz w:val="28"/>
          <w:szCs w:val="28"/>
          <w:lang w:eastAsia="ru-RU"/>
        </w:rPr>
      </w:pPr>
    </w:p>
    <w:p w14:paraId="24117FAB" w14:textId="77777777" w:rsidR="00ED6C89" w:rsidRDefault="00ED6C89" w:rsidP="00E47C2F">
      <w:pPr>
        <w:shd w:val="clear" w:color="auto" w:fill="FFFFFF"/>
        <w:spacing w:after="0" w:line="360" w:lineRule="auto"/>
        <w:ind w:firstLine="709"/>
        <w:jc w:val="both"/>
        <w:rPr>
          <w:rFonts w:ascii="Times New Roman" w:eastAsia="Calibri" w:hAnsi="Times New Roman" w:cs="Times New Roman"/>
          <w:b/>
          <w:color w:val="000000"/>
          <w:sz w:val="28"/>
          <w:szCs w:val="28"/>
          <w:lang w:eastAsia="ru-RU"/>
        </w:rPr>
      </w:pPr>
    </w:p>
    <w:p w14:paraId="29F7EE2E" w14:textId="77777777" w:rsidR="00ED6C89" w:rsidRDefault="00ED6C89" w:rsidP="00E47C2F">
      <w:pPr>
        <w:shd w:val="clear" w:color="auto" w:fill="FFFFFF"/>
        <w:spacing w:after="0" w:line="360" w:lineRule="auto"/>
        <w:ind w:firstLine="709"/>
        <w:jc w:val="both"/>
        <w:rPr>
          <w:rFonts w:ascii="Times New Roman" w:eastAsia="Calibri" w:hAnsi="Times New Roman" w:cs="Times New Roman"/>
          <w:b/>
          <w:color w:val="000000"/>
          <w:sz w:val="28"/>
          <w:szCs w:val="28"/>
          <w:lang w:eastAsia="ru-RU"/>
        </w:rPr>
      </w:pPr>
    </w:p>
    <w:p w14:paraId="6F3B1E65" w14:textId="77777777" w:rsidR="00ED6C89" w:rsidRDefault="00ED6C89" w:rsidP="00E47C2F">
      <w:pPr>
        <w:shd w:val="clear" w:color="auto" w:fill="FFFFFF"/>
        <w:spacing w:after="0" w:line="360" w:lineRule="auto"/>
        <w:ind w:firstLine="709"/>
        <w:jc w:val="both"/>
        <w:rPr>
          <w:rFonts w:ascii="Times New Roman" w:eastAsia="Calibri" w:hAnsi="Times New Roman" w:cs="Times New Roman"/>
          <w:b/>
          <w:color w:val="000000"/>
          <w:sz w:val="28"/>
          <w:szCs w:val="28"/>
          <w:lang w:eastAsia="ru-RU"/>
        </w:rPr>
      </w:pPr>
    </w:p>
    <w:p w14:paraId="79863EAA" w14:textId="77777777" w:rsidR="00ED6C89" w:rsidRDefault="00ED6C89" w:rsidP="00E47C2F">
      <w:pPr>
        <w:shd w:val="clear" w:color="auto" w:fill="FFFFFF"/>
        <w:spacing w:after="0" w:line="360" w:lineRule="auto"/>
        <w:ind w:firstLine="709"/>
        <w:jc w:val="both"/>
        <w:rPr>
          <w:rFonts w:ascii="Times New Roman" w:eastAsia="Calibri" w:hAnsi="Times New Roman" w:cs="Times New Roman"/>
          <w:b/>
          <w:color w:val="000000"/>
          <w:sz w:val="28"/>
          <w:szCs w:val="28"/>
          <w:lang w:eastAsia="ru-RU"/>
        </w:rPr>
      </w:pPr>
    </w:p>
    <w:p w14:paraId="6562458D" w14:textId="77777777" w:rsidR="002C628C" w:rsidRDefault="002C628C" w:rsidP="00E47C2F">
      <w:pPr>
        <w:shd w:val="clear" w:color="auto" w:fill="FFFFFF"/>
        <w:spacing w:after="0" w:line="360" w:lineRule="auto"/>
        <w:ind w:firstLine="709"/>
        <w:jc w:val="both"/>
        <w:rPr>
          <w:rFonts w:ascii="Times New Roman" w:eastAsia="Calibri" w:hAnsi="Times New Roman" w:cs="Times New Roman"/>
          <w:b/>
          <w:color w:val="000000"/>
          <w:sz w:val="28"/>
          <w:szCs w:val="28"/>
          <w:lang w:eastAsia="ru-RU"/>
        </w:rPr>
      </w:pPr>
    </w:p>
    <w:p w14:paraId="252143B5" w14:textId="77777777" w:rsidR="002C628C" w:rsidRDefault="002C628C" w:rsidP="00E47C2F">
      <w:pPr>
        <w:shd w:val="clear" w:color="auto" w:fill="FFFFFF"/>
        <w:spacing w:after="0" w:line="360" w:lineRule="auto"/>
        <w:ind w:firstLine="709"/>
        <w:jc w:val="both"/>
        <w:rPr>
          <w:rFonts w:ascii="Times New Roman" w:eastAsia="Calibri" w:hAnsi="Times New Roman" w:cs="Times New Roman"/>
          <w:b/>
          <w:color w:val="000000"/>
          <w:sz w:val="28"/>
          <w:szCs w:val="28"/>
          <w:lang w:eastAsia="ru-RU"/>
        </w:rPr>
      </w:pPr>
    </w:p>
    <w:p w14:paraId="56064182" w14:textId="77777777" w:rsidR="001331D3" w:rsidRDefault="001331D3" w:rsidP="00E47C2F">
      <w:pPr>
        <w:shd w:val="clear" w:color="auto" w:fill="FFFFFF"/>
        <w:spacing w:after="0" w:line="360" w:lineRule="auto"/>
        <w:ind w:firstLine="709"/>
        <w:jc w:val="both"/>
        <w:rPr>
          <w:rFonts w:ascii="Times New Roman" w:eastAsia="Calibri" w:hAnsi="Times New Roman" w:cs="Times New Roman"/>
          <w:b/>
          <w:color w:val="000000"/>
          <w:sz w:val="28"/>
          <w:szCs w:val="28"/>
          <w:lang w:eastAsia="ru-RU"/>
        </w:rPr>
      </w:pPr>
    </w:p>
    <w:p w14:paraId="6B0A1DA3" w14:textId="77777777" w:rsidR="001331D3" w:rsidRDefault="001331D3" w:rsidP="00E47C2F">
      <w:pPr>
        <w:shd w:val="clear" w:color="auto" w:fill="FFFFFF"/>
        <w:spacing w:after="0" w:line="360" w:lineRule="auto"/>
        <w:jc w:val="both"/>
        <w:rPr>
          <w:rFonts w:ascii="Times New Roman" w:eastAsia="Calibri" w:hAnsi="Times New Roman" w:cs="Times New Roman"/>
          <w:b/>
          <w:color w:val="000000"/>
          <w:sz w:val="28"/>
          <w:szCs w:val="28"/>
          <w:lang w:eastAsia="ru-RU"/>
        </w:rPr>
      </w:pPr>
    </w:p>
    <w:p w14:paraId="25D761B6" w14:textId="77777777" w:rsidR="004050AC" w:rsidRDefault="004050AC" w:rsidP="00E47C2F">
      <w:pPr>
        <w:shd w:val="clear" w:color="auto" w:fill="FFFFFF"/>
        <w:spacing w:after="0" w:line="360" w:lineRule="auto"/>
        <w:ind w:firstLine="709"/>
        <w:jc w:val="both"/>
        <w:rPr>
          <w:rFonts w:ascii="Times New Roman" w:eastAsia="Calibri" w:hAnsi="Times New Roman" w:cs="Times New Roman"/>
          <w:b/>
          <w:color w:val="000000"/>
          <w:sz w:val="28"/>
          <w:szCs w:val="28"/>
          <w:lang w:eastAsia="ru-RU"/>
        </w:rPr>
      </w:pPr>
    </w:p>
    <w:p w14:paraId="048FDAC2" w14:textId="77777777" w:rsidR="004050AC" w:rsidRDefault="004050AC" w:rsidP="00E47C2F">
      <w:pPr>
        <w:shd w:val="clear" w:color="auto" w:fill="FFFFFF"/>
        <w:spacing w:after="0" w:line="360" w:lineRule="auto"/>
        <w:ind w:firstLine="709"/>
        <w:jc w:val="both"/>
        <w:rPr>
          <w:rFonts w:ascii="Times New Roman" w:eastAsia="Calibri" w:hAnsi="Times New Roman" w:cs="Times New Roman"/>
          <w:b/>
          <w:color w:val="000000"/>
          <w:sz w:val="28"/>
          <w:szCs w:val="28"/>
          <w:lang w:eastAsia="ru-RU"/>
        </w:rPr>
      </w:pPr>
    </w:p>
    <w:p w14:paraId="2105A5F6" w14:textId="77777777" w:rsidR="004050AC" w:rsidRDefault="004050AC" w:rsidP="00E47C2F">
      <w:pPr>
        <w:shd w:val="clear" w:color="auto" w:fill="FFFFFF"/>
        <w:spacing w:after="0" w:line="360" w:lineRule="auto"/>
        <w:jc w:val="both"/>
        <w:rPr>
          <w:rFonts w:ascii="Times New Roman" w:eastAsia="Calibri" w:hAnsi="Times New Roman" w:cs="Times New Roman"/>
          <w:b/>
          <w:color w:val="000000"/>
          <w:sz w:val="28"/>
          <w:szCs w:val="28"/>
          <w:lang w:eastAsia="ru-RU"/>
        </w:rPr>
      </w:pPr>
    </w:p>
    <w:p w14:paraId="0ABA2C39" w14:textId="77777777" w:rsidR="00B04F69" w:rsidRDefault="00B04F69" w:rsidP="00E47C2F">
      <w:pPr>
        <w:shd w:val="clear" w:color="auto" w:fill="FFFFFF"/>
        <w:spacing w:after="0" w:line="360" w:lineRule="auto"/>
        <w:ind w:firstLine="709"/>
        <w:jc w:val="both"/>
        <w:rPr>
          <w:rFonts w:ascii="Times New Roman" w:eastAsia="Calibri" w:hAnsi="Times New Roman" w:cs="Times New Roman"/>
          <w:b/>
          <w:color w:val="000000"/>
          <w:sz w:val="28"/>
          <w:szCs w:val="28"/>
          <w:lang w:eastAsia="ru-RU"/>
        </w:rPr>
      </w:pPr>
    </w:p>
    <w:p w14:paraId="4CBCA5E3" w14:textId="77777777" w:rsidR="008F70B1" w:rsidRDefault="008F70B1" w:rsidP="00E47C2F">
      <w:pPr>
        <w:shd w:val="clear" w:color="auto" w:fill="FFFFFF"/>
        <w:spacing w:after="0" w:line="360" w:lineRule="auto"/>
        <w:ind w:firstLine="709"/>
        <w:jc w:val="both"/>
        <w:rPr>
          <w:rFonts w:ascii="Times New Roman" w:eastAsia="Calibri" w:hAnsi="Times New Roman" w:cs="Times New Roman"/>
          <w:b/>
          <w:color w:val="000000"/>
          <w:sz w:val="28"/>
          <w:szCs w:val="28"/>
          <w:lang w:eastAsia="ru-RU"/>
        </w:rPr>
      </w:pPr>
    </w:p>
    <w:p w14:paraId="50AA9DAF" w14:textId="77777777" w:rsidR="00DC6DD6" w:rsidRDefault="00DC6DD6" w:rsidP="00E47C2F">
      <w:pPr>
        <w:shd w:val="clear" w:color="auto" w:fill="FFFFFF"/>
        <w:spacing w:after="0" w:line="360" w:lineRule="auto"/>
        <w:ind w:firstLine="709"/>
        <w:jc w:val="both"/>
        <w:rPr>
          <w:rFonts w:ascii="Times New Roman" w:eastAsia="Calibri" w:hAnsi="Times New Roman" w:cs="Times New Roman"/>
          <w:b/>
          <w:color w:val="000000"/>
          <w:sz w:val="28"/>
          <w:szCs w:val="28"/>
          <w:lang w:eastAsia="ru-RU"/>
        </w:rPr>
      </w:pPr>
      <w:r>
        <w:rPr>
          <w:rFonts w:ascii="Times New Roman" w:eastAsia="Calibri" w:hAnsi="Times New Roman" w:cs="Times New Roman"/>
          <w:b/>
          <w:color w:val="000000"/>
          <w:sz w:val="28"/>
          <w:szCs w:val="28"/>
          <w:lang w:eastAsia="ru-RU"/>
        </w:rPr>
        <w:br w:type="page"/>
      </w:r>
    </w:p>
    <w:p w14:paraId="30BF1838" w14:textId="0F78040E" w:rsidR="00B72D6F" w:rsidRPr="004163BC" w:rsidRDefault="00B72D6F" w:rsidP="00E47C2F">
      <w:pPr>
        <w:shd w:val="clear" w:color="auto" w:fill="FFFFFF"/>
        <w:spacing w:after="0" w:line="360" w:lineRule="auto"/>
        <w:ind w:firstLine="709"/>
        <w:jc w:val="both"/>
        <w:rPr>
          <w:rFonts w:ascii="Times New Roman" w:eastAsia="Calibri" w:hAnsi="Times New Roman" w:cs="Times New Roman"/>
          <w:b/>
          <w:color w:val="000000"/>
          <w:sz w:val="28"/>
          <w:szCs w:val="28"/>
          <w:lang w:eastAsia="ru-RU"/>
        </w:rPr>
      </w:pPr>
      <w:r w:rsidRPr="004163BC">
        <w:rPr>
          <w:rFonts w:ascii="Times New Roman" w:eastAsia="Calibri" w:hAnsi="Times New Roman" w:cs="Times New Roman"/>
          <w:b/>
          <w:color w:val="000000"/>
          <w:sz w:val="28"/>
          <w:szCs w:val="28"/>
          <w:lang w:eastAsia="ru-RU"/>
        </w:rPr>
        <w:lastRenderedPageBreak/>
        <w:t xml:space="preserve">3 </w:t>
      </w:r>
      <w:r w:rsidR="001C52BE">
        <w:rPr>
          <w:rFonts w:ascii="Times New Roman" w:eastAsia="Calibri" w:hAnsi="Times New Roman" w:cs="Times New Roman"/>
          <w:b/>
          <w:color w:val="000000"/>
          <w:sz w:val="28"/>
          <w:szCs w:val="28"/>
          <w:lang w:eastAsia="ru-RU"/>
        </w:rPr>
        <w:t>Разработка мероприятий по повышению конкурентоспособности</w:t>
      </w:r>
      <w:r w:rsidR="000E5A1D">
        <w:rPr>
          <w:rFonts w:ascii="Times New Roman" w:eastAsia="Calibri" w:hAnsi="Times New Roman" w:cs="Times New Roman"/>
          <w:b/>
          <w:color w:val="000000"/>
          <w:sz w:val="28"/>
          <w:szCs w:val="28"/>
          <w:lang w:eastAsia="ru-RU"/>
        </w:rPr>
        <w:t xml:space="preserve"> ООО «НМК»</w:t>
      </w:r>
    </w:p>
    <w:p w14:paraId="2C6B8B87" w14:textId="77777777" w:rsidR="004163BC" w:rsidRPr="004163BC" w:rsidRDefault="004163BC" w:rsidP="002970E6">
      <w:pPr>
        <w:shd w:val="clear" w:color="auto" w:fill="FFFFFF"/>
        <w:spacing w:after="0" w:line="360" w:lineRule="auto"/>
        <w:jc w:val="both"/>
        <w:rPr>
          <w:rFonts w:ascii="Times New Roman" w:eastAsia="Calibri" w:hAnsi="Times New Roman" w:cs="Times New Roman"/>
          <w:b/>
          <w:color w:val="000000"/>
          <w:sz w:val="28"/>
          <w:szCs w:val="28"/>
          <w:lang w:eastAsia="ru-RU"/>
        </w:rPr>
      </w:pPr>
    </w:p>
    <w:p w14:paraId="34D48C3E" w14:textId="37CD94A3" w:rsidR="00B72D6F" w:rsidRDefault="00B72D6F" w:rsidP="00E47C2F">
      <w:pPr>
        <w:shd w:val="clear" w:color="auto" w:fill="FFFFFF"/>
        <w:spacing w:after="0" w:line="360" w:lineRule="auto"/>
        <w:ind w:firstLine="709"/>
        <w:jc w:val="both"/>
        <w:rPr>
          <w:rFonts w:ascii="Times New Roman" w:eastAsia="Calibri" w:hAnsi="Times New Roman" w:cs="Times New Roman"/>
          <w:b/>
          <w:color w:val="000000"/>
          <w:sz w:val="28"/>
          <w:szCs w:val="28"/>
          <w:lang w:eastAsia="ru-RU"/>
        </w:rPr>
      </w:pPr>
      <w:r w:rsidRPr="004163BC">
        <w:rPr>
          <w:rFonts w:ascii="Times New Roman" w:eastAsia="Calibri" w:hAnsi="Times New Roman" w:cs="Times New Roman"/>
          <w:b/>
          <w:color w:val="000000"/>
          <w:sz w:val="28"/>
          <w:szCs w:val="28"/>
          <w:lang w:eastAsia="ru-RU"/>
        </w:rPr>
        <w:t>3.</w:t>
      </w:r>
      <w:r w:rsidR="000E5A1D">
        <w:rPr>
          <w:rFonts w:ascii="Times New Roman" w:eastAsia="Calibri" w:hAnsi="Times New Roman" w:cs="Times New Roman"/>
          <w:b/>
          <w:color w:val="000000"/>
          <w:sz w:val="28"/>
          <w:szCs w:val="28"/>
          <w:lang w:eastAsia="ru-RU"/>
        </w:rPr>
        <w:t>1</w:t>
      </w:r>
      <w:r w:rsidRPr="004163BC">
        <w:rPr>
          <w:rFonts w:ascii="Times New Roman" w:eastAsia="Calibri" w:hAnsi="Times New Roman" w:cs="Times New Roman"/>
          <w:b/>
          <w:color w:val="000000"/>
          <w:sz w:val="28"/>
          <w:szCs w:val="28"/>
          <w:lang w:eastAsia="ru-RU"/>
        </w:rPr>
        <w:t xml:space="preserve"> </w:t>
      </w:r>
      <w:r w:rsidR="002970E6">
        <w:rPr>
          <w:rFonts w:ascii="Times New Roman" w:eastAsia="Calibri" w:hAnsi="Times New Roman" w:cs="Times New Roman"/>
          <w:b/>
          <w:color w:val="000000"/>
          <w:sz w:val="28"/>
          <w:szCs w:val="28"/>
          <w:lang w:eastAsia="ru-RU"/>
        </w:rPr>
        <w:t xml:space="preserve">Проблемы </w:t>
      </w:r>
      <w:r w:rsidRPr="004163BC">
        <w:rPr>
          <w:rFonts w:ascii="Times New Roman" w:eastAsia="Calibri" w:hAnsi="Times New Roman" w:cs="Times New Roman"/>
          <w:b/>
          <w:color w:val="000000"/>
          <w:sz w:val="28"/>
          <w:szCs w:val="28"/>
          <w:lang w:eastAsia="ru-RU"/>
        </w:rPr>
        <w:t>конкуренто</w:t>
      </w:r>
      <w:r w:rsidR="003617C0">
        <w:rPr>
          <w:rFonts w:ascii="Times New Roman" w:eastAsia="Calibri" w:hAnsi="Times New Roman" w:cs="Times New Roman"/>
          <w:b/>
          <w:color w:val="000000"/>
          <w:sz w:val="28"/>
          <w:szCs w:val="28"/>
          <w:lang w:eastAsia="ru-RU"/>
        </w:rPr>
        <w:t xml:space="preserve">способности </w:t>
      </w:r>
    </w:p>
    <w:p w14:paraId="5914E3F7" w14:textId="77777777" w:rsidR="00901D68" w:rsidRPr="004163BC" w:rsidRDefault="00901D68" w:rsidP="00E47C2F">
      <w:pPr>
        <w:shd w:val="clear" w:color="auto" w:fill="FFFFFF"/>
        <w:spacing w:after="0" w:line="360" w:lineRule="auto"/>
        <w:ind w:firstLine="709"/>
        <w:jc w:val="both"/>
        <w:rPr>
          <w:rFonts w:ascii="Times New Roman" w:eastAsia="Calibri" w:hAnsi="Times New Roman" w:cs="Times New Roman"/>
          <w:b/>
          <w:color w:val="000000"/>
          <w:sz w:val="28"/>
          <w:szCs w:val="28"/>
          <w:lang w:eastAsia="ru-RU"/>
        </w:rPr>
      </w:pPr>
    </w:p>
    <w:p w14:paraId="117A527A" w14:textId="4AE7C932" w:rsidR="00B72D6F" w:rsidRPr="004163BC" w:rsidRDefault="00A155C9"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sidRPr="004163BC">
        <w:rPr>
          <w:rFonts w:ascii="Times New Roman" w:eastAsia="Calibri" w:hAnsi="Times New Roman" w:cs="Times New Roman"/>
          <w:color w:val="000000"/>
          <w:sz w:val="28"/>
          <w:szCs w:val="28"/>
          <w:lang w:eastAsia="ru-RU"/>
        </w:rPr>
        <w:t xml:space="preserve">   </w:t>
      </w:r>
      <w:r w:rsidR="00C5257F">
        <w:rPr>
          <w:rFonts w:ascii="Times New Roman" w:eastAsia="Calibri" w:hAnsi="Times New Roman" w:cs="Times New Roman"/>
          <w:color w:val="000000"/>
          <w:sz w:val="28"/>
          <w:szCs w:val="28"/>
          <w:lang w:eastAsia="ru-RU"/>
        </w:rPr>
        <w:t>При анализе конкурентов важно помнить о том, что конкурентная борьба является главной движущей силой компаний. От грамотных действий любого предприятия зависит ее успех и положение на рынке. Всегда нужно помнить о наличии конкурентов, внимательно анализировать сегменты рынка и выстраивать свою политику ведения конкурентной борьбы</w:t>
      </w:r>
      <w:r w:rsidR="00F606D1" w:rsidRPr="00F606D1">
        <w:rPr>
          <w:rFonts w:ascii="Times New Roman" w:eastAsia="Calibri" w:hAnsi="Times New Roman" w:cs="Times New Roman"/>
          <w:color w:val="000000"/>
          <w:sz w:val="28"/>
          <w:szCs w:val="28"/>
          <w:lang w:eastAsia="ru-RU"/>
        </w:rPr>
        <w:t xml:space="preserve"> [54]</w:t>
      </w:r>
      <w:r w:rsidR="00C5257F">
        <w:rPr>
          <w:rFonts w:ascii="Times New Roman" w:eastAsia="Calibri" w:hAnsi="Times New Roman" w:cs="Times New Roman"/>
          <w:color w:val="000000"/>
          <w:sz w:val="28"/>
          <w:szCs w:val="28"/>
          <w:lang w:eastAsia="ru-RU"/>
        </w:rPr>
        <w:t xml:space="preserve">. </w:t>
      </w:r>
    </w:p>
    <w:p w14:paraId="3D0BAC19" w14:textId="77777777" w:rsidR="00280F02" w:rsidRDefault="00C641EC"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Каждое предприятие должно в систематическом формате выстраивать определенные стратегии, в зависимости от изменений на рынке сбыта</w:t>
      </w:r>
      <w:r w:rsidR="00DC3FDB">
        <w:rPr>
          <w:rFonts w:ascii="Times New Roman" w:eastAsia="Calibri" w:hAnsi="Times New Roman" w:cs="Times New Roman"/>
          <w:color w:val="000000"/>
          <w:sz w:val="28"/>
          <w:szCs w:val="28"/>
          <w:lang w:eastAsia="ru-RU"/>
        </w:rPr>
        <w:t xml:space="preserve">. Главным условием является использование в полной мере имеющихся ресурсов и отслеживание потребительских предпочтений. </w:t>
      </w:r>
      <w:r w:rsidR="00280F02">
        <w:rPr>
          <w:rFonts w:ascii="Times New Roman" w:eastAsia="Calibri" w:hAnsi="Times New Roman" w:cs="Times New Roman"/>
          <w:color w:val="000000"/>
          <w:sz w:val="28"/>
          <w:szCs w:val="28"/>
          <w:lang w:eastAsia="ru-RU"/>
        </w:rPr>
        <w:t xml:space="preserve">В случае, если компания-конкурент создает аналогичный товар могут возникнуть проблемы с тем, что внимание потребителей перейдет на конкурентов. </w:t>
      </w:r>
      <w:r w:rsidR="00DC3FDB">
        <w:rPr>
          <w:rFonts w:ascii="Times New Roman" w:eastAsia="Calibri" w:hAnsi="Times New Roman" w:cs="Times New Roman"/>
          <w:color w:val="000000"/>
          <w:sz w:val="28"/>
          <w:szCs w:val="28"/>
          <w:lang w:eastAsia="ru-RU"/>
        </w:rPr>
        <w:t xml:space="preserve"> </w:t>
      </w:r>
      <w:r w:rsidR="003617C0">
        <w:rPr>
          <w:rFonts w:ascii="Times New Roman" w:eastAsia="Calibri" w:hAnsi="Times New Roman" w:cs="Times New Roman"/>
          <w:color w:val="000000"/>
          <w:sz w:val="28"/>
          <w:szCs w:val="28"/>
          <w:lang w:eastAsia="ru-RU"/>
        </w:rPr>
        <w:t xml:space="preserve">Для </w:t>
      </w:r>
      <w:r w:rsidR="00280F02">
        <w:rPr>
          <w:rFonts w:ascii="Times New Roman" w:eastAsia="Calibri" w:hAnsi="Times New Roman" w:cs="Times New Roman"/>
          <w:color w:val="000000"/>
          <w:sz w:val="28"/>
          <w:szCs w:val="28"/>
          <w:lang w:eastAsia="ru-RU"/>
        </w:rPr>
        <w:t xml:space="preserve">сохранения стабильного положения на рынке и устранения возникших проблем предприятие должно регулярно решать следующие задачи: </w:t>
      </w:r>
    </w:p>
    <w:p w14:paraId="5C064D0D" w14:textId="77777777" w:rsidR="003617C0" w:rsidRDefault="003617C0" w:rsidP="00E47C2F">
      <w:pPr>
        <w:pStyle w:val="ab"/>
        <w:numPr>
          <w:ilvl w:val="0"/>
          <w:numId w:val="3"/>
        </w:numPr>
        <w:shd w:val="clear" w:color="auto" w:fill="FFFFFF"/>
        <w:spacing w:line="360" w:lineRule="auto"/>
        <w:ind w:left="0" w:firstLine="709"/>
        <w:jc w:val="both"/>
        <w:rPr>
          <w:rFonts w:eastAsia="Calibri"/>
          <w:color w:val="000000"/>
          <w:sz w:val="28"/>
          <w:szCs w:val="28"/>
        </w:rPr>
      </w:pPr>
      <w:r>
        <w:rPr>
          <w:rFonts w:eastAsia="Calibri"/>
          <w:color w:val="000000"/>
          <w:sz w:val="28"/>
          <w:szCs w:val="28"/>
        </w:rPr>
        <w:t xml:space="preserve">Создание новой продукции исходя из запросов потребителей, это могут быть новые вкусы, например, ложковых или питьевых йогуртов; </w:t>
      </w:r>
    </w:p>
    <w:p w14:paraId="1AC9FDA8" w14:textId="7BE10E0F" w:rsidR="00FF67EE" w:rsidRDefault="003617C0" w:rsidP="00E47C2F">
      <w:pPr>
        <w:pStyle w:val="ab"/>
        <w:numPr>
          <w:ilvl w:val="0"/>
          <w:numId w:val="3"/>
        </w:numPr>
        <w:shd w:val="clear" w:color="auto" w:fill="FFFFFF"/>
        <w:spacing w:line="360" w:lineRule="auto"/>
        <w:ind w:left="0" w:firstLine="709"/>
        <w:jc w:val="both"/>
        <w:rPr>
          <w:rFonts w:eastAsia="Calibri"/>
          <w:color w:val="000000"/>
          <w:sz w:val="28"/>
          <w:szCs w:val="28"/>
        </w:rPr>
      </w:pPr>
      <w:r w:rsidRPr="00FF67EE">
        <w:rPr>
          <w:rFonts w:eastAsia="Calibri"/>
          <w:color w:val="000000"/>
          <w:sz w:val="28"/>
          <w:szCs w:val="28"/>
        </w:rPr>
        <w:t>Обновление дизайна</w:t>
      </w:r>
      <w:r w:rsidR="00FF67EE" w:rsidRPr="00FF67EE">
        <w:rPr>
          <w:rFonts w:eastAsia="Calibri"/>
          <w:color w:val="000000"/>
          <w:sz w:val="28"/>
          <w:szCs w:val="28"/>
        </w:rPr>
        <w:t xml:space="preserve">, в зависимости от того, в какой упаковке удобнее покупать. Для этого следует провести маркетинговый опрос с целью выявления наиболее желаемых предпочтений и предложений со стороны </w:t>
      </w:r>
      <w:r w:rsidR="00FF67EE">
        <w:rPr>
          <w:rFonts w:eastAsia="Calibri"/>
          <w:color w:val="000000"/>
          <w:sz w:val="28"/>
          <w:szCs w:val="28"/>
        </w:rPr>
        <w:t>покупателей</w:t>
      </w:r>
      <w:r w:rsidR="00FF67EE" w:rsidRPr="00FF67EE">
        <w:rPr>
          <w:rFonts w:eastAsia="Calibri"/>
          <w:color w:val="000000"/>
          <w:sz w:val="28"/>
          <w:szCs w:val="28"/>
        </w:rPr>
        <w:t>;</w:t>
      </w:r>
    </w:p>
    <w:p w14:paraId="1713C621" w14:textId="325219F4" w:rsidR="00B72D6F" w:rsidRDefault="004801AD" w:rsidP="00E47C2F">
      <w:pPr>
        <w:pStyle w:val="ab"/>
        <w:numPr>
          <w:ilvl w:val="0"/>
          <w:numId w:val="3"/>
        </w:numPr>
        <w:shd w:val="clear" w:color="auto" w:fill="FFFFFF"/>
        <w:spacing w:line="360" w:lineRule="auto"/>
        <w:ind w:left="0" w:firstLine="709"/>
        <w:jc w:val="both"/>
        <w:rPr>
          <w:rFonts w:eastAsia="Calibri"/>
          <w:color w:val="000000"/>
          <w:sz w:val="28"/>
          <w:szCs w:val="28"/>
        </w:rPr>
      </w:pPr>
      <w:r>
        <w:rPr>
          <w:rFonts w:eastAsia="Calibri"/>
          <w:color w:val="000000"/>
          <w:sz w:val="28"/>
          <w:szCs w:val="28"/>
        </w:rPr>
        <w:t>Использование живого молока, натуральных ингредиентов, экологически чистых продуктов;</w:t>
      </w:r>
    </w:p>
    <w:p w14:paraId="08B91A4E" w14:textId="6559525F" w:rsidR="00B72D6F" w:rsidRPr="004163BC" w:rsidRDefault="00FF67EE" w:rsidP="00E47C2F">
      <w:pPr>
        <w:pStyle w:val="ab"/>
        <w:numPr>
          <w:ilvl w:val="0"/>
          <w:numId w:val="3"/>
        </w:numPr>
        <w:shd w:val="clear" w:color="auto" w:fill="FFFFFF"/>
        <w:spacing w:line="360" w:lineRule="auto"/>
        <w:ind w:left="0" w:firstLine="709"/>
        <w:jc w:val="both"/>
        <w:rPr>
          <w:rFonts w:eastAsia="Calibri"/>
          <w:color w:val="000000"/>
          <w:sz w:val="28"/>
          <w:szCs w:val="28"/>
        </w:rPr>
      </w:pPr>
      <w:r>
        <w:rPr>
          <w:rFonts w:eastAsia="Calibri"/>
          <w:color w:val="000000"/>
          <w:sz w:val="28"/>
          <w:szCs w:val="28"/>
        </w:rPr>
        <w:t>Избега</w:t>
      </w:r>
      <w:r w:rsidR="00FF2897">
        <w:rPr>
          <w:rFonts w:eastAsia="Calibri"/>
          <w:color w:val="000000"/>
          <w:sz w:val="28"/>
          <w:szCs w:val="28"/>
        </w:rPr>
        <w:t>ние</w:t>
      </w:r>
      <w:r>
        <w:rPr>
          <w:rFonts w:eastAsia="Calibri"/>
          <w:color w:val="000000"/>
          <w:sz w:val="28"/>
          <w:szCs w:val="28"/>
        </w:rPr>
        <w:t xml:space="preserve"> ненужных затрат и расходов, в первую очередь не забывать о том, что главным успехом у фирмы является стабильная цена совместно с хорошим качеством выпускаемой продукции. </w:t>
      </w:r>
    </w:p>
    <w:p w14:paraId="78332A63" w14:textId="19127F16" w:rsidR="00B72D6F" w:rsidRPr="004163BC" w:rsidRDefault="00FF2897" w:rsidP="00E47C2F">
      <w:pPr>
        <w:pStyle w:val="ab"/>
        <w:numPr>
          <w:ilvl w:val="0"/>
          <w:numId w:val="3"/>
        </w:numPr>
        <w:shd w:val="clear" w:color="auto" w:fill="FFFFFF"/>
        <w:spacing w:line="360" w:lineRule="auto"/>
        <w:ind w:left="0" w:firstLine="709"/>
        <w:jc w:val="both"/>
        <w:rPr>
          <w:rFonts w:eastAsia="Calibri"/>
          <w:color w:val="000000"/>
          <w:sz w:val="28"/>
          <w:szCs w:val="28"/>
        </w:rPr>
      </w:pPr>
      <w:r>
        <w:rPr>
          <w:rFonts w:eastAsia="Calibri"/>
          <w:color w:val="000000"/>
          <w:sz w:val="28"/>
          <w:szCs w:val="28"/>
        </w:rPr>
        <w:lastRenderedPageBreak/>
        <w:t xml:space="preserve">Создание узнаваемой марки или конкретного </w:t>
      </w:r>
      <w:r w:rsidR="005A0A48" w:rsidRPr="004163BC">
        <w:rPr>
          <w:rFonts w:eastAsia="Calibri"/>
          <w:color w:val="000000"/>
          <w:sz w:val="28"/>
          <w:szCs w:val="28"/>
        </w:rPr>
        <w:t>вид</w:t>
      </w:r>
      <w:r>
        <w:rPr>
          <w:rFonts w:eastAsia="Calibri"/>
          <w:color w:val="000000"/>
          <w:sz w:val="28"/>
          <w:szCs w:val="28"/>
        </w:rPr>
        <w:t>а</w:t>
      </w:r>
      <w:r w:rsidR="00B72D6F" w:rsidRPr="004163BC">
        <w:rPr>
          <w:rFonts w:eastAsia="Calibri"/>
          <w:color w:val="000000"/>
          <w:sz w:val="28"/>
          <w:szCs w:val="28"/>
        </w:rPr>
        <w:t xml:space="preserve"> продукта.</w:t>
      </w:r>
      <w:r w:rsidR="005A0A48" w:rsidRPr="004163BC">
        <w:rPr>
          <w:rFonts w:eastAsia="Calibri"/>
          <w:color w:val="000000"/>
          <w:sz w:val="28"/>
          <w:szCs w:val="28"/>
        </w:rPr>
        <w:t xml:space="preserve"> </w:t>
      </w:r>
      <w:r>
        <w:rPr>
          <w:rFonts w:eastAsia="Calibri"/>
          <w:color w:val="000000"/>
          <w:sz w:val="28"/>
          <w:szCs w:val="28"/>
        </w:rPr>
        <w:t xml:space="preserve">Особенно актуально в случаях, когда фирма планирует выпускать достаточно широкий ассортимент; </w:t>
      </w:r>
    </w:p>
    <w:p w14:paraId="5DEE1B76" w14:textId="389ADD71" w:rsidR="005A0A48" w:rsidRPr="004163BC" w:rsidRDefault="00582F71" w:rsidP="00E47C2F">
      <w:pPr>
        <w:pStyle w:val="ab"/>
        <w:numPr>
          <w:ilvl w:val="0"/>
          <w:numId w:val="3"/>
        </w:numPr>
        <w:shd w:val="clear" w:color="auto" w:fill="FFFFFF"/>
        <w:spacing w:line="360" w:lineRule="auto"/>
        <w:ind w:left="0" w:firstLine="709"/>
        <w:jc w:val="both"/>
        <w:rPr>
          <w:rFonts w:eastAsia="Calibri"/>
          <w:color w:val="000000"/>
          <w:sz w:val="28"/>
          <w:szCs w:val="28"/>
        </w:rPr>
      </w:pPr>
      <w:r>
        <w:rPr>
          <w:rFonts w:eastAsia="Calibri"/>
          <w:color w:val="000000"/>
          <w:sz w:val="28"/>
          <w:szCs w:val="28"/>
        </w:rPr>
        <w:t xml:space="preserve">Создание специальных предложений </w:t>
      </w:r>
      <w:r w:rsidR="00F328C9">
        <w:rPr>
          <w:rFonts w:eastAsia="Calibri"/>
          <w:color w:val="000000"/>
          <w:sz w:val="28"/>
          <w:szCs w:val="28"/>
        </w:rPr>
        <w:t xml:space="preserve">для покупателей. </w:t>
      </w:r>
      <w:r w:rsidR="00F328C9">
        <w:rPr>
          <w:rFonts w:eastAsia="Calibri"/>
          <w:color w:val="000000"/>
          <w:sz w:val="28"/>
          <w:szCs w:val="28"/>
        </w:rPr>
        <w:br/>
        <w:t xml:space="preserve">То есть возможность выпускать продукцию по индивидуальному заказу, </w:t>
      </w:r>
    </w:p>
    <w:p w14:paraId="12A075AE" w14:textId="1C0F6594" w:rsidR="00B72D6F" w:rsidRPr="004163BC" w:rsidRDefault="004801AD" w:rsidP="00E47C2F">
      <w:pPr>
        <w:pStyle w:val="ab"/>
        <w:numPr>
          <w:ilvl w:val="0"/>
          <w:numId w:val="3"/>
        </w:numPr>
        <w:shd w:val="clear" w:color="auto" w:fill="FFFFFF"/>
        <w:spacing w:line="360" w:lineRule="auto"/>
        <w:ind w:left="0" w:firstLine="709"/>
        <w:jc w:val="both"/>
        <w:rPr>
          <w:rFonts w:eastAsia="Calibri"/>
          <w:color w:val="000000"/>
          <w:sz w:val="28"/>
          <w:szCs w:val="28"/>
        </w:rPr>
      </w:pPr>
      <w:r>
        <w:rPr>
          <w:rFonts w:eastAsia="Calibri"/>
          <w:color w:val="000000"/>
          <w:sz w:val="28"/>
          <w:szCs w:val="28"/>
        </w:rPr>
        <w:t>Обязательный контроль поступающих на завод пищевых ингредиентов, путем тщательного лабораторного анализа. Поскольку ООО «НМК» обладает международным стандартом «Халяль» важно постоянно поддерживать имидж компании и контролировать процессы выработки готовой продукции перед тем</w:t>
      </w:r>
      <w:r w:rsidR="00211797">
        <w:rPr>
          <w:rFonts w:eastAsia="Calibri"/>
          <w:color w:val="000000"/>
          <w:sz w:val="28"/>
          <w:szCs w:val="28"/>
        </w:rPr>
        <w:t>,</w:t>
      </w:r>
      <w:r>
        <w:rPr>
          <w:rFonts w:eastAsia="Calibri"/>
          <w:color w:val="000000"/>
          <w:sz w:val="28"/>
          <w:szCs w:val="28"/>
        </w:rPr>
        <w:t xml:space="preserve"> как </w:t>
      </w:r>
      <w:r w:rsidR="00B94034">
        <w:rPr>
          <w:rFonts w:eastAsia="Calibri"/>
          <w:color w:val="000000"/>
          <w:sz w:val="28"/>
          <w:szCs w:val="28"/>
        </w:rPr>
        <w:t>продавать</w:t>
      </w:r>
      <w:r w:rsidR="00F606D1" w:rsidRPr="00F606D1">
        <w:rPr>
          <w:rFonts w:eastAsia="Calibri"/>
          <w:color w:val="000000"/>
          <w:sz w:val="28"/>
          <w:szCs w:val="28"/>
        </w:rPr>
        <w:t xml:space="preserve"> [31,50]</w:t>
      </w:r>
      <w:r w:rsidR="00B94034">
        <w:rPr>
          <w:rFonts w:eastAsia="Calibri"/>
          <w:color w:val="000000"/>
          <w:sz w:val="28"/>
          <w:szCs w:val="28"/>
        </w:rPr>
        <w:t>.</w:t>
      </w:r>
    </w:p>
    <w:p w14:paraId="6233E6DA" w14:textId="13B6B2A7" w:rsidR="00B72D6F" w:rsidRDefault="005A0A48"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sidRPr="004163BC">
        <w:rPr>
          <w:rFonts w:ascii="Times New Roman" w:eastAsia="Calibri" w:hAnsi="Times New Roman" w:cs="Times New Roman"/>
          <w:color w:val="000000"/>
          <w:sz w:val="28"/>
          <w:szCs w:val="28"/>
          <w:lang w:eastAsia="ru-RU"/>
        </w:rPr>
        <w:t xml:space="preserve">    </w:t>
      </w:r>
      <w:r w:rsidR="00755533">
        <w:rPr>
          <w:rFonts w:ascii="Times New Roman" w:eastAsia="Calibri" w:hAnsi="Times New Roman" w:cs="Times New Roman"/>
          <w:color w:val="000000"/>
          <w:sz w:val="28"/>
          <w:szCs w:val="28"/>
          <w:lang w:eastAsia="ru-RU"/>
        </w:rPr>
        <w:t xml:space="preserve">Анализируя конкурентов в своей области, компания может, пойдя на опережение выработать первыми свою стратегию продвижения товара. Однако, важно понимать, что следует проводить анализ регулярно и ориентироваться исключительно от запросов потребителей. У ООО «НМК» главными конкурентами на Северном-Кавказе являются всего несколько предприятий ведущих борьбу за лидирующие позиции, но </w:t>
      </w:r>
      <w:r w:rsidR="00280F02">
        <w:rPr>
          <w:rFonts w:ascii="Times New Roman" w:eastAsia="Calibri" w:hAnsi="Times New Roman" w:cs="Times New Roman"/>
          <w:color w:val="000000"/>
          <w:sz w:val="28"/>
          <w:szCs w:val="28"/>
          <w:lang w:eastAsia="ru-RU"/>
        </w:rPr>
        <w:t xml:space="preserve">основная </w:t>
      </w:r>
      <w:r w:rsidR="00755533">
        <w:rPr>
          <w:rFonts w:ascii="Times New Roman" w:eastAsia="Calibri" w:hAnsi="Times New Roman" w:cs="Times New Roman"/>
          <w:color w:val="000000"/>
          <w:sz w:val="28"/>
          <w:szCs w:val="28"/>
          <w:lang w:eastAsia="ru-RU"/>
        </w:rPr>
        <w:t xml:space="preserve">цель </w:t>
      </w:r>
      <w:r w:rsidR="00280F02">
        <w:rPr>
          <w:rFonts w:ascii="Times New Roman" w:eastAsia="Calibri" w:hAnsi="Times New Roman" w:cs="Times New Roman"/>
          <w:color w:val="000000"/>
          <w:sz w:val="28"/>
          <w:szCs w:val="28"/>
          <w:lang w:eastAsia="ru-RU"/>
        </w:rPr>
        <w:t xml:space="preserve">любого предприятия </w:t>
      </w:r>
      <w:r w:rsidR="00755533">
        <w:rPr>
          <w:rFonts w:ascii="Times New Roman" w:eastAsia="Calibri" w:hAnsi="Times New Roman" w:cs="Times New Roman"/>
          <w:color w:val="000000"/>
          <w:sz w:val="28"/>
          <w:szCs w:val="28"/>
          <w:lang w:eastAsia="ru-RU"/>
        </w:rPr>
        <w:t xml:space="preserve">выход на новые точки сбыта, где будет множество сильных фирм-конкурентов. </w:t>
      </w:r>
    </w:p>
    <w:p w14:paraId="6C8BA4E8" w14:textId="5395E507" w:rsidR="00755533" w:rsidRPr="004163BC" w:rsidRDefault="00755533"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 xml:space="preserve">Для </w:t>
      </w:r>
      <w:r w:rsidR="00277A60">
        <w:rPr>
          <w:rFonts w:ascii="Times New Roman" w:eastAsia="Calibri" w:hAnsi="Times New Roman" w:cs="Times New Roman"/>
          <w:color w:val="000000"/>
          <w:sz w:val="28"/>
          <w:szCs w:val="28"/>
          <w:lang w:eastAsia="ru-RU"/>
        </w:rPr>
        <w:t xml:space="preserve">решения возможных проблем </w:t>
      </w:r>
      <w:r>
        <w:rPr>
          <w:rFonts w:ascii="Times New Roman" w:eastAsia="Calibri" w:hAnsi="Times New Roman" w:cs="Times New Roman"/>
          <w:color w:val="000000"/>
          <w:sz w:val="28"/>
          <w:szCs w:val="28"/>
          <w:lang w:eastAsia="ru-RU"/>
        </w:rPr>
        <w:t xml:space="preserve">необходимо </w:t>
      </w:r>
      <w:r w:rsidR="003829FC">
        <w:rPr>
          <w:rFonts w:ascii="Times New Roman" w:eastAsia="Calibri" w:hAnsi="Times New Roman" w:cs="Times New Roman"/>
          <w:color w:val="000000"/>
          <w:sz w:val="28"/>
          <w:szCs w:val="28"/>
          <w:lang w:eastAsia="ru-RU"/>
        </w:rPr>
        <w:t>проанализировать имеющихся конкурентов на сегодня,</w:t>
      </w:r>
      <w:r w:rsidR="00277A60">
        <w:rPr>
          <w:rFonts w:ascii="Times New Roman" w:eastAsia="Calibri" w:hAnsi="Times New Roman" w:cs="Times New Roman"/>
          <w:color w:val="000000"/>
          <w:sz w:val="28"/>
          <w:szCs w:val="28"/>
          <w:lang w:eastAsia="ru-RU"/>
        </w:rPr>
        <w:t xml:space="preserve"> определить их возможные стратегии, </w:t>
      </w:r>
      <w:r w:rsidR="003829FC">
        <w:rPr>
          <w:rFonts w:ascii="Times New Roman" w:eastAsia="Calibri" w:hAnsi="Times New Roman" w:cs="Times New Roman"/>
          <w:color w:val="000000"/>
          <w:sz w:val="28"/>
          <w:szCs w:val="28"/>
          <w:lang w:eastAsia="ru-RU"/>
        </w:rPr>
        <w:t>чтобы в дальнейшем суметь вести конкурентную борьбу с более крупными компаниями. Поскольку некоторые предприятия выпускают молочную продукцию исходя из национальных особенностей города будет разумным разбить категории товаров по группам и определить в чем есть преимущества и недостатки по сравнению с конкурентами. Главные конкуренты ООО «НМК» на сегодняшний день это:</w:t>
      </w:r>
    </w:p>
    <w:p w14:paraId="7C2C2B3C" w14:textId="6B8D2F69" w:rsidR="00B72D6F" w:rsidRDefault="003829FC"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sidRPr="000D1DD3">
        <w:rPr>
          <w:rFonts w:ascii="Times New Roman" w:eastAsia="Calibri" w:hAnsi="Times New Roman" w:cs="Times New Roman"/>
          <w:color w:val="000000"/>
          <w:sz w:val="28"/>
          <w:szCs w:val="28"/>
          <w:lang w:eastAsia="ru-RU"/>
        </w:rPr>
        <w:t>–</w:t>
      </w:r>
      <w:r>
        <w:rPr>
          <w:rFonts w:ascii="Times New Roman" w:eastAsia="Calibri" w:hAnsi="Times New Roman" w:cs="Times New Roman"/>
          <w:color w:val="000000"/>
          <w:sz w:val="28"/>
          <w:szCs w:val="28"/>
          <w:lang w:eastAsia="ru-RU"/>
        </w:rPr>
        <w:t xml:space="preserve"> </w:t>
      </w:r>
      <w:r w:rsidR="00DB4C7D" w:rsidRPr="004163BC">
        <w:rPr>
          <w:rFonts w:ascii="Times New Roman" w:eastAsia="Calibri" w:hAnsi="Times New Roman" w:cs="Times New Roman"/>
          <w:color w:val="000000"/>
          <w:sz w:val="28"/>
          <w:szCs w:val="28"/>
          <w:lang w:eastAsia="ru-RU"/>
        </w:rPr>
        <w:t xml:space="preserve">ООО </w:t>
      </w:r>
      <w:r w:rsidR="00B72D6F" w:rsidRPr="004163BC">
        <w:rPr>
          <w:rFonts w:ascii="Times New Roman" w:eastAsia="Calibri" w:hAnsi="Times New Roman" w:cs="Times New Roman"/>
          <w:color w:val="000000"/>
          <w:sz w:val="28"/>
          <w:szCs w:val="28"/>
          <w:lang w:eastAsia="ru-RU"/>
        </w:rPr>
        <w:t>«Карагачский молочный завод»</w:t>
      </w:r>
      <w:r>
        <w:rPr>
          <w:rFonts w:ascii="Times New Roman" w:eastAsia="Calibri" w:hAnsi="Times New Roman" w:cs="Times New Roman"/>
          <w:color w:val="000000"/>
          <w:sz w:val="28"/>
          <w:szCs w:val="28"/>
          <w:lang w:eastAsia="ru-RU"/>
        </w:rPr>
        <w:t xml:space="preserve"> </w:t>
      </w:r>
      <w:r w:rsidR="00DD40E4" w:rsidRPr="000D1DD3">
        <w:rPr>
          <w:rFonts w:ascii="Times New Roman" w:eastAsia="Calibri" w:hAnsi="Times New Roman" w:cs="Times New Roman"/>
          <w:color w:val="000000"/>
          <w:sz w:val="28"/>
          <w:szCs w:val="28"/>
          <w:lang w:eastAsia="ru-RU"/>
        </w:rPr>
        <w:t>–</w:t>
      </w:r>
      <w:r>
        <w:rPr>
          <w:rFonts w:ascii="Times New Roman" w:eastAsia="Calibri" w:hAnsi="Times New Roman" w:cs="Times New Roman"/>
          <w:color w:val="000000"/>
          <w:sz w:val="28"/>
          <w:szCs w:val="28"/>
          <w:lang w:eastAsia="ru-RU"/>
        </w:rPr>
        <w:t xml:space="preserve"> </w:t>
      </w:r>
      <w:r w:rsidR="00DD5ABA">
        <w:rPr>
          <w:rFonts w:ascii="Times New Roman" w:eastAsia="Calibri" w:hAnsi="Times New Roman" w:cs="Times New Roman"/>
          <w:color w:val="000000"/>
          <w:sz w:val="28"/>
          <w:szCs w:val="28"/>
          <w:lang w:eastAsia="ru-RU"/>
        </w:rPr>
        <w:t xml:space="preserve">г. Нальчик, КБР, </w:t>
      </w:r>
      <w:r w:rsidR="00DD40E4">
        <w:rPr>
          <w:rFonts w:ascii="Times New Roman" w:eastAsia="Calibri" w:hAnsi="Times New Roman" w:cs="Times New Roman"/>
          <w:color w:val="000000"/>
          <w:sz w:val="28"/>
          <w:szCs w:val="28"/>
          <w:lang w:eastAsia="ru-RU"/>
        </w:rPr>
        <w:t>функционирует с 2005 года, п</w:t>
      </w:r>
      <w:r w:rsidRPr="003829FC">
        <w:rPr>
          <w:rFonts w:ascii="Times New Roman" w:eastAsia="Calibri" w:hAnsi="Times New Roman" w:cs="Times New Roman"/>
          <w:color w:val="000000"/>
          <w:sz w:val="28"/>
          <w:szCs w:val="28"/>
          <w:lang w:eastAsia="ru-RU"/>
        </w:rPr>
        <w:t>роизводство молока (кроме сырого) и молочной продукции</w:t>
      </w:r>
      <w:r w:rsidR="00DD40E4">
        <w:rPr>
          <w:rFonts w:ascii="Times New Roman" w:eastAsia="Calibri" w:hAnsi="Times New Roman" w:cs="Times New Roman"/>
          <w:color w:val="000000"/>
          <w:sz w:val="28"/>
          <w:szCs w:val="28"/>
          <w:lang w:eastAsia="ru-RU"/>
        </w:rPr>
        <w:t>, з</w:t>
      </w:r>
      <w:r w:rsidRPr="003829FC">
        <w:rPr>
          <w:rFonts w:ascii="Times New Roman" w:eastAsia="Calibri" w:hAnsi="Times New Roman" w:cs="Times New Roman"/>
          <w:color w:val="000000"/>
          <w:sz w:val="28"/>
          <w:szCs w:val="28"/>
          <w:lang w:eastAsia="ru-RU"/>
        </w:rPr>
        <w:t>авод работает в основном на сухом молоке</w:t>
      </w:r>
      <w:r w:rsidR="00F606D1" w:rsidRPr="00F606D1">
        <w:rPr>
          <w:rFonts w:ascii="Times New Roman" w:eastAsia="Calibri" w:hAnsi="Times New Roman" w:cs="Times New Roman"/>
          <w:color w:val="000000"/>
          <w:sz w:val="28"/>
          <w:szCs w:val="28"/>
          <w:lang w:eastAsia="ru-RU"/>
        </w:rPr>
        <w:t xml:space="preserve"> [27]</w:t>
      </w:r>
      <w:r w:rsidR="00DD40E4">
        <w:rPr>
          <w:rFonts w:ascii="Times New Roman" w:eastAsia="Calibri" w:hAnsi="Times New Roman" w:cs="Times New Roman"/>
          <w:color w:val="000000"/>
          <w:sz w:val="28"/>
          <w:szCs w:val="28"/>
          <w:lang w:eastAsia="ru-RU"/>
        </w:rPr>
        <w:t>;</w:t>
      </w:r>
    </w:p>
    <w:p w14:paraId="620BBEB3" w14:textId="09C09190" w:rsidR="00B72D6F" w:rsidRPr="00F606D1" w:rsidRDefault="003829FC"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sidRPr="000D1DD3">
        <w:rPr>
          <w:rFonts w:ascii="Times New Roman" w:eastAsia="Calibri" w:hAnsi="Times New Roman" w:cs="Times New Roman"/>
          <w:color w:val="000000"/>
          <w:sz w:val="28"/>
          <w:szCs w:val="28"/>
          <w:lang w:eastAsia="ru-RU"/>
        </w:rPr>
        <w:lastRenderedPageBreak/>
        <w:t>–</w:t>
      </w:r>
      <w:r>
        <w:rPr>
          <w:rFonts w:ascii="Times New Roman" w:eastAsia="Calibri" w:hAnsi="Times New Roman" w:cs="Times New Roman"/>
          <w:color w:val="000000"/>
          <w:sz w:val="28"/>
          <w:szCs w:val="28"/>
          <w:lang w:eastAsia="ru-RU"/>
        </w:rPr>
        <w:t xml:space="preserve"> </w:t>
      </w:r>
      <w:r w:rsidR="00B97691">
        <w:rPr>
          <w:rFonts w:ascii="Times New Roman" w:eastAsia="Calibri" w:hAnsi="Times New Roman" w:cs="Times New Roman"/>
          <w:color w:val="000000"/>
          <w:sz w:val="28"/>
          <w:szCs w:val="28"/>
          <w:lang w:eastAsia="ru-RU"/>
        </w:rPr>
        <w:t>ООО «Чегеммолзавод»</w:t>
      </w:r>
      <w:r w:rsidR="00DD40E4">
        <w:rPr>
          <w:rFonts w:ascii="Times New Roman" w:eastAsia="Calibri" w:hAnsi="Times New Roman" w:cs="Times New Roman"/>
          <w:color w:val="000000"/>
          <w:sz w:val="28"/>
          <w:szCs w:val="28"/>
          <w:lang w:eastAsia="ru-RU"/>
        </w:rPr>
        <w:t xml:space="preserve"> </w:t>
      </w:r>
      <w:r w:rsidR="00DD40E4" w:rsidRPr="000D1DD3">
        <w:rPr>
          <w:rFonts w:ascii="Times New Roman" w:eastAsia="Calibri" w:hAnsi="Times New Roman" w:cs="Times New Roman"/>
          <w:color w:val="000000"/>
          <w:sz w:val="28"/>
          <w:szCs w:val="28"/>
          <w:lang w:eastAsia="ru-RU"/>
        </w:rPr>
        <w:t>–</w:t>
      </w:r>
      <w:r w:rsidR="00DD40E4">
        <w:rPr>
          <w:rFonts w:ascii="Times New Roman" w:eastAsia="Calibri" w:hAnsi="Times New Roman" w:cs="Times New Roman"/>
          <w:color w:val="000000"/>
          <w:sz w:val="28"/>
          <w:szCs w:val="28"/>
          <w:lang w:eastAsia="ru-RU"/>
        </w:rPr>
        <w:t xml:space="preserve"> </w:t>
      </w:r>
      <w:r w:rsidR="00DD5ABA">
        <w:rPr>
          <w:rFonts w:ascii="Times New Roman" w:eastAsia="Calibri" w:hAnsi="Times New Roman" w:cs="Times New Roman"/>
          <w:color w:val="000000"/>
          <w:sz w:val="28"/>
          <w:szCs w:val="28"/>
          <w:lang w:eastAsia="ru-RU"/>
        </w:rPr>
        <w:t xml:space="preserve">г. Чегем, КБР, </w:t>
      </w:r>
      <w:r w:rsidR="00DD40E4">
        <w:rPr>
          <w:rFonts w:ascii="Times New Roman" w:eastAsia="Calibri" w:hAnsi="Times New Roman" w:cs="Times New Roman"/>
          <w:color w:val="000000"/>
          <w:sz w:val="28"/>
          <w:szCs w:val="28"/>
          <w:lang w:eastAsia="ru-RU"/>
        </w:rPr>
        <w:t>функционирует с 2000 года, п</w:t>
      </w:r>
      <w:r w:rsidR="00DD40E4" w:rsidRPr="00DD40E4">
        <w:rPr>
          <w:rFonts w:ascii="Times New Roman" w:eastAsia="Calibri" w:hAnsi="Times New Roman" w:cs="Times New Roman"/>
          <w:color w:val="000000"/>
          <w:sz w:val="28"/>
          <w:szCs w:val="28"/>
          <w:lang w:eastAsia="ru-RU"/>
        </w:rPr>
        <w:t>роизводство молока (кроме сырого) и молочной продукции</w:t>
      </w:r>
      <w:r w:rsidR="00F606D1" w:rsidRPr="00F606D1">
        <w:rPr>
          <w:rFonts w:ascii="Times New Roman" w:eastAsia="Calibri" w:hAnsi="Times New Roman" w:cs="Times New Roman"/>
          <w:color w:val="000000"/>
          <w:sz w:val="28"/>
          <w:szCs w:val="28"/>
          <w:lang w:eastAsia="ru-RU"/>
        </w:rPr>
        <w:t xml:space="preserve"> [51]</w:t>
      </w:r>
      <w:r w:rsidR="00F606D1">
        <w:rPr>
          <w:rFonts w:ascii="Times New Roman" w:eastAsia="Calibri" w:hAnsi="Times New Roman" w:cs="Times New Roman"/>
          <w:color w:val="000000"/>
          <w:sz w:val="28"/>
          <w:szCs w:val="28"/>
          <w:lang w:eastAsia="ru-RU"/>
        </w:rPr>
        <w:t>;</w:t>
      </w:r>
    </w:p>
    <w:p w14:paraId="779FB423" w14:textId="38803115" w:rsidR="00B72D6F" w:rsidRDefault="003829FC"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sidRPr="000D1DD3">
        <w:rPr>
          <w:rFonts w:ascii="Times New Roman" w:eastAsia="Calibri" w:hAnsi="Times New Roman" w:cs="Times New Roman"/>
          <w:color w:val="000000"/>
          <w:sz w:val="28"/>
          <w:szCs w:val="28"/>
          <w:lang w:eastAsia="ru-RU"/>
        </w:rPr>
        <w:t>–</w:t>
      </w:r>
      <w:r>
        <w:rPr>
          <w:rFonts w:ascii="Times New Roman" w:eastAsia="Calibri" w:hAnsi="Times New Roman" w:cs="Times New Roman"/>
          <w:color w:val="000000"/>
          <w:sz w:val="28"/>
          <w:szCs w:val="28"/>
          <w:lang w:eastAsia="ru-RU"/>
        </w:rPr>
        <w:t xml:space="preserve"> </w:t>
      </w:r>
      <w:r w:rsidR="00B72D6F" w:rsidRPr="004163BC">
        <w:rPr>
          <w:rFonts w:ascii="Times New Roman" w:eastAsia="Calibri" w:hAnsi="Times New Roman" w:cs="Times New Roman"/>
          <w:color w:val="000000"/>
          <w:sz w:val="28"/>
          <w:szCs w:val="28"/>
          <w:lang w:eastAsia="ru-RU"/>
        </w:rPr>
        <w:t>ООО «Пятигорский молочный комбинат»</w:t>
      </w:r>
      <w:r w:rsidR="00DD40E4">
        <w:rPr>
          <w:rFonts w:ascii="Times New Roman" w:eastAsia="Calibri" w:hAnsi="Times New Roman" w:cs="Times New Roman"/>
          <w:color w:val="000000"/>
          <w:sz w:val="28"/>
          <w:szCs w:val="28"/>
          <w:lang w:eastAsia="ru-RU"/>
        </w:rPr>
        <w:t xml:space="preserve"> </w:t>
      </w:r>
      <w:r w:rsidR="00DD40E4" w:rsidRPr="000D1DD3">
        <w:rPr>
          <w:rFonts w:ascii="Times New Roman" w:eastAsia="Calibri" w:hAnsi="Times New Roman" w:cs="Times New Roman"/>
          <w:color w:val="000000"/>
          <w:sz w:val="28"/>
          <w:szCs w:val="28"/>
          <w:lang w:eastAsia="ru-RU"/>
        </w:rPr>
        <w:t>–</w:t>
      </w:r>
      <w:r w:rsidR="00DD40E4">
        <w:rPr>
          <w:rFonts w:ascii="Times New Roman" w:eastAsia="Calibri" w:hAnsi="Times New Roman" w:cs="Times New Roman"/>
          <w:color w:val="000000"/>
          <w:sz w:val="28"/>
          <w:szCs w:val="28"/>
          <w:lang w:eastAsia="ru-RU"/>
        </w:rPr>
        <w:t xml:space="preserve"> </w:t>
      </w:r>
      <w:r w:rsidR="00DD5ABA">
        <w:rPr>
          <w:rFonts w:ascii="Times New Roman" w:eastAsia="Calibri" w:hAnsi="Times New Roman" w:cs="Times New Roman"/>
          <w:color w:val="000000"/>
          <w:sz w:val="28"/>
          <w:szCs w:val="28"/>
          <w:lang w:eastAsia="ru-RU"/>
        </w:rPr>
        <w:t xml:space="preserve">г. Пятигорск, </w:t>
      </w:r>
      <w:r w:rsidR="00DD40E4" w:rsidRPr="00DD40E4">
        <w:rPr>
          <w:rFonts w:ascii="Times New Roman" w:eastAsia="Calibri" w:hAnsi="Times New Roman" w:cs="Times New Roman"/>
          <w:color w:val="000000"/>
          <w:sz w:val="28"/>
          <w:szCs w:val="28"/>
          <w:lang w:eastAsia="ru-RU"/>
        </w:rPr>
        <w:t>имеет собственную агроферму ООО «АгроФирма «Село им Г.В. Кайшева». Основана 1 октября 2003 года</w:t>
      </w:r>
      <w:r w:rsidR="00F606D1" w:rsidRPr="00E47C2F">
        <w:rPr>
          <w:rFonts w:ascii="Times New Roman" w:eastAsia="Calibri" w:hAnsi="Times New Roman" w:cs="Times New Roman"/>
          <w:color w:val="000000"/>
          <w:sz w:val="28"/>
          <w:szCs w:val="28"/>
          <w:lang w:eastAsia="ru-RU"/>
        </w:rPr>
        <w:t xml:space="preserve"> [29]</w:t>
      </w:r>
      <w:r w:rsidR="00980620">
        <w:rPr>
          <w:rFonts w:ascii="Times New Roman" w:eastAsia="Calibri" w:hAnsi="Times New Roman" w:cs="Times New Roman"/>
          <w:color w:val="000000"/>
          <w:sz w:val="28"/>
          <w:szCs w:val="28"/>
          <w:lang w:eastAsia="ru-RU"/>
        </w:rPr>
        <w:t>.</w:t>
      </w:r>
    </w:p>
    <w:p w14:paraId="3E1BA173" w14:textId="0CA34445" w:rsidR="00277A60" w:rsidRPr="00E47C2F" w:rsidRDefault="00277A60" w:rsidP="00277A60">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Выявим базовые характеристики конкурентов и определим какие конкурентные преимущества и недостатки позволят предприятию решить возникшие проблемы, связанных с выработкой стратегий продвижения (табл.10).</w:t>
      </w:r>
    </w:p>
    <w:p w14:paraId="2613C1B9" w14:textId="557F7B29" w:rsidR="00943E4C" w:rsidRPr="00755533" w:rsidRDefault="00AB78D2" w:rsidP="00E47C2F">
      <w:pPr>
        <w:shd w:val="clear" w:color="auto" w:fill="FFFFFF"/>
        <w:spacing w:after="0" w:line="240" w:lineRule="auto"/>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Таблица</w:t>
      </w:r>
      <w:r w:rsidR="00D475AF">
        <w:rPr>
          <w:rFonts w:ascii="Times New Roman" w:eastAsia="Calibri" w:hAnsi="Times New Roman" w:cs="Times New Roman"/>
          <w:color w:val="000000"/>
          <w:sz w:val="28"/>
          <w:szCs w:val="28"/>
          <w:lang w:eastAsia="ru-RU"/>
        </w:rPr>
        <w:t xml:space="preserve"> 1</w:t>
      </w:r>
      <w:r w:rsidR="00B04F69" w:rsidRPr="00B04F69">
        <w:rPr>
          <w:rFonts w:ascii="Times New Roman" w:eastAsia="Calibri" w:hAnsi="Times New Roman" w:cs="Times New Roman"/>
          <w:color w:val="000000"/>
          <w:sz w:val="28"/>
          <w:szCs w:val="28"/>
          <w:lang w:eastAsia="ru-RU"/>
        </w:rPr>
        <w:t>0</w:t>
      </w:r>
      <w:r>
        <w:rPr>
          <w:rFonts w:ascii="Times New Roman" w:eastAsia="Calibri" w:hAnsi="Times New Roman" w:cs="Times New Roman"/>
          <w:color w:val="000000"/>
          <w:sz w:val="28"/>
          <w:szCs w:val="28"/>
          <w:lang w:eastAsia="ru-RU"/>
        </w:rPr>
        <w:t xml:space="preserve"> – Характеристики конкурирующих</w:t>
      </w:r>
      <w:r w:rsidR="00D475AF">
        <w:rPr>
          <w:rFonts w:ascii="Times New Roman" w:eastAsia="Calibri" w:hAnsi="Times New Roman" w:cs="Times New Roman"/>
          <w:color w:val="000000"/>
          <w:sz w:val="28"/>
          <w:szCs w:val="28"/>
          <w:lang w:eastAsia="ru-RU"/>
        </w:rPr>
        <w:t xml:space="preserve"> </w:t>
      </w:r>
      <w:r>
        <w:rPr>
          <w:rFonts w:ascii="Times New Roman" w:eastAsia="Calibri" w:hAnsi="Times New Roman" w:cs="Times New Roman"/>
          <w:color w:val="000000"/>
          <w:sz w:val="28"/>
          <w:szCs w:val="28"/>
          <w:lang w:eastAsia="ru-RU"/>
        </w:rPr>
        <w:t>предприятий</w:t>
      </w:r>
      <w:r w:rsidR="00B97691">
        <w:rPr>
          <w:rFonts w:ascii="Times New Roman" w:eastAsia="Calibri" w:hAnsi="Times New Roman" w:cs="Times New Roman"/>
          <w:color w:val="000000"/>
          <w:sz w:val="28"/>
          <w:szCs w:val="28"/>
          <w:lang w:eastAsia="ru-RU"/>
        </w:rPr>
        <w:t xml:space="preserve"> </w:t>
      </w:r>
      <w:r w:rsidR="00755533">
        <w:rPr>
          <w:rFonts w:ascii="Times New Roman" w:eastAsia="Calibri" w:hAnsi="Times New Roman" w:cs="Times New Roman"/>
          <w:color w:val="000000"/>
          <w:sz w:val="28"/>
          <w:szCs w:val="28"/>
          <w:lang w:eastAsia="ru-RU"/>
        </w:rPr>
        <w:t>(составлено автором на основе</w:t>
      </w:r>
      <w:r>
        <w:rPr>
          <w:rFonts w:ascii="Times New Roman" w:eastAsia="Calibri" w:hAnsi="Times New Roman" w:cs="Times New Roman"/>
          <w:color w:val="000000"/>
          <w:sz w:val="28"/>
          <w:szCs w:val="28"/>
          <w:lang w:eastAsia="ru-RU"/>
        </w:rPr>
        <w:t xml:space="preserve"> </w:t>
      </w:r>
      <w:r w:rsidR="00755533" w:rsidRPr="00755533">
        <w:rPr>
          <w:rFonts w:ascii="Times New Roman" w:eastAsia="Calibri" w:hAnsi="Times New Roman" w:cs="Times New Roman"/>
          <w:color w:val="000000"/>
          <w:sz w:val="28"/>
          <w:szCs w:val="28"/>
          <w:lang w:eastAsia="ru-RU"/>
        </w:rPr>
        <w:t>[</w:t>
      </w:r>
      <w:r w:rsidR="00F606D1" w:rsidRPr="00F606D1">
        <w:rPr>
          <w:rFonts w:ascii="Times New Roman" w:eastAsia="Calibri" w:hAnsi="Times New Roman" w:cs="Times New Roman"/>
          <w:color w:val="000000"/>
          <w:sz w:val="28"/>
          <w:szCs w:val="28"/>
          <w:lang w:eastAsia="ru-RU"/>
        </w:rPr>
        <w:t>26,28,29,5</w:t>
      </w:r>
      <w:r w:rsidR="00F606D1" w:rsidRPr="008A4A0E">
        <w:rPr>
          <w:rFonts w:ascii="Times New Roman" w:eastAsia="Calibri" w:hAnsi="Times New Roman" w:cs="Times New Roman"/>
          <w:color w:val="000000"/>
          <w:sz w:val="28"/>
          <w:szCs w:val="28"/>
          <w:lang w:eastAsia="ru-RU"/>
        </w:rPr>
        <w:t>1</w:t>
      </w:r>
      <w:r w:rsidRPr="00AB78D2">
        <w:rPr>
          <w:rFonts w:ascii="Times New Roman" w:eastAsia="Calibri" w:hAnsi="Times New Roman" w:cs="Times New Roman"/>
          <w:color w:val="000000"/>
          <w:sz w:val="28"/>
          <w:szCs w:val="28"/>
          <w:lang w:eastAsia="ru-RU"/>
        </w:rPr>
        <w:t>]</w:t>
      </w:r>
      <w:r w:rsidR="00755533" w:rsidRPr="00755533">
        <w:rPr>
          <w:rFonts w:ascii="Times New Roman" w:eastAsia="Calibri" w:hAnsi="Times New Roman" w:cs="Times New Roman"/>
          <w:color w:val="000000"/>
          <w:sz w:val="28"/>
          <w:szCs w:val="28"/>
          <w:lang w:eastAsia="ru-RU"/>
        </w:rPr>
        <w:t xml:space="preserve">) </w:t>
      </w:r>
    </w:p>
    <w:tbl>
      <w:tblPr>
        <w:tblStyle w:val="a9"/>
        <w:tblW w:w="0" w:type="auto"/>
        <w:tblLook w:val="04A0" w:firstRow="1" w:lastRow="0" w:firstColumn="1" w:lastColumn="0" w:noHBand="0" w:noVBand="1"/>
      </w:tblPr>
      <w:tblGrid>
        <w:gridCol w:w="2547"/>
        <w:gridCol w:w="2125"/>
        <w:gridCol w:w="2336"/>
        <w:gridCol w:w="2201"/>
      </w:tblGrid>
      <w:tr w:rsidR="00526769" w14:paraId="719411B0" w14:textId="77777777" w:rsidTr="00277A60">
        <w:tc>
          <w:tcPr>
            <w:tcW w:w="2547" w:type="dxa"/>
          </w:tcPr>
          <w:p w14:paraId="7D55813C" w14:textId="4DD8C732" w:rsidR="00526769" w:rsidRPr="00526769" w:rsidRDefault="00526769" w:rsidP="00E47C2F">
            <w:pPr>
              <w:spacing w:line="360" w:lineRule="auto"/>
              <w:jc w:val="both"/>
              <w:rPr>
                <w:rFonts w:ascii="Times New Roman" w:hAnsi="Times New Roman"/>
                <w:color w:val="000000"/>
                <w:sz w:val="24"/>
                <w:szCs w:val="24"/>
              </w:rPr>
            </w:pPr>
            <w:r>
              <w:rPr>
                <w:rFonts w:ascii="Times New Roman" w:hAnsi="Times New Roman"/>
                <w:color w:val="000000"/>
                <w:sz w:val="24"/>
                <w:szCs w:val="24"/>
              </w:rPr>
              <w:t>Наименование п</w:t>
            </w:r>
            <w:r w:rsidRPr="00526769">
              <w:rPr>
                <w:rFonts w:ascii="Times New Roman" w:hAnsi="Times New Roman"/>
                <w:color w:val="000000"/>
                <w:sz w:val="24"/>
                <w:szCs w:val="24"/>
              </w:rPr>
              <w:t>редприяти</w:t>
            </w:r>
            <w:r>
              <w:rPr>
                <w:rFonts w:ascii="Times New Roman" w:hAnsi="Times New Roman"/>
                <w:color w:val="000000"/>
                <w:sz w:val="24"/>
                <w:szCs w:val="24"/>
              </w:rPr>
              <w:t>я</w:t>
            </w:r>
          </w:p>
        </w:tc>
        <w:tc>
          <w:tcPr>
            <w:tcW w:w="2125" w:type="dxa"/>
          </w:tcPr>
          <w:p w14:paraId="544BC545" w14:textId="78FE9C52" w:rsidR="00526769" w:rsidRPr="00526769" w:rsidRDefault="00526769" w:rsidP="00E47C2F">
            <w:pPr>
              <w:spacing w:line="360" w:lineRule="auto"/>
              <w:jc w:val="center"/>
              <w:rPr>
                <w:rFonts w:ascii="Times New Roman" w:hAnsi="Times New Roman"/>
                <w:color w:val="000000"/>
                <w:sz w:val="24"/>
                <w:szCs w:val="24"/>
              </w:rPr>
            </w:pPr>
            <w:r w:rsidRPr="00526769">
              <w:rPr>
                <w:rFonts w:ascii="Times New Roman" w:hAnsi="Times New Roman"/>
                <w:color w:val="000000"/>
                <w:sz w:val="24"/>
                <w:szCs w:val="24"/>
              </w:rPr>
              <w:t>Вид</w:t>
            </w:r>
            <w:r>
              <w:rPr>
                <w:rFonts w:ascii="Times New Roman" w:hAnsi="Times New Roman"/>
                <w:color w:val="000000"/>
                <w:sz w:val="24"/>
                <w:szCs w:val="24"/>
              </w:rPr>
              <w:t xml:space="preserve"> </w:t>
            </w:r>
            <w:r w:rsidRPr="00526769">
              <w:rPr>
                <w:rFonts w:ascii="Times New Roman" w:hAnsi="Times New Roman"/>
                <w:color w:val="000000"/>
                <w:sz w:val="24"/>
                <w:szCs w:val="24"/>
              </w:rPr>
              <w:t>производимой продукции</w:t>
            </w:r>
          </w:p>
        </w:tc>
        <w:tc>
          <w:tcPr>
            <w:tcW w:w="2336" w:type="dxa"/>
          </w:tcPr>
          <w:p w14:paraId="79DBC640" w14:textId="5ABFF371" w:rsidR="00526769" w:rsidRPr="00526769" w:rsidRDefault="00526769" w:rsidP="00E47C2F">
            <w:pPr>
              <w:spacing w:line="360" w:lineRule="auto"/>
              <w:jc w:val="center"/>
              <w:rPr>
                <w:rFonts w:ascii="Times New Roman" w:hAnsi="Times New Roman"/>
                <w:color w:val="000000"/>
                <w:sz w:val="24"/>
                <w:szCs w:val="24"/>
              </w:rPr>
            </w:pPr>
            <w:r w:rsidRPr="00526769">
              <w:rPr>
                <w:rFonts w:ascii="Times New Roman" w:hAnsi="Times New Roman"/>
                <w:color w:val="000000"/>
                <w:sz w:val="24"/>
                <w:szCs w:val="24"/>
              </w:rPr>
              <w:t>Виды упаковки</w:t>
            </w:r>
          </w:p>
        </w:tc>
        <w:tc>
          <w:tcPr>
            <w:tcW w:w="2201" w:type="dxa"/>
          </w:tcPr>
          <w:p w14:paraId="7F516B73" w14:textId="10EB276C" w:rsidR="00526769" w:rsidRPr="00526769" w:rsidRDefault="00526769" w:rsidP="00E47C2F">
            <w:pPr>
              <w:spacing w:line="360" w:lineRule="auto"/>
              <w:jc w:val="center"/>
              <w:rPr>
                <w:rFonts w:ascii="Times New Roman" w:hAnsi="Times New Roman"/>
                <w:color w:val="000000"/>
                <w:sz w:val="24"/>
                <w:szCs w:val="24"/>
              </w:rPr>
            </w:pPr>
            <w:r w:rsidRPr="00526769">
              <w:rPr>
                <w:rFonts w:ascii="Times New Roman" w:hAnsi="Times New Roman"/>
                <w:color w:val="000000"/>
                <w:sz w:val="24"/>
                <w:szCs w:val="24"/>
              </w:rPr>
              <w:t>Рынок сбыта</w:t>
            </w:r>
          </w:p>
        </w:tc>
      </w:tr>
      <w:tr w:rsidR="00526769" w14:paraId="514DC24A" w14:textId="77777777" w:rsidTr="00277A60">
        <w:trPr>
          <w:trHeight w:val="1777"/>
        </w:trPr>
        <w:tc>
          <w:tcPr>
            <w:tcW w:w="2547" w:type="dxa"/>
          </w:tcPr>
          <w:p w14:paraId="587770F7" w14:textId="7A364160" w:rsidR="00526769" w:rsidRPr="00526769" w:rsidRDefault="00526769" w:rsidP="00E47C2F">
            <w:pPr>
              <w:spacing w:line="360" w:lineRule="auto"/>
              <w:jc w:val="both"/>
              <w:rPr>
                <w:rFonts w:ascii="Times New Roman" w:hAnsi="Times New Roman"/>
                <w:color w:val="000000"/>
                <w:sz w:val="24"/>
                <w:szCs w:val="24"/>
              </w:rPr>
            </w:pPr>
            <w:r w:rsidRPr="00526769">
              <w:rPr>
                <w:rFonts w:ascii="Times New Roman" w:hAnsi="Times New Roman"/>
                <w:color w:val="000000"/>
                <w:sz w:val="24"/>
                <w:szCs w:val="24"/>
              </w:rPr>
              <w:t>ООО «НМК»</w:t>
            </w:r>
          </w:p>
        </w:tc>
        <w:tc>
          <w:tcPr>
            <w:tcW w:w="2125" w:type="dxa"/>
          </w:tcPr>
          <w:p w14:paraId="7935A073" w14:textId="1A966730" w:rsidR="00526769" w:rsidRPr="00526769" w:rsidRDefault="00526769" w:rsidP="00E47C2F">
            <w:pPr>
              <w:rPr>
                <w:rFonts w:ascii="Times New Roman" w:hAnsi="Times New Roman"/>
                <w:color w:val="000000"/>
                <w:sz w:val="24"/>
                <w:szCs w:val="24"/>
              </w:rPr>
            </w:pPr>
            <w:r>
              <w:rPr>
                <w:rFonts w:ascii="Times New Roman" w:hAnsi="Times New Roman"/>
                <w:color w:val="000000"/>
                <w:sz w:val="24"/>
                <w:szCs w:val="24"/>
              </w:rPr>
              <w:t xml:space="preserve">Молоко, кефир, </w:t>
            </w:r>
            <w:r w:rsidR="001F4DDF">
              <w:rPr>
                <w:rFonts w:ascii="Times New Roman" w:hAnsi="Times New Roman"/>
                <w:color w:val="000000"/>
                <w:sz w:val="24"/>
                <w:szCs w:val="24"/>
              </w:rPr>
              <w:t xml:space="preserve">биокефир, </w:t>
            </w:r>
            <w:r>
              <w:rPr>
                <w:rFonts w:ascii="Times New Roman" w:hAnsi="Times New Roman"/>
                <w:color w:val="000000"/>
                <w:sz w:val="24"/>
                <w:szCs w:val="24"/>
              </w:rPr>
              <w:t xml:space="preserve">айран, ряженка, сметана, сыры, </w:t>
            </w:r>
            <w:r w:rsidR="00AB78D2">
              <w:rPr>
                <w:rFonts w:ascii="Times New Roman" w:hAnsi="Times New Roman"/>
                <w:color w:val="000000"/>
                <w:sz w:val="24"/>
                <w:szCs w:val="24"/>
              </w:rPr>
              <w:t xml:space="preserve">масло, спреды, </w:t>
            </w:r>
            <w:r>
              <w:rPr>
                <w:rFonts w:ascii="Times New Roman" w:hAnsi="Times New Roman"/>
                <w:color w:val="000000"/>
                <w:sz w:val="24"/>
                <w:szCs w:val="24"/>
              </w:rPr>
              <w:t>йогурт ложковой и питьевой, творог и творожные массы</w:t>
            </w:r>
          </w:p>
        </w:tc>
        <w:tc>
          <w:tcPr>
            <w:tcW w:w="2336" w:type="dxa"/>
          </w:tcPr>
          <w:p w14:paraId="19594B20" w14:textId="1E2771AC" w:rsidR="00526769" w:rsidRPr="00AB78D2" w:rsidRDefault="00AB78D2" w:rsidP="00E47C2F">
            <w:pPr>
              <w:rPr>
                <w:rFonts w:ascii="Times New Roman" w:hAnsi="Times New Roman"/>
                <w:color w:val="000000"/>
                <w:sz w:val="24"/>
                <w:szCs w:val="24"/>
              </w:rPr>
            </w:pPr>
            <w:r w:rsidRPr="00AB78D2">
              <w:rPr>
                <w:rFonts w:ascii="Times New Roman" w:hAnsi="Times New Roman"/>
                <w:color w:val="000000"/>
                <w:sz w:val="24"/>
                <w:szCs w:val="24"/>
              </w:rPr>
              <w:t xml:space="preserve">Пюр-пак, канистра, </w:t>
            </w:r>
            <w:r>
              <w:rPr>
                <w:rFonts w:ascii="Times New Roman" w:hAnsi="Times New Roman"/>
                <w:color w:val="000000"/>
                <w:sz w:val="24"/>
                <w:szCs w:val="24"/>
              </w:rPr>
              <w:t xml:space="preserve">пленка, ведро, стаканчики, пергамент, </w:t>
            </w:r>
            <w:r w:rsidR="00B97691">
              <w:rPr>
                <w:rFonts w:ascii="Times New Roman" w:hAnsi="Times New Roman"/>
                <w:color w:val="000000"/>
                <w:sz w:val="24"/>
                <w:szCs w:val="24"/>
              </w:rPr>
              <w:t xml:space="preserve">фольга, </w:t>
            </w:r>
            <w:r>
              <w:rPr>
                <w:rFonts w:ascii="Times New Roman" w:hAnsi="Times New Roman"/>
                <w:color w:val="000000"/>
                <w:sz w:val="24"/>
                <w:szCs w:val="24"/>
              </w:rPr>
              <w:t>флоупак</w:t>
            </w:r>
          </w:p>
        </w:tc>
        <w:tc>
          <w:tcPr>
            <w:tcW w:w="2201" w:type="dxa"/>
          </w:tcPr>
          <w:p w14:paraId="11A3BB1B" w14:textId="587ADE94" w:rsidR="00526769" w:rsidRPr="00B97691" w:rsidRDefault="00B97691" w:rsidP="00E47C2F">
            <w:pPr>
              <w:spacing w:line="360" w:lineRule="auto"/>
              <w:rPr>
                <w:rFonts w:ascii="Times New Roman" w:hAnsi="Times New Roman"/>
                <w:color w:val="000000"/>
                <w:sz w:val="24"/>
                <w:szCs w:val="24"/>
              </w:rPr>
            </w:pPr>
            <w:r>
              <w:rPr>
                <w:rFonts w:ascii="Times New Roman" w:hAnsi="Times New Roman"/>
                <w:color w:val="000000"/>
                <w:sz w:val="24"/>
                <w:szCs w:val="24"/>
              </w:rPr>
              <w:t>СКФО, Краснодарский край, Ростов-на-Дону, Москва</w:t>
            </w:r>
          </w:p>
        </w:tc>
      </w:tr>
      <w:tr w:rsidR="00526769" w14:paraId="2F8C927A" w14:textId="77777777" w:rsidTr="00277A60">
        <w:tc>
          <w:tcPr>
            <w:tcW w:w="2547" w:type="dxa"/>
          </w:tcPr>
          <w:p w14:paraId="2F2375AA" w14:textId="1B5716A1" w:rsidR="00526769" w:rsidRPr="00526769" w:rsidRDefault="00526769" w:rsidP="00E47C2F">
            <w:pPr>
              <w:spacing w:line="360" w:lineRule="auto"/>
              <w:jc w:val="both"/>
              <w:rPr>
                <w:rFonts w:ascii="Times New Roman" w:hAnsi="Times New Roman"/>
                <w:color w:val="000000"/>
                <w:sz w:val="24"/>
                <w:szCs w:val="24"/>
              </w:rPr>
            </w:pPr>
            <w:r w:rsidRPr="00526769">
              <w:rPr>
                <w:rFonts w:ascii="Times New Roman" w:hAnsi="Times New Roman"/>
                <w:color w:val="000000"/>
                <w:sz w:val="24"/>
                <w:szCs w:val="24"/>
              </w:rPr>
              <w:t>ООО «Карагачский молочный завод».</w:t>
            </w:r>
          </w:p>
        </w:tc>
        <w:tc>
          <w:tcPr>
            <w:tcW w:w="2125" w:type="dxa"/>
          </w:tcPr>
          <w:p w14:paraId="7E65B9FE" w14:textId="16149A70" w:rsidR="00526769" w:rsidRDefault="00AB78D2" w:rsidP="00E47C2F">
            <w:pPr>
              <w:rPr>
                <w:rFonts w:ascii="Times New Roman" w:hAnsi="Times New Roman"/>
                <w:color w:val="000000"/>
                <w:sz w:val="28"/>
                <w:szCs w:val="28"/>
              </w:rPr>
            </w:pPr>
            <w:r>
              <w:rPr>
                <w:rFonts w:ascii="Times New Roman" w:hAnsi="Times New Roman"/>
                <w:color w:val="000000"/>
                <w:sz w:val="24"/>
                <w:szCs w:val="24"/>
              </w:rPr>
              <w:t>Молоко, кефир, ряженка, сметана, сыры, масло, спреды, творог и творожные массы</w:t>
            </w:r>
          </w:p>
        </w:tc>
        <w:tc>
          <w:tcPr>
            <w:tcW w:w="2336" w:type="dxa"/>
          </w:tcPr>
          <w:p w14:paraId="1F9D512B" w14:textId="6755F56B" w:rsidR="00526769" w:rsidRPr="00B97691" w:rsidRDefault="00B97691" w:rsidP="00E47C2F">
            <w:pPr>
              <w:rPr>
                <w:rFonts w:ascii="Times New Roman" w:hAnsi="Times New Roman"/>
                <w:color w:val="000000"/>
                <w:sz w:val="24"/>
                <w:szCs w:val="24"/>
              </w:rPr>
            </w:pPr>
            <w:r w:rsidRPr="00B97691">
              <w:rPr>
                <w:rFonts w:ascii="Times New Roman" w:hAnsi="Times New Roman"/>
                <w:color w:val="000000"/>
                <w:sz w:val="24"/>
                <w:szCs w:val="24"/>
              </w:rPr>
              <w:t>Пюр-пак, пластиковая бутылка, пленка</w:t>
            </w:r>
            <w:r>
              <w:rPr>
                <w:rFonts w:ascii="Times New Roman" w:hAnsi="Times New Roman"/>
                <w:color w:val="000000"/>
                <w:sz w:val="24"/>
                <w:szCs w:val="24"/>
              </w:rPr>
              <w:t>, стаканчики, фольга, пергамент</w:t>
            </w:r>
          </w:p>
        </w:tc>
        <w:tc>
          <w:tcPr>
            <w:tcW w:w="2201" w:type="dxa"/>
          </w:tcPr>
          <w:p w14:paraId="713F96E4" w14:textId="68DE9885" w:rsidR="00526769" w:rsidRDefault="00D475AF" w:rsidP="00E47C2F">
            <w:pPr>
              <w:spacing w:line="360" w:lineRule="auto"/>
              <w:jc w:val="both"/>
              <w:rPr>
                <w:rFonts w:ascii="Times New Roman" w:hAnsi="Times New Roman"/>
                <w:color w:val="000000"/>
                <w:sz w:val="28"/>
                <w:szCs w:val="28"/>
              </w:rPr>
            </w:pPr>
            <w:r>
              <w:rPr>
                <w:rFonts w:ascii="Times New Roman" w:hAnsi="Times New Roman"/>
                <w:color w:val="000000"/>
                <w:sz w:val="28"/>
                <w:szCs w:val="28"/>
              </w:rPr>
              <w:t>СКФО</w:t>
            </w:r>
          </w:p>
        </w:tc>
      </w:tr>
      <w:tr w:rsidR="00526769" w14:paraId="072B5550" w14:textId="77777777" w:rsidTr="00277A60">
        <w:tc>
          <w:tcPr>
            <w:tcW w:w="2547" w:type="dxa"/>
          </w:tcPr>
          <w:p w14:paraId="3EDC30A8" w14:textId="504046D3" w:rsidR="00526769" w:rsidRPr="00526769" w:rsidRDefault="00526769" w:rsidP="00E47C2F">
            <w:pPr>
              <w:spacing w:line="360" w:lineRule="auto"/>
              <w:jc w:val="both"/>
              <w:rPr>
                <w:rFonts w:ascii="Times New Roman" w:hAnsi="Times New Roman"/>
                <w:color w:val="000000"/>
                <w:sz w:val="24"/>
                <w:szCs w:val="24"/>
              </w:rPr>
            </w:pPr>
            <w:r w:rsidRPr="00526769">
              <w:rPr>
                <w:rFonts w:ascii="Times New Roman" w:hAnsi="Times New Roman"/>
                <w:color w:val="000000"/>
                <w:sz w:val="24"/>
                <w:szCs w:val="24"/>
              </w:rPr>
              <w:t>ООО «Чегеммолзавод»</w:t>
            </w:r>
          </w:p>
        </w:tc>
        <w:tc>
          <w:tcPr>
            <w:tcW w:w="2125" w:type="dxa"/>
          </w:tcPr>
          <w:p w14:paraId="20436ACF" w14:textId="4628A1CA" w:rsidR="00526769" w:rsidRPr="00AB78D2" w:rsidRDefault="00AB78D2" w:rsidP="00E47C2F">
            <w:pPr>
              <w:rPr>
                <w:rFonts w:ascii="Times New Roman" w:hAnsi="Times New Roman"/>
                <w:color w:val="000000"/>
                <w:sz w:val="24"/>
                <w:szCs w:val="24"/>
              </w:rPr>
            </w:pPr>
            <w:r>
              <w:rPr>
                <w:rFonts w:ascii="Times New Roman" w:hAnsi="Times New Roman"/>
                <w:color w:val="000000"/>
                <w:sz w:val="24"/>
                <w:szCs w:val="24"/>
              </w:rPr>
              <w:t>Молоко, кефир, айран, сметана, масло, спред, творог</w:t>
            </w:r>
            <w:r w:rsidR="00DD40E4">
              <w:rPr>
                <w:rFonts w:ascii="Times New Roman" w:hAnsi="Times New Roman"/>
                <w:color w:val="000000"/>
                <w:sz w:val="24"/>
                <w:szCs w:val="24"/>
              </w:rPr>
              <w:t xml:space="preserve">, топленое масло, мороженое </w:t>
            </w:r>
          </w:p>
        </w:tc>
        <w:tc>
          <w:tcPr>
            <w:tcW w:w="2336" w:type="dxa"/>
          </w:tcPr>
          <w:p w14:paraId="55654F81" w14:textId="554F268C" w:rsidR="00526769" w:rsidRPr="00B97691" w:rsidRDefault="00B97691" w:rsidP="00E47C2F">
            <w:pPr>
              <w:rPr>
                <w:rFonts w:ascii="Times New Roman" w:hAnsi="Times New Roman"/>
                <w:color w:val="000000"/>
                <w:sz w:val="24"/>
                <w:szCs w:val="24"/>
              </w:rPr>
            </w:pPr>
            <w:r w:rsidRPr="00B97691">
              <w:rPr>
                <w:rFonts w:ascii="Times New Roman" w:hAnsi="Times New Roman"/>
                <w:color w:val="000000"/>
                <w:sz w:val="24"/>
                <w:szCs w:val="24"/>
              </w:rPr>
              <w:t>Пюр-пак, пластиковая бутылка, пленка</w:t>
            </w:r>
            <w:r>
              <w:rPr>
                <w:rFonts w:ascii="Times New Roman" w:hAnsi="Times New Roman"/>
                <w:color w:val="000000"/>
                <w:sz w:val="24"/>
                <w:szCs w:val="24"/>
              </w:rPr>
              <w:t>, стаканчики, фольга, пергамент, ведро</w:t>
            </w:r>
          </w:p>
        </w:tc>
        <w:tc>
          <w:tcPr>
            <w:tcW w:w="2201" w:type="dxa"/>
          </w:tcPr>
          <w:p w14:paraId="2AA7EC92" w14:textId="7C3AC09D" w:rsidR="00526769" w:rsidRDefault="00D475AF" w:rsidP="00E47C2F">
            <w:pPr>
              <w:spacing w:line="360" w:lineRule="auto"/>
              <w:jc w:val="both"/>
              <w:rPr>
                <w:rFonts w:ascii="Times New Roman" w:hAnsi="Times New Roman"/>
                <w:color w:val="000000"/>
                <w:sz w:val="28"/>
                <w:szCs w:val="28"/>
              </w:rPr>
            </w:pPr>
            <w:r>
              <w:rPr>
                <w:rFonts w:ascii="Times New Roman" w:hAnsi="Times New Roman"/>
                <w:color w:val="000000"/>
                <w:sz w:val="28"/>
                <w:szCs w:val="28"/>
              </w:rPr>
              <w:t>СКФО</w:t>
            </w:r>
          </w:p>
        </w:tc>
      </w:tr>
      <w:tr w:rsidR="00526769" w14:paraId="26DF2939" w14:textId="77777777" w:rsidTr="00277A60">
        <w:trPr>
          <w:trHeight w:val="1960"/>
        </w:trPr>
        <w:tc>
          <w:tcPr>
            <w:tcW w:w="2547" w:type="dxa"/>
          </w:tcPr>
          <w:p w14:paraId="2474A15A" w14:textId="5467FCED" w:rsidR="00526769" w:rsidRPr="00526769" w:rsidRDefault="00526769" w:rsidP="00E47C2F">
            <w:pPr>
              <w:spacing w:line="360" w:lineRule="auto"/>
              <w:rPr>
                <w:rFonts w:ascii="Times New Roman" w:hAnsi="Times New Roman"/>
                <w:color w:val="000000"/>
                <w:sz w:val="24"/>
                <w:szCs w:val="24"/>
              </w:rPr>
            </w:pPr>
            <w:r w:rsidRPr="00526769">
              <w:rPr>
                <w:rFonts w:ascii="Times New Roman" w:hAnsi="Times New Roman"/>
                <w:color w:val="000000"/>
                <w:sz w:val="24"/>
                <w:szCs w:val="24"/>
              </w:rPr>
              <w:t>ООО «</w:t>
            </w:r>
            <w:r w:rsidR="00D475AF">
              <w:rPr>
                <w:rFonts w:ascii="Times New Roman" w:hAnsi="Times New Roman"/>
                <w:color w:val="000000"/>
                <w:sz w:val="24"/>
                <w:szCs w:val="24"/>
              </w:rPr>
              <w:t>Пятигорский молочный комбинат</w:t>
            </w:r>
            <w:r w:rsidRPr="00526769">
              <w:rPr>
                <w:rFonts w:ascii="Times New Roman" w:hAnsi="Times New Roman"/>
                <w:color w:val="000000"/>
                <w:sz w:val="24"/>
                <w:szCs w:val="24"/>
              </w:rPr>
              <w:t>»</w:t>
            </w:r>
          </w:p>
        </w:tc>
        <w:tc>
          <w:tcPr>
            <w:tcW w:w="2125" w:type="dxa"/>
          </w:tcPr>
          <w:p w14:paraId="295EB185" w14:textId="4AA28B29" w:rsidR="00526769" w:rsidRDefault="00AB78D2" w:rsidP="00E47C2F">
            <w:pPr>
              <w:rPr>
                <w:rFonts w:ascii="Times New Roman" w:hAnsi="Times New Roman"/>
                <w:color w:val="000000"/>
                <w:sz w:val="28"/>
                <w:szCs w:val="28"/>
              </w:rPr>
            </w:pPr>
            <w:r>
              <w:rPr>
                <w:rFonts w:ascii="Times New Roman" w:hAnsi="Times New Roman"/>
                <w:color w:val="000000"/>
                <w:sz w:val="24"/>
                <w:szCs w:val="24"/>
              </w:rPr>
              <w:t xml:space="preserve">Молоко, кефир, </w:t>
            </w:r>
            <w:r w:rsidR="001F4DDF">
              <w:rPr>
                <w:rFonts w:ascii="Times New Roman" w:hAnsi="Times New Roman"/>
                <w:color w:val="000000"/>
                <w:sz w:val="24"/>
                <w:szCs w:val="24"/>
              </w:rPr>
              <w:t xml:space="preserve">биокефир, </w:t>
            </w:r>
            <w:r>
              <w:rPr>
                <w:rFonts w:ascii="Times New Roman" w:hAnsi="Times New Roman"/>
                <w:color w:val="000000"/>
                <w:sz w:val="24"/>
                <w:szCs w:val="24"/>
              </w:rPr>
              <w:t>ряженка, сметана, масло, спреды, йогурт ложковой и питьевой, творог и творожные массы</w:t>
            </w:r>
          </w:p>
        </w:tc>
        <w:tc>
          <w:tcPr>
            <w:tcW w:w="2336" w:type="dxa"/>
          </w:tcPr>
          <w:p w14:paraId="30CCFB28" w14:textId="0762A482" w:rsidR="00526769" w:rsidRDefault="00B97691" w:rsidP="00E47C2F">
            <w:pPr>
              <w:rPr>
                <w:rFonts w:ascii="Times New Roman" w:hAnsi="Times New Roman"/>
                <w:color w:val="000000"/>
                <w:sz w:val="28"/>
                <w:szCs w:val="28"/>
              </w:rPr>
            </w:pPr>
            <w:r w:rsidRPr="00B97691">
              <w:rPr>
                <w:rFonts w:ascii="Times New Roman" w:hAnsi="Times New Roman"/>
                <w:color w:val="000000"/>
                <w:sz w:val="24"/>
                <w:szCs w:val="24"/>
              </w:rPr>
              <w:t>Пюр-пак, пластиковая бутылка, пленка</w:t>
            </w:r>
            <w:r>
              <w:rPr>
                <w:rFonts w:ascii="Times New Roman" w:hAnsi="Times New Roman"/>
                <w:color w:val="000000"/>
                <w:sz w:val="24"/>
                <w:szCs w:val="24"/>
              </w:rPr>
              <w:t>, стаканчики, фольга, пергамент</w:t>
            </w:r>
          </w:p>
        </w:tc>
        <w:tc>
          <w:tcPr>
            <w:tcW w:w="2201" w:type="dxa"/>
          </w:tcPr>
          <w:p w14:paraId="42CBFE14" w14:textId="314DB844" w:rsidR="00526769" w:rsidRDefault="00D475AF" w:rsidP="00E47C2F">
            <w:pPr>
              <w:spacing w:line="360" w:lineRule="auto"/>
              <w:rPr>
                <w:rFonts w:ascii="Times New Roman" w:hAnsi="Times New Roman"/>
                <w:color w:val="000000"/>
                <w:sz w:val="28"/>
                <w:szCs w:val="28"/>
              </w:rPr>
            </w:pPr>
            <w:r>
              <w:rPr>
                <w:rFonts w:ascii="Times New Roman" w:hAnsi="Times New Roman"/>
                <w:color w:val="000000"/>
                <w:sz w:val="24"/>
                <w:szCs w:val="24"/>
              </w:rPr>
              <w:t>СКФО, Краснодарский край, Ростов-на-Дону, Москва</w:t>
            </w:r>
          </w:p>
        </w:tc>
      </w:tr>
    </w:tbl>
    <w:p w14:paraId="164E6A1B" w14:textId="77777777" w:rsidR="00ED7443" w:rsidRPr="004163BC" w:rsidRDefault="00ED7443" w:rsidP="00E47C2F">
      <w:pPr>
        <w:shd w:val="clear" w:color="auto" w:fill="FFFFFF"/>
        <w:spacing w:after="0" w:line="240" w:lineRule="auto"/>
        <w:ind w:firstLine="709"/>
        <w:jc w:val="both"/>
        <w:rPr>
          <w:rFonts w:ascii="Times New Roman" w:eastAsia="Calibri" w:hAnsi="Times New Roman" w:cs="Times New Roman"/>
          <w:color w:val="000000"/>
          <w:sz w:val="28"/>
          <w:szCs w:val="28"/>
          <w:lang w:eastAsia="ru-RU"/>
        </w:rPr>
      </w:pPr>
    </w:p>
    <w:p w14:paraId="241A59CB" w14:textId="3CD58BF2" w:rsidR="00B72D6F" w:rsidRPr="004163BC" w:rsidRDefault="00E47C2F" w:rsidP="00277A60">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lastRenderedPageBreak/>
        <w:t xml:space="preserve"> </w:t>
      </w:r>
      <w:r w:rsidR="00D475AF">
        <w:rPr>
          <w:rFonts w:ascii="Times New Roman" w:eastAsia="Calibri" w:hAnsi="Times New Roman" w:cs="Times New Roman"/>
          <w:color w:val="000000"/>
          <w:sz w:val="28"/>
          <w:szCs w:val="28"/>
          <w:lang w:eastAsia="ru-RU"/>
        </w:rPr>
        <w:t xml:space="preserve">Исходя из таблицы, видим, что сильные стороны всех конкурентов в разновидности упаковок, ассортимента предлагаемой продукции и у ООО «Пятигорского молочного комбината» есть выход на более глобальный рынок. </w:t>
      </w:r>
      <w:r w:rsidR="00F1394E" w:rsidRPr="004163BC">
        <w:rPr>
          <w:rFonts w:ascii="Times New Roman" w:eastAsia="Calibri" w:hAnsi="Times New Roman" w:cs="Times New Roman"/>
          <w:color w:val="000000"/>
          <w:sz w:val="28"/>
          <w:szCs w:val="28"/>
          <w:lang w:eastAsia="ru-RU"/>
        </w:rPr>
        <w:t xml:space="preserve">    </w:t>
      </w:r>
      <w:r>
        <w:rPr>
          <w:rFonts w:ascii="Times New Roman" w:eastAsia="Calibri" w:hAnsi="Times New Roman" w:cs="Times New Roman"/>
          <w:color w:val="000000"/>
          <w:sz w:val="28"/>
          <w:szCs w:val="28"/>
          <w:lang w:eastAsia="ru-RU"/>
        </w:rPr>
        <w:t xml:space="preserve"> </w:t>
      </w:r>
      <w:r w:rsidR="008D39DA">
        <w:rPr>
          <w:rFonts w:ascii="Times New Roman" w:eastAsia="Calibri" w:hAnsi="Times New Roman" w:cs="Times New Roman"/>
          <w:color w:val="000000"/>
          <w:sz w:val="28"/>
          <w:szCs w:val="28"/>
          <w:lang w:eastAsia="ru-RU"/>
        </w:rPr>
        <w:t xml:space="preserve">Анализируя всех конкурентов важно помнить, что не нужно останавливаться на достигнутом, ведь тут представлены только компании по СКФО, необходимость каждой компании стремиться вперед и конкурировать с более крупными компаниями. </w:t>
      </w:r>
      <w:r w:rsidR="00F1394E" w:rsidRPr="004163BC">
        <w:rPr>
          <w:rFonts w:ascii="Times New Roman" w:eastAsia="Calibri" w:hAnsi="Times New Roman" w:cs="Times New Roman"/>
          <w:color w:val="000000"/>
          <w:sz w:val="28"/>
          <w:szCs w:val="28"/>
          <w:lang w:eastAsia="ru-RU"/>
        </w:rPr>
        <w:t xml:space="preserve">    </w:t>
      </w:r>
    </w:p>
    <w:p w14:paraId="21F3841C" w14:textId="2F19C817" w:rsidR="00B72D6F" w:rsidRPr="004163BC" w:rsidRDefault="00277A60"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 xml:space="preserve">При выявлении проблем </w:t>
      </w:r>
      <w:r w:rsidR="00A34B18">
        <w:rPr>
          <w:rFonts w:ascii="Times New Roman" w:eastAsia="Calibri" w:hAnsi="Times New Roman" w:cs="Times New Roman"/>
          <w:color w:val="000000"/>
          <w:sz w:val="28"/>
          <w:szCs w:val="28"/>
          <w:lang w:eastAsia="ru-RU"/>
        </w:rPr>
        <w:t>конкурентоспособности стоит обратиться к местным жителям с помощью анкетирования, для лучшего понимания и возможности незамедлительного решения выдвинутых замечаний.</w:t>
      </w:r>
      <w:r>
        <w:rPr>
          <w:rFonts w:ascii="Times New Roman" w:eastAsia="Calibri" w:hAnsi="Times New Roman" w:cs="Times New Roman"/>
          <w:color w:val="000000"/>
          <w:sz w:val="28"/>
          <w:szCs w:val="28"/>
          <w:lang w:eastAsia="ru-RU"/>
        </w:rPr>
        <w:t xml:space="preserve"> </w:t>
      </w:r>
    </w:p>
    <w:p w14:paraId="161FE4F7" w14:textId="77777777" w:rsidR="00B72D6F" w:rsidRPr="004163BC" w:rsidRDefault="00B72D6F"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sidRPr="004163BC">
        <w:rPr>
          <w:rFonts w:ascii="Times New Roman" w:eastAsia="Calibri" w:hAnsi="Times New Roman" w:cs="Times New Roman"/>
          <w:color w:val="000000"/>
          <w:sz w:val="28"/>
          <w:szCs w:val="28"/>
          <w:lang w:eastAsia="ru-RU"/>
        </w:rPr>
        <w:t>Проведенное исследование позволило выявить предпочтение потребителей, которые оценивали каждый из продуктов по системе критериев. Данные позволяют сделать выводы об отношении покупателей к фирмам-производителям молочной продукции на рынке г. Нальчик.</w:t>
      </w:r>
    </w:p>
    <w:p w14:paraId="609F9372" w14:textId="77777777" w:rsidR="00DB4C7D" w:rsidRPr="004163BC" w:rsidRDefault="00F1394E"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sidRPr="004163BC">
        <w:rPr>
          <w:rFonts w:ascii="Times New Roman" w:eastAsia="Calibri" w:hAnsi="Times New Roman" w:cs="Times New Roman"/>
          <w:color w:val="000000"/>
          <w:sz w:val="28"/>
          <w:szCs w:val="28"/>
          <w:lang w:eastAsia="ru-RU"/>
        </w:rPr>
        <w:t xml:space="preserve">          </w:t>
      </w:r>
      <w:r w:rsidR="00B72D6F" w:rsidRPr="004163BC">
        <w:rPr>
          <w:rFonts w:ascii="Times New Roman" w:eastAsia="Calibri" w:hAnsi="Times New Roman" w:cs="Times New Roman"/>
          <w:color w:val="000000"/>
          <w:sz w:val="28"/>
          <w:szCs w:val="28"/>
          <w:lang w:eastAsia="ru-RU"/>
        </w:rPr>
        <w:t xml:space="preserve">Исследования конкурентов по молоку. По данным опроса по молоку производители распределились следующим образом: </w:t>
      </w:r>
    </w:p>
    <w:p w14:paraId="3223CF0A" w14:textId="77777777" w:rsidR="006D79E0" w:rsidRDefault="006D79E0"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p>
    <w:p w14:paraId="144DF0B5" w14:textId="70A71904" w:rsidR="00DD5ABA" w:rsidRDefault="006D79E0"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noProof/>
          <w:color w:val="000000"/>
          <w:sz w:val="28"/>
          <w:szCs w:val="28"/>
          <w:lang w:eastAsia="ru-RU"/>
        </w:rPr>
        <w:drawing>
          <wp:inline distT="0" distB="0" distL="0" distR="0" wp14:anchorId="76A032DA" wp14:editId="234DFC88">
            <wp:extent cx="5486400" cy="32004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1D1A0C0" w14:textId="495D578C" w:rsidR="006D79E0" w:rsidRPr="008A4A0E" w:rsidRDefault="006D79E0" w:rsidP="00E47C2F">
      <w:pPr>
        <w:shd w:val="clear" w:color="auto" w:fill="FFFFFF"/>
        <w:spacing w:after="0" w:line="240" w:lineRule="auto"/>
        <w:ind w:firstLine="709"/>
        <w:jc w:val="center"/>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 xml:space="preserve">Рисунок </w:t>
      </w:r>
      <w:r w:rsidR="00360DBA">
        <w:rPr>
          <w:rFonts w:ascii="Times New Roman" w:eastAsia="Calibri" w:hAnsi="Times New Roman" w:cs="Times New Roman"/>
          <w:color w:val="000000"/>
          <w:sz w:val="28"/>
          <w:szCs w:val="28"/>
          <w:lang w:eastAsia="ru-RU"/>
        </w:rPr>
        <w:t xml:space="preserve">14 </w:t>
      </w:r>
      <w:r>
        <w:rPr>
          <w:rFonts w:ascii="Times New Roman" w:eastAsia="Calibri" w:hAnsi="Times New Roman" w:cs="Times New Roman"/>
          <w:color w:val="000000"/>
          <w:sz w:val="28"/>
          <w:szCs w:val="28"/>
          <w:lang w:eastAsia="ru-RU"/>
        </w:rPr>
        <w:t>– Предпочтения потребителей</w:t>
      </w:r>
      <w:r w:rsidR="00DD5ABA">
        <w:rPr>
          <w:rFonts w:ascii="Times New Roman" w:eastAsia="Calibri" w:hAnsi="Times New Roman" w:cs="Times New Roman"/>
          <w:color w:val="000000"/>
          <w:sz w:val="28"/>
          <w:szCs w:val="28"/>
          <w:lang w:eastAsia="ru-RU"/>
        </w:rPr>
        <w:t xml:space="preserve"> по молоку</w:t>
      </w:r>
      <w:r w:rsidR="008A4A0E" w:rsidRPr="008A4A0E">
        <w:rPr>
          <w:rFonts w:ascii="Times New Roman" w:eastAsia="Calibri" w:hAnsi="Times New Roman" w:cs="Times New Roman"/>
          <w:color w:val="000000"/>
          <w:sz w:val="28"/>
          <w:szCs w:val="28"/>
          <w:lang w:eastAsia="ru-RU"/>
        </w:rPr>
        <w:t xml:space="preserve"> (</w:t>
      </w:r>
      <w:r w:rsidR="008A4A0E">
        <w:rPr>
          <w:rFonts w:ascii="Times New Roman" w:eastAsia="Calibri" w:hAnsi="Times New Roman" w:cs="Times New Roman"/>
          <w:color w:val="000000"/>
          <w:sz w:val="28"/>
          <w:szCs w:val="28"/>
          <w:lang w:eastAsia="ru-RU"/>
        </w:rPr>
        <w:t>составлено автором)</w:t>
      </w:r>
    </w:p>
    <w:p w14:paraId="06DBBD39" w14:textId="77777777" w:rsidR="00B04F69" w:rsidRDefault="00B04F69" w:rsidP="00E47C2F">
      <w:pPr>
        <w:shd w:val="clear" w:color="auto" w:fill="FFFFFF"/>
        <w:spacing w:after="0" w:line="240" w:lineRule="auto"/>
        <w:ind w:firstLine="709"/>
        <w:jc w:val="center"/>
        <w:rPr>
          <w:rFonts w:ascii="Times New Roman" w:eastAsia="Calibri" w:hAnsi="Times New Roman" w:cs="Times New Roman"/>
          <w:color w:val="000000"/>
          <w:sz w:val="28"/>
          <w:szCs w:val="28"/>
          <w:lang w:eastAsia="ru-RU"/>
        </w:rPr>
      </w:pPr>
    </w:p>
    <w:p w14:paraId="2DF64CE9" w14:textId="7433CE4D" w:rsidR="00790157" w:rsidRDefault="00DD5ABA"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lastRenderedPageBreak/>
        <w:t xml:space="preserve">Как мы видим из графика </w:t>
      </w:r>
      <w:r w:rsidR="00B72D6F" w:rsidRPr="004163BC">
        <w:rPr>
          <w:rFonts w:ascii="Times New Roman" w:eastAsia="Calibri" w:hAnsi="Times New Roman" w:cs="Times New Roman"/>
          <w:color w:val="000000"/>
          <w:sz w:val="28"/>
          <w:szCs w:val="28"/>
          <w:lang w:eastAsia="ru-RU"/>
        </w:rPr>
        <w:t>ООО «</w:t>
      </w:r>
      <w:r w:rsidR="00127ECF">
        <w:rPr>
          <w:rFonts w:ascii="Times New Roman" w:eastAsia="Calibri" w:hAnsi="Times New Roman" w:cs="Times New Roman"/>
          <w:color w:val="000000"/>
          <w:sz w:val="28"/>
          <w:szCs w:val="28"/>
          <w:lang w:eastAsia="ru-RU"/>
        </w:rPr>
        <w:t>НМК</w:t>
      </w:r>
      <w:r w:rsidR="00B72D6F" w:rsidRPr="004163BC">
        <w:rPr>
          <w:rFonts w:ascii="Times New Roman" w:eastAsia="Calibri" w:hAnsi="Times New Roman" w:cs="Times New Roman"/>
          <w:color w:val="000000"/>
          <w:sz w:val="28"/>
          <w:szCs w:val="28"/>
          <w:lang w:eastAsia="ru-RU"/>
        </w:rPr>
        <w:t>» и ООО «</w:t>
      </w:r>
      <w:r w:rsidR="00127ECF">
        <w:rPr>
          <w:rFonts w:ascii="Times New Roman" w:eastAsia="Calibri" w:hAnsi="Times New Roman" w:cs="Times New Roman"/>
          <w:color w:val="000000"/>
          <w:sz w:val="28"/>
          <w:szCs w:val="28"/>
          <w:lang w:eastAsia="ru-RU"/>
        </w:rPr>
        <w:t>П</w:t>
      </w:r>
      <w:r w:rsidR="00790157">
        <w:rPr>
          <w:rFonts w:ascii="Times New Roman" w:eastAsia="Calibri" w:hAnsi="Times New Roman" w:cs="Times New Roman"/>
          <w:color w:val="000000"/>
          <w:sz w:val="28"/>
          <w:szCs w:val="28"/>
          <w:lang w:eastAsia="ru-RU"/>
        </w:rPr>
        <w:t>МК</w:t>
      </w:r>
      <w:r w:rsidR="00B72D6F" w:rsidRPr="004163BC">
        <w:rPr>
          <w:rFonts w:ascii="Times New Roman" w:eastAsia="Calibri" w:hAnsi="Times New Roman" w:cs="Times New Roman"/>
          <w:color w:val="000000"/>
          <w:sz w:val="28"/>
          <w:szCs w:val="28"/>
          <w:lang w:eastAsia="ru-RU"/>
        </w:rPr>
        <w:t xml:space="preserve">» </w:t>
      </w:r>
      <w:r>
        <w:rPr>
          <w:rFonts w:ascii="Times New Roman" w:eastAsia="Calibri" w:hAnsi="Times New Roman" w:cs="Times New Roman"/>
          <w:color w:val="000000"/>
          <w:sz w:val="28"/>
          <w:szCs w:val="28"/>
          <w:lang w:eastAsia="ru-RU"/>
        </w:rPr>
        <w:t xml:space="preserve">являются наиболее востребованными потому как в основном работают на живом молоке, что и привлекает потребителей. Также предпочтению отдают и внешнему виду, дизайну и удобстве упаковки.  </w:t>
      </w:r>
      <w:r w:rsidR="000B2A38">
        <w:rPr>
          <w:rFonts w:ascii="Times New Roman" w:eastAsia="Calibri" w:hAnsi="Times New Roman" w:cs="Times New Roman"/>
          <w:color w:val="000000"/>
          <w:sz w:val="28"/>
          <w:szCs w:val="28"/>
          <w:lang w:eastAsia="ru-RU"/>
        </w:rPr>
        <w:t xml:space="preserve">В особенности на Кавказе молоко считается неотъемлемой частью любого стола, потому как используется для приготовления многих национальных блюд и считается часто покупаемым. </w:t>
      </w:r>
    </w:p>
    <w:p w14:paraId="5CF14F70" w14:textId="714E131D" w:rsidR="00B72D6F" w:rsidRPr="004163BC" w:rsidRDefault="00B72D6F"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sidRPr="004163BC">
        <w:rPr>
          <w:rFonts w:ascii="Times New Roman" w:eastAsia="Calibri" w:hAnsi="Times New Roman" w:cs="Times New Roman"/>
          <w:color w:val="000000"/>
          <w:sz w:val="28"/>
          <w:szCs w:val="28"/>
          <w:lang w:eastAsia="ru-RU"/>
        </w:rPr>
        <w:t xml:space="preserve">Молоко </w:t>
      </w:r>
      <w:r w:rsidR="003D15D3" w:rsidRPr="004163BC">
        <w:rPr>
          <w:rFonts w:ascii="Times New Roman" w:eastAsia="Calibri" w:hAnsi="Times New Roman" w:cs="Times New Roman"/>
          <w:color w:val="000000"/>
          <w:sz w:val="28"/>
          <w:szCs w:val="28"/>
          <w:lang w:eastAsia="ru-RU"/>
        </w:rPr>
        <w:t xml:space="preserve">ООО </w:t>
      </w:r>
      <w:r w:rsidRPr="004163BC">
        <w:rPr>
          <w:rFonts w:ascii="Times New Roman" w:eastAsia="Calibri" w:hAnsi="Times New Roman" w:cs="Times New Roman"/>
          <w:color w:val="000000"/>
          <w:sz w:val="28"/>
          <w:szCs w:val="28"/>
          <w:lang w:eastAsia="ru-RU"/>
        </w:rPr>
        <w:t>«Пятигорского молочного комбината» по вкусу имеет показатель 4,</w:t>
      </w:r>
      <w:r w:rsidR="00E714AE">
        <w:rPr>
          <w:rFonts w:ascii="Times New Roman" w:eastAsia="Calibri" w:hAnsi="Times New Roman" w:cs="Times New Roman"/>
          <w:color w:val="000000"/>
          <w:sz w:val="28"/>
          <w:szCs w:val="28"/>
          <w:lang w:eastAsia="ru-RU"/>
        </w:rPr>
        <w:t>5</w:t>
      </w:r>
      <w:r w:rsidRPr="004163BC">
        <w:rPr>
          <w:rFonts w:ascii="Times New Roman" w:eastAsia="Calibri" w:hAnsi="Times New Roman" w:cs="Times New Roman"/>
          <w:color w:val="000000"/>
          <w:sz w:val="28"/>
          <w:szCs w:val="28"/>
          <w:lang w:eastAsia="ru-RU"/>
        </w:rPr>
        <w:t xml:space="preserve">, а по цене 4,3 балла. </w:t>
      </w:r>
      <w:r w:rsidR="003D15D3" w:rsidRPr="004163BC">
        <w:rPr>
          <w:rFonts w:ascii="Times New Roman" w:eastAsia="Calibri" w:hAnsi="Times New Roman" w:cs="Times New Roman"/>
          <w:color w:val="000000"/>
          <w:sz w:val="28"/>
          <w:szCs w:val="28"/>
          <w:lang w:eastAsia="ru-RU"/>
        </w:rPr>
        <w:t xml:space="preserve">Большое количество покупателей </w:t>
      </w:r>
      <w:r w:rsidRPr="004163BC">
        <w:rPr>
          <w:rFonts w:ascii="Times New Roman" w:eastAsia="Calibri" w:hAnsi="Times New Roman" w:cs="Times New Roman"/>
          <w:color w:val="000000"/>
          <w:sz w:val="28"/>
          <w:szCs w:val="28"/>
          <w:lang w:eastAsia="ru-RU"/>
        </w:rPr>
        <w:t>при ответе на вопрос</w:t>
      </w:r>
      <w:r w:rsidR="00F1394E" w:rsidRPr="004163BC">
        <w:rPr>
          <w:rFonts w:ascii="Times New Roman" w:eastAsia="Calibri" w:hAnsi="Times New Roman" w:cs="Times New Roman"/>
          <w:color w:val="000000"/>
          <w:sz w:val="28"/>
          <w:szCs w:val="28"/>
          <w:lang w:eastAsia="ru-RU"/>
        </w:rPr>
        <w:t>:</w:t>
      </w:r>
      <w:r w:rsidRPr="004163BC">
        <w:rPr>
          <w:rFonts w:ascii="Times New Roman" w:eastAsia="Calibri" w:hAnsi="Times New Roman" w:cs="Times New Roman"/>
          <w:color w:val="000000"/>
          <w:sz w:val="28"/>
          <w:szCs w:val="28"/>
          <w:lang w:eastAsia="ru-RU"/>
        </w:rPr>
        <w:t xml:space="preserve"> </w:t>
      </w:r>
      <w:r w:rsidR="00A34B18">
        <w:rPr>
          <w:rFonts w:ascii="Times New Roman" w:eastAsia="Calibri" w:hAnsi="Times New Roman" w:cs="Times New Roman"/>
          <w:color w:val="000000"/>
          <w:sz w:val="28"/>
          <w:szCs w:val="28"/>
          <w:lang w:eastAsia="ru-RU"/>
        </w:rPr>
        <w:t>«</w:t>
      </w:r>
      <w:r w:rsidRPr="004163BC">
        <w:rPr>
          <w:rFonts w:ascii="Times New Roman" w:eastAsia="Calibri" w:hAnsi="Times New Roman" w:cs="Times New Roman"/>
          <w:color w:val="000000"/>
          <w:sz w:val="28"/>
          <w:szCs w:val="28"/>
          <w:lang w:eastAsia="ru-RU"/>
        </w:rPr>
        <w:t>Какие недостатки молока фирмы Вы можете назвать?</w:t>
      </w:r>
      <w:r w:rsidR="00A34B18">
        <w:rPr>
          <w:rFonts w:ascii="Times New Roman" w:eastAsia="Calibri" w:hAnsi="Times New Roman" w:cs="Times New Roman"/>
          <w:color w:val="000000"/>
          <w:sz w:val="28"/>
          <w:szCs w:val="28"/>
          <w:lang w:eastAsia="ru-RU"/>
        </w:rPr>
        <w:t>»</w:t>
      </w:r>
      <w:r w:rsidRPr="004163BC">
        <w:rPr>
          <w:rFonts w:ascii="Times New Roman" w:eastAsia="Calibri" w:hAnsi="Times New Roman" w:cs="Times New Roman"/>
          <w:color w:val="000000"/>
          <w:sz w:val="28"/>
          <w:szCs w:val="28"/>
          <w:lang w:eastAsia="ru-RU"/>
        </w:rPr>
        <w:t xml:space="preserve"> говорили, что молоко от </w:t>
      </w:r>
      <w:r w:rsidR="003D15D3" w:rsidRPr="004163BC">
        <w:rPr>
          <w:rFonts w:ascii="Times New Roman" w:eastAsia="Calibri" w:hAnsi="Times New Roman" w:cs="Times New Roman"/>
          <w:color w:val="000000"/>
          <w:sz w:val="28"/>
          <w:szCs w:val="28"/>
          <w:lang w:eastAsia="ru-RU"/>
        </w:rPr>
        <w:t>«</w:t>
      </w:r>
      <w:r w:rsidRPr="004163BC">
        <w:rPr>
          <w:rFonts w:ascii="Times New Roman" w:eastAsia="Calibri" w:hAnsi="Times New Roman" w:cs="Times New Roman"/>
          <w:color w:val="000000"/>
          <w:sz w:val="28"/>
          <w:szCs w:val="28"/>
          <w:lang w:eastAsia="ru-RU"/>
        </w:rPr>
        <w:t>ПМК</w:t>
      </w:r>
      <w:r w:rsidR="003D15D3" w:rsidRPr="004163BC">
        <w:rPr>
          <w:rFonts w:ascii="Times New Roman" w:eastAsia="Calibri" w:hAnsi="Times New Roman" w:cs="Times New Roman"/>
          <w:color w:val="000000"/>
          <w:sz w:val="28"/>
          <w:szCs w:val="28"/>
          <w:lang w:eastAsia="ru-RU"/>
        </w:rPr>
        <w:t>»</w:t>
      </w:r>
      <w:r w:rsidRPr="004163BC">
        <w:rPr>
          <w:rFonts w:ascii="Times New Roman" w:eastAsia="Calibri" w:hAnsi="Times New Roman" w:cs="Times New Roman"/>
          <w:color w:val="000000"/>
          <w:sz w:val="28"/>
          <w:szCs w:val="28"/>
          <w:lang w:eastAsia="ru-RU"/>
        </w:rPr>
        <w:t xml:space="preserve"> зимой имеет вкус восстановленного и высокую цену. Показатель свежести у всех фирм одинаково высок.</w:t>
      </w:r>
    </w:p>
    <w:p w14:paraId="30815424" w14:textId="77777777" w:rsidR="00B72D6F" w:rsidRPr="004163BC" w:rsidRDefault="00B72D6F"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sidRPr="004163BC">
        <w:rPr>
          <w:rFonts w:ascii="Times New Roman" w:eastAsia="Calibri" w:hAnsi="Times New Roman" w:cs="Times New Roman"/>
          <w:color w:val="000000"/>
          <w:sz w:val="28"/>
          <w:szCs w:val="28"/>
          <w:lang w:eastAsia="ru-RU"/>
        </w:rPr>
        <w:t>По данным исследования ассортимента производителей молока была выявлена следующая ситуация:</w:t>
      </w:r>
    </w:p>
    <w:p w14:paraId="6C85C024" w14:textId="64BE515F" w:rsidR="00B72D6F" w:rsidRPr="004C6A0A" w:rsidRDefault="00B72D6F" w:rsidP="00E47C2F">
      <w:pPr>
        <w:pStyle w:val="ab"/>
        <w:numPr>
          <w:ilvl w:val="0"/>
          <w:numId w:val="24"/>
        </w:numPr>
        <w:shd w:val="clear" w:color="auto" w:fill="FFFFFF"/>
        <w:spacing w:line="360" w:lineRule="auto"/>
        <w:jc w:val="both"/>
        <w:rPr>
          <w:rFonts w:eastAsia="Calibri"/>
          <w:color w:val="000000"/>
          <w:sz w:val="28"/>
          <w:szCs w:val="28"/>
        </w:rPr>
      </w:pPr>
      <w:r w:rsidRPr="004C6A0A">
        <w:rPr>
          <w:rFonts w:eastAsia="Calibri"/>
          <w:color w:val="000000"/>
          <w:sz w:val="28"/>
          <w:szCs w:val="28"/>
        </w:rPr>
        <w:t xml:space="preserve"> </w:t>
      </w:r>
      <w:r w:rsidR="003D15D3" w:rsidRPr="004C6A0A">
        <w:rPr>
          <w:rFonts w:eastAsia="Calibri"/>
          <w:color w:val="000000"/>
          <w:sz w:val="28"/>
          <w:szCs w:val="28"/>
        </w:rPr>
        <w:t xml:space="preserve">ООО </w:t>
      </w:r>
      <w:r w:rsidR="00E714AE" w:rsidRPr="004C6A0A">
        <w:rPr>
          <w:rFonts w:eastAsia="Calibri"/>
          <w:color w:val="000000"/>
          <w:sz w:val="28"/>
          <w:szCs w:val="28"/>
        </w:rPr>
        <w:t>«НМК»</w:t>
      </w:r>
      <w:r w:rsidR="00943AED">
        <w:rPr>
          <w:rFonts w:eastAsia="Calibri"/>
          <w:color w:val="000000"/>
          <w:sz w:val="28"/>
          <w:szCs w:val="28"/>
        </w:rPr>
        <w:t xml:space="preserve"> </w:t>
      </w:r>
      <w:r w:rsidR="00E714AE" w:rsidRPr="004C6A0A">
        <w:rPr>
          <w:rFonts w:eastAsia="Calibri"/>
          <w:color w:val="000000"/>
          <w:sz w:val="28"/>
          <w:szCs w:val="28"/>
        </w:rPr>
        <w:t>– 45</w:t>
      </w:r>
      <w:r w:rsidRPr="004C6A0A">
        <w:rPr>
          <w:rFonts w:eastAsia="Calibri"/>
          <w:color w:val="000000"/>
          <w:sz w:val="28"/>
          <w:szCs w:val="28"/>
        </w:rPr>
        <w:t>%</w:t>
      </w:r>
      <w:r w:rsidR="00B830F1" w:rsidRPr="004C6A0A">
        <w:rPr>
          <w:rFonts w:eastAsia="Calibri"/>
          <w:color w:val="000000"/>
          <w:sz w:val="28"/>
          <w:szCs w:val="28"/>
        </w:rPr>
        <w:t xml:space="preserve"> </w:t>
      </w:r>
      <w:r w:rsidR="00415CC2" w:rsidRPr="004C6A0A">
        <w:rPr>
          <w:rFonts w:eastAsia="Calibri"/>
          <w:color w:val="000000"/>
          <w:sz w:val="28"/>
          <w:szCs w:val="28"/>
        </w:rPr>
        <w:t>«Новая деревня»</w:t>
      </w:r>
      <w:r w:rsidR="00B830F1" w:rsidRPr="004C6A0A">
        <w:rPr>
          <w:rFonts w:eastAsia="Calibri"/>
          <w:color w:val="000000"/>
          <w:sz w:val="28"/>
          <w:szCs w:val="28"/>
        </w:rPr>
        <w:t>;</w:t>
      </w:r>
    </w:p>
    <w:p w14:paraId="622927D4" w14:textId="22602042" w:rsidR="00044A34" w:rsidRPr="004C6A0A" w:rsidRDefault="00B72D6F" w:rsidP="00E47C2F">
      <w:pPr>
        <w:pStyle w:val="ab"/>
        <w:numPr>
          <w:ilvl w:val="0"/>
          <w:numId w:val="24"/>
        </w:numPr>
        <w:shd w:val="clear" w:color="auto" w:fill="FFFFFF"/>
        <w:spacing w:line="360" w:lineRule="auto"/>
        <w:jc w:val="both"/>
        <w:rPr>
          <w:rFonts w:eastAsia="Calibri"/>
          <w:color w:val="000000"/>
          <w:sz w:val="28"/>
          <w:szCs w:val="28"/>
        </w:rPr>
      </w:pPr>
      <w:r w:rsidRPr="004C6A0A">
        <w:rPr>
          <w:rFonts w:eastAsia="Calibri"/>
          <w:color w:val="000000"/>
          <w:sz w:val="28"/>
          <w:szCs w:val="28"/>
        </w:rPr>
        <w:t xml:space="preserve"> </w:t>
      </w:r>
      <w:r w:rsidR="00044A34" w:rsidRPr="004C6A0A">
        <w:rPr>
          <w:rFonts w:eastAsia="Calibri"/>
          <w:color w:val="000000"/>
          <w:sz w:val="28"/>
          <w:szCs w:val="28"/>
        </w:rPr>
        <w:t xml:space="preserve">ООО «Пятигорский молочный комбинат» – </w:t>
      </w:r>
      <w:r w:rsidR="00E714AE" w:rsidRPr="004C6A0A">
        <w:rPr>
          <w:rFonts w:eastAsia="Calibri"/>
          <w:color w:val="000000"/>
          <w:sz w:val="28"/>
          <w:szCs w:val="28"/>
        </w:rPr>
        <w:t>30</w:t>
      </w:r>
      <w:r w:rsidR="00044A34" w:rsidRPr="004C6A0A">
        <w:rPr>
          <w:rFonts w:eastAsia="Calibri"/>
          <w:color w:val="000000"/>
          <w:sz w:val="28"/>
          <w:szCs w:val="28"/>
        </w:rPr>
        <w:t>%</w:t>
      </w:r>
      <w:r w:rsidR="00415CC2" w:rsidRPr="004C6A0A">
        <w:rPr>
          <w:rFonts w:eastAsia="Calibri"/>
          <w:color w:val="000000"/>
          <w:sz w:val="28"/>
          <w:szCs w:val="28"/>
        </w:rPr>
        <w:t xml:space="preserve"> «Гост»</w:t>
      </w:r>
      <w:r w:rsidR="00B830F1" w:rsidRPr="004C6A0A">
        <w:rPr>
          <w:rFonts w:eastAsia="Calibri"/>
          <w:color w:val="000000"/>
          <w:sz w:val="28"/>
          <w:szCs w:val="28"/>
        </w:rPr>
        <w:t>;</w:t>
      </w:r>
    </w:p>
    <w:p w14:paraId="5FE9C881" w14:textId="5CC25665" w:rsidR="00B72D6F" w:rsidRPr="004C6A0A" w:rsidRDefault="00B72D6F" w:rsidP="00E47C2F">
      <w:pPr>
        <w:pStyle w:val="ab"/>
        <w:numPr>
          <w:ilvl w:val="0"/>
          <w:numId w:val="24"/>
        </w:numPr>
        <w:shd w:val="clear" w:color="auto" w:fill="FFFFFF"/>
        <w:spacing w:line="360" w:lineRule="auto"/>
        <w:jc w:val="both"/>
        <w:rPr>
          <w:rFonts w:eastAsia="Calibri"/>
          <w:color w:val="000000"/>
          <w:sz w:val="28"/>
          <w:szCs w:val="28"/>
        </w:rPr>
      </w:pPr>
      <w:r w:rsidRPr="004C6A0A">
        <w:rPr>
          <w:rFonts w:eastAsia="Calibri"/>
          <w:color w:val="000000"/>
          <w:sz w:val="28"/>
          <w:szCs w:val="28"/>
        </w:rPr>
        <w:t xml:space="preserve"> </w:t>
      </w:r>
      <w:r w:rsidR="00044A34" w:rsidRPr="004C6A0A">
        <w:rPr>
          <w:rFonts w:eastAsia="Calibri"/>
          <w:color w:val="000000"/>
          <w:sz w:val="28"/>
          <w:szCs w:val="28"/>
        </w:rPr>
        <w:t>ООО «</w:t>
      </w:r>
      <w:r w:rsidR="000B2A38" w:rsidRPr="004C6A0A">
        <w:rPr>
          <w:rFonts w:eastAsia="Calibri"/>
          <w:color w:val="000000"/>
          <w:sz w:val="28"/>
          <w:szCs w:val="28"/>
        </w:rPr>
        <w:t>Чегеммолзавод</w:t>
      </w:r>
      <w:r w:rsidR="00DB4C7D" w:rsidRPr="004C6A0A">
        <w:rPr>
          <w:rFonts w:eastAsia="Calibri"/>
          <w:color w:val="000000"/>
          <w:sz w:val="28"/>
          <w:szCs w:val="28"/>
        </w:rPr>
        <w:t>»</w:t>
      </w:r>
      <w:r w:rsidR="00E714AE" w:rsidRPr="004C6A0A">
        <w:rPr>
          <w:rFonts w:eastAsia="Calibri"/>
          <w:color w:val="000000"/>
          <w:sz w:val="28"/>
          <w:szCs w:val="28"/>
        </w:rPr>
        <w:t xml:space="preserve"> – 22</w:t>
      </w:r>
      <w:r w:rsidRPr="004C6A0A">
        <w:rPr>
          <w:rFonts w:eastAsia="Calibri"/>
          <w:color w:val="000000"/>
          <w:sz w:val="28"/>
          <w:szCs w:val="28"/>
        </w:rPr>
        <w:t>%</w:t>
      </w:r>
      <w:r w:rsidR="00415CC2" w:rsidRPr="004C6A0A">
        <w:rPr>
          <w:rFonts w:eastAsia="Calibri"/>
          <w:color w:val="000000"/>
          <w:sz w:val="28"/>
          <w:szCs w:val="28"/>
        </w:rPr>
        <w:t xml:space="preserve"> «</w:t>
      </w:r>
      <w:r w:rsidR="000B2A38" w:rsidRPr="004C6A0A">
        <w:rPr>
          <w:rFonts w:eastAsia="Calibri"/>
          <w:color w:val="000000"/>
          <w:sz w:val="28"/>
          <w:szCs w:val="28"/>
        </w:rPr>
        <w:t>Сладушка</w:t>
      </w:r>
      <w:r w:rsidR="00415CC2" w:rsidRPr="004C6A0A">
        <w:rPr>
          <w:rFonts w:eastAsia="Calibri"/>
          <w:color w:val="000000"/>
          <w:sz w:val="28"/>
          <w:szCs w:val="28"/>
        </w:rPr>
        <w:t>»</w:t>
      </w:r>
      <w:r w:rsidR="00B830F1" w:rsidRPr="004C6A0A">
        <w:rPr>
          <w:rFonts w:eastAsia="Calibri"/>
          <w:color w:val="000000"/>
          <w:sz w:val="28"/>
          <w:szCs w:val="28"/>
        </w:rPr>
        <w:t>;</w:t>
      </w:r>
    </w:p>
    <w:p w14:paraId="26BDEA8F" w14:textId="0D92CEAC" w:rsidR="00B72D6F" w:rsidRPr="004C6A0A" w:rsidRDefault="003D15D3" w:rsidP="00E47C2F">
      <w:pPr>
        <w:pStyle w:val="ab"/>
        <w:numPr>
          <w:ilvl w:val="0"/>
          <w:numId w:val="24"/>
        </w:numPr>
        <w:shd w:val="clear" w:color="auto" w:fill="FFFFFF"/>
        <w:spacing w:line="360" w:lineRule="auto"/>
        <w:jc w:val="both"/>
        <w:rPr>
          <w:rFonts w:eastAsia="Calibri"/>
          <w:color w:val="000000"/>
          <w:sz w:val="28"/>
          <w:szCs w:val="28"/>
        </w:rPr>
      </w:pPr>
      <w:r w:rsidRPr="004C6A0A">
        <w:rPr>
          <w:rFonts w:eastAsia="Calibri"/>
          <w:color w:val="000000"/>
          <w:sz w:val="28"/>
          <w:szCs w:val="28"/>
        </w:rPr>
        <w:t xml:space="preserve"> ООО</w:t>
      </w:r>
      <w:r w:rsidR="00B72D6F" w:rsidRPr="004C6A0A">
        <w:rPr>
          <w:rFonts w:eastAsia="Calibri"/>
          <w:color w:val="000000"/>
          <w:sz w:val="28"/>
          <w:szCs w:val="28"/>
        </w:rPr>
        <w:t xml:space="preserve"> «Карагачский молочный завод»</w:t>
      </w:r>
      <w:r w:rsidR="00943AED" w:rsidRPr="00943AED">
        <w:rPr>
          <w:rFonts w:eastAsia="Calibri"/>
          <w:color w:val="000000"/>
          <w:sz w:val="28"/>
          <w:szCs w:val="28"/>
        </w:rPr>
        <w:t xml:space="preserve"> </w:t>
      </w:r>
      <w:r w:rsidR="00943AED" w:rsidRPr="004163BC">
        <w:rPr>
          <w:rFonts w:eastAsia="Calibri"/>
          <w:color w:val="000000"/>
          <w:sz w:val="28"/>
          <w:szCs w:val="28"/>
        </w:rPr>
        <w:t>–</w:t>
      </w:r>
      <w:r w:rsidR="00943AED">
        <w:rPr>
          <w:rFonts w:eastAsia="Calibri"/>
          <w:color w:val="000000"/>
          <w:sz w:val="28"/>
          <w:szCs w:val="28"/>
        </w:rPr>
        <w:t xml:space="preserve"> </w:t>
      </w:r>
      <w:r w:rsidR="00E714AE" w:rsidRPr="004C6A0A">
        <w:rPr>
          <w:rFonts w:eastAsia="Calibri"/>
          <w:color w:val="000000"/>
          <w:sz w:val="28"/>
          <w:szCs w:val="28"/>
        </w:rPr>
        <w:t>3</w:t>
      </w:r>
      <w:r w:rsidR="00DB4C7D" w:rsidRPr="004C6A0A">
        <w:rPr>
          <w:rFonts w:eastAsia="Calibri"/>
          <w:color w:val="000000"/>
          <w:sz w:val="28"/>
          <w:szCs w:val="28"/>
        </w:rPr>
        <w:t>%</w:t>
      </w:r>
      <w:r w:rsidR="00415CC2" w:rsidRPr="004C6A0A">
        <w:rPr>
          <w:rFonts w:eastAsia="Calibri"/>
          <w:color w:val="000000"/>
          <w:sz w:val="28"/>
          <w:szCs w:val="28"/>
        </w:rPr>
        <w:t xml:space="preserve"> «Молоко 2,5»</w:t>
      </w:r>
      <w:r w:rsidR="00943AED">
        <w:rPr>
          <w:rFonts w:eastAsia="Calibri"/>
          <w:color w:val="000000"/>
          <w:sz w:val="28"/>
          <w:szCs w:val="28"/>
        </w:rPr>
        <w:t>.</w:t>
      </w:r>
    </w:p>
    <w:p w14:paraId="4394A13A" w14:textId="04817A20" w:rsidR="00B72D6F" w:rsidRPr="004163BC" w:rsidRDefault="00B72D6F"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sidRPr="004163BC">
        <w:rPr>
          <w:rFonts w:ascii="Times New Roman" w:eastAsia="Calibri" w:hAnsi="Times New Roman" w:cs="Times New Roman"/>
          <w:color w:val="000000"/>
          <w:sz w:val="28"/>
          <w:szCs w:val="28"/>
          <w:lang w:eastAsia="ru-RU"/>
        </w:rPr>
        <w:t xml:space="preserve">Рынок кисломолочной продукции. </w:t>
      </w:r>
      <w:r w:rsidR="00DB4C7D" w:rsidRPr="004163BC">
        <w:rPr>
          <w:rFonts w:ascii="Times New Roman" w:eastAsia="Calibri" w:hAnsi="Times New Roman" w:cs="Times New Roman"/>
          <w:color w:val="000000"/>
          <w:sz w:val="28"/>
          <w:szCs w:val="28"/>
          <w:lang w:eastAsia="ru-RU"/>
        </w:rPr>
        <w:t>Л</w:t>
      </w:r>
      <w:r w:rsidRPr="004163BC">
        <w:rPr>
          <w:rFonts w:ascii="Times New Roman" w:eastAsia="Calibri" w:hAnsi="Times New Roman" w:cs="Times New Roman"/>
          <w:color w:val="000000"/>
          <w:sz w:val="28"/>
          <w:szCs w:val="28"/>
          <w:lang w:eastAsia="ru-RU"/>
        </w:rPr>
        <w:t xml:space="preserve">идером на </w:t>
      </w:r>
      <w:r w:rsidR="00DB4C7D" w:rsidRPr="004163BC">
        <w:rPr>
          <w:rFonts w:ascii="Times New Roman" w:eastAsia="Calibri" w:hAnsi="Times New Roman" w:cs="Times New Roman"/>
          <w:color w:val="000000"/>
          <w:sz w:val="28"/>
          <w:szCs w:val="28"/>
          <w:lang w:eastAsia="ru-RU"/>
        </w:rPr>
        <w:t>этом рынке является кефир -</w:t>
      </w:r>
      <w:r w:rsidRPr="004163BC">
        <w:rPr>
          <w:rFonts w:ascii="Times New Roman" w:eastAsia="Calibri" w:hAnsi="Times New Roman" w:cs="Times New Roman"/>
          <w:color w:val="000000"/>
          <w:sz w:val="28"/>
          <w:szCs w:val="28"/>
          <w:lang w:eastAsia="ru-RU"/>
        </w:rPr>
        <w:t xml:space="preserve"> традиционный продукт для российского потребителя. Его покупают 80% опрошенных, кефир «Новая деревня» покупа</w:t>
      </w:r>
      <w:r w:rsidR="00DB4C7D" w:rsidRPr="004163BC">
        <w:rPr>
          <w:rFonts w:ascii="Times New Roman" w:eastAsia="Calibri" w:hAnsi="Times New Roman" w:cs="Times New Roman"/>
          <w:color w:val="000000"/>
          <w:sz w:val="28"/>
          <w:szCs w:val="28"/>
          <w:lang w:eastAsia="ru-RU"/>
        </w:rPr>
        <w:t>ют 25%, варенец - 15%, ряженку -</w:t>
      </w:r>
      <w:r w:rsidR="00E47C2F">
        <w:rPr>
          <w:rFonts w:ascii="Times New Roman" w:eastAsia="Calibri" w:hAnsi="Times New Roman" w:cs="Times New Roman"/>
          <w:color w:val="000000"/>
          <w:sz w:val="28"/>
          <w:szCs w:val="28"/>
          <w:lang w:eastAsia="ru-RU"/>
        </w:rPr>
        <w:t xml:space="preserve"> 20%</w:t>
      </w:r>
      <w:r w:rsidRPr="004163BC">
        <w:rPr>
          <w:rFonts w:ascii="Times New Roman" w:eastAsia="Calibri" w:hAnsi="Times New Roman" w:cs="Times New Roman"/>
          <w:color w:val="000000"/>
          <w:sz w:val="28"/>
          <w:szCs w:val="28"/>
          <w:lang w:eastAsia="ru-RU"/>
        </w:rPr>
        <w:t>. Инте</w:t>
      </w:r>
      <w:r w:rsidR="00DB4C7D" w:rsidRPr="004163BC">
        <w:rPr>
          <w:rFonts w:ascii="Times New Roman" w:eastAsia="Calibri" w:hAnsi="Times New Roman" w:cs="Times New Roman"/>
          <w:color w:val="000000"/>
          <w:sz w:val="28"/>
          <w:szCs w:val="28"/>
          <w:lang w:eastAsia="ru-RU"/>
        </w:rPr>
        <w:t>ресно обратить внимание на би</w:t>
      </w:r>
      <w:r w:rsidRPr="004163BC">
        <w:rPr>
          <w:rFonts w:ascii="Times New Roman" w:eastAsia="Calibri" w:hAnsi="Times New Roman" w:cs="Times New Roman"/>
          <w:color w:val="000000"/>
          <w:sz w:val="28"/>
          <w:szCs w:val="28"/>
          <w:lang w:eastAsia="ru-RU"/>
        </w:rPr>
        <w:t>окефир, который является относительно новым и дорогим продуктом. Но его потребляют  10% опрошенных. Это показывает на то,</w:t>
      </w:r>
      <w:r w:rsidR="00F1394E" w:rsidRPr="004163BC">
        <w:rPr>
          <w:rFonts w:ascii="Times New Roman" w:eastAsia="Calibri" w:hAnsi="Times New Roman" w:cs="Times New Roman"/>
          <w:color w:val="000000"/>
          <w:sz w:val="28"/>
          <w:szCs w:val="28"/>
          <w:lang w:eastAsia="ru-RU"/>
        </w:rPr>
        <w:t xml:space="preserve"> </w:t>
      </w:r>
      <w:r w:rsidRPr="004163BC">
        <w:rPr>
          <w:rFonts w:ascii="Times New Roman" w:eastAsia="Calibri" w:hAnsi="Times New Roman" w:cs="Times New Roman"/>
          <w:color w:val="000000"/>
          <w:sz w:val="28"/>
          <w:szCs w:val="28"/>
          <w:lang w:eastAsia="ru-RU"/>
        </w:rPr>
        <w:t xml:space="preserve">что потребители обращают внимание на свое здоровье и </w:t>
      </w:r>
      <w:r w:rsidR="00F1394E" w:rsidRPr="004163BC">
        <w:rPr>
          <w:rFonts w:ascii="Times New Roman" w:eastAsia="Calibri" w:hAnsi="Times New Roman" w:cs="Times New Roman"/>
          <w:color w:val="000000"/>
          <w:sz w:val="28"/>
          <w:szCs w:val="28"/>
          <w:lang w:eastAsia="ru-RU"/>
        </w:rPr>
        <w:t xml:space="preserve">готовы </w:t>
      </w:r>
      <w:r w:rsidRPr="004163BC">
        <w:rPr>
          <w:rFonts w:ascii="Times New Roman" w:eastAsia="Calibri" w:hAnsi="Times New Roman" w:cs="Times New Roman"/>
          <w:color w:val="000000"/>
          <w:sz w:val="28"/>
          <w:szCs w:val="28"/>
          <w:lang w:eastAsia="ru-RU"/>
        </w:rPr>
        <w:t>платить за него высокую цену. Среди производителей кефира лидером является</w:t>
      </w:r>
      <w:r w:rsidR="00DB4C7D" w:rsidRPr="004163BC">
        <w:rPr>
          <w:rFonts w:ascii="Times New Roman" w:eastAsia="Calibri" w:hAnsi="Times New Roman" w:cs="Times New Roman"/>
          <w:color w:val="000000"/>
          <w:sz w:val="28"/>
          <w:szCs w:val="28"/>
          <w:lang w:eastAsia="ru-RU"/>
        </w:rPr>
        <w:t xml:space="preserve"> ООО</w:t>
      </w:r>
      <w:r w:rsidRPr="004163BC">
        <w:rPr>
          <w:rFonts w:ascii="Times New Roman" w:eastAsia="Calibri" w:hAnsi="Times New Roman" w:cs="Times New Roman"/>
          <w:color w:val="000000"/>
          <w:sz w:val="28"/>
          <w:szCs w:val="28"/>
          <w:lang w:eastAsia="ru-RU"/>
        </w:rPr>
        <w:t xml:space="preserve"> «НМК»,</w:t>
      </w:r>
      <w:r w:rsidR="00DB4C7D" w:rsidRPr="004163BC">
        <w:rPr>
          <w:rFonts w:ascii="Times New Roman" w:eastAsia="Calibri" w:hAnsi="Times New Roman" w:cs="Times New Roman"/>
          <w:color w:val="000000"/>
          <w:sz w:val="28"/>
          <w:szCs w:val="28"/>
          <w:lang w:eastAsia="ru-RU"/>
        </w:rPr>
        <w:t xml:space="preserve"> ООО</w:t>
      </w:r>
      <w:r w:rsidRPr="004163BC">
        <w:rPr>
          <w:rFonts w:ascii="Times New Roman" w:eastAsia="Calibri" w:hAnsi="Times New Roman" w:cs="Times New Roman"/>
          <w:color w:val="000000"/>
          <w:sz w:val="28"/>
          <w:szCs w:val="28"/>
          <w:lang w:eastAsia="ru-RU"/>
        </w:rPr>
        <w:t xml:space="preserve"> «Пятигорский МК», </w:t>
      </w:r>
      <w:r w:rsidR="00DB4C7D" w:rsidRPr="004163BC">
        <w:rPr>
          <w:rFonts w:ascii="Times New Roman" w:eastAsia="Calibri" w:hAnsi="Times New Roman" w:cs="Times New Roman"/>
          <w:color w:val="000000"/>
          <w:sz w:val="28"/>
          <w:szCs w:val="28"/>
          <w:lang w:eastAsia="ru-RU"/>
        </w:rPr>
        <w:t xml:space="preserve">ООО </w:t>
      </w:r>
      <w:r w:rsidRPr="004163BC">
        <w:rPr>
          <w:rFonts w:ascii="Times New Roman" w:eastAsia="Calibri" w:hAnsi="Times New Roman" w:cs="Times New Roman"/>
          <w:color w:val="000000"/>
          <w:sz w:val="28"/>
          <w:szCs w:val="28"/>
          <w:lang w:eastAsia="ru-RU"/>
        </w:rPr>
        <w:t>«</w:t>
      </w:r>
      <w:r w:rsidR="00B94034">
        <w:rPr>
          <w:rFonts w:ascii="Times New Roman" w:eastAsia="Calibri" w:hAnsi="Times New Roman" w:cs="Times New Roman"/>
          <w:color w:val="000000"/>
          <w:sz w:val="28"/>
          <w:szCs w:val="28"/>
          <w:lang w:eastAsia="ru-RU"/>
        </w:rPr>
        <w:t>Чегеммолзавод</w:t>
      </w:r>
      <w:r w:rsidRPr="004163BC">
        <w:rPr>
          <w:rFonts w:ascii="Times New Roman" w:eastAsia="Calibri" w:hAnsi="Times New Roman" w:cs="Times New Roman"/>
          <w:color w:val="000000"/>
          <w:sz w:val="28"/>
          <w:szCs w:val="28"/>
          <w:lang w:eastAsia="ru-RU"/>
        </w:rPr>
        <w:t>». На рынке кисломолочной продукции каждый из продуктов занимает определенную долю. В свою очередь весь рынок представлен:</w:t>
      </w:r>
    </w:p>
    <w:p w14:paraId="37FA12DA" w14:textId="54C47553" w:rsidR="00B72D6F" w:rsidRPr="004163BC" w:rsidRDefault="00B72D6F"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sidRPr="004163BC">
        <w:rPr>
          <w:rFonts w:ascii="Times New Roman" w:eastAsia="Calibri" w:hAnsi="Times New Roman" w:cs="Times New Roman"/>
          <w:color w:val="000000"/>
          <w:sz w:val="28"/>
          <w:szCs w:val="28"/>
          <w:lang w:eastAsia="ru-RU"/>
        </w:rPr>
        <w:t>1</w:t>
      </w:r>
      <w:r w:rsidR="00943AED">
        <w:rPr>
          <w:rFonts w:ascii="Times New Roman" w:eastAsia="Calibri" w:hAnsi="Times New Roman" w:cs="Times New Roman"/>
          <w:color w:val="000000"/>
          <w:sz w:val="28"/>
          <w:szCs w:val="28"/>
          <w:lang w:eastAsia="ru-RU"/>
        </w:rPr>
        <w:t>.</w:t>
      </w:r>
      <w:r w:rsidRPr="004163BC">
        <w:rPr>
          <w:rFonts w:ascii="Times New Roman" w:eastAsia="Calibri" w:hAnsi="Times New Roman" w:cs="Times New Roman"/>
          <w:color w:val="000000"/>
          <w:sz w:val="28"/>
          <w:szCs w:val="28"/>
          <w:lang w:eastAsia="ru-RU"/>
        </w:rPr>
        <w:t xml:space="preserve"> </w:t>
      </w:r>
      <w:r w:rsidR="00012F1E">
        <w:rPr>
          <w:rFonts w:ascii="Times New Roman" w:eastAsia="Calibri" w:hAnsi="Times New Roman" w:cs="Times New Roman"/>
          <w:color w:val="000000"/>
          <w:sz w:val="28"/>
          <w:szCs w:val="28"/>
          <w:lang w:eastAsia="ru-RU"/>
        </w:rPr>
        <w:t xml:space="preserve">ООО </w:t>
      </w:r>
      <w:r w:rsidRPr="004163BC">
        <w:rPr>
          <w:rFonts w:ascii="Times New Roman" w:eastAsia="Calibri" w:hAnsi="Times New Roman" w:cs="Times New Roman"/>
          <w:color w:val="000000"/>
          <w:sz w:val="28"/>
          <w:szCs w:val="28"/>
          <w:lang w:eastAsia="ru-RU"/>
        </w:rPr>
        <w:t xml:space="preserve">«НМК» </w:t>
      </w:r>
      <w:r w:rsidR="00943AED" w:rsidRPr="004163BC">
        <w:rPr>
          <w:rFonts w:ascii="Times New Roman" w:eastAsia="Calibri" w:hAnsi="Times New Roman" w:cs="Times New Roman"/>
          <w:color w:val="000000"/>
          <w:sz w:val="28"/>
          <w:szCs w:val="28"/>
          <w:lang w:eastAsia="ru-RU"/>
        </w:rPr>
        <w:t xml:space="preserve">– </w:t>
      </w:r>
      <w:r w:rsidR="00790157">
        <w:rPr>
          <w:rFonts w:ascii="Times New Roman" w:eastAsia="Calibri" w:hAnsi="Times New Roman" w:cs="Times New Roman"/>
          <w:color w:val="000000"/>
          <w:sz w:val="28"/>
          <w:szCs w:val="28"/>
          <w:lang w:eastAsia="ru-RU"/>
        </w:rPr>
        <w:t>2</w:t>
      </w:r>
      <w:r w:rsidR="00B931BF">
        <w:rPr>
          <w:rFonts w:ascii="Times New Roman" w:eastAsia="Calibri" w:hAnsi="Times New Roman" w:cs="Times New Roman"/>
          <w:color w:val="000000"/>
          <w:sz w:val="28"/>
          <w:szCs w:val="28"/>
          <w:lang w:eastAsia="ru-RU"/>
        </w:rPr>
        <w:t>9</w:t>
      </w:r>
      <w:r w:rsidRPr="004163BC">
        <w:rPr>
          <w:rFonts w:ascii="Times New Roman" w:eastAsia="Calibri" w:hAnsi="Times New Roman" w:cs="Times New Roman"/>
          <w:color w:val="000000"/>
          <w:sz w:val="28"/>
          <w:szCs w:val="28"/>
          <w:lang w:eastAsia="ru-RU"/>
        </w:rPr>
        <w:t>%.</w:t>
      </w:r>
      <w:r w:rsidR="00415CC2">
        <w:rPr>
          <w:rFonts w:ascii="Times New Roman" w:eastAsia="Calibri" w:hAnsi="Times New Roman" w:cs="Times New Roman"/>
          <w:color w:val="000000"/>
          <w:sz w:val="28"/>
          <w:szCs w:val="28"/>
          <w:lang w:eastAsia="ru-RU"/>
        </w:rPr>
        <w:t xml:space="preserve"> «Новая деревня»</w:t>
      </w:r>
      <w:r w:rsidR="00943AED">
        <w:rPr>
          <w:rFonts w:ascii="Times New Roman" w:eastAsia="Calibri" w:hAnsi="Times New Roman" w:cs="Times New Roman"/>
          <w:color w:val="000000"/>
          <w:sz w:val="28"/>
          <w:szCs w:val="28"/>
          <w:lang w:eastAsia="ru-RU"/>
        </w:rPr>
        <w:t>;</w:t>
      </w:r>
    </w:p>
    <w:p w14:paraId="0FB1F470" w14:textId="14EA632C" w:rsidR="00044A34" w:rsidRDefault="00044A34"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2</w:t>
      </w:r>
      <w:r w:rsidR="00943AED">
        <w:rPr>
          <w:rFonts w:ascii="Times New Roman" w:eastAsia="Calibri" w:hAnsi="Times New Roman" w:cs="Times New Roman"/>
          <w:color w:val="000000"/>
          <w:sz w:val="28"/>
          <w:szCs w:val="28"/>
          <w:lang w:eastAsia="ru-RU"/>
        </w:rPr>
        <w:t>.</w:t>
      </w:r>
      <w:r w:rsidRPr="00044A34">
        <w:rPr>
          <w:rFonts w:ascii="Times New Roman" w:eastAsia="Calibri" w:hAnsi="Times New Roman" w:cs="Times New Roman"/>
          <w:color w:val="000000"/>
          <w:sz w:val="28"/>
          <w:szCs w:val="28"/>
          <w:lang w:eastAsia="ru-RU"/>
        </w:rPr>
        <w:t xml:space="preserve"> </w:t>
      </w:r>
      <w:r w:rsidRPr="004163BC">
        <w:rPr>
          <w:rFonts w:ascii="Times New Roman" w:eastAsia="Calibri" w:hAnsi="Times New Roman" w:cs="Times New Roman"/>
          <w:color w:val="000000"/>
          <w:sz w:val="28"/>
          <w:szCs w:val="28"/>
          <w:lang w:eastAsia="ru-RU"/>
        </w:rPr>
        <w:t>ООО «Пятигорский молочный комбинат»</w:t>
      </w:r>
      <w:r>
        <w:rPr>
          <w:rFonts w:ascii="Times New Roman" w:eastAsia="Calibri" w:hAnsi="Times New Roman" w:cs="Times New Roman"/>
          <w:color w:val="000000"/>
          <w:sz w:val="28"/>
          <w:szCs w:val="28"/>
          <w:lang w:eastAsia="ru-RU"/>
        </w:rPr>
        <w:t xml:space="preserve"> – </w:t>
      </w:r>
      <w:r w:rsidR="00790157">
        <w:rPr>
          <w:rFonts w:ascii="Times New Roman" w:eastAsia="Calibri" w:hAnsi="Times New Roman" w:cs="Times New Roman"/>
          <w:color w:val="000000"/>
          <w:sz w:val="28"/>
          <w:szCs w:val="28"/>
          <w:lang w:eastAsia="ru-RU"/>
        </w:rPr>
        <w:t>2</w:t>
      </w:r>
      <w:r w:rsidR="00B931BF">
        <w:rPr>
          <w:rFonts w:ascii="Times New Roman" w:eastAsia="Calibri" w:hAnsi="Times New Roman" w:cs="Times New Roman"/>
          <w:color w:val="000000"/>
          <w:sz w:val="28"/>
          <w:szCs w:val="28"/>
          <w:lang w:eastAsia="ru-RU"/>
        </w:rPr>
        <w:t>7</w:t>
      </w:r>
      <w:r w:rsidRPr="004163BC">
        <w:rPr>
          <w:rFonts w:ascii="Times New Roman" w:eastAsia="Calibri" w:hAnsi="Times New Roman" w:cs="Times New Roman"/>
          <w:color w:val="000000"/>
          <w:sz w:val="28"/>
          <w:szCs w:val="28"/>
          <w:lang w:eastAsia="ru-RU"/>
        </w:rPr>
        <w:t>%</w:t>
      </w:r>
      <w:r w:rsidR="00943AED">
        <w:rPr>
          <w:rFonts w:ascii="Times New Roman" w:eastAsia="Calibri" w:hAnsi="Times New Roman" w:cs="Times New Roman"/>
          <w:color w:val="000000"/>
          <w:sz w:val="28"/>
          <w:szCs w:val="28"/>
          <w:lang w:eastAsia="ru-RU"/>
        </w:rPr>
        <w:t>;</w:t>
      </w:r>
    </w:p>
    <w:p w14:paraId="38FB2BDA" w14:textId="25E53210" w:rsidR="00B72D6F" w:rsidRDefault="00044A34"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lastRenderedPageBreak/>
        <w:t>3</w:t>
      </w:r>
      <w:r w:rsidR="00943AED">
        <w:rPr>
          <w:rFonts w:ascii="Times New Roman" w:eastAsia="Calibri" w:hAnsi="Times New Roman" w:cs="Times New Roman"/>
          <w:color w:val="000000"/>
          <w:sz w:val="28"/>
          <w:szCs w:val="28"/>
          <w:lang w:eastAsia="ru-RU"/>
        </w:rPr>
        <w:t xml:space="preserve">. </w:t>
      </w:r>
      <w:r w:rsidR="00012F1E">
        <w:rPr>
          <w:rFonts w:ascii="Times New Roman" w:eastAsia="Calibri" w:hAnsi="Times New Roman" w:cs="Times New Roman"/>
          <w:color w:val="000000"/>
          <w:sz w:val="28"/>
          <w:szCs w:val="28"/>
          <w:lang w:eastAsia="ru-RU"/>
        </w:rPr>
        <w:t>ООО</w:t>
      </w:r>
      <w:r w:rsidR="00B72D6F" w:rsidRPr="004163BC">
        <w:rPr>
          <w:rFonts w:ascii="Times New Roman" w:eastAsia="Calibri" w:hAnsi="Times New Roman" w:cs="Times New Roman"/>
          <w:color w:val="000000"/>
          <w:sz w:val="28"/>
          <w:szCs w:val="28"/>
          <w:lang w:eastAsia="ru-RU"/>
        </w:rPr>
        <w:t xml:space="preserve"> «</w:t>
      </w:r>
      <w:r w:rsidR="001F4DDF">
        <w:rPr>
          <w:rFonts w:ascii="Times New Roman" w:eastAsia="Calibri" w:hAnsi="Times New Roman" w:cs="Times New Roman"/>
          <w:color w:val="000000"/>
          <w:sz w:val="28"/>
          <w:szCs w:val="28"/>
          <w:lang w:eastAsia="ru-RU"/>
        </w:rPr>
        <w:t>Чегеммолзавод</w:t>
      </w:r>
      <w:r>
        <w:rPr>
          <w:rFonts w:ascii="Times New Roman" w:eastAsia="Calibri" w:hAnsi="Times New Roman" w:cs="Times New Roman"/>
          <w:color w:val="000000"/>
          <w:sz w:val="28"/>
          <w:szCs w:val="28"/>
          <w:lang w:eastAsia="ru-RU"/>
        </w:rPr>
        <w:t>» – 2</w:t>
      </w:r>
      <w:r w:rsidR="00B931BF">
        <w:rPr>
          <w:rFonts w:ascii="Times New Roman" w:eastAsia="Calibri" w:hAnsi="Times New Roman" w:cs="Times New Roman"/>
          <w:color w:val="000000"/>
          <w:sz w:val="28"/>
          <w:szCs w:val="28"/>
          <w:lang w:eastAsia="ru-RU"/>
        </w:rPr>
        <w:t>4%.</w:t>
      </w:r>
      <w:r w:rsidR="00943AED">
        <w:rPr>
          <w:rFonts w:ascii="Times New Roman" w:eastAsia="Calibri" w:hAnsi="Times New Roman" w:cs="Times New Roman"/>
          <w:color w:val="000000"/>
          <w:sz w:val="28"/>
          <w:szCs w:val="28"/>
          <w:lang w:eastAsia="ru-RU"/>
        </w:rPr>
        <w:t>;</w:t>
      </w:r>
    </w:p>
    <w:p w14:paraId="16CE28C2" w14:textId="742DA12B" w:rsidR="000C6207" w:rsidRDefault="00127ECF"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4</w:t>
      </w:r>
      <w:r w:rsidR="00943AED">
        <w:rPr>
          <w:rFonts w:ascii="Times New Roman" w:eastAsia="Calibri" w:hAnsi="Times New Roman" w:cs="Times New Roman"/>
          <w:color w:val="000000"/>
          <w:sz w:val="28"/>
          <w:szCs w:val="28"/>
          <w:lang w:eastAsia="ru-RU"/>
        </w:rPr>
        <w:t>.</w:t>
      </w:r>
      <w:r w:rsidR="00012F1E">
        <w:rPr>
          <w:rFonts w:ascii="Times New Roman" w:eastAsia="Calibri" w:hAnsi="Times New Roman" w:cs="Times New Roman"/>
          <w:color w:val="000000"/>
          <w:sz w:val="28"/>
          <w:szCs w:val="28"/>
          <w:lang w:eastAsia="ru-RU"/>
        </w:rPr>
        <w:t xml:space="preserve"> ООО</w:t>
      </w:r>
      <w:r w:rsidR="00B72D6F" w:rsidRPr="004163BC">
        <w:rPr>
          <w:rFonts w:ascii="Times New Roman" w:eastAsia="Calibri" w:hAnsi="Times New Roman" w:cs="Times New Roman"/>
          <w:color w:val="000000"/>
          <w:sz w:val="28"/>
          <w:szCs w:val="28"/>
          <w:lang w:eastAsia="ru-RU"/>
        </w:rPr>
        <w:t xml:space="preserve"> «Карагачский молочный завод»</w:t>
      </w:r>
      <w:r w:rsidR="00943AED" w:rsidRPr="00943AED">
        <w:rPr>
          <w:rFonts w:ascii="Times New Roman" w:eastAsia="Calibri" w:hAnsi="Times New Roman" w:cs="Times New Roman"/>
          <w:color w:val="000000"/>
          <w:sz w:val="28"/>
          <w:szCs w:val="28"/>
          <w:lang w:eastAsia="ru-RU"/>
        </w:rPr>
        <w:t xml:space="preserve"> </w:t>
      </w:r>
      <w:r w:rsidR="00943AED" w:rsidRPr="004163BC">
        <w:rPr>
          <w:rFonts w:ascii="Times New Roman" w:eastAsia="Calibri" w:hAnsi="Times New Roman" w:cs="Times New Roman"/>
          <w:color w:val="000000"/>
          <w:sz w:val="28"/>
          <w:szCs w:val="28"/>
          <w:lang w:eastAsia="ru-RU"/>
        </w:rPr>
        <w:t xml:space="preserve">– </w:t>
      </w:r>
      <w:r w:rsidR="00B931BF">
        <w:rPr>
          <w:rFonts w:ascii="Times New Roman" w:eastAsia="Calibri" w:hAnsi="Times New Roman" w:cs="Times New Roman"/>
          <w:color w:val="000000"/>
          <w:sz w:val="28"/>
          <w:szCs w:val="28"/>
          <w:lang w:eastAsia="ru-RU"/>
        </w:rPr>
        <w:t>9</w:t>
      </w:r>
      <w:r w:rsidR="00756226" w:rsidRPr="004163BC">
        <w:rPr>
          <w:rFonts w:ascii="Times New Roman" w:eastAsia="Calibri" w:hAnsi="Times New Roman" w:cs="Times New Roman"/>
          <w:color w:val="000000"/>
          <w:sz w:val="28"/>
          <w:szCs w:val="28"/>
          <w:lang w:eastAsia="ru-RU"/>
        </w:rPr>
        <w:t xml:space="preserve"> %</w:t>
      </w:r>
      <w:r w:rsidR="00B72D6F" w:rsidRPr="004163BC">
        <w:rPr>
          <w:rFonts w:ascii="Times New Roman" w:eastAsia="Calibri" w:hAnsi="Times New Roman" w:cs="Times New Roman"/>
          <w:color w:val="000000"/>
          <w:sz w:val="28"/>
          <w:szCs w:val="28"/>
          <w:lang w:eastAsia="ru-RU"/>
        </w:rPr>
        <w:t>.</w:t>
      </w:r>
      <w:r w:rsidR="00415CC2">
        <w:rPr>
          <w:rFonts w:ascii="Times New Roman" w:eastAsia="Calibri" w:hAnsi="Times New Roman" w:cs="Times New Roman"/>
          <w:color w:val="000000"/>
          <w:sz w:val="28"/>
          <w:szCs w:val="28"/>
          <w:lang w:eastAsia="ru-RU"/>
        </w:rPr>
        <w:t xml:space="preserve"> «Кефир 2,5%» в пленке.</w:t>
      </w:r>
    </w:p>
    <w:p w14:paraId="2E54594B" w14:textId="16B26F88" w:rsidR="00756226" w:rsidRPr="004163BC" w:rsidRDefault="00B72D6F"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sidRPr="004163BC">
        <w:rPr>
          <w:rFonts w:ascii="Times New Roman" w:eastAsia="Calibri" w:hAnsi="Times New Roman" w:cs="Times New Roman"/>
          <w:color w:val="000000"/>
          <w:sz w:val="28"/>
          <w:szCs w:val="28"/>
          <w:lang w:eastAsia="ru-RU"/>
        </w:rPr>
        <w:t>На рынке фасованной сметаны</w:t>
      </w:r>
      <w:r w:rsidR="00EC5330">
        <w:rPr>
          <w:rFonts w:ascii="Times New Roman" w:eastAsia="Calibri" w:hAnsi="Times New Roman" w:cs="Times New Roman"/>
          <w:color w:val="000000"/>
          <w:sz w:val="28"/>
          <w:szCs w:val="28"/>
          <w:lang w:eastAsia="ru-RU"/>
        </w:rPr>
        <w:t xml:space="preserve"> в ведрах</w:t>
      </w:r>
      <w:r w:rsidRPr="004163BC">
        <w:rPr>
          <w:rFonts w:ascii="Times New Roman" w:eastAsia="Calibri" w:hAnsi="Times New Roman" w:cs="Times New Roman"/>
          <w:color w:val="000000"/>
          <w:sz w:val="28"/>
          <w:szCs w:val="28"/>
          <w:lang w:eastAsia="ru-RU"/>
        </w:rPr>
        <w:t xml:space="preserve"> лидером является ООО «Карагачский молочный за</w:t>
      </w:r>
      <w:r w:rsidR="00F1394E" w:rsidRPr="004163BC">
        <w:rPr>
          <w:rFonts w:ascii="Times New Roman" w:eastAsia="Calibri" w:hAnsi="Times New Roman" w:cs="Times New Roman"/>
          <w:color w:val="000000"/>
          <w:sz w:val="28"/>
          <w:szCs w:val="28"/>
          <w:lang w:eastAsia="ru-RU"/>
        </w:rPr>
        <w:t>вод» с показателем 27</w:t>
      </w:r>
      <w:r w:rsidRPr="004163BC">
        <w:rPr>
          <w:rFonts w:ascii="Times New Roman" w:eastAsia="Calibri" w:hAnsi="Times New Roman" w:cs="Times New Roman"/>
          <w:color w:val="000000"/>
          <w:sz w:val="28"/>
          <w:szCs w:val="28"/>
          <w:lang w:eastAsia="ru-RU"/>
        </w:rPr>
        <w:t xml:space="preserve">% (из них 10% сметана «Домик на хуторе» 20 % </w:t>
      </w:r>
      <w:r w:rsidR="00F1394E" w:rsidRPr="004163BC">
        <w:rPr>
          <w:rFonts w:ascii="Times New Roman" w:eastAsia="Calibri" w:hAnsi="Times New Roman" w:cs="Times New Roman"/>
          <w:color w:val="000000"/>
          <w:sz w:val="28"/>
          <w:szCs w:val="28"/>
          <w:lang w:eastAsia="ru-RU"/>
        </w:rPr>
        <w:t xml:space="preserve">жирности </w:t>
      </w:r>
      <w:r w:rsidRPr="004163BC">
        <w:rPr>
          <w:rFonts w:ascii="Times New Roman" w:eastAsia="Calibri" w:hAnsi="Times New Roman" w:cs="Times New Roman"/>
          <w:color w:val="000000"/>
          <w:sz w:val="28"/>
          <w:szCs w:val="28"/>
          <w:lang w:eastAsia="ru-RU"/>
        </w:rPr>
        <w:t>и 17 % сметана 25%</w:t>
      </w:r>
      <w:r w:rsidR="00F1394E" w:rsidRPr="004163BC">
        <w:rPr>
          <w:rFonts w:ascii="Times New Roman" w:eastAsia="Calibri" w:hAnsi="Times New Roman" w:cs="Times New Roman"/>
          <w:color w:val="000000"/>
          <w:sz w:val="28"/>
          <w:szCs w:val="28"/>
          <w:lang w:eastAsia="ru-RU"/>
        </w:rPr>
        <w:t xml:space="preserve"> жирности</w:t>
      </w:r>
      <w:r w:rsidRPr="004163BC">
        <w:rPr>
          <w:rFonts w:ascii="Times New Roman" w:eastAsia="Calibri" w:hAnsi="Times New Roman" w:cs="Times New Roman"/>
          <w:color w:val="000000"/>
          <w:sz w:val="28"/>
          <w:szCs w:val="28"/>
          <w:lang w:eastAsia="ru-RU"/>
        </w:rPr>
        <w:t xml:space="preserve"> «Домик на хуторе»</w:t>
      </w:r>
      <w:r w:rsidR="00F1394E" w:rsidRPr="004163BC">
        <w:rPr>
          <w:rFonts w:ascii="Times New Roman" w:eastAsia="Calibri" w:hAnsi="Times New Roman" w:cs="Times New Roman"/>
          <w:color w:val="000000"/>
          <w:sz w:val="28"/>
          <w:szCs w:val="28"/>
          <w:lang w:eastAsia="ru-RU"/>
        </w:rPr>
        <w:t>,</w:t>
      </w:r>
      <w:r w:rsidRPr="004163BC">
        <w:rPr>
          <w:rFonts w:ascii="Times New Roman" w:eastAsia="Calibri" w:hAnsi="Times New Roman" w:cs="Times New Roman"/>
          <w:color w:val="000000"/>
          <w:sz w:val="28"/>
          <w:szCs w:val="28"/>
          <w:lang w:eastAsia="ru-RU"/>
        </w:rPr>
        <w:t xml:space="preserve"> обе по 700 г). По сметане производители получили следующие баллы (о</w:t>
      </w:r>
      <w:r w:rsidR="00F1394E" w:rsidRPr="004163BC">
        <w:rPr>
          <w:rFonts w:ascii="Times New Roman" w:eastAsia="Calibri" w:hAnsi="Times New Roman" w:cs="Times New Roman"/>
          <w:color w:val="000000"/>
          <w:sz w:val="28"/>
          <w:szCs w:val="28"/>
          <w:lang w:eastAsia="ru-RU"/>
        </w:rPr>
        <w:t xml:space="preserve">ценивалось качество продукта): </w:t>
      </w:r>
    </w:p>
    <w:p w14:paraId="74F26471" w14:textId="7D7E95BB" w:rsidR="00756226" w:rsidRPr="004163BC" w:rsidRDefault="00943AED"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sidRPr="004163BC">
        <w:rPr>
          <w:rFonts w:ascii="Times New Roman" w:eastAsia="Calibri" w:hAnsi="Times New Roman" w:cs="Times New Roman"/>
          <w:color w:val="000000"/>
          <w:sz w:val="28"/>
          <w:szCs w:val="28"/>
          <w:lang w:eastAsia="ru-RU"/>
        </w:rPr>
        <w:t xml:space="preserve">– </w:t>
      </w:r>
      <w:r>
        <w:rPr>
          <w:rFonts w:ascii="Times New Roman" w:eastAsia="Calibri" w:hAnsi="Times New Roman" w:cs="Times New Roman"/>
          <w:color w:val="000000"/>
          <w:sz w:val="28"/>
          <w:szCs w:val="28"/>
          <w:lang w:eastAsia="ru-RU"/>
        </w:rPr>
        <w:t xml:space="preserve"> </w:t>
      </w:r>
      <w:r w:rsidR="003D15D3" w:rsidRPr="004163BC">
        <w:rPr>
          <w:rFonts w:ascii="Times New Roman" w:eastAsia="Calibri" w:hAnsi="Times New Roman" w:cs="Times New Roman"/>
          <w:color w:val="000000"/>
          <w:sz w:val="28"/>
          <w:szCs w:val="28"/>
          <w:lang w:eastAsia="ru-RU"/>
        </w:rPr>
        <w:t xml:space="preserve">ООО </w:t>
      </w:r>
      <w:r w:rsidR="00756226" w:rsidRPr="004163BC">
        <w:rPr>
          <w:rFonts w:ascii="Times New Roman" w:eastAsia="Calibri" w:hAnsi="Times New Roman" w:cs="Times New Roman"/>
          <w:color w:val="000000"/>
          <w:sz w:val="28"/>
          <w:szCs w:val="28"/>
          <w:lang w:eastAsia="ru-RU"/>
        </w:rPr>
        <w:t>«</w:t>
      </w:r>
      <w:r w:rsidR="00F1394E" w:rsidRPr="004163BC">
        <w:rPr>
          <w:rFonts w:ascii="Times New Roman" w:eastAsia="Calibri" w:hAnsi="Times New Roman" w:cs="Times New Roman"/>
          <w:color w:val="000000"/>
          <w:sz w:val="28"/>
          <w:szCs w:val="28"/>
          <w:lang w:eastAsia="ru-RU"/>
        </w:rPr>
        <w:t>К</w:t>
      </w:r>
      <w:r w:rsidR="00B72D6F" w:rsidRPr="004163BC">
        <w:rPr>
          <w:rFonts w:ascii="Times New Roman" w:eastAsia="Calibri" w:hAnsi="Times New Roman" w:cs="Times New Roman"/>
          <w:color w:val="000000"/>
          <w:sz w:val="28"/>
          <w:szCs w:val="28"/>
          <w:lang w:eastAsia="ru-RU"/>
        </w:rPr>
        <w:t>М</w:t>
      </w:r>
      <w:r w:rsidR="00756226" w:rsidRPr="004163BC">
        <w:rPr>
          <w:rFonts w:ascii="Times New Roman" w:eastAsia="Calibri" w:hAnsi="Times New Roman" w:cs="Times New Roman"/>
          <w:color w:val="000000"/>
          <w:sz w:val="28"/>
          <w:szCs w:val="28"/>
          <w:lang w:eastAsia="ru-RU"/>
        </w:rPr>
        <w:t>З» – 4,8 балла;</w:t>
      </w:r>
      <w:r w:rsidR="00F1394E" w:rsidRPr="004163BC">
        <w:rPr>
          <w:rFonts w:ascii="Times New Roman" w:eastAsia="Calibri" w:hAnsi="Times New Roman" w:cs="Times New Roman"/>
          <w:color w:val="000000"/>
          <w:sz w:val="28"/>
          <w:szCs w:val="28"/>
          <w:lang w:eastAsia="ru-RU"/>
        </w:rPr>
        <w:t xml:space="preserve"> </w:t>
      </w:r>
    </w:p>
    <w:p w14:paraId="120426DC" w14:textId="35CE6C38" w:rsidR="00756226" w:rsidRPr="004163BC" w:rsidRDefault="00943AED"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sidRPr="004163BC">
        <w:rPr>
          <w:rFonts w:ascii="Times New Roman" w:eastAsia="Calibri" w:hAnsi="Times New Roman" w:cs="Times New Roman"/>
          <w:color w:val="000000"/>
          <w:sz w:val="28"/>
          <w:szCs w:val="28"/>
          <w:lang w:eastAsia="ru-RU"/>
        </w:rPr>
        <w:t xml:space="preserve">– </w:t>
      </w:r>
      <w:r>
        <w:rPr>
          <w:rFonts w:ascii="Times New Roman" w:eastAsia="Calibri" w:hAnsi="Times New Roman" w:cs="Times New Roman"/>
          <w:color w:val="000000"/>
          <w:sz w:val="28"/>
          <w:szCs w:val="28"/>
          <w:lang w:eastAsia="ru-RU"/>
        </w:rPr>
        <w:t xml:space="preserve"> </w:t>
      </w:r>
      <w:r w:rsidR="00F1394E" w:rsidRPr="004163BC">
        <w:rPr>
          <w:rFonts w:ascii="Times New Roman" w:eastAsia="Calibri" w:hAnsi="Times New Roman" w:cs="Times New Roman"/>
          <w:color w:val="000000"/>
          <w:sz w:val="28"/>
          <w:szCs w:val="28"/>
          <w:lang w:eastAsia="ru-RU"/>
        </w:rPr>
        <w:t>ООО «Н</w:t>
      </w:r>
      <w:r w:rsidR="00B72D6F" w:rsidRPr="004163BC">
        <w:rPr>
          <w:rFonts w:ascii="Times New Roman" w:eastAsia="Calibri" w:hAnsi="Times New Roman" w:cs="Times New Roman"/>
          <w:color w:val="000000"/>
          <w:sz w:val="28"/>
          <w:szCs w:val="28"/>
          <w:lang w:eastAsia="ru-RU"/>
        </w:rPr>
        <w:t>МК»</w:t>
      </w:r>
      <w:r>
        <w:rPr>
          <w:rFonts w:ascii="Times New Roman" w:eastAsia="Calibri" w:hAnsi="Times New Roman" w:cs="Times New Roman"/>
          <w:color w:val="000000"/>
          <w:sz w:val="28"/>
          <w:szCs w:val="28"/>
          <w:lang w:eastAsia="ru-RU"/>
        </w:rPr>
        <w:t xml:space="preserve"> </w:t>
      </w:r>
      <w:r w:rsidR="00B72D6F" w:rsidRPr="004163BC">
        <w:rPr>
          <w:rFonts w:ascii="Times New Roman" w:eastAsia="Calibri" w:hAnsi="Times New Roman" w:cs="Times New Roman"/>
          <w:color w:val="000000"/>
          <w:sz w:val="28"/>
          <w:szCs w:val="28"/>
          <w:lang w:eastAsia="ru-RU"/>
        </w:rPr>
        <w:t xml:space="preserve">– 4,5; </w:t>
      </w:r>
      <w:r w:rsidR="00415CC2">
        <w:rPr>
          <w:rFonts w:ascii="Times New Roman" w:eastAsia="Calibri" w:hAnsi="Times New Roman" w:cs="Times New Roman"/>
          <w:color w:val="000000"/>
          <w:sz w:val="28"/>
          <w:szCs w:val="28"/>
          <w:lang w:eastAsia="ru-RU"/>
        </w:rPr>
        <w:t>«Хозяюшка альпийских лугов»</w:t>
      </w:r>
      <w:r w:rsidR="00B830F1">
        <w:rPr>
          <w:rFonts w:ascii="Times New Roman" w:eastAsia="Calibri" w:hAnsi="Times New Roman" w:cs="Times New Roman"/>
          <w:color w:val="000000"/>
          <w:sz w:val="28"/>
          <w:szCs w:val="28"/>
          <w:lang w:eastAsia="ru-RU"/>
        </w:rPr>
        <w:t>;</w:t>
      </w:r>
    </w:p>
    <w:p w14:paraId="4453774D" w14:textId="5304A0C7" w:rsidR="00756226" w:rsidRPr="004163BC" w:rsidRDefault="00943AED"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sidRPr="004163BC">
        <w:rPr>
          <w:rFonts w:ascii="Times New Roman" w:eastAsia="Calibri" w:hAnsi="Times New Roman" w:cs="Times New Roman"/>
          <w:color w:val="000000"/>
          <w:sz w:val="28"/>
          <w:szCs w:val="28"/>
          <w:lang w:eastAsia="ru-RU"/>
        </w:rPr>
        <w:t xml:space="preserve">– </w:t>
      </w:r>
      <w:r>
        <w:rPr>
          <w:rFonts w:ascii="Times New Roman" w:eastAsia="Calibri" w:hAnsi="Times New Roman" w:cs="Times New Roman"/>
          <w:color w:val="000000"/>
          <w:sz w:val="28"/>
          <w:szCs w:val="28"/>
          <w:lang w:eastAsia="ru-RU"/>
        </w:rPr>
        <w:t xml:space="preserve"> </w:t>
      </w:r>
      <w:r w:rsidR="00B72D6F" w:rsidRPr="004163BC">
        <w:rPr>
          <w:rFonts w:ascii="Times New Roman" w:eastAsia="Calibri" w:hAnsi="Times New Roman" w:cs="Times New Roman"/>
          <w:color w:val="000000"/>
          <w:sz w:val="28"/>
          <w:szCs w:val="28"/>
          <w:lang w:eastAsia="ru-RU"/>
        </w:rPr>
        <w:t>ООО «</w:t>
      </w:r>
      <w:r w:rsidR="001F4DDF">
        <w:rPr>
          <w:rFonts w:ascii="Times New Roman" w:eastAsia="Calibri" w:hAnsi="Times New Roman" w:cs="Times New Roman"/>
          <w:color w:val="000000"/>
          <w:sz w:val="28"/>
          <w:szCs w:val="28"/>
          <w:lang w:eastAsia="ru-RU"/>
        </w:rPr>
        <w:t>Чегеммолзавод</w:t>
      </w:r>
      <w:r w:rsidR="00B830F1">
        <w:rPr>
          <w:rFonts w:ascii="Times New Roman" w:eastAsia="Calibri" w:hAnsi="Times New Roman" w:cs="Times New Roman"/>
          <w:color w:val="000000"/>
          <w:sz w:val="28"/>
          <w:szCs w:val="28"/>
          <w:lang w:eastAsia="ru-RU"/>
        </w:rPr>
        <w:t xml:space="preserve">» – 4,5 балла </w:t>
      </w:r>
      <w:r w:rsidR="00415CC2">
        <w:rPr>
          <w:rFonts w:ascii="Times New Roman" w:eastAsia="Calibri" w:hAnsi="Times New Roman" w:cs="Times New Roman"/>
          <w:color w:val="000000"/>
          <w:sz w:val="28"/>
          <w:szCs w:val="28"/>
          <w:lang w:eastAsia="ru-RU"/>
        </w:rPr>
        <w:t>«</w:t>
      </w:r>
      <w:r w:rsidR="001F4DDF">
        <w:rPr>
          <w:rFonts w:ascii="Times New Roman" w:eastAsia="Calibri" w:hAnsi="Times New Roman" w:cs="Times New Roman"/>
          <w:color w:val="000000"/>
          <w:sz w:val="28"/>
          <w:szCs w:val="28"/>
          <w:lang w:eastAsia="ru-RU"/>
        </w:rPr>
        <w:t>Доярушка</w:t>
      </w:r>
      <w:r w:rsidR="00415CC2">
        <w:rPr>
          <w:rFonts w:ascii="Times New Roman" w:eastAsia="Calibri" w:hAnsi="Times New Roman" w:cs="Times New Roman"/>
          <w:color w:val="000000"/>
          <w:sz w:val="28"/>
          <w:szCs w:val="28"/>
          <w:lang w:eastAsia="ru-RU"/>
        </w:rPr>
        <w:t>»</w:t>
      </w:r>
      <w:r w:rsidR="00B830F1">
        <w:rPr>
          <w:rFonts w:ascii="Times New Roman" w:eastAsia="Calibri" w:hAnsi="Times New Roman" w:cs="Times New Roman"/>
          <w:color w:val="000000"/>
          <w:sz w:val="28"/>
          <w:szCs w:val="28"/>
          <w:lang w:eastAsia="ru-RU"/>
        </w:rPr>
        <w:t>.</w:t>
      </w:r>
    </w:p>
    <w:p w14:paraId="51149359" w14:textId="5B4035B2" w:rsidR="00B72D6F" w:rsidRDefault="000B2A38"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 xml:space="preserve">Большой интерес </w:t>
      </w:r>
      <w:r w:rsidR="00BD44AA">
        <w:rPr>
          <w:rFonts w:ascii="Times New Roman" w:eastAsia="Calibri" w:hAnsi="Times New Roman" w:cs="Times New Roman"/>
          <w:color w:val="000000"/>
          <w:sz w:val="28"/>
          <w:szCs w:val="28"/>
          <w:lang w:eastAsia="ru-RU"/>
        </w:rPr>
        <w:t xml:space="preserve">у потребителей также вызывает сметана марки «Чабан» за счет использования только натуральных ингредиентов, такие как закваска и нормализованные сливки. Однако за счет высокой цены потребители ищут варианты подешевле, а те, кто заботятся о своем здоровье выбирают именно эту марку. Потребители отмечают не только натуральность, но и внешнее оформление, позволяющие легко запомнить продукт на прилавке. </w:t>
      </w:r>
    </w:p>
    <w:p w14:paraId="4958D8BD" w14:textId="350E6FC5" w:rsidR="00A34B18" w:rsidRPr="004163BC" w:rsidRDefault="00A34B18"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 xml:space="preserve">Данное исследование позволяет непосредственно ориентироваться на предпочтения потребителей, такая система позволит незамедлительно выработать новую, актуальную стратегию продвижения продукции и избежать возможных проблем. </w:t>
      </w:r>
    </w:p>
    <w:p w14:paraId="672413A0" w14:textId="2C995709" w:rsidR="00EE6499" w:rsidRPr="001F4DDF" w:rsidRDefault="00FF2897"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Исходя из вышесказанного</w:t>
      </w:r>
      <w:r w:rsidR="004E43F7">
        <w:rPr>
          <w:rFonts w:ascii="Times New Roman" w:eastAsia="Calibri" w:hAnsi="Times New Roman" w:cs="Times New Roman"/>
          <w:color w:val="000000"/>
          <w:sz w:val="28"/>
          <w:szCs w:val="28"/>
          <w:lang w:eastAsia="ru-RU"/>
        </w:rPr>
        <w:t>, отметим, что любой компании нужно разрабатывать определенные стратегии для выхода на рынок и узнаваемости среди конкурентов</w:t>
      </w:r>
      <w:r w:rsidR="001F4DDF">
        <w:rPr>
          <w:rFonts w:ascii="Times New Roman" w:eastAsia="Calibri" w:hAnsi="Times New Roman" w:cs="Times New Roman"/>
          <w:color w:val="000000"/>
          <w:sz w:val="28"/>
          <w:szCs w:val="28"/>
          <w:lang w:eastAsia="ru-RU"/>
        </w:rPr>
        <w:t>. Рассмотрев и проанализировав детально отдельные характеристики фирм, пытаться внедрять новые виды продукции или же обновлять имеющуюся линейку. Для ООО «НМК» наряду с действующими конкурентами важно помнить о качестве выпускаемой продукции и активному сбыту посредством рекламной деятельности.</w:t>
      </w:r>
    </w:p>
    <w:p w14:paraId="1F891432" w14:textId="77777777" w:rsidR="00104389" w:rsidRDefault="00104389" w:rsidP="00146D96">
      <w:pPr>
        <w:shd w:val="clear" w:color="auto" w:fill="FFFFFF"/>
        <w:spacing w:after="0" w:line="360" w:lineRule="auto"/>
        <w:jc w:val="both"/>
        <w:rPr>
          <w:rFonts w:ascii="Times New Roman" w:eastAsia="Calibri" w:hAnsi="Times New Roman" w:cs="Times New Roman"/>
          <w:b/>
          <w:color w:val="000000"/>
          <w:sz w:val="28"/>
          <w:szCs w:val="28"/>
          <w:lang w:eastAsia="ru-RU"/>
        </w:rPr>
      </w:pPr>
    </w:p>
    <w:p w14:paraId="5ACC0E13" w14:textId="12B5E750" w:rsidR="00B72D6F" w:rsidRDefault="00B72D6F" w:rsidP="00E47C2F">
      <w:pPr>
        <w:shd w:val="clear" w:color="auto" w:fill="FFFFFF"/>
        <w:spacing w:after="0" w:line="360" w:lineRule="auto"/>
        <w:ind w:left="57" w:firstLine="709"/>
        <w:jc w:val="both"/>
        <w:rPr>
          <w:rFonts w:ascii="Times New Roman" w:eastAsia="Calibri" w:hAnsi="Times New Roman" w:cs="Times New Roman"/>
          <w:b/>
          <w:color w:val="000000"/>
          <w:sz w:val="28"/>
          <w:szCs w:val="28"/>
          <w:lang w:eastAsia="ru-RU"/>
        </w:rPr>
      </w:pPr>
      <w:r w:rsidRPr="004163BC">
        <w:rPr>
          <w:rFonts w:ascii="Times New Roman" w:eastAsia="Calibri" w:hAnsi="Times New Roman" w:cs="Times New Roman"/>
          <w:b/>
          <w:color w:val="000000"/>
          <w:sz w:val="28"/>
          <w:szCs w:val="28"/>
          <w:lang w:eastAsia="ru-RU"/>
        </w:rPr>
        <w:lastRenderedPageBreak/>
        <w:t>3.</w:t>
      </w:r>
      <w:r w:rsidR="00A34B18">
        <w:rPr>
          <w:rFonts w:ascii="Times New Roman" w:eastAsia="Calibri" w:hAnsi="Times New Roman" w:cs="Times New Roman"/>
          <w:b/>
          <w:color w:val="000000"/>
          <w:sz w:val="28"/>
          <w:szCs w:val="28"/>
          <w:lang w:eastAsia="ru-RU"/>
        </w:rPr>
        <w:t>2</w:t>
      </w:r>
      <w:r w:rsidRPr="004163BC">
        <w:rPr>
          <w:rFonts w:ascii="Times New Roman" w:eastAsia="Calibri" w:hAnsi="Times New Roman" w:cs="Times New Roman"/>
          <w:b/>
          <w:color w:val="000000"/>
          <w:sz w:val="28"/>
          <w:szCs w:val="28"/>
          <w:lang w:eastAsia="ru-RU"/>
        </w:rPr>
        <w:t xml:space="preserve"> </w:t>
      </w:r>
      <w:r w:rsidR="002970E6">
        <w:rPr>
          <w:rFonts w:ascii="Times New Roman" w:eastAsia="Calibri" w:hAnsi="Times New Roman" w:cs="Times New Roman"/>
          <w:b/>
          <w:color w:val="000000"/>
          <w:sz w:val="28"/>
          <w:szCs w:val="28"/>
          <w:lang w:eastAsia="ru-RU"/>
        </w:rPr>
        <w:t xml:space="preserve">Предложения по совершенствованию маркетинговых мероприятий </w:t>
      </w:r>
      <w:r w:rsidR="000F2642">
        <w:rPr>
          <w:rFonts w:ascii="Times New Roman" w:eastAsia="Calibri" w:hAnsi="Times New Roman" w:cs="Times New Roman"/>
          <w:b/>
          <w:color w:val="000000"/>
          <w:sz w:val="28"/>
          <w:szCs w:val="28"/>
          <w:lang w:eastAsia="ru-RU"/>
        </w:rPr>
        <w:t>на предприятии</w:t>
      </w:r>
    </w:p>
    <w:p w14:paraId="6144D57A" w14:textId="77777777" w:rsidR="00901D68" w:rsidRPr="004163BC" w:rsidRDefault="00901D68" w:rsidP="00E47C2F">
      <w:pPr>
        <w:shd w:val="clear" w:color="auto" w:fill="FFFFFF"/>
        <w:spacing w:after="0" w:line="360" w:lineRule="auto"/>
        <w:ind w:left="57" w:firstLine="709"/>
        <w:jc w:val="both"/>
        <w:rPr>
          <w:rFonts w:ascii="Times New Roman" w:eastAsia="Calibri" w:hAnsi="Times New Roman" w:cs="Times New Roman"/>
          <w:b/>
          <w:color w:val="000000"/>
          <w:sz w:val="28"/>
          <w:szCs w:val="28"/>
          <w:lang w:eastAsia="ru-RU"/>
        </w:rPr>
      </w:pPr>
    </w:p>
    <w:p w14:paraId="5BE2E0D5" w14:textId="66B694B3" w:rsidR="007C5752" w:rsidRDefault="0071531E"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Основой успешной деятельности любого предприятия на сегодняшний день является выпуск качественных продуктов и услуг</w:t>
      </w:r>
      <w:r w:rsidR="008A4A0E">
        <w:rPr>
          <w:rFonts w:ascii="Times New Roman" w:eastAsia="Calibri" w:hAnsi="Times New Roman" w:cs="Times New Roman"/>
          <w:color w:val="000000"/>
          <w:sz w:val="28"/>
          <w:szCs w:val="28"/>
          <w:lang w:eastAsia="ru-RU"/>
        </w:rPr>
        <w:t xml:space="preserve"> </w:t>
      </w:r>
      <w:r w:rsidR="008A4A0E" w:rsidRPr="008A4A0E">
        <w:rPr>
          <w:rFonts w:ascii="Times New Roman" w:eastAsia="Calibri" w:hAnsi="Times New Roman" w:cs="Times New Roman"/>
          <w:color w:val="000000"/>
          <w:sz w:val="28"/>
          <w:szCs w:val="28"/>
          <w:lang w:eastAsia="ru-RU"/>
        </w:rPr>
        <w:t>[2]</w:t>
      </w:r>
      <w:r>
        <w:rPr>
          <w:rFonts w:ascii="Times New Roman" w:eastAsia="Calibri" w:hAnsi="Times New Roman" w:cs="Times New Roman"/>
          <w:color w:val="000000"/>
          <w:sz w:val="28"/>
          <w:szCs w:val="28"/>
          <w:lang w:eastAsia="ru-RU"/>
        </w:rPr>
        <w:t xml:space="preserve">. При этом должное внимание должно уделяться активной рекламной деятельности, потому как она – 50% успеха. </w:t>
      </w:r>
      <w:r w:rsidR="007C5752">
        <w:rPr>
          <w:rFonts w:ascii="Times New Roman" w:eastAsia="Calibri" w:hAnsi="Times New Roman" w:cs="Times New Roman"/>
          <w:color w:val="000000"/>
          <w:sz w:val="28"/>
          <w:szCs w:val="28"/>
          <w:lang w:eastAsia="ru-RU"/>
        </w:rPr>
        <w:t>Также по итогам анализа рынка сбыта и сравнения конкурентов можно рекомендовать следующее:</w:t>
      </w:r>
    </w:p>
    <w:p w14:paraId="3FD7643F" w14:textId="0CD46F07" w:rsidR="00F328C9" w:rsidRDefault="0082780B"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 xml:space="preserve">– </w:t>
      </w:r>
      <w:r w:rsidR="007C5752">
        <w:rPr>
          <w:rFonts w:ascii="Times New Roman" w:eastAsia="Calibri" w:hAnsi="Times New Roman" w:cs="Times New Roman"/>
          <w:color w:val="000000"/>
          <w:sz w:val="28"/>
          <w:szCs w:val="28"/>
          <w:lang w:eastAsia="ru-RU"/>
        </w:rPr>
        <w:t>проработать сайт компании, обновить имеющуюся информацию;</w:t>
      </w:r>
    </w:p>
    <w:p w14:paraId="2DB3DF7A" w14:textId="6A8373C8" w:rsidR="007C5752" w:rsidRDefault="0082780B"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 xml:space="preserve">– </w:t>
      </w:r>
      <w:r w:rsidR="007C5752">
        <w:rPr>
          <w:rFonts w:ascii="Times New Roman" w:eastAsia="Calibri" w:hAnsi="Times New Roman" w:cs="Times New Roman"/>
          <w:color w:val="000000"/>
          <w:sz w:val="28"/>
          <w:szCs w:val="28"/>
          <w:lang w:eastAsia="ru-RU"/>
        </w:rPr>
        <w:t xml:space="preserve">вести страничку в сети </w:t>
      </w:r>
      <w:r w:rsidR="007C5752">
        <w:rPr>
          <w:rFonts w:ascii="Times New Roman" w:eastAsia="Calibri" w:hAnsi="Times New Roman" w:cs="Times New Roman"/>
          <w:color w:val="000000"/>
          <w:sz w:val="28"/>
          <w:szCs w:val="28"/>
          <w:lang w:val="en-US" w:eastAsia="ru-RU"/>
        </w:rPr>
        <w:t>Instagram</w:t>
      </w:r>
      <w:r w:rsidR="007C5752">
        <w:rPr>
          <w:rFonts w:ascii="Times New Roman" w:eastAsia="Calibri" w:hAnsi="Times New Roman" w:cs="Times New Roman"/>
          <w:color w:val="000000"/>
          <w:sz w:val="28"/>
          <w:szCs w:val="28"/>
          <w:lang w:eastAsia="ru-RU"/>
        </w:rPr>
        <w:t>, поскольку данная сеть является наиболее популярной. Помимо этого, заказывать рекламу на кулинарных страничках с использованием продукции ООО «НМК»;</w:t>
      </w:r>
    </w:p>
    <w:p w14:paraId="20EA9CD6" w14:textId="52774675" w:rsidR="007C5752" w:rsidRDefault="0082780B"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 xml:space="preserve">– </w:t>
      </w:r>
      <w:r w:rsidR="007C5752">
        <w:rPr>
          <w:rFonts w:ascii="Times New Roman" w:eastAsia="Calibri" w:hAnsi="Times New Roman" w:cs="Times New Roman"/>
          <w:color w:val="000000"/>
          <w:sz w:val="28"/>
          <w:szCs w:val="28"/>
          <w:lang w:eastAsia="ru-RU"/>
        </w:rPr>
        <w:t xml:space="preserve"> снять сюжетный фильм о компании, работе изнутри для того, чтобы заинтересовать потенциальных потребителей;</w:t>
      </w:r>
    </w:p>
    <w:p w14:paraId="2D924941" w14:textId="633CCB86" w:rsidR="00854FFE" w:rsidRDefault="0082780B"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 xml:space="preserve">– </w:t>
      </w:r>
      <w:r w:rsidR="006C16E0">
        <w:rPr>
          <w:rFonts w:ascii="Times New Roman" w:eastAsia="Calibri" w:hAnsi="Times New Roman" w:cs="Times New Roman"/>
          <w:color w:val="000000"/>
          <w:sz w:val="28"/>
          <w:szCs w:val="28"/>
          <w:lang w:eastAsia="ru-RU"/>
        </w:rPr>
        <w:t xml:space="preserve"> устраивать акции и ярмарки по всем городам России для большей узнаваемости</w:t>
      </w:r>
      <w:r w:rsidR="00854FFE">
        <w:rPr>
          <w:rFonts w:ascii="Times New Roman" w:eastAsia="Calibri" w:hAnsi="Times New Roman" w:cs="Times New Roman"/>
          <w:color w:val="000000"/>
          <w:sz w:val="28"/>
          <w:szCs w:val="28"/>
          <w:lang w:eastAsia="ru-RU"/>
        </w:rPr>
        <w:t xml:space="preserve"> и т.д</w:t>
      </w:r>
      <w:r w:rsidR="001D082C">
        <w:rPr>
          <w:rFonts w:ascii="Times New Roman" w:eastAsia="Calibri" w:hAnsi="Times New Roman" w:cs="Times New Roman"/>
          <w:color w:val="000000"/>
          <w:sz w:val="28"/>
          <w:szCs w:val="28"/>
          <w:lang w:eastAsia="ru-RU"/>
        </w:rPr>
        <w:t xml:space="preserve"> </w:t>
      </w:r>
      <w:r w:rsidR="008A4A0E" w:rsidRPr="008A4A0E">
        <w:rPr>
          <w:rFonts w:ascii="Times New Roman" w:eastAsia="Calibri" w:hAnsi="Times New Roman" w:cs="Times New Roman"/>
          <w:color w:val="000000"/>
          <w:sz w:val="28"/>
          <w:szCs w:val="28"/>
          <w:lang w:eastAsia="ru-RU"/>
        </w:rPr>
        <w:t>[3,8]</w:t>
      </w:r>
      <w:r w:rsidR="00854FFE">
        <w:rPr>
          <w:rFonts w:ascii="Times New Roman" w:eastAsia="Calibri" w:hAnsi="Times New Roman" w:cs="Times New Roman"/>
          <w:color w:val="000000"/>
          <w:sz w:val="28"/>
          <w:szCs w:val="28"/>
          <w:lang w:eastAsia="ru-RU"/>
        </w:rPr>
        <w:t>.</w:t>
      </w:r>
    </w:p>
    <w:p w14:paraId="5B299EA9" w14:textId="5CBBD975" w:rsidR="006C16E0" w:rsidRDefault="00854FFE"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 xml:space="preserve"> </w:t>
      </w:r>
      <w:r w:rsidR="006C16E0">
        <w:rPr>
          <w:rFonts w:ascii="Times New Roman" w:eastAsia="Calibri" w:hAnsi="Times New Roman" w:cs="Times New Roman"/>
          <w:color w:val="000000"/>
          <w:sz w:val="28"/>
          <w:szCs w:val="28"/>
          <w:lang w:eastAsia="ru-RU"/>
        </w:rPr>
        <w:t xml:space="preserve">В принципе, акцентировать внимание стоит на внешний вид, при этом не забывая о цене и качестве. Совмещая выявленные критерии, можно выйти не только на местный рынок, но уже и двигаться дальше. </w:t>
      </w:r>
      <w:r w:rsidR="00001154">
        <w:rPr>
          <w:rFonts w:ascii="Times New Roman" w:eastAsia="Calibri" w:hAnsi="Times New Roman" w:cs="Times New Roman"/>
          <w:color w:val="000000"/>
          <w:sz w:val="28"/>
          <w:szCs w:val="28"/>
          <w:lang w:eastAsia="ru-RU"/>
        </w:rPr>
        <w:t>Для выполнения предложенных рекомендаций должны быть выработаны определенные маркетинговые стратегии, которые и определят успех задуманных планов. К ним можно отнести:</w:t>
      </w:r>
    </w:p>
    <w:p w14:paraId="5CDAA432" w14:textId="77CFDE63" w:rsidR="007C5752" w:rsidRPr="007C5752" w:rsidRDefault="0082780B"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 xml:space="preserve">– </w:t>
      </w:r>
      <w:r w:rsidR="00001154">
        <w:rPr>
          <w:rFonts w:ascii="Times New Roman" w:eastAsia="Calibri" w:hAnsi="Times New Roman" w:cs="Times New Roman"/>
          <w:color w:val="000000"/>
          <w:sz w:val="28"/>
          <w:szCs w:val="28"/>
          <w:lang w:eastAsia="ru-RU"/>
        </w:rPr>
        <w:t xml:space="preserve"> </w:t>
      </w:r>
      <w:r>
        <w:rPr>
          <w:rFonts w:ascii="Times New Roman" w:eastAsia="Calibri" w:hAnsi="Times New Roman" w:cs="Times New Roman"/>
          <w:color w:val="000000"/>
          <w:sz w:val="28"/>
          <w:szCs w:val="28"/>
          <w:lang w:eastAsia="ru-RU"/>
        </w:rPr>
        <w:t>П</w:t>
      </w:r>
      <w:r w:rsidR="00001154">
        <w:rPr>
          <w:rFonts w:ascii="Times New Roman" w:eastAsia="Calibri" w:hAnsi="Times New Roman" w:cs="Times New Roman"/>
          <w:color w:val="000000"/>
          <w:sz w:val="28"/>
          <w:szCs w:val="28"/>
          <w:lang w:eastAsia="ru-RU"/>
        </w:rPr>
        <w:t>родвижение определенной марки, например, «Новая деревня» или «Чабан», которые имеют большую разновидность продукции</w:t>
      </w:r>
      <w:r>
        <w:rPr>
          <w:rFonts w:ascii="Times New Roman" w:eastAsia="Calibri" w:hAnsi="Times New Roman" w:cs="Times New Roman"/>
          <w:color w:val="000000"/>
          <w:sz w:val="28"/>
          <w:szCs w:val="28"/>
          <w:lang w:eastAsia="ru-RU"/>
        </w:rPr>
        <w:t>, что позволит вызвать доверие к бренду и увеличит интерес покупателей;</w:t>
      </w:r>
    </w:p>
    <w:p w14:paraId="338EC178" w14:textId="63DB82B9" w:rsidR="00B72D6F" w:rsidRPr="0082780B" w:rsidRDefault="0082780B"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 П</w:t>
      </w:r>
      <w:r w:rsidR="00001154">
        <w:rPr>
          <w:rFonts w:ascii="Times New Roman" w:eastAsia="Calibri" w:hAnsi="Times New Roman" w:cs="Times New Roman"/>
          <w:color w:val="000000"/>
          <w:sz w:val="28"/>
          <w:szCs w:val="28"/>
          <w:lang w:eastAsia="ru-RU"/>
        </w:rPr>
        <w:t>роведение рекламных кампаний с использованием вирусной рекламы</w:t>
      </w:r>
      <w:r>
        <w:rPr>
          <w:rFonts w:ascii="Times New Roman" w:eastAsia="Calibri" w:hAnsi="Times New Roman" w:cs="Times New Roman"/>
          <w:color w:val="000000"/>
          <w:sz w:val="28"/>
          <w:szCs w:val="28"/>
          <w:lang w:eastAsia="ru-RU"/>
        </w:rPr>
        <w:t>.</w:t>
      </w:r>
      <w:r w:rsidR="00B72D6F" w:rsidRPr="004163BC">
        <w:rPr>
          <w:rFonts w:ascii="Times New Roman" w:eastAsia="Calibri" w:hAnsi="Times New Roman" w:cs="Times New Roman"/>
          <w:color w:val="000000"/>
          <w:sz w:val="28"/>
          <w:szCs w:val="28"/>
          <w:lang w:eastAsia="ru-RU"/>
        </w:rPr>
        <w:t xml:space="preserve"> </w:t>
      </w:r>
      <w:r>
        <w:rPr>
          <w:rFonts w:ascii="Times New Roman" w:eastAsia="Calibri" w:hAnsi="Times New Roman" w:cs="Times New Roman"/>
          <w:color w:val="000000"/>
          <w:sz w:val="28"/>
          <w:szCs w:val="28"/>
          <w:lang w:eastAsia="ru-RU"/>
        </w:rPr>
        <w:t>Здесь могут быть задействованы рекламные щиты, реклама на общественном транспорте, визуализация одного из видов продукции. Например, 3</w:t>
      </w:r>
      <w:r>
        <w:rPr>
          <w:rFonts w:ascii="Times New Roman" w:eastAsia="Calibri" w:hAnsi="Times New Roman" w:cs="Times New Roman"/>
          <w:color w:val="000000"/>
          <w:sz w:val="28"/>
          <w:szCs w:val="28"/>
          <w:lang w:val="en-US" w:eastAsia="ru-RU"/>
        </w:rPr>
        <w:t>D</w:t>
      </w:r>
      <w:r>
        <w:rPr>
          <w:rFonts w:ascii="Times New Roman" w:eastAsia="Calibri" w:hAnsi="Times New Roman" w:cs="Times New Roman"/>
          <w:color w:val="000000"/>
          <w:sz w:val="28"/>
          <w:szCs w:val="28"/>
          <w:lang w:eastAsia="ru-RU"/>
        </w:rPr>
        <w:t xml:space="preserve"> фигура молока или йогурта с интересным дизайном, которая будет привлекать внимание.</w:t>
      </w:r>
    </w:p>
    <w:p w14:paraId="22D6E674" w14:textId="3B7C8E1C" w:rsidR="004801AD" w:rsidRDefault="0082780B"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lastRenderedPageBreak/>
        <w:t>Стратегия рекламной кампании должна существенно отличаться от конкурентов, поэтому важно следить за их достижениями и пытаться создать лучшие условия для своей компании</w:t>
      </w:r>
      <w:r w:rsidR="008A4A0E" w:rsidRPr="008A4A0E">
        <w:rPr>
          <w:rFonts w:ascii="Times New Roman" w:eastAsia="Calibri" w:hAnsi="Times New Roman" w:cs="Times New Roman"/>
          <w:color w:val="000000"/>
          <w:sz w:val="28"/>
          <w:szCs w:val="28"/>
          <w:lang w:eastAsia="ru-RU"/>
        </w:rPr>
        <w:t xml:space="preserve"> [11]</w:t>
      </w:r>
      <w:r>
        <w:rPr>
          <w:rFonts w:ascii="Times New Roman" w:eastAsia="Calibri" w:hAnsi="Times New Roman" w:cs="Times New Roman"/>
          <w:color w:val="000000"/>
          <w:sz w:val="28"/>
          <w:szCs w:val="28"/>
          <w:lang w:eastAsia="ru-RU"/>
        </w:rPr>
        <w:t xml:space="preserve">. </w:t>
      </w:r>
      <w:r w:rsidR="004801AD">
        <w:rPr>
          <w:rFonts w:ascii="Times New Roman" w:eastAsia="Calibri" w:hAnsi="Times New Roman" w:cs="Times New Roman"/>
          <w:color w:val="000000"/>
          <w:sz w:val="28"/>
          <w:szCs w:val="28"/>
          <w:lang w:eastAsia="ru-RU"/>
        </w:rPr>
        <w:t xml:space="preserve">Если взять в пример проведение дегустаций в больших торговых центрах, то увидим существенную обратную связь. </w:t>
      </w:r>
      <w:r w:rsidR="008633DF">
        <w:rPr>
          <w:rFonts w:ascii="Times New Roman" w:eastAsia="Calibri" w:hAnsi="Times New Roman" w:cs="Times New Roman"/>
          <w:color w:val="000000"/>
          <w:sz w:val="28"/>
          <w:szCs w:val="28"/>
          <w:lang w:eastAsia="ru-RU"/>
        </w:rPr>
        <w:t xml:space="preserve">Ведь основная суть такой рекламы – воздействие на эмоциональном уровне. То есть используя желаемые предпочтения покупателей создать лучшую рекламу посредством использования натуральных продуктов. Это в свою очередь подкрепит эмоциональный контакт потребителя с продуктом, так как он может его увидеть и попробовать. Потому как натуральность в последствии ассоциируется у </w:t>
      </w:r>
      <w:r w:rsidR="004801AD">
        <w:rPr>
          <w:rFonts w:ascii="Times New Roman" w:eastAsia="Calibri" w:hAnsi="Times New Roman" w:cs="Times New Roman"/>
          <w:color w:val="000000"/>
          <w:sz w:val="28"/>
          <w:szCs w:val="28"/>
          <w:lang w:eastAsia="ru-RU"/>
        </w:rPr>
        <w:t>людей как «честность» и «полезность».</w:t>
      </w:r>
    </w:p>
    <w:p w14:paraId="1B9A6DAC" w14:textId="18B33A8F" w:rsidR="00E1407C" w:rsidRDefault="00854FFE"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Также к рекомендациям можно отнести создание нового, инновационного продукта, который будет отличаться свой уникальностью</w:t>
      </w:r>
      <w:r w:rsidR="008A4A0E" w:rsidRPr="008A4A0E">
        <w:rPr>
          <w:rFonts w:ascii="Times New Roman" w:eastAsia="Calibri" w:hAnsi="Times New Roman" w:cs="Times New Roman"/>
          <w:color w:val="000000"/>
          <w:sz w:val="28"/>
          <w:szCs w:val="28"/>
          <w:lang w:eastAsia="ru-RU"/>
        </w:rPr>
        <w:t xml:space="preserve"> </w:t>
      </w:r>
      <w:r w:rsidR="008A4A0E" w:rsidRPr="00D45F04">
        <w:rPr>
          <w:rFonts w:ascii="Times New Roman" w:eastAsia="Calibri" w:hAnsi="Times New Roman" w:cs="Times New Roman"/>
          <w:color w:val="000000"/>
          <w:sz w:val="28"/>
          <w:szCs w:val="28"/>
          <w:lang w:eastAsia="ru-RU"/>
        </w:rPr>
        <w:t>[15]</w:t>
      </w:r>
      <w:r>
        <w:rPr>
          <w:rFonts w:ascii="Times New Roman" w:eastAsia="Calibri" w:hAnsi="Times New Roman" w:cs="Times New Roman"/>
          <w:color w:val="000000"/>
          <w:sz w:val="28"/>
          <w:szCs w:val="28"/>
          <w:lang w:eastAsia="ru-RU"/>
        </w:rPr>
        <w:t xml:space="preserve">. Непрерывное создание конкурентных стратегий, используя новые методы привлечения потребителей. Это могут быть социальные ролики с вопросами о том, что известно потребителям о молочной продукции, знают ли они ассортимент </w:t>
      </w:r>
      <w:r w:rsidR="008E494D">
        <w:rPr>
          <w:rFonts w:ascii="Times New Roman" w:eastAsia="Calibri" w:hAnsi="Times New Roman" w:cs="Times New Roman"/>
          <w:color w:val="000000"/>
          <w:sz w:val="28"/>
          <w:szCs w:val="28"/>
          <w:lang w:eastAsia="ru-RU"/>
        </w:rPr>
        <w:t xml:space="preserve">выпускаемой продукции </w:t>
      </w:r>
      <w:r>
        <w:rPr>
          <w:rFonts w:ascii="Times New Roman" w:eastAsia="Calibri" w:hAnsi="Times New Roman" w:cs="Times New Roman"/>
          <w:color w:val="000000"/>
          <w:sz w:val="28"/>
          <w:szCs w:val="28"/>
          <w:lang w:eastAsia="ru-RU"/>
        </w:rPr>
        <w:t>компании,</w:t>
      </w:r>
      <w:r w:rsidR="008E494D">
        <w:rPr>
          <w:rFonts w:ascii="Times New Roman" w:eastAsia="Calibri" w:hAnsi="Times New Roman" w:cs="Times New Roman"/>
          <w:color w:val="000000"/>
          <w:sz w:val="28"/>
          <w:szCs w:val="28"/>
          <w:lang w:eastAsia="ru-RU"/>
        </w:rPr>
        <w:t xml:space="preserve"> какие пожелания хотелось бы им озвучить,</w:t>
      </w:r>
      <w:r>
        <w:rPr>
          <w:rFonts w:ascii="Times New Roman" w:eastAsia="Calibri" w:hAnsi="Times New Roman" w:cs="Times New Roman"/>
          <w:color w:val="000000"/>
          <w:sz w:val="28"/>
          <w:szCs w:val="28"/>
          <w:lang w:eastAsia="ru-RU"/>
        </w:rPr>
        <w:t xml:space="preserve"> такой вид рекламы позволит остаться в сознании потребителя </w:t>
      </w:r>
      <w:r w:rsidR="008E494D">
        <w:rPr>
          <w:rFonts w:ascii="Times New Roman" w:eastAsia="Calibri" w:hAnsi="Times New Roman" w:cs="Times New Roman"/>
          <w:color w:val="000000"/>
          <w:sz w:val="28"/>
          <w:szCs w:val="28"/>
          <w:lang w:eastAsia="ru-RU"/>
        </w:rPr>
        <w:t>Еще ис</w:t>
      </w:r>
      <w:r>
        <w:rPr>
          <w:rFonts w:ascii="Times New Roman" w:eastAsia="Calibri" w:hAnsi="Times New Roman" w:cs="Times New Roman"/>
          <w:color w:val="000000"/>
          <w:sz w:val="28"/>
          <w:szCs w:val="28"/>
          <w:lang w:eastAsia="ru-RU"/>
        </w:rPr>
        <w:t xml:space="preserve">пользование натуральных материалов для создания упаковки </w:t>
      </w:r>
      <w:r w:rsidR="008E494D">
        <w:rPr>
          <w:rFonts w:ascii="Times New Roman" w:eastAsia="Calibri" w:hAnsi="Times New Roman" w:cs="Times New Roman"/>
          <w:color w:val="000000"/>
          <w:sz w:val="28"/>
          <w:szCs w:val="28"/>
          <w:lang w:eastAsia="ru-RU"/>
        </w:rPr>
        <w:t>хотя бы</w:t>
      </w:r>
      <w:r>
        <w:rPr>
          <w:rFonts w:ascii="Times New Roman" w:eastAsia="Calibri" w:hAnsi="Times New Roman" w:cs="Times New Roman"/>
          <w:color w:val="000000"/>
          <w:sz w:val="28"/>
          <w:szCs w:val="28"/>
          <w:lang w:eastAsia="ru-RU"/>
        </w:rPr>
        <w:t xml:space="preserve"> на одном виде продукции, это позволит привлечь достаточно внимания</w:t>
      </w:r>
      <w:r w:rsidR="008E494D">
        <w:rPr>
          <w:rFonts w:ascii="Times New Roman" w:eastAsia="Calibri" w:hAnsi="Times New Roman" w:cs="Times New Roman"/>
          <w:color w:val="000000"/>
          <w:sz w:val="28"/>
          <w:szCs w:val="28"/>
          <w:lang w:eastAsia="ru-RU"/>
        </w:rPr>
        <w:t xml:space="preserve"> со стороны покупателей, даже которые ранее не покупали такую марку. </w:t>
      </w:r>
    </w:p>
    <w:p w14:paraId="557D3A28" w14:textId="340FD0AF" w:rsidR="00B72D6F" w:rsidRPr="004163BC" w:rsidRDefault="0082780B"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 xml:space="preserve">Кроме того, важно совершенствовать работу и внутри предприятия. </w:t>
      </w:r>
      <w:r w:rsidR="008633DF">
        <w:rPr>
          <w:rFonts w:ascii="Times New Roman" w:eastAsia="Calibri" w:hAnsi="Times New Roman" w:cs="Times New Roman"/>
          <w:color w:val="000000"/>
          <w:sz w:val="28"/>
          <w:szCs w:val="28"/>
          <w:lang w:eastAsia="ru-RU"/>
        </w:rPr>
        <w:t>Улучшать качество и проводить регулярные собрания по вопросам внедрения новых видов или вкусов продукции</w:t>
      </w:r>
      <w:r w:rsidR="008A4A0E" w:rsidRPr="008A4A0E">
        <w:rPr>
          <w:rFonts w:ascii="Times New Roman" w:eastAsia="Calibri" w:hAnsi="Times New Roman" w:cs="Times New Roman"/>
          <w:color w:val="000000"/>
          <w:sz w:val="28"/>
          <w:szCs w:val="28"/>
          <w:lang w:eastAsia="ru-RU"/>
        </w:rPr>
        <w:t xml:space="preserve"> [23]</w:t>
      </w:r>
      <w:r w:rsidR="008633DF">
        <w:rPr>
          <w:rFonts w:ascii="Times New Roman" w:eastAsia="Calibri" w:hAnsi="Times New Roman" w:cs="Times New Roman"/>
          <w:color w:val="000000"/>
          <w:sz w:val="28"/>
          <w:szCs w:val="28"/>
          <w:lang w:eastAsia="ru-RU"/>
        </w:rPr>
        <w:t xml:space="preserve">. </w:t>
      </w:r>
      <w:r w:rsidR="008E494D">
        <w:rPr>
          <w:rFonts w:ascii="Times New Roman" w:eastAsia="Calibri" w:hAnsi="Times New Roman" w:cs="Times New Roman"/>
          <w:color w:val="000000"/>
          <w:sz w:val="28"/>
          <w:szCs w:val="28"/>
          <w:lang w:eastAsia="ru-RU"/>
        </w:rPr>
        <w:t>Для более точной оценки также возможно приглашение ведущих технологов с других фирм или опытных разработчиков для успешного результата. Необходимо не дать забыть о себе, всегда быть на виду, но не переусердствовать. Добиться такого положения возможно лишь с использованием рекламной деятельности, которая соответственно требует определенных затрат</w:t>
      </w:r>
      <w:r w:rsidR="00D308D6">
        <w:rPr>
          <w:rFonts w:ascii="Times New Roman" w:eastAsia="Calibri" w:hAnsi="Times New Roman" w:cs="Times New Roman"/>
          <w:color w:val="000000"/>
          <w:sz w:val="28"/>
          <w:szCs w:val="28"/>
          <w:lang w:eastAsia="ru-RU"/>
        </w:rPr>
        <w:t>, поэтому нужно выбрать такую, где будет видна отдача. Все указанные рекомендации</w:t>
      </w:r>
      <w:r w:rsidR="008633DF">
        <w:rPr>
          <w:rFonts w:ascii="Times New Roman" w:eastAsia="Calibri" w:hAnsi="Times New Roman" w:cs="Times New Roman"/>
          <w:color w:val="000000"/>
          <w:sz w:val="28"/>
          <w:szCs w:val="28"/>
          <w:lang w:eastAsia="ru-RU"/>
        </w:rPr>
        <w:t xml:space="preserve"> позвол</w:t>
      </w:r>
      <w:r w:rsidR="00D308D6">
        <w:rPr>
          <w:rFonts w:ascii="Times New Roman" w:eastAsia="Calibri" w:hAnsi="Times New Roman" w:cs="Times New Roman"/>
          <w:color w:val="000000"/>
          <w:sz w:val="28"/>
          <w:szCs w:val="28"/>
          <w:lang w:eastAsia="ru-RU"/>
        </w:rPr>
        <w:t>ят</w:t>
      </w:r>
      <w:r w:rsidR="008633DF">
        <w:rPr>
          <w:rFonts w:ascii="Times New Roman" w:eastAsia="Calibri" w:hAnsi="Times New Roman" w:cs="Times New Roman"/>
          <w:color w:val="000000"/>
          <w:sz w:val="28"/>
          <w:szCs w:val="28"/>
          <w:lang w:eastAsia="ru-RU"/>
        </w:rPr>
        <w:t xml:space="preserve"> поддерживать </w:t>
      </w:r>
      <w:r w:rsidR="00D308D6">
        <w:rPr>
          <w:rFonts w:ascii="Times New Roman" w:eastAsia="Calibri" w:hAnsi="Times New Roman" w:cs="Times New Roman"/>
          <w:color w:val="000000"/>
          <w:sz w:val="28"/>
          <w:szCs w:val="28"/>
          <w:lang w:eastAsia="ru-RU"/>
        </w:rPr>
        <w:lastRenderedPageBreak/>
        <w:t xml:space="preserve">стабильную </w:t>
      </w:r>
      <w:r w:rsidR="008633DF">
        <w:rPr>
          <w:rFonts w:ascii="Times New Roman" w:eastAsia="Calibri" w:hAnsi="Times New Roman" w:cs="Times New Roman"/>
          <w:color w:val="000000"/>
          <w:sz w:val="28"/>
          <w:szCs w:val="28"/>
          <w:lang w:eastAsia="ru-RU"/>
        </w:rPr>
        <w:t>работу</w:t>
      </w:r>
      <w:r w:rsidR="00D308D6">
        <w:rPr>
          <w:rFonts w:ascii="Times New Roman" w:eastAsia="Calibri" w:hAnsi="Times New Roman" w:cs="Times New Roman"/>
          <w:color w:val="000000"/>
          <w:sz w:val="28"/>
          <w:szCs w:val="28"/>
          <w:lang w:eastAsia="ru-RU"/>
        </w:rPr>
        <w:t xml:space="preserve"> на фирме, а также</w:t>
      </w:r>
      <w:r w:rsidR="008633DF">
        <w:rPr>
          <w:rFonts w:ascii="Times New Roman" w:eastAsia="Calibri" w:hAnsi="Times New Roman" w:cs="Times New Roman"/>
          <w:color w:val="000000"/>
          <w:sz w:val="28"/>
          <w:szCs w:val="28"/>
          <w:lang w:eastAsia="ru-RU"/>
        </w:rPr>
        <w:t xml:space="preserve"> создавать у сотрудников мотивацию к работе</w:t>
      </w:r>
      <w:r w:rsidR="00D308D6">
        <w:rPr>
          <w:rFonts w:ascii="Times New Roman" w:eastAsia="Calibri" w:hAnsi="Times New Roman" w:cs="Times New Roman"/>
          <w:color w:val="000000"/>
          <w:sz w:val="28"/>
          <w:szCs w:val="28"/>
          <w:lang w:eastAsia="ru-RU"/>
        </w:rPr>
        <w:t xml:space="preserve"> посредством достижения наилучших результатов. </w:t>
      </w:r>
    </w:p>
    <w:p w14:paraId="32AF8CC7" w14:textId="3555DA04" w:rsidR="00B72D6F" w:rsidRPr="004163BC" w:rsidRDefault="00D308D6"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Главное правильно распределить имеющиеся ресурсы у компании, поскольку на сегодняшний день двигатель прогресса – реклама, важно расставить приоритеты при ее выборе. Предпочтение для начала стоит отдать рекламе в такой социальной сети как «</w:t>
      </w:r>
      <w:r>
        <w:rPr>
          <w:rFonts w:ascii="Times New Roman" w:eastAsia="Calibri" w:hAnsi="Times New Roman" w:cs="Times New Roman"/>
          <w:color w:val="000000"/>
          <w:sz w:val="28"/>
          <w:szCs w:val="28"/>
          <w:lang w:val="en-US" w:eastAsia="ru-RU"/>
        </w:rPr>
        <w:t>Instagram</w:t>
      </w:r>
      <w:r>
        <w:rPr>
          <w:rFonts w:ascii="Times New Roman" w:eastAsia="Calibri" w:hAnsi="Times New Roman" w:cs="Times New Roman"/>
          <w:color w:val="000000"/>
          <w:sz w:val="28"/>
          <w:szCs w:val="28"/>
          <w:lang w:eastAsia="ru-RU"/>
        </w:rPr>
        <w:t xml:space="preserve">» особенно на кулинарных страничках с использованием продукции. Затем целесообразно приобрести различные виды наружной рекламы, которая будет цеплять внимание потенциальных потребителей. </w:t>
      </w:r>
    </w:p>
    <w:p w14:paraId="5F9FDDED" w14:textId="38F766B9" w:rsidR="002970E6" w:rsidRDefault="00C66DCE" w:rsidP="00E47C2F">
      <w:pPr>
        <w:spacing w:after="0" w:line="360" w:lineRule="auto"/>
        <w:ind w:firstLine="709"/>
        <w:jc w:val="both"/>
        <w:rPr>
          <w:rFonts w:ascii="Times New Roman" w:eastAsia="Calibri" w:hAnsi="Times New Roman" w:cs="Times New Roman"/>
          <w:color w:val="000000"/>
          <w:sz w:val="28"/>
          <w:szCs w:val="28"/>
          <w:lang w:eastAsia="ru-RU"/>
        </w:rPr>
      </w:pPr>
      <w:r w:rsidRPr="004163BC">
        <w:rPr>
          <w:rFonts w:ascii="Times New Roman" w:eastAsia="Calibri" w:hAnsi="Times New Roman" w:cs="Times New Roman"/>
          <w:color w:val="000000"/>
          <w:sz w:val="28"/>
          <w:szCs w:val="28"/>
          <w:lang w:eastAsia="ru-RU"/>
        </w:rPr>
        <w:t xml:space="preserve">     Таким образом, делаем вывод, что </w:t>
      </w:r>
      <w:r w:rsidR="00642BC0">
        <w:rPr>
          <w:rFonts w:ascii="Times New Roman" w:eastAsia="Calibri" w:hAnsi="Times New Roman" w:cs="Times New Roman"/>
          <w:color w:val="000000"/>
          <w:sz w:val="28"/>
          <w:szCs w:val="28"/>
          <w:lang w:eastAsia="ru-RU"/>
        </w:rPr>
        <w:t xml:space="preserve">для </w:t>
      </w:r>
      <w:r w:rsidRPr="004163BC">
        <w:rPr>
          <w:rFonts w:ascii="Times New Roman" w:eastAsia="Calibri" w:hAnsi="Times New Roman" w:cs="Times New Roman"/>
          <w:color w:val="000000"/>
          <w:sz w:val="28"/>
          <w:szCs w:val="28"/>
          <w:lang w:eastAsia="ru-RU"/>
        </w:rPr>
        <w:t xml:space="preserve">ООО «НМК» </w:t>
      </w:r>
      <w:r w:rsidR="00642BC0">
        <w:rPr>
          <w:rFonts w:ascii="Times New Roman" w:eastAsia="Calibri" w:hAnsi="Times New Roman" w:cs="Times New Roman"/>
          <w:color w:val="000000"/>
          <w:sz w:val="28"/>
          <w:szCs w:val="28"/>
          <w:lang w:eastAsia="ru-RU"/>
        </w:rPr>
        <w:t>важно придерживаться четко намеченных стратегий и планов, позволяющих успешно осуществить деятельность предприятия в целом. Поскольку компания стремиться занимать лидирующие позиции на рынке буд</w:t>
      </w:r>
      <w:r w:rsidR="00FB2403">
        <w:rPr>
          <w:rFonts w:ascii="Times New Roman" w:eastAsia="Calibri" w:hAnsi="Times New Roman" w:cs="Times New Roman"/>
          <w:color w:val="000000"/>
          <w:sz w:val="28"/>
          <w:szCs w:val="28"/>
          <w:lang w:eastAsia="ru-RU"/>
        </w:rPr>
        <w:t>ут</w:t>
      </w:r>
      <w:r w:rsidR="00642BC0">
        <w:rPr>
          <w:rFonts w:ascii="Times New Roman" w:eastAsia="Calibri" w:hAnsi="Times New Roman" w:cs="Times New Roman"/>
          <w:color w:val="000000"/>
          <w:sz w:val="28"/>
          <w:szCs w:val="28"/>
          <w:lang w:eastAsia="ru-RU"/>
        </w:rPr>
        <w:t xml:space="preserve"> </w:t>
      </w:r>
      <w:r w:rsidR="00FB2403">
        <w:rPr>
          <w:rFonts w:ascii="Times New Roman" w:eastAsia="Calibri" w:hAnsi="Times New Roman" w:cs="Times New Roman"/>
          <w:color w:val="000000"/>
          <w:sz w:val="28"/>
          <w:szCs w:val="28"/>
          <w:lang w:eastAsia="ru-RU"/>
        </w:rPr>
        <w:t xml:space="preserve">выработаны стратегии продвижения продукции, позволяющие активно вести работу. Посредством рекламы будут достигаться задуманные цели фирмы, что говорит о правильном ведении конкурентной борьбы. </w:t>
      </w:r>
    </w:p>
    <w:p w14:paraId="4755F107" w14:textId="77777777" w:rsidR="000F2642" w:rsidRDefault="000F2642" w:rsidP="000F2642">
      <w:pPr>
        <w:rPr>
          <w:rFonts w:ascii="Times New Roman" w:eastAsia="Calibri" w:hAnsi="Times New Roman" w:cs="Times New Roman"/>
          <w:color w:val="000000"/>
          <w:sz w:val="28"/>
          <w:szCs w:val="28"/>
          <w:lang w:eastAsia="ru-RU"/>
        </w:rPr>
      </w:pPr>
    </w:p>
    <w:p w14:paraId="7BF6751A" w14:textId="7B8563E3" w:rsidR="004163BC" w:rsidRPr="000F2642" w:rsidRDefault="002970E6" w:rsidP="000F2642">
      <w:pPr>
        <w:ind w:firstLine="709"/>
        <w:rPr>
          <w:rFonts w:ascii="Times New Roman" w:eastAsia="Calibri" w:hAnsi="Times New Roman" w:cs="Times New Roman"/>
          <w:color w:val="000000"/>
          <w:sz w:val="28"/>
          <w:szCs w:val="28"/>
          <w:lang w:eastAsia="ru-RU"/>
        </w:rPr>
      </w:pPr>
      <w:r w:rsidRPr="002970E6">
        <w:rPr>
          <w:rFonts w:ascii="Times New Roman" w:eastAsia="Calibri" w:hAnsi="Times New Roman" w:cs="Times New Roman"/>
          <w:b/>
          <w:bCs/>
          <w:color w:val="000000"/>
          <w:sz w:val="28"/>
          <w:szCs w:val="28"/>
          <w:lang w:eastAsia="ru-RU"/>
        </w:rPr>
        <w:t>3.3 Оптимизация организационной структуры на предприятии</w:t>
      </w:r>
    </w:p>
    <w:p w14:paraId="5A4A2EB1" w14:textId="77777777" w:rsidR="00CD686E" w:rsidRDefault="00CD686E" w:rsidP="00CD686E">
      <w:pPr>
        <w:pStyle w:val="a3"/>
        <w:spacing w:before="0" w:beforeAutospacing="0" w:after="0" w:afterAutospacing="0" w:line="360" w:lineRule="auto"/>
        <w:ind w:firstLine="709"/>
        <w:jc w:val="both"/>
        <w:rPr>
          <w:sz w:val="28"/>
          <w:szCs w:val="28"/>
        </w:rPr>
      </w:pPr>
    </w:p>
    <w:p w14:paraId="199FD8C1" w14:textId="4A5C843F" w:rsidR="00CD686E" w:rsidRPr="00F01D7B" w:rsidRDefault="00CD686E" w:rsidP="00CD686E">
      <w:pPr>
        <w:pStyle w:val="a3"/>
        <w:spacing w:before="0" w:beforeAutospacing="0" w:after="0" w:afterAutospacing="0" w:line="360" w:lineRule="auto"/>
        <w:ind w:firstLine="709"/>
        <w:jc w:val="both"/>
        <w:rPr>
          <w:sz w:val="28"/>
          <w:szCs w:val="28"/>
        </w:rPr>
      </w:pPr>
      <w:r w:rsidRPr="00F01D7B">
        <w:rPr>
          <w:sz w:val="28"/>
          <w:szCs w:val="28"/>
        </w:rPr>
        <w:t xml:space="preserve">Необходимость обеспечения и поддержания конкурентоспособности в условиях постоянной изменчивости внешней среды определяет цели, средства и направления организационного совершенствования. </w:t>
      </w:r>
    </w:p>
    <w:p w14:paraId="244B1C50" w14:textId="77777777" w:rsidR="00CD686E" w:rsidRPr="00F01D7B" w:rsidRDefault="00CD686E" w:rsidP="00CD686E">
      <w:pPr>
        <w:pStyle w:val="a3"/>
        <w:spacing w:before="0" w:beforeAutospacing="0" w:after="0" w:afterAutospacing="0" w:line="360" w:lineRule="auto"/>
        <w:ind w:firstLine="709"/>
        <w:jc w:val="both"/>
        <w:rPr>
          <w:sz w:val="28"/>
          <w:szCs w:val="28"/>
        </w:rPr>
      </w:pPr>
      <w:r w:rsidRPr="00F01D7B">
        <w:rPr>
          <w:sz w:val="28"/>
          <w:szCs w:val="28"/>
        </w:rPr>
        <w:t xml:space="preserve">Эффективное управление, основанное на использовании прогрессивных организационных систем и структур, является практически основным инструментом проведения стабилизационных мероприятий в переходный период. Проблемы формирования и совершенствования организационных управленческих структур, оценка их эффективности требуют дальнейшей работы [17]. </w:t>
      </w:r>
    </w:p>
    <w:p w14:paraId="7089E561" w14:textId="77777777" w:rsidR="00CD686E" w:rsidRPr="00F01D7B" w:rsidRDefault="00CD686E" w:rsidP="00CD686E">
      <w:pPr>
        <w:pStyle w:val="a3"/>
        <w:spacing w:before="0" w:beforeAutospacing="0" w:after="0" w:afterAutospacing="0" w:line="360" w:lineRule="auto"/>
        <w:ind w:firstLine="709"/>
        <w:jc w:val="both"/>
        <w:rPr>
          <w:sz w:val="28"/>
          <w:szCs w:val="28"/>
        </w:rPr>
      </w:pPr>
      <w:r w:rsidRPr="00F01D7B">
        <w:rPr>
          <w:sz w:val="28"/>
          <w:szCs w:val="28"/>
        </w:rPr>
        <w:t xml:space="preserve">Можно также выделить следующие основные пути повышения эффективности хозяйственных организаций, определяющие основные </w:t>
      </w:r>
      <w:r w:rsidRPr="00F01D7B">
        <w:rPr>
          <w:sz w:val="28"/>
          <w:szCs w:val="28"/>
        </w:rPr>
        <w:lastRenderedPageBreak/>
        <w:t xml:space="preserve">направления совершенствования организационной структуры управления (ее организационную рационализацию или организационное новшество): </w:t>
      </w:r>
    </w:p>
    <w:p w14:paraId="75319C8B" w14:textId="77777777" w:rsidR="00CD686E" w:rsidRPr="00F01D7B" w:rsidRDefault="00CD686E" w:rsidP="00CD686E">
      <w:pPr>
        <w:pStyle w:val="a3"/>
        <w:spacing w:before="0" w:beforeAutospacing="0" w:after="0" w:afterAutospacing="0" w:line="360" w:lineRule="auto"/>
        <w:ind w:firstLine="709"/>
        <w:jc w:val="both"/>
        <w:rPr>
          <w:sz w:val="28"/>
          <w:szCs w:val="28"/>
        </w:rPr>
      </w:pPr>
      <w:r w:rsidRPr="00F01D7B">
        <w:rPr>
          <w:color w:val="000000" w:themeColor="text1"/>
          <w:sz w:val="28"/>
          <w:szCs w:val="28"/>
        </w:rPr>
        <w:t xml:space="preserve">– </w:t>
      </w:r>
      <w:r w:rsidRPr="00F01D7B">
        <w:rPr>
          <w:sz w:val="28"/>
          <w:szCs w:val="28"/>
        </w:rPr>
        <w:t xml:space="preserve">Обеспечение гибкости организационной структуры управления, под которой понимается реакция на изменения во внешней среде с минимум затрат, усилий и в кратчайшие сроки. Требования к гибкости определяют современный структурный состав: децентрализацию контрольных структур, вертикальное разложение, диверсификацию производственной и продажной деятельности. </w:t>
      </w:r>
    </w:p>
    <w:p w14:paraId="0B4F6654" w14:textId="77777777" w:rsidR="00CD686E" w:rsidRPr="00F01D7B" w:rsidRDefault="00CD686E" w:rsidP="00CD686E">
      <w:pPr>
        <w:pStyle w:val="a3"/>
        <w:spacing w:before="0" w:beforeAutospacing="0" w:after="0" w:afterAutospacing="0" w:line="360" w:lineRule="auto"/>
        <w:ind w:firstLine="709"/>
        <w:jc w:val="both"/>
        <w:rPr>
          <w:sz w:val="28"/>
          <w:szCs w:val="28"/>
        </w:rPr>
      </w:pPr>
      <w:r w:rsidRPr="00F01D7B">
        <w:rPr>
          <w:color w:val="000000" w:themeColor="text1"/>
          <w:sz w:val="28"/>
          <w:szCs w:val="28"/>
        </w:rPr>
        <w:t xml:space="preserve">– </w:t>
      </w:r>
      <w:r w:rsidRPr="00F01D7B">
        <w:rPr>
          <w:color w:val="000000"/>
          <w:sz w:val="28"/>
          <w:szCs w:val="28"/>
          <w:shd w:val="clear" w:color="auto" w:fill="FFFFFF"/>
        </w:rPr>
        <w:t>Рост значения инфрапроизводственной сферы предприятия.</w:t>
      </w:r>
      <w:r w:rsidRPr="00F01D7B">
        <w:rPr>
          <w:color w:val="000000"/>
          <w:sz w:val="28"/>
          <w:szCs w:val="28"/>
        </w:rPr>
        <w:br/>
      </w:r>
      <w:r w:rsidRPr="00F01D7B">
        <w:rPr>
          <w:sz w:val="28"/>
          <w:szCs w:val="28"/>
        </w:rPr>
        <w:t xml:space="preserve">Требования к качеству инфраструктуры растут быстрее, чем рост производства. Концепция инфраструктуры охватывает не только всю производственную сферу, но и культуру внешней среды. </w:t>
      </w:r>
    </w:p>
    <w:p w14:paraId="0015524D" w14:textId="383B1CB2" w:rsidR="00CD686E" w:rsidRPr="00F01D7B" w:rsidRDefault="00CD686E" w:rsidP="00CD686E">
      <w:pPr>
        <w:pStyle w:val="a3"/>
        <w:spacing w:before="0" w:beforeAutospacing="0" w:after="0" w:afterAutospacing="0" w:line="360" w:lineRule="auto"/>
        <w:ind w:firstLine="709"/>
        <w:jc w:val="both"/>
        <w:rPr>
          <w:sz w:val="28"/>
          <w:szCs w:val="28"/>
        </w:rPr>
      </w:pPr>
      <w:r w:rsidRPr="00F01D7B">
        <w:rPr>
          <w:sz w:val="28"/>
          <w:szCs w:val="28"/>
        </w:rPr>
        <w:t xml:space="preserve"> </w:t>
      </w:r>
      <w:r w:rsidRPr="00F01D7B">
        <w:rPr>
          <w:color w:val="000000" w:themeColor="text1"/>
          <w:sz w:val="28"/>
          <w:szCs w:val="28"/>
        </w:rPr>
        <w:t xml:space="preserve">–  </w:t>
      </w:r>
      <w:r w:rsidRPr="00F01D7B">
        <w:rPr>
          <w:sz w:val="28"/>
          <w:szCs w:val="28"/>
        </w:rPr>
        <w:t>Развитие логистики, то есть организации и управления, информационных и материальных потоков в условиях</w:t>
      </w:r>
      <w:r w:rsidR="00A34B18">
        <w:rPr>
          <w:sz w:val="28"/>
          <w:szCs w:val="28"/>
        </w:rPr>
        <w:t xml:space="preserve"> </w:t>
      </w:r>
      <w:r w:rsidRPr="00F01D7B">
        <w:rPr>
          <w:sz w:val="28"/>
          <w:szCs w:val="28"/>
        </w:rPr>
        <w:t xml:space="preserve">установленной и организованной инфраструктуры. Управление материальными потоками с интеграцией функций снабжения, производства и распределения осуществляется на основе формирования специальных структур. </w:t>
      </w:r>
    </w:p>
    <w:p w14:paraId="4D0306C6" w14:textId="77777777" w:rsidR="00CD686E" w:rsidRPr="00F01D7B" w:rsidRDefault="00CD686E" w:rsidP="00CD686E">
      <w:pPr>
        <w:pStyle w:val="a3"/>
        <w:spacing w:before="0" w:beforeAutospacing="0" w:after="0" w:afterAutospacing="0" w:line="360" w:lineRule="auto"/>
        <w:ind w:firstLine="709"/>
        <w:jc w:val="both"/>
        <w:rPr>
          <w:sz w:val="28"/>
          <w:szCs w:val="28"/>
        </w:rPr>
      </w:pPr>
      <w:r w:rsidRPr="00F01D7B">
        <w:rPr>
          <w:color w:val="000000" w:themeColor="text1"/>
          <w:sz w:val="28"/>
          <w:szCs w:val="28"/>
        </w:rPr>
        <w:t xml:space="preserve">– </w:t>
      </w:r>
      <w:r w:rsidRPr="00F01D7B">
        <w:rPr>
          <w:sz w:val="28"/>
          <w:szCs w:val="28"/>
        </w:rPr>
        <w:t xml:space="preserve"> Постоянное улучшение качества продукции (услуг). </w:t>
      </w:r>
    </w:p>
    <w:p w14:paraId="0827B99E" w14:textId="77777777" w:rsidR="00CD686E" w:rsidRPr="00F01D7B" w:rsidRDefault="00CD686E" w:rsidP="00CD686E">
      <w:pPr>
        <w:pStyle w:val="a3"/>
        <w:spacing w:before="0" w:beforeAutospacing="0" w:after="0" w:afterAutospacing="0" w:line="360" w:lineRule="auto"/>
        <w:ind w:firstLine="709"/>
        <w:jc w:val="both"/>
        <w:rPr>
          <w:sz w:val="28"/>
          <w:szCs w:val="28"/>
        </w:rPr>
      </w:pPr>
      <w:r w:rsidRPr="00F01D7B">
        <w:rPr>
          <w:sz w:val="28"/>
          <w:szCs w:val="28"/>
        </w:rPr>
        <w:t xml:space="preserve">Совершенствование структуры управления может идти по трем основным направлениям: </w:t>
      </w:r>
    </w:p>
    <w:p w14:paraId="7708A1C9" w14:textId="77777777" w:rsidR="00CD686E" w:rsidRPr="00F01D7B" w:rsidRDefault="00CD686E" w:rsidP="00CD686E">
      <w:pPr>
        <w:pStyle w:val="a3"/>
        <w:spacing w:before="0" w:beforeAutospacing="0" w:after="0" w:afterAutospacing="0" w:line="360" w:lineRule="auto"/>
        <w:ind w:firstLine="709"/>
        <w:jc w:val="both"/>
        <w:rPr>
          <w:sz w:val="28"/>
          <w:szCs w:val="28"/>
        </w:rPr>
      </w:pPr>
      <w:r w:rsidRPr="00F01D7B">
        <w:rPr>
          <w:sz w:val="28"/>
          <w:szCs w:val="28"/>
        </w:rPr>
        <w:t xml:space="preserve">Совершенствование механических структур за счет внутренних упрощений или изменений, которые осуществляются путем объединения, разделения, реорганизации, ликвидации звеньев, сокращения числа уровней управления. </w:t>
      </w:r>
    </w:p>
    <w:p w14:paraId="21338F7C" w14:textId="77777777" w:rsidR="00CD686E" w:rsidRPr="00F01D7B" w:rsidRDefault="00CD686E" w:rsidP="00CD686E">
      <w:pPr>
        <w:pStyle w:val="a3"/>
        <w:spacing w:before="0" w:beforeAutospacing="0" w:after="0" w:afterAutospacing="0" w:line="360" w:lineRule="auto"/>
        <w:ind w:firstLine="709"/>
        <w:jc w:val="both"/>
        <w:rPr>
          <w:sz w:val="28"/>
          <w:szCs w:val="28"/>
        </w:rPr>
      </w:pPr>
      <w:r w:rsidRPr="00F01D7B">
        <w:rPr>
          <w:sz w:val="28"/>
          <w:szCs w:val="28"/>
        </w:rPr>
        <w:t xml:space="preserve"> Создание комплексной структуры через включение органических структур (венчурные, инновационные подразделения, развитие подразделения и так далее) в существующую механическую. Это так называемые выделенные структуры, функция которых заключается в решении задач, которые плохо вписываются в традиционную линейно-функциональную структуру. Это </w:t>
      </w:r>
      <w:r w:rsidRPr="00F01D7B">
        <w:rPr>
          <w:sz w:val="28"/>
          <w:szCs w:val="28"/>
        </w:rPr>
        <w:lastRenderedPageBreak/>
        <w:t xml:space="preserve">направление является важнейшим условием эффективности управленческих структур в переходный период [19]. </w:t>
      </w:r>
    </w:p>
    <w:p w14:paraId="52145E70" w14:textId="77777777" w:rsidR="00CD686E" w:rsidRPr="00F01D7B" w:rsidRDefault="00CD686E" w:rsidP="00CD686E">
      <w:pPr>
        <w:pStyle w:val="a3"/>
        <w:spacing w:before="0" w:beforeAutospacing="0" w:after="0" w:afterAutospacing="0" w:line="360" w:lineRule="auto"/>
        <w:ind w:firstLine="709"/>
        <w:jc w:val="both"/>
        <w:rPr>
          <w:sz w:val="28"/>
          <w:szCs w:val="28"/>
        </w:rPr>
      </w:pPr>
      <w:r w:rsidRPr="00F01D7B">
        <w:rPr>
          <w:sz w:val="28"/>
          <w:szCs w:val="28"/>
        </w:rPr>
        <w:t xml:space="preserve">Замена механических структур на адаптивные. Этот радикальный путь реструктуризации требует не только наличия сильного лидера с командой единомышленников, но и сильной организационной культуры. </w:t>
      </w:r>
    </w:p>
    <w:p w14:paraId="7277D915" w14:textId="77777777" w:rsidR="00CD686E" w:rsidRPr="00F01D7B" w:rsidRDefault="00CD686E" w:rsidP="00CD686E">
      <w:pPr>
        <w:pStyle w:val="a3"/>
        <w:spacing w:before="0" w:beforeAutospacing="0" w:after="0" w:afterAutospacing="0" w:line="360" w:lineRule="auto"/>
        <w:ind w:firstLine="709"/>
        <w:jc w:val="both"/>
        <w:rPr>
          <w:sz w:val="28"/>
          <w:szCs w:val="28"/>
        </w:rPr>
      </w:pPr>
      <w:r w:rsidRPr="00F01D7B">
        <w:rPr>
          <w:sz w:val="28"/>
          <w:szCs w:val="28"/>
        </w:rPr>
        <w:t xml:space="preserve">В нашем случае третий вариант лучше всего подходит для ООО «НМК», то есть замена существующей структуры механического типа на адаптивную структуру. </w:t>
      </w:r>
    </w:p>
    <w:p w14:paraId="7ACFF821" w14:textId="77777777" w:rsidR="00CD686E" w:rsidRPr="00F01D7B" w:rsidRDefault="00CD686E" w:rsidP="00CD686E">
      <w:pPr>
        <w:pStyle w:val="a3"/>
        <w:spacing w:before="0" w:beforeAutospacing="0" w:after="0" w:afterAutospacing="0" w:line="360" w:lineRule="auto"/>
        <w:ind w:firstLine="709"/>
        <w:jc w:val="both"/>
        <w:rPr>
          <w:sz w:val="28"/>
          <w:szCs w:val="28"/>
        </w:rPr>
      </w:pPr>
      <w:r w:rsidRPr="00F01D7B">
        <w:rPr>
          <w:sz w:val="28"/>
          <w:szCs w:val="28"/>
        </w:rPr>
        <w:t>Указанные мероприятия по организационному развитию предприятия отражают тактические действия в соответствии со стратегией диверсификации услуг. Кроме того, данные методы по улучшению организационной структуры в органической, адаптивной форме предполагает привлечение большего числа работников, в том числе неуправляемого персонала, к процессу выявления и решения проблем организации.</w:t>
      </w:r>
    </w:p>
    <w:p w14:paraId="60A49171" w14:textId="77777777" w:rsidR="00CD686E" w:rsidRPr="00F01D7B" w:rsidRDefault="00CD686E" w:rsidP="00CD686E">
      <w:pPr>
        <w:pStyle w:val="a3"/>
        <w:spacing w:before="0" w:beforeAutospacing="0" w:after="0" w:afterAutospacing="0" w:line="360" w:lineRule="auto"/>
        <w:ind w:firstLine="709"/>
        <w:jc w:val="both"/>
        <w:rPr>
          <w:sz w:val="28"/>
          <w:szCs w:val="28"/>
        </w:rPr>
      </w:pPr>
      <w:r w:rsidRPr="00F01D7B">
        <w:rPr>
          <w:sz w:val="28"/>
          <w:szCs w:val="28"/>
        </w:rPr>
        <w:t xml:space="preserve">Совершенной или идеальной организационной структуры не существует.  С точки зрения стратегии, все базовые построения имеют свои сильные и слабые стороны. Для того чтобы удачно приспособить структуру к стратегии, те, кто ее реализует, должны выбрать базовый вариант, модифицировать его с учетом конкретной хозяйственной конфигурации компании, а затем дополнить механизмами координации и коммуникации, необходимыми для эффективной реализации стратегии. </w:t>
      </w:r>
    </w:p>
    <w:p w14:paraId="246C7EE2" w14:textId="77777777" w:rsidR="00CD686E" w:rsidRPr="00F01D7B" w:rsidRDefault="00CD686E" w:rsidP="00CD686E">
      <w:pPr>
        <w:pStyle w:val="a3"/>
        <w:spacing w:before="0" w:beforeAutospacing="0" w:after="0" w:afterAutospacing="0" w:line="360" w:lineRule="auto"/>
        <w:ind w:firstLine="709"/>
        <w:jc w:val="both"/>
        <w:rPr>
          <w:sz w:val="28"/>
          <w:szCs w:val="28"/>
        </w:rPr>
      </w:pPr>
      <w:r w:rsidRPr="00F01D7B">
        <w:rPr>
          <w:sz w:val="28"/>
          <w:szCs w:val="28"/>
        </w:rPr>
        <w:t>Хотя практические соображения иногда требуют учета существующих в фирме отношений подотчетности, имеющихся специалистов, сложившейся политики и других конкретных обстоятельств, решающими факторами остаются потребности стратегии [20].</w:t>
      </w:r>
    </w:p>
    <w:p w14:paraId="1C2413C6" w14:textId="0A37727B" w:rsidR="00CD686E" w:rsidRPr="00F01D7B" w:rsidRDefault="00CD686E" w:rsidP="000F2642">
      <w:pPr>
        <w:pStyle w:val="a3"/>
        <w:spacing w:before="0" w:beforeAutospacing="0" w:after="0" w:afterAutospacing="0" w:line="360" w:lineRule="auto"/>
        <w:ind w:firstLine="709"/>
        <w:jc w:val="both"/>
        <w:rPr>
          <w:sz w:val="28"/>
          <w:szCs w:val="28"/>
        </w:rPr>
      </w:pPr>
      <w:r w:rsidRPr="00F01D7B">
        <w:rPr>
          <w:sz w:val="28"/>
          <w:szCs w:val="28"/>
        </w:rPr>
        <w:t>Питер Друкер, один из самых видных специалистов в области управления, следующим образом резюмирует особенности организационного построения:</w:t>
      </w:r>
      <w:r w:rsidR="000F2642">
        <w:rPr>
          <w:sz w:val="28"/>
          <w:szCs w:val="28"/>
        </w:rPr>
        <w:t xml:space="preserve"> </w:t>
      </w:r>
      <w:r w:rsidRPr="00F01D7B">
        <w:rPr>
          <w:sz w:val="28"/>
          <w:szCs w:val="28"/>
        </w:rPr>
        <w:t xml:space="preserve">«Наилучшей является простейшая из организационных структур, способных решать стоящие задачи. Удачной делают организационную </w:t>
      </w:r>
      <w:r w:rsidRPr="00F01D7B">
        <w:rPr>
          <w:sz w:val="28"/>
          <w:szCs w:val="28"/>
        </w:rPr>
        <w:lastRenderedPageBreak/>
        <w:t>структуру проблемы, которые она не создает. Чем проще структура, тем меньше вероятность сбоев в ней».</w:t>
      </w:r>
    </w:p>
    <w:p w14:paraId="2F174176" w14:textId="77777777" w:rsidR="00CD686E" w:rsidRPr="00F01D7B" w:rsidRDefault="00CD686E" w:rsidP="00CD686E">
      <w:pPr>
        <w:pStyle w:val="a3"/>
        <w:spacing w:before="0" w:beforeAutospacing="0" w:after="0" w:afterAutospacing="0" w:line="360" w:lineRule="auto"/>
        <w:ind w:firstLine="709"/>
        <w:jc w:val="both"/>
        <w:rPr>
          <w:sz w:val="28"/>
          <w:szCs w:val="28"/>
        </w:rPr>
      </w:pPr>
      <w:r w:rsidRPr="00F01D7B">
        <w:rPr>
          <w:sz w:val="28"/>
          <w:szCs w:val="28"/>
        </w:rPr>
        <w:t>Основными направлениями, которые способствуют улучшению структуры управления, можно назвать следующее:</w:t>
      </w:r>
    </w:p>
    <w:p w14:paraId="2A371DFE" w14:textId="5591AC62" w:rsidR="00CD686E" w:rsidRDefault="000D3DA7" w:rsidP="000D3DA7">
      <w:pPr>
        <w:pStyle w:val="a3"/>
        <w:spacing w:before="0" w:beforeAutospacing="0" w:after="0" w:afterAutospacing="0" w:line="360" w:lineRule="auto"/>
        <w:ind w:firstLine="709"/>
        <w:jc w:val="both"/>
        <w:rPr>
          <w:sz w:val="28"/>
          <w:szCs w:val="28"/>
        </w:rPr>
      </w:pPr>
      <w:r>
        <w:rPr>
          <w:sz w:val="28"/>
          <w:szCs w:val="28"/>
        </w:rPr>
        <w:t xml:space="preserve">  </w:t>
      </w:r>
      <w:r w:rsidR="00CD686E" w:rsidRPr="00F01D7B">
        <w:rPr>
          <w:sz w:val="28"/>
          <w:szCs w:val="28"/>
        </w:rPr>
        <w:t>1</w:t>
      </w:r>
      <w:r w:rsidR="000F2642">
        <w:rPr>
          <w:sz w:val="28"/>
          <w:szCs w:val="28"/>
        </w:rPr>
        <w:t>.</w:t>
      </w:r>
      <w:r w:rsidR="00CD686E" w:rsidRPr="00F01D7B">
        <w:rPr>
          <w:sz w:val="28"/>
          <w:szCs w:val="28"/>
        </w:rPr>
        <w:t xml:space="preserve"> Повышение профессионализма в управлении</w:t>
      </w:r>
      <w:r>
        <w:rPr>
          <w:sz w:val="28"/>
          <w:szCs w:val="28"/>
        </w:rPr>
        <w:t>;</w:t>
      </w:r>
    </w:p>
    <w:p w14:paraId="1F864FC0" w14:textId="1D8806EB" w:rsidR="00CD686E" w:rsidRPr="00F01D7B" w:rsidRDefault="00CD686E" w:rsidP="000D3DA7">
      <w:pPr>
        <w:pStyle w:val="a3"/>
        <w:spacing w:before="0" w:beforeAutospacing="0" w:after="0" w:afterAutospacing="0" w:line="360" w:lineRule="auto"/>
        <w:jc w:val="both"/>
        <w:rPr>
          <w:sz w:val="28"/>
          <w:szCs w:val="28"/>
        </w:rPr>
      </w:pPr>
      <w:r>
        <w:rPr>
          <w:sz w:val="28"/>
          <w:szCs w:val="28"/>
        </w:rPr>
        <w:t xml:space="preserve">  </w:t>
      </w:r>
      <w:r w:rsidRPr="00F01D7B">
        <w:rPr>
          <w:sz w:val="28"/>
          <w:szCs w:val="28"/>
        </w:rPr>
        <w:t xml:space="preserve">   </w:t>
      </w:r>
      <w:r>
        <w:rPr>
          <w:sz w:val="28"/>
          <w:szCs w:val="28"/>
        </w:rPr>
        <w:t xml:space="preserve">     </w:t>
      </w:r>
      <w:r w:rsidR="000D3DA7">
        <w:rPr>
          <w:sz w:val="28"/>
          <w:szCs w:val="28"/>
        </w:rPr>
        <w:t xml:space="preserve"> </w:t>
      </w:r>
      <w:r>
        <w:rPr>
          <w:sz w:val="28"/>
          <w:szCs w:val="28"/>
        </w:rPr>
        <w:t xml:space="preserve"> 2</w:t>
      </w:r>
      <w:r w:rsidR="000F2642">
        <w:rPr>
          <w:sz w:val="28"/>
          <w:szCs w:val="28"/>
        </w:rPr>
        <w:t>.</w:t>
      </w:r>
      <w:r>
        <w:rPr>
          <w:sz w:val="28"/>
          <w:szCs w:val="28"/>
        </w:rPr>
        <w:t xml:space="preserve"> </w:t>
      </w:r>
      <w:r w:rsidRPr="00F01D7B">
        <w:rPr>
          <w:sz w:val="28"/>
          <w:szCs w:val="28"/>
        </w:rPr>
        <w:t>Применение современных технологий управления</w:t>
      </w:r>
      <w:r w:rsidR="000D3DA7">
        <w:rPr>
          <w:sz w:val="28"/>
          <w:szCs w:val="28"/>
        </w:rPr>
        <w:t>;</w:t>
      </w:r>
    </w:p>
    <w:p w14:paraId="25EF438A" w14:textId="310751ED" w:rsidR="00CD686E" w:rsidRPr="00F01D7B" w:rsidRDefault="00CD686E" w:rsidP="000D3DA7">
      <w:pPr>
        <w:pStyle w:val="a3"/>
        <w:spacing w:before="0" w:beforeAutospacing="0" w:after="0" w:afterAutospacing="0" w:line="360" w:lineRule="auto"/>
        <w:ind w:firstLine="142"/>
        <w:jc w:val="both"/>
        <w:rPr>
          <w:sz w:val="28"/>
          <w:szCs w:val="28"/>
        </w:rPr>
      </w:pPr>
      <w:r>
        <w:rPr>
          <w:sz w:val="28"/>
          <w:szCs w:val="28"/>
        </w:rPr>
        <w:t xml:space="preserve">         </w:t>
      </w:r>
      <w:r w:rsidRPr="00F01D7B">
        <w:rPr>
          <w:sz w:val="28"/>
          <w:szCs w:val="28"/>
        </w:rPr>
        <w:t xml:space="preserve"> 3</w:t>
      </w:r>
      <w:r w:rsidR="000F2642">
        <w:rPr>
          <w:sz w:val="28"/>
          <w:szCs w:val="28"/>
        </w:rPr>
        <w:t>.</w:t>
      </w:r>
      <w:r w:rsidR="000D3DA7">
        <w:rPr>
          <w:sz w:val="28"/>
          <w:szCs w:val="28"/>
        </w:rPr>
        <w:t xml:space="preserve"> </w:t>
      </w:r>
      <w:r w:rsidRPr="00F01D7B">
        <w:rPr>
          <w:sz w:val="28"/>
          <w:szCs w:val="28"/>
        </w:rPr>
        <w:t xml:space="preserve">Разработка и принятие управленческого решения </w:t>
      </w:r>
      <w:r w:rsidRPr="00F01D7B">
        <w:rPr>
          <w:color w:val="000000" w:themeColor="text1"/>
          <w:sz w:val="28"/>
          <w:szCs w:val="28"/>
        </w:rPr>
        <w:t xml:space="preserve">– </w:t>
      </w:r>
      <w:r w:rsidRPr="00F01D7B">
        <w:rPr>
          <w:sz w:val="28"/>
          <w:szCs w:val="28"/>
        </w:rPr>
        <w:t>суть управленческой деятельности главы предприятия. Нельзя использовать без хорошо проанализированной информации о проблеме, по которой будет принято решение, о ситуации, в которой оно будет принято.</w:t>
      </w:r>
      <w:r w:rsidR="000F2642">
        <w:rPr>
          <w:sz w:val="28"/>
          <w:szCs w:val="28"/>
        </w:rPr>
        <w:t xml:space="preserve"> </w:t>
      </w:r>
      <w:r w:rsidRPr="00F01D7B">
        <w:rPr>
          <w:sz w:val="28"/>
          <w:szCs w:val="28"/>
        </w:rPr>
        <w:t>Современные технологии предоставляют руководителю дополнительные средства для анализа информации и процедур разработки управленческих решений</w:t>
      </w:r>
      <w:r w:rsidR="000D3DA7">
        <w:rPr>
          <w:sz w:val="28"/>
          <w:szCs w:val="28"/>
        </w:rPr>
        <w:t>;</w:t>
      </w:r>
    </w:p>
    <w:p w14:paraId="66FEBE27" w14:textId="04DBFABF" w:rsidR="00CD686E" w:rsidRPr="00F01D7B" w:rsidRDefault="00CD686E" w:rsidP="00CD686E">
      <w:pPr>
        <w:pStyle w:val="a3"/>
        <w:spacing w:before="0" w:beforeAutospacing="0" w:after="0" w:afterAutospacing="0" w:line="360" w:lineRule="auto"/>
        <w:ind w:firstLine="709"/>
        <w:jc w:val="both"/>
        <w:rPr>
          <w:sz w:val="28"/>
          <w:szCs w:val="28"/>
        </w:rPr>
      </w:pPr>
      <w:r w:rsidRPr="00F01D7B">
        <w:rPr>
          <w:sz w:val="28"/>
          <w:szCs w:val="28"/>
        </w:rPr>
        <w:t>4</w:t>
      </w:r>
      <w:r w:rsidR="000F2642">
        <w:rPr>
          <w:sz w:val="28"/>
          <w:szCs w:val="28"/>
        </w:rPr>
        <w:t>.</w:t>
      </w:r>
      <w:r w:rsidRPr="00F01D7B">
        <w:rPr>
          <w:sz w:val="28"/>
          <w:szCs w:val="28"/>
        </w:rPr>
        <w:t xml:space="preserve"> Следует пользоваться услугами консультантов</w:t>
      </w:r>
      <w:r w:rsidR="00542263">
        <w:rPr>
          <w:sz w:val="28"/>
          <w:szCs w:val="28"/>
        </w:rPr>
        <w:t xml:space="preserve"> при необходимости срочного решения проблем, требующих дополнительной помощи</w:t>
      </w:r>
      <w:r w:rsidR="000D3DA7">
        <w:rPr>
          <w:sz w:val="28"/>
          <w:szCs w:val="28"/>
        </w:rPr>
        <w:t>;</w:t>
      </w:r>
      <w:r w:rsidRPr="00F01D7B">
        <w:rPr>
          <w:sz w:val="28"/>
          <w:szCs w:val="28"/>
        </w:rPr>
        <w:t xml:space="preserve"> </w:t>
      </w:r>
    </w:p>
    <w:p w14:paraId="55D1C0C6" w14:textId="41BFD368" w:rsidR="00CD686E" w:rsidRDefault="00CD686E" w:rsidP="00CD686E">
      <w:pPr>
        <w:pStyle w:val="a3"/>
        <w:spacing w:before="0" w:beforeAutospacing="0" w:after="0" w:afterAutospacing="0" w:line="360" w:lineRule="auto"/>
        <w:ind w:firstLine="709"/>
        <w:jc w:val="both"/>
        <w:rPr>
          <w:sz w:val="28"/>
          <w:szCs w:val="28"/>
        </w:rPr>
      </w:pPr>
      <w:r w:rsidRPr="00F01D7B">
        <w:rPr>
          <w:sz w:val="28"/>
          <w:szCs w:val="28"/>
        </w:rPr>
        <w:t>5</w:t>
      </w:r>
      <w:r w:rsidR="000F2642">
        <w:rPr>
          <w:sz w:val="28"/>
          <w:szCs w:val="28"/>
        </w:rPr>
        <w:t>.</w:t>
      </w:r>
      <w:r w:rsidRPr="00F01D7B">
        <w:rPr>
          <w:sz w:val="28"/>
          <w:szCs w:val="28"/>
        </w:rPr>
        <w:t xml:space="preserve"> Выполнение принятого решения должно контролироваться. </w:t>
      </w:r>
    </w:p>
    <w:p w14:paraId="771E1FC2" w14:textId="3EEAE80C" w:rsidR="000D3DA7" w:rsidRPr="00F01D7B" w:rsidRDefault="000D3DA7" w:rsidP="00316F98">
      <w:pPr>
        <w:pStyle w:val="a3"/>
        <w:spacing w:before="0" w:beforeAutospacing="0" w:after="0" w:afterAutospacing="0" w:line="360" w:lineRule="auto"/>
        <w:ind w:firstLine="709"/>
        <w:jc w:val="both"/>
        <w:rPr>
          <w:sz w:val="28"/>
          <w:szCs w:val="28"/>
        </w:rPr>
      </w:pPr>
      <w:r>
        <w:rPr>
          <w:sz w:val="28"/>
          <w:szCs w:val="28"/>
        </w:rPr>
        <w:t>Главным критерием, влияющим на эффективность организационной структуры</w:t>
      </w:r>
      <w:r w:rsidR="00542263">
        <w:rPr>
          <w:sz w:val="28"/>
          <w:szCs w:val="28"/>
        </w:rPr>
        <w:t>,</w:t>
      </w:r>
      <w:r>
        <w:rPr>
          <w:sz w:val="28"/>
          <w:szCs w:val="28"/>
        </w:rPr>
        <w:t xml:space="preserve"> является взаимодействие всех отделов, отвечающих за создание и реализацию продукции. </w:t>
      </w:r>
      <w:r w:rsidR="00542263">
        <w:rPr>
          <w:sz w:val="28"/>
          <w:szCs w:val="28"/>
        </w:rPr>
        <w:t xml:space="preserve">При невыполнении заданных планов и задач одним из отделов </w:t>
      </w:r>
      <w:r w:rsidR="00200140">
        <w:rPr>
          <w:sz w:val="28"/>
          <w:szCs w:val="28"/>
        </w:rPr>
        <w:t xml:space="preserve">возможно возникновение последующих проблем, приводящих к отсутствию стратегий продвижения. </w:t>
      </w:r>
    </w:p>
    <w:p w14:paraId="2581CD1A" w14:textId="113F6E18" w:rsidR="00200140" w:rsidRPr="00F01D7B" w:rsidRDefault="00CD686E" w:rsidP="00200140">
      <w:pPr>
        <w:pStyle w:val="a3"/>
        <w:spacing w:before="0" w:beforeAutospacing="0" w:after="0" w:afterAutospacing="0" w:line="360" w:lineRule="auto"/>
        <w:ind w:firstLine="709"/>
        <w:jc w:val="both"/>
        <w:rPr>
          <w:sz w:val="28"/>
          <w:szCs w:val="28"/>
        </w:rPr>
      </w:pPr>
      <w:r w:rsidRPr="00F01D7B">
        <w:rPr>
          <w:sz w:val="28"/>
          <w:szCs w:val="28"/>
        </w:rPr>
        <w:t xml:space="preserve">Таким образом, </w:t>
      </w:r>
      <w:r w:rsidR="000D3DA7">
        <w:rPr>
          <w:sz w:val="28"/>
          <w:szCs w:val="28"/>
        </w:rPr>
        <w:t xml:space="preserve">динамичное функционирование предприятия </w:t>
      </w:r>
      <w:r w:rsidR="00200140">
        <w:rPr>
          <w:sz w:val="28"/>
          <w:szCs w:val="28"/>
        </w:rPr>
        <w:t xml:space="preserve">зависит от построения бизнес-коммуникационных процессов и их стабильного контроля. </w:t>
      </w:r>
      <w:r w:rsidR="00316F98">
        <w:rPr>
          <w:sz w:val="28"/>
          <w:szCs w:val="28"/>
        </w:rPr>
        <w:t>Правильно выстроенная о</w:t>
      </w:r>
      <w:r w:rsidR="00200140">
        <w:rPr>
          <w:sz w:val="28"/>
          <w:szCs w:val="28"/>
        </w:rPr>
        <w:t xml:space="preserve">рганизационная структура </w:t>
      </w:r>
      <w:r w:rsidR="00316F98">
        <w:rPr>
          <w:sz w:val="28"/>
          <w:szCs w:val="28"/>
        </w:rPr>
        <w:t xml:space="preserve">позволяет обеспечить на предприятии четкое разделение прав и обязанностей, способствует грамотному выполнению поставленных задач и создает возможность для предложения маркетинговых идей повышения конкурентоспособности компании. </w:t>
      </w:r>
    </w:p>
    <w:p w14:paraId="69E31090" w14:textId="7FA6277F" w:rsidR="00200140" w:rsidRDefault="00200140" w:rsidP="00200140">
      <w:pPr>
        <w:pStyle w:val="a3"/>
        <w:spacing w:before="0" w:beforeAutospacing="0" w:after="0" w:afterAutospacing="0" w:line="360" w:lineRule="auto"/>
        <w:ind w:firstLine="709"/>
        <w:jc w:val="both"/>
        <w:rPr>
          <w:rFonts w:eastAsia="Calibri"/>
          <w:b/>
          <w:color w:val="000000"/>
          <w:sz w:val="32"/>
          <w:szCs w:val="32"/>
        </w:rPr>
      </w:pPr>
    </w:p>
    <w:p w14:paraId="095A55A5" w14:textId="77777777" w:rsidR="00200140" w:rsidRDefault="00200140" w:rsidP="00316F98">
      <w:pPr>
        <w:shd w:val="clear" w:color="auto" w:fill="FFFFFF"/>
        <w:spacing w:after="0" w:line="360" w:lineRule="auto"/>
        <w:rPr>
          <w:rFonts w:ascii="Times New Roman" w:eastAsia="Calibri" w:hAnsi="Times New Roman" w:cs="Times New Roman"/>
          <w:b/>
          <w:color w:val="000000"/>
          <w:sz w:val="32"/>
          <w:szCs w:val="32"/>
          <w:lang w:eastAsia="ru-RU"/>
        </w:rPr>
      </w:pPr>
    </w:p>
    <w:p w14:paraId="1311C98E" w14:textId="2D2F4442" w:rsidR="00593E3D" w:rsidRPr="004163BC" w:rsidRDefault="00DC6DD6" w:rsidP="00E47C2F">
      <w:pPr>
        <w:shd w:val="clear" w:color="auto" w:fill="FFFFFF"/>
        <w:spacing w:after="0" w:line="360" w:lineRule="auto"/>
        <w:jc w:val="center"/>
        <w:rPr>
          <w:rFonts w:ascii="Times New Roman" w:eastAsia="Calibri" w:hAnsi="Times New Roman" w:cs="Times New Roman"/>
          <w:b/>
          <w:color w:val="000000"/>
          <w:sz w:val="32"/>
          <w:szCs w:val="32"/>
          <w:lang w:eastAsia="ru-RU"/>
        </w:rPr>
      </w:pPr>
      <w:r w:rsidRPr="004163BC">
        <w:rPr>
          <w:rFonts w:ascii="Times New Roman" w:eastAsia="Calibri" w:hAnsi="Times New Roman" w:cs="Times New Roman"/>
          <w:b/>
          <w:color w:val="000000"/>
          <w:sz w:val="32"/>
          <w:szCs w:val="32"/>
          <w:lang w:eastAsia="ru-RU"/>
        </w:rPr>
        <w:lastRenderedPageBreak/>
        <w:t>ЗАКЛЮЧЕНИЕ</w:t>
      </w:r>
    </w:p>
    <w:p w14:paraId="2C6E1B1D" w14:textId="77777777" w:rsidR="004163BC" w:rsidRPr="004163BC" w:rsidRDefault="004163BC" w:rsidP="00316F98">
      <w:pPr>
        <w:shd w:val="clear" w:color="auto" w:fill="FFFFFF"/>
        <w:spacing w:after="0" w:line="360" w:lineRule="auto"/>
        <w:ind w:firstLine="709"/>
        <w:rPr>
          <w:rFonts w:ascii="Times New Roman" w:eastAsia="Calibri" w:hAnsi="Times New Roman" w:cs="Times New Roman"/>
          <w:b/>
          <w:color w:val="000000"/>
          <w:sz w:val="32"/>
          <w:szCs w:val="32"/>
          <w:lang w:eastAsia="ru-RU"/>
        </w:rPr>
      </w:pPr>
    </w:p>
    <w:p w14:paraId="5498988B" w14:textId="1D1BA1CC" w:rsidR="009B74D3" w:rsidRDefault="007F5B25"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Проведя подробный анализ того, как компания может повысить конкурентоспособность продукции малого предприятия на примере ООО «Нальчикский молочный комбинат» можно сделать вывод о том, что главным</w:t>
      </w:r>
      <w:r w:rsidR="002743FC">
        <w:rPr>
          <w:rFonts w:ascii="Times New Roman" w:eastAsia="Calibri" w:hAnsi="Times New Roman" w:cs="Times New Roman"/>
          <w:color w:val="000000"/>
          <w:sz w:val="28"/>
          <w:szCs w:val="28"/>
          <w:lang w:eastAsia="ru-RU"/>
        </w:rPr>
        <w:t xml:space="preserve">и </w:t>
      </w:r>
      <w:r>
        <w:rPr>
          <w:rFonts w:ascii="Times New Roman" w:eastAsia="Calibri" w:hAnsi="Times New Roman" w:cs="Times New Roman"/>
          <w:color w:val="000000"/>
          <w:sz w:val="28"/>
          <w:szCs w:val="28"/>
          <w:lang w:eastAsia="ru-RU"/>
        </w:rPr>
        <w:t>источник</w:t>
      </w:r>
      <w:r w:rsidR="002743FC">
        <w:rPr>
          <w:rFonts w:ascii="Times New Roman" w:eastAsia="Calibri" w:hAnsi="Times New Roman" w:cs="Times New Roman"/>
          <w:color w:val="000000"/>
          <w:sz w:val="28"/>
          <w:szCs w:val="28"/>
          <w:lang w:eastAsia="ru-RU"/>
        </w:rPr>
        <w:t>ами</w:t>
      </w:r>
      <w:r>
        <w:rPr>
          <w:rFonts w:ascii="Times New Roman" w:eastAsia="Calibri" w:hAnsi="Times New Roman" w:cs="Times New Roman"/>
          <w:color w:val="000000"/>
          <w:sz w:val="28"/>
          <w:szCs w:val="28"/>
          <w:lang w:eastAsia="ru-RU"/>
        </w:rPr>
        <w:t xml:space="preserve"> достижения поставленной задачи </w:t>
      </w:r>
      <w:r w:rsidR="009B74D3">
        <w:rPr>
          <w:rFonts w:ascii="Times New Roman" w:eastAsia="Calibri" w:hAnsi="Times New Roman" w:cs="Times New Roman"/>
          <w:color w:val="000000"/>
          <w:sz w:val="28"/>
          <w:szCs w:val="28"/>
          <w:lang w:eastAsia="ru-RU"/>
        </w:rPr>
        <w:t xml:space="preserve">служит </w:t>
      </w:r>
      <w:r w:rsidR="002743FC">
        <w:rPr>
          <w:rFonts w:ascii="Times New Roman" w:eastAsia="Calibri" w:hAnsi="Times New Roman" w:cs="Times New Roman"/>
          <w:color w:val="000000"/>
          <w:sz w:val="28"/>
          <w:szCs w:val="28"/>
          <w:lang w:eastAsia="ru-RU"/>
        </w:rPr>
        <w:t xml:space="preserve">постоянный контроль конкурирующего рынка и запросов потребителей, разработка стратегий  и  </w:t>
      </w:r>
      <w:r w:rsidR="00C00E83">
        <w:rPr>
          <w:rFonts w:ascii="Times New Roman" w:eastAsia="Calibri" w:hAnsi="Times New Roman" w:cs="Times New Roman"/>
          <w:color w:val="000000"/>
          <w:sz w:val="28"/>
          <w:szCs w:val="28"/>
          <w:lang w:eastAsia="ru-RU"/>
        </w:rPr>
        <w:t xml:space="preserve">создание </w:t>
      </w:r>
      <w:r>
        <w:rPr>
          <w:rFonts w:ascii="Times New Roman" w:eastAsia="Calibri" w:hAnsi="Times New Roman" w:cs="Times New Roman"/>
          <w:color w:val="000000"/>
          <w:sz w:val="28"/>
          <w:szCs w:val="28"/>
          <w:lang w:eastAsia="ru-RU"/>
        </w:rPr>
        <w:t>эффективной рекламы</w:t>
      </w:r>
      <w:r w:rsidR="002743FC">
        <w:rPr>
          <w:rFonts w:ascii="Times New Roman" w:eastAsia="Calibri" w:hAnsi="Times New Roman" w:cs="Times New Roman"/>
          <w:color w:val="000000"/>
          <w:sz w:val="28"/>
          <w:szCs w:val="28"/>
          <w:lang w:eastAsia="ru-RU"/>
        </w:rPr>
        <w:t xml:space="preserve"> продвижения продукции.</w:t>
      </w:r>
    </w:p>
    <w:p w14:paraId="481ADA7D" w14:textId="041C9D4C" w:rsidR="002743FC" w:rsidRDefault="002743FC"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На сегодняшний день наша страна обладает многообразием предприятий, занимающихся производством молочной продукции. Выделиться из большого количества конкурентов не является задачей из легких, требуется большая работа в первую очередь внутри самого предприятия. От грамотных действий руководителя и сплоченности команды работников зависит половина успеха, далее стоит отдать предпочтение реализации намеченных планов и задач.</w:t>
      </w:r>
    </w:p>
    <w:p w14:paraId="00A3DFCF" w14:textId="22EEE444" w:rsidR="002743FC" w:rsidRPr="004163BC" w:rsidRDefault="002743FC" w:rsidP="00E47C2F">
      <w:pPr>
        <w:spacing w:after="0" w:line="360" w:lineRule="auto"/>
        <w:ind w:firstLine="709"/>
        <w:jc w:val="both"/>
        <w:rPr>
          <w:rFonts w:ascii="Times New Roman" w:eastAsia="Calibri" w:hAnsi="Times New Roman" w:cs="Times New Roman"/>
          <w:bCs/>
          <w:color w:val="000000"/>
          <w:sz w:val="28"/>
          <w:szCs w:val="28"/>
          <w:shd w:val="clear" w:color="auto" w:fill="FFFFFF"/>
          <w:lang w:eastAsia="ru-RU"/>
        </w:rPr>
      </w:pPr>
      <w:r>
        <w:rPr>
          <w:rFonts w:ascii="Times New Roman" w:eastAsia="Calibri" w:hAnsi="Times New Roman" w:cs="Times New Roman"/>
          <w:bCs/>
          <w:color w:val="000000"/>
          <w:sz w:val="28"/>
          <w:szCs w:val="28"/>
          <w:shd w:val="clear" w:color="auto" w:fill="FFFFFF"/>
          <w:lang w:eastAsia="ru-RU"/>
        </w:rPr>
        <w:t xml:space="preserve"> Анализируя конкурирующий рынок и возможные действия предприятий можно добиться успеха пойдя на опережение. Важным этапом является постоянно развивать свою продукцию или услугу для привлечения значительного внимания и выхода на рынок. Не останавливаться на достигнутом, совершенствовать свои позиции путем использования различных методов конкуренции при этом не забывая о желании потребителей и сохранении качества продукции наряду с ценовой политикой</w:t>
      </w:r>
      <w:r w:rsidR="00D05795">
        <w:rPr>
          <w:rFonts w:ascii="Times New Roman" w:eastAsia="Calibri" w:hAnsi="Times New Roman" w:cs="Times New Roman"/>
          <w:bCs/>
          <w:color w:val="000000"/>
          <w:sz w:val="28"/>
          <w:szCs w:val="28"/>
          <w:shd w:val="clear" w:color="auto" w:fill="FFFFFF"/>
          <w:lang w:eastAsia="ru-RU"/>
        </w:rPr>
        <w:t xml:space="preserve"> и с учетом возможных факторов. </w:t>
      </w:r>
    </w:p>
    <w:p w14:paraId="239D8541" w14:textId="18A30D34" w:rsidR="00F51825" w:rsidRDefault="00F51825" w:rsidP="00E47C2F">
      <w:pPr>
        <w:spacing w:after="0" w:line="360" w:lineRule="auto"/>
        <w:ind w:firstLine="709"/>
        <w:jc w:val="both"/>
        <w:rPr>
          <w:rFonts w:ascii="Times New Roman" w:eastAsia="Calibri" w:hAnsi="Times New Roman" w:cs="Times New Roman"/>
          <w:bCs/>
          <w:color w:val="000000"/>
          <w:sz w:val="28"/>
          <w:szCs w:val="28"/>
          <w:shd w:val="clear" w:color="auto" w:fill="FFFFFF"/>
          <w:lang w:eastAsia="ru-RU"/>
        </w:rPr>
      </w:pPr>
      <w:r>
        <w:rPr>
          <w:rFonts w:ascii="Times New Roman" w:eastAsia="Calibri" w:hAnsi="Times New Roman" w:cs="Times New Roman"/>
          <w:bCs/>
          <w:color w:val="000000"/>
          <w:sz w:val="28"/>
          <w:szCs w:val="28"/>
          <w:shd w:val="clear" w:color="auto" w:fill="FFFFFF"/>
          <w:lang w:eastAsia="ru-RU"/>
        </w:rPr>
        <w:t xml:space="preserve">От влияния внешних и внутренних факторов ни одна компания не застрахована, если они неблагоприятные. Каждая фирма может столкнуться с чрезвычайными проблемами, непредвиденными обстоятельствами с которыми необходимо бороться и учитывать ситуацию на рынке. Даже крупные предприятия с весомым капиталом могут пострадать от нежелательных факторов. Поэтому всегда нужно анализировать все сегменты </w:t>
      </w:r>
      <w:r>
        <w:rPr>
          <w:rFonts w:ascii="Times New Roman" w:eastAsia="Calibri" w:hAnsi="Times New Roman" w:cs="Times New Roman"/>
          <w:bCs/>
          <w:color w:val="000000"/>
          <w:sz w:val="28"/>
          <w:szCs w:val="28"/>
          <w:shd w:val="clear" w:color="auto" w:fill="FFFFFF"/>
          <w:lang w:eastAsia="ru-RU"/>
        </w:rPr>
        <w:lastRenderedPageBreak/>
        <w:t xml:space="preserve">рынка, экономические и государственные аспекты. </w:t>
      </w:r>
      <w:r w:rsidRPr="00444D25">
        <w:rPr>
          <w:rFonts w:ascii="Times New Roman" w:eastAsia="Calibri" w:hAnsi="Times New Roman" w:cs="Times New Roman"/>
          <w:bCs/>
          <w:color w:val="000000"/>
          <w:sz w:val="28"/>
          <w:szCs w:val="28"/>
          <w:shd w:val="clear" w:color="auto" w:fill="FFFFFF"/>
          <w:lang w:eastAsia="ru-RU"/>
        </w:rPr>
        <w:t>Важно уметь подстраиваться под сложившиеся ситуации и действовать исходя из нужд фирмы. Поскольку речь идет о готовой продукции и в целом о</w:t>
      </w:r>
      <w:r>
        <w:rPr>
          <w:rFonts w:ascii="Times New Roman" w:eastAsia="Calibri" w:hAnsi="Times New Roman" w:cs="Times New Roman"/>
          <w:bCs/>
          <w:color w:val="000000"/>
          <w:sz w:val="28"/>
          <w:szCs w:val="28"/>
          <w:shd w:val="clear" w:color="auto" w:fill="FFFFFF"/>
          <w:lang w:eastAsia="ru-RU"/>
        </w:rPr>
        <w:t xml:space="preserve"> </w:t>
      </w:r>
      <w:r w:rsidRPr="00444D25">
        <w:rPr>
          <w:rFonts w:ascii="Times New Roman" w:eastAsia="Calibri" w:hAnsi="Times New Roman" w:cs="Times New Roman"/>
          <w:bCs/>
          <w:color w:val="000000"/>
          <w:sz w:val="28"/>
          <w:szCs w:val="28"/>
          <w:shd w:val="clear" w:color="auto" w:fill="FFFFFF"/>
          <w:lang w:eastAsia="ru-RU"/>
        </w:rPr>
        <w:t>работе на предприятии нужно быть готовым к любым ситуациям</w:t>
      </w:r>
      <w:r w:rsidR="00D05795">
        <w:rPr>
          <w:rFonts w:ascii="Times New Roman" w:eastAsia="Calibri" w:hAnsi="Times New Roman" w:cs="Times New Roman"/>
          <w:bCs/>
          <w:color w:val="000000"/>
          <w:sz w:val="28"/>
          <w:szCs w:val="28"/>
          <w:shd w:val="clear" w:color="auto" w:fill="FFFFFF"/>
          <w:lang w:eastAsia="ru-RU"/>
        </w:rPr>
        <w:t xml:space="preserve"> и оценивать то, как будет проводиться конкурентная стратегия для совершенствования продукции.</w:t>
      </w:r>
    </w:p>
    <w:p w14:paraId="1D2642B0" w14:textId="1FB80F01" w:rsidR="00F51825" w:rsidRDefault="00F51825" w:rsidP="00E47C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выбора конкретного метода оценки необходимо понимать, какой метод будет целесообразнее для анализа компании.</w:t>
      </w:r>
      <w:r w:rsidR="00D05795">
        <w:rPr>
          <w:rFonts w:ascii="Times New Roman" w:hAnsi="Times New Roman" w:cs="Times New Roman"/>
          <w:sz w:val="28"/>
          <w:szCs w:val="28"/>
        </w:rPr>
        <w:t xml:space="preserve"> Будь то матричный метод или метод оценки эффективной конкуренции н</w:t>
      </w:r>
      <w:r>
        <w:rPr>
          <w:rFonts w:ascii="Times New Roman" w:hAnsi="Times New Roman" w:cs="Times New Roman"/>
          <w:sz w:val="28"/>
          <w:szCs w:val="28"/>
        </w:rPr>
        <w:t xml:space="preserve">ужно учитывать возможности и имеющиеся ресурсы компании, позволяющие провести метод оценки конкурентоспособности. Также не существует идеально точного и правдивого метода для определения </w:t>
      </w:r>
      <w:r w:rsidRPr="008B7806">
        <w:rPr>
          <w:rFonts w:ascii="Times New Roman" w:hAnsi="Times New Roman" w:cs="Times New Roman"/>
          <w:sz w:val="28"/>
          <w:szCs w:val="28"/>
        </w:rPr>
        <w:t>конкурентоспособност</w:t>
      </w:r>
      <w:r>
        <w:rPr>
          <w:rFonts w:ascii="Times New Roman" w:hAnsi="Times New Roman" w:cs="Times New Roman"/>
          <w:sz w:val="28"/>
          <w:szCs w:val="28"/>
        </w:rPr>
        <w:t>и</w:t>
      </w:r>
      <w:r w:rsidRPr="008B7806">
        <w:rPr>
          <w:rFonts w:ascii="Times New Roman" w:hAnsi="Times New Roman" w:cs="Times New Roman"/>
          <w:sz w:val="28"/>
          <w:szCs w:val="28"/>
        </w:rPr>
        <w:t xml:space="preserve"> компании </w:t>
      </w:r>
      <w:r>
        <w:rPr>
          <w:rFonts w:ascii="Times New Roman" w:hAnsi="Times New Roman" w:cs="Times New Roman"/>
          <w:sz w:val="28"/>
          <w:szCs w:val="28"/>
        </w:rPr>
        <w:t xml:space="preserve">или же конкурентных преимуществ определенного товара. Главным условием является постоянный мониторинг существующих конкурентов, по выводам которых можно понять куда нужно двигаться. Также наличие маркетингового исследования может определить наиболее точную оценку для сравнения на конкурирующем рынке. </w:t>
      </w:r>
    </w:p>
    <w:p w14:paraId="4634C8B8" w14:textId="47143976" w:rsidR="00F51825" w:rsidRDefault="00F51825" w:rsidP="00E47C2F">
      <w:pPr>
        <w:spacing w:after="0" w:line="360" w:lineRule="auto"/>
        <w:ind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ООО «Нальчикский молочный комбинат» является предприятием главная цель которого обеспечить потребителей качественной продукцией. Для достижения поставленной цели используются все возможные условия и ресурсы компании, начиная с современного оборудования, в том числе и для выработки собственной упаковки, набора квалифицированного состава сотрудников, в зависимости от специфики деятельности, тщательного выбора сырья перед закупом, его лабораторный анализ с использованием передовых инструментов для более точного анализа. Затем контроль за исполнением в процессе выработки продукции на отсутствие видимых дефектов упаковки, также контроль логистики и своевременное реагирование на поступившие сигналы, в случае если при транспортировке пролилась или испортилась готовая продукция.</w:t>
      </w:r>
    </w:p>
    <w:p w14:paraId="44227ADF" w14:textId="50F6095A" w:rsidR="00F51825" w:rsidRDefault="00F51825" w:rsidP="00E47C2F">
      <w:pPr>
        <w:pStyle w:val="Style16"/>
        <w:spacing w:line="360" w:lineRule="auto"/>
        <w:ind w:firstLine="709"/>
        <w:rPr>
          <w:rStyle w:val="Hyperlink0"/>
        </w:rPr>
      </w:pPr>
      <w:r>
        <w:rPr>
          <w:rStyle w:val="Hyperlink0"/>
        </w:rPr>
        <w:t xml:space="preserve">На основе проведенного анализа результатов деятельности можно </w:t>
      </w:r>
      <w:r>
        <w:rPr>
          <w:rStyle w:val="Hyperlink0"/>
        </w:rPr>
        <w:lastRenderedPageBreak/>
        <w:t>сделать выводы о том, что предприятие имеет положительный финансовый результат деятельности, показатели рентабельности свидетельствуют об высокой отдаче вложенных средств, но тем не менее, имеются резервы увеличения прибыли за счет увеличения объема производства и реализации выпускаемой продукции, поскольку предприятие практически занимает весь рынок молочной продукции республики и осваивает внешние рынки. Также улучшению финансовых результатов деятельности ООО «Нальчикский молочный комбинат», как в краткосрочном и среднесрочном, так и в долгосрочном периодах, будет способствовать планирование и прогнозирование результатов деятельности предприятия.</w:t>
      </w:r>
    </w:p>
    <w:p w14:paraId="496B26E4" w14:textId="28830587" w:rsidR="00F51825" w:rsidRDefault="00D05795" w:rsidP="00E47C2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Как и говорилось ранее во многом успех фирмы определяется от действий ее работников, в</w:t>
      </w:r>
      <w:r w:rsidR="00F51825" w:rsidRPr="00F95BA0">
        <w:rPr>
          <w:rFonts w:ascii="Times New Roman" w:eastAsia="Times New Roman" w:hAnsi="Times New Roman" w:cs="Times New Roman"/>
          <w:color w:val="000000"/>
          <w:sz w:val="28"/>
          <w:szCs w:val="28"/>
          <w:lang w:eastAsia="ru-RU"/>
        </w:rPr>
        <w:t xml:space="preserve">о многом </w:t>
      </w:r>
      <w:r w:rsidR="00F51825">
        <w:rPr>
          <w:rFonts w:ascii="Times New Roman" w:eastAsia="Times New Roman" w:hAnsi="Times New Roman" w:cs="Times New Roman"/>
          <w:color w:val="000000"/>
          <w:sz w:val="28"/>
          <w:szCs w:val="28"/>
          <w:lang w:eastAsia="ru-RU"/>
        </w:rPr>
        <w:t xml:space="preserve">сплоченность персонала зависит от грамотных действий самой организации, в частности в лице руководителей отделов и самого директора. В нашем случае каждый отдел имеет неимоверный вклад в развитии производства, главной целью которого является сбыт качественной продукции </w:t>
      </w:r>
      <w:r w:rsidR="00F51825" w:rsidRPr="00F95BA0">
        <w:rPr>
          <w:rFonts w:ascii="Times New Roman" w:eastAsia="Times New Roman" w:hAnsi="Times New Roman" w:cs="Times New Roman"/>
          <w:color w:val="000000"/>
          <w:sz w:val="28"/>
          <w:szCs w:val="28"/>
          <w:lang w:eastAsia="ru-RU"/>
        </w:rPr>
        <w:t xml:space="preserve">Учитывая, что организация ООО «НМК» специализируется на производстве сырья, что уже говорит о сложности руководства в данной сфере. </w:t>
      </w:r>
      <w:r w:rsidR="00F51825">
        <w:rPr>
          <w:rFonts w:ascii="Times New Roman" w:eastAsia="Times New Roman" w:hAnsi="Times New Roman" w:cs="Times New Roman"/>
          <w:color w:val="000000"/>
          <w:sz w:val="28"/>
          <w:szCs w:val="28"/>
          <w:lang w:eastAsia="ru-RU"/>
        </w:rPr>
        <w:t xml:space="preserve">Предприятия, связанные с производством готовой продукции, должны понимать, что особое отношение должно уделяться качеству производимых продуктов. А должное внимание и отношение к этому будет у тех сотрудников, кто любит свое дело и ставит в приоритете не личные качества, а интересы потребителей. С использованием натурального сырья и правильным процессам создания продукции на выходе мы получим продукт, удовлетворяющий все запросы покупателей. </w:t>
      </w:r>
    </w:p>
    <w:p w14:paraId="58CB0C4E" w14:textId="60785404" w:rsidR="002743FC" w:rsidRDefault="00D05795"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Что касается</w:t>
      </w:r>
      <w:r w:rsidR="00F51825">
        <w:rPr>
          <w:rFonts w:ascii="Times New Roman" w:eastAsia="Calibri" w:hAnsi="Times New Roman" w:cs="Times New Roman"/>
          <w:color w:val="000000"/>
          <w:sz w:val="28"/>
          <w:szCs w:val="28"/>
          <w:lang w:eastAsia="ru-RU"/>
        </w:rPr>
        <w:t xml:space="preserve"> </w:t>
      </w:r>
      <w:r w:rsidR="000E5A1D">
        <w:rPr>
          <w:rFonts w:ascii="Times New Roman" w:eastAsia="Calibri" w:hAnsi="Times New Roman" w:cs="Times New Roman"/>
          <w:color w:val="000000"/>
          <w:sz w:val="28"/>
          <w:szCs w:val="28"/>
          <w:lang w:eastAsia="ru-RU"/>
        </w:rPr>
        <w:t>особенности</w:t>
      </w:r>
      <w:r w:rsidR="00F51825">
        <w:rPr>
          <w:rFonts w:ascii="Times New Roman" w:eastAsia="Calibri" w:hAnsi="Times New Roman" w:cs="Times New Roman"/>
          <w:color w:val="000000"/>
          <w:sz w:val="28"/>
          <w:szCs w:val="28"/>
          <w:lang w:eastAsia="ru-RU"/>
        </w:rPr>
        <w:t xml:space="preserve"> </w:t>
      </w:r>
      <w:r w:rsidR="00316F98">
        <w:rPr>
          <w:rFonts w:ascii="Times New Roman" w:eastAsia="Calibri" w:hAnsi="Times New Roman" w:cs="Times New Roman"/>
          <w:color w:val="000000"/>
          <w:sz w:val="28"/>
          <w:szCs w:val="28"/>
          <w:lang w:eastAsia="ru-RU"/>
        </w:rPr>
        <w:t xml:space="preserve">маркетинговой политики </w:t>
      </w:r>
      <w:r w:rsidR="00F51825">
        <w:rPr>
          <w:rFonts w:ascii="Times New Roman" w:eastAsia="Calibri" w:hAnsi="Times New Roman" w:cs="Times New Roman"/>
          <w:color w:val="000000"/>
          <w:sz w:val="28"/>
          <w:szCs w:val="28"/>
          <w:lang w:eastAsia="ru-RU"/>
        </w:rPr>
        <w:t xml:space="preserve">компании главным рычагом является эффективная рекламная деятельность наряду с анализом запрашиваемых потребностей потребителей и внимательного анализа действия конкурентов для выработки собственной стратегии.  Необходимо использовать также различные методы товародвижения для более успешного результата, в особенности такие как: наружная, печатная реклама, реклама в </w:t>
      </w:r>
      <w:r w:rsidR="00F51825">
        <w:rPr>
          <w:rFonts w:ascii="Times New Roman" w:eastAsia="Calibri" w:hAnsi="Times New Roman" w:cs="Times New Roman"/>
          <w:color w:val="000000"/>
          <w:sz w:val="28"/>
          <w:szCs w:val="28"/>
          <w:lang w:eastAsia="ru-RU"/>
        </w:rPr>
        <w:lastRenderedPageBreak/>
        <w:t xml:space="preserve">интернете и социальных сетях и реклама на местах продаж при этом учитывая имеющиеся финансовые возможности компании. </w:t>
      </w:r>
    </w:p>
    <w:p w14:paraId="5BC74A5D" w14:textId="77777777" w:rsidR="009B74D3" w:rsidRDefault="009B74D3"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 xml:space="preserve">Основными проведенными результатами являются: </w:t>
      </w:r>
    </w:p>
    <w:p w14:paraId="757FCD0F" w14:textId="1BA88C54" w:rsidR="009B74D3" w:rsidRDefault="007E38FE"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sidRPr="004163BC">
        <w:rPr>
          <w:rFonts w:ascii="Times New Roman" w:eastAsia="Calibri" w:hAnsi="Times New Roman" w:cs="Times New Roman"/>
          <w:color w:val="000000"/>
          <w:sz w:val="28"/>
          <w:szCs w:val="28"/>
          <w:lang w:eastAsia="ru-RU"/>
        </w:rPr>
        <w:t xml:space="preserve">– </w:t>
      </w:r>
      <w:r w:rsidR="009B74D3">
        <w:rPr>
          <w:rFonts w:ascii="Times New Roman" w:eastAsia="Calibri" w:hAnsi="Times New Roman" w:cs="Times New Roman"/>
          <w:color w:val="000000"/>
          <w:sz w:val="28"/>
          <w:szCs w:val="28"/>
          <w:lang w:eastAsia="ru-RU"/>
        </w:rPr>
        <w:t>Определение внешних и внутренних факторов, влияющих на стабильную деятельность предприятия</w:t>
      </w:r>
    </w:p>
    <w:p w14:paraId="2C1C229F" w14:textId="7081A062" w:rsidR="007E38FE" w:rsidRDefault="00DF2FC8"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sidRPr="004163BC">
        <w:rPr>
          <w:rFonts w:ascii="Times New Roman" w:eastAsia="Calibri" w:hAnsi="Times New Roman" w:cs="Times New Roman"/>
          <w:color w:val="000000"/>
          <w:sz w:val="28"/>
          <w:szCs w:val="28"/>
          <w:lang w:eastAsia="ru-RU"/>
        </w:rPr>
        <w:t>–</w:t>
      </w:r>
      <w:r w:rsidR="007E38FE">
        <w:rPr>
          <w:rFonts w:ascii="Times New Roman" w:eastAsia="Calibri" w:hAnsi="Times New Roman" w:cs="Times New Roman"/>
          <w:color w:val="000000"/>
          <w:sz w:val="28"/>
          <w:szCs w:val="28"/>
          <w:lang w:eastAsia="ru-RU"/>
        </w:rPr>
        <w:t xml:space="preserve"> Анализ финансовых показателей, определяющих</w:t>
      </w:r>
      <w:r>
        <w:rPr>
          <w:rFonts w:ascii="Times New Roman" w:eastAsia="Calibri" w:hAnsi="Times New Roman" w:cs="Times New Roman"/>
          <w:color w:val="000000"/>
          <w:sz w:val="28"/>
          <w:szCs w:val="28"/>
          <w:lang w:eastAsia="ru-RU"/>
        </w:rPr>
        <w:t xml:space="preserve"> устойчивость компании </w:t>
      </w:r>
    </w:p>
    <w:p w14:paraId="304329D5" w14:textId="77777777" w:rsidR="007E38FE" w:rsidRDefault="007E38FE"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sidRPr="004163BC">
        <w:rPr>
          <w:rFonts w:ascii="Times New Roman" w:eastAsia="Calibri" w:hAnsi="Times New Roman" w:cs="Times New Roman"/>
          <w:color w:val="000000"/>
          <w:sz w:val="28"/>
          <w:szCs w:val="28"/>
          <w:lang w:eastAsia="ru-RU"/>
        </w:rPr>
        <w:t xml:space="preserve">– </w:t>
      </w:r>
      <w:r>
        <w:rPr>
          <w:rFonts w:ascii="Times New Roman" w:eastAsia="Calibri" w:hAnsi="Times New Roman" w:cs="Times New Roman"/>
          <w:color w:val="000000"/>
          <w:sz w:val="28"/>
          <w:szCs w:val="28"/>
          <w:lang w:eastAsia="ru-RU"/>
        </w:rPr>
        <w:t xml:space="preserve"> Создание стратегий для динамичного функционирования организации        </w:t>
      </w:r>
    </w:p>
    <w:p w14:paraId="4B79BBF7" w14:textId="0EB38BCD" w:rsidR="00972D3D" w:rsidRDefault="00972D3D" w:rsidP="00E47C2F">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 xml:space="preserve">Был изучен </w:t>
      </w:r>
      <w:r w:rsidRPr="004163BC">
        <w:rPr>
          <w:rFonts w:ascii="Times New Roman" w:eastAsia="Calibri" w:hAnsi="Times New Roman" w:cs="Times New Roman"/>
          <w:color w:val="000000"/>
          <w:sz w:val="28"/>
          <w:szCs w:val="28"/>
          <w:lang w:eastAsia="ru-RU"/>
        </w:rPr>
        <w:t>маркетинговый комплекс, все его элементы</w:t>
      </w:r>
      <w:r>
        <w:rPr>
          <w:rFonts w:ascii="Times New Roman" w:eastAsia="Calibri" w:hAnsi="Times New Roman" w:cs="Times New Roman"/>
          <w:color w:val="000000"/>
          <w:sz w:val="28"/>
          <w:szCs w:val="28"/>
          <w:lang w:eastAsia="ru-RU"/>
        </w:rPr>
        <w:t>:</w:t>
      </w:r>
    </w:p>
    <w:p w14:paraId="182CD51D" w14:textId="77777777" w:rsidR="00972D3D" w:rsidRPr="00D95BF4" w:rsidRDefault="00972D3D" w:rsidP="00E47C2F">
      <w:pPr>
        <w:pStyle w:val="ab"/>
        <w:numPr>
          <w:ilvl w:val="0"/>
          <w:numId w:val="25"/>
        </w:numPr>
        <w:shd w:val="clear" w:color="auto" w:fill="FFFFFF"/>
        <w:spacing w:line="360" w:lineRule="auto"/>
        <w:jc w:val="both"/>
        <w:rPr>
          <w:rFonts w:eastAsia="Calibri"/>
          <w:color w:val="000000"/>
          <w:sz w:val="28"/>
          <w:szCs w:val="28"/>
        </w:rPr>
      </w:pPr>
      <w:r w:rsidRPr="00D95BF4">
        <w:rPr>
          <w:rFonts w:eastAsia="Calibri"/>
          <w:color w:val="000000"/>
          <w:sz w:val="28"/>
          <w:szCs w:val="28"/>
        </w:rPr>
        <w:t>товарная политика;</w:t>
      </w:r>
    </w:p>
    <w:p w14:paraId="0AF87FF9" w14:textId="77777777" w:rsidR="00972D3D" w:rsidRPr="00D95BF4" w:rsidRDefault="00972D3D" w:rsidP="00E47C2F">
      <w:pPr>
        <w:pStyle w:val="ab"/>
        <w:numPr>
          <w:ilvl w:val="0"/>
          <w:numId w:val="25"/>
        </w:numPr>
        <w:shd w:val="clear" w:color="auto" w:fill="FFFFFF"/>
        <w:spacing w:line="360" w:lineRule="auto"/>
        <w:jc w:val="both"/>
        <w:rPr>
          <w:rFonts w:eastAsia="Calibri"/>
          <w:color w:val="000000"/>
          <w:sz w:val="28"/>
          <w:szCs w:val="28"/>
        </w:rPr>
      </w:pPr>
      <w:r w:rsidRPr="00D95BF4">
        <w:rPr>
          <w:rFonts w:eastAsia="Calibri"/>
          <w:color w:val="000000"/>
          <w:sz w:val="28"/>
          <w:szCs w:val="28"/>
        </w:rPr>
        <w:t>сбытовая политика;</w:t>
      </w:r>
    </w:p>
    <w:p w14:paraId="7A521D0A" w14:textId="77777777" w:rsidR="00972D3D" w:rsidRPr="00D95BF4" w:rsidRDefault="00972D3D" w:rsidP="00E47C2F">
      <w:pPr>
        <w:pStyle w:val="ab"/>
        <w:numPr>
          <w:ilvl w:val="0"/>
          <w:numId w:val="25"/>
        </w:numPr>
        <w:shd w:val="clear" w:color="auto" w:fill="FFFFFF"/>
        <w:spacing w:line="360" w:lineRule="auto"/>
        <w:jc w:val="both"/>
        <w:rPr>
          <w:rFonts w:eastAsia="Calibri"/>
          <w:color w:val="000000"/>
          <w:sz w:val="28"/>
          <w:szCs w:val="28"/>
        </w:rPr>
      </w:pPr>
      <w:r w:rsidRPr="00D95BF4">
        <w:rPr>
          <w:rFonts w:eastAsia="Calibri"/>
          <w:color w:val="000000"/>
          <w:sz w:val="28"/>
          <w:szCs w:val="28"/>
        </w:rPr>
        <w:t>ценовая политика;</w:t>
      </w:r>
    </w:p>
    <w:p w14:paraId="3B310191" w14:textId="77777777" w:rsidR="00972D3D" w:rsidRPr="00D95BF4" w:rsidRDefault="00972D3D" w:rsidP="00E47C2F">
      <w:pPr>
        <w:pStyle w:val="ab"/>
        <w:numPr>
          <w:ilvl w:val="0"/>
          <w:numId w:val="25"/>
        </w:numPr>
        <w:shd w:val="clear" w:color="auto" w:fill="FFFFFF"/>
        <w:spacing w:line="360" w:lineRule="auto"/>
        <w:jc w:val="both"/>
        <w:rPr>
          <w:rFonts w:eastAsia="Calibri"/>
          <w:color w:val="000000"/>
          <w:sz w:val="28"/>
          <w:szCs w:val="28"/>
        </w:rPr>
      </w:pPr>
      <w:r w:rsidRPr="00D95BF4">
        <w:rPr>
          <w:rFonts w:eastAsia="Calibri"/>
          <w:color w:val="000000"/>
          <w:sz w:val="28"/>
          <w:szCs w:val="28"/>
        </w:rPr>
        <w:t>маркетинговые коммуникации предприятия.</w:t>
      </w:r>
    </w:p>
    <w:p w14:paraId="2368BEAB" w14:textId="77777777" w:rsidR="0042008F" w:rsidRDefault="0042008F" w:rsidP="00E47C2F">
      <w:pPr>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Предложены такие пути повышения узнаваемости на рынке как:</w:t>
      </w:r>
    </w:p>
    <w:p w14:paraId="77B1AAF1" w14:textId="60793DFB" w:rsidR="0042008F" w:rsidRDefault="0042008F" w:rsidP="00E47C2F">
      <w:pPr>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 xml:space="preserve">Продвижение определенной марки предприятия, обладающей разновидностью продукции, что позволит наиболее часто встречаться в сознании у потребителей и создавать определенный образ доверия. Поскольку по Кабардино-Балкарской Республике всего два конкурента </w:t>
      </w:r>
      <w:r w:rsidR="005523DD">
        <w:rPr>
          <w:rFonts w:ascii="Times New Roman" w:eastAsia="Calibri" w:hAnsi="Times New Roman" w:cs="Times New Roman"/>
          <w:color w:val="000000"/>
          <w:sz w:val="28"/>
          <w:szCs w:val="28"/>
          <w:lang w:eastAsia="ru-RU"/>
        </w:rPr>
        <w:t xml:space="preserve">это дает преимущество для выхода на рынки сбыта за пределами республики. </w:t>
      </w:r>
    </w:p>
    <w:p w14:paraId="264B9D67" w14:textId="5C14BC69" w:rsidR="00EB2AA2" w:rsidRDefault="00EB2AA2" w:rsidP="00E47C2F">
      <w:pPr>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 xml:space="preserve">Разработка маркетинговой стратегии продвижения, используя различные элементы рекламной деятельности и совершенствования имеющихся позиций товаров. </w:t>
      </w:r>
    </w:p>
    <w:p w14:paraId="228CE44F" w14:textId="61DF29EF" w:rsidR="00EB2AA2" w:rsidRDefault="00EB2AA2" w:rsidP="00E47C2F">
      <w:pPr>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Несмотря на возможное возникновение неблагоприятных факторов компания будет осведомлена о возможностях решений проблем и выхода из сложившейся ситуации, путем анализа состояния рынка на микро и макро</w:t>
      </w:r>
      <w:r w:rsidR="00D05795">
        <w:rPr>
          <w:rFonts w:ascii="Times New Roman" w:eastAsia="Calibri" w:hAnsi="Times New Roman" w:cs="Times New Roman"/>
          <w:color w:val="000000"/>
          <w:sz w:val="28"/>
          <w:szCs w:val="28"/>
          <w:lang w:eastAsia="ru-RU"/>
        </w:rPr>
        <w:t>-</w:t>
      </w:r>
      <w:r>
        <w:rPr>
          <w:rFonts w:ascii="Times New Roman" w:eastAsia="Calibri" w:hAnsi="Times New Roman" w:cs="Times New Roman"/>
          <w:color w:val="000000"/>
          <w:sz w:val="28"/>
          <w:szCs w:val="28"/>
          <w:lang w:eastAsia="ru-RU"/>
        </w:rPr>
        <w:t xml:space="preserve">уровне. Также для стабильного функционирования производства будет проводится постоянный контроль состояния оборудования и атмосферы внутри компании. </w:t>
      </w:r>
    </w:p>
    <w:p w14:paraId="68B9B9D4" w14:textId="77777777" w:rsidR="00D05795" w:rsidRPr="004163BC" w:rsidRDefault="00D05795" w:rsidP="00E47C2F">
      <w:pPr>
        <w:spacing w:after="0" w:line="360" w:lineRule="auto"/>
        <w:ind w:firstLine="709"/>
        <w:jc w:val="both"/>
        <w:rPr>
          <w:rFonts w:ascii="Times New Roman" w:eastAsia="Calibri" w:hAnsi="Times New Roman" w:cs="Times New Roman"/>
          <w:color w:val="000000"/>
          <w:sz w:val="28"/>
          <w:szCs w:val="28"/>
          <w:lang w:eastAsia="ru-RU"/>
        </w:rPr>
      </w:pPr>
      <w:r w:rsidRPr="004163BC">
        <w:rPr>
          <w:rFonts w:ascii="Times New Roman" w:eastAsia="Calibri" w:hAnsi="Times New Roman" w:cs="Times New Roman"/>
          <w:color w:val="000000"/>
          <w:sz w:val="28"/>
          <w:szCs w:val="28"/>
          <w:lang w:eastAsia="ru-RU"/>
        </w:rPr>
        <w:t xml:space="preserve">Таким образом, делаем вывод, что </w:t>
      </w:r>
      <w:r>
        <w:rPr>
          <w:rFonts w:ascii="Times New Roman" w:eastAsia="Calibri" w:hAnsi="Times New Roman" w:cs="Times New Roman"/>
          <w:color w:val="000000"/>
          <w:sz w:val="28"/>
          <w:szCs w:val="28"/>
          <w:lang w:eastAsia="ru-RU"/>
        </w:rPr>
        <w:t xml:space="preserve">для </w:t>
      </w:r>
      <w:r w:rsidRPr="004163BC">
        <w:rPr>
          <w:rFonts w:ascii="Times New Roman" w:eastAsia="Calibri" w:hAnsi="Times New Roman" w:cs="Times New Roman"/>
          <w:color w:val="000000"/>
          <w:sz w:val="28"/>
          <w:szCs w:val="28"/>
          <w:lang w:eastAsia="ru-RU"/>
        </w:rPr>
        <w:t xml:space="preserve">ООО «НМК» </w:t>
      </w:r>
      <w:r>
        <w:rPr>
          <w:rFonts w:ascii="Times New Roman" w:eastAsia="Calibri" w:hAnsi="Times New Roman" w:cs="Times New Roman"/>
          <w:color w:val="000000"/>
          <w:sz w:val="28"/>
          <w:szCs w:val="28"/>
          <w:lang w:eastAsia="ru-RU"/>
        </w:rPr>
        <w:t xml:space="preserve">важно придерживаться четко намеченных стратегий и планов, позволяющих </w:t>
      </w:r>
      <w:r>
        <w:rPr>
          <w:rFonts w:ascii="Times New Roman" w:eastAsia="Calibri" w:hAnsi="Times New Roman" w:cs="Times New Roman"/>
          <w:color w:val="000000"/>
          <w:sz w:val="28"/>
          <w:szCs w:val="28"/>
          <w:lang w:eastAsia="ru-RU"/>
        </w:rPr>
        <w:lastRenderedPageBreak/>
        <w:t xml:space="preserve">успешно осуществить деятельность предприятия в целом. Поскольку компания стремиться занимать лидирующие позиции на рынке будут выработаны стратегии продвижения продукции, позволяющие активно вести работу. Посредством рекламы будут достигаться задуманные цели фирмы, что говорит о правильном ведении конкурентной борьбы. </w:t>
      </w:r>
    </w:p>
    <w:p w14:paraId="4958A4DE" w14:textId="77777777" w:rsidR="00D05795" w:rsidRDefault="00D05795" w:rsidP="00E47C2F">
      <w:pPr>
        <w:spacing w:after="0" w:line="360" w:lineRule="auto"/>
        <w:ind w:firstLine="709"/>
        <w:jc w:val="both"/>
        <w:rPr>
          <w:rFonts w:ascii="Times New Roman" w:eastAsia="Calibri" w:hAnsi="Times New Roman" w:cs="Times New Roman"/>
          <w:color w:val="000000"/>
          <w:sz w:val="28"/>
          <w:szCs w:val="28"/>
          <w:lang w:eastAsia="ru-RU"/>
        </w:rPr>
      </w:pPr>
    </w:p>
    <w:p w14:paraId="3E65A26B" w14:textId="77777777" w:rsidR="00EB2AA2" w:rsidRDefault="00EB2AA2" w:rsidP="00E47C2F">
      <w:pPr>
        <w:spacing w:after="0" w:line="360" w:lineRule="auto"/>
        <w:ind w:firstLine="709"/>
        <w:jc w:val="both"/>
        <w:rPr>
          <w:rFonts w:ascii="Times New Roman" w:eastAsia="Calibri" w:hAnsi="Times New Roman" w:cs="Times New Roman"/>
          <w:color w:val="000000"/>
          <w:sz w:val="28"/>
          <w:szCs w:val="28"/>
          <w:lang w:eastAsia="ru-RU"/>
        </w:rPr>
      </w:pPr>
    </w:p>
    <w:p w14:paraId="3BBA2DE0" w14:textId="0B405195" w:rsidR="00B72D6F" w:rsidRDefault="00B72D6F" w:rsidP="00E47C2F">
      <w:pPr>
        <w:spacing w:after="0" w:line="360" w:lineRule="auto"/>
        <w:jc w:val="both"/>
        <w:rPr>
          <w:rFonts w:ascii="Times New Roman" w:eastAsia="Calibri" w:hAnsi="Times New Roman" w:cs="Times New Roman"/>
          <w:color w:val="000000"/>
          <w:sz w:val="28"/>
          <w:szCs w:val="28"/>
          <w:lang w:eastAsia="ru-RU"/>
        </w:rPr>
      </w:pPr>
    </w:p>
    <w:p w14:paraId="3D8685FD" w14:textId="6CCF11F9" w:rsidR="000C2A9A" w:rsidRDefault="000C2A9A" w:rsidP="00E47C2F">
      <w:pPr>
        <w:spacing w:after="0" w:line="360" w:lineRule="auto"/>
        <w:jc w:val="both"/>
        <w:rPr>
          <w:rFonts w:ascii="Times New Roman" w:eastAsia="Calibri" w:hAnsi="Times New Roman" w:cs="Times New Roman"/>
          <w:color w:val="000000"/>
          <w:sz w:val="28"/>
          <w:szCs w:val="28"/>
          <w:lang w:eastAsia="ru-RU"/>
        </w:rPr>
      </w:pPr>
    </w:p>
    <w:p w14:paraId="5EF18035" w14:textId="71D049BE" w:rsidR="000C2A9A" w:rsidRDefault="000C2A9A" w:rsidP="00E47C2F">
      <w:pPr>
        <w:spacing w:after="0" w:line="360" w:lineRule="auto"/>
        <w:jc w:val="both"/>
        <w:rPr>
          <w:rFonts w:ascii="Times New Roman" w:eastAsia="Calibri" w:hAnsi="Times New Roman" w:cs="Times New Roman"/>
          <w:color w:val="000000"/>
          <w:sz w:val="28"/>
          <w:szCs w:val="28"/>
          <w:lang w:eastAsia="ru-RU"/>
        </w:rPr>
      </w:pPr>
    </w:p>
    <w:p w14:paraId="5EA9EBB8" w14:textId="37C4C8B0" w:rsidR="000C2A9A" w:rsidRDefault="000C2A9A" w:rsidP="00E47C2F">
      <w:pPr>
        <w:spacing w:after="0" w:line="360" w:lineRule="auto"/>
        <w:jc w:val="both"/>
        <w:rPr>
          <w:rFonts w:ascii="Times New Roman" w:eastAsia="Calibri" w:hAnsi="Times New Roman" w:cs="Times New Roman"/>
          <w:color w:val="000000"/>
          <w:sz w:val="28"/>
          <w:szCs w:val="28"/>
          <w:lang w:eastAsia="ru-RU"/>
        </w:rPr>
      </w:pPr>
    </w:p>
    <w:p w14:paraId="1353CF6C" w14:textId="114920A7" w:rsidR="000C2A9A" w:rsidRDefault="000C2A9A" w:rsidP="00E47C2F">
      <w:pPr>
        <w:spacing w:after="0" w:line="360" w:lineRule="auto"/>
        <w:jc w:val="both"/>
        <w:rPr>
          <w:rFonts w:ascii="Times New Roman" w:eastAsia="Calibri" w:hAnsi="Times New Roman" w:cs="Times New Roman"/>
          <w:color w:val="000000"/>
          <w:sz w:val="28"/>
          <w:szCs w:val="28"/>
          <w:lang w:eastAsia="ru-RU"/>
        </w:rPr>
      </w:pPr>
    </w:p>
    <w:p w14:paraId="3D7665E8" w14:textId="02305AD0" w:rsidR="000C2A9A" w:rsidRDefault="000C2A9A" w:rsidP="00E47C2F">
      <w:pPr>
        <w:spacing w:after="0" w:line="360" w:lineRule="auto"/>
        <w:jc w:val="both"/>
        <w:rPr>
          <w:rFonts w:ascii="Times New Roman" w:eastAsia="Calibri" w:hAnsi="Times New Roman" w:cs="Times New Roman"/>
          <w:color w:val="000000"/>
          <w:sz w:val="28"/>
          <w:szCs w:val="28"/>
          <w:lang w:eastAsia="ru-RU"/>
        </w:rPr>
      </w:pPr>
    </w:p>
    <w:p w14:paraId="141895C3" w14:textId="0E36162A" w:rsidR="000C2A9A" w:rsidRDefault="000C2A9A" w:rsidP="00E47C2F">
      <w:pPr>
        <w:spacing w:after="0" w:line="360" w:lineRule="auto"/>
        <w:jc w:val="both"/>
        <w:rPr>
          <w:rFonts w:ascii="Times New Roman" w:eastAsia="Calibri" w:hAnsi="Times New Roman" w:cs="Times New Roman"/>
          <w:color w:val="000000"/>
          <w:sz w:val="28"/>
          <w:szCs w:val="28"/>
          <w:lang w:eastAsia="ru-RU"/>
        </w:rPr>
      </w:pPr>
    </w:p>
    <w:p w14:paraId="4BFCF5D7" w14:textId="427015DE" w:rsidR="000C2A9A" w:rsidRDefault="000C2A9A" w:rsidP="00E47C2F">
      <w:pPr>
        <w:spacing w:after="0" w:line="360" w:lineRule="auto"/>
        <w:jc w:val="both"/>
        <w:rPr>
          <w:rFonts w:ascii="Times New Roman" w:eastAsia="Calibri" w:hAnsi="Times New Roman" w:cs="Times New Roman"/>
          <w:color w:val="000000"/>
          <w:sz w:val="28"/>
          <w:szCs w:val="28"/>
          <w:lang w:eastAsia="ru-RU"/>
        </w:rPr>
      </w:pPr>
    </w:p>
    <w:p w14:paraId="6103BA8A" w14:textId="6718389E" w:rsidR="000C2A9A" w:rsidRDefault="000C2A9A" w:rsidP="00E47C2F">
      <w:pPr>
        <w:spacing w:after="0" w:line="360" w:lineRule="auto"/>
        <w:jc w:val="both"/>
        <w:rPr>
          <w:rFonts w:ascii="Times New Roman" w:eastAsia="Calibri" w:hAnsi="Times New Roman" w:cs="Times New Roman"/>
          <w:color w:val="000000"/>
          <w:sz w:val="28"/>
          <w:szCs w:val="28"/>
          <w:lang w:eastAsia="ru-RU"/>
        </w:rPr>
      </w:pPr>
    </w:p>
    <w:p w14:paraId="2740E23D" w14:textId="7F33F3A8" w:rsidR="000C2A9A" w:rsidRDefault="000C2A9A" w:rsidP="00E47C2F">
      <w:pPr>
        <w:spacing w:after="0" w:line="360" w:lineRule="auto"/>
        <w:jc w:val="both"/>
        <w:rPr>
          <w:rFonts w:ascii="Times New Roman" w:eastAsia="Calibri" w:hAnsi="Times New Roman" w:cs="Times New Roman"/>
          <w:color w:val="000000"/>
          <w:sz w:val="28"/>
          <w:szCs w:val="28"/>
          <w:lang w:eastAsia="ru-RU"/>
        </w:rPr>
      </w:pPr>
    </w:p>
    <w:p w14:paraId="07176866" w14:textId="280CC7FB" w:rsidR="000C2A9A" w:rsidRDefault="000C2A9A" w:rsidP="00E47C2F">
      <w:pPr>
        <w:spacing w:after="0" w:line="360" w:lineRule="auto"/>
        <w:jc w:val="both"/>
        <w:rPr>
          <w:rFonts w:ascii="Times New Roman" w:eastAsia="Calibri" w:hAnsi="Times New Roman" w:cs="Times New Roman"/>
          <w:color w:val="000000"/>
          <w:sz w:val="28"/>
          <w:szCs w:val="28"/>
          <w:lang w:eastAsia="ru-RU"/>
        </w:rPr>
      </w:pPr>
    </w:p>
    <w:p w14:paraId="0D60A122" w14:textId="4F124AA0" w:rsidR="000C2A9A" w:rsidRDefault="000C2A9A" w:rsidP="00E47C2F">
      <w:pPr>
        <w:spacing w:after="0" w:line="360" w:lineRule="auto"/>
        <w:jc w:val="both"/>
        <w:rPr>
          <w:rFonts w:ascii="Times New Roman" w:eastAsia="Calibri" w:hAnsi="Times New Roman" w:cs="Times New Roman"/>
          <w:color w:val="000000"/>
          <w:sz w:val="28"/>
          <w:szCs w:val="28"/>
          <w:lang w:eastAsia="ru-RU"/>
        </w:rPr>
      </w:pPr>
    </w:p>
    <w:p w14:paraId="0BC5BB96" w14:textId="3BBA2CB4" w:rsidR="000C2A9A" w:rsidRDefault="000C2A9A" w:rsidP="00E47C2F">
      <w:pPr>
        <w:spacing w:after="0" w:line="360" w:lineRule="auto"/>
        <w:jc w:val="both"/>
        <w:rPr>
          <w:rFonts w:ascii="Times New Roman" w:eastAsia="Calibri" w:hAnsi="Times New Roman" w:cs="Times New Roman"/>
          <w:color w:val="000000"/>
          <w:sz w:val="28"/>
          <w:szCs w:val="28"/>
          <w:lang w:eastAsia="ru-RU"/>
        </w:rPr>
      </w:pPr>
    </w:p>
    <w:p w14:paraId="7051CC9B" w14:textId="0D2340A3" w:rsidR="000C2A9A" w:rsidRDefault="000C2A9A" w:rsidP="00E47C2F">
      <w:pPr>
        <w:spacing w:after="0" w:line="360" w:lineRule="auto"/>
        <w:jc w:val="both"/>
        <w:rPr>
          <w:rFonts w:ascii="Times New Roman" w:eastAsia="Calibri" w:hAnsi="Times New Roman" w:cs="Times New Roman"/>
          <w:color w:val="000000"/>
          <w:sz w:val="28"/>
          <w:szCs w:val="28"/>
          <w:lang w:eastAsia="ru-RU"/>
        </w:rPr>
      </w:pPr>
    </w:p>
    <w:p w14:paraId="1C73571A" w14:textId="0FE14888" w:rsidR="000C2A9A" w:rsidRDefault="000C2A9A" w:rsidP="00E47C2F">
      <w:pPr>
        <w:spacing w:after="0" w:line="360" w:lineRule="auto"/>
        <w:jc w:val="both"/>
        <w:rPr>
          <w:rFonts w:ascii="Times New Roman" w:eastAsia="Calibri" w:hAnsi="Times New Roman" w:cs="Times New Roman"/>
          <w:color w:val="000000"/>
          <w:sz w:val="28"/>
          <w:szCs w:val="28"/>
          <w:lang w:eastAsia="ru-RU"/>
        </w:rPr>
      </w:pPr>
    </w:p>
    <w:p w14:paraId="7B9F834D" w14:textId="77777777" w:rsidR="00D05795" w:rsidRDefault="00D05795" w:rsidP="00E47C2F">
      <w:pPr>
        <w:spacing w:after="0" w:line="360" w:lineRule="auto"/>
        <w:jc w:val="both"/>
        <w:rPr>
          <w:rFonts w:ascii="Times New Roman" w:eastAsia="Calibri" w:hAnsi="Times New Roman" w:cs="Times New Roman"/>
          <w:b/>
          <w:bCs/>
          <w:color w:val="000000"/>
          <w:sz w:val="28"/>
          <w:szCs w:val="28"/>
          <w:lang w:eastAsia="ru-RU"/>
        </w:rPr>
      </w:pPr>
    </w:p>
    <w:p w14:paraId="2671C410" w14:textId="77777777" w:rsidR="00D05795" w:rsidRDefault="00D05795" w:rsidP="00E47C2F">
      <w:pPr>
        <w:spacing w:after="0" w:line="360" w:lineRule="auto"/>
        <w:jc w:val="both"/>
        <w:rPr>
          <w:rFonts w:ascii="Times New Roman" w:eastAsia="Calibri" w:hAnsi="Times New Roman" w:cs="Times New Roman"/>
          <w:b/>
          <w:bCs/>
          <w:color w:val="000000"/>
          <w:sz w:val="28"/>
          <w:szCs w:val="28"/>
          <w:lang w:eastAsia="ru-RU"/>
        </w:rPr>
      </w:pPr>
    </w:p>
    <w:p w14:paraId="186A6960" w14:textId="77777777" w:rsidR="00D05795" w:rsidRDefault="00D05795" w:rsidP="00E47C2F">
      <w:pPr>
        <w:spacing w:after="0" w:line="360" w:lineRule="auto"/>
        <w:jc w:val="center"/>
        <w:rPr>
          <w:rFonts w:ascii="Times New Roman" w:eastAsia="Calibri" w:hAnsi="Times New Roman" w:cs="Times New Roman"/>
          <w:b/>
          <w:bCs/>
          <w:color w:val="000000"/>
          <w:sz w:val="28"/>
          <w:szCs w:val="28"/>
          <w:lang w:eastAsia="ru-RU"/>
        </w:rPr>
      </w:pPr>
    </w:p>
    <w:p w14:paraId="220633A6" w14:textId="77777777" w:rsidR="00943AED" w:rsidRDefault="00943AED" w:rsidP="00E47C2F">
      <w:pPr>
        <w:spacing w:after="0" w:line="360" w:lineRule="auto"/>
        <w:rPr>
          <w:rFonts w:ascii="Times New Roman" w:eastAsia="Calibri" w:hAnsi="Times New Roman" w:cs="Times New Roman"/>
          <w:b/>
          <w:bCs/>
          <w:color w:val="000000"/>
          <w:sz w:val="28"/>
          <w:szCs w:val="28"/>
          <w:lang w:eastAsia="ru-RU"/>
        </w:rPr>
      </w:pPr>
    </w:p>
    <w:p w14:paraId="304B35BF" w14:textId="77777777" w:rsidR="000E5A1D" w:rsidRDefault="000E5A1D">
      <w:pPr>
        <w:rPr>
          <w:rFonts w:ascii="Times New Roman" w:eastAsia="Calibri" w:hAnsi="Times New Roman" w:cs="Times New Roman"/>
          <w:b/>
          <w:bCs/>
          <w:color w:val="000000"/>
          <w:sz w:val="28"/>
          <w:szCs w:val="28"/>
          <w:lang w:eastAsia="ru-RU"/>
        </w:rPr>
      </w:pPr>
      <w:r>
        <w:rPr>
          <w:rFonts w:ascii="Times New Roman" w:eastAsia="Calibri" w:hAnsi="Times New Roman" w:cs="Times New Roman"/>
          <w:b/>
          <w:bCs/>
          <w:color w:val="000000"/>
          <w:sz w:val="28"/>
          <w:szCs w:val="28"/>
          <w:lang w:eastAsia="ru-RU"/>
        </w:rPr>
        <w:br w:type="page"/>
      </w:r>
    </w:p>
    <w:p w14:paraId="771E4311" w14:textId="033C02FC" w:rsidR="006314C9" w:rsidRPr="006314C9" w:rsidRDefault="000C2A9A" w:rsidP="00E47C2F">
      <w:pPr>
        <w:spacing w:after="0" w:line="360" w:lineRule="auto"/>
        <w:jc w:val="center"/>
        <w:rPr>
          <w:rFonts w:ascii="Times New Roman" w:eastAsia="Calibri" w:hAnsi="Times New Roman" w:cs="Times New Roman"/>
          <w:b/>
          <w:bCs/>
          <w:color w:val="000000"/>
          <w:sz w:val="28"/>
          <w:szCs w:val="28"/>
          <w:lang w:eastAsia="ru-RU"/>
        </w:rPr>
      </w:pPr>
      <w:r w:rsidRPr="000C2A9A">
        <w:rPr>
          <w:rFonts w:ascii="Times New Roman" w:eastAsia="Calibri" w:hAnsi="Times New Roman" w:cs="Times New Roman"/>
          <w:b/>
          <w:bCs/>
          <w:color w:val="000000"/>
          <w:sz w:val="28"/>
          <w:szCs w:val="28"/>
          <w:lang w:eastAsia="ru-RU"/>
        </w:rPr>
        <w:lastRenderedPageBreak/>
        <w:t>СПИСОК ИСПОЛЬЗОВАННЫХ ИСТОЧНИКОВ</w:t>
      </w:r>
    </w:p>
    <w:p w14:paraId="51CE7DE2" w14:textId="77777777" w:rsidR="008648F7" w:rsidRDefault="008648F7" w:rsidP="00E47C2F">
      <w:pPr>
        <w:tabs>
          <w:tab w:val="left" w:pos="3590"/>
        </w:tabs>
        <w:spacing w:after="0" w:line="360" w:lineRule="auto"/>
        <w:ind w:firstLine="709"/>
        <w:rPr>
          <w:rFonts w:ascii="Times New Roman" w:hAnsi="Times New Roman" w:cs="Times New Roman"/>
          <w:sz w:val="28"/>
          <w:szCs w:val="28"/>
        </w:rPr>
      </w:pPr>
    </w:p>
    <w:p w14:paraId="79C02FEC" w14:textId="1335A043" w:rsidR="008648F7" w:rsidRPr="008F70B1" w:rsidRDefault="008648F7" w:rsidP="00E47C2F">
      <w:pPr>
        <w:tabs>
          <w:tab w:val="left" w:pos="359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8F70B1">
        <w:rPr>
          <w:rFonts w:ascii="Times New Roman" w:hAnsi="Times New Roman" w:cs="Times New Roman"/>
          <w:sz w:val="28"/>
          <w:szCs w:val="28"/>
        </w:rPr>
        <w:t>Бабкина</w:t>
      </w:r>
      <w:r w:rsidR="001D082C">
        <w:rPr>
          <w:rFonts w:ascii="Times New Roman" w:hAnsi="Times New Roman" w:cs="Times New Roman"/>
          <w:sz w:val="28"/>
          <w:szCs w:val="28"/>
        </w:rPr>
        <w:t xml:space="preserve"> </w:t>
      </w:r>
      <w:r w:rsidRPr="001D082C">
        <w:rPr>
          <w:rFonts w:ascii="Times New Roman" w:hAnsi="Times New Roman" w:cs="Times New Roman"/>
          <w:sz w:val="28"/>
          <w:szCs w:val="28"/>
        </w:rPr>
        <w:t>Т</w:t>
      </w:r>
      <w:r w:rsidRPr="008F70B1">
        <w:rPr>
          <w:rFonts w:ascii="Times New Roman" w:hAnsi="Times New Roman" w:cs="Times New Roman"/>
          <w:sz w:val="28"/>
          <w:szCs w:val="28"/>
        </w:rPr>
        <w:t>.</w:t>
      </w:r>
      <w:r w:rsidR="001D082C">
        <w:rPr>
          <w:rFonts w:ascii="Times New Roman" w:hAnsi="Times New Roman" w:cs="Times New Roman"/>
          <w:sz w:val="28"/>
          <w:szCs w:val="28"/>
        </w:rPr>
        <w:t xml:space="preserve"> </w:t>
      </w:r>
      <w:r w:rsidRPr="008F70B1">
        <w:rPr>
          <w:rFonts w:ascii="Times New Roman" w:hAnsi="Times New Roman" w:cs="Times New Roman"/>
          <w:sz w:val="28"/>
          <w:szCs w:val="28"/>
        </w:rPr>
        <w:t>Н. Экономическая сущность и содержание понятий конкурентоспособности предприятия и его продукции / Т.Н. Бабкина</w:t>
      </w:r>
      <w:r>
        <w:rPr>
          <w:rFonts w:ascii="Times New Roman" w:hAnsi="Times New Roman" w:cs="Times New Roman"/>
          <w:sz w:val="28"/>
          <w:szCs w:val="28"/>
        </w:rPr>
        <w:t xml:space="preserve">. </w:t>
      </w:r>
      <w:r w:rsidRPr="008F70B1">
        <w:rPr>
          <w:rFonts w:ascii="Times New Roman" w:hAnsi="Times New Roman" w:cs="Times New Roman"/>
          <w:sz w:val="28"/>
          <w:szCs w:val="28"/>
        </w:rPr>
        <w:t>Вестник ИжГТУ им. М.Т. Калашникова. 2016. № 1.  С 58-60.</w:t>
      </w:r>
    </w:p>
    <w:p w14:paraId="5CFB755B" w14:textId="0B51E6CF" w:rsidR="008648F7" w:rsidRPr="008F70B1" w:rsidRDefault="008648F7" w:rsidP="00E47C2F">
      <w:pPr>
        <w:tabs>
          <w:tab w:val="left" w:pos="359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8F70B1">
        <w:rPr>
          <w:rFonts w:ascii="Times New Roman" w:hAnsi="Times New Roman" w:cs="Times New Roman"/>
          <w:sz w:val="28"/>
          <w:szCs w:val="28"/>
        </w:rPr>
        <w:t>Белоусов В.Л. Анализ конкурентоспособности фирмы / В.Л. Белоусов</w:t>
      </w:r>
      <w:r>
        <w:rPr>
          <w:rFonts w:ascii="Times New Roman" w:hAnsi="Times New Roman" w:cs="Times New Roman"/>
          <w:sz w:val="28"/>
          <w:szCs w:val="28"/>
        </w:rPr>
        <w:t xml:space="preserve">. </w:t>
      </w:r>
      <w:r w:rsidRPr="008F70B1">
        <w:rPr>
          <w:rFonts w:ascii="Times New Roman" w:hAnsi="Times New Roman" w:cs="Times New Roman"/>
          <w:sz w:val="28"/>
          <w:szCs w:val="28"/>
        </w:rPr>
        <w:t>Маркетинг в России и за рубежом.  2017. № 5. С 63-71.</w:t>
      </w:r>
    </w:p>
    <w:p w14:paraId="35D21161" w14:textId="403BE131" w:rsidR="008648F7" w:rsidRPr="008F70B1" w:rsidRDefault="008648F7" w:rsidP="00E47C2F">
      <w:pPr>
        <w:tabs>
          <w:tab w:val="left" w:pos="359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8F70B1">
        <w:rPr>
          <w:rFonts w:ascii="Times New Roman" w:hAnsi="Times New Roman" w:cs="Times New Roman"/>
          <w:sz w:val="28"/>
          <w:szCs w:val="28"/>
        </w:rPr>
        <w:t>Бобров Н.К. Конкурентная борьба</w:t>
      </w:r>
      <w:r>
        <w:rPr>
          <w:rFonts w:ascii="Times New Roman" w:hAnsi="Times New Roman" w:cs="Times New Roman"/>
          <w:sz w:val="28"/>
          <w:szCs w:val="28"/>
        </w:rPr>
        <w:t xml:space="preserve">. </w:t>
      </w:r>
      <w:r w:rsidRPr="008F70B1">
        <w:rPr>
          <w:rFonts w:ascii="Times New Roman" w:hAnsi="Times New Roman" w:cs="Times New Roman"/>
          <w:sz w:val="28"/>
          <w:szCs w:val="28"/>
        </w:rPr>
        <w:t xml:space="preserve"> Маркетинг.</w:t>
      </w:r>
      <w:r>
        <w:rPr>
          <w:rFonts w:ascii="Times New Roman" w:hAnsi="Times New Roman" w:cs="Times New Roman"/>
          <w:sz w:val="28"/>
          <w:szCs w:val="28"/>
        </w:rPr>
        <w:t xml:space="preserve"> / Н.К. Бобров.</w:t>
      </w:r>
      <w:r w:rsidRPr="008F70B1">
        <w:rPr>
          <w:rFonts w:ascii="Times New Roman" w:hAnsi="Times New Roman" w:cs="Times New Roman"/>
          <w:sz w:val="28"/>
          <w:szCs w:val="28"/>
        </w:rPr>
        <w:t xml:space="preserve"> – 2015. – №5. – с.24-28</w:t>
      </w:r>
    </w:p>
    <w:p w14:paraId="56F1909A" w14:textId="2F1A7104" w:rsidR="008648F7" w:rsidRPr="008F70B1" w:rsidRDefault="008648F7" w:rsidP="00E47C2F">
      <w:pPr>
        <w:spacing w:after="0" w:line="36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4 </w:t>
      </w:r>
      <w:r w:rsidRPr="008F70B1">
        <w:rPr>
          <w:rFonts w:ascii="Times New Roman" w:eastAsia="Calibri" w:hAnsi="Times New Roman" w:cs="Times New Roman"/>
          <w:color w:val="000000"/>
          <w:sz w:val="28"/>
          <w:szCs w:val="28"/>
        </w:rPr>
        <w:t>Болдырева</w:t>
      </w:r>
      <w:r w:rsidR="001D082C">
        <w:rPr>
          <w:rFonts w:ascii="Times New Roman" w:eastAsia="Calibri" w:hAnsi="Times New Roman" w:cs="Times New Roman"/>
          <w:color w:val="000000"/>
          <w:sz w:val="28"/>
          <w:szCs w:val="28"/>
        </w:rPr>
        <w:t xml:space="preserve"> </w:t>
      </w:r>
      <w:r w:rsidRPr="008F70B1">
        <w:rPr>
          <w:rFonts w:ascii="Times New Roman" w:eastAsia="Calibri" w:hAnsi="Times New Roman" w:cs="Times New Roman"/>
          <w:color w:val="000000"/>
          <w:sz w:val="28"/>
          <w:szCs w:val="28"/>
        </w:rPr>
        <w:t>Н. П. Теория оценки конкурентоспособности: учебное пособие / Н. П. Болдырева</w:t>
      </w:r>
      <w:r>
        <w:rPr>
          <w:rFonts w:ascii="Times New Roman" w:eastAsia="Calibri" w:hAnsi="Times New Roman" w:cs="Times New Roman"/>
          <w:color w:val="000000"/>
          <w:sz w:val="28"/>
          <w:szCs w:val="28"/>
        </w:rPr>
        <w:t>.</w:t>
      </w:r>
      <w:r w:rsidRPr="008F70B1">
        <w:rPr>
          <w:rFonts w:ascii="Times New Roman" w:eastAsia="Calibri" w:hAnsi="Times New Roman" w:cs="Times New Roman"/>
          <w:color w:val="000000"/>
          <w:sz w:val="28"/>
          <w:szCs w:val="28"/>
        </w:rPr>
        <w:t xml:space="preserve"> – 2-е изд., стер. – Москва: ФЛИНТА, 2019. 146 с.</w:t>
      </w:r>
    </w:p>
    <w:p w14:paraId="0C454009" w14:textId="7B7C41ED" w:rsidR="008648F7" w:rsidRPr="008F70B1" w:rsidRDefault="008648F7" w:rsidP="00E47C2F">
      <w:pPr>
        <w:spacing w:after="0" w:line="36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5 </w:t>
      </w:r>
      <w:r w:rsidRPr="008F70B1">
        <w:rPr>
          <w:rFonts w:ascii="Times New Roman" w:eastAsia="Calibri" w:hAnsi="Times New Roman" w:cs="Times New Roman"/>
          <w:color w:val="000000"/>
          <w:sz w:val="28"/>
          <w:szCs w:val="28"/>
        </w:rPr>
        <w:t>Владыкин А. А. Система «бережливого производства» как механизм повышения конкурентоспособности предприятия: монография // А. А. Владыкин, Г. А. Гершанок под редакцией А. И. Татаркина. – Пермь: ПНИПУ, 2016. 180 с.</w:t>
      </w:r>
    </w:p>
    <w:p w14:paraId="57B655CF" w14:textId="246E719C" w:rsidR="008648F7" w:rsidRPr="008F70B1" w:rsidRDefault="008648F7" w:rsidP="00E47C2F">
      <w:pPr>
        <w:tabs>
          <w:tab w:val="left" w:pos="359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Pr="008F70B1">
        <w:rPr>
          <w:rFonts w:ascii="Times New Roman" w:hAnsi="Times New Roman" w:cs="Times New Roman"/>
          <w:sz w:val="28"/>
          <w:szCs w:val="28"/>
        </w:rPr>
        <w:t>Гомзяков</w:t>
      </w:r>
      <w:r>
        <w:rPr>
          <w:rFonts w:ascii="Times New Roman" w:hAnsi="Times New Roman" w:cs="Times New Roman"/>
          <w:sz w:val="28"/>
          <w:szCs w:val="28"/>
        </w:rPr>
        <w:t xml:space="preserve"> </w:t>
      </w:r>
      <w:r w:rsidRPr="008F70B1">
        <w:rPr>
          <w:rFonts w:ascii="Times New Roman" w:hAnsi="Times New Roman" w:cs="Times New Roman"/>
          <w:sz w:val="28"/>
          <w:szCs w:val="28"/>
        </w:rPr>
        <w:t>К.</w:t>
      </w:r>
      <w:r>
        <w:rPr>
          <w:rFonts w:ascii="Times New Roman" w:hAnsi="Times New Roman" w:cs="Times New Roman"/>
          <w:sz w:val="28"/>
          <w:szCs w:val="28"/>
        </w:rPr>
        <w:t xml:space="preserve"> </w:t>
      </w:r>
      <w:r w:rsidRPr="008F70B1">
        <w:rPr>
          <w:rFonts w:ascii="Times New Roman" w:hAnsi="Times New Roman" w:cs="Times New Roman"/>
          <w:sz w:val="28"/>
          <w:szCs w:val="28"/>
        </w:rPr>
        <w:t>В. Конкурентоспособность продукции /</w:t>
      </w:r>
      <w:r>
        <w:rPr>
          <w:rFonts w:ascii="Times New Roman" w:hAnsi="Times New Roman" w:cs="Times New Roman"/>
          <w:sz w:val="28"/>
          <w:szCs w:val="28"/>
        </w:rPr>
        <w:t xml:space="preserve">/ </w:t>
      </w:r>
      <w:r w:rsidRPr="008F70B1">
        <w:rPr>
          <w:rFonts w:ascii="Times New Roman" w:hAnsi="Times New Roman" w:cs="Times New Roman"/>
          <w:sz w:val="28"/>
          <w:szCs w:val="28"/>
        </w:rPr>
        <w:t>К.</w:t>
      </w:r>
      <w:r>
        <w:rPr>
          <w:rFonts w:ascii="Times New Roman" w:hAnsi="Times New Roman" w:cs="Times New Roman"/>
          <w:sz w:val="28"/>
          <w:szCs w:val="28"/>
        </w:rPr>
        <w:t xml:space="preserve"> </w:t>
      </w:r>
      <w:r w:rsidRPr="008F70B1">
        <w:rPr>
          <w:rFonts w:ascii="Times New Roman" w:hAnsi="Times New Roman" w:cs="Times New Roman"/>
          <w:sz w:val="28"/>
          <w:szCs w:val="28"/>
        </w:rPr>
        <w:t>В.</w:t>
      </w:r>
      <w:r>
        <w:rPr>
          <w:rFonts w:ascii="Times New Roman" w:hAnsi="Times New Roman" w:cs="Times New Roman"/>
          <w:sz w:val="28"/>
          <w:szCs w:val="28"/>
        </w:rPr>
        <w:t xml:space="preserve"> </w:t>
      </w:r>
      <w:r w:rsidRPr="008F70B1">
        <w:rPr>
          <w:rFonts w:ascii="Times New Roman" w:hAnsi="Times New Roman" w:cs="Times New Roman"/>
          <w:sz w:val="28"/>
          <w:szCs w:val="28"/>
        </w:rPr>
        <w:t>Гомзяков, Д.</w:t>
      </w:r>
      <w:r>
        <w:rPr>
          <w:rFonts w:ascii="Times New Roman" w:hAnsi="Times New Roman" w:cs="Times New Roman"/>
          <w:sz w:val="28"/>
          <w:szCs w:val="28"/>
        </w:rPr>
        <w:t xml:space="preserve"> </w:t>
      </w:r>
      <w:r w:rsidRPr="008F70B1">
        <w:rPr>
          <w:rFonts w:ascii="Times New Roman" w:hAnsi="Times New Roman" w:cs="Times New Roman"/>
          <w:sz w:val="28"/>
          <w:szCs w:val="28"/>
        </w:rPr>
        <w:t>В.</w:t>
      </w:r>
      <w:r>
        <w:rPr>
          <w:rFonts w:ascii="Times New Roman" w:hAnsi="Times New Roman" w:cs="Times New Roman"/>
          <w:sz w:val="28"/>
          <w:szCs w:val="28"/>
        </w:rPr>
        <w:t xml:space="preserve"> </w:t>
      </w:r>
      <w:r w:rsidRPr="008F70B1">
        <w:rPr>
          <w:rFonts w:ascii="Times New Roman" w:hAnsi="Times New Roman" w:cs="Times New Roman"/>
          <w:sz w:val="28"/>
          <w:szCs w:val="28"/>
        </w:rPr>
        <w:t>Бара</w:t>
      </w:r>
      <w:r>
        <w:rPr>
          <w:rFonts w:ascii="Times New Roman" w:hAnsi="Times New Roman" w:cs="Times New Roman"/>
          <w:sz w:val="28"/>
          <w:szCs w:val="28"/>
        </w:rPr>
        <w:t xml:space="preserve">. </w:t>
      </w:r>
      <w:r w:rsidRPr="008F70B1">
        <w:rPr>
          <w:rFonts w:ascii="Times New Roman" w:hAnsi="Times New Roman" w:cs="Times New Roman"/>
          <w:sz w:val="28"/>
          <w:szCs w:val="28"/>
        </w:rPr>
        <w:t>Промышленность России.  201</w:t>
      </w:r>
      <w:r>
        <w:rPr>
          <w:rFonts w:ascii="Times New Roman" w:hAnsi="Times New Roman" w:cs="Times New Roman"/>
          <w:sz w:val="28"/>
          <w:szCs w:val="28"/>
        </w:rPr>
        <w:t>6</w:t>
      </w:r>
      <w:r w:rsidRPr="008F70B1">
        <w:rPr>
          <w:rFonts w:ascii="Times New Roman" w:hAnsi="Times New Roman" w:cs="Times New Roman"/>
          <w:sz w:val="28"/>
          <w:szCs w:val="28"/>
        </w:rPr>
        <w:t>. №4. С 35-41</w:t>
      </w:r>
      <w:r>
        <w:rPr>
          <w:rFonts w:ascii="Times New Roman" w:hAnsi="Times New Roman" w:cs="Times New Roman"/>
          <w:sz w:val="28"/>
          <w:szCs w:val="28"/>
        </w:rPr>
        <w:t>.</w:t>
      </w:r>
    </w:p>
    <w:p w14:paraId="0906DD6A" w14:textId="3C092844" w:rsidR="008648F7" w:rsidRPr="008F70B1" w:rsidRDefault="008648F7" w:rsidP="00E47C2F">
      <w:pPr>
        <w:tabs>
          <w:tab w:val="left" w:pos="359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Pr="008F70B1">
        <w:rPr>
          <w:rFonts w:ascii="Times New Roman" w:hAnsi="Times New Roman" w:cs="Times New Roman"/>
          <w:sz w:val="28"/>
          <w:szCs w:val="28"/>
        </w:rPr>
        <w:t>Горбацевич А.П. Оценка конкурентоспособности товара и способы ее обеспечения / А.П. Г</w:t>
      </w:r>
      <w:r>
        <w:rPr>
          <w:rFonts w:ascii="Times New Roman" w:hAnsi="Times New Roman" w:cs="Times New Roman"/>
          <w:sz w:val="28"/>
          <w:szCs w:val="28"/>
        </w:rPr>
        <w:t>орбацевич.</w:t>
      </w:r>
      <w:r w:rsidRPr="008F70B1">
        <w:rPr>
          <w:rFonts w:ascii="Times New Roman" w:hAnsi="Times New Roman" w:cs="Times New Roman"/>
          <w:sz w:val="28"/>
          <w:szCs w:val="28"/>
        </w:rPr>
        <w:t xml:space="preserve"> Маркетинг. 201</w:t>
      </w:r>
      <w:r>
        <w:rPr>
          <w:rFonts w:ascii="Times New Roman" w:hAnsi="Times New Roman" w:cs="Times New Roman"/>
          <w:sz w:val="28"/>
          <w:szCs w:val="28"/>
        </w:rPr>
        <w:t>5</w:t>
      </w:r>
      <w:r w:rsidRPr="008F70B1">
        <w:rPr>
          <w:rFonts w:ascii="Times New Roman" w:hAnsi="Times New Roman" w:cs="Times New Roman"/>
          <w:sz w:val="28"/>
          <w:szCs w:val="28"/>
        </w:rPr>
        <w:t>. № 4. С</w:t>
      </w:r>
      <w:r>
        <w:rPr>
          <w:rFonts w:ascii="Times New Roman" w:hAnsi="Times New Roman" w:cs="Times New Roman"/>
          <w:sz w:val="28"/>
          <w:szCs w:val="28"/>
        </w:rPr>
        <w:t xml:space="preserve"> </w:t>
      </w:r>
      <w:r w:rsidRPr="008F70B1">
        <w:rPr>
          <w:rFonts w:ascii="Times New Roman" w:hAnsi="Times New Roman" w:cs="Times New Roman"/>
          <w:sz w:val="28"/>
          <w:szCs w:val="28"/>
        </w:rPr>
        <w:t>15-16.</w:t>
      </w:r>
    </w:p>
    <w:p w14:paraId="6768DE9B" w14:textId="7D3EF8A6" w:rsidR="008648F7" w:rsidRPr="008F70B1" w:rsidRDefault="008648F7" w:rsidP="00E47C2F">
      <w:pPr>
        <w:tabs>
          <w:tab w:val="left" w:pos="3590"/>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8 </w:t>
      </w:r>
      <w:r w:rsidRPr="008F70B1">
        <w:rPr>
          <w:rFonts w:ascii="Times New Roman" w:eastAsia="Calibri" w:hAnsi="Times New Roman" w:cs="Times New Roman"/>
          <w:sz w:val="28"/>
          <w:szCs w:val="28"/>
        </w:rPr>
        <w:t>Дробышева Л.А. Маркетинговая оценка конкурентоспособности производственного предприятия /</w:t>
      </w:r>
      <w:r>
        <w:rPr>
          <w:rFonts w:ascii="Times New Roman" w:eastAsia="Calibri" w:hAnsi="Times New Roman" w:cs="Times New Roman"/>
          <w:sz w:val="28"/>
          <w:szCs w:val="28"/>
        </w:rPr>
        <w:t xml:space="preserve"> Л. А. Дробышева.</w:t>
      </w:r>
      <w:r w:rsidRPr="008F70B1">
        <w:rPr>
          <w:rFonts w:ascii="Times New Roman" w:eastAsia="Calibri" w:hAnsi="Times New Roman" w:cs="Times New Roman"/>
          <w:sz w:val="28"/>
          <w:szCs w:val="28"/>
        </w:rPr>
        <w:t xml:space="preserve"> Справочник экономиста. </w:t>
      </w:r>
      <w:r w:rsidRPr="008F70B1">
        <w:rPr>
          <w:rFonts w:ascii="Times New Roman" w:eastAsia="Calibri" w:hAnsi="Times New Roman" w:cs="Times New Roman"/>
          <w:color w:val="000000"/>
          <w:sz w:val="28"/>
          <w:szCs w:val="28"/>
        </w:rPr>
        <w:t xml:space="preserve">– </w:t>
      </w:r>
      <w:r w:rsidRPr="008F70B1">
        <w:rPr>
          <w:rFonts w:ascii="Times New Roman" w:eastAsia="Calibri" w:hAnsi="Times New Roman" w:cs="Times New Roman"/>
          <w:sz w:val="28"/>
          <w:szCs w:val="28"/>
        </w:rPr>
        <w:t xml:space="preserve">М.: 2015. № 5. С. 32-36. </w:t>
      </w:r>
    </w:p>
    <w:p w14:paraId="3D30DBDE" w14:textId="77E4549A" w:rsidR="008648F7" w:rsidRPr="008F70B1" w:rsidRDefault="008648F7" w:rsidP="00E47C2F">
      <w:pPr>
        <w:spacing w:after="0" w:line="36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9 </w:t>
      </w:r>
      <w:r w:rsidRPr="008F70B1">
        <w:rPr>
          <w:rFonts w:ascii="Times New Roman" w:eastAsia="Calibri" w:hAnsi="Times New Roman" w:cs="Times New Roman"/>
          <w:color w:val="000000"/>
          <w:sz w:val="28"/>
          <w:szCs w:val="28"/>
        </w:rPr>
        <w:t>Емадаков</w:t>
      </w:r>
      <w:r w:rsidR="001D082C">
        <w:rPr>
          <w:rFonts w:ascii="Times New Roman" w:eastAsia="Calibri" w:hAnsi="Times New Roman" w:cs="Times New Roman"/>
          <w:color w:val="000000"/>
          <w:sz w:val="28"/>
          <w:szCs w:val="28"/>
        </w:rPr>
        <w:t xml:space="preserve"> </w:t>
      </w:r>
      <w:r w:rsidRPr="008F70B1">
        <w:rPr>
          <w:rFonts w:ascii="Times New Roman" w:eastAsia="Calibri" w:hAnsi="Times New Roman" w:cs="Times New Roman"/>
          <w:color w:val="000000"/>
          <w:sz w:val="28"/>
          <w:szCs w:val="28"/>
        </w:rPr>
        <w:t xml:space="preserve">Р. Ю. Экономическая конкуренция и конкурентоспособность предприятия (теоретико-методологический анализ): монография / Р. Ю. Емадаков. – Йошкар-Ола: ПГТУ, 2017.  208 с. </w:t>
      </w:r>
    </w:p>
    <w:p w14:paraId="166F9B48" w14:textId="15089486" w:rsidR="008648F7" w:rsidRPr="008F70B1" w:rsidRDefault="008648F7" w:rsidP="00E47C2F">
      <w:pPr>
        <w:tabs>
          <w:tab w:val="left" w:pos="3590"/>
        </w:tabs>
        <w:spacing w:after="0" w:line="360" w:lineRule="auto"/>
        <w:ind w:firstLine="709"/>
        <w:jc w:val="both"/>
        <w:rPr>
          <w:rFonts w:ascii="Times New Roman" w:eastAsia="Calibri" w:hAnsi="Times New Roman" w:cs="Times New Roman"/>
          <w:sz w:val="28"/>
          <w:szCs w:val="28"/>
        </w:rPr>
      </w:pPr>
      <w:r>
        <w:rPr>
          <w:rFonts w:ascii="Times New Roman" w:hAnsi="Times New Roman" w:cs="Times New Roman"/>
          <w:sz w:val="28"/>
          <w:szCs w:val="28"/>
        </w:rPr>
        <w:t xml:space="preserve">10 </w:t>
      </w:r>
      <w:r w:rsidRPr="008F70B1">
        <w:rPr>
          <w:rFonts w:ascii="Times New Roman" w:hAnsi="Times New Roman" w:cs="Times New Roman"/>
          <w:sz w:val="28"/>
          <w:szCs w:val="28"/>
        </w:rPr>
        <w:t>Еремеева</w:t>
      </w:r>
      <w:r w:rsidR="001D082C">
        <w:rPr>
          <w:rFonts w:ascii="Times New Roman" w:hAnsi="Times New Roman" w:cs="Times New Roman"/>
          <w:sz w:val="28"/>
          <w:szCs w:val="28"/>
        </w:rPr>
        <w:t xml:space="preserve"> </w:t>
      </w:r>
      <w:r w:rsidRPr="008F70B1">
        <w:rPr>
          <w:rFonts w:ascii="Times New Roman" w:hAnsi="Times New Roman" w:cs="Times New Roman"/>
          <w:sz w:val="28"/>
          <w:szCs w:val="28"/>
        </w:rPr>
        <w:t>Н.</w:t>
      </w:r>
      <w:r w:rsidR="001D082C">
        <w:rPr>
          <w:rFonts w:ascii="Times New Roman" w:hAnsi="Times New Roman" w:cs="Times New Roman"/>
          <w:sz w:val="28"/>
          <w:szCs w:val="28"/>
        </w:rPr>
        <w:t xml:space="preserve"> </w:t>
      </w:r>
      <w:r w:rsidRPr="008F70B1">
        <w:rPr>
          <w:rFonts w:ascii="Times New Roman" w:hAnsi="Times New Roman" w:cs="Times New Roman"/>
          <w:sz w:val="28"/>
          <w:szCs w:val="28"/>
        </w:rPr>
        <w:t>В. Конкурентоспособность товаров и услуг /</w:t>
      </w:r>
      <w:r>
        <w:rPr>
          <w:rFonts w:ascii="Times New Roman" w:hAnsi="Times New Roman" w:cs="Times New Roman"/>
          <w:sz w:val="28"/>
          <w:szCs w:val="28"/>
        </w:rPr>
        <w:t>/</w:t>
      </w:r>
      <w:r w:rsidRPr="008F70B1">
        <w:rPr>
          <w:rFonts w:ascii="Times New Roman" w:hAnsi="Times New Roman" w:cs="Times New Roman"/>
          <w:sz w:val="28"/>
          <w:szCs w:val="28"/>
        </w:rPr>
        <w:t xml:space="preserve"> Н.В. Еремеева, С.Л. Калачев. </w:t>
      </w:r>
      <w:r w:rsidRPr="008F70B1">
        <w:rPr>
          <w:rFonts w:ascii="Times New Roman" w:eastAsia="Calibri" w:hAnsi="Times New Roman" w:cs="Times New Roman"/>
          <w:color w:val="000000"/>
          <w:sz w:val="28"/>
          <w:szCs w:val="28"/>
        </w:rPr>
        <w:t xml:space="preserve">– </w:t>
      </w:r>
      <w:r w:rsidRPr="008F70B1">
        <w:rPr>
          <w:rFonts w:ascii="Times New Roman" w:hAnsi="Times New Roman" w:cs="Times New Roman"/>
          <w:sz w:val="28"/>
          <w:szCs w:val="28"/>
        </w:rPr>
        <w:t>М.: КолосС, 2016. 192 с</w:t>
      </w:r>
      <w:r>
        <w:rPr>
          <w:rFonts w:ascii="Times New Roman" w:hAnsi="Times New Roman" w:cs="Times New Roman"/>
          <w:sz w:val="28"/>
          <w:szCs w:val="28"/>
        </w:rPr>
        <w:t>.</w:t>
      </w:r>
    </w:p>
    <w:p w14:paraId="52A4E582" w14:textId="0536A423" w:rsidR="008648F7" w:rsidRPr="008F70B1" w:rsidRDefault="008648F7" w:rsidP="00E47C2F">
      <w:pPr>
        <w:tabs>
          <w:tab w:val="left" w:pos="359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 </w:t>
      </w:r>
      <w:r w:rsidRPr="008F70B1">
        <w:rPr>
          <w:rFonts w:ascii="Times New Roman" w:hAnsi="Times New Roman" w:cs="Times New Roman"/>
          <w:sz w:val="28"/>
          <w:szCs w:val="28"/>
        </w:rPr>
        <w:t>Жебелев И.</w:t>
      </w:r>
      <w:r w:rsidR="001D082C">
        <w:rPr>
          <w:rFonts w:ascii="Times New Roman" w:hAnsi="Times New Roman" w:cs="Times New Roman"/>
          <w:sz w:val="28"/>
          <w:szCs w:val="28"/>
        </w:rPr>
        <w:t xml:space="preserve"> </w:t>
      </w:r>
      <w:r w:rsidRPr="008F70B1">
        <w:rPr>
          <w:rFonts w:ascii="Times New Roman" w:hAnsi="Times New Roman" w:cs="Times New Roman"/>
          <w:sz w:val="28"/>
          <w:szCs w:val="28"/>
        </w:rPr>
        <w:t>А. Повышение конкурентоспособности предприятий розничных сетей / И.А. Жебелев</w:t>
      </w:r>
      <w:r>
        <w:rPr>
          <w:rFonts w:ascii="Times New Roman" w:hAnsi="Times New Roman" w:cs="Times New Roman"/>
          <w:sz w:val="28"/>
          <w:szCs w:val="28"/>
        </w:rPr>
        <w:t xml:space="preserve">. </w:t>
      </w:r>
      <w:r w:rsidRPr="008F70B1">
        <w:rPr>
          <w:rFonts w:ascii="Times New Roman" w:hAnsi="Times New Roman" w:cs="Times New Roman"/>
          <w:sz w:val="28"/>
          <w:szCs w:val="28"/>
        </w:rPr>
        <w:t xml:space="preserve">Российский экономический журнал. </w:t>
      </w:r>
      <w:r>
        <w:rPr>
          <w:rFonts w:ascii="Times New Roman" w:eastAsia="Calibri" w:hAnsi="Times New Roman" w:cs="Times New Roman"/>
          <w:color w:val="000000"/>
          <w:sz w:val="28"/>
          <w:szCs w:val="28"/>
        </w:rPr>
        <w:t xml:space="preserve"> </w:t>
      </w:r>
      <w:r w:rsidRPr="008F70B1">
        <w:rPr>
          <w:rFonts w:ascii="Times New Roman" w:hAnsi="Times New Roman" w:cs="Times New Roman"/>
          <w:sz w:val="28"/>
          <w:szCs w:val="28"/>
        </w:rPr>
        <w:t>2017. № 4. С 20</w:t>
      </w:r>
      <w:r>
        <w:rPr>
          <w:rFonts w:ascii="Times New Roman" w:hAnsi="Times New Roman" w:cs="Times New Roman"/>
          <w:sz w:val="28"/>
          <w:szCs w:val="28"/>
        </w:rPr>
        <w:t>-21.</w:t>
      </w:r>
    </w:p>
    <w:p w14:paraId="1B058997" w14:textId="07A68975" w:rsidR="008648F7" w:rsidRPr="008F70B1" w:rsidRDefault="008648F7" w:rsidP="00E47C2F">
      <w:pPr>
        <w:tabs>
          <w:tab w:val="left" w:pos="359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12 </w:t>
      </w:r>
      <w:r w:rsidRPr="008F70B1">
        <w:rPr>
          <w:rFonts w:ascii="Times New Roman" w:hAnsi="Times New Roman" w:cs="Times New Roman"/>
          <w:sz w:val="28"/>
          <w:szCs w:val="28"/>
        </w:rPr>
        <w:t>Жила В.П. Пути повышения конкурентоспособности предприятий / В.П. Жила</w:t>
      </w:r>
      <w:r>
        <w:rPr>
          <w:rFonts w:ascii="Times New Roman" w:hAnsi="Times New Roman" w:cs="Times New Roman"/>
          <w:sz w:val="28"/>
          <w:szCs w:val="28"/>
        </w:rPr>
        <w:t>.</w:t>
      </w:r>
      <w:r w:rsidRPr="008F70B1">
        <w:rPr>
          <w:rFonts w:ascii="Times New Roman" w:hAnsi="Times New Roman" w:cs="Times New Roman"/>
          <w:sz w:val="28"/>
          <w:szCs w:val="28"/>
        </w:rPr>
        <w:t xml:space="preserve"> Российское предпринимательство.</w:t>
      </w:r>
      <w:r>
        <w:rPr>
          <w:rFonts w:ascii="Times New Roman" w:eastAsia="Calibri" w:hAnsi="Times New Roman" w:cs="Times New Roman"/>
          <w:color w:val="000000"/>
          <w:sz w:val="28"/>
          <w:szCs w:val="28"/>
        </w:rPr>
        <w:t xml:space="preserve"> </w:t>
      </w:r>
      <w:r w:rsidRPr="008F70B1">
        <w:rPr>
          <w:rFonts w:ascii="Times New Roman" w:hAnsi="Times New Roman" w:cs="Times New Roman"/>
          <w:sz w:val="28"/>
          <w:szCs w:val="28"/>
        </w:rPr>
        <w:t>201</w:t>
      </w:r>
      <w:r>
        <w:rPr>
          <w:rFonts w:ascii="Times New Roman" w:hAnsi="Times New Roman" w:cs="Times New Roman"/>
          <w:sz w:val="28"/>
          <w:szCs w:val="28"/>
        </w:rPr>
        <w:t>7</w:t>
      </w:r>
      <w:r w:rsidRPr="008F70B1">
        <w:rPr>
          <w:rFonts w:ascii="Times New Roman" w:hAnsi="Times New Roman" w:cs="Times New Roman"/>
          <w:sz w:val="28"/>
          <w:szCs w:val="28"/>
        </w:rPr>
        <w:t>. № 4. С 19-21.</w:t>
      </w:r>
    </w:p>
    <w:p w14:paraId="3E7C25C5" w14:textId="1C4382D2" w:rsidR="008648F7" w:rsidRPr="008F70B1" w:rsidRDefault="008648F7" w:rsidP="00E47C2F">
      <w:pPr>
        <w:spacing w:after="0" w:line="36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13 </w:t>
      </w:r>
      <w:r w:rsidRPr="008F70B1">
        <w:rPr>
          <w:rFonts w:ascii="Times New Roman" w:eastAsia="Calibri" w:hAnsi="Times New Roman" w:cs="Times New Roman"/>
          <w:color w:val="000000"/>
          <w:sz w:val="28"/>
          <w:szCs w:val="28"/>
        </w:rPr>
        <w:t xml:space="preserve">Зинурова Р. И. Качество и конкурентоспособность сферы услуг: состояние и перспективы развития: монография </w:t>
      </w:r>
      <w:r>
        <w:rPr>
          <w:rFonts w:ascii="Times New Roman" w:eastAsia="Calibri" w:hAnsi="Times New Roman" w:cs="Times New Roman"/>
          <w:color w:val="000000"/>
          <w:sz w:val="28"/>
          <w:szCs w:val="28"/>
        </w:rPr>
        <w:t>/</w:t>
      </w:r>
      <w:r w:rsidRPr="008F70B1">
        <w:rPr>
          <w:rFonts w:ascii="Times New Roman" w:eastAsia="Calibri" w:hAnsi="Times New Roman" w:cs="Times New Roman"/>
          <w:color w:val="000000"/>
          <w:sz w:val="28"/>
          <w:szCs w:val="28"/>
        </w:rPr>
        <w:t>/ Р. И. Зинурова, Г. Р. Стрекалова. –</w:t>
      </w:r>
      <w:r>
        <w:rPr>
          <w:rFonts w:ascii="Times New Roman" w:eastAsia="Calibri" w:hAnsi="Times New Roman" w:cs="Times New Roman"/>
          <w:color w:val="000000"/>
          <w:sz w:val="28"/>
          <w:szCs w:val="28"/>
        </w:rPr>
        <w:t xml:space="preserve"> </w:t>
      </w:r>
      <w:r w:rsidRPr="008F70B1">
        <w:rPr>
          <w:rFonts w:ascii="Times New Roman" w:eastAsia="Calibri" w:hAnsi="Times New Roman" w:cs="Times New Roman"/>
          <w:color w:val="000000"/>
          <w:sz w:val="28"/>
          <w:szCs w:val="28"/>
        </w:rPr>
        <w:t>Казань: КНИТУ, 2016. 176 с.</w:t>
      </w:r>
    </w:p>
    <w:p w14:paraId="3BC1CE15" w14:textId="764E096E" w:rsidR="008648F7" w:rsidRPr="008F70B1" w:rsidRDefault="008648F7" w:rsidP="00E47C2F">
      <w:pPr>
        <w:spacing w:after="0" w:line="36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14 </w:t>
      </w:r>
      <w:r w:rsidRPr="008F70B1">
        <w:rPr>
          <w:rFonts w:ascii="Times New Roman" w:eastAsia="Calibri" w:hAnsi="Times New Roman" w:cs="Times New Roman"/>
          <w:color w:val="000000"/>
          <w:sz w:val="28"/>
          <w:szCs w:val="28"/>
        </w:rPr>
        <w:t>Исаев</w:t>
      </w:r>
      <w:r w:rsidR="001D082C">
        <w:rPr>
          <w:rFonts w:ascii="Times New Roman" w:eastAsia="Calibri" w:hAnsi="Times New Roman" w:cs="Times New Roman"/>
          <w:color w:val="000000"/>
          <w:sz w:val="28"/>
          <w:szCs w:val="28"/>
        </w:rPr>
        <w:t xml:space="preserve"> </w:t>
      </w:r>
      <w:r w:rsidRPr="008F70B1">
        <w:rPr>
          <w:rFonts w:ascii="Times New Roman" w:eastAsia="Calibri" w:hAnsi="Times New Roman" w:cs="Times New Roman"/>
          <w:color w:val="000000"/>
          <w:sz w:val="28"/>
          <w:szCs w:val="28"/>
        </w:rPr>
        <w:t>А. А. Формирование системы обеспечения конкурентоспособности продукции на предприятии: монография: монография / А. А. Исаев. –Владивосток: ВГУЭС, 2018. 148 с.</w:t>
      </w:r>
    </w:p>
    <w:p w14:paraId="150BDB77" w14:textId="161FA85C" w:rsidR="008648F7" w:rsidRPr="008F70B1" w:rsidRDefault="008648F7" w:rsidP="00E47C2F">
      <w:pPr>
        <w:tabs>
          <w:tab w:val="left" w:pos="359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sidRPr="008F70B1">
        <w:rPr>
          <w:rFonts w:ascii="Times New Roman" w:hAnsi="Times New Roman" w:cs="Times New Roman"/>
          <w:sz w:val="28"/>
          <w:szCs w:val="28"/>
        </w:rPr>
        <w:t>Какимжанов З</w:t>
      </w:r>
      <w:r>
        <w:rPr>
          <w:rFonts w:ascii="Times New Roman" w:hAnsi="Times New Roman" w:cs="Times New Roman"/>
          <w:sz w:val="28"/>
          <w:szCs w:val="28"/>
        </w:rPr>
        <w:t xml:space="preserve"> С</w:t>
      </w:r>
      <w:r w:rsidRPr="008F70B1">
        <w:rPr>
          <w:rFonts w:ascii="Times New Roman" w:hAnsi="Times New Roman" w:cs="Times New Roman"/>
          <w:sz w:val="28"/>
          <w:szCs w:val="28"/>
        </w:rPr>
        <w:t xml:space="preserve">. Качество как фактор конкурентоспособности </w:t>
      </w:r>
      <w:r>
        <w:rPr>
          <w:rFonts w:ascii="Times New Roman" w:hAnsi="Times New Roman" w:cs="Times New Roman"/>
          <w:sz w:val="28"/>
          <w:szCs w:val="28"/>
        </w:rPr>
        <w:t>/</w:t>
      </w:r>
      <w:r w:rsidRPr="008F70B1">
        <w:rPr>
          <w:rFonts w:ascii="Times New Roman" w:hAnsi="Times New Roman" w:cs="Times New Roman"/>
          <w:sz w:val="28"/>
          <w:szCs w:val="28"/>
        </w:rPr>
        <w:t>/ З.</w:t>
      </w:r>
      <w:r>
        <w:rPr>
          <w:rFonts w:ascii="Times New Roman" w:hAnsi="Times New Roman" w:cs="Times New Roman"/>
          <w:sz w:val="28"/>
          <w:szCs w:val="28"/>
        </w:rPr>
        <w:t xml:space="preserve">С. </w:t>
      </w:r>
      <w:r w:rsidRPr="008F70B1">
        <w:rPr>
          <w:rFonts w:ascii="Times New Roman" w:hAnsi="Times New Roman" w:cs="Times New Roman"/>
          <w:sz w:val="28"/>
          <w:szCs w:val="28"/>
        </w:rPr>
        <w:t xml:space="preserve"> Какимжанов, А.</w:t>
      </w:r>
      <w:r>
        <w:rPr>
          <w:rFonts w:ascii="Times New Roman" w:hAnsi="Times New Roman" w:cs="Times New Roman"/>
          <w:sz w:val="28"/>
          <w:szCs w:val="28"/>
        </w:rPr>
        <w:t xml:space="preserve"> А. </w:t>
      </w:r>
      <w:r w:rsidRPr="008F70B1">
        <w:rPr>
          <w:rFonts w:ascii="Times New Roman" w:hAnsi="Times New Roman" w:cs="Times New Roman"/>
          <w:sz w:val="28"/>
          <w:szCs w:val="28"/>
        </w:rPr>
        <w:t xml:space="preserve"> Аблекенова</w:t>
      </w:r>
      <w:r>
        <w:rPr>
          <w:rFonts w:ascii="Times New Roman" w:hAnsi="Times New Roman" w:cs="Times New Roman"/>
          <w:sz w:val="28"/>
          <w:szCs w:val="28"/>
        </w:rPr>
        <w:t xml:space="preserve">. </w:t>
      </w:r>
      <w:r w:rsidRPr="008F70B1">
        <w:rPr>
          <w:rFonts w:ascii="Times New Roman" w:hAnsi="Times New Roman" w:cs="Times New Roman"/>
          <w:sz w:val="28"/>
          <w:szCs w:val="28"/>
        </w:rPr>
        <w:t xml:space="preserve"> Вестник. 2015. №12.  С</w:t>
      </w:r>
      <w:r>
        <w:rPr>
          <w:rFonts w:ascii="Times New Roman" w:hAnsi="Times New Roman" w:cs="Times New Roman"/>
          <w:sz w:val="28"/>
          <w:szCs w:val="28"/>
        </w:rPr>
        <w:t xml:space="preserve"> </w:t>
      </w:r>
      <w:r w:rsidRPr="008F70B1">
        <w:rPr>
          <w:rFonts w:ascii="Times New Roman" w:hAnsi="Times New Roman" w:cs="Times New Roman"/>
          <w:sz w:val="28"/>
          <w:szCs w:val="28"/>
        </w:rPr>
        <w:t>48-56</w:t>
      </w:r>
      <w:r>
        <w:rPr>
          <w:rFonts w:ascii="Times New Roman" w:hAnsi="Times New Roman" w:cs="Times New Roman"/>
          <w:sz w:val="28"/>
          <w:szCs w:val="28"/>
        </w:rPr>
        <w:t>.</w:t>
      </w:r>
    </w:p>
    <w:p w14:paraId="02EF23EC" w14:textId="2ACCB819" w:rsidR="008648F7" w:rsidRPr="008F70B1" w:rsidRDefault="008648F7" w:rsidP="00E47C2F">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16 </w:t>
      </w:r>
      <w:r w:rsidRPr="008F70B1">
        <w:rPr>
          <w:rFonts w:ascii="Times New Roman" w:hAnsi="Times New Roman" w:cs="Times New Roman"/>
          <w:color w:val="000000"/>
          <w:sz w:val="28"/>
          <w:szCs w:val="28"/>
        </w:rPr>
        <w:t>Катернюк А. В. Исследование систем управления</w:t>
      </w:r>
      <w:r>
        <w:rPr>
          <w:rFonts w:ascii="Times New Roman" w:hAnsi="Times New Roman" w:cs="Times New Roman"/>
          <w:color w:val="000000"/>
          <w:sz w:val="28"/>
          <w:szCs w:val="28"/>
        </w:rPr>
        <w:t>.</w:t>
      </w:r>
      <w:r w:rsidRPr="008F70B1">
        <w:rPr>
          <w:rFonts w:ascii="Times New Roman" w:hAnsi="Times New Roman" w:cs="Times New Roman"/>
          <w:color w:val="000000"/>
          <w:sz w:val="28"/>
          <w:szCs w:val="28"/>
        </w:rPr>
        <w:t xml:space="preserve"> Введение в организационное проектирование: моногр. /</w:t>
      </w:r>
      <w:r>
        <w:rPr>
          <w:rFonts w:ascii="Times New Roman" w:hAnsi="Times New Roman" w:cs="Times New Roman"/>
          <w:color w:val="000000"/>
          <w:sz w:val="28"/>
          <w:szCs w:val="28"/>
        </w:rPr>
        <w:t>/</w:t>
      </w:r>
      <w:r w:rsidRPr="008F70B1">
        <w:rPr>
          <w:rFonts w:ascii="Times New Roman" w:hAnsi="Times New Roman" w:cs="Times New Roman"/>
          <w:color w:val="000000"/>
          <w:sz w:val="28"/>
          <w:szCs w:val="28"/>
        </w:rPr>
        <w:t xml:space="preserve"> А.В. Катернюк, С. Е. Орлова. – М.: Феникс, 2015.  320 c.</w:t>
      </w:r>
    </w:p>
    <w:p w14:paraId="2B41D759" w14:textId="0ABF69BB" w:rsidR="008648F7" w:rsidRPr="008F70B1" w:rsidRDefault="008648F7" w:rsidP="00E47C2F">
      <w:pPr>
        <w:tabs>
          <w:tab w:val="left" w:pos="359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17 </w:t>
      </w:r>
      <w:bookmarkStart w:id="5" w:name="_Hlk74726247"/>
      <w:r w:rsidRPr="008F70B1">
        <w:rPr>
          <w:rFonts w:ascii="Times New Roman" w:hAnsi="Times New Roman" w:cs="Times New Roman"/>
          <w:sz w:val="28"/>
          <w:szCs w:val="28"/>
        </w:rPr>
        <w:t xml:space="preserve">Кныш М.И. Конкурентные стратегии: учеб, пособие / М.И. Кныш. </w:t>
      </w:r>
      <w:r w:rsidRPr="008F70B1">
        <w:rPr>
          <w:rFonts w:ascii="Times New Roman" w:hAnsi="Times New Roman" w:cs="Times New Roman"/>
          <w:color w:val="000000"/>
          <w:sz w:val="28"/>
          <w:szCs w:val="28"/>
        </w:rPr>
        <w:t xml:space="preserve">– </w:t>
      </w:r>
      <w:r w:rsidRPr="008F70B1">
        <w:rPr>
          <w:rFonts w:ascii="Times New Roman" w:hAnsi="Times New Roman" w:cs="Times New Roman"/>
          <w:sz w:val="28"/>
          <w:szCs w:val="28"/>
        </w:rPr>
        <w:t>Спб., 2016.</w:t>
      </w:r>
      <w:r>
        <w:rPr>
          <w:rFonts w:ascii="Times New Roman" w:hAnsi="Times New Roman" w:cs="Times New Roman"/>
          <w:sz w:val="28"/>
          <w:szCs w:val="28"/>
        </w:rPr>
        <w:t xml:space="preserve"> </w:t>
      </w:r>
      <w:r w:rsidRPr="008F70B1">
        <w:rPr>
          <w:rFonts w:ascii="Times New Roman" w:hAnsi="Times New Roman" w:cs="Times New Roman"/>
          <w:sz w:val="28"/>
          <w:szCs w:val="28"/>
        </w:rPr>
        <w:t>285 с.</w:t>
      </w:r>
    </w:p>
    <w:bookmarkEnd w:id="5"/>
    <w:p w14:paraId="17EF372C" w14:textId="24408FD2" w:rsidR="008648F7" w:rsidRPr="008F70B1" w:rsidRDefault="008648F7" w:rsidP="00E47C2F">
      <w:pPr>
        <w:tabs>
          <w:tab w:val="left" w:pos="359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18 </w:t>
      </w:r>
      <w:r w:rsidRPr="008F70B1">
        <w:rPr>
          <w:rFonts w:ascii="Times New Roman" w:hAnsi="Times New Roman" w:cs="Times New Roman"/>
          <w:sz w:val="28"/>
          <w:szCs w:val="28"/>
        </w:rPr>
        <w:t>Котлер</w:t>
      </w:r>
      <w:r w:rsidR="001D082C">
        <w:rPr>
          <w:rFonts w:ascii="Times New Roman" w:hAnsi="Times New Roman" w:cs="Times New Roman"/>
          <w:sz w:val="28"/>
          <w:szCs w:val="28"/>
        </w:rPr>
        <w:t xml:space="preserve"> </w:t>
      </w:r>
      <w:r w:rsidRPr="008F70B1">
        <w:rPr>
          <w:rFonts w:ascii="Times New Roman" w:hAnsi="Times New Roman" w:cs="Times New Roman"/>
          <w:sz w:val="28"/>
          <w:szCs w:val="28"/>
        </w:rPr>
        <w:t xml:space="preserve">Ф. Основы маркетинга </w:t>
      </w:r>
      <w:r>
        <w:rPr>
          <w:rFonts w:ascii="Times New Roman" w:hAnsi="Times New Roman" w:cs="Times New Roman"/>
          <w:sz w:val="28"/>
          <w:szCs w:val="28"/>
        </w:rPr>
        <w:t>/</w:t>
      </w:r>
      <w:r w:rsidRPr="008F70B1">
        <w:rPr>
          <w:rFonts w:ascii="Times New Roman" w:hAnsi="Times New Roman" w:cs="Times New Roman"/>
          <w:sz w:val="28"/>
          <w:szCs w:val="28"/>
        </w:rPr>
        <w:t>/ Ф. Котлер, А. Гари. – 5-е европейское изд. – М.: Вильямс, 2015. 752 c.</w:t>
      </w:r>
    </w:p>
    <w:p w14:paraId="4F244230" w14:textId="0208BCD3" w:rsidR="008648F7" w:rsidRPr="008F70B1" w:rsidRDefault="008648F7" w:rsidP="00E47C2F">
      <w:pPr>
        <w:tabs>
          <w:tab w:val="left" w:pos="3590"/>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19 </w:t>
      </w:r>
      <w:bookmarkStart w:id="6" w:name="_Hlk74726270"/>
      <w:r w:rsidRPr="008F70B1">
        <w:rPr>
          <w:rFonts w:ascii="Times New Roman" w:eastAsia="Calibri" w:hAnsi="Times New Roman" w:cs="Times New Roman"/>
          <w:sz w:val="28"/>
          <w:szCs w:val="28"/>
        </w:rPr>
        <w:t>Кузнецова Е. Ю. Современный стратегический анализ.</w:t>
      </w:r>
      <w:r>
        <w:rPr>
          <w:rFonts w:ascii="Times New Roman" w:eastAsia="Calibri" w:hAnsi="Times New Roman" w:cs="Times New Roman"/>
          <w:sz w:val="28"/>
          <w:szCs w:val="28"/>
        </w:rPr>
        <w:t xml:space="preserve"> / Е. Ю. Кузнецова.</w:t>
      </w:r>
      <w:r w:rsidRPr="008F70B1">
        <w:rPr>
          <w:rFonts w:ascii="Times New Roman" w:eastAsia="Calibri" w:hAnsi="Times New Roman" w:cs="Times New Roman"/>
          <w:sz w:val="28"/>
          <w:szCs w:val="28"/>
        </w:rPr>
        <w:t xml:space="preserve"> – М.: Издательство Уральского Университета, 2016</w:t>
      </w:r>
      <w:r>
        <w:rPr>
          <w:rFonts w:ascii="Times New Roman" w:eastAsia="Calibri" w:hAnsi="Times New Roman" w:cs="Times New Roman"/>
          <w:sz w:val="28"/>
          <w:szCs w:val="28"/>
        </w:rPr>
        <w:t>.</w:t>
      </w:r>
      <w:r w:rsidRPr="008F70B1">
        <w:rPr>
          <w:rFonts w:ascii="Times New Roman" w:eastAsia="Calibri" w:hAnsi="Times New Roman" w:cs="Times New Roman"/>
          <w:sz w:val="28"/>
          <w:szCs w:val="28"/>
        </w:rPr>
        <w:t xml:space="preserve"> 136 с.</w:t>
      </w:r>
      <w:bookmarkEnd w:id="6"/>
    </w:p>
    <w:p w14:paraId="3D0C15E9" w14:textId="28D46BF1" w:rsidR="008648F7" w:rsidRPr="008F70B1" w:rsidRDefault="008648F7" w:rsidP="00E47C2F">
      <w:pPr>
        <w:tabs>
          <w:tab w:val="left" w:pos="359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20 </w:t>
      </w:r>
      <w:r w:rsidRPr="008F70B1">
        <w:rPr>
          <w:rFonts w:ascii="Times New Roman" w:hAnsi="Times New Roman" w:cs="Times New Roman"/>
          <w:sz w:val="28"/>
          <w:szCs w:val="28"/>
        </w:rPr>
        <w:t>Лазаренко, А.А. Методы оценки конкурентоспособности / А. А. Лазаренко</w:t>
      </w:r>
      <w:r>
        <w:rPr>
          <w:rFonts w:ascii="Times New Roman" w:hAnsi="Times New Roman" w:cs="Times New Roman"/>
          <w:sz w:val="28"/>
          <w:szCs w:val="28"/>
        </w:rPr>
        <w:t xml:space="preserve">. </w:t>
      </w:r>
      <w:r w:rsidRPr="008F70B1">
        <w:rPr>
          <w:rFonts w:ascii="Times New Roman" w:hAnsi="Times New Roman" w:cs="Times New Roman"/>
          <w:sz w:val="28"/>
          <w:szCs w:val="28"/>
        </w:rPr>
        <w:t>Молодой ученый. 2016. № 1. С 374-377.</w:t>
      </w:r>
    </w:p>
    <w:p w14:paraId="13B169C2" w14:textId="5BDA225D" w:rsidR="008648F7" w:rsidRPr="008F70B1" w:rsidRDefault="008648F7" w:rsidP="00E47C2F">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21 </w:t>
      </w:r>
      <w:r w:rsidRPr="008F70B1">
        <w:rPr>
          <w:color w:val="000000"/>
          <w:sz w:val="28"/>
          <w:szCs w:val="28"/>
        </w:rPr>
        <w:t>Лифиц И.М. Формирование и оценка конкурентоспособности товара и услуг / И.М. Лифиц. – М.: Юрайт-Издат. 201</w:t>
      </w:r>
      <w:r>
        <w:rPr>
          <w:color w:val="000000"/>
          <w:sz w:val="28"/>
          <w:szCs w:val="28"/>
        </w:rPr>
        <w:t>7</w:t>
      </w:r>
      <w:r w:rsidRPr="008F70B1">
        <w:rPr>
          <w:color w:val="000000"/>
          <w:sz w:val="28"/>
          <w:szCs w:val="28"/>
        </w:rPr>
        <w:t>. 335 с.</w:t>
      </w:r>
    </w:p>
    <w:p w14:paraId="1832F05A" w14:textId="5A6527AB" w:rsidR="008648F7" w:rsidRPr="008F70B1" w:rsidRDefault="008648F7" w:rsidP="00E47C2F">
      <w:pPr>
        <w:tabs>
          <w:tab w:val="left" w:pos="359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22 </w:t>
      </w:r>
      <w:r w:rsidRPr="008F70B1">
        <w:rPr>
          <w:rFonts w:ascii="Times New Roman" w:hAnsi="Times New Roman" w:cs="Times New Roman"/>
          <w:sz w:val="28"/>
          <w:szCs w:val="28"/>
        </w:rPr>
        <w:t>Магомедов Ш. Метод оценки конкурентоспособности предприятия розничной торговли /</w:t>
      </w:r>
      <w:r>
        <w:rPr>
          <w:rFonts w:ascii="Times New Roman" w:hAnsi="Times New Roman" w:cs="Times New Roman"/>
          <w:sz w:val="28"/>
          <w:szCs w:val="28"/>
        </w:rPr>
        <w:t>/</w:t>
      </w:r>
      <w:r w:rsidRPr="008F70B1">
        <w:rPr>
          <w:rFonts w:ascii="Times New Roman" w:hAnsi="Times New Roman" w:cs="Times New Roman"/>
          <w:sz w:val="28"/>
          <w:szCs w:val="28"/>
        </w:rPr>
        <w:t xml:space="preserve"> Ш. Магомедов, И. Койчакаев</w:t>
      </w:r>
      <w:r>
        <w:rPr>
          <w:rFonts w:ascii="Times New Roman" w:hAnsi="Times New Roman" w:cs="Times New Roman"/>
          <w:sz w:val="28"/>
          <w:szCs w:val="28"/>
        </w:rPr>
        <w:t xml:space="preserve">. </w:t>
      </w:r>
      <w:r w:rsidRPr="008F70B1">
        <w:rPr>
          <w:rFonts w:ascii="Times New Roman" w:hAnsi="Times New Roman" w:cs="Times New Roman"/>
          <w:sz w:val="28"/>
          <w:szCs w:val="28"/>
        </w:rPr>
        <w:t xml:space="preserve"> Маркетинг.  2016.  № 5. C 92-102.</w:t>
      </w:r>
    </w:p>
    <w:p w14:paraId="753B5B00" w14:textId="790C4CC5" w:rsidR="008648F7" w:rsidRPr="008F70B1" w:rsidRDefault="008648F7" w:rsidP="00E47C2F">
      <w:pPr>
        <w:tabs>
          <w:tab w:val="left" w:pos="359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23 </w:t>
      </w:r>
      <w:r w:rsidRPr="008F70B1">
        <w:rPr>
          <w:rFonts w:ascii="Times New Roman" w:hAnsi="Times New Roman" w:cs="Times New Roman"/>
          <w:sz w:val="28"/>
          <w:szCs w:val="28"/>
        </w:rPr>
        <w:t xml:space="preserve">Маккей X., Карлоф Б. Как уцелеть среди акул. Деловая стратегия. </w:t>
      </w:r>
      <w:r>
        <w:rPr>
          <w:rFonts w:ascii="Times New Roman" w:hAnsi="Times New Roman" w:cs="Times New Roman"/>
          <w:sz w:val="28"/>
          <w:szCs w:val="28"/>
        </w:rPr>
        <w:t>/</w:t>
      </w:r>
      <w:r w:rsidRPr="008F70B1">
        <w:rPr>
          <w:rFonts w:ascii="Times New Roman" w:hAnsi="Times New Roman" w:cs="Times New Roman"/>
          <w:sz w:val="28"/>
          <w:szCs w:val="28"/>
        </w:rPr>
        <w:t>/ Маккей X., Карлоф Б</w:t>
      </w:r>
      <w:r>
        <w:rPr>
          <w:rFonts w:ascii="Times New Roman" w:hAnsi="Times New Roman" w:cs="Times New Roman"/>
          <w:sz w:val="28"/>
          <w:szCs w:val="28"/>
        </w:rPr>
        <w:t xml:space="preserve">. </w:t>
      </w:r>
      <w:r w:rsidRPr="008F70B1">
        <w:rPr>
          <w:rFonts w:ascii="Times New Roman" w:hAnsi="Times New Roman" w:cs="Times New Roman"/>
          <w:color w:val="000000"/>
          <w:sz w:val="28"/>
          <w:szCs w:val="28"/>
        </w:rPr>
        <w:t xml:space="preserve">– </w:t>
      </w:r>
      <w:r w:rsidRPr="008F70B1">
        <w:rPr>
          <w:rFonts w:ascii="Times New Roman" w:hAnsi="Times New Roman" w:cs="Times New Roman"/>
          <w:sz w:val="28"/>
          <w:szCs w:val="28"/>
        </w:rPr>
        <w:t>Уфа, Москва, 2015.</w:t>
      </w:r>
      <w:r>
        <w:rPr>
          <w:rFonts w:ascii="Times New Roman" w:hAnsi="Times New Roman" w:cs="Times New Roman"/>
          <w:sz w:val="28"/>
          <w:szCs w:val="28"/>
        </w:rPr>
        <w:t xml:space="preserve"> </w:t>
      </w:r>
      <w:r w:rsidRPr="008F70B1">
        <w:rPr>
          <w:rFonts w:ascii="Times New Roman" w:hAnsi="Times New Roman" w:cs="Times New Roman"/>
          <w:sz w:val="28"/>
          <w:szCs w:val="28"/>
        </w:rPr>
        <w:t>620</w:t>
      </w:r>
      <w:r>
        <w:rPr>
          <w:rFonts w:ascii="Times New Roman" w:hAnsi="Times New Roman" w:cs="Times New Roman"/>
          <w:sz w:val="28"/>
          <w:szCs w:val="28"/>
        </w:rPr>
        <w:t xml:space="preserve"> </w:t>
      </w:r>
      <w:r w:rsidRPr="008F70B1">
        <w:rPr>
          <w:rFonts w:ascii="Times New Roman" w:hAnsi="Times New Roman" w:cs="Times New Roman"/>
          <w:sz w:val="28"/>
          <w:szCs w:val="28"/>
        </w:rPr>
        <w:t>с</w:t>
      </w:r>
      <w:r>
        <w:rPr>
          <w:rFonts w:ascii="Times New Roman" w:hAnsi="Times New Roman" w:cs="Times New Roman"/>
          <w:sz w:val="28"/>
          <w:szCs w:val="28"/>
        </w:rPr>
        <w:t>.</w:t>
      </w:r>
    </w:p>
    <w:p w14:paraId="011EF295" w14:textId="3CEEE614" w:rsidR="008648F7" w:rsidRPr="008F70B1" w:rsidRDefault="008648F7" w:rsidP="00E47C2F">
      <w:pPr>
        <w:tabs>
          <w:tab w:val="left" w:pos="3590"/>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24 </w:t>
      </w:r>
      <w:r w:rsidRPr="008F70B1">
        <w:rPr>
          <w:rFonts w:ascii="Times New Roman" w:eastAsia="Calibri" w:hAnsi="Times New Roman" w:cs="Times New Roman"/>
          <w:sz w:val="28"/>
          <w:szCs w:val="28"/>
        </w:rPr>
        <w:t>Моисеева Н.К., Анискин Ю.П. Современное предприятие: конкурентоспособность, маркетинг, обновление.</w:t>
      </w:r>
      <w:r>
        <w:rPr>
          <w:rFonts w:ascii="Times New Roman" w:eastAsia="Calibri" w:hAnsi="Times New Roman" w:cs="Times New Roman"/>
          <w:sz w:val="28"/>
          <w:szCs w:val="28"/>
        </w:rPr>
        <w:t xml:space="preserve"> // Н.К Моисеева, Ю.П. Анискин.</w:t>
      </w:r>
      <w:r w:rsidRPr="008F70B1">
        <w:rPr>
          <w:rFonts w:ascii="Times New Roman" w:eastAsia="Calibri" w:hAnsi="Times New Roman" w:cs="Times New Roman"/>
          <w:sz w:val="28"/>
          <w:szCs w:val="28"/>
        </w:rPr>
        <w:t xml:space="preserve"> – М</w:t>
      </w:r>
      <w:r>
        <w:rPr>
          <w:rFonts w:ascii="Times New Roman" w:eastAsia="Calibri" w:hAnsi="Times New Roman" w:cs="Times New Roman"/>
          <w:sz w:val="28"/>
          <w:szCs w:val="28"/>
        </w:rPr>
        <w:t>.</w:t>
      </w:r>
      <w:r w:rsidRPr="008F70B1">
        <w:rPr>
          <w:rFonts w:ascii="Times New Roman" w:eastAsia="Calibri" w:hAnsi="Times New Roman" w:cs="Times New Roman"/>
          <w:sz w:val="28"/>
          <w:szCs w:val="28"/>
        </w:rPr>
        <w:t>: Внешторгиздат, 2015. 304 с.</w:t>
      </w:r>
    </w:p>
    <w:p w14:paraId="1B4D010B" w14:textId="75AFBBCF" w:rsidR="008648F7" w:rsidRPr="008F70B1" w:rsidRDefault="008648F7" w:rsidP="00E47C2F">
      <w:pPr>
        <w:tabs>
          <w:tab w:val="left" w:pos="359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25 </w:t>
      </w:r>
      <w:r w:rsidRPr="008F70B1">
        <w:rPr>
          <w:rFonts w:ascii="Times New Roman" w:hAnsi="Times New Roman" w:cs="Times New Roman"/>
          <w:sz w:val="28"/>
          <w:szCs w:val="28"/>
        </w:rPr>
        <w:t>Морозов Ю.В. Основы маркетинга: учеб. пособие / Ю.В. Морозов. – М.: Дашков и К, 2016. 148 c</w:t>
      </w:r>
    </w:p>
    <w:p w14:paraId="742DBE56" w14:textId="26278388" w:rsidR="008648F7" w:rsidRPr="008F70B1" w:rsidRDefault="008648F7" w:rsidP="00E47C2F">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26 </w:t>
      </w:r>
      <w:r w:rsidRPr="008F70B1">
        <w:rPr>
          <w:rFonts w:ascii="Times New Roman" w:hAnsi="Times New Roman" w:cs="Times New Roman"/>
          <w:color w:val="000000"/>
          <w:sz w:val="28"/>
          <w:szCs w:val="28"/>
        </w:rPr>
        <w:t xml:space="preserve">Нальчикский молочный комбинат. [Электронный ресурс]. – Режим доступа: </w:t>
      </w:r>
      <w:hyperlink r:id="rId21" w:history="1">
        <w:r w:rsidRPr="008F70B1">
          <w:rPr>
            <w:rStyle w:val="aa"/>
            <w:rFonts w:ascii="Times New Roman" w:hAnsi="Times New Roman"/>
            <w:sz w:val="28"/>
            <w:szCs w:val="28"/>
          </w:rPr>
          <w:t>http://www.spark-interfax.ru</w:t>
        </w:r>
      </w:hyperlink>
      <w:r>
        <w:rPr>
          <w:rFonts w:ascii="Times New Roman" w:hAnsi="Times New Roman" w:cs="Times New Roman"/>
          <w:color w:val="000000"/>
          <w:sz w:val="28"/>
          <w:szCs w:val="28"/>
        </w:rPr>
        <w:t xml:space="preserve"> (дата обращения: 17.05.2021)</w:t>
      </w:r>
    </w:p>
    <w:p w14:paraId="19EBEF8E" w14:textId="38FF4521" w:rsidR="008648F7" w:rsidRDefault="008648F7" w:rsidP="00E47C2F">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27 Официальный сайт «Карагачский молочный завод»</w:t>
      </w:r>
      <w:r w:rsidRPr="008F70B1">
        <w:rPr>
          <w:rFonts w:ascii="Times New Roman" w:hAnsi="Times New Roman" w:cs="Times New Roman"/>
          <w:color w:val="000000"/>
          <w:sz w:val="28"/>
          <w:szCs w:val="28"/>
        </w:rPr>
        <w:t>. [Электронный ресурс]. – Режим доступа:</w:t>
      </w:r>
      <w:r>
        <w:rPr>
          <w:rFonts w:ascii="Times New Roman" w:hAnsi="Times New Roman" w:cs="Times New Roman"/>
          <w:color w:val="000000"/>
          <w:sz w:val="28"/>
          <w:szCs w:val="28"/>
        </w:rPr>
        <w:t xml:space="preserve"> </w:t>
      </w:r>
      <w:hyperlink r:id="rId22" w:history="1">
        <w:r w:rsidRPr="00131639">
          <w:rPr>
            <w:rStyle w:val="aa"/>
            <w:rFonts w:ascii="Times New Roman" w:hAnsi="Times New Roman"/>
            <w:sz w:val="28"/>
            <w:szCs w:val="28"/>
          </w:rPr>
          <w:t>http://www.kmz-moloko.com</w:t>
        </w:r>
      </w:hyperlink>
      <w:r>
        <w:rPr>
          <w:rFonts w:ascii="Times New Roman" w:hAnsi="Times New Roman" w:cs="Times New Roman"/>
          <w:color w:val="000000"/>
          <w:sz w:val="28"/>
          <w:szCs w:val="28"/>
        </w:rPr>
        <w:t xml:space="preserve"> (дата обращения: 20.05.2021)</w:t>
      </w:r>
    </w:p>
    <w:p w14:paraId="0B51D1A9" w14:textId="59728F43" w:rsidR="008648F7" w:rsidRDefault="008648F7" w:rsidP="00E47C2F">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28 </w:t>
      </w:r>
      <w:bookmarkStart w:id="7" w:name="_Hlk74726318"/>
      <w:r w:rsidRPr="008F70B1">
        <w:rPr>
          <w:rFonts w:ascii="Times New Roman" w:hAnsi="Times New Roman" w:cs="Times New Roman"/>
          <w:color w:val="000000"/>
          <w:sz w:val="28"/>
          <w:szCs w:val="28"/>
        </w:rPr>
        <w:t xml:space="preserve">Официальный сайт </w:t>
      </w:r>
      <w:r>
        <w:rPr>
          <w:rFonts w:ascii="Times New Roman" w:hAnsi="Times New Roman" w:cs="Times New Roman"/>
          <w:color w:val="000000"/>
          <w:sz w:val="28"/>
          <w:szCs w:val="28"/>
        </w:rPr>
        <w:t>«</w:t>
      </w:r>
      <w:r w:rsidRPr="008F70B1">
        <w:rPr>
          <w:rFonts w:ascii="Times New Roman" w:hAnsi="Times New Roman" w:cs="Times New Roman"/>
          <w:color w:val="000000"/>
          <w:sz w:val="28"/>
          <w:szCs w:val="28"/>
        </w:rPr>
        <w:t>Нальчикский молочный комбинат</w:t>
      </w:r>
      <w:r>
        <w:rPr>
          <w:rFonts w:ascii="Times New Roman" w:hAnsi="Times New Roman" w:cs="Times New Roman"/>
          <w:color w:val="000000"/>
          <w:sz w:val="28"/>
          <w:szCs w:val="28"/>
        </w:rPr>
        <w:t>»</w:t>
      </w:r>
      <w:r w:rsidRPr="008F70B1">
        <w:rPr>
          <w:rFonts w:ascii="Times New Roman" w:hAnsi="Times New Roman" w:cs="Times New Roman"/>
          <w:color w:val="000000"/>
          <w:sz w:val="28"/>
          <w:szCs w:val="28"/>
        </w:rPr>
        <w:t xml:space="preserve">. [Электронный ресурс]. – Режим доступа: </w:t>
      </w:r>
      <w:hyperlink r:id="rId23" w:history="1">
        <w:r w:rsidRPr="008F70B1">
          <w:rPr>
            <w:rStyle w:val="aa"/>
            <w:rFonts w:ascii="Times New Roman" w:hAnsi="Times New Roman"/>
            <w:sz w:val="28"/>
            <w:szCs w:val="28"/>
          </w:rPr>
          <w:t>http://nmk.ru/about</w:t>
        </w:r>
      </w:hyperlink>
      <w:r>
        <w:rPr>
          <w:rFonts w:ascii="Times New Roman" w:hAnsi="Times New Roman" w:cs="Times New Roman"/>
          <w:color w:val="000000"/>
          <w:sz w:val="28"/>
          <w:szCs w:val="28"/>
        </w:rPr>
        <w:t xml:space="preserve"> (дата обращения: 15.05.2021)</w:t>
      </w:r>
    </w:p>
    <w:bookmarkEnd w:id="7"/>
    <w:p w14:paraId="5CE50746" w14:textId="0039ACA5" w:rsidR="008648F7" w:rsidRPr="0011655D" w:rsidRDefault="008648F7" w:rsidP="00E47C2F">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29 Официальный сайт «Пятигорский молочный комбинат». </w:t>
      </w:r>
      <w:r w:rsidRPr="008F70B1">
        <w:rPr>
          <w:rFonts w:ascii="Times New Roman" w:hAnsi="Times New Roman" w:cs="Times New Roman"/>
          <w:color w:val="000000"/>
          <w:sz w:val="28"/>
          <w:szCs w:val="28"/>
        </w:rPr>
        <w:t>[Электронный ресурс]. – Режим доступа:</w:t>
      </w:r>
      <w:r>
        <w:rPr>
          <w:rFonts w:ascii="Times New Roman" w:hAnsi="Times New Roman" w:cs="Times New Roman"/>
          <w:color w:val="000000"/>
          <w:sz w:val="28"/>
          <w:szCs w:val="28"/>
        </w:rPr>
        <w:t xml:space="preserve"> </w:t>
      </w:r>
      <w:hyperlink r:id="rId24" w:history="1">
        <w:r w:rsidRPr="00131639">
          <w:rPr>
            <w:rStyle w:val="aa"/>
            <w:rFonts w:ascii="Times New Roman" w:hAnsi="Times New Roman"/>
            <w:sz w:val="28"/>
            <w:szCs w:val="28"/>
          </w:rPr>
          <w:t>https://afsv.ru</w:t>
        </w:r>
      </w:hyperlink>
      <w:r>
        <w:rPr>
          <w:rFonts w:ascii="Times New Roman" w:hAnsi="Times New Roman" w:cs="Times New Roman"/>
          <w:color w:val="000000"/>
          <w:sz w:val="28"/>
          <w:szCs w:val="28"/>
        </w:rPr>
        <w:t xml:space="preserve"> (дата обращения: 20.05.2021)</w:t>
      </w:r>
    </w:p>
    <w:p w14:paraId="59550230" w14:textId="71C4FB98" w:rsidR="008648F7" w:rsidRPr="008F70B1" w:rsidRDefault="008648F7" w:rsidP="00E47C2F">
      <w:pPr>
        <w:tabs>
          <w:tab w:val="left" w:pos="359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30 </w:t>
      </w:r>
      <w:r w:rsidRPr="008F70B1">
        <w:rPr>
          <w:rFonts w:ascii="Times New Roman" w:hAnsi="Times New Roman" w:cs="Times New Roman"/>
          <w:sz w:val="28"/>
          <w:szCs w:val="28"/>
        </w:rPr>
        <w:t>Панасенко С.В. Маркетинговые инструменты повышения конкурентоспособности организаций в сфере розничной торговли / С.В. Панасенко</w:t>
      </w:r>
      <w:r>
        <w:rPr>
          <w:rFonts w:ascii="Times New Roman" w:hAnsi="Times New Roman" w:cs="Times New Roman"/>
          <w:sz w:val="28"/>
          <w:szCs w:val="28"/>
        </w:rPr>
        <w:t xml:space="preserve">. </w:t>
      </w:r>
      <w:r w:rsidRPr="008F70B1">
        <w:rPr>
          <w:rFonts w:ascii="Times New Roman" w:hAnsi="Times New Roman" w:cs="Times New Roman"/>
          <w:sz w:val="28"/>
          <w:szCs w:val="28"/>
        </w:rPr>
        <w:t xml:space="preserve"> Развитие новых производств и отраслей инновационной мезоэкономики.  2017. № 6. С 109-115.</w:t>
      </w:r>
    </w:p>
    <w:p w14:paraId="2D41CBA6" w14:textId="2CF4D8C0" w:rsidR="008648F7" w:rsidRPr="008F70B1" w:rsidRDefault="008648F7" w:rsidP="00E47C2F">
      <w:pPr>
        <w:tabs>
          <w:tab w:val="left" w:pos="359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31 </w:t>
      </w:r>
      <w:r w:rsidRPr="008F70B1">
        <w:rPr>
          <w:rFonts w:ascii="Times New Roman" w:hAnsi="Times New Roman" w:cs="Times New Roman"/>
          <w:sz w:val="28"/>
          <w:szCs w:val="28"/>
        </w:rPr>
        <w:t>Панов</w:t>
      </w:r>
      <w:r>
        <w:rPr>
          <w:rFonts w:ascii="Times New Roman" w:hAnsi="Times New Roman" w:cs="Times New Roman"/>
          <w:sz w:val="28"/>
          <w:szCs w:val="28"/>
        </w:rPr>
        <w:t xml:space="preserve"> </w:t>
      </w:r>
      <w:r w:rsidRPr="008F70B1">
        <w:rPr>
          <w:rFonts w:ascii="Times New Roman" w:hAnsi="Times New Roman" w:cs="Times New Roman"/>
          <w:sz w:val="28"/>
          <w:szCs w:val="28"/>
        </w:rPr>
        <w:t>А.</w:t>
      </w:r>
      <w:r>
        <w:rPr>
          <w:rFonts w:ascii="Times New Roman" w:hAnsi="Times New Roman" w:cs="Times New Roman"/>
          <w:sz w:val="28"/>
          <w:szCs w:val="28"/>
        </w:rPr>
        <w:t xml:space="preserve"> </w:t>
      </w:r>
      <w:r w:rsidRPr="008F70B1">
        <w:rPr>
          <w:rFonts w:ascii="Times New Roman" w:hAnsi="Times New Roman" w:cs="Times New Roman"/>
          <w:sz w:val="28"/>
          <w:szCs w:val="28"/>
        </w:rPr>
        <w:t>И. Стратегический менеджмент: учебное пособие для вузов / А.</w:t>
      </w:r>
      <w:r>
        <w:rPr>
          <w:rFonts w:ascii="Times New Roman" w:hAnsi="Times New Roman" w:cs="Times New Roman"/>
          <w:sz w:val="28"/>
          <w:szCs w:val="28"/>
        </w:rPr>
        <w:t xml:space="preserve"> </w:t>
      </w:r>
      <w:r w:rsidRPr="008F70B1">
        <w:rPr>
          <w:rFonts w:ascii="Times New Roman" w:hAnsi="Times New Roman" w:cs="Times New Roman"/>
          <w:sz w:val="28"/>
          <w:szCs w:val="28"/>
        </w:rPr>
        <w:t>И.</w:t>
      </w:r>
      <w:r>
        <w:rPr>
          <w:rFonts w:ascii="Times New Roman" w:hAnsi="Times New Roman" w:cs="Times New Roman"/>
          <w:sz w:val="28"/>
          <w:szCs w:val="28"/>
        </w:rPr>
        <w:t xml:space="preserve"> </w:t>
      </w:r>
      <w:r w:rsidRPr="008F70B1">
        <w:rPr>
          <w:rFonts w:ascii="Times New Roman" w:hAnsi="Times New Roman" w:cs="Times New Roman"/>
          <w:sz w:val="28"/>
          <w:szCs w:val="28"/>
        </w:rPr>
        <w:t>Панов. – М.: ЮНИТИ-ДАНА, 201</w:t>
      </w:r>
      <w:r>
        <w:rPr>
          <w:rFonts w:ascii="Times New Roman" w:hAnsi="Times New Roman" w:cs="Times New Roman"/>
          <w:sz w:val="28"/>
          <w:szCs w:val="28"/>
        </w:rPr>
        <w:t>6</w:t>
      </w:r>
      <w:r w:rsidRPr="008F70B1">
        <w:rPr>
          <w:rFonts w:ascii="Times New Roman" w:hAnsi="Times New Roman" w:cs="Times New Roman"/>
          <w:sz w:val="28"/>
          <w:szCs w:val="28"/>
        </w:rPr>
        <w:t>.  285 с.</w:t>
      </w:r>
    </w:p>
    <w:p w14:paraId="502E5B79" w14:textId="4D4D5DCE" w:rsidR="008648F7" w:rsidRPr="008F70B1" w:rsidRDefault="008648F7" w:rsidP="00E47C2F">
      <w:pPr>
        <w:spacing w:after="0" w:line="36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32 </w:t>
      </w:r>
      <w:r w:rsidRPr="008F70B1">
        <w:rPr>
          <w:rFonts w:ascii="Times New Roman" w:eastAsia="Calibri" w:hAnsi="Times New Roman" w:cs="Times New Roman"/>
          <w:color w:val="000000"/>
          <w:sz w:val="28"/>
          <w:szCs w:val="28"/>
        </w:rPr>
        <w:t>Патрушева Е. Методика оценки состояния маркетинга на предприятии.  П.Б//Экономика и предпринимательство 201</w:t>
      </w:r>
      <w:r>
        <w:rPr>
          <w:rFonts w:ascii="Times New Roman" w:eastAsia="Calibri" w:hAnsi="Times New Roman" w:cs="Times New Roman"/>
          <w:color w:val="000000"/>
          <w:sz w:val="28"/>
          <w:szCs w:val="28"/>
        </w:rPr>
        <w:t>6</w:t>
      </w:r>
      <w:r w:rsidRPr="008F70B1">
        <w:rPr>
          <w:rFonts w:ascii="Times New Roman" w:eastAsia="Calibri" w:hAnsi="Times New Roman" w:cs="Times New Roman"/>
          <w:color w:val="000000"/>
          <w:sz w:val="28"/>
          <w:szCs w:val="28"/>
        </w:rPr>
        <w:t>. № 1. С. 80 – 85.</w:t>
      </w:r>
    </w:p>
    <w:p w14:paraId="1D780554" w14:textId="482C1232" w:rsidR="008648F7" w:rsidRPr="008F70B1" w:rsidRDefault="008648F7" w:rsidP="00E47C2F">
      <w:pPr>
        <w:tabs>
          <w:tab w:val="left" w:pos="359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33 </w:t>
      </w:r>
      <w:r w:rsidRPr="008F70B1">
        <w:rPr>
          <w:rFonts w:ascii="Times New Roman" w:hAnsi="Times New Roman" w:cs="Times New Roman"/>
          <w:sz w:val="28"/>
          <w:szCs w:val="28"/>
        </w:rPr>
        <w:t>Поляк Г.Б. Финансы: учебник / Г.Б.Поляк. – М.: Юнити-Дана, 201</w:t>
      </w:r>
      <w:r>
        <w:rPr>
          <w:rFonts w:ascii="Times New Roman" w:hAnsi="Times New Roman" w:cs="Times New Roman"/>
          <w:sz w:val="28"/>
          <w:szCs w:val="28"/>
        </w:rPr>
        <w:t>6</w:t>
      </w:r>
      <w:r w:rsidRPr="008F70B1">
        <w:rPr>
          <w:rFonts w:ascii="Times New Roman" w:hAnsi="Times New Roman" w:cs="Times New Roman"/>
          <w:sz w:val="28"/>
          <w:szCs w:val="28"/>
        </w:rPr>
        <w:t>. 703 с.</w:t>
      </w:r>
    </w:p>
    <w:p w14:paraId="20712F39" w14:textId="5DC2D6D6" w:rsidR="008648F7" w:rsidRPr="008F70B1" w:rsidRDefault="008648F7" w:rsidP="00E47C2F">
      <w:pPr>
        <w:spacing w:after="0" w:line="360" w:lineRule="auto"/>
        <w:ind w:firstLine="709"/>
        <w:jc w:val="both"/>
        <w:rPr>
          <w:rFonts w:ascii="Times New Roman" w:eastAsia="Calibri" w:hAnsi="Times New Roman" w:cs="Times New Roman"/>
          <w:color w:val="000000"/>
          <w:sz w:val="28"/>
          <w:szCs w:val="28"/>
        </w:rPr>
      </w:pPr>
      <w:r>
        <w:rPr>
          <w:rFonts w:ascii="Times New Roman" w:hAnsi="Times New Roman" w:cs="Times New Roman"/>
          <w:sz w:val="28"/>
          <w:szCs w:val="28"/>
        </w:rPr>
        <w:t xml:space="preserve">34 </w:t>
      </w:r>
      <w:r w:rsidRPr="008F70B1">
        <w:rPr>
          <w:rFonts w:ascii="Times New Roman" w:hAnsi="Times New Roman" w:cs="Times New Roman"/>
          <w:sz w:val="28"/>
          <w:szCs w:val="28"/>
        </w:rPr>
        <w:t>Портер М. Конкурентоспособность. Конкуренция. Исправленное издание. / М</w:t>
      </w:r>
      <w:r>
        <w:rPr>
          <w:rFonts w:ascii="Times New Roman" w:hAnsi="Times New Roman" w:cs="Times New Roman"/>
          <w:sz w:val="28"/>
          <w:szCs w:val="28"/>
        </w:rPr>
        <w:t>.</w:t>
      </w:r>
      <w:r w:rsidRPr="008F70B1">
        <w:rPr>
          <w:rFonts w:ascii="Times New Roman" w:hAnsi="Times New Roman" w:cs="Times New Roman"/>
          <w:sz w:val="28"/>
          <w:szCs w:val="28"/>
        </w:rPr>
        <w:t xml:space="preserve"> Портер – М.: Изд-во Вильямс, 2015. 608с.</w:t>
      </w:r>
    </w:p>
    <w:p w14:paraId="312D7107" w14:textId="16B8C54F" w:rsidR="008648F7" w:rsidRPr="008F70B1" w:rsidRDefault="008648F7" w:rsidP="00E47C2F">
      <w:pPr>
        <w:tabs>
          <w:tab w:val="left" w:pos="359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35 </w:t>
      </w:r>
      <w:r w:rsidRPr="008F70B1">
        <w:rPr>
          <w:rFonts w:ascii="Times New Roman" w:hAnsi="Times New Roman" w:cs="Times New Roman"/>
          <w:sz w:val="28"/>
          <w:szCs w:val="28"/>
        </w:rPr>
        <w:t>Ромашова</w:t>
      </w:r>
      <w:r>
        <w:rPr>
          <w:rFonts w:ascii="Times New Roman" w:hAnsi="Times New Roman" w:cs="Times New Roman"/>
          <w:sz w:val="28"/>
          <w:szCs w:val="28"/>
        </w:rPr>
        <w:t xml:space="preserve"> </w:t>
      </w:r>
      <w:r w:rsidRPr="008F70B1">
        <w:rPr>
          <w:rFonts w:ascii="Times New Roman" w:hAnsi="Times New Roman" w:cs="Times New Roman"/>
          <w:sz w:val="28"/>
          <w:szCs w:val="28"/>
        </w:rPr>
        <w:t>И.</w:t>
      </w:r>
      <w:r>
        <w:rPr>
          <w:rFonts w:ascii="Times New Roman" w:hAnsi="Times New Roman" w:cs="Times New Roman"/>
          <w:sz w:val="28"/>
          <w:szCs w:val="28"/>
        </w:rPr>
        <w:t xml:space="preserve"> </w:t>
      </w:r>
      <w:r w:rsidRPr="008F70B1">
        <w:rPr>
          <w:rFonts w:ascii="Times New Roman" w:hAnsi="Times New Roman" w:cs="Times New Roman"/>
          <w:sz w:val="28"/>
          <w:szCs w:val="28"/>
        </w:rPr>
        <w:t>Б. Финансовый менеджмент: учебное пособие / И.Б.Ромашова. – М.: Кнорус, 201</w:t>
      </w:r>
      <w:r>
        <w:rPr>
          <w:rFonts w:ascii="Times New Roman" w:hAnsi="Times New Roman" w:cs="Times New Roman"/>
          <w:sz w:val="28"/>
          <w:szCs w:val="28"/>
        </w:rPr>
        <w:t>7</w:t>
      </w:r>
      <w:r w:rsidRPr="008F70B1">
        <w:rPr>
          <w:rFonts w:ascii="Times New Roman" w:hAnsi="Times New Roman" w:cs="Times New Roman"/>
          <w:sz w:val="28"/>
          <w:szCs w:val="28"/>
        </w:rPr>
        <w:t>. 336 с.</w:t>
      </w:r>
    </w:p>
    <w:p w14:paraId="3755F2C9" w14:textId="49761AF3" w:rsidR="008648F7" w:rsidRPr="008F70B1" w:rsidRDefault="008648F7" w:rsidP="00E47C2F">
      <w:pPr>
        <w:tabs>
          <w:tab w:val="left" w:pos="359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36 </w:t>
      </w:r>
      <w:r w:rsidRPr="008F70B1">
        <w:rPr>
          <w:rFonts w:ascii="Times New Roman" w:hAnsi="Times New Roman" w:cs="Times New Roman"/>
          <w:sz w:val="28"/>
          <w:szCs w:val="28"/>
        </w:rPr>
        <w:t>Рубин Ю.Б. Конкуренция: упорядоченное взаимодействие в профессиональном бизнесе. Монография / Ю.Б. Рубин. – М.: Маркет ДС, 2016. – 3-е изд. 458 с</w:t>
      </w:r>
    </w:p>
    <w:p w14:paraId="774FC94E" w14:textId="536EF1FF" w:rsidR="008648F7" w:rsidRPr="008F70B1" w:rsidRDefault="008648F7" w:rsidP="00E47C2F">
      <w:pPr>
        <w:spacing w:after="0" w:line="36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37 </w:t>
      </w:r>
      <w:r w:rsidRPr="008F70B1">
        <w:rPr>
          <w:rFonts w:ascii="Times New Roman" w:eastAsia="Calibri" w:hAnsi="Times New Roman" w:cs="Times New Roman"/>
          <w:color w:val="000000"/>
          <w:sz w:val="28"/>
          <w:szCs w:val="28"/>
        </w:rPr>
        <w:t>Руденко А. А. Инновационные подходы в обеспечении конкурентоспособности предприятий: учебное пособие // А. А. Руденко, М. О. Искосков, Д. В. Антипов, О. И. Антипова. – Тольятти: ТГУ, 2018. – 183 с.</w:t>
      </w:r>
    </w:p>
    <w:p w14:paraId="4AEAAFB2" w14:textId="52F4BF68" w:rsidR="008648F7" w:rsidRPr="008F70B1" w:rsidRDefault="008648F7" w:rsidP="00E47C2F">
      <w:pPr>
        <w:tabs>
          <w:tab w:val="left" w:pos="359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38 </w:t>
      </w:r>
      <w:r w:rsidRPr="008F70B1">
        <w:rPr>
          <w:rFonts w:ascii="Times New Roman" w:hAnsi="Times New Roman" w:cs="Times New Roman"/>
          <w:sz w:val="28"/>
          <w:szCs w:val="28"/>
        </w:rPr>
        <w:t>Сергеев И. В, Веретенникова И. И. Экономика организаций (предприятий): учебник / под ред. И. В.Сергеева. – М.: Велби; Проспект, 2015. – 372 с.</w:t>
      </w:r>
    </w:p>
    <w:p w14:paraId="28630AF8" w14:textId="125FDE89" w:rsidR="008648F7" w:rsidRPr="008F70B1" w:rsidRDefault="008648F7" w:rsidP="00E47C2F">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39 </w:t>
      </w:r>
      <w:r w:rsidRPr="008F70B1">
        <w:rPr>
          <w:color w:val="000000"/>
          <w:sz w:val="28"/>
          <w:szCs w:val="28"/>
        </w:rPr>
        <w:t>Симонов Н. С. ВПК СССР. Темпы экономического роста, структура, организация производства, управление / Н.С. Симонов. – М.: Русский Фонд Содействия Образованию и Науке, 2015. – 504 c.</w:t>
      </w:r>
    </w:p>
    <w:p w14:paraId="7AA8949F" w14:textId="02E8FAE0" w:rsidR="008648F7" w:rsidRPr="008F70B1" w:rsidRDefault="008648F7" w:rsidP="00E47C2F">
      <w:pPr>
        <w:tabs>
          <w:tab w:val="left" w:pos="359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40 </w:t>
      </w:r>
      <w:r w:rsidRPr="008F70B1">
        <w:rPr>
          <w:rFonts w:ascii="Times New Roman" w:hAnsi="Times New Roman" w:cs="Times New Roman"/>
          <w:sz w:val="28"/>
          <w:szCs w:val="28"/>
        </w:rPr>
        <w:t>Сысоева Е. Типология конкурентных стратегий предприятия / Е. Сысоева // Предпринимательство. – 201</w:t>
      </w:r>
      <w:r>
        <w:rPr>
          <w:rFonts w:ascii="Times New Roman" w:hAnsi="Times New Roman" w:cs="Times New Roman"/>
          <w:sz w:val="28"/>
          <w:szCs w:val="28"/>
        </w:rPr>
        <w:t>8</w:t>
      </w:r>
      <w:r w:rsidRPr="008F70B1">
        <w:rPr>
          <w:rFonts w:ascii="Times New Roman" w:hAnsi="Times New Roman" w:cs="Times New Roman"/>
          <w:sz w:val="28"/>
          <w:szCs w:val="28"/>
        </w:rPr>
        <w:t>. – № 2. – С. 85-91.</w:t>
      </w:r>
    </w:p>
    <w:p w14:paraId="305A915F" w14:textId="40410949" w:rsidR="008648F7" w:rsidRPr="008F70B1" w:rsidRDefault="008648F7" w:rsidP="00E47C2F">
      <w:pPr>
        <w:spacing w:after="0" w:line="36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41 </w:t>
      </w:r>
      <w:r w:rsidRPr="008F70B1">
        <w:rPr>
          <w:rFonts w:ascii="Times New Roman" w:eastAsia="Calibri" w:hAnsi="Times New Roman" w:cs="Times New Roman"/>
          <w:color w:val="000000"/>
          <w:sz w:val="28"/>
          <w:szCs w:val="28"/>
        </w:rPr>
        <w:t>Титова В. А. Управленческие инновации как важный фактор повышения конкурентоспособности промышленных предприятий: монография // В. А. Титова, В. В. Колочева, О. Л. Лямзин. – Новосибирск: НГТУ, 2015. – 211 с.</w:t>
      </w:r>
    </w:p>
    <w:p w14:paraId="1D87BBDC" w14:textId="1CB81434" w:rsidR="008648F7" w:rsidRPr="008F70B1" w:rsidRDefault="008648F7" w:rsidP="00E47C2F">
      <w:pPr>
        <w:spacing w:after="0" w:line="36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42 </w:t>
      </w:r>
      <w:r w:rsidRPr="008F70B1">
        <w:rPr>
          <w:rFonts w:ascii="Times New Roman" w:eastAsia="Calibri" w:hAnsi="Times New Roman" w:cs="Times New Roman"/>
          <w:color w:val="000000"/>
          <w:sz w:val="28"/>
          <w:szCs w:val="28"/>
        </w:rPr>
        <w:t>Труфанова С. В. Оценка конкурентоспособности предприятий АПК: учебное пособие / С. В. Труфанова — Иркутск: Иркутский ГАУ, 2018. –  99 с.</w:t>
      </w:r>
    </w:p>
    <w:p w14:paraId="7B3EB24C" w14:textId="3EED1354" w:rsidR="008648F7" w:rsidRPr="008F70B1" w:rsidRDefault="008648F7" w:rsidP="00E47C2F">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43 </w:t>
      </w:r>
      <w:r w:rsidRPr="008F70B1">
        <w:rPr>
          <w:color w:val="000000"/>
          <w:sz w:val="28"/>
          <w:szCs w:val="28"/>
        </w:rPr>
        <w:t>Тысленко А. Г. Менеджмент. Организационные структуры управления / А.Г. Тысленко. – М.: Альфа-пресс, 2015. – 320 c.</w:t>
      </w:r>
    </w:p>
    <w:p w14:paraId="2F4B0379" w14:textId="2164D965" w:rsidR="008648F7" w:rsidRPr="008F70B1" w:rsidRDefault="008648F7" w:rsidP="00E47C2F">
      <w:pPr>
        <w:tabs>
          <w:tab w:val="left" w:pos="3590"/>
        </w:tabs>
        <w:spacing w:after="0" w:line="360" w:lineRule="auto"/>
        <w:ind w:firstLine="709"/>
        <w:jc w:val="both"/>
        <w:rPr>
          <w:rFonts w:ascii="Times New Roman" w:eastAsia="Calibri" w:hAnsi="Times New Roman" w:cs="Times New Roman"/>
          <w:sz w:val="28"/>
          <w:szCs w:val="28"/>
        </w:rPr>
      </w:pPr>
      <w:r>
        <w:rPr>
          <w:rFonts w:ascii="Times New Roman" w:hAnsi="Times New Roman" w:cs="Times New Roman"/>
          <w:sz w:val="28"/>
          <w:szCs w:val="28"/>
        </w:rPr>
        <w:t xml:space="preserve">44 </w:t>
      </w:r>
      <w:r w:rsidRPr="008F70B1">
        <w:rPr>
          <w:rFonts w:ascii="Times New Roman" w:hAnsi="Times New Roman" w:cs="Times New Roman"/>
          <w:sz w:val="28"/>
          <w:szCs w:val="28"/>
        </w:rPr>
        <w:t>Фатхутдинов Р.А. Оценка конкурентоспособности / Р.А. Фатхутдинов // Промышленность России. – 2016. – № 3. – С. 62-67.</w:t>
      </w:r>
    </w:p>
    <w:p w14:paraId="6BD10827" w14:textId="40C6BCA0" w:rsidR="008648F7" w:rsidRPr="008F70B1" w:rsidRDefault="008648F7" w:rsidP="00E47C2F">
      <w:pPr>
        <w:spacing w:after="0" w:line="360" w:lineRule="auto"/>
        <w:ind w:firstLine="709"/>
        <w:jc w:val="both"/>
        <w:rPr>
          <w:rFonts w:ascii="Times New Roman" w:eastAsia="Calibri" w:hAnsi="Times New Roman" w:cs="Times New Roman"/>
          <w:color w:val="000000"/>
          <w:sz w:val="28"/>
          <w:szCs w:val="28"/>
        </w:rPr>
      </w:pPr>
      <w:r>
        <w:rPr>
          <w:rFonts w:ascii="Times New Roman" w:hAnsi="Times New Roman" w:cs="Times New Roman"/>
          <w:sz w:val="28"/>
          <w:szCs w:val="28"/>
        </w:rPr>
        <w:t xml:space="preserve">45 </w:t>
      </w:r>
      <w:r w:rsidRPr="008F70B1">
        <w:rPr>
          <w:rFonts w:ascii="Times New Roman" w:hAnsi="Times New Roman" w:cs="Times New Roman"/>
          <w:sz w:val="28"/>
          <w:szCs w:val="28"/>
        </w:rPr>
        <w:t>Фатхутдинов Р.А. Стратегический менеджмент [Текст] / Р.А. Фатхутдинов– М.: Банки и биржи, ЮНИТИ, 2015.– 640 с.</w:t>
      </w:r>
    </w:p>
    <w:p w14:paraId="4D32C025" w14:textId="5793162E" w:rsidR="008648F7" w:rsidRPr="008F70B1" w:rsidRDefault="008648F7" w:rsidP="00E47C2F">
      <w:pPr>
        <w:spacing w:after="0" w:line="36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46 </w:t>
      </w:r>
      <w:r w:rsidRPr="008F70B1">
        <w:rPr>
          <w:rFonts w:ascii="Times New Roman" w:eastAsia="Calibri" w:hAnsi="Times New Roman" w:cs="Times New Roman"/>
          <w:color w:val="000000"/>
          <w:sz w:val="28"/>
          <w:szCs w:val="28"/>
        </w:rPr>
        <w:t>Философова Т. Г. Конкуренция. Инновация. Конкурентоспособность. М. : ЮНИТИ-ДАНА, 2015, 48 с.</w:t>
      </w:r>
    </w:p>
    <w:p w14:paraId="2F022E93" w14:textId="1C9D0EC9" w:rsidR="008648F7" w:rsidRPr="008F70B1" w:rsidRDefault="008648F7" w:rsidP="00E47C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47 </w:t>
      </w:r>
      <w:bookmarkStart w:id="8" w:name="_Hlk74726385"/>
      <w:r w:rsidRPr="008F70B1">
        <w:rPr>
          <w:rFonts w:ascii="Times New Roman" w:hAnsi="Times New Roman" w:cs="Times New Roman"/>
          <w:sz w:val="28"/>
          <w:szCs w:val="28"/>
        </w:rPr>
        <w:t>Фляйшер К. Стратегический и конкурентный анализ. Методы и средства конкурентного анализа в бизнесе. / К. Фляйшер – М.: Изд-во Бином. Лаборатория знаний, 2015. – 541с</w:t>
      </w:r>
      <w:r w:rsidR="00CE5C6F">
        <w:rPr>
          <w:rFonts w:ascii="Times New Roman" w:hAnsi="Times New Roman" w:cs="Times New Roman"/>
          <w:sz w:val="28"/>
          <w:szCs w:val="28"/>
        </w:rPr>
        <w:t>.</w:t>
      </w:r>
      <w:bookmarkEnd w:id="8"/>
    </w:p>
    <w:p w14:paraId="01C17CCC" w14:textId="478C1A79" w:rsidR="008648F7" w:rsidRPr="008F70B1" w:rsidRDefault="008648F7" w:rsidP="00E47C2F">
      <w:pPr>
        <w:tabs>
          <w:tab w:val="left" w:pos="359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48 </w:t>
      </w:r>
      <w:r w:rsidRPr="008F70B1">
        <w:rPr>
          <w:rFonts w:ascii="Times New Roman" w:hAnsi="Times New Roman" w:cs="Times New Roman"/>
          <w:sz w:val="28"/>
          <w:szCs w:val="28"/>
        </w:rPr>
        <w:t>Хулей Г. Маркетинговая стратегия и конкурентное позиционирование. Пер. с англ. В. Шагоян / Г. Хулей, Д. Сондерс, Н. Пирси. – Днепропетровск: Бизнес-букс, 2015. – 800 с.</w:t>
      </w:r>
    </w:p>
    <w:p w14:paraId="76DD44D8" w14:textId="64E0628E" w:rsidR="008648F7" w:rsidRPr="008F70B1" w:rsidRDefault="008648F7" w:rsidP="00E47C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49 </w:t>
      </w:r>
      <w:r w:rsidRPr="008F70B1">
        <w:rPr>
          <w:rFonts w:ascii="Times New Roman" w:hAnsi="Times New Roman" w:cs="Times New Roman"/>
          <w:sz w:val="28"/>
          <w:szCs w:val="28"/>
        </w:rPr>
        <w:t>Царев В.В. Оценка конкурентоспособности предприятий (организаций). Теория и методология. Учебное пособие. / В.В. Царев, А.А. Кантарович – М.: Изд-во Юнити-Дана, 2015. –799с.</w:t>
      </w:r>
    </w:p>
    <w:p w14:paraId="21A70F27" w14:textId="0F31D02F" w:rsidR="008648F7" w:rsidRDefault="008648F7" w:rsidP="00E47C2F">
      <w:pPr>
        <w:tabs>
          <w:tab w:val="left" w:pos="3590"/>
        </w:tabs>
        <w:spacing w:after="0" w:line="360" w:lineRule="auto"/>
        <w:ind w:firstLine="709"/>
        <w:jc w:val="both"/>
        <w:rPr>
          <w:rFonts w:ascii="Times New Roman" w:hAnsi="Times New Roman" w:cs="Times New Roman"/>
          <w:sz w:val="28"/>
          <w:szCs w:val="28"/>
        </w:rPr>
      </w:pPr>
      <w:bookmarkStart w:id="9" w:name="_Hlk74726413"/>
      <w:r>
        <w:rPr>
          <w:rFonts w:ascii="Times New Roman" w:hAnsi="Times New Roman" w:cs="Times New Roman"/>
          <w:sz w:val="28"/>
          <w:szCs w:val="28"/>
        </w:rPr>
        <w:t xml:space="preserve">50 </w:t>
      </w:r>
      <w:r w:rsidRPr="008F70B1">
        <w:rPr>
          <w:rFonts w:ascii="Times New Roman" w:hAnsi="Times New Roman" w:cs="Times New Roman"/>
          <w:sz w:val="28"/>
          <w:szCs w:val="28"/>
        </w:rPr>
        <w:t>Целикова Л.В. Конкурентоспособность субъекта рынка и механизм её оценки / Л.В.Целикова // Вестник Московского университета. Серия 6. Экономика. – 201</w:t>
      </w:r>
      <w:r>
        <w:rPr>
          <w:rFonts w:ascii="Times New Roman" w:hAnsi="Times New Roman" w:cs="Times New Roman"/>
          <w:sz w:val="28"/>
          <w:szCs w:val="28"/>
        </w:rPr>
        <w:t>7</w:t>
      </w:r>
      <w:r w:rsidRPr="008F70B1">
        <w:rPr>
          <w:rFonts w:ascii="Times New Roman" w:hAnsi="Times New Roman" w:cs="Times New Roman"/>
          <w:sz w:val="28"/>
          <w:szCs w:val="28"/>
        </w:rPr>
        <w:t>. – №2. – С. 50-55</w:t>
      </w:r>
    </w:p>
    <w:bookmarkEnd w:id="9"/>
    <w:p w14:paraId="20FD1F51" w14:textId="68272386" w:rsidR="008648F7" w:rsidRPr="008648F7" w:rsidRDefault="008648F7" w:rsidP="00E47C2F">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51 Чегемский молочный завод</w:t>
      </w:r>
      <w:r w:rsidRPr="008F70B1">
        <w:rPr>
          <w:rFonts w:ascii="Times New Roman" w:hAnsi="Times New Roman" w:cs="Times New Roman"/>
          <w:color w:val="000000"/>
          <w:sz w:val="28"/>
          <w:szCs w:val="28"/>
        </w:rPr>
        <w:t xml:space="preserve">. [Электронный ресурс]. – Режим доступа: </w:t>
      </w:r>
      <w:hyperlink r:id="rId25" w:history="1">
        <w:r w:rsidRPr="008F70B1">
          <w:rPr>
            <w:rStyle w:val="aa"/>
            <w:rFonts w:ascii="Times New Roman" w:hAnsi="Times New Roman"/>
            <w:sz w:val="28"/>
            <w:szCs w:val="28"/>
          </w:rPr>
          <w:t>http://www.spark-interfax.ru</w:t>
        </w:r>
      </w:hyperlink>
      <w:r>
        <w:rPr>
          <w:rFonts w:ascii="Times New Roman" w:hAnsi="Times New Roman" w:cs="Times New Roman"/>
          <w:color w:val="000000"/>
          <w:sz w:val="28"/>
          <w:szCs w:val="28"/>
        </w:rPr>
        <w:t xml:space="preserve"> (дата обращения: 18.05.2021)</w:t>
      </w:r>
    </w:p>
    <w:p w14:paraId="29A7193B" w14:textId="48AC9E55" w:rsidR="008648F7" w:rsidRPr="008F70B1" w:rsidRDefault="008648F7" w:rsidP="00E47C2F">
      <w:pPr>
        <w:spacing w:after="0" w:line="36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52 </w:t>
      </w:r>
      <w:r w:rsidRPr="008F70B1">
        <w:rPr>
          <w:rFonts w:ascii="Times New Roman" w:eastAsia="Calibri" w:hAnsi="Times New Roman" w:cs="Times New Roman"/>
          <w:color w:val="000000"/>
          <w:sz w:val="28"/>
          <w:szCs w:val="28"/>
        </w:rPr>
        <w:t>Човган Н. И. Конкурентоспособность хозяйствующего субъекта: 2019-08-27 / составитель Н. И. Човган. – Белгород: БелГАУ им.В.Я.Горина, 201</w:t>
      </w:r>
      <w:r>
        <w:rPr>
          <w:rFonts w:ascii="Times New Roman" w:eastAsia="Calibri" w:hAnsi="Times New Roman" w:cs="Times New Roman"/>
          <w:color w:val="000000"/>
          <w:sz w:val="28"/>
          <w:szCs w:val="28"/>
        </w:rPr>
        <w:t>9</w:t>
      </w:r>
      <w:r w:rsidRPr="008F70B1">
        <w:rPr>
          <w:rFonts w:ascii="Times New Roman" w:eastAsia="Calibri" w:hAnsi="Times New Roman" w:cs="Times New Roman"/>
          <w:color w:val="000000"/>
          <w:sz w:val="28"/>
          <w:szCs w:val="28"/>
        </w:rPr>
        <w:t>. – 105 с.</w:t>
      </w:r>
    </w:p>
    <w:p w14:paraId="10717D1E" w14:textId="050C5273" w:rsidR="00E1283A" w:rsidRPr="00E1283A" w:rsidRDefault="008648F7" w:rsidP="00E47C2F">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53 </w:t>
      </w:r>
      <w:r w:rsidRPr="008F70B1">
        <w:rPr>
          <w:color w:val="000000"/>
          <w:sz w:val="28"/>
          <w:szCs w:val="28"/>
        </w:rPr>
        <w:t>Шеметов П. В. Менеджмент. Управление организационными системами / П. В. Шеметов, Л. Е. Никифорова, С. В. Петухова – М.: Омега-Л, 2017. – 306 с.</w:t>
      </w:r>
    </w:p>
    <w:p w14:paraId="5E06B53A" w14:textId="70DAAED1" w:rsidR="008648F7" w:rsidRPr="008F70B1" w:rsidRDefault="008648F7" w:rsidP="00E47C2F">
      <w:pPr>
        <w:spacing w:after="0" w:line="36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54 </w:t>
      </w:r>
      <w:r w:rsidRPr="008F70B1">
        <w:rPr>
          <w:rFonts w:ascii="Times New Roman" w:eastAsia="Calibri" w:hAnsi="Times New Roman" w:cs="Times New Roman"/>
          <w:color w:val="000000"/>
          <w:sz w:val="28"/>
          <w:szCs w:val="28"/>
        </w:rPr>
        <w:t>Шкардун В. Д. Методика исследования конкуренции на рынке.2015. № 4. С. 44 – 54.</w:t>
      </w:r>
    </w:p>
    <w:p w14:paraId="5D02484B" w14:textId="77777777" w:rsidR="00982D25" w:rsidRPr="008F70B1" w:rsidRDefault="00982D25" w:rsidP="00E47C2F">
      <w:pPr>
        <w:tabs>
          <w:tab w:val="left" w:pos="3590"/>
        </w:tabs>
        <w:spacing w:after="0"/>
        <w:rPr>
          <w:rFonts w:ascii="Times New Roman" w:eastAsia="Calibri" w:hAnsi="Times New Roman" w:cs="Times New Roman"/>
          <w:sz w:val="28"/>
          <w:szCs w:val="28"/>
          <w:lang w:eastAsia="ru-RU"/>
        </w:rPr>
      </w:pPr>
    </w:p>
    <w:p w14:paraId="0E0B3AA7" w14:textId="3F28E732" w:rsidR="00656E57" w:rsidRDefault="00656E57" w:rsidP="00E47C2F">
      <w:pPr>
        <w:tabs>
          <w:tab w:val="left" w:pos="3590"/>
        </w:tabs>
        <w:spacing w:after="0"/>
        <w:rPr>
          <w:rFonts w:ascii="Times New Roman" w:eastAsia="Calibri" w:hAnsi="Times New Roman" w:cs="Times New Roman"/>
          <w:sz w:val="28"/>
          <w:szCs w:val="28"/>
          <w:lang w:eastAsia="ru-RU"/>
        </w:rPr>
      </w:pPr>
    </w:p>
    <w:p w14:paraId="49B96D0B" w14:textId="2DE7AF61" w:rsidR="008648F7" w:rsidRDefault="008648F7" w:rsidP="00E47C2F">
      <w:pPr>
        <w:tabs>
          <w:tab w:val="left" w:pos="5340"/>
        </w:tabs>
        <w:spacing w:after="0"/>
        <w:rPr>
          <w:rFonts w:ascii="Times New Roman" w:eastAsia="Calibri" w:hAnsi="Times New Roman" w:cs="Times New Roman"/>
          <w:b/>
          <w:bCs/>
          <w:noProof/>
          <w:color w:val="000000"/>
          <w:sz w:val="28"/>
          <w:szCs w:val="28"/>
          <w:lang w:eastAsia="ru-RU"/>
        </w:rPr>
      </w:pPr>
    </w:p>
    <w:p w14:paraId="2C3FF2C8" w14:textId="314DF5A3" w:rsidR="00E47C2F" w:rsidRDefault="00E47C2F" w:rsidP="00E47C2F">
      <w:pPr>
        <w:tabs>
          <w:tab w:val="left" w:pos="5340"/>
        </w:tabs>
        <w:spacing w:after="0"/>
        <w:rPr>
          <w:rFonts w:ascii="Times New Roman" w:eastAsia="Calibri" w:hAnsi="Times New Roman" w:cs="Times New Roman"/>
          <w:b/>
          <w:bCs/>
          <w:noProof/>
          <w:color w:val="000000"/>
          <w:sz w:val="28"/>
          <w:szCs w:val="28"/>
          <w:lang w:eastAsia="ru-RU"/>
        </w:rPr>
      </w:pPr>
    </w:p>
    <w:p w14:paraId="16D54968" w14:textId="659C9AEE" w:rsidR="00E47C2F" w:rsidRDefault="00E47C2F" w:rsidP="00E47C2F">
      <w:pPr>
        <w:tabs>
          <w:tab w:val="left" w:pos="5340"/>
        </w:tabs>
        <w:spacing w:after="0"/>
        <w:rPr>
          <w:rFonts w:ascii="Times New Roman" w:eastAsia="Calibri" w:hAnsi="Times New Roman" w:cs="Times New Roman"/>
          <w:b/>
          <w:bCs/>
          <w:noProof/>
          <w:color w:val="000000"/>
          <w:sz w:val="28"/>
          <w:szCs w:val="28"/>
          <w:lang w:eastAsia="ru-RU"/>
        </w:rPr>
      </w:pPr>
    </w:p>
    <w:p w14:paraId="43F085F6" w14:textId="43E8624F" w:rsidR="00E47C2F" w:rsidRDefault="00E47C2F" w:rsidP="00E47C2F">
      <w:pPr>
        <w:tabs>
          <w:tab w:val="left" w:pos="5340"/>
        </w:tabs>
        <w:spacing w:after="0"/>
        <w:rPr>
          <w:rFonts w:ascii="Times New Roman" w:eastAsia="Calibri" w:hAnsi="Times New Roman" w:cs="Times New Roman"/>
          <w:b/>
          <w:bCs/>
          <w:noProof/>
          <w:color w:val="000000"/>
          <w:sz w:val="28"/>
          <w:szCs w:val="28"/>
          <w:lang w:eastAsia="ru-RU"/>
        </w:rPr>
      </w:pPr>
    </w:p>
    <w:p w14:paraId="4510551A" w14:textId="3ACEEA6E" w:rsidR="00E47C2F" w:rsidRDefault="00E47C2F" w:rsidP="00E47C2F">
      <w:pPr>
        <w:tabs>
          <w:tab w:val="left" w:pos="5340"/>
        </w:tabs>
        <w:spacing w:after="0"/>
        <w:rPr>
          <w:rFonts w:ascii="Times New Roman" w:eastAsia="Calibri" w:hAnsi="Times New Roman" w:cs="Times New Roman"/>
          <w:b/>
          <w:bCs/>
          <w:noProof/>
          <w:color w:val="000000"/>
          <w:sz w:val="28"/>
          <w:szCs w:val="28"/>
          <w:lang w:eastAsia="ru-RU"/>
        </w:rPr>
      </w:pPr>
    </w:p>
    <w:p w14:paraId="2F045CD2" w14:textId="3D784679" w:rsidR="00E47C2F" w:rsidRDefault="00E47C2F" w:rsidP="00E47C2F">
      <w:pPr>
        <w:tabs>
          <w:tab w:val="left" w:pos="5340"/>
        </w:tabs>
        <w:spacing w:after="0"/>
        <w:rPr>
          <w:rFonts w:ascii="Times New Roman" w:eastAsia="Calibri" w:hAnsi="Times New Roman" w:cs="Times New Roman"/>
          <w:b/>
          <w:bCs/>
          <w:noProof/>
          <w:color w:val="000000"/>
          <w:sz w:val="28"/>
          <w:szCs w:val="28"/>
          <w:lang w:eastAsia="ru-RU"/>
        </w:rPr>
      </w:pPr>
    </w:p>
    <w:p w14:paraId="4A345664" w14:textId="308D1CC0" w:rsidR="00E47C2F" w:rsidRDefault="00E47C2F" w:rsidP="00E47C2F">
      <w:pPr>
        <w:tabs>
          <w:tab w:val="left" w:pos="5340"/>
        </w:tabs>
        <w:spacing w:after="0"/>
        <w:rPr>
          <w:rFonts w:ascii="Times New Roman" w:eastAsia="Calibri" w:hAnsi="Times New Roman" w:cs="Times New Roman"/>
          <w:b/>
          <w:bCs/>
          <w:noProof/>
          <w:color w:val="000000"/>
          <w:sz w:val="28"/>
          <w:szCs w:val="28"/>
          <w:lang w:eastAsia="ru-RU"/>
        </w:rPr>
      </w:pPr>
    </w:p>
    <w:p w14:paraId="3094C320" w14:textId="77777777" w:rsidR="00E47C2F" w:rsidRDefault="00E47C2F" w:rsidP="00E47C2F">
      <w:pPr>
        <w:tabs>
          <w:tab w:val="left" w:pos="5340"/>
        </w:tabs>
        <w:spacing w:after="0"/>
        <w:rPr>
          <w:rFonts w:ascii="Times New Roman" w:eastAsia="Calibri" w:hAnsi="Times New Roman" w:cs="Times New Roman"/>
          <w:b/>
          <w:bCs/>
          <w:noProof/>
          <w:color w:val="000000"/>
          <w:sz w:val="28"/>
          <w:szCs w:val="28"/>
          <w:lang w:eastAsia="ru-RU"/>
        </w:rPr>
      </w:pPr>
    </w:p>
    <w:p w14:paraId="6D1A08CB" w14:textId="77777777" w:rsidR="00943AED" w:rsidRDefault="00943AED" w:rsidP="00E47C2F">
      <w:pPr>
        <w:tabs>
          <w:tab w:val="left" w:pos="5340"/>
        </w:tabs>
        <w:spacing w:after="0"/>
        <w:jc w:val="right"/>
        <w:rPr>
          <w:rFonts w:ascii="Times New Roman" w:eastAsia="Calibri" w:hAnsi="Times New Roman" w:cs="Times New Roman"/>
          <w:b/>
          <w:bCs/>
          <w:noProof/>
          <w:color w:val="000000"/>
          <w:sz w:val="28"/>
          <w:szCs w:val="28"/>
          <w:lang w:eastAsia="ru-RU"/>
        </w:rPr>
      </w:pPr>
    </w:p>
    <w:p w14:paraId="5D5B8908" w14:textId="05FA4447" w:rsidR="003F0D55" w:rsidRPr="003F0D55" w:rsidRDefault="003F0D55" w:rsidP="00E47C2F">
      <w:pPr>
        <w:tabs>
          <w:tab w:val="left" w:pos="5340"/>
        </w:tabs>
        <w:spacing w:after="0"/>
        <w:jc w:val="center"/>
        <w:rPr>
          <w:rFonts w:ascii="Times New Roman" w:eastAsia="Calibri" w:hAnsi="Times New Roman" w:cs="Times New Roman"/>
          <w:b/>
          <w:bCs/>
          <w:noProof/>
          <w:color w:val="000000"/>
          <w:sz w:val="28"/>
          <w:szCs w:val="28"/>
          <w:lang w:eastAsia="ru-RU"/>
        </w:rPr>
      </w:pPr>
      <w:bookmarkStart w:id="10" w:name="_Hlk74726590"/>
      <w:r w:rsidRPr="003F0D55">
        <w:rPr>
          <w:rFonts w:ascii="Times New Roman" w:eastAsia="Calibri" w:hAnsi="Times New Roman" w:cs="Times New Roman"/>
          <w:b/>
          <w:bCs/>
          <w:noProof/>
          <w:color w:val="000000"/>
          <w:sz w:val="28"/>
          <w:szCs w:val="28"/>
          <w:lang w:eastAsia="ru-RU"/>
        </w:rPr>
        <w:lastRenderedPageBreak/>
        <w:t>ПРИЛОЖЕНИЕ А</w:t>
      </w:r>
    </w:p>
    <w:p w14:paraId="4400B0BC" w14:textId="77777777" w:rsidR="00943AED" w:rsidRDefault="00943AED" w:rsidP="00E47C2F">
      <w:pPr>
        <w:tabs>
          <w:tab w:val="left" w:pos="5340"/>
        </w:tabs>
        <w:spacing w:after="0" w:line="240" w:lineRule="auto"/>
        <w:jc w:val="center"/>
        <w:rPr>
          <w:rFonts w:ascii="Times New Roman" w:eastAsia="Calibri" w:hAnsi="Times New Roman" w:cs="Times New Roman"/>
          <w:noProof/>
          <w:color w:val="000000"/>
          <w:sz w:val="28"/>
          <w:szCs w:val="28"/>
          <w:lang w:eastAsia="ru-RU"/>
        </w:rPr>
      </w:pPr>
    </w:p>
    <w:p w14:paraId="203FB955" w14:textId="11AFD2B9" w:rsidR="003F0D55" w:rsidRDefault="003F0D55" w:rsidP="00E47C2F">
      <w:pPr>
        <w:tabs>
          <w:tab w:val="left" w:pos="5340"/>
        </w:tabs>
        <w:spacing w:after="0"/>
        <w:jc w:val="center"/>
        <w:rPr>
          <w:rFonts w:ascii="Times New Roman" w:eastAsia="Calibri" w:hAnsi="Times New Roman" w:cs="Times New Roman"/>
          <w:b/>
          <w:bCs/>
          <w:noProof/>
          <w:color w:val="000000"/>
          <w:sz w:val="28"/>
          <w:szCs w:val="28"/>
          <w:lang w:eastAsia="ru-RU"/>
        </w:rPr>
      </w:pPr>
      <w:r w:rsidRPr="00DC6DD6">
        <w:rPr>
          <w:rFonts w:ascii="Times New Roman" w:eastAsia="Calibri" w:hAnsi="Times New Roman" w:cs="Times New Roman"/>
          <w:b/>
          <w:bCs/>
          <w:noProof/>
          <w:color w:val="000000"/>
          <w:sz w:val="28"/>
          <w:szCs w:val="28"/>
          <w:lang w:eastAsia="ru-RU"/>
        </w:rPr>
        <w:t>Организационная структура ООО «НМК»</w:t>
      </w:r>
      <w:r w:rsidR="00A55774" w:rsidRPr="00DC6DD6">
        <w:rPr>
          <w:rFonts w:ascii="Times New Roman" w:eastAsia="Calibri" w:hAnsi="Times New Roman" w:cs="Times New Roman"/>
          <w:b/>
          <w:bCs/>
          <w:noProof/>
          <w:color w:val="000000"/>
          <w:sz w:val="28"/>
          <w:szCs w:val="28"/>
          <w:lang w:eastAsia="ru-RU"/>
        </w:rPr>
        <w:t xml:space="preserve"> (составлено автором)</w:t>
      </w:r>
    </w:p>
    <w:p w14:paraId="2133C18D" w14:textId="77777777" w:rsidR="00E47C2F" w:rsidRPr="00DC6DD6" w:rsidRDefault="00E47C2F" w:rsidP="00E47C2F">
      <w:pPr>
        <w:tabs>
          <w:tab w:val="left" w:pos="5340"/>
        </w:tabs>
        <w:spacing w:after="0"/>
        <w:jc w:val="center"/>
        <w:rPr>
          <w:rFonts w:ascii="Times New Roman" w:eastAsia="Calibri" w:hAnsi="Times New Roman" w:cs="Times New Roman"/>
          <w:b/>
          <w:bCs/>
          <w:noProof/>
          <w:color w:val="000000"/>
          <w:sz w:val="28"/>
          <w:szCs w:val="28"/>
          <w:lang w:eastAsia="ru-RU"/>
        </w:rPr>
      </w:pPr>
    </w:p>
    <w:p w14:paraId="5B246CAC" w14:textId="1AB02518" w:rsidR="00BF03AF" w:rsidRDefault="00BF03AF" w:rsidP="00E47C2F">
      <w:pPr>
        <w:tabs>
          <w:tab w:val="left" w:pos="5340"/>
        </w:tabs>
        <w:spacing w:after="0"/>
        <w:rPr>
          <w:rFonts w:ascii="Times New Roman" w:eastAsia="Calibri" w:hAnsi="Times New Roman" w:cs="Times New Roman"/>
          <w:noProof/>
          <w:color w:val="000000"/>
          <w:sz w:val="28"/>
          <w:szCs w:val="28"/>
          <w:lang w:eastAsia="ru-RU"/>
        </w:rPr>
      </w:pPr>
      <w:r w:rsidRPr="004163BC">
        <w:rPr>
          <w:rFonts w:ascii="Times New Roman" w:eastAsia="Calibri" w:hAnsi="Times New Roman" w:cs="Times New Roman"/>
          <w:noProof/>
          <w:color w:val="000000"/>
          <w:sz w:val="28"/>
          <w:szCs w:val="28"/>
          <w:lang w:eastAsia="ru-RU"/>
        </w:rPr>
        <w:drawing>
          <wp:inline distT="0" distB="0" distL="0" distR="0" wp14:anchorId="2FC709FA" wp14:editId="41285D80">
            <wp:extent cx="5798820" cy="6161405"/>
            <wp:effectExtent l="0" t="0" r="0" b="10795"/>
            <wp:docPr id="11"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5C101C8C" w14:textId="71241560" w:rsidR="00A246D3" w:rsidRPr="00A246D3" w:rsidRDefault="00A246D3" w:rsidP="00E47C2F">
      <w:pPr>
        <w:spacing w:after="0"/>
        <w:rPr>
          <w:rFonts w:ascii="Times New Roman" w:eastAsia="Calibri" w:hAnsi="Times New Roman" w:cs="Times New Roman"/>
          <w:sz w:val="28"/>
          <w:szCs w:val="28"/>
          <w:lang w:eastAsia="ru-RU"/>
        </w:rPr>
      </w:pPr>
    </w:p>
    <w:p w14:paraId="10550102" w14:textId="28146A64" w:rsidR="00A246D3" w:rsidRDefault="00A246D3" w:rsidP="00E47C2F">
      <w:pPr>
        <w:spacing w:after="0"/>
        <w:rPr>
          <w:rFonts w:ascii="Times New Roman" w:eastAsia="Calibri" w:hAnsi="Times New Roman" w:cs="Times New Roman"/>
          <w:noProof/>
          <w:color w:val="000000"/>
          <w:sz w:val="28"/>
          <w:szCs w:val="28"/>
          <w:lang w:eastAsia="ru-RU"/>
        </w:rPr>
      </w:pPr>
    </w:p>
    <w:p w14:paraId="32424ECD" w14:textId="0DB6D14E" w:rsidR="00A246D3" w:rsidRDefault="00A246D3" w:rsidP="00E47C2F">
      <w:pPr>
        <w:tabs>
          <w:tab w:val="left" w:pos="2055"/>
        </w:tabs>
        <w:spacing w:after="0"/>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p>
    <w:p w14:paraId="5EC5B083" w14:textId="61118A26" w:rsidR="003F0D55" w:rsidRDefault="003F0D55" w:rsidP="00E47C2F">
      <w:pPr>
        <w:tabs>
          <w:tab w:val="left" w:pos="2055"/>
        </w:tabs>
        <w:spacing w:after="0"/>
        <w:rPr>
          <w:rFonts w:ascii="Times New Roman" w:eastAsia="Calibri" w:hAnsi="Times New Roman" w:cs="Times New Roman"/>
          <w:sz w:val="28"/>
          <w:szCs w:val="28"/>
          <w:lang w:eastAsia="ru-RU"/>
        </w:rPr>
      </w:pPr>
    </w:p>
    <w:p w14:paraId="7CD1E2B6" w14:textId="5504BFE7" w:rsidR="00943AED" w:rsidRDefault="00943AED" w:rsidP="00E47C2F">
      <w:pPr>
        <w:pStyle w:val="Style16"/>
        <w:spacing w:line="360" w:lineRule="auto"/>
        <w:ind w:firstLine="540"/>
        <w:jc w:val="right"/>
        <w:rPr>
          <w:rStyle w:val="Hyperlink0"/>
          <w:b/>
          <w:bCs/>
        </w:rPr>
      </w:pPr>
    </w:p>
    <w:p w14:paraId="3242E65F" w14:textId="1DF240DB" w:rsidR="00E47C2F" w:rsidRDefault="00E47C2F" w:rsidP="00E47C2F">
      <w:pPr>
        <w:pStyle w:val="Style16"/>
        <w:spacing w:line="360" w:lineRule="auto"/>
        <w:ind w:firstLine="540"/>
        <w:jc w:val="right"/>
        <w:rPr>
          <w:rStyle w:val="Hyperlink0"/>
          <w:b/>
          <w:bCs/>
        </w:rPr>
      </w:pPr>
    </w:p>
    <w:p w14:paraId="71AEE0E8" w14:textId="51D23910" w:rsidR="00E47C2F" w:rsidRDefault="00E47C2F" w:rsidP="00E47C2F">
      <w:pPr>
        <w:pStyle w:val="Style16"/>
        <w:spacing w:line="360" w:lineRule="auto"/>
        <w:ind w:firstLine="540"/>
        <w:jc w:val="right"/>
        <w:rPr>
          <w:rStyle w:val="Hyperlink0"/>
          <w:b/>
          <w:bCs/>
        </w:rPr>
      </w:pPr>
    </w:p>
    <w:p w14:paraId="08E3F46E" w14:textId="77777777" w:rsidR="00E47C2F" w:rsidRDefault="00E47C2F" w:rsidP="00E47C2F">
      <w:pPr>
        <w:pStyle w:val="Style16"/>
        <w:spacing w:line="360" w:lineRule="auto"/>
        <w:ind w:firstLine="540"/>
        <w:jc w:val="right"/>
        <w:rPr>
          <w:rStyle w:val="Hyperlink0"/>
          <w:b/>
          <w:bCs/>
        </w:rPr>
      </w:pPr>
    </w:p>
    <w:p w14:paraId="3628CF8F" w14:textId="7DAA1FB6" w:rsidR="003F0D55" w:rsidRDefault="00A246D3" w:rsidP="00E47C2F">
      <w:pPr>
        <w:pStyle w:val="Style16"/>
        <w:spacing w:line="360" w:lineRule="auto"/>
        <w:ind w:firstLine="540"/>
        <w:jc w:val="center"/>
        <w:rPr>
          <w:rStyle w:val="Hyperlink0"/>
          <w:b/>
          <w:bCs/>
        </w:rPr>
      </w:pPr>
      <w:r w:rsidRPr="003F0D55">
        <w:rPr>
          <w:rStyle w:val="Hyperlink0"/>
          <w:b/>
          <w:bCs/>
        </w:rPr>
        <w:lastRenderedPageBreak/>
        <w:t xml:space="preserve">ПРИЛОЖЕНИЕ </w:t>
      </w:r>
      <w:r w:rsidR="003F0D55" w:rsidRPr="003F0D55">
        <w:rPr>
          <w:rStyle w:val="Hyperlink0"/>
          <w:b/>
          <w:bCs/>
        </w:rPr>
        <w:t>Б</w:t>
      </w:r>
    </w:p>
    <w:p w14:paraId="028F8727" w14:textId="77777777" w:rsidR="00DC6DD6" w:rsidRPr="003F0D55" w:rsidRDefault="00DC6DD6" w:rsidP="00E47C2F">
      <w:pPr>
        <w:pStyle w:val="Style16"/>
        <w:spacing w:line="360" w:lineRule="auto"/>
        <w:ind w:firstLine="540"/>
        <w:jc w:val="center"/>
        <w:rPr>
          <w:rStyle w:val="Hyperlink0"/>
          <w:b/>
          <w:bCs/>
        </w:rPr>
      </w:pPr>
    </w:p>
    <w:p w14:paraId="5EFAD300" w14:textId="24FCD4E6" w:rsidR="00943AED" w:rsidRDefault="00A246D3" w:rsidP="00E47C2F">
      <w:pPr>
        <w:pStyle w:val="Style16"/>
        <w:spacing w:line="360" w:lineRule="auto"/>
        <w:ind w:firstLine="540"/>
        <w:jc w:val="center"/>
        <w:rPr>
          <w:rStyle w:val="Hyperlink0"/>
          <w:b/>
          <w:bCs/>
        </w:rPr>
      </w:pPr>
      <w:r w:rsidRPr="00DC6DD6">
        <w:rPr>
          <w:rStyle w:val="Hyperlink0"/>
          <w:b/>
          <w:bCs/>
        </w:rPr>
        <w:t>Отчет о финансовых результатах ООО «Нальчикский молочный комбинат» (составлен</w:t>
      </w:r>
      <w:r w:rsidR="001D082C">
        <w:rPr>
          <w:rStyle w:val="Hyperlink0"/>
          <w:b/>
          <w:bCs/>
        </w:rPr>
        <w:t>о</w:t>
      </w:r>
      <w:r w:rsidRPr="00DC6DD6">
        <w:rPr>
          <w:rStyle w:val="Hyperlink0"/>
          <w:b/>
          <w:bCs/>
        </w:rPr>
        <w:t xml:space="preserve"> автором)</w:t>
      </w:r>
    </w:p>
    <w:p w14:paraId="0E8B4475" w14:textId="77777777" w:rsidR="00E47C2F" w:rsidRPr="00DC6DD6" w:rsidRDefault="00E47C2F" w:rsidP="00E47C2F">
      <w:pPr>
        <w:pStyle w:val="Style16"/>
        <w:spacing w:line="360" w:lineRule="auto"/>
        <w:ind w:firstLine="540"/>
        <w:jc w:val="center"/>
        <w:rPr>
          <w:rStyle w:val="Hyperlink0"/>
          <w:b/>
          <w:bCs/>
        </w:rPr>
      </w:pPr>
    </w:p>
    <w:tbl>
      <w:tblPr>
        <w:tblStyle w:val="TableNormal"/>
        <w:tblW w:w="915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3109"/>
        <w:gridCol w:w="1584"/>
        <w:gridCol w:w="1267"/>
        <w:gridCol w:w="1460"/>
        <w:gridCol w:w="886"/>
        <w:gridCol w:w="851"/>
      </w:tblGrid>
      <w:tr w:rsidR="00A246D3" w14:paraId="42BF2178" w14:textId="77777777" w:rsidTr="002C628C">
        <w:trPr>
          <w:trHeight w:val="910"/>
          <w:tblHeade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B198F6" w14:textId="77777777" w:rsidR="00A246D3" w:rsidRDefault="00A246D3" w:rsidP="00E47C2F">
            <w:pPr>
              <w:pStyle w:val="Style16"/>
              <w:spacing w:line="240" w:lineRule="auto"/>
            </w:pPr>
            <w:r>
              <w:rPr>
                <w:rStyle w:val="af2"/>
              </w:rPr>
              <w:t>Статья</w:t>
            </w: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45E1B9" w14:textId="77777777" w:rsidR="00A246D3" w:rsidRDefault="00A246D3" w:rsidP="00E47C2F">
            <w:pPr>
              <w:pStyle w:val="Style16"/>
              <w:spacing w:line="240" w:lineRule="auto"/>
              <w:jc w:val="center"/>
              <w:rPr>
                <w:rStyle w:val="af2"/>
              </w:rPr>
            </w:pPr>
            <w:r>
              <w:rPr>
                <w:rStyle w:val="af2"/>
              </w:rPr>
              <w:t>2018 г.,</w:t>
            </w:r>
          </w:p>
          <w:p w14:paraId="64F12D34" w14:textId="77777777" w:rsidR="00A246D3" w:rsidRDefault="00A246D3" w:rsidP="00E47C2F">
            <w:pPr>
              <w:pStyle w:val="Style16"/>
              <w:spacing w:line="240" w:lineRule="auto"/>
              <w:jc w:val="center"/>
            </w:pPr>
            <w:r>
              <w:rPr>
                <w:rStyle w:val="af2"/>
              </w:rPr>
              <w:t>тыс. руб.</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600A2C" w14:textId="77777777" w:rsidR="00A246D3" w:rsidRDefault="00A246D3" w:rsidP="00E47C2F">
            <w:pPr>
              <w:pStyle w:val="Style16"/>
              <w:spacing w:line="240" w:lineRule="auto"/>
              <w:jc w:val="center"/>
              <w:rPr>
                <w:rStyle w:val="af2"/>
              </w:rPr>
            </w:pPr>
            <w:r>
              <w:rPr>
                <w:rStyle w:val="af2"/>
              </w:rPr>
              <w:t>2019 г.,</w:t>
            </w:r>
          </w:p>
          <w:p w14:paraId="6672EB23" w14:textId="77777777" w:rsidR="00A246D3" w:rsidRDefault="00A246D3" w:rsidP="00E47C2F">
            <w:pPr>
              <w:pStyle w:val="Style16"/>
              <w:spacing w:line="240" w:lineRule="auto"/>
              <w:jc w:val="center"/>
            </w:pPr>
            <w:r>
              <w:rPr>
                <w:rStyle w:val="af2"/>
              </w:rPr>
              <w:t>тыс. руб.</w:t>
            </w:r>
          </w:p>
        </w:tc>
        <w:tc>
          <w:tcPr>
            <w:tcW w:w="1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B37D8C" w14:textId="77777777" w:rsidR="00A246D3" w:rsidRDefault="00A246D3" w:rsidP="00E47C2F">
            <w:pPr>
              <w:pStyle w:val="Style16"/>
              <w:spacing w:line="240" w:lineRule="auto"/>
              <w:jc w:val="center"/>
              <w:rPr>
                <w:rStyle w:val="af2"/>
              </w:rPr>
            </w:pPr>
            <w:r>
              <w:rPr>
                <w:rStyle w:val="af2"/>
              </w:rPr>
              <w:t>2020 г.,</w:t>
            </w:r>
          </w:p>
          <w:p w14:paraId="3DE449EA" w14:textId="77777777" w:rsidR="00A246D3" w:rsidRDefault="00A246D3" w:rsidP="00E47C2F">
            <w:pPr>
              <w:pStyle w:val="Style16"/>
              <w:spacing w:line="240" w:lineRule="auto"/>
              <w:jc w:val="center"/>
            </w:pPr>
            <w:r>
              <w:rPr>
                <w:rStyle w:val="af2"/>
              </w:rPr>
              <w:t>тыс. руб..</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F4589E" w14:textId="77777777" w:rsidR="00A246D3" w:rsidRDefault="00A246D3" w:rsidP="00E47C2F">
            <w:pPr>
              <w:pStyle w:val="Style16"/>
              <w:spacing w:line="240" w:lineRule="auto"/>
              <w:jc w:val="center"/>
              <w:rPr>
                <w:rStyle w:val="af2"/>
              </w:rPr>
            </w:pPr>
            <w:r>
              <w:rPr>
                <w:rStyle w:val="af2"/>
              </w:rPr>
              <w:t>2019/</w:t>
            </w:r>
          </w:p>
          <w:p w14:paraId="2DF89199" w14:textId="77777777" w:rsidR="00A246D3" w:rsidRDefault="00A246D3" w:rsidP="00E47C2F">
            <w:pPr>
              <w:pStyle w:val="Style16"/>
              <w:spacing w:line="240" w:lineRule="auto"/>
              <w:jc w:val="center"/>
            </w:pPr>
            <w:r>
              <w:rPr>
                <w:rStyle w:val="af2"/>
              </w:rPr>
              <w:t>2018, %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F65926" w14:textId="77777777" w:rsidR="00A246D3" w:rsidRDefault="00A246D3" w:rsidP="00E47C2F">
            <w:pPr>
              <w:pStyle w:val="Style16"/>
              <w:spacing w:line="240" w:lineRule="auto"/>
              <w:jc w:val="center"/>
              <w:rPr>
                <w:rStyle w:val="af2"/>
              </w:rPr>
            </w:pPr>
            <w:r>
              <w:rPr>
                <w:rStyle w:val="af2"/>
              </w:rPr>
              <w:t>2020/</w:t>
            </w:r>
          </w:p>
          <w:p w14:paraId="0CC6D3FC" w14:textId="77777777" w:rsidR="00A246D3" w:rsidRDefault="00A246D3" w:rsidP="00E47C2F">
            <w:pPr>
              <w:pStyle w:val="Style16"/>
              <w:spacing w:line="240" w:lineRule="auto"/>
              <w:jc w:val="center"/>
            </w:pPr>
            <w:r>
              <w:rPr>
                <w:rStyle w:val="af2"/>
              </w:rPr>
              <w:t>2019, %</w:t>
            </w:r>
          </w:p>
        </w:tc>
      </w:tr>
      <w:tr w:rsidR="00A246D3" w14:paraId="43B29070" w14:textId="77777777" w:rsidTr="002C628C">
        <w:tblPrEx>
          <w:shd w:val="clear" w:color="auto" w:fill="CED7E7"/>
        </w:tblPrEx>
        <w:trPr>
          <w:trHeight w:val="31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73D7E7" w14:textId="77777777" w:rsidR="00A246D3" w:rsidRDefault="00A246D3" w:rsidP="00E47C2F">
            <w:pPr>
              <w:pStyle w:val="Style16"/>
              <w:spacing w:line="240" w:lineRule="auto"/>
            </w:pPr>
            <w:r>
              <w:rPr>
                <w:rStyle w:val="af2"/>
              </w:rPr>
              <w:t>Выручка</w:t>
            </w: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2E948F" w14:textId="77777777" w:rsidR="00A246D3" w:rsidRDefault="00A246D3" w:rsidP="00E47C2F">
            <w:pPr>
              <w:pStyle w:val="Style16"/>
              <w:spacing w:line="240" w:lineRule="auto"/>
              <w:jc w:val="center"/>
            </w:pPr>
            <w:r>
              <w:rPr>
                <w:rStyle w:val="af2"/>
              </w:rPr>
              <w:t>1 301 712</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05EB0C" w14:textId="77777777" w:rsidR="00A246D3" w:rsidRDefault="00A246D3" w:rsidP="00E47C2F">
            <w:pPr>
              <w:pStyle w:val="Style16"/>
              <w:spacing w:line="240" w:lineRule="auto"/>
              <w:jc w:val="center"/>
            </w:pPr>
            <w:r>
              <w:rPr>
                <w:rStyle w:val="af2"/>
              </w:rPr>
              <w:t>1 376 798</w:t>
            </w:r>
          </w:p>
        </w:tc>
        <w:tc>
          <w:tcPr>
            <w:tcW w:w="1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16EE93" w14:textId="77777777" w:rsidR="00A246D3" w:rsidRDefault="00A246D3" w:rsidP="00E47C2F">
            <w:pPr>
              <w:pStyle w:val="Style16"/>
              <w:spacing w:line="240" w:lineRule="auto"/>
              <w:jc w:val="center"/>
            </w:pPr>
            <w:r>
              <w:rPr>
                <w:rStyle w:val="af2"/>
              </w:rPr>
              <w:t>1 926 269</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CB2E41" w14:textId="77777777" w:rsidR="00A246D3" w:rsidRDefault="00A246D3" w:rsidP="00E47C2F">
            <w:pPr>
              <w:pStyle w:val="Style16"/>
              <w:spacing w:line="240" w:lineRule="auto"/>
              <w:jc w:val="center"/>
            </w:pPr>
            <w:r>
              <w:rPr>
                <w:rStyle w:val="af2"/>
              </w:rPr>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BA5DEF" w14:textId="77777777" w:rsidR="00A246D3" w:rsidRDefault="00A246D3" w:rsidP="00E47C2F">
            <w:pPr>
              <w:pStyle w:val="Style16"/>
              <w:spacing w:line="240" w:lineRule="auto"/>
              <w:jc w:val="center"/>
            </w:pPr>
            <w:r>
              <w:rPr>
                <w:rStyle w:val="af2"/>
              </w:rPr>
              <w:t>40</w:t>
            </w:r>
          </w:p>
        </w:tc>
      </w:tr>
      <w:tr w:rsidR="00A246D3" w14:paraId="1ADD4321" w14:textId="77777777" w:rsidTr="002C628C">
        <w:tblPrEx>
          <w:shd w:val="clear" w:color="auto" w:fill="CED7E7"/>
        </w:tblPrEx>
        <w:trPr>
          <w:trHeight w:val="31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5BE0D8" w14:textId="77777777" w:rsidR="00A246D3" w:rsidRDefault="00A246D3" w:rsidP="00E47C2F">
            <w:pPr>
              <w:pStyle w:val="Style16"/>
              <w:spacing w:line="240" w:lineRule="auto"/>
            </w:pPr>
            <w:r>
              <w:rPr>
                <w:rStyle w:val="af2"/>
              </w:rPr>
              <w:t>Себестоимость продаж</w:t>
            </w: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CD953C" w14:textId="77777777" w:rsidR="00A246D3" w:rsidRDefault="00A246D3" w:rsidP="00E47C2F">
            <w:pPr>
              <w:pStyle w:val="Style16"/>
              <w:spacing w:line="240" w:lineRule="auto"/>
              <w:jc w:val="center"/>
            </w:pPr>
            <w:r>
              <w:rPr>
                <w:rStyle w:val="af2"/>
              </w:rPr>
              <w:t>1 030 656</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E305AC" w14:textId="77777777" w:rsidR="00A246D3" w:rsidRDefault="00A246D3" w:rsidP="00E47C2F">
            <w:pPr>
              <w:pStyle w:val="Style16"/>
              <w:spacing w:line="240" w:lineRule="auto"/>
              <w:jc w:val="center"/>
            </w:pPr>
            <w:r>
              <w:rPr>
                <w:rStyle w:val="af2"/>
              </w:rPr>
              <w:t>1 089 215</w:t>
            </w:r>
          </w:p>
        </w:tc>
        <w:tc>
          <w:tcPr>
            <w:tcW w:w="1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5D8062" w14:textId="77777777" w:rsidR="00A246D3" w:rsidRDefault="00A246D3" w:rsidP="00E47C2F">
            <w:pPr>
              <w:pStyle w:val="Style16"/>
              <w:spacing w:line="240" w:lineRule="auto"/>
              <w:jc w:val="center"/>
            </w:pPr>
            <w:r>
              <w:rPr>
                <w:rStyle w:val="af2"/>
              </w:rPr>
              <w:t>1 541 307</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1314D4" w14:textId="77777777" w:rsidR="00A246D3" w:rsidRDefault="00A246D3" w:rsidP="00E47C2F">
            <w:pPr>
              <w:pStyle w:val="Style16"/>
              <w:spacing w:line="240" w:lineRule="auto"/>
              <w:jc w:val="center"/>
            </w:pPr>
            <w:r>
              <w:rPr>
                <w:rStyle w:val="af2"/>
              </w:rPr>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12F211" w14:textId="77777777" w:rsidR="00A246D3" w:rsidRDefault="00A246D3" w:rsidP="00E47C2F">
            <w:pPr>
              <w:pStyle w:val="Style16"/>
              <w:spacing w:line="240" w:lineRule="auto"/>
              <w:jc w:val="center"/>
            </w:pPr>
            <w:r>
              <w:rPr>
                <w:rStyle w:val="af2"/>
              </w:rPr>
              <w:t>42</w:t>
            </w:r>
          </w:p>
        </w:tc>
      </w:tr>
      <w:tr w:rsidR="00A246D3" w14:paraId="3079492E" w14:textId="77777777" w:rsidTr="002C628C">
        <w:tblPrEx>
          <w:shd w:val="clear" w:color="auto" w:fill="CED7E7"/>
        </w:tblPrEx>
        <w:trPr>
          <w:trHeight w:val="31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65115F" w14:textId="77777777" w:rsidR="00A246D3" w:rsidRDefault="00A246D3" w:rsidP="00E47C2F">
            <w:pPr>
              <w:pStyle w:val="Style16"/>
              <w:spacing w:line="240" w:lineRule="auto"/>
            </w:pPr>
            <w:r>
              <w:rPr>
                <w:rStyle w:val="af2"/>
              </w:rPr>
              <w:t>Валовая прибыль (убыток)</w:t>
            </w: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582ED3" w14:textId="77777777" w:rsidR="00A246D3" w:rsidRDefault="00A246D3" w:rsidP="00E47C2F">
            <w:pPr>
              <w:pStyle w:val="Style16"/>
              <w:spacing w:line="240" w:lineRule="auto"/>
              <w:jc w:val="center"/>
            </w:pPr>
            <w:r>
              <w:rPr>
                <w:rStyle w:val="af2"/>
              </w:rPr>
              <w:t>271 056</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0908CE" w14:textId="77777777" w:rsidR="00A246D3" w:rsidRDefault="00A246D3" w:rsidP="00E47C2F">
            <w:pPr>
              <w:pStyle w:val="Style16"/>
              <w:spacing w:line="240" w:lineRule="auto"/>
              <w:jc w:val="center"/>
            </w:pPr>
            <w:r>
              <w:rPr>
                <w:rStyle w:val="af2"/>
              </w:rPr>
              <w:t>287 584</w:t>
            </w:r>
          </w:p>
        </w:tc>
        <w:tc>
          <w:tcPr>
            <w:tcW w:w="1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A38A80" w14:textId="77777777" w:rsidR="00A246D3" w:rsidRDefault="00A246D3" w:rsidP="00E47C2F">
            <w:pPr>
              <w:pStyle w:val="Style16"/>
              <w:spacing w:line="240" w:lineRule="auto"/>
              <w:jc w:val="center"/>
            </w:pPr>
            <w:r>
              <w:rPr>
                <w:rStyle w:val="af2"/>
              </w:rPr>
              <w:t>384 962</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05104E" w14:textId="77777777" w:rsidR="00A246D3" w:rsidRDefault="00A246D3" w:rsidP="00E47C2F">
            <w:pPr>
              <w:pStyle w:val="Style16"/>
              <w:spacing w:line="240" w:lineRule="auto"/>
              <w:jc w:val="center"/>
            </w:pPr>
            <w:r>
              <w:rPr>
                <w:rStyle w:val="af2"/>
              </w:rPr>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4F3A38" w14:textId="77777777" w:rsidR="00A246D3" w:rsidRDefault="00A246D3" w:rsidP="00E47C2F">
            <w:pPr>
              <w:pStyle w:val="Style16"/>
              <w:spacing w:line="240" w:lineRule="auto"/>
              <w:jc w:val="center"/>
            </w:pPr>
            <w:r>
              <w:rPr>
                <w:rStyle w:val="af2"/>
              </w:rPr>
              <w:t>34</w:t>
            </w:r>
          </w:p>
        </w:tc>
      </w:tr>
      <w:tr w:rsidR="00A246D3" w14:paraId="34982E45" w14:textId="77777777" w:rsidTr="002C628C">
        <w:tblPrEx>
          <w:shd w:val="clear" w:color="auto" w:fill="CED7E7"/>
        </w:tblPrEx>
        <w:trPr>
          <w:trHeight w:val="31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F928D7" w14:textId="77777777" w:rsidR="00A246D3" w:rsidRDefault="00A246D3" w:rsidP="00E47C2F">
            <w:pPr>
              <w:pStyle w:val="Style16"/>
              <w:spacing w:line="240" w:lineRule="auto"/>
            </w:pPr>
            <w:r>
              <w:rPr>
                <w:rStyle w:val="af2"/>
              </w:rPr>
              <w:t>Коммерческие расходы</w:t>
            </w: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A087FF" w14:textId="77777777" w:rsidR="00A246D3" w:rsidRDefault="00A246D3" w:rsidP="00E47C2F">
            <w:pPr>
              <w:pStyle w:val="Style16"/>
              <w:spacing w:line="240" w:lineRule="auto"/>
              <w:jc w:val="center"/>
            </w:pPr>
            <w:r>
              <w:rPr>
                <w:rStyle w:val="af2"/>
              </w:rPr>
              <w:t>82 434</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8E3985" w14:textId="77777777" w:rsidR="00A246D3" w:rsidRDefault="00A246D3" w:rsidP="00E47C2F">
            <w:pPr>
              <w:pStyle w:val="Style16"/>
              <w:spacing w:line="240" w:lineRule="auto"/>
              <w:jc w:val="center"/>
            </w:pPr>
            <w:r>
              <w:rPr>
                <w:rStyle w:val="af2"/>
              </w:rPr>
              <w:t>119 970</w:t>
            </w:r>
          </w:p>
        </w:tc>
        <w:tc>
          <w:tcPr>
            <w:tcW w:w="1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419523" w14:textId="77777777" w:rsidR="00A246D3" w:rsidRDefault="00A246D3" w:rsidP="00E47C2F">
            <w:pPr>
              <w:pStyle w:val="Style16"/>
              <w:spacing w:line="240" w:lineRule="auto"/>
              <w:jc w:val="center"/>
            </w:pPr>
            <w:r>
              <w:rPr>
                <w:rStyle w:val="af2"/>
              </w:rPr>
              <w:t>133 189</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030FD2" w14:textId="77777777" w:rsidR="00A246D3" w:rsidRDefault="00A246D3" w:rsidP="00E47C2F">
            <w:pPr>
              <w:pStyle w:val="Style16"/>
              <w:spacing w:line="240" w:lineRule="auto"/>
              <w:jc w:val="center"/>
            </w:pPr>
            <w:r>
              <w:rPr>
                <w:rStyle w:val="af2"/>
              </w:rPr>
              <w:t>46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82B64A" w14:textId="77777777" w:rsidR="00A246D3" w:rsidRDefault="00A246D3" w:rsidP="00E47C2F">
            <w:pPr>
              <w:pStyle w:val="Style16"/>
              <w:spacing w:line="240" w:lineRule="auto"/>
              <w:jc w:val="center"/>
            </w:pPr>
            <w:r>
              <w:rPr>
                <w:rStyle w:val="af2"/>
              </w:rPr>
              <w:t>11</w:t>
            </w:r>
          </w:p>
        </w:tc>
      </w:tr>
      <w:tr w:rsidR="00A246D3" w14:paraId="053BDA36" w14:textId="77777777" w:rsidTr="002C628C">
        <w:tblPrEx>
          <w:shd w:val="clear" w:color="auto" w:fill="CED7E7"/>
        </w:tblPrEx>
        <w:trPr>
          <w:trHeight w:val="31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33CA6F" w14:textId="77777777" w:rsidR="00A246D3" w:rsidRDefault="00A246D3" w:rsidP="00E47C2F">
            <w:pPr>
              <w:pStyle w:val="Style16"/>
              <w:spacing w:line="240" w:lineRule="auto"/>
            </w:pPr>
            <w:r>
              <w:rPr>
                <w:rStyle w:val="af2"/>
              </w:rPr>
              <w:t>Управленческие расходы</w:t>
            </w: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E9D519" w14:textId="77777777" w:rsidR="00A246D3" w:rsidRDefault="00A246D3" w:rsidP="00E47C2F">
            <w:pPr>
              <w:pStyle w:val="Style16"/>
              <w:spacing w:line="240" w:lineRule="auto"/>
              <w:jc w:val="center"/>
            </w:pPr>
            <w:r>
              <w:rPr>
                <w:rStyle w:val="af2"/>
              </w:rPr>
              <w:t>57 110</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A0F294" w14:textId="77777777" w:rsidR="00A246D3" w:rsidRDefault="00A246D3" w:rsidP="00E47C2F">
            <w:pPr>
              <w:pStyle w:val="Style16"/>
              <w:spacing w:line="240" w:lineRule="auto"/>
              <w:jc w:val="center"/>
            </w:pPr>
            <w:r>
              <w:rPr>
                <w:rStyle w:val="af2"/>
              </w:rPr>
              <w:t>69 461</w:t>
            </w:r>
          </w:p>
        </w:tc>
        <w:tc>
          <w:tcPr>
            <w:tcW w:w="1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86F115" w14:textId="77777777" w:rsidR="00A246D3" w:rsidRDefault="00A246D3" w:rsidP="00E47C2F">
            <w:pPr>
              <w:pStyle w:val="Style16"/>
              <w:spacing w:line="240" w:lineRule="auto"/>
              <w:jc w:val="center"/>
            </w:pPr>
            <w:r>
              <w:rPr>
                <w:rStyle w:val="af2"/>
              </w:rPr>
              <w:t>88 106</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DB79E3" w14:textId="77777777" w:rsidR="00A246D3" w:rsidRDefault="00A246D3" w:rsidP="00E47C2F">
            <w:pPr>
              <w:pStyle w:val="Style16"/>
              <w:spacing w:line="240" w:lineRule="auto"/>
              <w:jc w:val="center"/>
            </w:pPr>
            <w:r>
              <w:rPr>
                <w:rStyle w:val="af2"/>
              </w:rPr>
              <w:t>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DFC956" w14:textId="77777777" w:rsidR="00A246D3" w:rsidRDefault="00A246D3" w:rsidP="00E47C2F">
            <w:pPr>
              <w:pStyle w:val="Style16"/>
              <w:spacing w:line="240" w:lineRule="auto"/>
              <w:jc w:val="center"/>
            </w:pPr>
            <w:r>
              <w:rPr>
                <w:rStyle w:val="af2"/>
              </w:rPr>
              <w:t>27</w:t>
            </w:r>
          </w:p>
        </w:tc>
      </w:tr>
      <w:tr w:rsidR="00A246D3" w14:paraId="108BB5C7" w14:textId="77777777" w:rsidTr="002C628C">
        <w:tblPrEx>
          <w:shd w:val="clear" w:color="auto" w:fill="CED7E7"/>
        </w:tblPrEx>
        <w:trPr>
          <w:trHeight w:val="61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2F07A8" w14:textId="77777777" w:rsidR="00A246D3" w:rsidRDefault="00A246D3" w:rsidP="00E47C2F">
            <w:pPr>
              <w:pStyle w:val="Style16"/>
              <w:spacing w:line="240" w:lineRule="auto"/>
            </w:pPr>
            <w:r>
              <w:rPr>
                <w:rStyle w:val="af2"/>
              </w:rPr>
              <w:t>Прибыль (убыток) от продаж (EBIT)</w:t>
            </w: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45A127" w14:textId="77777777" w:rsidR="00A246D3" w:rsidRDefault="00A246D3" w:rsidP="00E47C2F">
            <w:pPr>
              <w:pStyle w:val="Style16"/>
              <w:spacing w:line="240" w:lineRule="auto"/>
              <w:jc w:val="center"/>
            </w:pPr>
            <w:r>
              <w:rPr>
                <w:rStyle w:val="af2"/>
              </w:rPr>
              <w:t>131 512</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444F4D" w14:textId="77777777" w:rsidR="00A246D3" w:rsidRDefault="00A246D3" w:rsidP="00E47C2F">
            <w:pPr>
              <w:pStyle w:val="Style16"/>
              <w:spacing w:line="240" w:lineRule="auto"/>
              <w:jc w:val="center"/>
            </w:pPr>
            <w:r>
              <w:rPr>
                <w:rStyle w:val="af2"/>
              </w:rPr>
              <w:t>98 153</w:t>
            </w:r>
          </w:p>
        </w:tc>
        <w:tc>
          <w:tcPr>
            <w:tcW w:w="1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A319D0" w14:textId="77777777" w:rsidR="00A246D3" w:rsidRDefault="00A246D3" w:rsidP="00E47C2F">
            <w:pPr>
              <w:pStyle w:val="Style16"/>
              <w:spacing w:line="240" w:lineRule="auto"/>
              <w:jc w:val="center"/>
            </w:pPr>
            <w:r>
              <w:rPr>
                <w:rStyle w:val="af2"/>
              </w:rPr>
              <w:t>163 667</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21F60F" w14:textId="77777777" w:rsidR="00A246D3" w:rsidRDefault="00A246D3" w:rsidP="00E47C2F">
            <w:pPr>
              <w:pStyle w:val="Style16"/>
              <w:spacing w:line="240" w:lineRule="auto"/>
              <w:jc w:val="center"/>
            </w:pPr>
            <w:r>
              <w:rPr>
                <w:rStyle w:val="af2"/>
              </w:rPr>
              <w:t>-25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E991CF" w14:textId="77777777" w:rsidR="00A246D3" w:rsidRDefault="00A246D3" w:rsidP="00E47C2F">
            <w:pPr>
              <w:pStyle w:val="Style16"/>
              <w:spacing w:line="240" w:lineRule="auto"/>
              <w:jc w:val="center"/>
            </w:pPr>
            <w:r>
              <w:rPr>
                <w:rStyle w:val="af2"/>
              </w:rPr>
              <w:t>67</w:t>
            </w:r>
          </w:p>
        </w:tc>
      </w:tr>
      <w:tr w:rsidR="00A246D3" w14:paraId="39014E99" w14:textId="77777777" w:rsidTr="002C628C">
        <w:tblPrEx>
          <w:shd w:val="clear" w:color="auto" w:fill="CED7E7"/>
        </w:tblPrEx>
        <w:trPr>
          <w:trHeight w:val="31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C94545" w14:textId="77777777" w:rsidR="00A246D3" w:rsidRDefault="00A246D3" w:rsidP="00E47C2F">
            <w:pPr>
              <w:pStyle w:val="Style16"/>
              <w:spacing w:line="240" w:lineRule="auto"/>
            </w:pPr>
            <w:r>
              <w:rPr>
                <w:rStyle w:val="af2"/>
              </w:rPr>
              <w:t>Проценты к получению</w:t>
            </w: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7347D2" w14:textId="77777777" w:rsidR="00A246D3" w:rsidRDefault="00A246D3" w:rsidP="00E47C2F">
            <w:pPr>
              <w:pStyle w:val="Style16"/>
              <w:spacing w:line="240" w:lineRule="auto"/>
              <w:jc w:val="center"/>
            </w:pPr>
            <w:r>
              <w:rPr>
                <w:rStyle w:val="af2"/>
              </w:rPr>
              <w:t>2,16</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9748BD" w14:textId="77777777" w:rsidR="00A246D3" w:rsidRDefault="00A246D3" w:rsidP="00E47C2F">
            <w:pPr>
              <w:pStyle w:val="Style16"/>
              <w:spacing w:line="240" w:lineRule="auto"/>
              <w:jc w:val="center"/>
            </w:pPr>
            <w:r>
              <w:rPr>
                <w:rStyle w:val="af2"/>
              </w:rPr>
              <w:t>2,16</w:t>
            </w:r>
          </w:p>
        </w:tc>
        <w:tc>
          <w:tcPr>
            <w:tcW w:w="1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CE4178" w14:textId="77777777" w:rsidR="00A246D3" w:rsidRDefault="00A246D3" w:rsidP="00E47C2F">
            <w:pPr>
              <w:pStyle w:val="Style16"/>
              <w:spacing w:line="240" w:lineRule="auto"/>
              <w:jc w:val="center"/>
            </w:pPr>
            <w:r>
              <w:rPr>
                <w:rStyle w:val="af2"/>
              </w:rPr>
              <w:t>18</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B26505" w14:textId="77777777" w:rsidR="00A246D3" w:rsidRDefault="00A246D3" w:rsidP="00E47C2F">
            <w:pPr>
              <w:pStyle w:val="Style16"/>
              <w:spacing w:line="240" w:lineRule="auto"/>
              <w:jc w:val="center"/>
            </w:pPr>
            <w:r>
              <w:rPr>
                <w:rStyle w:val="af2"/>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DA5526" w14:textId="77777777" w:rsidR="00A246D3" w:rsidRDefault="00A246D3" w:rsidP="00E47C2F">
            <w:pPr>
              <w:pStyle w:val="Style16"/>
              <w:spacing w:line="240" w:lineRule="auto"/>
              <w:jc w:val="center"/>
            </w:pPr>
            <w:r>
              <w:rPr>
                <w:rStyle w:val="af2"/>
              </w:rPr>
              <w:t>700</w:t>
            </w:r>
          </w:p>
        </w:tc>
      </w:tr>
      <w:tr w:rsidR="00A246D3" w14:paraId="0556A18D" w14:textId="77777777" w:rsidTr="002C628C">
        <w:tblPrEx>
          <w:shd w:val="clear" w:color="auto" w:fill="CED7E7"/>
        </w:tblPrEx>
        <w:trPr>
          <w:trHeight w:val="31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311B7A" w14:textId="77777777" w:rsidR="00A246D3" w:rsidRDefault="00A246D3" w:rsidP="00E47C2F">
            <w:pPr>
              <w:pStyle w:val="Style16"/>
              <w:spacing w:line="240" w:lineRule="auto"/>
              <w:rPr>
                <w:rStyle w:val="af2"/>
              </w:rPr>
            </w:pPr>
            <w:r>
              <w:rPr>
                <w:rStyle w:val="af2"/>
              </w:rPr>
              <w:t xml:space="preserve">Проценты к уплате </w:t>
            </w:r>
          </w:p>
          <w:p w14:paraId="30F7CD45" w14:textId="77777777" w:rsidR="00A246D3" w:rsidRPr="00CB2B1E" w:rsidRDefault="00A246D3" w:rsidP="00E47C2F"/>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8AA184" w14:textId="77777777" w:rsidR="00A246D3" w:rsidRDefault="00A246D3" w:rsidP="00E47C2F">
            <w:pPr>
              <w:pStyle w:val="Style16"/>
              <w:spacing w:line="240" w:lineRule="auto"/>
              <w:jc w:val="center"/>
            </w:pPr>
            <w:r>
              <w:rPr>
                <w:rStyle w:val="af2"/>
              </w:rPr>
              <w:t>145 763</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632071" w14:textId="77777777" w:rsidR="00A246D3" w:rsidRDefault="00A246D3" w:rsidP="00E47C2F">
            <w:pPr>
              <w:pStyle w:val="Style16"/>
              <w:spacing w:line="240" w:lineRule="auto"/>
              <w:jc w:val="center"/>
            </w:pPr>
            <w:r>
              <w:rPr>
                <w:rStyle w:val="af2"/>
              </w:rPr>
              <w:t>196 876</w:t>
            </w:r>
          </w:p>
        </w:tc>
        <w:tc>
          <w:tcPr>
            <w:tcW w:w="1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E06094" w14:textId="77777777" w:rsidR="00A246D3" w:rsidRDefault="00A246D3" w:rsidP="00E47C2F">
            <w:pPr>
              <w:pStyle w:val="Style16"/>
              <w:spacing w:line="240" w:lineRule="auto"/>
              <w:jc w:val="center"/>
            </w:pPr>
            <w:r>
              <w:rPr>
                <w:rStyle w:val="af2"/>
              </w:rPr>
              <w:t>210 521</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E5B2DB" w14:textId="77777777" w:rsidR="00A246D3" w:rsidRDefault="00A246D3" w:rsidP="00E47C2F">
            <w:pPr>
              <w:pStyle w:val="Style16"/>
              <w:spacing w:line="240" w:lineRule="auto"/>
              <w:jc w:val="center"/>
            </w:pPr>
            <w:r>
              <w:rPr>
                <w:rStyle w:val="af2"/>
              </w:rPr>
              <w:t>35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0B5207" w14:textId="77777777" w:rsidR="00A246D3" w:rsidRDefault="00A246D3" w:rsidP="00E47C2F">
            <w:pPr>
              <w:pStyle w:val="Style16"/>
              <w:spacing w:line="240" w:lineRule="auto"/>
              <w:jc w:val="center"/>
            </w:pPr>
            <w:r>
              <w:rPr>
                <w:rStyle w:val="af2"/>
              </w:rPr>
              <w:t>7</w:t>
            </w:r>
          </w:p>
        </w:tc>
      </w:tr>
      <w:tr w:rsidR="00A246D3" w14:paraId="5F5B24AB" w14:textId="77777777" w:rsidTr="002C628C">
        <w:tblPrEx>
          <w:shd w:val="clear" w:color="auto" w:fill="CED7E7"/>
        </w:tblPrEx>
        <w:trPr>
          <w:trHeight w:val="31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804AE1" w14:textId="77777777" w:rsidR="00A246D3" w:rsidRDefault="00A246D3" w:rsidP="00E47C2F">
            <w:pPr>
              <w:pStyle w:val="Style16"/>
              <w:spacing w:line="240" w:lineRule="auto"/>
            </w:pPr>
            <w:r>
              <w:rPr>
                <w:rStyle w:val="af2"/>
              </w:rPr>
              <w:t>Прочие доходы</w:t>
            </w: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C57D78" w14:textId="77777777" w:rsidR="00A246D3" w:rsidRDefault="00A246D3" w:rsidP="00E47C2F">
            <w:pPr>
              <w:pStyle w:val="Style16"/>
              <w:spacing w:line="240" w:lineRule="auto"/>
              <w:jc w:val="center"/>
            </w:pPr>
            <w:r>
              <w:rPr>
                <w:rStyle w:val="af2"/>
              </w:rPr>
              <w:t>173 607</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6B355F" w14:textId="77777777" w:rsidR="00A246D3" w:rsidRDefault="00A246D3" w:rsidP="00E47C2F">
            <w:pPr>
              <w:pStyle w:val="Style16"/>
              <w:spacing w:line="240" w:lineRule="auto"/>
              <w:jc w:val="center"/>
            </w:pPr>
            <w:r>
              <w:rPr>
                <w:rStyle w:val="af2"/>
              </w:rPr>
              <w:t>252 129</w:t>
            </w:r>
          </w:p>
        </w:tc>
        <w:tc>
          <w:tcPr>
            <w:tcW w:w="1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EB29A5" w14:textId="77777777" w:rsidR="00A246D3" w:rsidRDefault="00A246D3" w:rsidP="00E47C2F">
            <w:pPr>
              <w:pStyle w:val="Style16"/>
              <w:spacing w:line="240" w:lineRule="auto"/>
              <w:jc w:val="center"/>
            </w:pPr>
            <w:r>
              <w:rPr>
                <w:rStyle w:val="af2"/>
              </w:rPr>
              <w:t>375 067</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A97842" w14:textId="77777777" w:rsidR="00A246D3" w:rsidRDefault="00A246D3" w:rsidP="00E47C2F">
            <w:pPr>
              <w:pStyle w:val="Style16"/>
              <w:spacing w:line="240" w:lineRule="auto"/>
              <w:jc w:val="center"/>
            </w:pPr>
            <w:r>
              <w:rPr>
                <w:rStyle w:val="af2"/>
              </w:rPr>
              <w:t>45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77433C" w14:textId="77777777" w:rsidR="00A246D3" w:rsidRDefault="00A246D3" w:rsidP="00E47C2F">
            <w:pPr>
              <w:pStyle w:val="Style16"/>
              <w:spacing w:line="240" w:lineRule="auto"/>
              <w:jc w:val="center"/>
            </w:pPr>
            <w:r>
              <w:rPr>
                <w:rStyle w:val="af2"/>
              </w:rPr>
              <w:t>49</w:t>
            </w:r>
          </w:p>
        </w:tc>
      </w:tr>
      <w:tr w:rsidR="00A246D3" w14:paraId="3D2A7701" w14:textId="77777777" w:rsidTr="002C628C">
        <w:tblPrEx>
          <w:shd w:val="clear" w:color="auto" w:fill="CED7E7"/>
        </w:tblPrEx>
        <w:trPr>
          <w:trHeight w:val="31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9AA616" w14:textId="77777777" w:rsidR="00A246D3" w:rsidRDefault="00A246D3" w:rsidP="00E47C2F">
            <w:pPr>
              <w:pStyle w:val="Style16"/>
              <w:spacing w:line="240" w:lineRule="auto"/>
            </w:pPr>
            <w:r>
              <w:rPr>
                <w:rStyle w:val="af2"/>
              </w:rPr>
              <w:t>Прочие расходы</w:t>
            </w: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E27E66" w14:textId="77777777" w:rsidR="00A246D3" w:rsidRDefault="00A246D3" w:rsidP="00E47C2F">
            <w:pPr>
              <w:pStyle w:val="Style16"/>
              <w:spacing w:line="240" w:lineRule="auto"/>
              <w:jc w:val="center"/>
            </w:pPr>
            <w:r>
              <w:rPr>
                <w:rStyle w:val="af2"/>
              </w:rPr>
              <w:t>49 612</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17D1D1" w14:textId="77777777" w:rsidR="00A246D3" w:rsidRDefault="00A246D3" w:rsidP="00E47C2F">
            <w:pPr>
              <w:pStyle w:val="Style16"/>
              <w:spacing w:line="240" w:lineRule="auto"/>
              <w:jc w:val="center"/>
            </w:pPr>
            <w:r>
              <w:rPr>
                <w:rStyle w:val="af2"/>
              </w:rPr>
              <w:t>115 919</w:t>
            </w:r>
          </w:p>
        </w:tc>
        <w:tc>
          <w:tcPr>
            <w:tcW w:w="1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D912B3" w14:textId="77777777" w:rsidR="00A246D3" w:rsidRDefault="00A246D3" w:rsidP="00E47C2F">
            <w:pPr>
              <w:pStyle w:val="Style16"/>
              <w:spacing w:line="240" w:lineRule="auto"/>
              <w:jc w:val="center"/>
            </w:pPr>
            <w:r>
              <w:rPr>
                <w:rStyle w:val="af2"/>
              </w:rPr>
              <w:t>182 935</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AF135A" w14:textId="77777777" w:rsidR="00A246D3" w:rsidRDefault="00A246D3" w:rsidP="00E47C2F">
            <w:pPr>
              <w:pStyle w:val="Style16"/>
              <w:spacing w:line="240" w:lineRule="auto"/>
              <w:jc w:val="center"/>
            </w:pPr>
            <w:r>
              <w:rPr>
                <w:rStyle w:val="af2"/>
              </w:rPr>
              <w:t>134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86319F" w14:textId="77777777" w:rsidR="00A246D3" w:rsidRDefault="00A246D3" w:rsidP="00E47C2F">
            <w:pPr>
              <w:pStyle w:val="Style16"/>
              <w:spacing w:line="240" w:lineRule="auto"/>
              <w:jc w:val="center"/>
            </w:pPr>
            <w:r>
              <w:rPr>
                <w:rStyle w:val="af2"/>
              </w:rPr>
              <w:t>58</w:t>
            </w:r>
          </w:p>
        </w:tc>
      </w:tr>
      <w:tr w:rsidR="00A246D3" w14:paraId="5E571578" w14:textId="77777777" w:rsidTr="002C628C">
        <w:tblPrEx>
          <w:shd w:val="clear" w:color="auto" w:fill="CED7E7"/>
        </w:tblPrEx>
        <w:trPr>
          <w:trHeight w:val="61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243DD4" w14:textId="77777777" w:rsidR="00A246D3" w:rsidRDefault="00A246D3" w:rsidP="00E47C2F">
            <w:pPr>
              <w:pStyle w:val="Style16"/>
              <w:spacing w:line="240" w:lineRule="auto"/>
            </w:pPr>
            <w:r>
              <w:rPr>
                <w:rStyle w:val="af2"/>
              </w:rPr>
              <w:t>Прибыль (убыток) до налогообложения</w:t>
            </w: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64A70A" w14:textId="77777777" w:rsidR="00A246D3" w:rsidRDefault="00A246D3" w:rsidP="00E47C2F">
            <w:pPr>
              <w:pStyle w:val="Style16"/>
              <w:spacing w:line="240" w:lineRule="auto"/>
              <w:jc w:val="center"/>
            </w:pPr>
            <w:r>
              <w:rPr>
                <w:rStyle w:val="af2"/>
              </w:rPr>
              <w:t>109 747</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68E6E0" w14:textId="77777777" w:rsidR="00A246D3" w:rsidRDefault="00A246D3" w:rsidP="00E47C2F">
            <w:pPr>
              <w:pStyle w:val="Style16"/>
              <w:spacing w:line="240" w:lineRule="auto"/>
              <w:jc w:val="center"/>
            </w:pPr>
            <w:r>
              <w:rPr>
                <w:rStyle w:val="af2"/>
              </w:rPr>
              <w:t>37 490</w:t>
            </w:r>
          </w:p>
        </w:tc>
        <w:tc>
          <w:tcPr>
            <w:tcW w:w="1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6DFAB6" w14:textId="77777777" w:rsidR="00A246D3" w:rsidRDefault="00A246D3" w:rsidP="00E47C2F">
            <w:pPr>
              <w:pStyle w:val="Style16"/>
              <w:spacing w:line="240" w:lineRule="auto"/>
              <w:jc w:val="center"/>
            </w:pPr>
            <w:r>
              <w:rPr>
                <w:rStyle w:val="af2"/>
              </w:rPr>
              <w:t>145 296</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380212" w14:textId="77777777" w:rsidR="00A246D3" w:rsidRDefault="00A246D3" w:rsidP="00E47C2F">
            <w:pPr>
              <w:pStyle w:val="Style16"/>
              <w:spacing w:line="240" w:lineRule="auto"/>
              <w:jc w:val="center"/>
            </w:pPr>
            <w:r>
              <w:rPr>
                <w:rStyle w:val="af2"/>
              </w:rPr>
              <w:t>-66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B41A04" w14:textId="77777777" w:rsidR="00A246D3" w:rsidRDefault="00A246D3" w:rsidP="00E47C2F">
            <w:pPr>
              <w:pStyle w:val="Style16"/>
              <w:spacing w:line="240" w:lineRule="auto"/>
              <w:jc w:val="center"/>
            </w:pPr>
            <w:r>
              <w:rPr>
                <w:rStyle w:val="af2"/>
              </w:rPr>
              <w:t>290</w:t>
            </w:r>
          </w:p>
        </w:tc>
      </w:tr>
      <w:tr w:rsidR="00A246D3" w14:paraId="0EDBF76D" w14:textId="77777777" w:rsidTr="002C628C">
        <w:tblPrEx>
          <w:shd w:val="clear" w:color="auto" w:fill="CED7E7"/>
        </w:tblPrEx>
        <w:trPr>
          <w:trHeight w:val="31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DF8CE9" w14:textId="77777777" w:rsidR="00A246D3" w:rsidRDefault="00A246D3" w:rsidP="00E47C2F">
            <w:pPr>
              <w:pStyle w:val="Style16"/>
              <w:spacing w:line="240" w:lineRule="auto"/>
            </w:pPr>
            <w:r>
              <w:rPr>
                <w:rStyle w:val="af2"/>
              </w:rPr>
              <w:t>Текущий налог на прибыль</w:t>
            </w: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2DAB34" w14:textId="77777777" w:rsidR="00A246D3" w:rsidRDefault="00A246D3" w:rsidP="00E47C2F">
            <w:pPr>
              <w:pStyle w:val="Style16"/>
              <w:spacing w:line="240" w:lineRule="auto"/>
              <w:jc w:val="center"/>
            </w:pPr>
            <w:r>
              <w:rPr>
                <w:rStyle w:val="af2"/>
              </w:rPr>
              <w:t>6584</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0D943A" w14:textId="77777777" w:rsidR="00A246D3" w:rsidRDefault="00A246D3" w:rsidP="00E47C2F">
            <w:pPr>
              <w:pStyle w:val="Style16"/>
              <w:spacing w:line="240" w:lineRule="auto"/>
              <w:jc w:val="center"/>
            </w:pPr>
            <w:r>
              <w:rPr>
                <w:rStyle w:val="af2"/>
              </w:rPr>
              <w:t>819</w:t>
            </w:r>
          </w:p>
        </w:tc>
        <w:tc>
          <w:tcPr>
            <w:tcW w:w="1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FC409A" w14:textId="77777777" w:rsidR="00A246D3" w:rsidRDefault="00A246D3" w:rsidP="00E47C2F">
            <w:pPr>
              <w:pStyle w:val="Style16"/>
              <w:spacing w:line="240" w:lineRule="auto"/>
              <w:jc w:val="center"/>
            </w:pPr>
            <w:r>
              <w:rPr>
                <w:rStyle w:val="af2"/>
              </w:rPr>
              <w:t>7200</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470B04" w14:textId="77777777" w:rsidR="00A246D3" w:rsidRDefault="00A246D3" w:rsidP="00E47C2F"/>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7E85B4" w14:textId="77777777" w:rsidR="00A246D3" w:rsidRDefault="00A246D3" w:rsidP="00E47C2F"/>
        </w:tc>
      </w:tr>
      <w:tr w:rsidR="00A246D3" w14:paraId="3B0F6B3B" w14:textId="77777777" w:rsidTr="002C628C">
        <w:tblPrEx>
          <w:shd w:val="clear" w:color="auto" w:fill="CED7E7"/>
        </w:tblPrEx>
        <w:trPr>
          <w:trHeight w:val="31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AFCA72" w14:textId="77777777" w:rsidR="00A246D3" w:rsidRDefault="00A246D3" w:rsidP="00E47C2F">
            <w:pPr>
              <w:pStyle w:val="Style16"/>
              <w:spacing w:line="240" w:lineRule="auto"/>
            </w:pPr>
            <w:r>
              <w:rPr>
                <w:rStyle w:val="af2"/>
              </w:rPr>
              <w:t>Прочее</w:t>
            </w: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F63395" w14:textId="77777777" w:rsidR="00A246D3" w:rsidRDefault="00A246D3" w:rsidP="00E47C2F">
            <w:pPr>
              <w:pStyle w:val="Style16"/>
              <w:spacing w:line="240" w:lineRule="auto"/>
              <w:jc w:val="center"/>
            </w:pPr>
            <w:r>
              <w:rPr>
                <w:rStyle w:val="af2"/>
              </w:rPr>
              <w:t>1259</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25AF80" w14:textId="77777777" w:rsidR="00A246D3" w:rsidRDefault="00A246D3" w:rsidP="00E47C2F">
            <w:pPr>
              <w:pStyle w:val="Style16"/>
              <w:spacing w:line="240" w:lineRule="auto"/>
              <w:jc w:val="center"/>
            </w:pPr>
            <w:r>
              <w:rPr>
                <w:rStyle w:val="af2"/>
              </w:rPr>
              <w:t>1,44</w:t>
            </w:r>
          </w:p>
        </w:tc>
        <w:tc>
          <w:tcPr>
            <w:tcW w:w="1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CA8936" w14:textId="77777777" w:rsidR="00A246D3" w:rsidRDefault="00A246D3" w:rsidP="00E47C2F">
            <w:pPr>
              <w:pStyle w:val="Style16"/>
              <w:spacing w:line="240" w:lineRule="auto"/>
              <w:jc w:val="center"/>
            </w:pPr>
            <w:r>
              <w:rPr>
                <w:rStyle w:val="af2"/>
              </w:rPr>
              <w:t>915</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FE8993" w14:textId="77777777" w:rsidR="00A246D3" w:rsidRDefault="00A246D3" w:rsidP="00E47C2F"/>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F0A5A4" w14:textId="77777777" w:rsidR="00A246D3" w:rsidRDefault="00A246D3" w:rsidP="00E47C2F"/>
        </w:tc>
      </w:tr>
      <w:tr w:rsidR="00A246D3" w14:paraId="6C5152E7" w14:textId="77777777" w:rsidTr="002C628C">
        <w:tblPrEx>
          <w:shd w:val="clear" w:color="auto" w:fill="CED7E7"/>
        </w:tblPrEx>
        <w:trPr>
          <w:trHeight w:val="61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918A6D" w14:textId="77777777" w:rsidR="00A246D3" w:rsidRDefault="00A246D3" w:rsidP="00E47C2F">
            <w:pPr>
              <w:pStyle w:val="Style16"/>
              <w:spacing w:line="240" w:lineRule="auto"/>
            </w:pPr>
            <w:r>
              <w:rPr>
                <w:rStyle w:val="af2"/>
              </w:rPr>
              <w:t>Чистая прибыль (убыток) отчетного периода</w:t>
            </w: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786930" w14:textId="77777777" w:rsidR="00A246D3" w:rsidRDefault="00A246D3" w:rsidP="00E47C2F">
            <w:pPr>
              <w:pStyle w:val="Style16"/>
              <w:spacing w:line="240" w:lineRule="auto"/>
              <w:jc w:val="center"/>
            </w:pPr>
            <w:r>
              <w:rPr>
                <w:rStyle w:val="af2"/>
              </w:rPr>
              <w:t>101 904</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683E5E" w14:textId="77777777" w:rsidR="00A246D3" w:rsidRDefault="00A246D3" w:rsidP="00E47C2F">
            <w:pPr>
              <w:pStyle w:val="Style16"/>
              <w:spacing w:line="240" w:lineRule="auto"/>
              <w:jc w:val="center"/>
            </w:pPr>
            <w:r>
              <w:rPr>
                <w:rStyle w:val="af2"/>
              </w:rPr>
              <w:t>36 669</w:t>
            </w:r>
          </w:p>
        </w:tc>
        <w:tc>
          <w:tcPr>
            <w:tcW w:w="1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2D4D26" w14:textId="77777777" w:rsidR="00A246D3" w:rsidRDefault="00A246D3" w:rsidP="00E47C2F">
            <w:pPr>
              <w:pStyle w:val="Style16"/>
              <w:spacing w:line="240" w:lineRule="auto"/>
              <w:jc w:val="center"/>
            </w:pPr>
            <w:r>
              <w:rPr>
                <w:rStyle w:val="af2"/>
              </w:rPr>
              <w:t>137 181</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F5A311" w14:textId="77777777" w:rsidR="00A246D3" w:rsidRDefault="00A246D3" w:rsidP="00E47C2F">
            <w:pPr>
              <w:pStyle w:val="Style16"/>
              <w:spacing w:line="240" w:lineRule="auto"/>
              <w:jc w:val="center"/>
            </w:pPr>
            <w:r>
              <w:rPr>
                <w:rStyle w:val="af2"/>
              </w:rPr>
              <w:t>-64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7D8B2E" w14:textId="77777777" w:rsidR="00A246D3" w:rsidRDefault="00A246D3" w:rsidP="00E47C2F">
            <w:pPr>
              <w:pStyle w:val="Style16"/>
              <w:spacing w:line="240" w:lineRule="auto"/>
              <w:jc w:val="center"/>
            </w:pPr>
            <w:r>
              <w:rPr>
                <w:rStyle w:val="af2"/>
              </w:rPr>
              <w:t>274</w:t>
            </w:r>
          </w:p>
        </w:tc>
      </w:tr>
      <w:tr w:rsidR="00A246D3" w14:paraId="7138ECDA" w14:textId="77777777" w:rsidTr="002C628C">
        <w:tblPrEx>
          <w:shd w:val="clear" w:color="auto" w:fill="CED7E7"/>
        </w:tblPrEx>
        <w:trPr>
          <w:trHeight w:val="61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E6570A" w14:textId="77777777" w:rsidR="00A246D3" w:rsidRDefault="00A246D3" w:rsidP="00E47C2F">
            <w:pPr>
              <w:pStyle w:val="Style16"/>
              <w:spacing w:line="240" w:lineRule="auto"/>
            </w:pPr>
            <w:r>
              <w:rPr>
                <w:rStyle w:val="af2"/>
              </w:rPr>
              <w:t>Коэффициент рентабельности продаж</w:t>
            </w: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A5DC7F" w14:textId="77777777" w:rsidR="00A246D3" w:rsidRDefault="00A246D3" w:rsidP="00E47C2F">
            <w:pPr>
              <w:pStyle w:val="Style16"/>
              <w:spacing w:line="240" w:lineRule="auto"/>
              <w:jc w:val="center"/>
            </w:pPr>
            <w:r>
              <w:rPr>
                <w:rStyle w:val="af2"/>
              </w:rPr>
              <w:t>8</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08C103" w14:textId="77777777" w:rsidR="00A246D3" w:rsidRDefault="00A246D3" w:rsidP="00E47C2F">
            <w:pPr>
              <w:pStyle w:val="Style16"/>
              <w:spacing w:line="240" w:lineRule="auto"/>
              <w:jc w:val="center"/>
            </w:pPr>
            <w:r>
              <w:rPr>
                <w:rStyle w:val="af2"/>
              </w:rPr>
              <w:t>3</w:t>
            </w:r>
          </w:p>
        </w:tc>
        <w:tc>
          <w:tcPr>
            <w:tcW w:w="1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E177DE" w14:textId="77777777" w:rsidR="00A246D3" w:rsidRDefault="00A246D3" w:rsidP="00E47C2F">
            <w:pPr>
              <w:pStyle w:val="Style16"/>
              <w:spacing w:line="240" w:lineRule="auto"/>
              <w:jc w:val="center"/>
            </w:pPr>
            <w:r>
              <w:rPr>
                <w:rStyle w:val="af2"/>
              </w:rPr>
              <w:t>7</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C04928" w14:textId="77777777" w:rsidR="00A246D3" w:rsidRDefault="00A246D3" w:rsidP="00E47C2F"/>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C33E47" w14:textId="77777777" w:rsidR="00A246D3" w:rsidRDefault="00A246D3" w:rsidP="00E47C2F"/>
        </w:tc>
      </w:tr>
      <w:tr w:rsidR="00A246D3" w14:paraId="6CEBA4E2" w14:textId="77777777" w:rsidTr="002C628C">
        <w:tblPrEx>
          <w:shd w:val="clear" w:color="auto" w:fill="CED7E7"/>
        </w:tblPrEx>
        <w:trPr>
          <w:trHeight w:val="61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E356D7" w14:textId="77777777" w:rsidR="00A246D3" w:rsidRDefault="00A246D3" w:rsidP="00E47C2F">
            <w:pPr>
              <w:pStyle w:val="Style16"/>
              <w:spacing w:line="240" w:lineRule="auto"/>
            </w:pPr>
            <w:r>
              <w:rPr>
                <w:rStyle w:val="af2"/>
              </w:rPr>
              <w:t>Коэффициент покрытия процентов</w:t>
            </w: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874275" w14:textId="77777777" w:rsidR="00A246D3" w:rsidRDefault="00A246D3" w:rsidP="00E47C2F">
            <w:pPr>
              <w:pStyle w:val="Style16"/>
              <w:spacing w:line="240" w:lineRule="auto"/>
              <w:jc w:val="center"/>
            </w:pPr>
            <w:r>
              <w:rPr>
                <w:rStyle w:val="af2"/>
              </w:rPr>
              <w:t>0,9</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0D5FDD" w14:textId="77777777" w:rsidR="00A246D3" w:rsidRDefault="00A246D3" w:rsidP="00E47C2F">
            <w:pPr>
              <w:pStyle w:val="Style16"/>
              <w:spacing w:line="240" w:lineRule="auto"/>
              <w:jc w:val="center"/>
            </w:pPr>
            <w:r>
              <w:rPr>
                <w:rStyle w:val="af2"/>
              </w:rPr>
              <w:t>0,5</w:t>
            </w:r>
          </w:p>
        </w:tc>
        <w:tc>
          <w:tcPr>
            <w:tcW w:w="1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23878F" w14:textId="77777777" w:rsidR="00A246D3" w:rsidRDefault="00A246D3" w:rsidP="00E47C2F">
            <w:pPr>
              <w:pStyle w:val="Style16"/>
              <w:spacing w:line="240" w:lineRule="auto"/>
              <w:jc w:val="center"/>
            </w:pPr>
            <w:r>
              <w:rPr>
                <w:rStyle w:val="af2"/>
              </w:rPr>
              <w:t>0,78</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1476D4" w14:textId="77777777" w:rsidR="00A246D3" w:rsidRDefault="00A246D3" w:rsidP="00E47C2F"/>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1F82D9" w14:textId="77777777" w:rsidR="00A246D3" w:rsidRDefault="00A246D3" w:rsidP="00E47C2F"/>
        </w:tc>
      </w:tr>
      <w:bookmarkEnd w:id="10"/>
    </w:tbl>
    <w:p w14:paraId="25222DDA" w14:textId="77777777" w:rsidR="00A246D3" w:rsidRPr="00A246D3" w:rsidRDefault="00A246D3" w:rsidP="00E47C2F">
      <w:pPr>
        <w:tabs>
          <w:tab w:val="left" w:pos="2055"/>
        </w:tabs>
        <w:spacing w:after="0"/>
        <w:rPr>
          <w:rFonts w:ascii="Times New Roman" w:eastAsia="Calibri" w:hAnsi="Times New Roman" w:cs="Times New Roman"/>
          <w:sz w:val="28"/>
          <w:szCs w:val="28"/>
          <w:lang w:eastAsia="ru-RU"/>
        </w:rPr>
      </w:pPr>
    </w:p>
    <w:sectPr w:rsidR="00A246D3" w:rsidRPr="00A246D3" w:rsidSect="00421DF9">
      <w:headerReference w:type="even" r:id="rId31"/>
      <w:headerReference w:type="default" r:id="rId32"/>
      <w:footerReference w:type="even" r:id="rId33"/>
      <w:footerReference w:type="default" r:id="rId34"/>
      <w:footerReference w:type="first" r:id="rId35"/>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E886B0" w14:textId="77777777" w:rsidR="00465534" w:rsidRDefault="00465534">
      <w:pPr>
        <w:spacing w:after="0" w:line="240" w:lineRule="auto"/>
      </w:pPr>
      <w:r>
        <w:separator/>
      </w:r>
    </w:p>
  </w:endnote>
  <w:endnote w:type="continuationSeparator" w:id="0">
    <w:p w14:paraId="19209453" w14:textId="77777777" w:rsidR="00465534" w:rsidRDefault="004655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Calibri">
    <w:panose1 w:val="020F0502020204030204"/>
    <w:charset w:val="CC"/>
    <w:family w:val="swiss"/>
    <w:pitch w:val="variable"/>
    <w:sig w:usb0="E0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5E87A" w14:textId="77777777" w:rsidR="009B4DAD" w:rsidRDefault="009B4DAD" w:rsidP="00DF2FC8">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5E3487FB" w14:textId="77777777" w:rsidR="009B4DAD" w:rsidRDefault="009B4DAD">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621081"/>
      <w:docPartObj>
        <w:docPartGallery w:val="Page Numbers (Bottom of Page)"/>
        <w:docPartUnique/>
      </w:docPartObj>
    </w:sdtPr>
    <w:sdtEndPr/>
    <w:sdtContent>
      <w:p w14:paraId="28362341" w14:textId="4CB65F69" w:rsidR="009B4DAD" w:rsidRDefault="009B4DAD">
        <w:pPr>
          <w:pStyle w:val="a6"/>
          <w:jc w:val="center"/>
        </w:pPr>
        <w:r>
          <w:fldChar w:fldCharType="begin"/>
        </w:r>
        <w:r>
          <w:instrText>PAGE   \* MERGEFORMAT</w:instrText>
        </w:r>
        <w:r>
          <w:fldChar w:fldCharType="separate"/>
        </w:r>
        <w:r>
          <w:rPr>
            <w:noProof/>
          </w:rPr>
          <w:t>79</w:t>
        </w:r>
        <w:r>
          <w:fldChar w:fldCharType="end"/>
        </w:r>
      </w:p>
    </w:sdtContent>
  </w:sdt>
  <w:p w14:paraId="2C93071A" w14:textId="77777777" w:rsidR="009B4DAD" w:rsidRDefault="009B4DAD">
    <w:pPr>
      <w:pStyle w:val="a6"/>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81D78" w14:textId="77777777" w:rsidR="009B4DAD" w:rsidRDefault="009B4DAD">
    <w:pPr>
      <w:pStyle w:val="a6"/>
      <w:jc w:val="center"/>
    </w:pPr>
  </w:p>
  <w:p w14:paraId="7F4F4780" w14:textId="77777777" w:rsidR="009B4DAD" w:rsidRDefault="009B4DA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323F28" w14:textId="77777777" w:rsidR="00465534" w:rsidRDefault="00465534">
      <w:pPr>
        <w:spacing w:after="0" w:line="240" w:lineRule="auto"/>
      </w:pPr>
      <w:r>
        <w:separator/>
      </w:r>
    </w:p>
  </w:footnote>
  <w:footnote w:type="continuationSeparator" w:id="0">
    <w:p w14:paraId="3AF923A2" w14:textId="77777777" w:rsidR="00465534" w:rsidRDefault="004655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88BCE" w14:textId="77777777" w:rsidR="009B4DAD" w:rsidRDefault="009B4DAD">
    <w:pPr>
      <w:pStyle w:val="a4"/>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50</w:t>
    </w:r>
    <w:r>
      <w:rPr>
        <w:rStyle w:val="a8"/>
      </w:rPr>
      <w:fldChar w:fldCharType="end"/>
    </w:r>
  </w:p>
  <w:p w14:paraId="72783A72" w14:textId="77777777" w:rsidR="009B4DAD" w:rsidRDefault="009B4DAD">
    <w:pPr>
      <w:pStyle w:val="a4"/>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34ABC" w14:textId="77777777" w:rsidR="009B4DAD" w:rsidRDefault="009B4DAD">
    <w:pPr>
      <w:pStyle w:val="a4"/>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334D9"/>
    <w:multiLevelType w:val="hybridMultilevel"/>
    <w:tmpl w:val="31D64A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D256C1"/>
    <w:multiLevelType w:val="hybridMultilevel"/>
    <w:tmpl w:val="680AE71E"/>
    <w:numStyleLink w:val="6"/>
  </w:abstractNum>
  <w:abstractNum w:abstractNumId="2" w15:restartNumberingAfterBreak="0">
    <w:nsid w:val="0E626EB9"/>
    <w:multiLevelType w:val="hybridMultilevel"/>
    <w:tmpl w:val="B0B47A2E"/>
    <w:lvl w:ilvl="0" w:tplc="0419000F">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 w15:restartNumberingAfterBreak="0">
    <w:nsid w:val="0F0E2DFC"/>
    <w:multiLevelType w:val="hybridMultilevel"/>
    <w:tmpl w:val="C174FF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4E00EB"/>
    <w:multiLevelType w:val="hybridMultilevel"/>
    <w:tmpl w:val="102CE4BE"/>
    <w:lvl w:ilvl="0" w:tplc="984AE8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3EA1ED4"/>
    <w:multiLevelType w:val="hybridMultilevel"/>
    <w:tmpl w:val="AE86DA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140B0F67"/>
    <w:multiLevelType w:val="hybridMultilevel"/>
    <w:tmpl w:val="0840FE34"/>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5713EFB"/>
    <w:multiLevelType w:val="hybridMultilevel"/>
    <w:tmpl w:val="E81AF1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9063AD9"/>
    <w:multiLevelType w:val="hybridMultilevel"/>
    <w:tmpl w:val="D158C96A"/>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BDB6368"/>
    <w:multiLevelType w:val="hybridMultilevel"/>
    <w:tmpl w:val="D29658C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1527289"/>
    <w:multiLevelType w:val="hybridMultilevel"/>
    <w:tmpl w:val="73F894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B593F01"/>
    <w:multiLevelType w:val="hybridMultilevel"/>
    <w:tmpl w:val="A008E100"/>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2" w15:restartNumberingAfterBreak="0">
    <w:nsid w:val="4324000F"/>
    <w:multiLevelType w:val="hybridMultilevel"/>
    <w:tmpl w:val="D01A03B6"/>
    <w:lvl w:ilvl="0" w:tplc="984AE86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470556D8"/>
    <w:multiLevelType w:val="hybridMultilevel"/>
    <w:tmpl w:val="A6325F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7E67B86"/>
    <w:multiLevelType w:val="hybridMultilevel"/>
    <w:tmpl w:val="26C6C0F4"/>
    <w:styleLink w:val="7"/>
    <w:lvl w:ilvl="0" w:tplc="EBA84F0C">
      <w:start w:val="1"/>
      <w:numFmt w:val="bullet"/>
      <w:lvlText w:val="-"/>
      <w:lvlJc w:val="left"/>
      <w:pPr>
        <w:ind w:left="708" w:hanging="708"/>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D31A0908">
      <w:start w:val="1"/>
      <w:numFmt w:val="bullet"/>
      <w:lvlText w:val="o"/>
      <w:lvlJc w:val="left"/>
      <w:pPr>
        <w:ind w:left="7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EF4A7390">
      <w:start w:val="1"/>
      <w:numFmt w:val="bullet"/>
      <w:lvlText w:val="▪"/>
      <w:lvlJc w:val="left"/>
      <w:pPr>
        <w:ind w:left="14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F65A7236">
      <w:start w:val="1"/>
      <w:numFmt w:val="bullet"/>
      <w:lvlText w:val="▪"/>
      <w:lvlJc w:val="left"/>
      <w:pPr>
        <w:ind w:left="21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0930D09A">
      <w:start w:val="1"/>
      <w:numFmt w:val="bullet"/>
      <w:lvlText w:val="▪"/>
      <w:lvlJc w:val="left"/>
      <w:pPr>
        <w:ind w:left="288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3026ACCA">
      <w:start w:val="1"/>
      <w:numFmt w:val="bullet"/>
      <w:lvlText w:val="▪"/>
      <w:lvlJc w:val="left"/>
      <w:pPr>
        <w:ind w:left="360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5810D720">
      <w:start w:val="1"/>
      <w:numFmt w:val="bullet"/>
      <w:lvlText w:val="▪"/>
      <w:lvlJc w:val="left"/>
      <w:pPr>
        <w:ind w:left="43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5DB0885E">
      <w:start w:val="1"/>
      <w:numFmt w:val="bullet"/>
      <w:lvlText w:val="▪"/>
      <w:lvlJc w:val="left"/>
      <w:pPr>
        <w:ind w:left="50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16A05EE8">
      <w:start w:val="1"/>
      <w:numFmt w:val="bullet"/>
      <w:lvlText w:val="▪"/>
      <w:lvlJc w:val="left"/>
      <w:pPr>
        <w:ind w:left="57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5" w15:restartNumberingAfterBreak="0">
    <w:nsid w:val="4A991D36"/>
    <w:multiLevelType w:val="multilevel"/>
    <w:tmpl w:val="D41A9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F6811E1"/>
    <w:multiLevelType w:val="hybridMultilevel"/>
    <w:tmpl w:val="860C1D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53D407B"/>
    <w:multiLevelType w:val="hybridMultilevel"/>
    <w:tmpl w:val="2D661C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5FF5A05"/>
    <w:multiLevelType w:val="hybridMultilevel"/>
    <w:tmpl w:val="8648DE2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5FB327A8"/>
    <w:multiLevelType w:val="hybridMultilevel"/>
    <w:tmpl w:val="10E2346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63E51F22"/>
    <w:multiLevelType w:val="hybridMultilevel"/>
    <w:tmpl w:val="250E0DD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68AB302F"/>
    <w:multiLevelType w:val="hybridMultilevel"/>
    <w:tmpl w:val="680AE71E"/>
    <w:styleLink w:val="6"/>
    <w:lvl w:ilvl="0" w:tplc="18D4D52A">
      <w:start w:val="1"/>
      <w:numFmt w:val="bullet"/>
      <w:lvlText w:val="-"/>
      <w:lvlJc w:val="left"/>
      <w:pPr>
        <w:ind w:left="708" w:hanging="708"/>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66FE8D44">
      <w:start w:val="1"/>
      <w:numFmt w:val="bullet"/>
      <w:lvlText w:val="o"/>
      <w:lvlJc w:val="left"/>
      <w:pPr>
        <w:ind w:left="7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D83ACA3C">
      <w:start w:val="1"/>
      <w:numFmt w:val="bullet"/>
      <w:lvlText w:val="▪"/>
      <w:lvlJc w:val="left"/>
      <w:pPr>
        <w:ind w:left="14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047685EE">
      <w:start w:val="1"/>
      <w:numFmt w:val="bullet"/>
      <w:lvlText w:val="▪"/>
      <w:lvlJc w:val="left"/>
      <w:pPr>
        <w:ind w:left="21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967ED82C">
      <w:start w:val="1"/>
      <w:numFmt w:val="bullet"/>
      <w:lvlText w:val="▪"/>
      <w:lvlJc w:val="left"/>
      <w:pPr>
        <w:ind w:left="288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D24C633E">
      <w:start w:val="1"/>
      <w:numFmt w:val="bullet"/>
      <w:lvlText w:val="▪"/>
      <w:lvlJc w:val="left"/>
      <w:pPr>
        <w:ind w:left="360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BF164D40">
      <w:start w:val="1"/>
      <w:numFmt w:val="bullet"/>
      <w:lvlText w:val="▪"/>
      <w:lvlJc w:val="left"/>
      <w:pPr>
        <w:ind w:left="43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FD3EE8D8">
      <w:start w:val="1"/>
      <w:numFmt w:val="bullet"/>
      <w:lvlText w:val="▪"/>
      <w:lvlJc w:val="left"/>
      <w:pPr>
        <w:ind w:left="50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655837F4">
      <w:start w:val="1"/>
      <w:numFmt w:val="bullet"/>
      <w:lvlText w:val="▪"/>
      <w:lvlJc w:val="left"/>
      <w:pPr>
        <w:ind w:left="57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2" w15:restartNumberingAfterBreak="0">
    <w:nsid w:val="6F0C6BBD"/>
    <w:multiLevelType w:val="hybridMultilevel"/>
    <w:tmpl w:val="071058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F3175F5"/>
    <w:multiLevelType w:val="hybridMultilevel"/>
    <w:tmpl w:val="26C6C0F4"/>
    <w:numStyleLink w:val="7"/>
  </w:abstractNum>
  <w:abstractNum w:abstractNumId="24" w15:restartNumberingAfterBreak="0">
    <w:nsid w:val="73D035B4"/>
    <w:multiLevelType w:val="hybridMultilevel"/>
    <w:tmpl w:val="DE666D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0"/>
  </w:num>
  <w:num w:numId="3">
    <w:abstractNumId w:val="22"/>
  </w:num>
  <w:num w:numId="4">
    <w:abstractNumId w:val="10"/>
  </w:num>
  <w:num w:numId="5">
    <w:abstractNumId w:val="13"/>
  </w:num>
  <w:num w:numId="6">
    <w:abstractNumId w:val="24"/>
  </w:num>
  <w:num w:numId="7">
    <w:abstractNumId w:val="4"/>
  </w:num>
  <w:num w:numId="8">
    <w:abstractNumId w:val="7"/>
  </w:num>
  <w:num w:numId="9">
    <w:abstractNumId w:val="12"/>
  </w:num>
  <w:num w:numId="10">
    <w:abstractNumId w:val="21"/>
  </w:num>
  <w:num w:numId="11">
    <w:abstractNumId w:val="1"/>
  </w:num>
  <w:num w:numId="12">
    <w:abstractNumId w:val="14"/>
  </w:num>
  <w:num w:numId="13">
    <w:abstractNumId w:val="23"/>
  </w:num>
  <w:num w:numId="14">
    <w:abstractNumId w:val="23"/>
    <w:lvlOverride w:ilvl="0">
      <w:lvl w:ilvl="0" w:tplc="B4B64F4A">
        <w:start w:val="1"/>
        <w:numFmt w:val="bullet"/>
        <w:lvlText w:val="-"/>
        <w:lvlJc w:val="left"/>
        <w:pPr>
          <w:ind w:left="7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tplc="2B56CE60">
        <w:start w:val="1"/>
        <w:numFmt w:val="bullet"/>
        <w:lvlText w:val="o"/>
        <w:lvlJc w:val="left"/>
        <w:pPr>
          <w:ind w:left="7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tplc="ADD2C240">
        <w:start w:val="1"/>
        <w:numFmt w:val="bullet"/>
        <w:lvlText w:val="▪"/>
        <w:lvlJc w:val="left"/>
        <w:pPr>
          <w:ind w:left="14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tplc="B166287C">
        <w:start w:val="1"/>
        <w:numFmt w:val="bullet"/>
        <w:lvlText w:val="▪"/>
        <w:lvlJc w:val="left"/>
        <w:pPr>
          <w:ind w:left="21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tplc="8320ECCA">
        <w:start w:val="1"/>
        <w:numFmt w:val="bullet"/>
        <w:lvlText w:val="▪"/>
        <w:lvlJc w:val="left"/>
        <w:pPr>
          <w:ind w:left="288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tplc="C80C32B8">
        <w:start w:val="1"/>
        <w:numFmt w:val="bullet"/>
        <w:lvlText w:val="▪"/>
        <w:lvlJc w:val="left"/>
        <w:pPr>
          <w:ind w:left="360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tplc="3E2C810E">
        <w:start w:val="1"/>
        <w:numFmt w:val="bullet"/>
        <w:lvlText w:val="▪"/>
        <w:lvlJc w:val="left"/>
        <w:pPr>
          <w:ind w:left="43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tplc="95149D44">
        <w:start w:val="1"/>
        <w:numFmt w:val="bullet"/>
        <w:lvlText w:val="▪"/>
        <w:lvlJc w:val="left"/>
        <w:pPr>
          <w:ind w:left="50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tplc="B7220AB8">
        <w:start w:val="1"/>
        <w:numFmt w:val="bullet"/>
        <w:lvlText w:val="▪"/>
        <w:lvlJc w:val="left"/>
        <w:pPr>
          <w:ind w:left="57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num>
  <w:num w:numId="15">
    <w:abstractNumId w:val="23"/>
    <w:lvlOverride w:ilvl="0">
      <w:lvl w:ilvl="0" w:tplc="B4B64F4A">
        <w:start w:val="1"/>
        <w:numFmt w:val="bullet"/>
        <w:lvlText w:val="-"/>
        <w:lvlJc w:val="left"/>
        <w:pPr>
          <w:ind w:left="709" w:hanging="709"/>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tplc="2B56CE60">
        <w:start w:val="1"/>
        <w:numFmt w:val="bullet"/>
        <w:lvlText w:val="o"/>
        <w:lvlJc w:val="left"/>
        <w:pPr>
          <w:ind w:left="7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tplc="ADD2C240">
        <w:start w:val="1"/>
        <w:numFmt w:val="bullet"/>
        <w:lvlText w:val="▪"/>
        <w:lvlJc w:val="left"/>
        <w:pPr>
          <w:ind w:left="14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tplc="B166287C">
        <w:start w:val="1"/>
        <w:numFmt w:val="bullet"/>
        <w:lvlText w:val="▪"/>
        <w:lvlJc w:val="left"/>
        <w:pPr>
          <w:ind w:left="21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tplc="8320ECCA">
        <w:start w:val="1"/>
        <w:numFmt w:val="bullet"/>
        <w:lvlText w:val="▪"/>
        <w:lvlJc w:val="left"/>
        <w:pPr>
          <w:ind w:left="288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tplc="C80C32B8">
        <w:start w:val="1"/>
        <w:numFmt w:val="bullet"/>
        <w:lvlText w:val="▪"/>
        <w:lvlJc w:val="left"/>
        <w:pPr>
          <w:ind w:left="360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tplc="3E2C810E">
        <w:start w:val="1"/>
        <w:numFmt w:val="bullet"/>
        <w:lvlText w:val="▪"/>
        <w:lvlJc w:val="left"/>
        <w:pPr>
          <w:ind w:left="43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tplc="95149D44">
        <w:start w:val="1"/>
        <w:numFmt w:val="bullet"/>
        <w:lvlText w:val="▪"/>
        <w:lvlJc w:val="left"/>
        <w:pPr>
          <w:ind w:left="50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tplc="B7220AB8">
        <w:start w:val="1"/>
        <w:numFmt w:val="bullet"/>
        <w:lvlText w:val="▪"/>
        <w:lvlJc w:val="left"/>
        <w:pPr>
          <w:ind w:left="57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num>
  <w:num w:numId="16">
    <w:abstractNumId w:val="16"/>
  </w:num>
  <w:num w:numId="17">
    <w:abstractNumId w:val="11"/>
  </w:num>
  <w:num w:numId="18">
    <w:abstractNumId w:val="2"/>
  </w:num>
  <w:num w:numId="19">
    <w:abstractNumId w:val="6"/>
  </w:num>
  <w:num w:numId="20">
    <w:abstractNumId w:val="15"/>
  </w:num>
  <w:num w:numId="21">
    <w:abstractNumId w:val="3"/>
  </w:num>
  <w:num w:numId="22">
    <w:abstractNumId w:val="18"/>
  </w:num>
  <w:num w:numId="23">
    <w:abstractNumId w:val="20"/>
  </w:num>
  <w:num w:numId="24">
    <w:abstractNumId w:val="9"/>
  </w:num>
  <w:num w:numId="25">
    <w:abstractNumId w:val="8"/>
  </w:num>
  <w:num w:numId="26">
    <w:abstractNumId w:val="19"/>
  </w:num>
  <w:num w:numId="27">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D6F"/>
    <w:rsid w:val="0000101B"/>
    <w:rsid w:val="00001154"/>
    <w:rsid w:val="000068CE"/>
    <w:rsid w:val="0001226D"/>
    <w:rsid w:val="00012F1E"/>
    <w:rsid w:val="00014FE7"/>
    <w:rsid w:val="0001742C"/>
    <w:rsid w:val="00021CE4"/>
    <w:rsid w:val="00022601"/>
    <w:rsid w:val="0003109F"/>
    <w:rsid w:val="00033184"/>
    <w:rsid w:val="00035424"/>
    <w:rsid w:val="00041061"/>
    <w:rsid w:val="00044A34"/>
    <w:rsid w:val="00045CD9"/>
    <w:rsid w:val="000516B1"/>
    <w:rsid w:val="00060C5E"/>
    <w:rsid w:val="00061E37"/>
    <w:rsid w:val="00063DFF"/>
    <w:rsid w:val="00072B58"/>
    <w:rsid w:val="000747E3"/>
    <w:rsid w:val="00076E9D"/>
    <w:rsid w:val="000817C6"/>
    <w:rsid w:val="00082EA6"/>
    <w:rsid w:val="00082F7C"/>
    <w:rsid w:val="00084A3F"/>
    <w:rsid w:val="00093EDC"/>
    <w:rsid w:val="000B2A38"/>
    <w:rsid w:val="000C2A9A"/>
    <w:rsid w:val="000C4D5B"/>
    <w:rsid w:val="000C6207"/>
    <w:rsid w:val="000C6AB8"/>
    <w:rsid w:val="000D1DD3"/>
    <w:rsid w:val="000D218D"/>
    <w:rsid w:val="000D3DA7"/>
    <w:rsid w:val="000E0BCD"/>
    <w:rsid w:val="000E0CE6"/>
    <w:rsid w:val="000E198F"/>
    <w:rsid w:val="000E2722"/>
    <w:rsid w:val="000E31FC"/>
    <w:rsid w:val="000E4414"/>
    <w:rsid w:val="000E5A1D"/>
    <w:rsid w:val="000E73EE"/>
    <w:rsid w:val="000F2642"/>
    <w:rsid w:val="00102075"/>
    <w:rsid w:val="001027B5"/>
    <w:rsid w:val="00104389"/>
    <w:rsid w:val="00107739"/>
    <w:rsid w:val="001124B7"/>
    <w:rsid w:val="00115970"/>
    <w:rsid w:val="0011655D"/>
    <w:rsid w:val="00121D1B"/>
    <w:rsid w:val="00127ECF"/>
    <w:rsid w:val="001331D3"/>
    <w:rsid w:val="00137C21"/>
    <w:rsid w:val="00146D96"/>
    <w:rsid w:val="0015389B"/>
    <w:rsid w:val="001550B2"/>
    <w:rsid w:val="00161B14"/>
    <w:rsid w:val="00166DE4"/>
    <w:rsid w:val="0017202F"/>
    <w:rsid w:val="00172D69"/>
    <w:rsid w:val="001760B9"/>
    <w:rsid w:val="0018524A"/>
    <w:rsid w:val="0018793B"/>
    <w:rsid w:val="00194242"/>
    <w:rsid w:val="001A09D9"/>
    <w:rsid w:val="001A6420"/>
    <w:rsid w:val="001B1CD8"/>
    <w:rsid w:val="001B5539"/>
    <w:rsid w:val="001B6574"/>
    <w:rsid w:val="001C3F85"/>
    <w:rsid w:val="001C52BE"/>
    <w:rsid w:val="001D082C"/>
    <w:rsid w:val="001D689D"/>
    <w:rsid w:val="001E443D"/>
    <w:rsid w:val="001F4DDF"/>
    <w:rsid w:val="001F53E6"/>
    <w:rsid w:val="00200140"/>
    <w:rsid w:val="00211797"/>
    <w:rsid w:val="00216C5D"/>
    <w:rsid w:val="0023776A"/>
    <w:rsid w:val="00237F27"/>
    <w:rsid w:val="00242151"/>
    <w:rsid w:val="002431DC"/>
    <w:rsid w:val="00243282"/>
    <w:rsid w:val="002447A9"/>
    <w:rsid w:val="00246F3F"/>
    <w:rsid w:val="002479EF"/>
    <w:rsid w:val="002623AC"/>
    <w:rsid w:val="002644BA"/>
    <w:rsid w:val="00270B31"/>
    <w:rsid w:val="002743FC"/>
    <w:rsid w:val="002775FA"/>
    <w:rsid w:val="00277A60"/>
    <w:rsid w:val="00280F02"/>
    <w:rsid w:val="002861C3"/>
    <w:rsid w:val="00291FDA"/>
    <w:rsid w:val="00292D5F"/>
    <w:rsid w:val="002941A2"/>
    <w:rsid w:val="002952C3"/>
    <w:rsid w:val="00296642"/>
    <w:rsid w:val="002970E6"/>
    <w:rsid w:val="002A0FB1"/>
    <w:rsid w:val="002A4F13"/>
    <w:rsid w:val="002B027A"/>
    <w:rsid w:val="002B0D51"/>
    <w:rsid w:val="002B3FC3"/>
    <w:rsid w:val="002B4006"/>
    <w:rsid w:val="002B4A1A"/>
    <w:rsid w:val="002B6886"/>
    <w:rsid w:val="002B73EC"/>
    <w:rsid w:val="002C48A9"/>
    <w:rsid w:val="002C628C"/>
    <w:rsid w:val="002D0DC7"/>
    <w:rsid w:val="002D1DF5"/>
    <w:rsid w:val="002D587D"/>
    <w:rsid w:val="002D6D1B"/>
    <w:rsid w:val="002E061F"/>
    <w:rsid w:val="002F1A79"/>
    <w:rsid w:val="002F5C7D"/>
    <w:rsid w:val="002F629E"/>
    <w:rsid w:val="0031472E"/>
    <w:rsid w:val="00316F98"/>
    <w:rsid w:val="00346BE8"/>
    <w:rsid w:val="00347EF4"/>
    <w:rsid w:val="00350985"/>
    <w:rsid w:val="00352351"/>
    <w:rsid w:val="0035322D"/>
    <w:rsid w:val="00355665"/>
    <w:rsid w:val="0035795B"/>
    <w:rsid w:val="00360DBA"/>
    <w:rsid w:val="003617C0"/>
    <w:rsid w:val="00366823"/>
    <w:rsid w:val="00381E1F"/>
    <w:rsid w:val="003829FC"/>
    <w:rsid w:val="00387501"/>
    <w:rsid w:val="003A3D14"/>
    <w:rsid w:val="003C1869"/>
    <w:rsid w:val="003C5D30"/>
    <w:rsid w:val="003D15D3"/>
    <w:rsid w:val="003D1E87"/>
    <w:rsid w:val="003D2C95"/>
    <w:rsid w:val="003D75D6"/>
    <w:rsid w:val="003E735A"/>
    <w:rsid w:val="003F0D55"/>
    <w:rsid w:val="003F7607"/>
    <w:rsid w:val="004050AC"/>
    <w:rsid w:val="0041422B"/>
    <w:rsid w:val="004159EA"/>
    <w:rsid w:val="00415CC2"/>
    <w:rsid w:val="004163BC"/>
    <w:rsid w:val="0042008F"/>
    <w:rsid w:val="00421DF9"/>
    <w:rsid w:val="004343A4"/>
    <w:rsid w:val="00444D25"/>
    <w:rsid w:val="00446A09"/>
    <w:rsid w:val="00446AA6"/>
    <w:rsid w:val="00465534"/>
    <w:rsid w:val="00467686"/>
    <w:rsid w:val="00471E18"/>
    <w:rsid w:val="004801AD"/>
    <w:rsid w:val="00481D56"/>
    <w:rsid w:val="00485366"/>
    <w:rsid w:val="00492802"/>
    <w:rsid w:val="00495DD1"/>
    <w:rsid w:val="0049701E"/>
    <w:rsid w:val="004A1797"/>
    <w:rsid w:val="004A351D"/>
    <w:rsid w:val="004A6B2B"/>
    <w:rsid w:val="004C0D24"/>
    <w:rsid w:val="004C2698"/>
    <w:rsid w:val="004C5D4E"/>
    <w:rsid w:val="004C6A0A"/>
    <w:rsid w:val="004D0D10"/>
    <w:rsid w:val="004E43B3"/>
    <w:rsid w:val="004E43F7"/>
    <w:rsid w:val="004E5E05"/>
    <w:rsid w:val="004F50BF"/>
    <w:rsid w:val="004F6693"/>
    <w:rsid w:val="004F6B23"/>
    <w:rsid w:val="004F7884"/>
    <w:rsid w:val="005009D8"/>
    <w:rsid w:val="0050126C"/>
    <w:rsid w:val="00502638"/>
    <w:rsid w:val="00513177"/>
    <w:rsid w:val="0052096A"/>
    <w:rsid w:val="00524BFB"/>
    <w:rsid w:val="00526769"/>
    <w:rsid w:val="0053696A"/>
    <w:rsid w:val="00542263"/>
    <w:rsid w:val="00544771"/>
    <w:rsid w:val="0055209C"/>
    <w:rsid w:val="005523DD"/>
    <w:rsid w:val="00555C74"/>
    <w:rsid w:val="005635DC"/>
    <w:rsid w:val="00572AB9"/>
    <w:rsid w:val="00582F71"/>
    <w:rsid w:val="0058378F"/>
    <w:rsid w:val="00593E3D"/>
    <w:rsid w:val="005940C9"/>
    <w:rsid w:val="005942C1"/>
    <w:rsid w:val="005951E9"/>
    <w:rsid w:val="005A0A48"/>
    <w:rsid w:val="005A2FFA"/>
    <w:rsid w:val="005B6B61"/>
    <w:rsid w:val="005C2396"/>
    <w:rsid w:val="005C5280"/>
    <w:rsid w:val="005C7F48"/>
    <w:rsid w:val="005D1133"/>
    <w:rsid w:val="005D4196"/>
    <w:rsid w:val="005D59CE"/>
    <w:rsid w:val="005E0995"/>
    <w:rsid w:val="005E2025"/>
    <w:rsid w:val="005E2C2E"/>
    <w:rsid w:val="005E34A4"/>
    <w:rsid w:val="005E5B2F"/>
    <w:rsid w:val="005F2229"/>
    <w:rsid w:val="005F29C9"/>
    <w:rsid w:val="005F74E0"/>
    <w:rsid w:val="006056E7"/>
    <w:rsid w:val="00607877"/>
    <w:rsid w:val="00611517"/>
    <w:rsid w:val="00613AC7"/>
    <w:rsid w:val="006314C9"/>
    <w:rsid w:val="006417EB"/>
    <w:rsid w:val="00642BC0"/>
    <w:rsid w:val="0064379A"/>
    <w:rsid w:val="00644D78"/>
    <w:rsid w:val="00646743"/>
    <w:rsid w:val="00646DA2"/>
    <w:rsid w:val="00647796"/>
    <w:rsid w:val="00653198"/>
    <w:rsid w:val="0065335D"/>
    <w:rsid w:val="00656E57"/>
    <w:rsid w:val="00661B81"/>
    <w:rsid w:val="00662790"/>
    <w:rsid w:val="006733D5"/>
    <w:rsid w:val="00674DD5"/>
    <w:rsid w:val="00675DC2"/>
    <w:rsid w:val="00677DF5"/>
    <w:rsid w:val="00692429"/>
    <w:rsid w:val="00695D57"/>
    <w:rsid w:val="006C16E0"/>
    <w:rsid w:val="006C4614"/>
    <w:rsid w:val="006D2AF7"/>
    <w:rsid w:val="006D79E0"/>
    <w:rsid w:val="006E47FB"/>
    <w:rsid w:val="0070219A"/>
    <w:rsid w:val="007038AC"/>
    <w:rsid w:val="00703CF6"/>
    <w:rsid w:val="007050A7"/>
    <w:rsid w:val="00711B72"/>
    <w:rsid w:val="0071531E"/>
    <w:rsid w:val="00716384"/>
    <w:rsid w:val="007170B2"/>
    <w:rsid w:val="00723670"/>
    <w:rsid w:val="007246DC"/>
    <w:rsid w:val="007258AD"/>
    <w:rsid w:val="00735148"/>
    <w:rsid w:val="007351B3"/>
    <w:rsid w:val="0073692F"/>
    <w:rsid w:val="00741B06"/>
    <w:rsid w:val="00747F11"/>
    <w:rsid w:val="00751AD3"/>
    <w:rsid w:val="00753B01"/>
    <w:rsid w:val="0075414F"/>
    <w:rsid w:val="00755533"/>
    <w:rsid w:val="00756226"/>
    <w:rsid w:val="00757C5A"/>
    <w:rsid w:val="007627A2"/>
    <w:rsid w:val="00771404"/>
    <w:rsid w:val="00771F98"/>
    <w:rsid w:val="00784D4A"/>
    <w:rsid w:val="00785787"/>
    <w:rsid w:val="00785F2E"/>
    <w:rsid w:val="00790157"/>
    <w:rsid w:val="007912BA"/>
    <w:rsid w:val="007C23A8"/>
    <w:rsid w:val="007C5752"/>
    <w:rsid w:val="007C5785"/>
    <w:rsid w:val="007E38FE"/>
    <w:rsid w:val="007E6861"/>
    <w:rsid w:val="007E7021"/>
    <w:rsid w:val="007F3528"/>
    <w:rsid w:val="007F44B8"/>
    <w:rsid w:val="007F5B25"/>
    <w:rsid w:val="00800AD5"/>
    <w:rsid w:val="0080320F"/>
    <w:rsid w:val="00805E98"/>
    <w:rsid w:val="00810CEA"/>
    <w:rsid w:val="00814358"/>
    <w:rsid w:val="00824A4B"/>
    <w:rsid w:val="0082780B"/>
    <w:rsid w:val="008376F6"/>
    <w:rsid w:val="00850813"/>
    <w:rsid w:val="00851B40"/>
    <w:rsid w:val="00853111"/>
    <w:rsid w:val="00853DAD"/>
    <w:rsid w:val="00854FFE"/>
    <w:rsid w:val="0085661E"/>
    <w:rsid w:val="008633DF"/>
    <w:rsid w:val="008639B9"/>
    <w:rsid w:val="008648F7"/>
    <w:rsid w:val="00883190"/>
    <w:rsid w:val="00890392"/>
    <w:rsid w:val="0089736B"/>
    <w:rsid w:val="008A343F"/>
    <w:rsid w:val="008A42C0"/>
    <w:rsid w:val="008A43CA"/>
    <w:rsid w:val="008A4A0E"/>
    <w:rsid w:val="008B0812"/>
    <w:rsid w:val="008B33D5"/>
    <w:rsid w:val="008B5B21"/>
    <w:rsid w:val="008B7806"/>
    <w:rsid w:val="008D0C99"/>
    <w:rsid w:val="008D22D1"/>
    <w:rsid w:val="008D39DA"/>
    <w:rsid w:val="008D3BC6"/>
    <w:rsid w:val="008D6031"/>
    <w:rsid w:val="008E494D"/>
    <w:rsid w:val="008E7A34"/>
    <w:rsid w:val="008F6956"/>
    <w:rsid w:val="008F70B1"/>
    <w:rsid w:val="00901D68"/>
    <w:rsid w:val="0090760C"/>
    <w:rsid w:val="00907CB0"/>
    <w:rsid w:val="00915F0D"/>
    <w:rsid w:val="009216BF"/>
    <w:rsid w:val="00922780"/>
    <w:rsid w:val="00933C55"/>
    <w:rsid w:val="00943AED"/>
    <w:rsid w:val="00943E4C"/>
    <w:rsid w:val="00947D05"/>
    <w:rsid w:val="00950C34"/>
    <w:rsid w:val="00960083"/>
    <w:rsid w:val="0096121F"/>
    <w:rsid w:val="00972D3D"/>
    <w:rsid w:val="00975B6C"/>
    <w:rsid w:val="00976CFB"/>
    <w:rsid w:val="00980620"/>
    <w:rsid w:val="00980AAE"/>
    <w:rsid w:val="00982D25"/>
    <w:rsid w:val="00984ABF"/>
    <w:rsid w:val="00986A6E"/>
    <w:rsid w:val="009A50CE"/>
    <w:rsid w:val="009B2F76"/>
    <w:rsid w:val="009B4DAD"/>
    <w:rsid w:val="009B74D3"/>
    <w:rsid w:val="009D1BDF"/>
    <w:rsid w:val="009D443A"/>
    <w:rsid w:val="009E2910"/>
    <w:rsid w:val="009E3015"/>
    <w:rsid w:val="009E5204"/>
    <w:rsid w:val="009F3535"/>
    <w:rsid w:val="009F3AC6"/>
    <w:rsid w:val="009F6134"/>
    <w:rsid w:val="00A01487"/>
    <w:rsid w:val="00A05D6F"/>
    <w:rsid w:val="00A155C9"/>
    <w:rsid w:val="00A23CFA"/>
    <w:rsid w:val="00A246D3"/>
    <w:rsid w:val="00A24AFD"/>
    <w:rsid w:val="00A26A72"/>
    <w:rsid w:val="00A30D33"/>
    <w:rsid w:val="00A34B18"/>
    <w:rsid w:val="00A40570"/>
    <w:rsid w:val="00A43D9C"/>
    <w:rsid w:val="00A51BFD"/>
    <w:rsid w:val="00A54FDD"/>
    <w:rsid w:val="00A55774"/>
    <w:rsid w:val="00A66C2F"/>
    <w:rsid w:val="00A72210"/>
    <w:rsid w:val="00A75A3F"/>
    <w:rsid w:val="00A837FE"/>
    <w:rsid w:val="00A83DD1"/>
    <w:rsid w:val="00A85E5D"/>
    <w:rsid w:val="00A86965"/>
    <w:rsid w:val="00A955C5"/>
    <w:rsid w:val="00A957F9"/>
    <w:rsid w:val="00A963DC"/>
    <w:rsid w:val="00AA458B"/>
    <w:rsid w:val="00AA712F"/>
    <w:rsid w:val="00AB3512"/>
    <w:rsid w:val="00AB4EB8"/>
    <w:rsid w:val="00AB51EE"/>
    <w:rsid w:val="00AB78D2"/>
    <w:rsid w:val="00AC2185"/>
    <w:rsid w:val="00AC5D17"/>
    <w:rsid w:val="00AD3654"/>
    <w:rsid w:val="00AE0946"/>
    <w:rsid w:val="00AE16EC"/>
    <w:rsid w:val="00AE3677"/>
    <w:rsid w:val="00AE4BAC"/>
    <w:rsid w:val="00AF4C47"/>
    <w:rsid w:val="00B04F69"/>
    <w:rsid w:val="00B1361D"/>
    <w:rsid w:val="00B17DA8"/>
    <w:rsid w:val="00B26BDA"/>
    <w:rsid w:val="00B27437"/>
    <w:rsid w:val="00B30513"/>
    <w:rsid w:val="00B35480"/>
    <w:rsid w:val="00B40EE5"/>
    <w:rsid w:val="00B42DB9"/>
    <w:rsid w:val="00B436EA"/>
    <w:rsid w:val="00B546D4"/>
    <w:rsid w:val="00B64B00"/>
    <w:rsid w:val="00B707D5"/>
    <w:rsid w:val="00B72D6F"/>
    <w:rsid w:val="00B75073"/>
    <w:rsid w:val="00B830F1"/>
    <w:rsid w:val="00B853E8"/>
    <w:rsid w:val="00B858B1"/>
    <w:rsid w:val="00B931BF"/>
    <w:rsid w:val="00B93E30"/>
    <w:rsid w:val="00B94034"/>
    <w:rsid w:val="00B9428E"/>
    <w:rsid w:val="00B97691"/>
    <w:rsid w:val="00BA6AF8"/>
    <w:rsid w:val="00BB0F5D"/>
    <w:rsid w:val="00BB7CB7"/>
    <w:rsid w:val="00BC21B4"/>
    <w:rsid w:val="00BC3B03"/>
    <w:rsid w:val="00BC5517"/>
    <w:rsid w:val="00BD44AA"/>
    <w:rsid w:val="00BE2552"/>
    <w:rsid w:val="00BE7521"/>
    <w:rsid w:val="00BF03AF"/>
    <w:rsid w:val="00BF0B4C"/>
    <w:rsid w:val="00BF0D7B"/>
    <w:rsid w:val="00BF1C12"/>
    <w:rsid w:val="00C00E83"/>
    <w:rsid w:val="00C10540"/>
    <w:rsid w:val="00C121AC"/>
    <w:rsid w:val="00C40E1B"/>
    <w:rsid w:val="00C50462"/>
    <w:rsid w:val="00C5257F"/>
    <w:rsid w:val="00C55DEB"/>
    <w:rsid w:val="00C566BC"/>
    <w:rsid w:val="00C641EC"/>
    <w:rsid w:val="00C66830"/>
    <w:rsid w:val="00C66DCE"/>
    <w:rsid w:val="00C67890"/>
    <w:rsid w:val="00C74174"/>
    <w:rsid w:val="00C758CC"/>
    <w:rsid w:val="00C76BD9"/>
    <w:rsid w:val="00C93A10"/>
    <w:rsid w:val="00C9598F"/>
    <w:rsid w:val="00C9654C"/>
    <w:rsid w:val="00C97BEA"/>
    <w:rsid w:val="00CA3160"/>
    <w:rsid w:val="00CA5AC0"/>
    <w:rsid w:val="00CB2B1E"/>
    <w:rsid w:val="00CB6DD5"/>
    <w:rsid w:val="00CC0838"/>
    <w:rsid w:val="00CC1DA7"/>
    <w:rsid w:val="00CC42E0"/>
    <w:rsid w:val="00CC4D09"/>
    <w:rsid w:val="00CD49B7"/>
    <w:rsid w:val="00CD686E"/>
    <w:rsid w:val="00CD7651"/>
    <w:rsid w:val="00CE5C6F"/>
    <w:rsid w:val="00CF2E63"/>
    <w:rsid w:val="00D039CF"/>
    <w:rsid w:val="00D05795"/>
    <w:rsid w:val="00D05DAA"/>
    <w:rsid w:val="00D1174C"/>
    <w:rsid w:val="00D1394F"/>
    <w:rsid w:val="00D13CB9"/>
    <w:rsid w:val="00D20BEE"/>
    <w:rsid w:val="00D276BC"/>
    <w:rsid w:val="00D308D6"/>
    <w:rsid w:val="00D35358"/>
    <w:rsid w:val="00D36321"/>
    <w:rsid w:val="00D40488"/>
    <w:rsid w:val="00D45F04"/>
    <w:rsid w:val="00D475AF"/>
    <w:rsid w:val="00D5592C"/>
    <w:rsid w:val="00D55CCF"/>
    <w:rsid w:val="00D562F8"/>
    <w:rsid w:val="00D643DB"/>
    <w:rsid w:val="00D71430"/>
    <w:rsid w:val="00D71672"/>
    <w:rsid w:val="00D75B39"/>
    <w:rsid w:val="00D93088"/>
    <w:rsid w:val="00D94411"/>
    <w:rsid w:val="00DA64BC"/>
    <w:rsid w:val="00DB3539"/>
    <w:rsid w:val="00DB4C7D"/>
    <w:rsid w:val="00DC0BFA"/>
    <w:rsid w:val="00DC1415"/>
    <w:rsid w:val="00DC24F8"/>
    <w:rsid w:val="00DC3FDB"/>
    <w:rsid w:val="00DC57FD"/>
    <w:rsid w:val="00DC6DD6"/>
    <w:rsid w:val="00DD40E4"/>
    <w:rsid w:val="00DD5ABA"/>
    <w:rsid w:val="00DE0478"/>
    <w:rsid w:val="00DE0BC1"/>
    <w:rsid w:val="00DE1885"/>
    <w:rsid w:val="00DE7106"/>
    <w:rsid w:val="00DF2FC8"/>
    <w:rsid w:val="00DF74AD"/>
    <w:rsid w:val="00E06338"/>
    <w:rsid w:val="00E1283A"/>
    <w:rsid w:val="00E1407C"/>
    <w:rsid w:val="00E2114F"/>
    <w:rsid w:val="00E2751F"/>
    <w:rsid w:val="00E33998"/>
    <w:rsid w:val="00E419A0"/>
    <w:rsid w:val="00E423E9"/>
    <w:rsid w:val="00E443D2"/>
    <w:rsid w:val="00E447C7"/>
    <w:rsid w:val="00E47C2F"/>
    <w:rsid w:val="00E50212"/>
    <w:rsid w:val="00E518AA"/>
    <w:rsid w:val="00E542DB"/>
    <w:rsid w:val="00E55D30"/>
    <w:rsid w:val="00E57F81"/>
    <w:rsid w:val="00E62DB1"/>
    <w:rsid w:val="00E6639F"/>
    <w:rsid w:val="00E70650"/>
    <w:rsid w:val="00E714AE"/>
    <w:rsid w:val="00E74BC8"/>
    <w:rsid w:val="00E80E39"/>
    <w:rsid w:val="00E823A5"/>
    <w:rsid w:val="00E8250A"/>
    <w:rsid w:val="00E8796F"/>
    <w:rsid w:val="00E93F02"/>
    <w:rsid w:val="00EA0220"/>
    <w:rsid w:val="00EA2ED3"/>
    <w:rsid w:val="00EB2AA2"/>
    <w:rsid w:val="00EB4ADB"/>
    <w:rsid w:val="00EC126A"/>
    <w:rsid w:val="00EC2ACC"/>
    <w:rsid w:val="00EC5330"/>
    <w:rsid w:val="00EC6070"/>
    <w:rsid w:val="00ED4245"/>
    <w:rsid w:val="00ED6C89"/>
    <w:rsid w:val="00ED7443"/>
    <w:rsid w:val="00EE6499"/>
    <w:rsid w:val="00EF03B8"/>
    <w:rsid w:val="00EF1A8C"/>
    <w:rsid w:val="00EF48B2"/>
    <w:rsid w:val="00EF5D86"/>
    <w:rsid w:val="00F00FEF"/>
    <w:rsid w:val="00F02E9F"/>
    <w:rsid w:val="00F06647"/>
    <w:rsid w:val="00F10DAD"/>
    <w:rsid w:val="00F110C3"/>
    <w:rsid w:val="00F1394E"/>
    <w:rsid w:val="00F140DA"/>
    <w:rsid w:val="00F2581B"/>
    <w:rsid w:val="00F328C9"/>
    <w:rsid w:val="00F51825"/>
    <w:rsid w:val="00F53E98"/>
    <w:rsid w:val="00F53FD7"/>
    <w:rsid w:val="00F540C3"/>
    <w:rsid w:val="00F55FBB"/>
    <w:rsid w:val="00F56746"/>
    <w:rsid w:val="00F606D1"/>
    <w:rsid w:val="00F66608"/>
    <w:rsid w:val="00F8307C"/>
    <w:rsid w:val="00F87068"/>
    <w:rsid w:val="00F917AB"/>
    <w:rsid w:val="00F9379C"/>
    <w:rsid w:val="00F95082"/>
    <w:rsid w:val="00F95BA0"/>
    <w:rsid w:val="00FA0E5B"/>
    <w:rsid w:val="00FA301E"/>
    <w:rsid w:val="00FB2403"/>
    <w:rsid w:val="00FB774A"/>
    <w:rsid w:val="00FC572A"/>
    <w:rsid w:val="00FD17CE"/>
    <w:rsid w:val="00FD486E"/>
    <w:rsid w:val="00FE0751"/>
    <w:rsid w:val="00FE1B50"/>
    <w:rsid w:val="00FF2897"/>
    <w:rsid w:val="00FF67EE"/>
    <w:rsid w:val="00FF7D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A546A5"/>
  <w15:docId w15:val="{570D99ED-3869-4CD0-8091-71A121C4A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B72D6F"/>
  </w:style>
  <w:style w:type="paragraph" w:styleId="a3">
    <w:name w:val="Normal (Web)"/>
    <w:basedOn w:val="a"/>
    <w:uiPriority w:val="99"/>
    <w:rsid w:val="00B72D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rsid w:val="00B72D6F"/>
    <w:pPr>
      <w:spacing w:after="0" w:line="240" w:lineRule="auto"/>
    </w:pPr>
    <w:rPr>
      <w:rFonts w:ascii="Consolas" w:eastAsia="Calibri" w:hAnsi="Consolas" w:cs="Consolas"/>
      <w:sz w:val="20"/>
      <w:szCs w:val="20"/>
    </w:rPr>
  </w:style>
  <w:style w:type="character" w:customStyle="1" w:styleId="HTML0">
    <w:name w:val="Стандартный HTML Знак"/>
    <w:basedOn w:val="a0"/>
    <w:link w:val="HTML"/>
    <w:uiPriority w:val="99"/>
    <w:rsid w:val="00B72D6F"/>
    <w:rPr>
      <w:rFonts w:ascii="Consolas" w:eastAsia="Calibri" w:hAnsi="Consolas" w:cs="Consolas"/>
      <w:sz w:val="20"/>
      <w:szCs w:val="20"/>
    </w:rPr>
  </w:style>
  <w:style w:type="paragraph" w:styleId="a4">
    <w:name w:val="header"/>
    <w:basedOn w:val="a"/>
    <w:link w:val="a5"/>
    <w:uiPriority w:val="99"/>
    <w:rsid w:val="00B72D6F"/>
    <w:pPr>
      <w:tabs>
        <w:tab w:val="center" w:pos="4677"/>
        <w:tab w:val="right" w:pos="9355"/>
      </w:tabs>
      <w:spacing w:after="0" w:line="240" w:lineRule="auto"/>
    </w:pPr>
    <w:rPr>
      <w:rFonts w:ascii="Calibri" w:eastAsia="Calibri" w:hAnsi="Calibri" w:cs="Times New Roman"/>
    </w:rPr>
  </w:style>
  <w:style w:type="character" w:customStyle="1" w:styleId="a5">
    <w:name w:val="Верхний колонтитул Знак"/>
    <w:basedOn w:val="a0"/>
    <w:link w:val="a4"/>
    <w:uiPriority w:val="99"/>
    <w:rsid w:val="00B72D6F"/>
    <w:rPr>
      <w:rFonts w:ascii="Calibri" w:eastAsia="Calibri" w:hAnsi="Calibri" w:cs="Times New Roman"/>
    </w:rPr>
  </w:style>
  <w:style w:type="paragraph" w:styleId="a6">
    <w:name w:val="footer"/>
    <w:basedOn w:val="a"/>
    <w:link w:val="a7"/>
    <w:uiPriority w:val="99"/>
    <w:rsid w:val="00B72D6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Нижний колонтитул Знак"/>
    <w:basedOn w:val="a0"/>
    <w:link w:val="a6"/>
    <w:uiPriority w:val="99"/>
    <w:rsid w:val="00B72D6F"/>
    <w:rPr>
      <w:rFonts w:ascii="Times New Roman" w:eastAsia="Times New Roman" w:hAnsi="Times New Roman" w:cs="Times New Roman"/>
      <w:sz w:val="24"/>
      <w:szCs w:val="24"/>
      <w:lang w:eastAsia="ru-RU"/>
    </w:rPr>
  </w:style>
  <w:style w:type="character" w:styleId="a8">
    <w:name w:val="page number"/>
    <w:basedOn w:val="a0"/>
    <w:uiPriority w:val="99"/>
    <w:rsid w:val="00B72D6F"/>
    <w:rPr>
      <w:rFonts w:cs="Times New Roman"/>
    </w:rPr>
  </w:style>
  <w:style w:type="table" w:styleId="a9">
    <w:name w:val="Table Grid"/>
    <w:basedOn w:val="a1"/>
    <w:uiPriority w:val="99"/>
    <w:rsid w:val="00B72D6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uiPriority w:val="99"/>
    <w:rsid w:val="00B72D6F"/>
    <w:rPr>
      <w:rFonts w:cs="Times New Roman"/>
    </w:rPr>
  </w:style>
  <w:style w:type="character" w:styleId="aa">
    <w:name w:val="Hyperlink"/>
    <w:basedOn w:val="a0"/>
    <w:uiPriority w:val="99"/>
    <w:rsid w:val="00B72D6F"/>
    <w:rPr>
      <w:rFonts w:cs="Times New Roman"/>
      <w:color w:val="0000FF"/>
      <w:u w:val="single"/>
    </w:rPr>
  </w:style>
  <w:style w:type="paragraph" w:styleId="ab">
    <w:name w:val="List Paragraph"/>
    <w:basedOn w:val="a"/>
    <w:uiPriority w:val="99"/>
    <w:qFormat/>
    <w:rsid w:val="00B72D6F"/>
    <w:pPr>
      <w:spacing w:after="0" w:line="240" w:lineRule="auto"/>
      <w:ind w:left="720"/>
      <w:contextualSpacing/>
    </w:pPr>
    <w:rPr>
      <w:rFonts w:ascii="Times New Roman" w:eastAsia="Times New Roman" w:hAnsi="Times New Roman" w:cs="Times New Roman"/>
      <w:sz w:val="24"/>
      <w:szCs w:val="24"/>
      <w:lang w:eastAsia="ru-RU"/>
    </w:rPr>
  </w:style>
  <w:style w:type="paragraph" w:styleId="ac">
    <w:name w:val="Balloon Text"/>
    <w:basedOn w:val="a"/>
    <w:link w:val="ad"/>
    <w:uiPriority w:val="99"/>
    <w:semiHidden/>
    <w:rsid w:val="00B72D6F"/>
    <w:pPr>
      <w:spacing w:after="0" w:line="240" w:lineRule="auto"/>
    </w:pPr>
    <w:rPr>
      <w:rFonts w:ascii="Tahoma" w:eastAsia="Calibri" w:hAnsi="Tahoma" w:cs="Tahoma"/>
      <w:sz w:val="16"/>
      <w:szCs w:val="16"/>
    </w:rPr>
  </w:style>
  <w:style w:type="character" w:customStyle="1" w:styleId="ad">
    <w:name w:val="Текст выноски Знак"/>
    <w:basedOn w:val="a0"/>
    <w:link w:val="ac"/>
    <w:uiPriority w:val="99"/>
    <w:semiHidden/>
    <w:rsid w:val="00B72D6F"/>
    <w:rPr>
      <w:rFonts w:ascii="Tahoma" w:eastAsia="Calibri" w:hAnsi="Tahoma" w:cs="Tahoma"/>
      <w:sz w:val="16"/>
      <w:szCs w:val="16"/>
    </w:rPr>
  </w:style>
  <w:style w:type="paragraph" w:customStyle="1" w:styleId="bodytxt">
    <w:name w:val="body_txt"/>
    <w:basedOn w:val="a"/>
    <w:uiPriority w:val="99"/>
    <w:rsid w:val="00B72D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99"/>
    <w:qFormat/>
    <w:rsid w:val="00B72D6F"/>
    <w:rPr>
      <w:rFonts w:cs="Times New Roman"/>
      <w:b/>
      <w:bCs/>
    </w:rPr>
  </w:style>
  <w:style w:type="paragraph" w:customStyle="1" w:styleId="Style4">
    <w:name w:val="Style4"/>
    <w:basedOn w:val="a"/>
    <w:uiPriority w:val="99"/>
    <w:rsid w:val="00B72D6F"/>
    <w:pPr>
      <w:widowControl w:val="0"/>
      <w:autoSpaceDE w:val="0"/>
      <w:autoSpaceDN w:val="0"/>
      <w:adjustRightInd w:val="0"/>
      <w:spacing w:after="0" w:line="238" w:lineRule="exact"/>
      <w:ind w:firstLine="461"/>
      <w:jc w:val="both"/>
    </w:pPr>
    <w:rPr>
      <w:rFonts w:ascii="Arial" w:eastAsia="Times New Roman" w:hAnsi="Arial" w:cs="Times New Roman"/>
      <w:sz w:val="24"/>
      <w:szCs w:val="24"/>
      <w:lang w:eastAsia="ru-RU"/>
    </w:rPr>
  </w:style>
  <w:style w:type="character" w:customStyle="1" w:styleId="FontStyle57">
    <w:name w:val="Font Style57"/>
    <w:uiPriority w:val="99"/>
    <w:rsid w:val="00B72D6F"/>
    <w:rPr>
      <w:rFonts w:ascii="Times New Roman" w:hAnsi="Times New Roman"/>
      <w:sz w:val="22"/>
    </w:rPr>
  </w:style>
  <w:style w:type="character" w:styleId="af">
    <w:name w:val="Emphasis"/>
    <w:basedOn w:val="a0"/>
    <w:uiPriority w:val="99"/>
    <w:qFormat/>
    <w:rsid w:val="00B72D6F"/>
    <w:rPr>
      <w:rFonts w:cs="Times New Roman"/>
      <w:i/>
      <w:iCs/>
    </w:rPr>
  </w:style>
  <w:style w:type="paragraph" w:customStyle="1" w:styleId="text">
    <w:name w:val="text"/>
    <w:basedOn w:val="a"/>
    <w:uiPriority w:val="99"/>
    <w:rsid w:val="00B72D6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rsid w:val="002D6D1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styleId="af0">
    <w:name w:val="Body Text"/>
    <w:link w:val="af1"/>
    <w:rsid w:val="002D6D1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14:textOutline w14:w="0" w14:cap="flat" w14:cmpd="sng" w14:algn="ctr">
        <w14:noFill/>
        <w14:prstDash w14:val="solid"/>
        <w14:bevel/>
      </w14:textOutline>
    </w:rPr>
  </w:style>
  <w:style w:type="character" w:customStyle="1" w:styleId="af1">
    <w:name w:val="Основной текст Знак"/>
    <w:basedOn w:val="a0"/>
    <w:link w:val="af0"/>
    <w:rsid w:val="002D6D1B"/>
    <w:rPr>
      <w:rFonts w:ascii="Times New Roman" w:eastAsia="Arial Unicode MS" w:hAnsi="Times New Roman" w:cs="Arial Unicode MS"/>
      <w:color w:val="000000"/>
      <w:sz w:val="24"/>
      <w:szCs w:val="24"/>
      <w:u w:color="000000"/>
      <w:bdr w:val="nil"/>
      <w:lang w:eastAsia="ru-RU"/>
      <w14:textOutline w14:w="0" w14:cap="flat" w14:cmpd="sng" w14:algn="ctr">
        <w14:noFill/>
        <w14:prstDash w14:val="solid"/>
        <w14:bevel/>
      </w14:textOutline>
    </w:rPr>
  </w:style>
  <w:style w:type="paragraph" w:customStyle="1" w:styleId="Style16">
    <w:name w:val="Style16"/>
    <w:rsid w:val="002D6D1B"/>
    <w:pPr>
      <w:widowControl w:val="0"/>
      <w:pBdr>
        <w:top w:val="nil"/>
        <w:left w:val="nil"/>
        <w:bottom w:val="nil"/>
        <w:right w:val="nil"/>
        <w:between w:val="nil"/>
        <w:bar w:val="nil"/>
      </w:pBdr>
      <w:spacing w:after="0" w:line="413" w:lineRule="exact"/>
      <w:jc w:val="both"/>
    </w:pPr>
    <w:rPr>
      <w:rFonts w:ascii="Times New Roman" w:eastAsia="Times New Roman" w:hAnsi="Times New Roman" w:cs="Times New Roman"/>
      <w:color w:val="000000"/>
      <w:sz w:val="24"/>
      <w:szCs w:val="24"/>
      <w:u w:color="000000"/>
      <w:bdr w:val="nil"/>
      <w:lang w:eastAsia="ru-RU"/>
    </w:rPr>
  </w:style>
  <w:style w:type="character" w:customStyle="1" w:styleId="10">
    <w:name w:val="Неразрешенное упоминание1"/>
    <w:basedOn w:val="a0"/>
    <w:uiPriority w:val="99"/>
    <w:semiHidden/>
    <w:unhideWhenUsed/>
    <w:rsid w:val="00B27437"/>
    <w:rPr>
      <w:color w:val="605E5C"/>
      <w:shd w:val="clear" w:color="auto" w:fill="E1DFDD"/>
    </w:rPr>
  </w:style>
  <w:style w:type="numbering" w:customStyle="1" w:styleId="6">
    <w:name w:val="Импортированный стиль 6"/>
    <w:rsid w:val="008F6956"/>
    <w:pPr>
      <w:numPr>
        <w:numId w:val="10"/>
      </w:numPr>
    </w:pPr>
  </w:style>
  <w:style w:type="numbering" w:customStyle="1" w:styleId="7">
    <w:name w:val="Импортированный стиль 7"/>
    <w:rsid w:val="008F6956"/>
    <w:pPr>
      <w:numPr>
        <w:numId w:val="12"/>
      </w:numPr>
    </w:pPr>
  </w:style>
  <w:style w:type="character" w:customStyle="1" w:styleId="af2">
    <w:name w:val="Нет"/>
    <w:rsid w:val="008F6956"/>
  </w:style>
  <w:style w:type="character" w:customStyle="1" w:styleId="Hyperlink0">
    <w:name w:val="Hyperlink.0"/>
    <w:basedOn w:val="af2"/>
    <w:rsid w:val="008F6956"/>
    <w:rPr>
      <w:sz w:val="28"/>
      <w:szCs w:val="28"/>
    </w:rPr>
  </w:style>
  <w:style w:type="paragraph" w:styleId="11">
    <w:name w:val="toc 1"/>
    <w:basedOn w:val="a"/>
    <w:next w:val="a"/>
    <w:autoRedefine/>
    <w:uiPriority w:val="39"/>
    <w:unhideWhenUsed/>
    <w:rsid w:val="009B2F76"/>
    <w:pPr>
      <w:tabs>
        <w:tab w:val="right" w:leader="dot" w:pos="9345"/>
      </w:tabs>
      <w:spacing w:after="100" w:line="360" w:lineRule="auto"/>
      <w:jc w:val="both"/>
    </w:pPr>
    <w:rPr>
      <w:rFonts w:ascii="Times New Roman" w:hAnsi="Times New Roman"/>
      <w:noProof/>
      <w:color w:val="000000" w:themeColor="text1"/>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9085">
      <w:bodyDiv w:val="1"/>
      <w:marLeft w:val="0"/>
      <w:marRight w:val="0"/>
      <w:marTop w:val="0"/>
      <w:marBottom w:val="0"/>
      <w:divBdr>
        <w:top w:val="none" w:sz="0" w:space="0" w:color="auto"/>
        <w:left w:val="none" w:sz="0" w:space="0" w:color="auto"/>
        <w:bottom w:val="none" w:sz="0" w:space="0" w:color="auto"/>
        <w:right w:val="none" w:sz="0" w:space="0" w:color="auto"/>
      </w:divBdr>
    </w:div>
    <w:div w:id="131292151">
      <w:bodyDiv w:val="1"/>
      <w:marLeft w:val="0"/>
      <w:marRight w:val="0"/>
      <w:marTop w:val="0"/>
      <w:marBottom w:val="0"/>
      <w:divBdr>
        <w:top w:val="none" w:sz="0" w:space="0" w:color="auto"/>
        <w:left w:val="none" w:sz="0" w:space="0" w:color="auto"/>
        <w:bottom w:val="none" w:sz="0" w:space="0" w:color="auto"/>
        <w:right w:val="none" w:sz="0" w:space="0" w:color="auto"/>
      </w:divBdr>
    </w:div>
    <w:div w:id="384649751">
      <w:bodyDiv w:val="1"/>
      <w:marLeft w:val="0"/>
      <w:marRight w:val="0"/>
      <w:marTop w:val="0"/>
      <w:marBottom w:val="0"/>
      <w:divBdr>
        <w:top w:val="none" w:sz="0" w:space="0" w:color="auto"/>
        <w:left w:val="none" w:sz="0" w:space="0" w:color="auto"/>
        <w:bottom w:val="none" w:sz="0" w:space="0" w:color="auto"/>
        <w:right w:val="none" w:sz="0" w:space="0" w:color="auto"/>
      </w:divBdr>
    </w:div>
    <w:div w:id="394358574">
      <w:bodyDiv w:val="1"/>
      <w:marLeft w:val="0"/>
      <w:marRight w:val="0"/>
      <w:marTop w:val="0"/>
      <w:marBottom w:val="0"/>
      <w:divBdr>
        <w:top w:val="none" w:sz="0" w:space="0" w:color="auto"/>
        <w:left w:val="none" w:sz="0" w:space="0" w:color="auto"/>
        <w:bottom w:val="none" w:sz="0" w:space="0" w:color="auto"/>
        <w:right w:val="none" w:sz="0" w:space="0" w:color="auto"/>
      </w:divBdr>
    </w:div>
    <w:div w:id="609123647">
      <w:bodyDiv w:val="1"/>
      <w:marLeft w:val="0"/>
      <w:marRight w:val="0"/>
      <w:marTop w:val="0"/>
      <w:marBottom w:val="0"/>
      <w:divBdr>
        <w:top w:val="none" w:sz="0" w:space="0" w:color="auto"/>
        <w:left w:val="none" w:sz="0" w:space="0" w:color="auto"/>
        <w:bottom w:val="none" w:sz="0" w:space="0" w:color="auto"/>
        <w:right w:val="none" w:sz="0" w:space="0" w:color="auto"/>
      </w:divBdr>
      <w:divsChild>
        <w:div w:id="381252867">
          <w:marLeft w:val="0"/>
          <w:marRight w:val="0"/>
          <w:marTop w:val="0"/>
          <w:marBottom w:val="0"/>
          <w:divBdr>
            <w:top w:val="none" w:sz="0" w:space="0" w:color="auto"/>
            <w:left w:val="none" w:sz="0" w:space="0" w:color="auto"/>
            <w:bottom w:val="none" w:sz="0" w:space="0" w:color="auto"/>
            <w:right w:val="none" w:sz="0" w:space="0" w:color="auto"/>
          </w:divBdr>
          <w:divsChild>
            <w:div w:id="636568561">
              <w:marLeft w:val="0"/>
              <w:marRight w:val="0"/>
              <w:marTop w:val="0"/>
              <w:marBottom w:val="0"/>
              <w:divBdr>
                <w:top w:val="none" w:sz="0" w:space="0" w:color="auto"/>
                <w:left w:val="none" w:sz="0" w:space="0" w:color="auto"/>
                <w:bottom w:val="none" w:sz="0" w:space="0" w:color="auto"/>
                <w:right w:val="none" w:sz="0" w:space="0" w:color="auto"/>
              </w:divBdr>
              <w:divsChild>
                <w:div w:id="419721748">
                  <w:marLeft w:val="0"/>
                  <w:marRight w:val="0"/>
                  <w:marTop w:val="1335"/>
                  <w:marBottom w:val="0"/>
                  <w:divBdr>
                    <w:top w:val="none" w:sz="0" w:space="0" w:color="auto"/>
                    <w:left w:val="none" w:sz="0" w:space="0" w:color="auto"/>
                    <w:bottom w:val="none" w:sz="0" w:space="0" w:color="auto"/>
                    <w:right w:val="none" w:sz="0" w:space="0" w:color="auto"/>
                  </w:divBdr>
                </w:div>
              </w:divsChild>
            </w:div>
          </w:divsChild>
        </w:div>
        <w:div w:id="509491005">
          <w:marLeft w:val="0"/>
          <w:marRight w:val="0"/>
          <w:marTop w:val="0"/>
          <w:marBottom w:val="0"/>
          <w:divBdr>
            <w:top w:val="none" w:sz="0" w:space="0" w:color="auto"/>
            <w:left w:val="none" w:sz="0" w:space="0" w:color="auto"/>
            <w:bottom w:val="none" w:sz="0" w:space="0" w:color="auto"/>
            <w:right w:val="none" w:sz="0" w:space="0" w:color="auto"/>
          </w:divBdr>
          <w:divsChild>
            <w:div w:id="1702778860">
              <w:marLeft w:val="0"/>
              <w:marRight w:val="0"/>
              <w:marTop w:val="0"/>
              <w:marBottom w:val="0"/>
              <w:divBdr>
                <w:top w:val="none" w:sz="0" w:space="0" w:color="auto"/>
                <w:left w:val="none" w:sz="0" w:space="0" w:color="auto"/>
                <w:bottom w:val="none" w:sz="0" w:space="0" w:color="auto"/>
                <w:right w:val="none" w:sz="0" w:space="0" w:color="auto"/>
              </w:divBdr>
              <w:divsChild>
                <w:div w:id="638924156">
                  <w:marLeft w:val="0"/>
                  <w:marRight w:val="0"/>
                  <w:marTop w:val="1335"/>
                  <w:marBottom w:val="0"/>
                  <w:divBdr>
                    <w:top w:val="none" w:sz="0" w:space="0" w:color="auto"/>
                    <w:left w:val="none" w:sz="0" w:space="0" w:color="auto"/>
                    <w:bottom w:val="none" w:sz="0" w:space="0" w:color="auto"/>
                    <w:right w:val="none" w:sz="0" w:space="0" w:color="auto"/>
                  </w:divBdr>
                  <w:divsChild>
                    <w:div w:id="37292729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718283819">
          <w:marLeft w:val="0"/>
          <w:marRight w:val="0"/>
          <w:marTop w:val="0"/>
          <w:marBottom w:val="0"/>
          <w:divBdr>
            <w:top w:val="none" w:sz="0" w:space="0" w:color="auto"/>
            <w:left w:val="none" w:sz="0" w:space="0" w:color="auto"/>
            <w:bottom w:val="none" w:sz="0" w:space="0" w:color="auto"/>
            <w:right w:val="none" w:sz="0" w:space="0" w:color="auto"/>
          </w:divBdr>
          <w:divsChild>
            <w:div w:id="1759475798">
              <w:marLeft w:val="0"/>
              <w:marRight w:val="0"/>
              <w:marTop w:val="0"/>
              <w:marBottom w:val="0"/>
              <w:divBdr>
                <w:top w:val="none" w:sz="0" w:space="0" w:color="auto"/>
                <w:left w:val="none" w:sz="0" w:space="0" w:color="auto"/>
                <w:bottom w:val="none" w:sz="0" w:space="0" w:color="auto"/>
                <w:right w:val="none" w:sz="0" w:space="0" w:color="auto"/>
              </w:divBdr>
              <w:divsChild>
                <w:div w:id="1338850324">
                  <w:marLeft w:val="0"/>
                  <w:marRight w:val="0"/>
                  <w:marTop w:val="1335"/>
                  <w:marBottom w:val="0"/>
                  <w:divBdr>
                    <w:top w:val="none" w:sz="0" w:space="0" w:color="auto"/>
                    <w:left w:val="none" w:sz="0" w:space="0" w:color="auto"/>
                    <w:bottom w:val="none" w:sz="0" w:space="0" w:color="auto"/>
                    <w:right w:val="none" w:sz="0" w:space="0" w:color="auto"/>
                  </w:divBdr>
                  <w:divsChild>
                    <w:div w:id="86405511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662584199">
      <w:bodyDiv w:val="1"/>
      <w:marLeft w:val="0"/>
      <w:marRight w:val="0"/>
      <w:marTop w:val="0"/>
      <w:marBottom w:val="0"/>
      <w:divBdr>
        <w:top w:val="none" w:sz="0" w:space="0" w:color="auto"/>
        <w:left w:val="none" w:sz="0" w:space="0" w:color="auto"/>
        <w:bottom w:val="none" w:sz="0" w:space="0" w:color="auto"/>
        <w:right w:val="none" w:sz="0" w:space="0" w:color="auto"/>
      </w:divBdr>
    </w:div>
    <w:div w:id="869492117">
      <w:bodyDiv w:val="1"/>
      <w:marLeft w:val="0"/>
      <w:marRight w:val="0"/>
      <w:marTop w:val="0"/>
      <w:marBottom w:val="0"/>
      <w:divBdr>
        <w:top w:val="none" w:sz="0" w:space="0" w:color="auto"/>
        <w:left w:val="none" w:sz="0" w:space="0" w:color="auto"/>
        <w:bottom w:val="none" w:sz="0" w:space="0" w:color="auto"/>
        <w:right w:val="none" w:sz="0" w:space="0" w:color="auto"/>
      </w:divBdr>
    </w:div>
    <w:div w:id="1335760584">
      <w:bodyDiv w:val="1"/>
      <w:marLeft w:val="0"/>
      <w:marRight w:val="0"/>
      <w:marTop w:val="0"/>
      <w:marBottom w:val="0"/>
      <w:divBdr>
        <w:top w:val="none" w:sz="0" w:space="0" w:color="auto"/>
        <w:left w:val="none" w:sz="0" w:space="0" w:color="auto"/>
        <w:bottom w:val="none" w:sz="0" w:space="0" w:color="auto"/>
        <w:right w:val="none" w:sz="0" w:space="0" w:color="auto"/>
      </w:divBdr>
    </w:div>
    <w:div w:id="1634483715">
      <w:bodyDiv w:val="1"/>
      <w:marLeft w:val="0"/>
      <w:marRight w:val="0"/>
      <w:marTop w:val="0"/>
      <w:marBottom w:val="0"/>
      <w:divBdr>
        <w:top w:val="none" w:sz="0" w:space="0" w:color="auto"/>
        <w:left w:val="none" w:sz="0" w:space="0" w:color="auto"/>
        <w:bottom w:val="none" w:sz="0" w:space="0" w:color="auto"/>
        <w:right w:val="none" w:sz="0" w:space="0" w:color="auto"/>
      </w:divBdr>
    </w:div>
    <w:div w:id="1706827307">
      <w:bodyDiv w:val="1"/>
      <w:marLeft w:val="0"/>
      <w:marRight w:val="0"/>
      <w:marTop w:val="0"/>
      <w:marBottom w:val="0"/>
      <w:divBdr>
        <w:top w:val="none" w:sz="0" w:space="0" w:color="auto"/>
        <w:left w:val="none" w:sz="0" w:space="0" w:color="auto"/>
        <w:bottom w:val="none" w:sz="0" w:space="0" w:color="auto"/>
        <w:right w:val="none" w:sz="0" w:space="0" w:color="auto"/>
      </w:divBdr>
    </w:div>
    <w:div w:id="1787114430">
      <w:bodyDiv w:val="1"/>
      <w:marLeft w:val="0"/>
      <w:marRight w:val="0"/>
      <w:marTop w:val="0"/>
      <w:marBottom w:val="0"/>
      <w:divBdr>
        <w:top w:val="none" w:sz="0" w:space="0" w:color="auto"/>
        <w:left w:val="none" w:sz="0" w:space="0" w:color="auto"/>
        <w:bottom w:val="none" w:sz="0" w:space="0" w:color="auto"/>
        <w:right w:val="none" w:sz="0" w:space="0" w:color="auto"/>
      </w:divBdr>
    </w:div>
    <w:div w:id="1836726294">
      <w:bodyDiv w:val="1"/>
      <w:marLeft w:val="0"/>
      <w:marRight w:val="0"/>
      <w:marTop w:val="0"/>
      <w:marBottom w:val="0"/>
      <w:divBdr>
        <w:top w:val="none" w:sz="0" w:space="0" w:color="auto"/>
        <w:left w:val="none" w:sz="0" w:space="0" w:color="auto"/>
        <w:bottom w:val="none" w:sz="0" w:space="0" w:color="auto"/>
        <w:right w:val="none" w:sz="0" w:space="0" w:color="auto"/>
      </w:divBdr>
    </w:div>
    <w:div w:id="1949703806">
      <w:bodyDiv w:val="1"/>
      <w:marLeft w:val="0"/>
      <w:marRight w:val="0"/>
      <w:marTop w:val="0"/>
      <w:marBottom w:val="0"/>
      <w:divBdr>
        <w:top w:val="none" w:sz="0" w:space="0" w:color="auto"/>
        <w:left w:val="none" w:sz="0" w:space="0" w:color="auto"/>
        <w:bottom w:val="none" w:sz="0" w:space="0" w:color="auto"/>
        <w:right w:val="none" w:sz="0" w:space="0" w:color="auto"/>
      </w:divBdr>
    </w:div>
    <w:div w:id="2135632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9.jpeg"/><Relationship Id="rId26" Type="http://schemas.openxmlformats.org/officeDocument/2006/relationships/diagramData" Target="diagrams/data1.xml"/><Relationship Id="rId21" Type="http://schemas.openxmlformats.org/officeDocument/2006/relationships/hyperlink" Target="http://www.spark-interfax.ru"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8.jpeg"/><Relationship Id="rId25" Type="http://schemas.openxmlformats.org/officeDocument/2006/relationships/hyperlink" Target="http://www.spark-interfax.ru"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3.xml"/><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afsv.ru" TargetMode="External"/><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nmk.ru/about" TargetMode="External"/><Relationship Id="rId28" Type="http://schemas.openxmlformats.org/officeDocument/2006/relationships/diagramQuickStyle" Target="diagrams/quickStyle1.xm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png"/><Relationship Id="rId22" Type="http://schemas.openxmlformats.org/officeDocument/2006/relationships/hyperlink" Target="http://www.kmz-moloko.com"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7463E-2"/>
          <c:y val="4.9230000000000003E-2"/>
          <c:w val="0.906254"/>
          <c:h val="0.78198999999999996"/>
        </c:manualLayout>
      </c:layout>
      <c:barChart>
        <c:barDir val="col"/>
        <c:grouping val="clustered"/>
        <c:varyColors val="0"/>
        <c:ser>
          <c:idx val="0"/>
          <c:order val="0"/>
          <c:tx>
            <c:strRef>
              <c:f>Sheet1!$A$2</c:f>
              <c:strCache>
                <c:ptCount val="1"/>
                <c:pt idx="0">
                  <c:v>2017 г.</c:v>
                </c:pt>
              </c:strCache>
            </c:strRef>
          </c:tx>
          <c:spPr>
            <a:solidFill>
              <a:schemeClr val="accent1"/>
            </a:solidFill>
            <a:ln w="12700" cap="flat">
              <a:noFill/>
              <a:miter lim="400000"/>
            </a:ln>
            <a:effectLst/>
          </c:spPr>
          <c:invertIfNegative val="0"/>
          <c:cat>
            <c:strRef>
              <c:f>Sheet1!$B$1:$E$1</c:f>
              <c:strCache>
                <c:ptCount val="4"/>
                <c:pt idx="1">
                  <c:v>Валовая прибыль (убыток)</c:v>
                </c:pt>
                <c:pt idx="2">
                  <c:v>Прибыль (убыток) от продаж (EBIT)</c:v>
                </c:pt>
                <c:pt idx="3">
                  <c:v>Прибыль (убыток) до налогообложения</c:v>
                </c:pt>
              </c:strCache>
            </c:strRef>
          </c:cat>
          <c:val>
            <c:numRef>
              <c:f>Sheet1!$B$2:$E$2</c:f>
              <c:numCache>
                <c:formatCode>General</c:formatCode>
                <c:ptCount val="4"/>
                <c:pt idx="1">
                  <c:v>287584</c:v>
                </c:pt>
                <c:pt idx="2">
                  <c:v>98153</c:v>
                </c:pt>
                <c:pt idx="3">
                  <c:v>37490</c:v>
                </c:pt>
              </c:numCache>
            </c:numRef>
          </c:val>
          <c:extLst>
            <c:ext xmlns:c16="http://schemas.microsoft.com/office/drawing/2014/chart" uri="{C3380CC4-5D6E-409C-BE32-E72D297353CC}">
              <c16:uniqueId val="{00000000-482B-4ADB-9ADE-BEC722C06D1C}"/>
            </c:ext>
          </c:extLst>
        </c:ser>
        <c:ser>
          <c:idx val="1"/>
          <c:order val="1"/>
          <c:tx>
            <c:v>2020</c:v>
          </c:tx>
          <c:spPr>
            <a:solidFill>
              <a:schemeClr val="accent2"/>
            </a:solidFill>
            <a:ln w="12700" cap="flat">
              <a:noFill/>
              <a:miter lim="400000"/>
            </a:ln>
            <a:effectLst/>
          </c:spPr>
          <c:invertIfNegative val="0"/>
          <c:cat>
            <c:strRef>
              <c:f>Sheet1!$B$1:$E$1</c:f>
              <c:strCache>
                <c:ptCount val="4"/>
                <c:pt idx="1">
                  <c:v>Валовая прибыль (убыток)</c:v>
                </c:pt>
                <c:pt idx="2">
                  <c:v>Прибыль (убыток) от продаж (EBIT)</c:v>
                </c:pt>
                <c:pt idx="3">
                  <c:v>Прибыль (убыток) до налогообложения</c:v>
                </c:pt>
              </c:strCache>
            </c:strRef>
          </c:cat>
          <c:val>
            <c:numRef>
              <c:f>Sheet1!$B$3:$E$3</c:f>
              <c:numCache>
                <c:formatCode>General</c:formatCode>
                <c:ptCount val="4"/>
                <c:pt idx="1">
                  <c:v>384962</c:v>
                </c:pt>
                <c:pt idx="2">
                  <c:v>163667</c:v>
                </c:pt>
                <c:pt idx="3">
                  <c:v>145296</c:v>
                </c:pt>
              </c:numCache>
            </c:numRef>
          </c:val>
          <c:extLst>
            <c:ext xmlns:c16="http://schemas.microsoft.com/office/drawing/2014/chart" uri="{C3380CC4-5D6E-409C-BE32-E72D297353CC}">
              <c16:uniqueId val="{00000001-482B-4ADB-9ADE-BEC722C06D1C}"/>
            </c:ext>
          </c:extLst>
        </c:ser>
        <c:dLbls>
          <c:showLegendKey val="0"/>
          <c:showVal val="0"/>
          <c:showCatName val="0"/>
          <c:showSerName val="0"/>
          <c:showPercent val="0"/>
          <c:showBubbleSize val="0"/>
        </c:dLbls>
        <c:gapWidth val="219"/>
        <c:overlap val="-27"/>
        <c:axId val="2094734552"/>
        <c:axId val="2094734553"/>
      </c:barChart>
      <c:catAx>
        <c:axId val="2094734552"/>
        <c:scaling>
          <c:orientation val="minMax"/>
        </c:scaling>
        <c:delete val="0"/>
        <c:axPos val="b"/>
        <c:numFmt formatCode="General" sourceLinked="0"/>
        <c:majorTickMark val="none"/>
        <c:minorTickMark val="none"/>
        <c:tickLblPos val="low"/>
        <c:spPr>
          <a:ln w="12700" cap="flat">
            <a:solidFill>
              <a:srgbClr val="D9D9D9"/>
            </a:solidFill>
            <a:prstDash val="solid"/>
            <a:round/>
          </a:ln>
        </c:spPr>
        <c:txPr>
          <a:bodyPr rot="0"/>
          <a:lstStyle/>
          <a:p>
            <a:pPr>
              <a:defRPr sz="900" b="0" i="0" u="none" strike="noStrike">
                <a:solidFill>
                  <a:srgbClr val="595959"/>
                </a:solidFill>
                <a:latin typeface="Calibri"/>
              </a:defRPr>
            </a:pPr>
            <a:endParaRPr lang="ru-RU"/>
          </a:p>
        </c:txPr>
        <c:crossAx val="2094734553"/>
        <c:crosses val="autoZero"/>
        <c:auto val="1"/>
        <c:lblAlgn val="ctr"/>
        <c:lblOffset val="100"/>
        <c:noMultiLvlLbl val="1"/>
      </c:catAx>
      <c:valAx>
        <c:axId val="2094734553"/>
        <c:scaling>
          <c:orientation val="minMax"/>
        </c:scaling>
        <c:delete val="0"/>
        <c:axPos val="l"/>
        <c:majorGridlines>
          <c:spPr>
            <a:ln w="12700" cap="flat">
              <a:solidFill>
                <a:srgbClr val="D9D9D9"/>
              </a:solidFill>
              <a:prstDash val="solid"/>
              <a:round/>
            </a:ln>
          </c:spPr>
        </c:majorGridlines>
        <c:numFmt formatCode="#,##0" sourceLinked="0"/>
        <c:majorTickMark val="none"/>
        <c:minorTickMark val="none"/>
        <c:tickLblPos val="nextTo"/>
        <c:spPr>
          <a:ln w="12700" cap="flat">
            <a:noFill/>
            <a:prstDash val="solid"/>
            <a:round/>
          </a:ln>
        </c:spPr>
        <c:txPr>
          <a:bodyPr rot="0"/>
          <a:lstStyle/>
          <a:p>
            <a:pPr>
              <a:defRPr sz="900" b="0" i="0" u="none" strike="noStrike">
                <a:solidFill>
                  <a:srgbClr val="595959"/>
                </a:solidFill>
                <a:latin typeface="Calibri"/>
              </a:defRPr>
            </a:pPr>
            <a:endParaRPr lang="ru-RU"/>
          </a:p>
        </c:txPr>
        <c:crossAx val="2094734552"/>
        <c:crosses val="autoZero"/>
        <c:crossBetween val="between"/>
        <c:majorUnit val="100000"/>
        <c:minorUnit val="50000"/>
      </c:valAx>
      <c:spPr>
        <a:noFill/>
        <a:ln w="12700" cap="flat">
          <a:noFill/>
          <a:miter lim="400000"/>
        </a:ln>
        <a:effectLst/>
      </c:spPr>
    </c:plotArea>
    <c:plotVisOnly val="1"/>
    <c:dispBlanksAs val="gap"/>
    <c:showDLblsOverMax val="1"/>
  </c:chart>
  <c:spPr>
    <a:solidFill>
      <a:srgbClr val="FFFFFF"/>
    </a:solidFill>
    <a:ln w="12700" cap="flat">
      <a:solidFill>
        <a:srgbClr val="D9D9D9"/>
      </a:solidFill>
      <a:prstDash val="solid"/>
      <a:round/>
    </a:ln>
    <a:effectLst/>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676299999999997E-2"/>
          <c:y val="4.7011400000000002E-2"/>
          <c:w val="0.90932400000000002"/>
          <c:h val="0.79125199999999996"/>
        </c:manualLayout>
      </c:layout>
      <c:barChart>
        <c:barDir val="col"/>
        <c:grouping val="clustered"/>
        <c:varyColors val="0"/>
        <c:ser>
          <c:idx val="0"/>
          <c:order val="0"/>
          <c:tx>
            <c:strRef>
              <c:f>Sheet1!$A$2</c:f>
              <c:strCache>
                <c:ptCount val="1"/>
                <c:pt idx="0">
                  <c:v>2019</c:v>
                </c:pt>
              </c:strCache>
            </c:strRef>
          </c:tx>
          <c:spPr>
            <a:solidFill>
              <a:schemeClr val="accent1"/>
            </a:solidFill>
            <a:ln w="12700" cap="flat">
              <a:noFill/>
              <a:miter lim="400000"/>
            </a:ln>
            <a:effectLst/>
          </c:spPr>
          <c:invertIfNegative val="0"/>
          <c:cat>
            <c:strRef>
              <c:f>Sheet1!$B$1:$E$1</c:f>
              <c:strCache>
                <c:ptCount val="4"/>
                <c:pt idx="0">
                  <c:v>Молоко «Новая деревня»</c:v>
                </c:pt>
                <c:pt idx="1">
                  <c:v>Кефир «Новая деревня»</c:v>
                </c:pt>
                <c:pt idx="2">
                  <c:v>Ряженка «Новая деревня»</c:v>
                </c:pt>
                <c:pt idx="3">
                  <c:v>Варенец «Новая деревня»</c:v>
                </c:pt>
              </c:strCache>
            </c:strRef>
          </c:cat>
          <c:val>
            <c:numRef>
              <c:f>Sheet1!$B$2:$E$2</c:f>
              <c:numCache>
                <c:formatCode>General</c:formatCode>
                <c:ptCount val="4"/>
                <c:pt idx="0">
                  <c:v>665634</c:v>
                </c:pt>
                <c:pt idx="1">
                  <c:v>569555</c:v>
                </c:pt>
                <c:pt idx="2">
                  <c:v>122327</c:v>
                </c:pt>
                <c:pt idx="3">
                  <c:v>19282</c:v>
                </c:pt>
              </c:numCache>
            </c:numRef>
          </c:val>
          <c:extLst>
            <c:ext xmlns:c16="http://schemas.microsoft.com/office/drawing/2014/chart" uri="{C3380CC4-5D6E-409C-BE32-E72D297353CC}">
              <c16:uniqueId val="{00000000-220F-497A-BB23-AA1C48012B4F}"/>
            </c:ext>
          </c:extLst>
        </c:ser>
        <c:ser>
          <c:idx val="1"/>
          <c:order val="1"/>
          <c:tx>
            <c:strRef>
              <c:f>Sheet1!$A$3</c:f>
              <c:strCache>
                <c:ptCount val="1"/>
                <c:pt idx="0">
                  <c:v>2020</c:v>
                </c:pt>
              </c:strCache>
            </c:strRef>
          </c:tx>
          <c:spPr>
            <a:solidFill>
              <a:schemeClr val="accent2"/>
            </a:solidFill>
            <a:ln w="12700" cap="flat">
              <a:noFill/>
              <a:miter lim="400000"/>
            </a:ln>
            <a:effectLst/>
          </c:spPr>
          <c:invertIfNegative val="0"/>
          <c:cat>
            <c:strRef>
              <c:f>Sheet1!$B$1:$E$1</c:f>
              <c:strCache>
                <c:ptCount val="4"/>
                <c:pt idx="0">
                  <c:v>Молоко «Новая деревня»</c:v>
                </c:pt>
                <c:pt idx="1">
                  <c:v>Кефир «Новая деревня»</c:v>
                </c:pt>
                <c:pt idx="2">
                  <c:v>Ряженка «Новая деревня»</c:v>
                </c:pt>
                <c:pt idx="3">
                  <c:v>Варенец «Новая деревня»</c:v>
                </c:pt>
              </c:strCache>
            </c:strRef>
          </c:cat>
          <c:val>
            <c:numRef>
              <c:f>Sheet1!$B$3:$E$3</c:f>
              <c:numCache>
                <c:formatCode>General</c:formatCode>
                <c:ptCount val="4"/>
                <c:pt idx="0">
                  <c:v>662493</c:v>
                </c:pt>
                <c:pt idx="1">
                  <c:v>569015</c:v>
                </c:pt>
                <c:pt idx="2">
                  <c:v>353450</c:v>
                </c:pt>
                <c:pt idx="3">
                  <c:v>341291</c:v>
                </c:pt>
              </c:numCache>
            </c:numRef>
          </c:val>
          <c:extLst>
            <c:ext xmlns:c16="http://schemas.microsoft.com/office/drawing/2014/chart" uri="{C3380CC4-5D6E-409C-BE32-E72D297353CC}">
              <c16:uniqueId val="{00000001-220F-497A-BB23-AA1C48012B4F}"/>
            </c:ext>
          </c:extLst>
        </c:ser>
        <c:dLbls>
          <c:showLegendKey val="0"/>
          <c:showVal val="0"/>
          <c:showCatName val="0"/>
          <c:showSerName val="0"/>
          <c:showPercent val="0"/>
          <c:showBubbleSize val="0"/>
        </c:dLbls>
        <c:gapWidth val="219"/>
        <c:overlap val="-27"/>
        <c:axId val="2094734552"/>
        <c:axId val="2094734553"/>
      </c:barChart>
      <c:catAx>
        <c:axId val="2094734552"/>
        <c:scaling>
          <c:orientation val="minMax"/>
        </c:scaling>
        <c:delete val="0"/>
        <c:axPos val="b"/>
        <c:numFmt formatCode="General" sourceLinked="0"/>
        <c:majorTickMark val="none"/>
        <c:minorTickMark val="none"/>
        <c:tickLblPos val="low"/>
        <c:spPr>
          <a:ln w="12700" cap="flat">
            <a:solidFill>
              <a:srgbClr val="D9D9D9"/>
            </a:solidFill>
            <a:prstDash val="solid"/>
            <a:round/>
          </a:ln>
        </c:spPr>
        <c:txPr>
          <a:bodyPr rot="0"/>
          <a:lstStyle/>
          <a:p>
            <a:pPr>
              <a:defRPr sz="900" b="0" i="0" u="none" strike="noStrike">
                <a:solidFill>
                  <a:srgbClr val="595959"/>
                </a:solidFill>
                <a:latin typeface="Calibri"/>
              </a:defRPr>
            </a:pPr>
            <a:endParaRPr lang="ru-RU"/>
          </a:p>
        </c:txPr>
        <c:crossAx val="2094734553"/>
        <c:crosses val="autoZero"/>
        <c:auto val="1"/>
        <c:lblAlgn val="ctr"/>
        <c:lblOffset val="100"/>
        <c:noMultiLvlLbl val="1"/>
      </c:catAx>
      <c:valAx>
        <c:axId val="2094734553"/>
        <c:scaling>
          <c:orientation val="minMax"/>
        </c:scaling>
        <c:delete val="0"/>
        <c:axPos val="l"/>
        <c:majorGridlines>
          <c:spPr>
            <a:ln w="12700" cap="flat">
              <a:solidFill>
                <a:srgbClr val="D9D9D9"/>
              </a:solidFill>
              <a:prstDash val="solid"/>
              <a:round/>
            </a:ln>
          </c:spPr>
        </c:majorGridlines>
        <c:numFmt formatCode="#,##0" sourceLinked="0"/>
        <c:majorTickMark val="none"/>
        <c:minorTickMark val="none"/>
        <c:tickLblPos val="nextTo"/>
        <c:spPr>
          <a:ln w="12700" cap="flat">
            <a:noFill/>
            <a:prstDash val="solid"/>
            <a:round/>
          </a:ln>
        </c:spPr>
        <c:txPr>
          <a:bodyPr rot="0"/>
          <a:lstStyle/>
          <a:p>
            <a:pPr>
              <a:defRPr sz="900" b="0" i="0" u="none" strike="noStrike">
                <a:solidFill>
                  <a:srgbClr val="595959"/>
                </a:solidFill>
                <a:latin typeface="Calibri"/>
              </a:defRPr>
            </a:pPr>
            <a:endParaRPr lang="ru-RU"/>
          </a:p>
        </c:txPr>
        <c:crossAx val="2094734552"/>
        <c:crosses val="autoZero"/>
        <c:crossBetween val="between"/>
        <c:majorUnit val="175000"/>
        <c:minorUnit val="87500"/>
      </c:valAx>
      <c:spPr>
        <a:noFill/>
        <a:ln w="12700" cap="flat">
          <a:noFill/>
          <a:miter lim="400000"/>
        </a:ln>
        <a:effectLst/>
      </c:spPr>
    </c:plotArea>
    <c:legend>
      <c:legendPos val="r"/>
      <c:layout>
        <c:manualLayout>
          <c:xMode val="edge"/>
          <c:yMode val="edge"/>
          <c:x val="0.58075257501024935"/>
          <c:y val="0.93253566308906222"/>
          <c:w val="0.20024581468379254"/>
          <c:h val="6.3462841792663247E-2"/>
        </c:manualLayout>
      </c:layout>
      <c:overlay val="0"/>
    </c:legend>
    <c:plotVisOnly val="1"/>
    <c:dispBlanksAs val="gap"/>
    <c:showDLblsOverMax val="1"/>
  </c:chart>
  <c:spPr>
    <a:solidFill>
      <a:srgbClr val="FFFFFF"/>
    </a:solidFill>
    <a:ln w="12700" cap="flat">
      <a:solidFill>
        <a:srgbClr val="D9D9D9"/>
      </a:solidFill>
      <a:prstDash val="solid"/>
      <a:round/>
    </a:ln>
    <a:effectLst/>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Продажи</c:v>
                </c:pt>
              </c:strCache>
            </c:strRef>
          </c:tx>
          <c:spPr>
            <a:solidFill>
              <a:schemeClr val="accent1"/>
            </a:solidFill>
            <a:ln w="25400">
              <a:solidFill>
                <a:schemeClr val="lt1"/>
              </a:solidFill>
            </a:ln>
            <a:effectLst/>
            <a:sp3d contourW="25400">
              <a:contourClr>
                <a:schemeClr val="l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ООО "НМК"</c:v>
                </c:pt>
                <c:pt idx="1">
                  <c:v>ООО "ПМК"</c:v>
                </c:pt>
                <c:pt idx="2">
                  <c:v>ООО "ЧМЗ"</c:v>
                </c:pt>
                <c:pt idx="3">
                  <c:v>ООО"КМЗ"</c:v>
                </c:pt>
              </c:strCache>
            </c:strRef>
          </c:cat>
          <c:val>
            <c:numRef>
              <c:f>Лист1!$B$2:$B$5</c:f>
              <c:numCache>
                <c:formatCode>General</c:formatCode>
                <c:ptCount val="4"/>
                <c:pt idx="0">
                  <c:v>4.5999999999999996</c:v>
                </c:pt>
                <c:pt idx="1">
                  <c:v>4.5</c:v>
                </c:pt>
                <c:pt idx="2">
                  <c:v>4.2</c:v>
                </c:pt>
                <c:pt idx="3">
                  <c:v>3</c:v>
                </c:pt>
              </c:numCache>
            </c:numRef>
          </c:val>
          <c:extLst>
            <c:ext xmlns:c16="http://schemas.microsoft.com/office/drawing/2014/chart" uri="{C3380CC4-5D6E-409C-BE32-E72D297353CC}">
              <c16:uniqueId val="{00000000-6DC9-455E-AD9B-E61F859E0FAD}"/>
            </c:ext>
          </c:extLst>
        </c:ser>
        <c:dLbls>
          <c:showLegendKey val="0"/>
          <c:showVal val="1"/>
          <c:showCatName val="0"/>
          <c:showSerName val="0"/>
          <c:showPercent val="0"/>
          <c:showBubbleSize val="0"/>
        </c:dLbls>
        <c:gapWidth val="150"/>
        <c:shape val="box"/>
        <c:axId val="1339873775"/>
        <c:axId val="1335645615"/>
        <c:axId val="0"/>
      </c:bar3DChart>
      <c:catAx>
        <c:axId val="133987377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5645615"/>
        <c:crosses val="autoZero"/>
        <c:auto val="1"/>
        <c:lblAlgn val="ctr"/>
        <c:lblOffset val="100"/>
        <c:noMultiLvlLbl val="0"/>
      </c:catAx>
      <c:valAx>
        <c:axId val="13356456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987377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380348-EA2F-44CF-96F2-9251BD1F782F}" type="doc">
      <dgm:prSet loTypeId="urn:microsoft.com/office/officeart/2005/8/layout/orgChart1" loCatId="hierarchy" qsTypeId="urn:microsoft.com/office/officeart/2005/8/quickstyle/simple1#1" qsCatId="simple" csTypeId="urn:microsoft.com/office/officeart/2005/8/colors/accent3_1" csCatId="accent3" phldr="1"/>
      <dgm:spPr/>
      <dgm:t>
        <a:bodyPr/>
        <a:lstStyle/>
        <a:p>
          <a:endParaRPr lang="ru-RU"/>
        </a:p>
      </dgm:t>
    </dgm:pt>
    <dgm:pt modelId="{AAF401DA-9A46-4A01-B2E7-9E53F93B35D9}">
      <dgm:prSet phldrT="[Текст]" custT="1"/>
      <dgm:spPr>
        <a:xfrm>
          <a:off x="2601882" y="932"/>
          <a:ext cx="1089369" cy="936616"/>
        </a:xfr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r>
            <a:rPr lang="ru-RU" sz="1200" b="1" dirty="0">
              <a:solidFill>
                <a:sysClr val="windowText" lastClr="000000"/>
              </a:solidFill>
              <a:latin typeface="Times New Roman" pitchFamily="18" charset="0"/>
              <a:ea typeface="+mn-ea"/>
              <a:cs typeface="Times New Roman" pitchFamily="18" charset="0"/>
            </a:rPr>
            <a:t>Генеральный директор </a:t>
          </a:r>
        </a:p>
        <a:p>
          <a:r>
            <a:rPr lang="ru-RU" sz="1200" b="1" dirty="0">
              <a:solidFill>
                <a:sysClr val="windowText" lastClr="000000"/>
              </a:solidFill>
              <a:latin typeface="Times New Roman" pitchFamily="18" charset="0"/>
              <a:ea typeface="+mn-ea"/>
              <a:cs typeface="Times New Roman" pitchFamily="18" charset="0"/>
            </a:rPr>
            <a:t>общее руководство</a:t>
          </a:r>
        </a:p>
      </dgm:t>
    </dgm:pt>
    <dgm:pt modelId="{BDF50538-565D-4CBB-8FB6-9B09396448F1}" type="parTrans" cxnId="{60F9B1E8-4465-4115-BF5D-26B3BBA8DBB9}">
      <dgm:prSet/>
      <dgm:spPr/>
      <dgm:t>
        <a:bodyPr/>
        <a:lstStyle/>
        <a:p>
          <a:endParaRPr lang="ru-RU">
            <a:solidFill>
              <a:sysClr val="windowText" lastClr="000000"/>
            </a:solidFill>
          </a:endParaRPr>
        </a:p>
      </dgm:t>
    </dgm:pt>
    <dgm:pt modelId="{EFC11713-EE25-4592-988C-1D57C750CB65}" type="sibTrans" cxnId="{60F9B1E8-4465-4115-BF5D-26B3BBA8DBB9}">
      <dgm:prSet/>
      <dgm:spPr/>
      <dgm:t>
        <a:bodyPr/>
        <a:lstStyle/>
        <a:p>
          <a:endParaRPr lang="ru-RU">
            <a:solidFill>
              <a:sysClr val="windowText" lastClr="000000"/>
            </a:solidFill>
          </a:endParaRPr>
        </a:p>
      </dgm:t>
    </dgm:pt>
    <dgm:pt modelId="{B7820672-E03C-4841-A9BD-6CB7117F6911}">
      <dgm:prSet phldrT="[Текст]" custT="1"/>
      <dgm:spPr>
        <a:xfrm>
          <a:off x="888760" y="1026924"/>
          <a:ext cx="834467" cy="636793"/>
        </a:xfr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r>
            <a:rPr lang="ru-RU" sz="1000" b="0" dirty="0">
              <a:solidFill>
                <a:sysClr val="windowText" lastClr="000000"/>
              </a:solidFill>
              <a:latin typeface="Times New Roman" pitchFamily="18" charset="0"/>
              <a:ea typeface="+mn-ea"/>
              <a:cs typeface="Times New Roman" pitchFamily="18" charset="0"/>
            </a:rPr>
            <a:t>Заведующий производством</a:t>
          </a:r>
        </a:p>
      </dgm:t>
    </dgm:pt>
    <dgm:pt modelId="{09C63948-1A8D-4C29-A3A0-5C819AF97521}" type="parTrans" cxnId="{F5F294B9-B2A5-46D9-9ADC-436E9099A6F3}">
      <dgm:prSet/>
      <dgm:spPr>
        <a:xfrm>
          <a:off x="1305994" y="891828"/>
          <a:ext cx="1840572" cy="91440"/>
        </a:xfrm>
        <a:noFill/>
        <a:ln w="25400" cap="flat" cmpd="sng" algn="ctr">
          <a:solidFill>
            <a:srgbClr val="9BBB59">
              <a:shade val="60000"/>
              <a:hueOff val="0"/>
              <a:satOff val="0"/>
              <a:lumOff val="0"/>
              <a:alphaOff val="0"/>
            </a:srgbClr>
          </a:solidFill>
          <a:prstDash val="solid"/>
        </a:ln>
        <a:effectLst/>
      </dgm:spPr>
      <dgm:t>
        <a:bodyPr/>
        <a:lstStyle/>
        <a:p>
          <a:endParaRPr lang="ru-RU">
            <a:solidFill>
              <a:sysClr val="windowText" lastClr="000000"/>
            </a:solidFill>
          </a:endParaRPr>
        </a:p>
      </dgm:t>
    </dgm:pt>
    <dgm:pt modelId="{5B6355D5-8BE8-4F47-99CC-2137BE997849}" type="sibTrans" cxnId="{F5F294B9-B2A5-46D9-9ADC-436E9099A6F3}">
      <dgm:prSet/>
      <dgm:spPr/>
      <dgm:t>
        <a:bodyPr/>
        <a:lstStyle/>
        <a:p>
          <a:endParaRPr lang="ru-RU">
            <a:solidFill>
              <a:sysClr val="windowText" lastClr="000000"/>
            </a:solidFill>
          </a:endParaRPr>
        </a:p>
      </dgm:t>
    </dgm:pt>
    <dgm:pt modelId="{7DD250D6-022B-4616-9B46-B751187BBB9D}">
      <dgm:prSet phldrT="[Текст]" custT="1"/>
      <dgm:spPr>
        <a:xfrm>
          <a:off x="4699919" y="1553112"/>
          <a:ext cx="915012" cy="279880"/>
        </a:xfr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r>
            <a:rPr lang="ru-RU" sz="1000" b="0" dirty="0">
              <a:solidFill>
                <a:sysClr val="windowText" lastClr="000000"/>
              </a:solidFill>
              <a:latin typeface="Times New Roman" pitchFamily="18" charset="0"/>
              <a:ea typeface="+mn-ea"/>
              <a:cs typeface="Times New Roman" pitchFamily="18" charset="0"/>
            </a:rPr>
            <a:t>Главный инженер</a:t>
          </a:r>
        </a:p>
      </dgm:t>
    </dgm:pt>
    <dgm:pt modelId="{ADB7DAC1-8E82-4F95-BC6A-911511672B0E}" type="parTrans" cxnId="{A216CB54-7EA7-4836-92AB-19E6563DDEA7}">
      <dgm:prSet/>
      <dgm:spPr>
        <a:xfrm>
          <a:off x="4559028" y="1463736"/>
          <a:ext cx="140890" cy="229317"/>
        </a:xfrm>
        <a:noFill/>
        <a:ln w="25400" cap="flat" cmpd="sng" algn="ctr">
          <a:solidFill>
            <a:srgbClr val="9BBB59">
              <a:shade val="80000"/>
              <a:hueOff val="0"/>
              <a:satOff val="0"/>
              <a:lumOff val="0"/>
              <a:alphaOff val="0"/>
            </a:srgbClr>
          </a:solidFill>
          <a:prstDash val="solid"/>
        </a:ln>
        <a:effectLst/>
      </dgm:spPr>
      <dgm:t>
        <a:bodyPr/>
        <a:lstStyle/>
        <a:p>
          <a:endParaRPr lang="ru-RU">
            <a:solidFill>
              <a:sysClr val="windowText" lastClr="000000"/>
            </a:solidFill>
          </a:endParaRPr>
        </a:p>
      </dgm:t>
    </dgm:pt>
    <dgm:pt modelId="{D7AF0885-753C-40B0-B11F-621513A9B2C2}" type="sibTrans" cxnId="{A216CB54-7EA7-4836-92AB-19E6563DDEA7}">
      <dgm:prSet/>
      <dgm:spPr/>
      <dgm:t>
        <a:bodyPr/>
        <a:lstStyle/>
        <a:p>
          <a:endParaRPr lang="ru-RU">
            <a:solidFill>
              <a:sysClr val="windowText" lastClr="000000"/>
            </a:solidFill>
          </a:endParaRPr>
        </a:p>
      </dgm:t>
    </dgm:pt>
    <dgm:pt modelId="{B645C467-D557-47EE-A425-C2B0DEC42A94}">
      <dgm:prSet phldrT="[Текст]" custT="1"/>
      <dgm:spPr>
        <a:xfrm>
          <a:off x="4699919" y="1922370"/>
          <a:ext cx="914067" cy="341550"/>
        </a:xfr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r>
            <a:rPr lang="ru-RU" sz="1000" b="0" dirty="0">
              <a:solidFill>
                <a:sysClr val="windowText" lastClr="000000"/>
              </a:solidFill>
              <a:latin typeface="Times New Roman" pitchFamily="18" charset="0"/>
              <a:ea typeface="+mn-ea"/>
              <a:cs typeface="Times New Roman" pitchFamily="18" charset="0"/>
            </a:rPr>
            <a:t>Главный механик</a:t>
          </a:r>
        </a:p>
      </dgm:t>
    </dgm:pt>
    <dgm:pt modelId="{3D58F20E-7EE3-4E1A-847E-F6827D0CFCE7}" type="parTrans" cxnId="{58C8F9DB-9DFC-4FBB-AC36-E8DCAE4447FB}">
      <dgm:prSet/>
      <dgm:spPr>
        <a:xfrm>
          <a:off x="4559028" y="1463736"/>
          <a:ext cx="140890" cy="629409"/>
        </a:xfrm>
        <a:noFill/>
        <a:ln w="25400" cap="flat" cmpd="sng" algn="ctr">
          <a:solidFill>
            <a:srgbClr val="9BBB59">
              <a:shade val="80000"/>
              <a:hueOff val="0"/>
              <a:satOff val="0"/>
              <a:lumOff val="0"/>
              <a:alphaOff val="0"/>
            </a:srgbClr>
          </a:solidFill>
          <a:prstDash val="solid"/>
        </a:ln>
        <a:effectLst/>
      </dgm:spPr>
      <dgm:t>
        <a:bodyPr/>
        <a:lstStyle/>
        <a:p>
          <a:endParaRPr lang="ru-RU">
            <a:solidFill>
              <a:sysClr val="windowText" lastClr="000000"/>
            </a:solidFill>
          </a:endParaRPr>
        </a:p>
      </dgm:t>
    </dgm:pt>
    <dgm:pt modelId="{BA1F65F5-3A03-4832-8B0D-8B4B9E86012D}" type="sibTrans" cxnId="{58C8F9DB-9DFC-4FBB-AC36-E8DCAE4447FB}">
      <dgm:prSet/>
      <dgm:spPr/>
      <dgm:t>
        <a:bodyPr/>
        <a:lstStyle/>
        <a:p>
          <a:endParaRPr lang="ru-RU">
            <a:solidFill>
              <a:sysClr val="windowText" lastClr="000000"/>
            </a:solidFill>
          </a:endParaRPr>
        </a:p>
      </dgm:t>
    </dgm:pt>
    <dgm:pt modelId="{20027356-D111-4626-B0E3-50D0881E6976}">
      <dgm:prSet phldrT="[Текст]" custT="1"/>
      <dgm:spPr>
        <a:xfrm>
          <a:off x="2510141" y="1026924"/>
          <a:ext cx="932849" cy="691217"/>
        </a:xfr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r>
            <a:rPr lang="ru-RU" sz="1000" b="0" dirty="0">
              <a:solidFill>
                <a:sysClr val="windowText" lastClr="000000"/>
              </a:solidFill>
              <a:latin typeface="Times New Roman" pitchFamily="18" charset="0"/>
              <a:ea typeface="+mn-ea"/>
              <a:cs typeface="Times New Roman" pitchFamily="18" charset="0"/>
            </a:rPr>
            <a:t>Коммерческий директор</a:t>
          </a:r>
        </a:p>
      </dgm:t>
    </dgm:pt>
    <dgm:pt modelId="{07761098-9EEA-4EEE-B05B-1F7F325415B8}" type="parTrans" cxnId="{2D002897-29AC-4A46-BE37-DA45AC63C19C}">
      <dgm:prSet/>
      <dgm:spPr>
        <a:xfrm>
          <a:off x="2976566" y="891828"/>
          <a:ext cx="170000" cy="91440"/>
        </a:xfrm>
        <a:noFill/>
        <a:ln w="25400" cap="flat" cmpd="sng" algn="ctr">
          <a:solidFill>
            <a:srgbClr val="9BBB59">
              <a:shade val="60000"/>
              <a:hueOff val="0"/>
              <a:satOff val="0"/>
              <a:lumOff val="0"/>
              <a:alphaOff val="0"/>
            </a:srgbClr>
          </a:solidFill>
          <a:prstDash val="solid"/>
        </a:ln>
        <a:effectLst/>
      </dgm:spPr>
      <dgm:t>
        <a:bodyPr/>
        <a:lstStyle/>
        <a:p>
          <a:endParaRPr lang="ru-RU">
            <a:solidFill>
              <a:sysClr val="windowText" lastClr="000000"/>
            </a:solidFill>
          </a:endParaRPr>
        </a:p>
      </dgm:t>
    </dgm:pt>
    <dgm:pt modelId="{D8C39026-9A1D-4853-AAC5-E8D7B6AE132A}" type="sibTrans" cxnId="{2D002897-29AC-4A46-BE37-DA45AC63C19C}">
      <dgm:prSet/>
      <dgm:spPr/>
      <dgm:t>
        <a:bodyPr/>
        <a:lstStyle/>
        <a:p>
          <a:endParaRPr lang="ru-RU">
            <a:solidFill>
              <a:sysClr val="windowText" lastClr="000000"/>
            </a:solidFill>
          </a:endParaRPr>
        </a:p>
      </dgm:t>
    </dgm:pt>
    <dgm:pt modelId="{7D25ED21-92D6-4E8C-924E-394BA6B09E69}">
      <dgm:prSet phldrT="[Текст]" custT="1"/>
      <dgm:spPr>
        <a:xfrm>
          <a:off x="3570054" y="1026924"/>
          <a:ext cx="805670" cy="904598"/>
        </a:xfr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r>
            <a:rPr lang="ru-RU" sz="1000" b="0" dirty="0">
              <a:solidFill>
                <a:sysClr val="windowText" lastClr="000000"/>
              </a:solidFill>
              <a:latin typeface="Times New Roman" pitchFamily="18" charset="0"/>
              <a:ea typeface="+mn-ea"/>
              <a:cs typeface="Times New Roman" pitchFamily="18" charset="0"/>
            </a:rPr>
            <a:t>Заместитель по финансов-экономическим вопросам</a:t>
          </a:r>
        </a:p>
      </dgm:t>
    </dgm:pt>
    <dgm:pt modelId="{11AF3989-E64D-46F1-B0F0-B31FCE296FFC}" type="parTrans" cxnId="{7E6F576B-DAAD-436E-8DFE-4F1F78EF04F7}">
      <dgm:prSet/>
      <dgm:spPr>
        <a:xfrm>
          <a:off x="3146567" y="891828"/>
          <a:ext cx="826322" cy="91440"/>
        </a:xfrm>
        <a:noFill/>
        <a:ln w="25400" cap="flat" cmpd="sng" algn="ctr">
          <a:solidFill>
            <a:srgbClr val="9BBB59">
              <a:shade val="60000"/>
              <a:hueOff val="0"/>
              <a:satOff val="0"/>
              <a:lumOff val="0"/>
              <a:alphaOff val="0"/>
            </a:srgbClr>
          </a:solidFill>
          <a:prstDash val="solid"/>
        </a:ln>
        <a:effectLst/>
      </dgm:spPr>
      <dgm:t>
        <a:bodyPr/>
        <a:lstStyle/>
        <a:p>
          <a:endParaRPr lang="ru-RU">
            <a:solidFill>
              <a:sysClr val="windowText" lastClr="000000"/>
            </a:solidFill>
          </a:endParaRPr>
        </a:p>
      </dgm:t>
    </dgm:pt>
    <dgm:pt modelId="{A1873D07-8435-4E16-B718-1B4E5EF56339}" type="sibTrans" cxnId="{7E6F576B-DAAD-436E-8DFE-4F1F78EF04F7}">
      <dgm:prSet/>
      <dgm:spPr/>
      <dgm:t>
        <a:bodyPr/>
        <a:lstStyle/>
        <a:p>
          <a:endParaRPr lang="ru-RU">
            <a:solidFill>
              <a:sysClr val="windowText" lastClr="000000"/>
            </a:solidFill>
          </a:endParaRPr>
        </a:p>
      </dgm:t>
    </dgm:pt>
    <dgm:pt modelId="{120C3A77-AB29-426D-A819-FD62414EF8AD}">
      <dgm:prSet phldrT="[Текст]" custT="1"/>
      <dgm:spPr>
        <a:xfrm>
          <a:off x="4465101" y="1026924"/>
          <a:ext cx="939271" cy="436811"/>
        </a:xfr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r>
            <a:rPr lang="ru-RU" sz="1000" b="0" dirty="0">
              <a:solidFill>
                <a:sysClr val="windowText" lastClr="000000"/>
              </a:solidFill>
              <a:latin typeface="Times New Roman" pitchFamily="18" charset="0"/>
              <a:ea typeface="+mn-ea"/>
              <a:cs typeface="Times New Roman" pitchFamily="18" charset="0"/>
            </a:rPr>
            <a:t>Технический директор</a:t>
          </a:r>
        </a:p>
      </dgm:t>
    </dgm:pt>
    <dgm:pt modelId="{1F8B8C58-08E6-42C2-AFCD-DB09FD1D6170}" type="parTrans" cxnId="{B2107188-26DE-4DE4-9BFD-5B7B71172F2E}">
      <dgm:prSet/>
      <dgm:spPr>
        <a:xfrm>
          <a:off x="3146567" y="891828"/>
          <a:ext cx="1788170" cy="91440"/>
        </a:xfrm>
        <a:noFill/>
        <a:ln w="25400" cap="flat" cmpd="sng" algn="ctr">
          <a:solidFill>
            <a:srgbClr val="9BBB59">
              <a:shade val="60000"/>
              <a:hueOff val="0"/>
              <a:satOff val="0"/>
              <a:lumOff val="0"/>
              <a:alphaOff val="0"/>
            </a:srgbClr>
          </a:solidFill>
          <a:prstDash val="solid"/>
        </a:ln>
        <a:effectLst/>
      </dgm:spPr>
      <dgm:t>
        <a:bodyPr/>
        <a:lstStyle/>
        <a:p>
          <a:endParaRPr lang="ru-RU">
            <a:solidFill>
              <a:sysClr val="windowText" lastClr="000000"/>
            </a:solidFill>
          </a:endParaRPr>
        </a:p>
      </dgm:t>
    </dgm:pt>
    <dgm:pt modelId="{0E2916A5-7BB8-4444-A22D-F11FAD68696F}" type="sibTrans" cxnId="{B2107188-26DE-4DE4-9BFD-5B7B71172F2E}">
      <dgm:prSet/>
      <dgm:spPr/>
      <dgm:t>
        <a:bodyPr/>
        <a:lstStyle/>
        <a:p>
          <a:endParaRPr lang="ru-RU">
            <a:solidFill>
              <a:sysClr val="windowText" lastClr="000000"/>
            </a:solidFill>
          </a:endParaRPr>
        </a:p>
      </dgm:t>
    </dgm:pt>
    <dgm:pt modelId="{858ECC9C-D281-49BA-8883-F59F0FD68F0A}">
      <dgm:prSet custT="1"/>
      <dgm:spPr>
        <a:xfrm>
          <a:off x="165105" y="1714991"/>
          <a:ext cx="830504" cy="619520"/>
        </a:xfr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r>
            <a:rPr lang="ru-RU" sz="1000" b="0" dirty="0">
              <a:solidFill>
                <a:sysClr val="windowText" lastClr="000000"/>
              </a:solidFill>
              <a:latin typeface="Times New Roman" pitchFamily="18" charset="0"/>
              <a:ea typeface="+mn-ea"/>
              <a:cs typeface="Times New Roman" pitchFamily="18" charset="0"/>
            </a:rPr>
            <a:t>Начальники цехов</a:t>
          </a:r>
        </a:p>
      </dgm:t>
    </dgm:pt>
    <dgm:pt modelId="{49F893B5-9588-4E5B-B3B1-A94C259ED485}" type="parTrans" cxnId="{0488CAB4-526E-4533-A760-6D70A98F0EF2}">
      <dgm:prSet/>
      <dgm:spPr>
        <a:xfrm>
          <a:off x="580358" y="1617998"/>
          <a:ext cx="725636" cy="91440"/>
        </a:xfrm>
        <a:noFill/>
        <a:ln w="25400" cap="flat" cmpd="sng" algn="ctr">
          <a:solidFill>
            <a:srgbClr val="9BBB59">
              <a:shade val="80000"/>
              <a:hueOff val="0"/>
              <a:satOff val="0"/>
              <a:lumOff val="0"/>
              <a:alphaOff val="0"/>
            </a:srgbClr>
          </a:solidFill>
          <a:prstDash val="solid"/>
        </a:ln>
        <a:effectLst/>
      </dgm:spPr>
      <dgm:t>
        <a:bodyPr/>
        <a:lstStyle/>
        <a:p>
          <a:endParaRPr lang="ru-RU">
            <a:solidFill>
              <a:sysClr val="windowText" lastClr="000000"/>
            </a:solidFill>
          </a:endParaRPr>
        </a:p>
      </dgm:t>
    </dgm:pt>
    <dgm:pt modelId="{56AC549C-D00A-44D0-B614-B6203EBA3953}" type="sibTrans" cxnId="{0488CAB4-526E-4533-A760-6D70A98F0EF2}">
      <dgm:prSet/>
      <dgm:spPr/>
      <dgm:t>
        <a:bodyPr/>
        <a:lstStyle/>
        <a:p>
          <a:endParaRPr lang="ru-RU">
            <a:solidFill>
              <a:sysClr val="windowText" lastClr="000000"/>
            </a:solidFill>
          </a:endParaRPr>
        </a:p>
      </dgm:t>
    </dgm:pt>
    <dgm:pt modelId="{726C4296-3C10-4B02-9F43-7219EC4AA0AF}">
      <dgm:prSet custT="1"/>
      <dgm:spPr>
        <a:xfrm>
          <a:off x="1075458" y="1772147"/>
          <a:ext cx="743911" cy="576094"/>
        </a:xfr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r>
            <a:rPr lang="ru-RU" sz="1000" b="0" dirty="0">
              <a:solidFill>
                <a:sysClr val="windowText" lastClr="000000"/>
              </a:solidFill>
              <a:latin typeface="Times New Roman" pitchFamily="18" charset="0"/>
              <a:ea typeface="+mn-ea"/>
              <a:cs typeface="Times New Roman" pitchFamily="18" charset="0"/>
            </a:rPr>
            <a:t>Лаборатория</a:t>
          </a:r>
        </a:p>
      </dgm:t>
    </dgm:pt>
    <dgm:pt modelId="{0B3C6268-9E44-4A4C-9EDB-81A127B5E0EB}" type="parTrans" cxnId="{E46C1793-6AE5-4389-9DC3-A1952C242806}">
      <dgm:prSet/>
      <dgm:spPr>
        <a:xfrm>
          <a:off x="1305994" y="1663718"/>
          <a:ext cx="141419" cy="108428"/>
        </a:xfrm>
        <a:noFill/>
        <a:ln w="25400" cap="flat" cmpd="sng" algn="ctr">
          <a:solidFill>
            <a:srgbClr val="9BBB59">
              <a:shade val="80000"/>
              <a:hueOff val="0"/>
              <a:satOff val="0"/>
              <a:lumOff val="0"/>
              <a:alphaOff val="0"/>
            </a:srgbClr>
          </a:solidFill>
          <a:prstDash val="solid"/>
        </a:ln>
        <a:effectLst/>
      </dgm:spPr>
      <dgm:t>
        <a:bodyPr/>
        <a:lstStyle/>
        <a:p>
          <a:endParaRPr lang="ru-RU">
            <a:solidFill>
              <a:sysClr val="windowText" lastClr="000000"/>
            </a:solidFill>
          </a:endParaRPr>
        </a:p>
      </dgm:t>
    </dgm:pt>
    <dgm:pt modelId="{AEBE957A-B36B-45BA-BE8B-1963FFC546AB}" type="sibTrans" cxnId="{E46C1793-6AE5-4389-9DC3-A1952C242806}">
      <dgm:prSet/>
      <dgm:spPr/>
      <dgm:t>
        <a:bodyPr/>
        <a:lstStyle/>
        <a:p>
          <a:endParaRPr lang="ru-RU">
            <a:solidFill>
              <a:sysClr val="windowText" lastClr="000000"/>
            </a:solidFill>
          </a:endParaRPr>
        </a:p>
      </dgm:t>
    </dgm:pt>
    <dgm:pt modelId="{B1C00EEA-A0E7-4E44-8006-55B0B7F66CF5}">
      <dgm:prSet custT="1"/>
      <dgm:spPr>
        <a:xfrm>
          <a:off x="1889696" y="1753095"/>
          <a:ext cx="585766" cy="626687"/>
        </a:xfr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r>
            <a:rPr lang="ru-RU" sz="1000" b="0" dirty="0">
              <a:solidFill>
                <a:sysClr val="windowText" lastClr="000000"/>
              </a:solidFill>
              <a:latin typeface="Times New Roman" pitchFamily="18" charset="0"/>
              <a:ea typeface="+mn-ea"/>
              <a:cs typeface="Times New Roman" pitchFamily="18" charset="0"/>
            </a:rPr>
            <a:t>Главный</a:t>
          </a:r>
          <a:r>
            <a:rPr lang="ru-RU" sz="800" b="0" dirty="0">
              <a:solidFill>
                <a:sysClr val="windowText" lastClr="000000"/>
              </a:solidFill>
              <a:latin typeface="Calibri"/>
              <a:ea typeface="+mn-ea"/>
              <a:cs typeface="+mn-cs"/>
            </a:rPr>
            <a:t> </a:t>
          </a:r>
          <a:r>
            <a:rPr lang="ru-RU" sz="1000" b="0" dirty="0">
              <a:solidFill>
                <a:sysClr val="windowText" lastClr="000000"/>
              </a:solidFill>
              <a:latin typeface="Times New Roman" pitchFamily="18" charset="0"/>
              <a:ea typeface="+mn-ea"/>
              <a:cs typeface="Times New Roman" pitchFamily="18" charset="0"/>
            </a:rPr>
            <a:t>технолог</a:t>
          </a:r>
        </a:p>
      </dgm:t>
    </dgm:pt>
    <dgm:pt modelId="{5E4F2E23-FCA7-4DD4-90EC-17CE35F9D849}" type="parTrans" cxnId="{BAAC13E3-DBA5-401B-A71B-32CD54FE28B0}">
      <dgm:prSet/>
      <dgm:spPr>
        <a:xfrm>
          <a:off x="1305994" y="1617998"/>
          <a:ext cx="876584" cy="91440"/>
        </a:xfrm>
        <a:noFill/>
        <a:ln w="25400" cap="flat" cmpd="sng" algn="ctr">
          <a:solidFill>
            <a:srgbClr val="9BBB59">
              <a:shade val="80000"/>
              <a:hueOff val="0"/>
              <a:satOff val="0"/>
              <a:lumOff val="0"/>
              <a:alphaOff val="0"/>
            </a:srgbClr>
          </a:solidFill>
          <a:prstDash val="solid"/>
        </a:ln>
        <a:effectLst/>
      </dgm:spPr>
      <dgm:t>
        <a:bodyPr/>
        <a:lstStyle/>
        <a:p>
          <a:endParaRPr lang="ru-RU">
            <a:solidFill>
              <a:sysClr val="windowText" lastClr="000000"/>
            </a:solidFill>
          </a:endParaRPr>
        </a:p>
      </dgm:t>
    </dgm:pt>
    <dgm:pt modelId="{8680A4F5-5F49-43C0-BCDA-29DF02BF13F1}" type="sibTrans" cxnId="{BAAC13E3-DBA5-401B-A71B-32CD54FE28B0}">
      <dgm:prSet/>
      <dgm:spPr/>
      <dgm:t>
        <a:bodyPr/>
        <a:lstStyle/>
        <a:p>
          <a:endParaRPr lang="ru-RU">
            <a:solidFill>
              <a:sysClr val="windowText" lastClr="000000"/>
            </a:solidFill>
          </a:endParaRPr>
        </a:p>
      </dgm:t>
    </dgm:pt>
    <dgm:pt modelId="{087BCE8A-4F23-4BC7-8A6F-F51D66C6148E}">
      <dgm:prSet custT="1"/>
      <dgm:spPr>
        <a:xfrm>
          <a:off x="1845621" y="2516789"/>
          <a:ext cx="617839" cy="423877"/>
        </a:xfr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r>
            <a:rPr lang="ru-RU" sz="1000" b="0" dirty="0">
              <a:solidFill>
                <a:sysClr val="windowText" lastClr="000000"/>
              </a:solidFill>
              <a:latin typeface="Times New Roman" pitchFamily="18" charset="0"/>
              <a:ea typeface="+mn-ea"/>
              <a:cs typeface="Times New Roman" pitchFamily="18" charset="0"/>
            </a:rPr>
            <a:t>технологи</a:t>
          </a:r>
        </a:p>
      </dgm:t>
    </dgm:pt>
    <dgm:pt modelId="{86D1522C-8F6A-45C6-83E2-558D618609B8}" type="parTrans" cxnId="{4A45DB54-EDFA-405A-AE7C-5298912A1CBC}">
      <dgm:prSet/>
      <dgm:spPr>
        <a:xfrm>
          <a:off x="1845621" y="2379783"/>
          <a:ext cx="102652" cy="348944"/>
        </a:xfrm>
        <a:noFill/>
        <a:ln w="25400" cap="flat" cmpd="sng" algn="ctr">
          <a:solidFill>
            <a:srgbClr val="9BBB59">
              <a:shade val="80000"/>
              <a:hueOff val="0"/>
              <a:satOff val="0"/>
              <a:lumOff val="0"/>
              <a:alphaOff val="0"/>
            </a:srgbClr>
          </a:solidFill>
          <a:prstDash val="solid"/>
        </a:ln>
        <a:effectLst/>
      </dgm:spPr>
      <dgm:t>
        <a:bodyPr/>
        <a:lstStyle/>
        <a:p>
          <a:endParaRPr lang="ru-RU">
            <a:solidFill>
              <a:sysClr val="windowText" lastClr="000000"/>
            </a:solidFill>
          </a:endParaRPr>
        </a:p>
      </dgm:t>
    </dgm:pt>
    <dgm:pt modelId="{767B114E-AB68-48F8-9916-474BE8CAB2DB}" type="sibTrans" cxnId="{4A45DB54-EDFA-405A-AE7C-5298912A1CBC}">
      <dgm:prSet/>
      <dgm:spPr/>
      <dgm:t>
        <a:bodyPr/>
        <a:lstStyle/>
        <a:p>
          <a:endParaRPr lang="ru-RU">
            <a:solidFill>
              <a:sysClr val="windowText" lastClr="000000"/>
            </a:solidFill>
          </a:endParaRPr>
        </a:p>
      </dgm:t>
    </dgm:pt>
    <dgm:pt modelId="{8F371579-B52B-424F-8C43-B614D84344BD}">
      <dgm:prSet custT="1"/>
      <dgm:spPr>
        <a:xfrm>
          <a:off x="2743354" y="1807519"/>
          <a:ext cx="737323" cy="634016"/>
        </a:xfr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r>
            <a:rPr lang="ru-RU" sz="1000" b="0" dirty="0">
              <a:solidFill>
                <a:sysClr val="windowText" lastClr="000000"/>
              </a:solidFill>
              <a:latin typeface="Times New Roman" pitchFamily="18" charset="0"/>
              <a:ea typeface="+mn-ea"/>
              <a:cs typeface="Times New Roman" pitchFamily="18" charset="0"/>
            </a:rPr>
            <a:t>Отдел маркетинга</a:t>
          </a:r>
        </a:p>
      </dgm:t>
    </dgm:pt>
    <dgm:pt modelId="{15753335-065E-4DC1-8036-05ACED5FA3EE}" type="parTrans" cxnId="{77019C4C-9D75-4A53-BF54-02DBC2D88E20}">
      <dgm:prSet/>
      <dgm:spPr>
        <a:xfrm>
          <a:off x="2603426" y="1718142"/>
          <a:ext cx="139927" cy="406384"/>
        </a:xfrm>
        <a:noFill/>
        <a:ln w="25400" cap="flat" cmpd="sng" algn="ctr">
          <a:solidFill>
            <a:srgbClr val="9BBB59">
              <a:shade val="80000"/>
              <a:hueOff val="0"/>
              <a:satOff val="0"/>
              <a:lumOff val="0"/>
              <a:alphaOff val="0"/>
            </a:srgbClr>
          </a:solidFill>
          <a:prstDash val="solid"/>
        </a:ln>
        <a:effectLst/>
      </dgm:spPr>
      <dgm:t>
        <a:bodyPr/>
        <a:lstStyle/>
        <a:p>
          <a:endParaRPr lang="ru-RU">
            <a:solidFill>
              <a:sysClr val="windowText" lastClr="000000"/>
            </a:solidFill>
          </a:endParaRPr>
        </a:p>
      </dgm:t>
    </dgm:pt>
    <dgm:pt modelId="{8F045F9F-16E9-45CD-918A-6851CF33F77D}" type="sibTrans" cxnId="{77019C4C-9D75-4A53-BF54-02DBC2D88E20}">
      <dgm:prSet/>
      <dgm:spPr/>
      <dgm:t>
        <a:bodyPr/>
        <a:lstStyle/>
        <a:p>
          <a:endParaRPr lang="ru-RU">
            <a:solidFill>
              <a:sysClr val="windowText" lastClr="000000"/>
            </a:solidFill>
          </a:endParaRPr>
        </a:p>
      </dgm:t>
    </dgm:pt>
    <dgm:pt modelId="{0E784688-5884-45A1-8DC3-815D6F971724}">
      <dgm:prSet custT="1"/>
      <dgm:spPr>
        <a:xfrm>
          <a:off x="2743354" y="2530912"/>
          <a:ext cx="723572" cy="588149"/>
        </a:xfr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r>
            <a:rPr lang="ru-RU" sz="1000" b="0" dirty="0">
              <a:solidFill>
                <a:sysClr val="windowText" lastClr="000000"/>
              </a:solidFill>
              <a:latin typeface="Times New Roman" pitchFamily="18" charset="0"/>
              <a:ea typeface="+mn-ea"/>
              <a:cs typeface="Times New Roman" pitchFamily="18" charset="0"/>
            </a:rPr>
            <a:t>Отдел продаж</a:t>
          </a:r>
        </a:p>
      </dgm:t>
    </dgm:pt>
    <dgm:pt modelId="{907EB2A5-2297-478F-ACA3-12BA4025F4A0}" type="parTrans" cxnId="{54420086-D2D1-4B59-9196-81BFEB4990DC}">
      <dgm:prSet/>
      <dgm:spPr>
        <a:xfrm>
          <a:off x="2603426" y="1718142"/>
          <a:ext cx="139927" cy="1106844"/>
        </a:xfrm>
        <a:noFill/>
        <a:ln w="25400" cap="flat" cmpd="sng" algn="ctr">
          <a:solidFill>
            <a:srgbClr val="9BBB59">
              <a:shade val="80000"/>
              <a:hueOff val="0"/>
              <a:satOff val="0"/>
              <a:lumOff val="0"/>
              <a:alphaOff val="0"/>
            </a:srgbClr>
          </a:solidFill>
          <a:prstDash val="solid"/>
        </a:ln>
        <a:effectLst/>
      </dgm:spPr>
      <dgm:t>
        <a:bodyPr/>
        <a:lstStyle/>
        <a:p>
          <a:endParaRPr lang="ru-RU">
            <a:solidFill>
              <a:sysClr val="windowText" lastClr="000000"/>
            </a:solidFill>
          </a:endParaRPr>
        </a:p>
      </dgm:t>
    </dgm:pt>
    <dgm:pt modelId="{59BE1A53-E968-4344-A1D9-0378C4B754C2}" type="sibTrans" cxnId="{54420086-D2D1-4B59-9196-81BFEB4990DC}">
      <dgm:prSet/>
      <dgm:spPr/>
      <dgm:t>
        <a:bodyPr/>
        <a:lstStyle/>
        <a:p>
          <a:endParaRPr lang="ru-RU">
            <a:solidFill>
              <a:sysClr val="windowText" lastClr="000000"/>
            </a:solidFill>
          </a:endParaRPr>
        </a:p>
      </dgm:t>
    </dgm:pt>
    <dgm:pt modelId="{89DC8A92-A115-4C15-A0E7-C1461BD11178}">
      <dgm:prSet custT="1"/>
      <dgm:spPr>
        <a:xfrm>
          <a:off x="2743354" y="3208438"/>
          <a:ext cx="716072" cy="559023"/>
        </a:xfr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r>
            <a:rPr lang="ru-RU" sz="1000" b="0" dirty="0">
              <a:solidFill>
                <a:sysClr val="windowText" lastClr="000000"/>
              </a:solidFill>
              <a:latin typeface="Times New Roman" pitchFamily="18" charset="0"/>
              <a:ea typeface="+mn-ea"/>
              <a:cs typeface="Times New Roman" pitchFamily="18" charset="0"/>
            </a:rPr>
            <a:t>Отдел</a:t>
          </a:r>
          <a:r>
            <a:rPr lang="ru-RU" sz="1000" b="0" baseline="0" dirty="0">
              <a:solidFill>
                <a:sysClr val="windowText" lastClr="000000"/>
              </a:solidFill>
              <a:latin typeface="Times New Roman" pitchFamily="18" charset="0"/>
              <a:ea typeface="+mn-ea"/>
              <a:cs typeface="Times New Roman" pitchFamily="18" charset="0"/>
            </a:rPr>
            <a:t> снабжения</a:t>
          </a:r>
          <a:endParaRPr lang="ru-RU" sz="1000" b="0" dirty="0">
            <a:solidFill>
              <a:sysClr val="windowText" lastClr="000000"/>
            </a:solidFill>
            <a:latin typeface="Times New Roman" pitchFamily="18" charset="0"/>
            <a:ea typeface="+mn-ea"/>
            <a:cs typeface="Times New Roman" pitchFamily="18" charset="0"/>
          </a:endParaRPr>
        </a:p>
      </dgm:t>
    </dgm:pt>
    <dgm:pt modelId="{2AA258EE-671C-401E-9433-F119D0BFE193}" type="parTrans" cxnId="{ACF5C023-8712-4245-8374-4602E523E73E}">
      <dgm:prSet/>
      <dgm:spPr>
        <a:xfrm>
          <a:off x="2603426" y="1718142"/>
          <a:ext cx="139927" cy="1769807"/>
        </a:xfrm>
        <a:noFill/>
        <a:ln w="25400" cap="flat" cmpd="sng" algn="ctr">
          <a:solidFill>
            <a:srgbClr val="9BBB59">
              <a:shade val="80000"/>
              <a:hueOff val="0"/>
              <a:satOff val="0"/>
              <a:lumOff val="0"/>
              <a:alphaOff val="0"/>
            </a:srgbClr>
          </a:solidFill>
          <a:prstDash val="solid"/>
        </a:ln>
        <a:effectLst/>
      </dgm:spPr>
      <dgm:t>
        <a:bodyPr/>
        <a:lstStyle/>
        <a:p>
          <a:endParaRPr lang="ru-RU">
            <a:solidFill>
              <a:sysClr val="windowText" lastClr="000000"/>
            </a:solidFill>
          </a:endParaRPr>
        </a:p>
      </dgm:t>
    </dgm:pt>
    <dgm:pt modelId="{41E19990-8F77-47D1-A30A-A3823293538F}" type="sibTrans" cxnId="{ACF5C023-8712-4245-8374-4602E523E73E}">
      <dgm:prSet/>
      <dgm:spPr/>
      <dgm:t>
        <a:bodyPr/>
        <a:lstStyle/>
        <a:p>
          <a:endParaRPr lang="ru-RU">
            <a:solidFill>
              <a:sysClr val="windowText" lastClr="000000"/>
            </a:solidFill>
          </a:endParaRPr>
        </a:p>
      </dgm:t>
    </dgm:pt>
    <dgm:pt modelId="{3DE58A0D-734F-4783-AD0C-30232FCDB263}">
      <dgm:prSet custT="1"/>
      <dgm:spPr>
        <a:xfrm>
          <a:off x="2743354" y="3856838"/>
          <a:ext cx="1004819" cy="539277"/>
        </a:xfr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r>
            <a:rPr lang="ru-RU" sz="1000" b="0" dirty="0">
              <a:solidFill>
                <a:sysClr val="windowText" lastClr="000000"/>
              </a:solidFill>
              <a:latin typeface="Times New Roman" pitchFamily="18" charset="0"/>
              <a:ea typeface="+mn-ea"/>
              <a:cs typeface="Times New Roman" pitchFamily="18" charset="0"/>
            </a:rPr>
            <a:t>Склад сырья</a:t>
          </a:r>
        </a:p>
      </dgm:t>
    </dgm:pt>
    <dgm:pt modelId="{2BB6545B-08F9-4DE4-A7E0-9C35F5B38310}" type="parTrans" cxnId="{164E7127-E55F-4D2D-AD40-59BDE4C7B0F8}">
      <dgm:prSet/>
      <dgm:spPr>
        <a:xfrm>
          <a:off x="2603426" y="1718142"/>
          <a:ext cx="139927" cy="2408334"/>
        </a:xfrm>
        <a:noFill/>
        <a:ln w="25400" cap="flat" cmpd="sng" algn="ctr">
          <a:solidFill>
            <a:srgbClr val="9BBB59">
              <a:shade val="80000"/>
              <a:hueOff val="0"/>
              <a:satOff val="0"/>
              <a:lumOff val="0"/>
              <a:alphaOff val="0"/>
            </a:srgbClr>
          </a:solidFill>
          <a:prstDash val="solid"/>
        </a:ln>
        <a:effectLst/>
      </dgm:spPr>
      <dgm:t>
        <a:bodyPr/>
        <a:lstStyle/>
        <a:p>
          <a:endParaRPr lang="ru-RU">
            <a:solidFill>
              <a:sysClr val="windowText" lastClr="000000"/>
            </a:solidFill>
          </a:endParaRPr>
        </a:p>
      </dgm:t>
    </dgm:pt>
    <dgm:pt modelId="{6454C23F-0C41-4559-85D4-9C1E805C74C4}" type="sibTrans" cxnId="{164E7127-E55F-4D2D-AD40-59BDE4C7B0F8}">
      <dgm:prSet/>
      <dgm:spPr/>
      <dgm:t>
        <a:bodyPr/>
        <a:lstStyle/>
        <a:p>
          <a:endParaRPr lang="ru-RU">
            <a:solidFill>
              <a:sysClr val="windowText" lastClr="000000"/>
            </a:solidFill>
          </a:endParaRPr>
        </a:p>
      </dgm:t>
    </dgm:pt>
    <dgm:pt modelId="{0DF29290-04CB-46EC-8077-27DACF6C99FE}">
      <dgm:prSet custT="1"/>
      <dgm:spPr>
        <a:xfrm>
          <a:off x="2743354" y="4485492"/>
          <a:ext cx="892247" cy="561553"/>
        </a:xfr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r>
            <a:rPr lang="ru-RU" sz="1000" b="0" dirty="0">
              <a:solidFill>
                <a:sysClr val="windowText" lastClr="000000"/>
              </a:solidFill>
              <a:latin typeface="Times New Roman" pitchFamily="18" charset="0"/>
              <a:ea typeface="+mn-ea"/>
              <a:cs typeface="Times New Roman" pitchFamily="18" charset="0"/>
            </a:rPr>
            <a:t>Склад готовой продукции</a:t>
          </a:r>
        </a:p>
      </dgm:t>
    </dgm:pt>
    <dgm:pt modelId="{4157D49A-517F-44EF-A9C7-54B8C7B40F74}" type="parTrans" cxnId="{9F6E4D92-439C-436A-BFBC-22BDE4986923}">
      <dgm:prSet/>
      <dgm:spPr>
        <a:xfrm>
          <a:off x="2603426" y="1718142"/>
          <a:ext cx="139927" cy="3048126"/>
        </a:xfrm>
        <a:noFill/>
        <a:ln w="25400" cap="flat" cmpd="sng" algn="ctr">
          <a:solidFill>
            <a:srgbClr val="9BBB59">
              <a:shade val="80000"/>
              <a:hueOff val="0"/>
              <a:satOff val="0"/>
              <a:lumOff val="0"/>
              <a:alphaOff val="0"/>
            </a:srgbClr>
          </a:solidFill>
          <a:prstDash val="solid"/>
        </a:ln>
        <a:effectLst/>
      </dgm:spPr>
      <dgm:t>
        <a:bodyPr/>
        <a:lstStyle/>
        <a:p>
          <a:endParaRPr lang="ru-RU">
            <a:solidFill>
              <a:sysClr val="windowText" lastClr="000000"/>
            </a:solidFill>
          </a:endParaRPr>
        </a:p>
      </dgm:t>
    </dgm:pt>
    <dgm:pt modelId="{BAA40F9C-270F-4B1D-8383-6F3A9619B610}" type="sibTrans" cxnId="{9F6E4D92-439C-436A-BFBC-22BDE4986923}">
      <dgm:prSet/>
      <dgm:spPr/>
      <dgm:t>
        <a:bodyPr/>
        <a:lstStyle/>
        <a:p>
          <a:endParaRPr lang="ru-RU">
            <a:solidFill>
              <a:sysClr val="windowText" lastClr="000000"/>
            </a:solidFill>
          </a:endParaRPr>
        </a:p>
      </dgm:t>
    </dgm:pt>
    <dgm:pt modelId="{743C941B-0BCF-42FE-BE9A-760E3A039A6C}">
      <dgm:prSet custT="1"/>
      <dgm:spPr>
        <a:xfrm>
          <a:off x="2743354" y="5136422"/>
          <a:ext cx="873154" cy="478541"/>
        </a:xfr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r>
            <a:rPr lang="ru-RU" sz="1000" b="0" dirty="0">
              <a:solidFill>
                <a:sysClr val="windowText" lastClr="000000"/>
              </a:solidFill>
              <a:latin typeface="Times New Roman" pitchFamily="18" charset="0"/>
              <a:ea typeface="+mn-ea"/>
              <a:cs typeface="Times New Roman" pitchFamily="18" charset="0"/>
            </a:rPr>
            <a:t>Старший администратор</a:t>
          </a:r>
        </a:p>
      </dgm:t>
    </dgm:pt>
    <dgm:pt modelId="{24AF378A-0873-4E0F-AEAC-2C3E65A1795A}" type="parTrans" cxnId="{F81AFE11-57C8-453B-B3AC-4358EA32E897}">
      <dgm:prSet/>
      <dgm:spPr>
        <a:xfrm>
          <a:off x="2603426" y="1718142"/>
          <a:ext cx="139927" cy="3657551"/>
        </a:xfrm>
        <a:noFill/>
        <a:ln w="25400" cap="flat" cmpd="sng" algn="ctr">
          <a:solidFill>
            <a:srgbClr val="9BBB59">
              <a:shade val="80000"/>
              <a:hueOff val="0"/>
              <a:satOff val="0"/>
              <a:lumOff val="0"/>
              <a:alphaOff val="0"/>
            </a:srgbClr>
          </a:solidFill>
          <a:prstDash val="solid"/>
        </a:ln>
        <a:effectLst/>
      </dgm:spPr>
      <dgm:t>
        <a:bodyPr/>
        <a:lstStyle/>
        <a:p>
          <a:endParaRPr lang="ru-RU">
            <a:solidFill>
              <a:sysClr val="windowText" lastClr="000000"/>
            </a:solidFill>
          </a:endParaRPr>
        </a:p>
      </dgm:t>
    </dgm:pt>
    <dgm:pt modelId="{E35141F5-56B4-4541-9A79-3D55C337ED12}" type="sibTrans" cxnId="{F81AFE11-57C8-453B-B3AC-4358EA32E897}">
      <dgm:prSet/>
      <dgm:spPr/>
      <dgm:t>
        <a:bodyPr/>
        <a:lstStyle/>
        <a:p>
          <a:endParaRPr lang="ru-RU">
            <a:solidFill>
              <a:sysClr val="windowText" lastClr="000000"/>
            </a:solidFill>
          </a:endParaRPr>
        </a:p>
      </dgm:t>
    </dgm:pt>
    <dgm:pt modelId="{FA1EB701-336D-464A-9B49-12670703E24D}">
      <dgm:prSet custT="1"/>
      <dgm:spPr>
        <a:xfrm>
          <a:off x="2743354" y="5704341"/>
          <a:ext cx="947839" cy="456131"/>
        </a:xfr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r>
            <a:rPr lang="ru-RU" sz="1000" b="0" dirty="0">
              <a:solidFill>
                <a:sysClr val="windowText" lastClr="000000"/>
              </a:solidFill>
              <a:latin typeface="Times New Roman" pitchFamily="18" charset="0"/>
              <a:ea typeface="+mn-ea"/>
              <a:cs typeface="Times New Roman" pitchFamily="18" charset="0"/>
            </a:rPr>
            <a:t>Торговые дома</a:t>
          </a:r>
        </a:p>
      </dgm:t>
    </dgm:pt>
    <dgm:pt modelId="{A443C99E-C69A-4599-83AD-BC2991F0B55F}" type="parTrans" cxnId="{BA682D73-D912-4614-A8CD-D5E72237218A}">
      <dgm:prSet/>
      <dgm:spPr>
        <a:xfrm>
          <a:off x="2603426" y="1718142"/>
          <a:ext cx="139927" cy="4214264"/>
        </a:xfrm>
        <a:noFill/>
        <a:ln w="25400" cap="flat" cmpd="sng" algn="ctr">
          <a:solidFill>
            <a:srgbClr val="9BBB59">
              <a:shade val="80000"/>
              <a:hueOff val="0"/>
              <a:satOff val="0"/>
              <a:lumOff val="0"/>
              <a:alphaOff val="0"/>
            </a:srgbClr>
          </a:solidFill>
          <a:prstDash val="solid"/>
        </a:ln>
        <a:effectLst/>
      </dgm:spPr>
      <dgm:t>
        <a:bodyPr/>
        <a:lstStyle/>
        <a:p>
          <a:endParaRPr lang="ru-RU">
            <a:solidFill>
              <a:sysClr val="windowText" lastClr="000000"/>
            </a:solidFill>
          </a:endParaRPr>
        </a:p>
      </dgm:t>
    </dgm:pt>
    <dgm:pt modelId="{1DB146F3-38E7-4060-9BAD-FF17ADC4676E}" type="sibTrans" cxnId="{BA682D73-D912-4614-A8CD-D5E72237218A}">
      <dgm:prSet/>
      <dgm:spPr/>
      <dgm:t>
        <a:bodyPr/>
        <a:lstStyle/>
        <a:p>
          <a:endParaRPr lang="ru-RU">
            <a:solidFill>
              <a:sysClr val="windowText" lastClr="000000"/>
            </a:solidFill>
          </a:endParaRPr>
        </a:p>
      </dgm:t>
    </dgm:pt>
    <dgm:pt modelId="{0837CFBF-6554-4D3D-B762-45D6CE191879}">
      <dgm:prSet phldrT="[Текст]" custT="1"/>
      <dgm:spPr>
        <a:xfrm>
          <a:off x="4699919" y="2353297"/>
          <a:ext cx="921937" cy="317987"/>
        </a:xfr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r>
            <a:rPr lang="ru-RU" sz="1000" b="0" dirty="0">
              <a:solidFill>
                <a:sysClr val="windowText" lastClr="000000"/>
              </a:solidFill>
              <a:latin typeface="Times New Roman" pitchFamily="18" charset="0"/>
              <a:ea typeface="+mn-ea"/>
              <a:cs typeface="Times New Roman" pitchFamily="18" charset="0"/>
            </a:rPr>
            <a:t>Начальник котельной</a:t>
          </a:r>
        </a:p>
      </dgm:t>
    </dgm:pt>
    <dgm:pt modelId="{4CC8D320-3BD2-481C-839F-D39696129440}" type="parTrans" cxnId="{EBC27062-39F9-4F56-B334-9215090D49E7}">
      <dgm:prSet/>
      <dgm:spPr>
        <a:xfrm>
          <a:off x="4559028" y="1463736"/>
          <a:ext cx="140890" cy="1048555"/>
        </a:xfrm>
        <a:noFill/>
        <a:ln w="25400" cap="flat" cmpd="sng" algn="ctr">
          <a:solidFill>
            <a:srgbClr val="9BBB59">
              <a:shade val="80000"/>
              <a:hueOff val="0"/>
              <a:satOff val="0"/>
              <a:lumOff val="0"/>
              <a:alphaOff val="0"/>
            </a:srgbClr>
          </a:solidFill>
          <a:prstDash val="solid"/>
        </a:ln>
        <a:effectLst/>
      </dgm:spPr>
      <dgm:t>
        <a:bodyPr/>
        <a:lstStyle/>
        <a:p>
          <a:endParaRPr lang="ru-RU">
            <a:solidFill>
              <a:sysClr val="windowText" lastClr="000000"/>
            </a:solidFill>
          </a:endParaRPr>
        </a:p>
      </dgm:t>
    </dgm:pt>
    <dgm:pt modelId="{2E295463-8278-4BED-A9BB-31BD90473216}" type="sibTrans" cxnId="{EBC27062-39F9-4F56-B334-9215090D49E7}">
      <dgm:prSet/>
      <dgm:spPr/>
      <dgm:t>
        <a:bodyPr/>
        <a:lstStyle/>
        <a:p>
          <a:endParaRPr lang="ru-RU">
            <a:solidFill>
              <a:sysClr val="windowText" lastClr="000000"/>
            </a:solidFill>
          </a:endParaRPr>
        </a:p>
      </dgm:t>
    </dgm:pt>
    <dgm:pt modelId="{5D51F781-983B-4917-A8AA-7669AAD57B93}">
      <dgm:prSet phldrT="[Текст]" custT="1"/>
      <dgm:spPr>
        <a:xfrm>
          <a:off x="4699919" y="2760661"/>
          <a:ext cx="952172" cy="589221"/>
        </a:xfr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r>
            <a:rPr lang="ru-RU" sz="1000" b="0" dirty="0">
              <a:solidFill>
                <a:sysClr val="windowText" lastClr="000000"/>
              </a:solidFill>
              <a:latin typeface="Times New Roman" pitchFamily="18" charset="0"/>
              <a:ea typeface="+mn-ea"/>
              <a:cs typeface="Times New Roman" pitchFamily="18" charset="0"/>
            </a:rPr>
            <a:t>Начальник компрессорной службы</a:t>
          </a:r>
        </a:p>
      </dgm:t>
    </dgm:pt>
    <dgm:pt modelId="{ECE24930-261B-4CE8-8C06-15E952D7EACD}" type="parTrans" cxnId="{89EB61D6-150B-4E64-B547-D1990B22D49F}">
      <dgm:prSet/>
      <dgm:spPr>
        <a:xfrm>
          <a:off x="4559028" y="1463736"/>
          <a:ext cx="140890" cy="1591536"/>
        </a:xfrm>
        <a:noFill/>
        <a:ln w="25400" cap="flat" cmpd="sng" algn="ctr">
          <a:solidFill>
            <a:srgbClr val="9BBB59">
              <a:shade val="80000"/>
              <a:hueOff val="0"/>
              <a:satOff val="0"/>
              <a:lumOff val="0"/>
              <a:alphaOff val="0"/>
            </a:srgbClr>
          </a:solidFill>
          <a:prstDash val="solid"/>
        </a:ln>
        <a:effectLst/>
      </dgm:spPr>
      <dgm:t>
        <a:bodyPr/>
        <a:lstStyle/>
        <a:p>
          <a:endParaRPr lang="ru-RU">
            <a:solidFill>
              <a:sysClr val="windowText" lastClr="000000"/>
            </a:solidFill>
          </a:endParaRPr>
        </a:p>
      </dgm:t>
    </dgm:pt>
    <dgm:pt modelId="{D184D1AE-AF12-4EDB-8566-816A37599884}" type="sibTrans" cxnId="{89EB61D6-150B-4E64-B547-D1990B22D49F}">
      <dgm:prSet/>
      <dgm:spPr/>
      <dgm:t>
        <a:bodyPr/>
        <a:lstStyle/>
        <a:p>
          <a:endParaRPr lang="ru-RU">
            <a:solidFill>
              <a:sysClr val="windowText" lastClr="000000"/>
            </a:solidFill>
          </a:endParaRPr>
        </a:p>
      </dgm:t>
    </dgm:pt>
    <dgm:pt modelId="{763BF998-9FA6-4918-9076-C9C25DD2B595}">
      <dgm:prSet phldrT="[Текст]" custT="1"/>
      <dgm:spPr>
        <a:xfrm>
          <a:off x="4699919" y="3439260"/>
          <a:ext cx="962373" cy="622825"/>
        </a:xfr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r>
            <a:rPr lang="ru-RU" sz="1000" b="0" dirty="0">
              <a:solidFill>
                <a:sysClr val="windowText" lastClr="000000"/>
              </a:solidFill>
              <a:latin typeface="Times New Roman" pitchFamily="18" charset="0"/>
              <a:ea typeface="+mn-ea"/>
              <a:cs typeface="Times New Roman" pitchFamily="18" charset="0"/>
            </a:rPr>
            <a:t>Начальник ремонтно-механической службы</a:t>
          </a:r>
        </a:p>
      </dgm:t>
    </dgm:pt>
    <dgm:pt modelId="{DCA85519-CB61-4174-8D8C-E4D15D53DC6A}" type="parTrans" cxnId="{1723F115-5D6F-49E0-B196-B0A69D62DAA8}">
      <dgm:prSet/>
      <dgm:spPr>
        <a:xfrm>
          <a:off x="4559028" y="1463736"/>
          <a:ext cx="140890" cy="2286936"/>
        </a:xfrm>
        <a:noFill/>
        <a:ln w="25400" cap="flat" cmpd="sng" algn="ctr">
          <a:solidFill>
            <a:srgbClr val="9BBB59">
              <a:shade val="80000"/>
              <a:hueOff val="0"/>
              <a:satOff val="0"/>
              <a:lumOff val="0"/>
              <a:alphaOff val="0"/>
            </a:srgbClr>
          </a:solidFill>
          <a:prstDash val="solid"/>
        </a:ln>
        <a:effectLst/>
      </dgm:spPr>
      <dgm:t>
        <a:bodyPr/>
        <a:lstStyle/>
        <a:p>
          <a:endParaRPr lang="ru-RU">
            <a:solidFill>
              <a:sysClr val="windowText" lastClr="000000"/>
            </a:solidFill>
          </a:endParaRPr>
        </a:p>
      </dgm:t>
    </dgm:pt>
    <dgm:pt modelId="{F4771CDA-17DC-4CDC-B02B-B4047C76F167}" type="sibTrans" cxnId="{1723F115-5D6F-49E0-B196-B0A69D62DAA8}">
      <dgm:prSet/>
      <dgm:spPr/>
      <dgm:t>
        <a:bodyPr/>
        <a:lstStyle/>
        <a:p>
          <a:endParaRPr lang="ru-RU">
            <a:solidFill>
              <a:sysClr val="windowText" lastClr="000000"/>
            </a:solidFill>
          </a:endParaRPr>
        </a:p>
      </dgm:t>
    </dgm:pt>
    <dgm:pt modelId="{82B13982-DFA1-4056-A22F-935E8448FE4D}" type="pres">
      <dgm:prSet presAssocID="{9A380348-EA2F-44CF-96F2-9251BD1F782F}" presName="hierChild1" presStyleCnt="0">
        <dgm:presLayoutVars>
          <dgm:orgChart val="1"/>
          <dgm:chPref val="1"/>
          <dgm:dir/>
          <dgm:animOne val="branch"/>
          <dgm:animLvl val="lvl"/>
          <dgm:resizeHandles/>
        </dgm:presLayoutVars>
      </dgm:prSet>
      <dgm:spPr/>
    </dgm:pt>
    <dgm:pt modelId="{2DF17814-AE8E-4B28-A26E-AECBC5D7E0B2}" type="pres">
      <dgm:prSet presAssocID="{AAF401DA-9A46-4A01-B2E7-9E53F93B35D9}" presName="hierRoot1" presStyleCnt="0">
        <dgm:presLayoutVars>
          <dgm:hierBranch val="init"/>
        </dgm:presLayoutVars>
      </dgm:prSet>
      <dgm:spPr/>
    </dgm:pt>
    <dgm:pt modelId="{07A413DF-1B49-4C6B-B82A-59B1F490075D}" type="pres">
      <dgm:prSet presAssocID="{AAF401DA-9A46-4A01-B2E7-9E53F93B35D9}" presName="rootComposite1" presStyleCnt="0"/>
      <dgm:spPr/>
    </dgm:pt>
    <dgm:pt modelId="{5FEA7313-EE34-437E-9DF7-946566B62F38}" type="pres">
      <dgm:prSet presAssocID="{AAF401DA-9A46-4A01-B2E7-9E53F93B35D9}" presName="rootText1" presStyleLbl="node0" presStyleIdx="0" presStyleCnt="1" custScaleX="255959" custScaleY="440136">
        <dgm:presLayoutVars>
          <dgm:chPref val="3"/>
        </dgm:presLayoutVars>
      </dgm:prSet>
      <dgm:spPr>
        <a:prstGeom prst="rect">
          <a:avLst/>
        </a:prstGeom>
      </dgm:spPr>
    </dgm:pt>
    <dgm:pt modelId="{FEB45028-506E-43C4-B55D-1AA82E4D8BD5}" type="pres">
      <dgm:prSet presAssocID="{AAF401DA-9A46-4A01-B2E7-9E53F93B35D9}" presName="rootConnector1" presStyleLbl="node1" presStyleIdx="0" presStyleCnt="0"/>
      <dgm:spPr/>
    </dgm:pt>
    <dgm:pt modelId="{A869AC5E-6110-4E47-9526-50518C0D17C0}" type="pres">
      <dgm:prSet presAssocID="{AAF401DA-9A46-4A01-B2E7-9E53F93B35D9}" presName="hierChild2" presStyleCnt="0"/>
      <dgm:spPr/>
    </dgm:pt>
    <dgm:pt modelId="{C44E8442-F3BB-4DBB-929E-A1FE571355C4}" type="pres">
      <dgm:prSet presAssocID="{09C63948-1A8D-4C29-A3A0-5C819AF97521}" presName="Name37" presStyleLbl="parChTrans1D2" presStyleIdx="0" presStyleCnt="4"/>
      <dgm:spPr>
        <a:custGeom>
          <a:avLst/>
          <a:gdLst/>
          <a:ahLst/>
          <a:cxnLst/>
          <a:rect l="0" t="0" r="0" b="0"/>
          <a:pathLst>
            <a:path>
              <a:moveTo>
                <a:pt x="1840572" y="45720"/>
              </a:moveTo>
              <a:lnTo>
                <a:pt x="1840572" y="90408"/>
              </a:lnTo>
              <a:lnTo>
                <a:pt x="0" y="90408"/>
              </a:lnTo>
              <a:lnTo>
                <a:pt x="0" y="135096"/>
              </a:lnTo>
            </a:path>
          </a:pathLst>
        </a:custGeom>
      </dgm:spPr>
    </dgm:pt>
    <dgm:pt modelId="{BEACA5EB-1A4C-4107-A64E-D995873D13BF}" type="pres">
      <dgm:prSet presAssocID="{B7820672-E03C-4841-A9BD-6CB7117F6911}" presName="hierRoot2" presStyleCnt="0">
        <dgm:presLayoutVars>
          <dgm:hierBranch val="init"/>
        </dgm:presLayoutVars>
      </dgm:prSet>
      <dgm:spPr/>
    </dgm:pt>
    <dgm:pt modelId="{BC932293-5188-4FFA-9ED7-924E2D213436}" type="pres">
      <dgm:prSet presAssocID="{B7820672-E03C-4841-A9BD-6CB7117F6911}" presName="rootComposite" presStyleCnt="0"/>
      <dgm:spPr/>
    </dgm:pt>
    <dgm:pt modelId="{9C77A155-3610-4B9C-9E9E-CF0F0C51D0D6}" type="pres">
      <dgm:prSet presAssocID="{B7820672-E03C-4841-A9BD-6CB7117F6911}" presName="rootText" presStyleLbl="node2" presStyleIdx="0" presStyleCnt="4" custScaleX="196067" custScaleY="299243">
        <dgm:presLayoutVars>
          <dgm:chPref val="3"/>
        </dgm:presLayoutVars>
      </dgm:prSet>
      <dgm:spPr>
        <a:prstGeom prst="rect">
          <a:avLst/>
        </a:prstGeom>
      </dgm:spPr>
    </dgm:pt>
    <dgm:pt modelId="{5BD7117C-C557-4C8A-B938-C631963B550D}" type="pres">
      <dgm:prSet presAssocID="{B7820672-E03C-4841-A9BD-6CB7117F6911}" presName="rootConnector" presStyleLbl="node2" presStyleIdx="0" presStyleCnt="4"/>
      <dgm:spPr/>
    </dgm:pt>
    <dgm:pt modelId="{DCDC8F7C-2404-4A6E-AC06-A4F725604D03}" type="pres">
      <dgm:prSet presAssocID="{B7820672-E03C-4841-A9BD-6CB7117F6911}" presName="hierChild4" presStyleCnt="0"/>
      <dgm:spPr/>
    </dgm:pt>
    <dgm:pt modelId="{BB099331-81EB-4CC8-B966-D99EC072046A}" type="pres">
      <dgm:prSet presAssocID="{49F893B5-9588-4E5B-B3B1-A94C259ED485}" presName="Name37" presStyleLbl="parChTrans1D3" presStyleIdx="0" presStyleCnt="15"/>
      <dgm:spPr>
        <a:custGeom>
          <a:avLst/>
          <a:gdLst/>
          <a:ahLst/>
          <a:cxnLst/>
          <a:rect l="0" t="0" r="0" b="0"/>
          <a:pathLst>
            <a:path>
              <a:moveTo>
                <a:pt x="725636" y="45720"/>
              </a:moveTo>
              <a:lnTo>
                <a:pt x="725636" y="52304"/>
              </a:lnTo>
              <a:lnTo>
                <a:pt x="0" y="52304"/>
              </a:lnTo>
              <a:lnTo>
                <a:pt x="0" y="96992"/>
              </a:lnTo>
            </a:path>
          </a:pathLst>
        </a:custGeom>
      </dgm:spPr>
    </dgm:pt>
    <dgm:pt modelId="{C4CF8524-0B2E-4EA3-80E9-DE6E9A374BEA}" type="pres">
      <dgm:prSet presAssocID="{858ECC9C-D281-49BA-8883-F59F0FD68F0A}" presName="hierRoot2" presStyleCnt="0">
        <dgm:presLayoutVars>
          <dgm:hierBranch val="init"/>
        </dgm:presLayoutVars>
      </dgm:prSet>
      <dgm:spPr/>
    </dgm:pt>
    <dgm:pt modelId="{8E6AEB25-4DC9-432F-85A9-26997D599AEC}" type="pres">
      <dgm:prSet presAssocID="{858ECC9C-D281-49BA-8883-F59F0FD68F0A}" presName="rootComposite" presStyleCnt="0"/>
      <dgm:spPr/>
    </dgm:pt>
    <dgm:pt modelId="{E2600866-660F-459F-87AC-CFFA6AAD206C}" type="pres">
      <dgm:prSet presAssocID="{858ECC9C-D281-49BA-8883-F59F0FD68F0A}" presName="rootText" presStyleLbl="node3" presStyleIdx="0" presStyleCnt="15" custScaleX="195136" custScaleY="291126" custLinFactNeighborX="6715" custLinFactNeighborY="-17906">
        <dgm:presLayoutVars>
          <dgm:chPref val="3"/>
        </dgm:presLayoutVars>
      </dgm:prSet>
      <dgm:spPr>
        <a:prstGeom prst="rect">
          <a:avLst/>
        </a:prstGeom>
      </dgm:spPr>
    </dgm:pt>
    <dgm:pt modelId="{5AB8062E-E0E9-43D1-8356-062DDE1028DA}" type="pres">
      <dgm:prSet presAssocID="{858ECC9C-D281-49BA-8883-F59F0FD68F0A}" presName="rootConnector" presStyleLbl="node3" presStyleIdx="0" presStyleCnt="15"/>
      <dgm:spPr/>
    </dgm:pt>
    <dgm:pt modelId="{DFE19495-58F6-4193-973D-57C4610CEF56}" type="pres">
      <dgm:prSet presAssocID="{858ECC9C-D281-49BA-8883-F59F0FD68F0A}" presName="hierChild4" presStyleCnt="0"/>
      <dgm:spPr/>
    </dgm:pt>
    <dgm:pt modelId="{17ACFEED-F41E-4C94-9FD5-700A4C8B82BD}" type="pres">
      <dgm:prSet presAssocID="{858ECC9C-D281-49BA-8883-F59F0FD68F0A}" presName="hierChild5" presStyleCnt="0"/>
      <dgm:spPr/>
    </dgm:pt>
    <dgm:pt modelId="{34E98C9D-34E4-440B-B89C-396E0C1B65C0}" type="pres">
      <dgm:prSet presAssocID="{0B3C6268-9E44-4A4C-9EDB-81A127B5E0EB}" presName="Name37" presStyleLbl="parChTrans1D3" presStyleIdx="1" presStyleCnt="15"/>
      <dgm:spPr>
        <a:custGeom>
          <a:avLst/>
          <a:gdLst/>
          <a:ahLst/>
          <a:cxnLst/>
          <a:rect l="0" t="0" r="0" b="0"/>
          <a:pathLst>
            <a:path>
              <a:moveTo>
                <a:pt x="0" y="0"/>
              </a:moveTo>
              <a:lnTo>
                <a:pt x="0" y="63740"/>
              </a:lnTo>
              <a:lnTo>
                <a:pt x="141419" y="63740"/>
              </a:lnTo>
              <a:lnTo>
                <a:pt x="141419" y="108428"/>
              </a:lnTo>
            </a:path>
          </a:pathLst>
        </a:custGeom>
      </dgm:spPr>
    </dgm:pt>
    <dgm:pt modelId="{F01BE4A7-7DC5-4A94-9262-4D225EAD73BF}" type="pres">
      <dgm:prSet presAssocID="{726C4296-3C10-4B02-9F43-7219EC4AA0AF}" presName="hierRoot2" presStyleCnt="0">
        <dgm:presLayoutVars>
          <dgm:hierBranch val="init"/>
        </dgm:presLayoutVars>
      </dgm:prSet>
      <dgm:spPr/>
    </dgm:pt>
    <dgm:pt modelId="{7522A49E-4923-40B9-8DCE-62CBBC929612}" type="pres">
      <dgm:prSet presAssocID="{726C4296-3C10-4B02-9F43-7219EC4AA0AF}" presName="rootComposite" presStyleCnt="0"/>
      <dgm:spPr/>
    </dgm:pt>
    <dgm:pt modelId="{6FD6F6CB-B9C5-4E5A-93BA-38C9AADC7B9D}" type="pres">
      <dgm:prSet presAssocID="{726C4296-3C10-4B02-9F43-7219EC4AA0AF}" presName="rootText" presStyleLbl="node3" presStyleIdx="1" presStyleCnt="15" custScaleX="174790" custScaleY="270719" custLinFactNeighborX="4476" custLinFactNeighborY="8953">
        <dgm:presLayoutVars>
          <dgm:chPref val="3"/>
        </dgm:presLayoutVars>
      </dgm:prSet>
      <dgm:spPr>
        <a:prstGeom prst="rect">
          <a:avLst/>
        </a:prstGeom>
      </dgm:spPr>
    </dgm:pt>
    <dgm:pt modelId="{860D0957-3C5F-4AE0-8332-35456310D111}" type="pres">
      <dgm:prSet presAssocID="{726C4296-3C10-4B02-9F43-7219EC4AA0AF}" presName="rootConnector" presStyleLbl="node3" presStyleIdx="1" presStyleCnt="15"/>
      <dgm:spPr/>
    </dgm:pt>
    <dgm:pt modelId="{70E0EDFC-3DE5-49E1-A579-8FA209901B08}" type="pres">
      <dgm:prSet presAssocID="{726C4296-3C10-4B02-9F43-7219EC4AA0AF}" presName="hierChild4" presStyleCnt="0"/>
      <dgm:spPr/>
    </dgm:pt>
    <dgm:pt modelId="{D084B752-9EF2-402F-9A48-B78ADD5E119E}" type="pres">
      <dgm:prSet presAssocID="{726C4296-3C10-4B02-9F43-7219EC4AA0AF}" presName="hierChild5" presStyleCnt="0"/>
      <dgm:spPr/>
    </dgm:pt>
    <dgm:pt modelId="{28D79D00-2C90-4779-8970-7A8F1BB0EB2F}" type="pres">
      <dgm:prSet presAssocID="{5E4F2E23-FCA7-4DD4-90EC-17CE35F9D849}" presName="Name37" presStyleLbl="parChTrans1D3" presStyleIdx="2" presStyleCnt="15"/>
      <dgm:spPr>
        <a:custGeom>
          <a:avLst/>
          <a:gdLst/>
          <a:ahLst/>
          <a:cxnLst/>
          <a:rect l="0" t="0" r="0" b="0"/>
          <a:pathLst>
            <a:path>
              <a:moveTo>
                <a:pt x="0" y="45720"/>
              </a:moveTo>
              <a:lnTo>
                <a:pt x="0" y="90408"/>
              </a:lnTo>
              <a:lnTo>
                <a:pt x="876584" y="90408"/>
              </a:lnTo>
              <a:lnTo>
                <a:pt x="876584" y="135096"/>
              </a:lnTo>
            </a:path>
          </a:pathLst>
        </a:custGeom>
      </dgm:spPr>
    </dgm:pt>
    <dgm:pt modelId="{983DBF36-CB9D-4487-AF40-FA42AD8E2262}" type="pres">
      <dgm:prSet presAssocID="{B1C00EEA-A0E7-4E44-8006-55B0B7F66CF5}" presName="hierRoot2" presStyleCnt="0">
        <dgm:presLayoutVars>
          <dgm:hierBranch val="init"/>
        </dgm:presLayoutVars>
      </dgm:prSet>
      <dgm:spPr/>
    </dgm:pt>
    <dgm:pt modelId="{365DA7BB-B1D2-4DFD-912E-6A61593714A9}" type="pres">
      <dgm:prSet presAssocID="{B1C00EEA-A0E7-4E44-8006-55B0B7F66CF5}" presName="rootComposite" presStyleCnt="0"/>
      <dgm:spPr/>
    </dgm:pt>
    <dgm:pt modelId="{4EB3B614-7DC7-4A31-B338-70D7DC8065A8}" type="pres">
      <dgm:prSet presAssocID="{B1C00EEA-A0E7-4E44-8006-55B0B7F66CF5}" presName="rootText" presStyleLbl="node3" presStyleIdx="2" presStyleCnt="15" custScaleX="137632" custScaleY="294494">
        <dgm:presLayoutVars>
          <dgm:chPref val="3"/>
        </dgm:presLayoutVars>
      </dgm:prSet>
      <dgm:spPr>
        <a:prstGeom prst="rect">
          <a:avLst/>
        </a:prstGeom>
      </dgm:spPr>
    </dgm:pt>
    <dgm:pt modelId="{6975D5C0-406F-49CC-9C61-4B85E7C2C198}" type="pres">
      <dgm:prSet presAssocID="{B1C00EEA-A0E7-4E44-8006-55B0B7F66CF5}" presName="rootConnector" presStyleLbl="node3" presStyleIdx="2" presStyleCnt="15"/>
      <dgm:spPr/>
    </dgm:pt>
    <dgm:pt modelId="{3A925432-07CB-4C7D-8083-39E8498F39BD}" type="pres">
      <dgm:prSet presAssocID="{B1C00EEA-A0E7-4E44-8006-55B0B7F66CF5}" presName="hierChild4" presStyleCnt="0"/>
      <dgm:spPr/>
    </dgm:pt>
    <dgm:pt modelId="{58F5E7A2-0846-4DAE-AA3F-2A2C929EF991}" type="pres">
      <dgm:prSet presAssocID="{86D1522C-8F6A-45C6-83E2-558D618609B8}" presName="Name37" presStyleLbl="parChTrans1D4" presStyleIdx="0" presStyleCnt="1"/>
      <dgm:spPr>
        <a:custGeom>
          <a:avLst/>
          <a:gdLst/>
          <a:ahLst/>
          <a:cxnLst/>
          <a:rect l="0" t="0" r="0" b="0"/>
          <a:pathLst>
            <a:path>
              <a:moveTo>
                <a:pt x="102652" y="0"/>
              </a:moveTo>
              <a:lnTo>
                <a:pt x="0" y="348944"/>
              </a:lnTo>
            </a:path>
          </a:pathLst>
        </a:custGeom>
      </dgm:spPr>
    </dgm:pt>
    <dgm:pt modelId="{7CF66438-ED42-46F8-8BC9-B4CDA5ADEF02}" type="pres">
      <dgm:prSet presAssocID="{087BCE8A-4F23-4BC7-8A6F-F51D66C6148E}" presName="hierRoot2" presStyleCnt="0">
        <dgm:presLayoutVars>
          <dgm:hierBranch val="init"/>
        </dgm:presLayoutVars>
      </dgm:prSet>
      <dgm:spPr/>
    </dgm:pt>
    <dgm:pt modelId="{6FB4844D-C07E-4B51-8F0F-EFDE4983FF6B}" type="pres">
      <dgm:prSet presAssocID="{087BCE8A-4F23-4BC7-8A6F-F51D66C6148E}" presName="rootComposite" presStyleCnt="0"/>
      <dgm:spPr/>
    </dgm:pt>
    <dgm:pt modelId="{6D11BB9C-E5F7-49EE-BBED-1EE885ACE528}" type="pres">
      <dgm:prSet presAssocID="{087BCE8A-4F23-4BC7-8A6F-F51D66C6148E}" presName="rootText" presStyleLbl="node4" presStyleIdx="0" presStyleCnt="1" custScaleX="145168" custScaleY="199189" custLinFactNeighborX="-44764" custLinFactNeighborY="22382">
        <dgm:presLayoutVars>
          <dgm:chPref val="3"/>
        </dgm:presLayoutVars>
      </dgm:prSet>
      <dgm:spPr>
        <a:prstGeom prst="rect">
          <a:avLst/>
        </a:prstGeom>
      </dgm:spPr>
    </dgm:pt>
    <dgm:pt modelId="{D38114D8-C831-4F89-84C1-EF5B3C0DA4B0}" type="pres">
      <dgm:prSet presAssocID="{087BCE8A-4F23-4BC7-8A6F-F51D66C6148E}" presName="rootConnector" presStyleLbl="node4" presStyleIdx="0" presStyleCnt="1"/>
      <dgm:spPr/>
    </dgm:pt>
    <dgm:pt modelId="{EEC8948C-FF21-4395-ADE6-FFF3D6E004A5}" type="pres">
      <dgm:prSet presAssocID="{087BCE8A-4F23-4BC7-8A6F-F51D66C6148E}" presName="hierChild4" presStyleCnt="0"/>
      <dgm:spPr/>
    </dgm:pt>
    <dgm:pt modelId="{4A6687F2-44D4-4B52-AB86-A817B314DA81}" type="pres">
      <dgm:prSet presAssocID="{087BCE8A-4F23-4BC7-8A6F-F51D66C6148E}" presName="hierChild5" presStyleCnt="0"/>
      <dgm:spPr/>
    </dgm:pt>
    <dgm:pt modelId="{372F626B-2B06-4630-9864-0DC9CB8F0AB8}" type="pres">
      <dgm:prSet presAssocID="{B1C00EEA-A0E7-4E44-8006-55B0B7F66CF5}" presName="hierChild5" presStyleCnt="0"/>
      <dgm:spPr/>
    </dgm:pt>
    <dgm:pt modelId="{A9E0ED10-7CC3-49AF-A86C-CCDAB2041585}" type="pres">
      <dgm:prSet presAssocID="{B7820672-E03C-4841-A9BD-6CB7117F6911}" presName="hierChild5" presStyleCnt="0"/>
      <dgm:spPr/>
    </dgm:pt>
    <dgm:pt modelId="{103FAA6D-BAE2-4D07-9487-43DF2FA99477}" type="pres">
      <dgm:prSet presAssocID="{07761098-9EEA-4EEE-B05B-1F7F325415B8}" presName="Name37" presStyleLbl="parChTrans1D2" presStyleIdx="1" presStyleCnt="4"/>
      <dgm:spPr>
        <a:custGeom>
          <a:avLst/>
          <a:gdLst/>
          <a:ahLst/>
          <a:cxnLst/>
          <a:rect l="0" t="0" r="0" b="0"/>
          <a:pathLst>
            <a:path>
              <a:moveTo>
                <a:pt x="170000" y="45720"/>
              </a:moveTo>
              <a:lnTo>
                <a:pt x="170000" y="90408"/>
              </a:lnTo>
              <a:lnTo>
                <a:pt x="0" y="90408"/>
              </a:lnTo>
              <a:lnTo>
                <a:pt x="0" y="135096"/>
              </a:lnTo>
            </a:path>
          </a:pathLst>
        </a:custGeom>
      </dgm:spPr>
    </dgm:pt>
    <dgm:pt modelId="{C0F5479C-49AD-4A9D-AF33-C07492A5B763}" type="pres">
      <dgm:prSet presAssocID="{20027356-D111-4626-B0E3-50D0881E6976}" presName="hierRoot2" presStyleCnt="0">
        <dgm:presLayoutVars>
          <dgm:hierBranch val="init"/>
        </dgm:presLayoutVars>
      </dgm:prSet>
      <dgm:spPr/>
    </dgm:pt>
    <dgm:pt modelId="{3029AF60-A05F-442D-9C1C-98CA02F2A39E}" type="pres">
      <dgm:prSet presAssocID="{20027356-D111-4626-B0E3-50D0881E6976}" presName="rootComposite" presStyleCnt="0"/>
      <dgm:spPr/>
    </dgm:pt>
    <dgm:pt modelId="{BE4E4D25-580F-4893-A865-849AAAC0F66E}" type="pres">
      <dgm:prSet presAssocID="{20027356-D111-4626-B0E3-50D0881E6976}" presName="rootText" presStyleLbl="node2" presStyleIdx="1" presStyleCnt="4" custScaleX="219183" custScaleY="324818">
        <dgm:presLayoutVars>
          <dgm:chPref val="3"/>
        </dgm:presLayoutVars>
      </dgm:prSet>
      <dgm:spPr>
        <a:prstGeom prst="rect">
          <a:avLst/>
        </a:prstGeom>
      </dgm:spPr>
    </dgm:pt>
    <dgm:pt modelId="{F2768CA1-58BC-41F0-9306-47B87007FA43}" type="pres">
      <dgm:prSet presAssocID="{20027356-D111-4626-B0E3-50D0881E6976}" presName="rootConnector" presStyleLbl="node2" presStyleIdx="1" presStyleCnt="4"/>
      <dgm:spPr/>
    </dgm:pt>
    <dgm:pt modelId="{840DA5F2-47B7-4873-BE5F-446677CEF168}" type="pres">
      <dgm:prSet presAssocID="{20027356-D111-4626-B0E3-50D0881E6976}" presName="hierChild4" presStyleCnt="0"/>
      <dgm:spPr/>
    </dgm:pt>
    <dgm:pt modelId="{C3A0A9EE-5074-44BB-94D0-BB3BCE01EB94}" type="pres">
      <dgm:prSet presAssocID="{15753335-065E-4DC1-8036-05ACED5FA3EE}" presName="Name37" presStyleLbl="parChTrans1D3" presStyleIdx="3" presStyleCnt="15"/>
      <dgm:spPr>
        <a:custGeom>
          <a:avLst/>
          <a:gdLst/>
          <a:ahLst/>
          <a:cxnLst/>
          <a:rect l="0" t="0" r="0" b="0"/>
          <a:pathLst>
            <a:path>
              <a:moveTo>
                <a:pt x="0" y="0"/>
              </a:moveTo>
              <a:lnTo>
                <a:pt x="0" y="406384"/>
              </a:lnTo>
              <a:lnTo>
                <a:pt x="139927" y="406384"/>
              </a:lnTo>
            </a:path>
          </a:pathLst>
        </a:custGeom>
      </dgm:spPr>
    </dgm:pt>
    <dgm:pt modelId="{FDD05695-D5F8-4C5F-A146-A34F1987BAD2}" type="pres">
      <dgm:prSet presAssocID="{8F371579-B52B-424F-8C43-B614D84344BD}" presName="hierRoot2" presStyleCnt="0">
        <dgm:presLayoutVars>
          <dgm:hierBranch val="init"/>
        </dgm:presLayoutVars>
      </dgm:prSet>
      <dgm:spPr/>
    </dgm:pt>
    <dgm:pt modelId="{5554DF55-FEE1-4E4E-9A0A-C2DE0E8DCD6D}" type="pres">
      <dgm:prSet presAssocID="{8F371579-B52B-424F-8C43-B614D84344BD}" presName="rootComposite" presStyleCnt="0"/>
      <dgm:spPr/>
    </dgm:pt>
    <dgm:pt modelId="{C4FF9AC7-6A55-48F2-BA81-AB14045CFF51}" type="pres">
      <dgm:prSet presAssocID="{8F371579-B52B-424F-8C43-B614D84344BD}" presName="rootText" presStyleLbl="node3" presStyleIdx="3" presStyleCnt="15" custScaleX="173242" custScaleY="297938">
        <dgm:presLayoutVars>
          <dgm:chPref val="3"/>
        </dgm:presLayoutVars>
      </dgm:prSet>
      <dgm:spPr>
        <a:prstGeom prst="rect">
          <a:avLst/>
        </a:prstGeom>
      </dgm:spPr>
    </dgm:pt>
    <dgm:pt modelId="{58181BE1-1999-495B-8AFA-3D6082CD0E09}" type="pres">
      <dgm:prSet presAssocID="{8F371579-B52B-424F-8C43-B614D84344BD}" presName="rootConnector" presStyleLbl="node3" presStyleIdx="3" presStyleCnt="15"/>
      <dgm:spPr/>
    </dgm:pt>
    <dgm:pt modelId="{AC93B4F7-3546-454F-A709-E4636E2A4674}" type="pres">
      <dgm:prSet presAssocID="{8F371579-B52B-424F-8C43-B614D84344BD}" presName="hierChild4" presStyleCnt="0"/>
      <dgm:spPr/>
    </dgm:pt>
    <dgm:pt modelId="{7A8B14C6-3A36-4B14-B87C-E635A4BBB98E}" type="pres">
      <dgm:prSet presAssocID="{8F371579-B52B-424F-8C43-B614D84344BD}" presName="hierChild5" presStyleCnt="0"/>
      <dgm:spPr/>
    </dgm:pt>
    <dgm:pt modelId="{CE0F4CA3-A2CB-4694-80D0-426C2000D519}" type="pres">
      <dgm:prSet presAssocID="{907EB2A5-2297-478F-ACA3-12BA4025F4A0}" presName="Name37" presStyleLbl="parChTrans1D3" presStyleIdx="4" presStyleCnt="15"/>
      <dgm:spPr>
        <a:custGeom>
          <a:avLst/>
          <a:gdLst/>
          <a:ahLst/>
          <a:cxnLst/>
          <a:rect l="0" t="0" r="0" b="0"/>
          <a:pathLst>
            <a:path>
              <a:moveTo>
                <a:pt x="0" y="0"/>
              </a:moveTo>
              <a:lnTo>
                <a:pt x="0" y="1106844"/>
              </a:lnTo>
              <a:lnTo>
                <a:pt x="139927" y="1106844"/>
              </a:lnTo>
            </a:path>
          </a:pathLst>
        </a:custGeom>
      </dgm:spPr>
    </dgm:pt>
    <dgm:pt modelId="{05FA484A-98F8-473B-941C-6D205A904782}" type="pres">
      <dgm:prSet presAssocID="{0E784688-5884-45A1-8DC3-815D6F971724}" presName="hierRoot2" presStyleCnt="0">
        <dgm:presLayoutVars>
          <dgm:hierBranch val="init"/>
        </dgm:presLayoutVars>
      </dgm:prSet>
      <dgm:spPr/>
    </dgm:pt>
    <dgm:pt modelId="{E7E7DDC6-A9E0-4F5C-86F7-62A0D9FAE852}" type="pres">
      <dgm:prSet presAssocID="{0E784688-5884-45A1-8DC3-815D6F971724}" presName="rootComposite" presStyleCnt="0"/>
      <dgm:spPr/>
    </dgm:pt>
    <dgm:pt modelId="{BD092D6C-93E3-46A1-B1DA-D3742525076F}" type="pres">
      <dgm:prSet presAssocID="{0E784688-5884-45A1-8DC3-815D6F971724}" presName="rootText" presStyleLbl="node3" presStyleIdx="4" presStyleCnt="15" custScaleX="170011" custScaleY="276384">
        <dgm:presLayoutVars>
          <dgm:chPref val="3"/>
        </dgm:presLayoutVars>
      </dgm:prSet>
      <dgm:spPr>
        <a:prstGeom prst="rect">
          <a:avLst/>
        </a:prstGeom>
      </dgm:spPr>
    </dgm:pt>
    <dgm:pt modelId="{BE5425FB-EE3E-449F-8754-9CD298D6F034}" type="pres">
      <dgm:prSet presAssocID="{0E784688-5884-45A1-8DC3-815D6F971724}" presName="rootConnector" presStyleLbl="node3" presStyleIdx="4" presStyleCnt="15"/>
      <dgm:spPr/>
    </dgm:pt>
    <dgm:pt modelId="{4A4FB1A7-9006-4875-B722-BE369EA02D9F}" type="pres">
      <dgm:prSet presAssocID="{0E784688-5884-45A1-8DC3-815D6F971724}" presName="hierChild4" presStyleCnt="0"/>
      <dgm:spPr/>
    </dgm:pt>
    <dgm:pt modelId="{8C9FCA66-5077-4BDC-874C-368D19B299BD}" type="pres">
      <dgm:prSet presAssocID="{0E784688-5884-45A1-8DC3-815D6F971724}" presName="hierChild5" presStyleCnt="0"/>
      <dgm:spPr/>
    </dgm:pt>
    <dgm:pt modelId="{F1F0C68E-AAB6-4AB6-A658-F81838CCF6C0}" type="pres">
      <dgm:prSet presAssocID="{2AA258EE-671C-401E-9433-F119D0BFE193}" presName="Name37" presStyleLbl="parChTrans1D3" presStyleIdx="5" presStyleCnt="15"/>
      <dgm:spPr>
        <a:custGeom>
          <a:avLst/>
          <a:gdLst/>
          <a:ahLst/>
          <a:cxnLst/>
          <a:rect l="0" t="0" r="0" b="0"/>
          <a:pathLst>
            <a:path>
              <a:moveTo>
                <a:pt x="0" y="0"/>
              </a:moveTo>
              <a:lnTo>
                <a:pt x="0" y="1769807"/>
              </a:lnTo>
              <a:lnTo>
                <a:pt x="139927" y="1769807"/>
              </a:lnTo>
            </a:path>
          </a:pathLst>
        </a:custGeom>
      </dgm:spPr>
    </dgm:pt>
    <dgm:pt modelId="{751A6F42-4D67-4C5C-B6C4-9B1B405707DF}" type="pres">
      <dgm:prSet presAssocID="{89DC8A92-A115-4C15-A0E7-C1461BD11178}" presName="hierRoot2" presStyleCnt="0">
        <dgm:presLayoutVars>
          <dgm:hierBranch val="init"/>
        </dgm:presLayoutVars>
      </dgm:prSet>
      <dgm:spPr/>
    </dgm:pt>
    <dgm:pt modelId="{BD6238BE-0D99-4D34-825C-BF7DC9921E6E}" type="pres">
      <dgm:prSet presAssocID="{89DC8A92-A115-4C15-A0E7-C1461BD11178}" presName="rootComposite" presStyleCnt="0"/>
      <dgm:spPr/>
    </dgm:pt>
    <dgm:pt modelId="{1FC0A621-DDE6-417B-881F-4CD2D439F5BC}" type="pres">
      <dgm:prSet presAssocID="{89DC8A92-A115-4C15-A0E7-C1461BD11178}" presName="rootText" presStyleLbl="node3" presStyleIdx="5" presStyleCnt="15" custScaleX="168249" custScaleY="262697">
        <dgm:presLayoutVars>
          <dgm:chPref val="3"/>
        </dgm:presLayoutVars>
      </dgm:prSet>
      <dgm:spPr>
        <a:prstGeom prst="rect">
          <a:avLst/>
        </a:prstGeom>
      </dgm:spPr>
    </dgm:pt>
    <dgm:pt modelId="{22B057B8-53A7-4FF0-B2A2-CF9ED365469D}" type="pres">
      <dgm:prSet presAssocID="{89DC8A92-A115-4C15-A0E7-C1461BD11178}" presName="rootConnector" presStyleLbl="node3" presStyleIdx="5" presStyleCnt="15"/>
      <dgm:spPr/>
    </dgm:pt>
    <dgm:pt modelId="{AFB31137-6B17-4C08-9887-61AAD7433579}" type="pres">
      <dgm:prSet presAssocID="{89DC8A92-A115-4C15-A0E7-C1461BD11178}" presName="hierChild4" presStyleCnt="0"/>
      <dgm:spPr/>
    </dgm:pt>
    <dgm:pt modelId="{E9D8A965-13F3-4BC9-ADE7-B33DE0FC6ADC}" type="pres">
      <dgm:prSet presAssocID="{89DC8A92-A115-4C15-A0E7-C1461BD11178}" presName="hierChild5" presStyleCnt="0"/>
      <dgm:spPr/>
    </dgm:pt>
    <dgm:pt modelId="{F0F2B258-BA46-40FC-A3E8-D6433499E0AA}" type="pres">
      <dgm:prSet presAssocID="{2BB6545B-08F9-4DE4-A7E0-9C35F5B38310}" presName="Name37" presStyleLbl="parChTrans1D3" presStyleIdx="6" presStyleCnt="15"/>
      <dgm:spPr>
        <a:custGeom>
          <a:avLst/>
          <a:gdLst/>
          <a:ahLst/>
          <a:cxnLst/>
          <a:rect l="0" t="0" r="0" b="0"/>
          <a:pathLst>
            <a:path>
              <a:moveTo>
                <a:pt x="0" y="0"/>
              </a:moveTo>
              <a:lnTo>
                <a:pt x="0" y="2408334"/>
              </a:lnTo>
              <a:lnTo>
                <a:pt x="139927" y="2408334"/>
              </a:lnTo>
            </a:path>
          </a:pathLst>
        </a:custGeom>
      </dgm:spPr>
    </dgm:pt>
    <dgm:pt modelId="{788AC63F-6BEA-4495-9562-D440047FA7ED}" type="pres">
      <dgm:prSet presAssocID="{3DE58A0D-734F-4783-AD0C-30232FCDB263}" presName="hierRoot2" presStyleCnt="0">
        <dgm:presLayoutVars>
          <dgm:hierBranch val="init"/>
        </dgm:presLayoutVars>
      </dgm:prSet>
      <dgm:spPr/>
    </dgm:pt>
    <dgm:pt modelId="{66273C72-9F76-4B24-A1E2-F71E7C710B81}" type="pres">
      <dgm:prSet presAssocID="{3DE58A0D-734F-4783-AD0C-30232FCDB263}" presName="rootComposite" presStyleCnt="0"/>
      <dgm:spPr/>
    </dgm:pt>
    <dgm:pt modelId="{E900A255-5FF4-4ABF-B210-1691913C475D}" type="pres">
      <dgm:prSet presAssocID="{3DE58A0D-734F-4783-AD0C-30232FCDB263}" presName="rootText" presStyleLbl="node3" presStyleIdx="6" presStyleCnt="15" custScaleX="236093" custScaleY="253418">
        <dgm:presLayoutVars>
          <dgm:chPref val="3"/>
        </dgm:presLayoutVars>
      </dgm:prSet>
      <dgm:spPr>
        <a:prstGeom prst="rect">
          <a:avLst/>
        </a:prstGeom>
      </dgm:spPr>
    </dgm:pt>
    <dgm:pt modelId="{1EE03C47-7013-4306-8052-97E905B7F790}" type="pres">
      <dgm:prSet presAssocID="{3DE58A0D-734F-4783-AD0C-30232FCDB263}" presName="rootConnector" presStyleLbl="node3" presStyleIdx="6" presStyleCnt="15"/>
      <dgm:spPr/>
    </dgm:pt>
    <dgm:pt modelId="{95EC75DB-F331-4641-B781-295963E624D9}" type="pres">
      <dgm:prSet presAssocID="{3DE58A0D-734F-4783-AD0C-30232FCDB263}" presName="hierChild4" presStyleCnt="0"/>
      <dgm:spPr/>
    </dgm:pt>
    <dgm:pt modelId="{8B6AB516-B015-42EB-89AC-3AA1332A0AEB}" type="pres">
      <dgm:prSet presAssocID="{3DE58A0D-734F-4783-AD0C-30232FCDB263}" presName="hierChild5" presStyleCnt="0"/>
      <dgm:spPr/>
    </dgm:pt>
    <dgm:pt modelId="{4DA80AC4-1330-41ED-9860-5EA89D28ADE8}" type="pres">
      <dgm:prSet presAssocID="{4157D49A-517F-44EF-A9C7-54B8C7B40F74}" presName="Name37" presStyleLbl="parChTrans1D3" presStyleIdx="7" presStyleCnt="15"/>
      <dgm:spPr>
        <a:custGeom>
          <a:avLst/>
          <a:gdLst/>
          <a:ahLst/>
          <a:cxnLst/>
          <a:rect l="0" t="0" r="0" b="0"/>
          <a:pathLst>
            <a:path>
              <a:moveTo>
                <a:pt x="0" y="0"/>
              </a:moveTo>
              <a:lnTo>
                <a:pt x="0" y="3048126"/>
              </a:lnTo>
              <a:lnTo>
                <a:pt x="139927" y="3048126"/>
              </a:lnTo>
            </a:path>
          </a:pathLst>
        </a:custGeom>
      </dgm:spPr>
    </dgm:pt>
    <dgm:pt modelId="{ED37365E-1AEC-4CEC-8207-3959F9758416}" type="pres">
      <dgm:prSet presAssocID="{0DF29290-04CB-46EC-8077-27DACF6C99FE}" presName="hierRoot2" presStyleCnt="0">
        <dgm:presLayoutVars>
          <dgm:hierBranch val="init"/>
        </dgm:presLayoutVars>
      </dgm:prSet>
      <dgm:spPr/>
    </dgm:pt>
    <dgm:pt modelId="{A2FAC337-3DAB-452A-8AF6-E70C06E52700}" type="pres">
      <dgm:prSet presAssocID="{0DF29290-04CB-46EC-8077-27DACF6C99FE}" presName="rootComposite" presStyleCnt="0"/>
      <dgm:spPr/>
    </dgm:pt>
    <dgm:pt modelId="{024A786C-3B9D-4CD2-A894-C6BEC81561EF}" type="pres">
      <dgm:prSet presAssocID="{0DF29290-04CB-46EC-8077-27DACF6C99FE}" presName="rootText" presStyleLbl="node3" presStyleIdx="7" presStyleCnt="15" custScaleX="209643" custScaleY="263886">
        <dgm:presLayoutVars>
          <dgm:chPref val="3"/>
        </dgm:presLayoutVars>
      </dgm:prSet>
      <dgm:spPr>
        <a:prstGeom prst="rect">
          <a:avLst/>
        </a:prstGeom>
      </dgm:spPr>
    </dgm:pt>
    <dgm:pt modelId="{FC03FC07-770E-4AD8-A7FA-4F291F964D2B}" type="pres">
      <dgm:prSet presAssocID="{0DF29290-04CB-46EC-8077-27DACF6C99FE}" presName="rootConnector" presStyleLbl="node3" presStyleIdx="7" presStyleCnt="15"/>
      <dgm:spPr/>
    </dgm:pt>
    <dgm:pt modelId="{7EF402CA-6ECE-4F50-AA17-9A052549E145}" type="pres">
      <dgm:prSet presAssocID="{0DF29290-04CB-46EC-8077-27DACF6C99FE}" presName="hierChild4" presStyleCnt="0"/>
      <dgm:spPr/>
    </dgm:pt>
    <dgm:pt modelId="{5F932CB0-73BB-43DE-8C9E-72D63BDA9D9E}" type="pres">
      <dgm:prSet presAssocID="{0DF29290-04CB-46EC-8077-27DACF6C99FE}" presName="hierChild5" presStyleCnt="0"/>
      <dgm:spPr/>
    </dgm:pt>
    <dgm:pt modelId="{56295B09-EA7C-4133-8C8B-18A87D0E8FB2}" type="pres">
      <dgm:prSet presAssocID="{24AF378A-0873-4E0F-AEAC-2C3E65A1795A}" presName="Name37" presStyleLbl="parChTrans1D3" presStyleIdx="8" presStyleCnt="15"/>
      <dgm:spPr>
        <a:custGeom>
          <a:avLst/>
          <a:gdLst/>
          <a:ahLst/>
          <a:cxnLst/>
          <a:rect l="0" t="0" r="0" b="0"/>
          <a:pathLst>
            <a:path>
              <a:moveTo>
                <a:pt x="0" y="0"/>
              </a:moveTo>
              <a:lnTo>
                <a:pt x="0" y="3657551"/>
              </a:lnTo>
              <a:lnTo>
                <a:pt x="139927" y="3657551"/>
              </a:lnTo>
            </a:path>
          </a:pathLst>
        </a:custGeom>
      </dgm:spPr>
    </dgm:pt>
    <dgm:pt modelId="{3A0D4C79-9740-49CB-BC12-700638664E75}" type="pres">
      <dgm:prSet presAssocID="{743C941B-0BCF-42FE-BE9A-760E3A039A6C}" presName="hierRoot2" presStyleCnt="0">
        <dgm:presLayoutVars>
          <dgm:hierBranch val="init"/>
        </dgm:presLayoutVars>
      </dgm:prSet>
      <dgm:spPr/>
    </dgm:pt>
    <dgm:pt modelId="{F3F23DA2-E3FE-4D18-875C-975A5EDC9FD4}" type="pres">
      <dgm:prSet presAssocID="{743C941B-0BCF-42FE-BE9A-760E3A039A6C}" presName="rootComposite" presStyleCnt="0"/>
      <dgm:spPr/>
    </dgm:pt>
    <dgm:pt modelId="{5DCEFB5F-5855-4A35-97A3-C9BFB9783B0D}" type="pres">
      <dgm:prSet presAssocID="{743C941B-0BCF-42FE-BE9A-760E3A039A6C}" presName="rootText" presStyleLbl="node3" presStyleIdx="8" presStyleCnt="15" custScaleX="205157" custScaleY="224877">
        <dgm:presLayoutVars>
          <dgm:chPref val="3"/>
        </dgm:presLayoutVars>
      </dgm:prSet>
      <dgm:spPr>
        <a:prstGeom prst="rect">
          <a:avLst/>
        </a:prstGeom>
      </dgm:spPr>
    </dgm:pt>
    <dgm:pt modelId="{1F985CCF-DAB2-40D6-A24D-59CCFD3B8C93}" type="pres">
      <dgm:prSet presAssocID="{743C941B-0BCF-42FE-BE9A-760E3A039A6C}" presName="rootConnector" presStyleLbl="node3" presStyleIdx="8" presStyleCnt="15"/>
      <dgm:spPr/>
    </dgm:pt>
    <dgm:pt modelId="{78EAC17F-BDC9-413A-90F4-8FBD7923039A}" type="pres">
      <dgm:prSet presAssocID="{743C941B-0BCF-42FE-BE9A-760E3A039A6C}" presName="hierChild4" presStyleCnt="0"/>
      <dgm:spPr/>
    </dgm:pt>
    <dgm:pt modelId="{F37DC853-6FAB-4619-9BF2-9A7A84E2DB47}" type="pres">
      <dgm:prSet presAssocID="{743C941B-0BCF-42FE-BE9A-760E3A039A6C}" presName="hierChild5" presStyleCnt="0"/>
      <dgm:spPr/>
    </dgm:pt>
    <dgm:pt modelId="{374691AE-F685-4FE0-B44C-810056FD37AB}" type="pres">
      <dgm:prSet presAssocID="{A443C99E-C69A-4599-83AD-BC2991F0B55F}" presName="Name37" presStyleLbl="parChTrans1D3" presStyleIdx="9" presStyleCnt="15"/>
      <dgm:spPr>
        <a:custGeom>
          <a:avLst/>
          <a:gdLst/>
          <a:ahLst/>
          <a:cxnLst/>
          <a:rect l="0" t="0" r="0" b="0"/>
          <a:pathLst>
            <a:path>
              <a:moveTo>
                <a:pt x="0" y="0"/>
              </a:moveTo>
              <a:lnTo>
                <a:pt x="0" y="4214264"/>
              </a:lnTo>
              <a:lnTo>
                <a:pt x="139927" y="4214264"/>
              </a:lnTo>
            </a:path>
          </a:pathLst>
        </a:custGeom>
      </dgm:spPr>
    </dgm:pt>
    <dgm:pt modelId="{7F542BA9-2D35-490C-A62F-6012D94F3458}" type="pres">
      <dgm:prSet presAssocID="{FA1EB701-336D-464A-9B49-12670703E24D}" presName="hierRoot2" presStyleCnt="0">
        <dgm:presLayoutVars>
          <dgm:hierBranch val="init"/>
        </dgm:presLayoutVars>
      </dgm:prSet>
      <dgm:spPr/>
    </dgm:pt>
    <dgm:pt modelId="{DE574158-9A7A-4EE1-AAB5-AE7541314226}" type="pres">
      <dgm:prSet presAssocID="{FA1EB701-336D-464A-9B49-12670703E24D}" presName="rootComposite" presStyleCnt="0"/>
      <dgm:spPr/>
    </dgm:pt>
    <dgm:pt modelId="{6E06AEA5-F6F9-4666-AE6C-3501E664E643}" type="pres">
      <dgm:prSet presAssocID="{FA1EB701-336D-464A-9B49-12670703E24D}" presName="rootText" presStyleLbl="node3" presStyleIdx="9" presStyleCnt="15" custScaleX="222705" custScaleY="214346">
        <dgm:presLayoutVars>
          <dgm:chPref val="3"/>
        </dgm:presLayoutVars>
      </dgm:prSet>
      <dgm:spPr>
        <a:prstGeom prst="rect">
          <a:avLst/>
        </a:prstGeom>
      </dgm:spPr>
    </dgm:pt>
    <dgm:pt modelId="{5544DFD9-22CC-433A-BC03-F2BFC0A17E9E}" type="pres">
      <dgm:prSet presAssocID="{FA1EB701-336D-464A-9B49-12670703E24D}" presName="rootConnector" presStyleLbl="node3" presStyleIdx="9" presStyleCnt="15"/>
      <dgm:spPr/>
    </dgm:pt>
    <dgm:pt modelId="{4CFC216F-719F-4043-BFE8-4053163858BD}" type="pres">
      <dgm:prSet presAssocID="{FA1EB701-336D-464A-9B49-12670703E24D}" presName="hierChild4" presStyleCnt="0"/>
      <dgm:spPr/>
    </dgm:pt>
    <dgm:pt modelId="{F10F348F-2A30-463C-A56C-44C34586B30E}" type="pres">
      <dgm:prSet presAssocID="{FA1EB701-336D-464A-9B49-12670703E24D}" presName="hierChild5" presStyleCnt="0"/>
      <dgm:spPr/>
    </dgm:pt>
    <dgm:pt modelId="{8E872E1B-9453-4448-B6E0-729DC8D9A009}" type="pres">
      <dgm:prSet presAssocID="{20027356-D111-4626-B0E3-50D0881E6976}" presName="hierChild5" presStyleCnt="0"/>
      <dgm:spPr/>
    </dgm:pt>
    <dgm:pt modelId="{DAA521E6-4A5D-4ACE-BC17-39257227505C}" type="pres">
      <dgm:prSet presAssocID="{11AF3989-E64D-46F1-B0F0-B31FCE296FFC}" presName="Name37" presStyleLbl="parChTrans1D2" presStyleIdx="2" presStyleCnt="4"/>
      <dgm:spPr>
        <a:custGeom>
          <a:avLst/>
          <a:gdLst/>
          <a:ahLst/>
          <a:cxnLst/>
          <a:rect l="0" t="0" r="0" b="0"/>
          <a:pathLst>
            <a:path>
              <a:moveTo>
                <a:pt x="0" y="45720"/>
              </a:moveTo>
              <a:lnTo>
                <a:pt x="0" y="90408"/>
              </a:lnTo>
              <a:lnTo>
                <a:pt x="826322" y="90408"/>
              </a:lnTo>
              <a:lnTo>
                <a:pt x="826322" y="135096"/>
              </a:lnTo>
            </a:path>
          </a:pathLst>
        </a:custGeom>
      </dgm:spPr>
    </dgm:pt>
    <dgm:pt modelId="{9654F043-2452-44E4-ACDD-FF85873C61CA}" type="pres">
      <dgm:prSet presAssocID="{7D25ED21-92D6-4E8C-924E-394BA6B09E69}" presName="hierRoot2" presStyleCnt="0">
        <dgm:presLayoutVars>
          <dgm:hierBranch val="init"/>
        </dgm:presLayoutVars>
      </dgm:prSet>
      <dgm:spPr/>
    </dgm:pt>
    <dgm:pt modelId="{C0A7F032-664F-425C-81CE-0EEC82786C5F}" type="pres">
      <dgm:prSet presAssocID="{7D25ED21-92D6-4E8C-924E-394BA6B09E69}" presName="rootComposite" presStyleCnt="0"/>
      <dgm:spPr/>
    </dgm:pt>
    <dgm:pt modelId="{404D51D3-8EE0-4B88-BE63-DE85066F67BA}" type="pres">
      <dgm:prSet presAssocID="{7D25ED21-92D6-4E8C-924E-394BA6B09E69}" presName="rootText" presStyleLbl="node2" presStyleIdx="2" presStyleCnt="4" custScaleX="189301" custScaleY="425090">
        <dgm:presLayoutVars>
          <dgm:chPref val="3"/>
        </dgm:presLayoutVars>
      </dgm:prSet>
      <dgm:spPr>
        <a:prstGeom prst="rect">
          <a:avLst/>
        </a:prstGeom>
      </dgm:spPr>
    </dgm:pt>
    <dgm:pt modelId="{D5CE18A0-F732-4ACF-8B2F-44CE5D01421B}" type="pres">
      <dgm:prSet presAssocID="{7D25ED21-92D6-4E8C-924E-394BA6B09E69}" presName="rootConnector" presStyleLbl="node2" presStyleIdx="2" presStyleCnt="4"/>
      <dgm:spPr/>
    </dgm:pt>
    <dgm:pt modelId="{97F88CF5-7950-42FE-B7FA-966A41885D42}" type="pres">
      <dgm:prSet presAssocID="{7D25ED21-92D6-4E8C-924E-394BA6B09E69}" presName="hierChild4" presStyleCnt="0"/>
      <dgm:spPr/>
    </dgm:pt>
    <dgm:pt modelId="{E4268B69-A48A-48CF-9A6D-86903A7C3EA5}" type="pres">
      <dgm:prSet presAssocID="{7D25ED21-92D6-4E8C-924E-394BA6B09E69}" presName="hierChild5" presStyleCnt="0"/>
      <dgm:spPr/>
    </dgm:pt>
    <dgm:pt modelId="{066F5136-80A6-446C-A386-DDEC728247A5}" type="pres">
      <dgm:prSet presAssocID="{1F8B8C58-08E6-42C2-AFCD-DB09FD1D6170}" presName="Name37" presStyleLbl="parChTrans1D2" presStyleIdx="3" presStyleCnt="4"/>
      <dgm:spPr>
        <a:custGeom>
          <a:avLst/>
          <a:gdLst/>
          <a:ahLst/>
          <a:cxnLst/>
          <a:rect l="0" t="0" r="0" b="0"/>
          <a:pathLst>
            <a:path>
              <a:moveTo>
                <a:pt x="0" y="45720"/>
              </a:moveTo>
              <a:lnTo>
                <a:pt x="0" y="90408"/>
              </a:lnTo>
              <a:lnTo>
                <a:pt x="1788170" y="90408"/>
              </a:lnTo>
              <a:lnTo>
                <a:pt x="1788170" y="135096"/>
              </a:lnTo>
            </a:path>
          </a:pathLst>
        </a:custGeom>
      </dgm:spPr>
    </dgm:pt>
    <dgm:pt modelId="{4CA0ED43-5069-4F01-9BA3-CCF3DD21331A}" type="pres">
      <dgm:prSet presAssocID="{120C3A77-AB29-426D-A819-FD62414EF8AD}" presName="hierRoot2" presStyleCnt="0">
        <dgm:presLayoutVars>
          <dgm:hierBranch val="init"/>
        </dgm:presLayoutVars>
      </dgm:prSet>
      <dgm:spPr/>
    </dgm:pt>
    <dgm:pt modelId="{FA1664CA-4984-46C1-965C-6A8D93C002E1}" type="pres">
      <dgm:prSet presAssocID="{120C3A77-AB29-426D-A819-FD62414EF8AD}" presName="rootComposite" presStyleCnt="0"/>
      <dgm:spPr/>
    </dgm:pt>
    <dgm:pt modelId="{AB52C438-ACF7-4AE8-A43C-B5C9E83724B0}" type="pres">
      <dgm:prSet presAssocID="{120C3A77-AB29-426D-A819-FD62414EF8AD}" presName="rootText" presStyleLbl="node2" presStyleIdx="3" presStyleCnt="4" custScaleX="220692" custScaleY="205267">
        <dgm:presLayoutVars>
          <dgm:chPref val="3"/>
        </dgm:presLayoutVars>
      </dgm:prSet>
      <dgm:spPr>
        <a:prstGeom prst="rect">
          <a:avLst/>
        </a:prstGeom>
      </dgm:spPr>
    </dgm:pt>
    <dgm:pt modelId="{0C7619CA-64F9-43BA-8F6E-368BB3F719E9}" type="pres">
      <dgm:prSet presAssocID="{120C3A77-AB29-426D-A819-FD62414EF8AD}" presName="rootConnector" presStyleLbl="node2" presStyleIdx="3" presStyleCnt="4"/>
      <dgm:spPr/>
    </dgm:pt>
    <dgm:pt modelId="{E07C2642-BA09-4FEB-BB5B-B9C58EE1F629}" type="pres">
      <dgm:prSet presAssocID="{120C3A77-AB29-426D-A819-FD62414EF8AD}" presName="hierChild4" presStyleCnt="0"/>
      <dgm:spPr/>
    </dgm:pt>
    <dgm:pt modelId="{D479D0C2-2E14-40F7-901B-69EF0585281E}" type="pres">
      <dgm:prSet presAssocID="{ADB7DAC1-8E82-4F95-BC6A-911511672B0E}" presName="Name37" presStyleLbl="parChTrans1D3" presStyleIdx="10" presStyleCnt="15"/>
      <dgm:spPr>
        <a:custGeom>
          <a:avLst/>
          <a:gdLst/>
          <a:ahLst/>
          <a:cxnLst/>
          <a:rect l="0" t="0" r="0" b="0"/>
          <a:pathLst>
            <a:path>
              <a:moveTo>
                <a:pt x="0" y="0"/>
              </a:moveTo>
              <a:lnTo>
                <a:pt x="0" y="229317"/>
              </a:lnTo>
              <a:lnTo>
                <a:pt x="140890" y="229317"/>
              </a:lnTo>
            </a:path>
          </a:pathLst>
        </a:custGeom>
      </dgm:spPr>
    </dgm:pt>
    <dgm:pt modelId="{8D81B87C-3D9C-40A7-8AD7-47E2F54ED6F6}" type="pres">
      <dgm:prSet presAssocID="{7DD250D6-022B-4616-9B46-B751187BBB9D}" presName="hierRoot2" presStyleCnt="0">
        <dgm:presLayoutVars>
          <dgm:hierBranch val="init"/>
        </dgm:presLayoutVars>
      </dgm:prSet>
      <dgm:spPr/>
    </dgm:pt>
    <dgm:pt modelId="{9A1DF756-164C-426C-810C-EF57C8BD5B7D}" type="pres">
      <dgm:prSet presAssocID="{7DD250D6-022B-4616-9B46-B751187BBB9D}" presName="rootComposite" presStyleCnt="0"/>
      <dgm:spPr/>
    </dgm:pt>
    <dgm:pt modelId="{0B9BEB56-554B-4640-8D8B-67F5A6321A59}" type="pres">
      <dgm:prSet presAssocID="{7DD250D6-022B-4616-9B46-B751187BBB9D}" presName="rootText" presStyleLbl="node3" presStyleIdx="10" presStyleCnt="15" custScaleX="214992" custScaleY="131522">
        <dgm:presLayoutVars>
          <dgm:chPref val="3"/>
        </dgm:presLayoutVars>
      </dgm:prSet>
      <dgm:spPr>
        <a:prstGeom prst="rect">
          <a:avLst/>
        </a:prstGeom>
      </dgm:spPr>
    </dgm:pt>
    <dgm:pt modelId="{8590EE85-CC10-4E05-A638-53D0A9A18B5A}" type="pres">
      <dgm:prSet presAssocID="{7DD250D6-022B-4616-9B46-B751187BBB9D}" presName="rootConnector" presStyleLbl="node3" presStyleIdx="10" presStyleCnt="15"/>
      <dgm:spPr/>
    </dgm:pt>
    <dgm:pt modelId="{0DB6C8D2-B795-4B01-8884-A79AD2285BAE}" type="pres">
      <dgm:prSet presAssocID="{7DD250D6-022B-4616-9B46-B751187BBB9D}" presName="hierChild4" presStyleCnt="0"/>
      <dgm:spPr/>
    </dgm:pt>
    <dgm:pt modelId="{4D6F730E-FBBC-43F0-848A-DF3631748C64}" type="pres">
      <dgm:prSet presAssocID="{7DD250D6-022B-4616-9B46-B751187BBB9D}" presName="hierChild5" presStyleCnt="0"/>
      <dgm:spPr/>
    </dgm:pt>
    <dgm:pt modelId="{40DB7D99-F15E-485F-A756-5EEC5D10118E}" type="pres">
      <dgm:prSet presAssocID="{3D58F20E-7EE3-4E1A-847E-F6827D0CFCE7}" presName="Name37" presStyleLbl="parChTrans1D3" presStyleIdx="11" presStyleCnt="15"/>
      <dgm:spPr>
        <a:custGeom>
          <a:avLst/>
          <a:gdLst/>
          <a:ahLst/>
          <a:cxnLst/>
          <a:rect l="0" t="0" r="0" b="0"/>
          <a:pathLst>
            <a:path>
              <a:moveTo>
                <a:pt x="0" y="0"/>
              </a:moveTo>
              <a:lnTo>
                <a:pt x="0" y="629409"/>
              </a:lnTo>
              <a:lnTo>
                <a:pt x="140890" y="629409"/>
              </a:lnTo>
            </a:path>
          </a:pathLst>
        </a:custGeom>
      </dgm:spPr>
    </dgm:pt>
    <dgm:pt modelId="{6911D709-88CA-4154-99AB-7C3A7A260003}" type="pres">
      <dgm:prSet presAssocID="{B645C467-D557-47EE-A425-C2B0DEC42A94}" presName="hierRoot2" presStyleCnt="0">
        <dgm:presLayoutVars>
          <dgm:hierBranch val="init"/>
        </dgm:presLayoutVars>
      </dgm:prSet>
      <dgm:spPr/>
    </dgm:pt>
    <dgm:pt modelId="{0692F4C3-C68E-4436-B46B-FED2B43EAD83}" type="pres">
      <dgm:prSet presAssocID="{B645C467-D557-47EE-A425-C2B0DEC42A94}" presName="rootComposite" presStyleCnt="0"/>
      <dgm:spPr/>
    </dgm:pt>
    <dgm:pt modelId="{F0BE4632-1D8D-4B45-AC56-95D547D7CF39}" type="pres">
      <dgm:prSet presAssocID="{B645C467-D557-47EE-A425-C2B0DEC42A94}" presName="rootText" presStyleLbl="node3" presStyleIdx="11" presStyleCnt="15" custScaleX="214770" custScaleY="160502">
        <dgm:presLayoutVars>
          <dgm:chPref val="3"/>
        </dgm:presLayoutVars>
      </dgm:prSet>
      <dgm:spPr>
        <a:prstGeom prst="rect">
          <a:avLst/>
        </a:prstGeom>
      </dgm:spPr>
    </dgm:pt>
    <dgm:pt modelId="{8E6334A5-AD5D-4CA4-B38F-A07CA883E17F}" type="pres">
      <dgm:prSet presAssocID="{B645C467-D557-47EE-A425-C2B0DEC42A94}" presName="rootConnector" presStyleLbl="node3" presStyleIdx="11" presStyleCnt="15"/>
      <dgm:spPr/>
    </dgm:pt>
    <dgm:pt modelId="{EDB68A84-0A86-4614-B8DE-C1E32BA5BE22}" type="pres">
      <dgm:prSet presAssocID="{B645C467-D557-47EE-A425-C2B0DEC42A94}" presName="hierChild4" presStyleCnt="0"/>
      <dgm:spPr/>
    </dgm:pt>
    <dgm:pt modelId="{E8783334-B06D-4387-B2A4-D2A6783EF5E7}" type="pres">
      <dgm:prSet presAssocID="{B645C467-D557-47EE-A425-C2B0DEC42A94}" presName="hierChild5" presStyleCnt="0"/>
      <dgm:spPr/>
    </dgm:pt>
    <dgm:pt modelId="{69645AA5-33FE-41DB-A9C6-C025F91CE592}" type="pres">
      <dgm:prSet presAssocID="{4CC8D320-3BD2-481C-839F-D39696129440}" presName="Name37" presStyleLbl="parChTrans1D3" presStyleIdx="12" presStyleCnt="15"/>
      <dgm:spPr>
        <a:custGeom>
          <a:avLst/>
          <a:gdLst/>
          <a:ahLst/>
          <a:cxnLst/>
          <a:rect l="0" t="0" r="0" b="0"/>
          <a:pathLst>
            <a:path>
              <a:moveTo>
                <a:pt x="0" y="0"/>
              </a:moveTo>
              <a:lnTo>
                <a:pt x="0" y="1048555"/>
              </a:lnTo>
              <a:lnTo>
                <a:pt x="140890" y="1048555"/>
              </a:lnTo>
            </a:path>
          </a:pathLst>
        </a:custGeom>
      </dgm:spPr>
    </dgm:pt>
    <dgm:pt modelId="{9C236522-5508-410C-A7BC-369A8749C25D}" type="pres">
      <dgm:prSet presAssocID="{0837CFBF-6554-4D3D-B762-45D6CE191879}" presName="hierRoot2" presStyleCnt="0">
        <dgm:presLayoutVars>
          <dgm:hierBranch val="init"/>
        </dgm:presLayoutVars>
      </dgm:prSet>
      <dgm:spPr/>
    </dgm:pt>
    <dgm:pt modelId="{DEEEE9BC-6004-4BB4-9F24-18EB14A2CBB1}" type="pres">
      <dgm:prSet presAssocID="{0837CFBF-6554-4D3D-B762-45D6CE191879}" presName="rootComposite" presStyleCnt="0"/>
      <dgm:spPr/>
    </dgm:pt>
    <dgm:pt modelId="{824760E7-3BDE-45BC-91D9-3E27579339D0}" type="pres">
      <dgm:prSet presAssocID="{0837CFBF-6554-4D3D-B762-45D6CE191879}" presName="rootText" presStyleLbl="node3" presStyleIdx="12" presStyleCnt="15" custScaleX="216619" custScaleY="149429">
        <dgm:presLayoutVars>
          <dgm:chPref val="3"/>
        </dgm:presLayoutVars>
      </dgm:prSet>
      <dgm:spPr>
        <a:prstGeom prst="rect">
          <a:avLst/>
        </a:prstGeom>
      </dgm:spPr>
    </dgm:pt>
    <dgm:pt modelId="{D9E423B0-A137-491A-8A7B-499E8F0EE31C}" type="pres">
      <dgm:prSet presAssocID="{0837CFBF-6554-4D3D-B762-45D6CE191879}" presName="rootConnector" presStyleLbl="node3" presStyleIdx="12" presStyleCnt="15"/>
      <dgm:spPr/>
    </dgm:pt>
    <dgm:pt modelId="{F141985B-FEB6-4047-AC1E-BE7109F10779}" type="pres">
      <dgm:prSet presAssocID="{0837CFBF-6554-4D3D-B762-45D6CE191879}" presName="hierChild4" presStyleCnt="0"/>
      <dgm:spPr/>
    </dgm:pt>
    <dgm:pt modelId="{1EFF0166-9515-42D6-AE99-57583D448DD5}" type="pres">
      <dgm:prSet presAssocID="{0837CFBF-6554-4D3D-B762-45D6CE191879}" presName="hierChild5" presStyleCnt="0"/>
      <dgm:spPr/>
    </dgm:pt>
    <dgm:pt modelId="{4A14CC0F-28AD-403A-BFE6-AEACAFF7F030}" type="pres">
      <dgm:prSet presAssocID="{ECE24930-261B-4CE8-8C06-15E952D7EACD}" presName="Name37" presStyleLbl="parChTrans1D3" presStyleIdx="13" presStyleCnt="15"/>
      <dgm:spPr>
        <a:custGeom>
          <a:avLst/>
          <a:gdLst/>
          <a:ahLst/>
          <a:cxnLst/>
          <a:rect l="0" t="0" r="0" b="0"/>
          <a:pathLst>
            <a:path>
              <a:moveTo>
                <a:pt x="0" y="0"/>
              </a:moveTo>
              <a:lnTo>
                <a:pt x="0" y="1591536"/>
              </a:lnTo>
              <a:lnTo>
                <a:pt x="140890" y="1591536"/>
              </a:lnTo>
            </a:path>
          </a:pathLst>
        </a:custGeom>
      </dgm:spPr>
    </dgm:pt>
    <dgm:pt modelId="{7540E7C9-3D8C-4BBE-8543-F213D148C587}" type="pres">
      <dgm:prSet presAssocID="{5D51F781-983B-4917-A8AA-7669AAD57B93}" presName="hierRoot2" presStyleCnt="0">
        <dgm:presLayoutVars>
          <dgm:hierBranch val="init"/>
        </dgm:presLayoutVars>
      </dgm:prSet>
      <dgm:spPr/>
    </dgm:pt>
    <dgm:pt modelId="{FD2A2228-43E4-4D3F-92A3-6E5477A16CDF}" type="pres">
      <dgm:prSet presAssocID="{5D51F781-983B-4917-A8AA-7669AAD57B93}" presName="rootComposite" presStyleCnt="0"/>
      <dgm:spPr/>
    </dgm:pt>
    <dgm:pt modelId="{BBC89865-9640-435F-8B30-02D4192E0C8D}" type="pres">
      <dgm:prSet presAssocID="{5D51F781-983B-4917-A8AA-7669AAD57B93}" presName="rootText" presStyleLbl="node3" presStyleIdx="13" presStyleCnt="15" custScaleX="223723" custScaleY="276888">
        <dgm:presLayoutVars>
          <dgm:chPref val="3"/>
        </dgm:presLayoutVars>
      </dgm:prSet>
      <dgm:spPr>
        <a:prstGeom prst="rect">
          <a:avLst/>
        </a:prstGeom>
      </dgm:spPr>
    </dgm:pt>
    <dgm:pt modelId="{C8E0A4AE-F794-4B03-9EC2-DFF472854486}" type="pres">
      <dgm:prSet presAssocID="{5D51F781-983B-4917-A8AA-7669AAD57B93}" presName="rootConnector" presStyleLbl="node3" presStyleIdx="13" presStyleCnt="15"/>
      <dgm:spPr/>
    </dgm:pt>
    <dgm:pt modelId="{507CC1E6-0023-47C7-97E0-A5CA5055DFEA}" type="pres">
      <dgm:prSet presAssocID="{5D51F781-983B-4917-A8AA-7669AAD57B93}" presName="hierChild4" presStyleCnt="0"/>
      <dgm:spPr/>
    </dgm:pt>
    <dgm:pt modelId="{B90CEB58-3F47-4031-A132-144FCD1E308C}" type="pres">
      <dgm:prSet presAssocID="{5D51F781-983B-4917-A8AA-7669AAD57B93}" presName="hierChild5" presStyleCnt="0"/>
      <dgm:spPr/>
    </dgm:pt>
    <dgm:pt modelId="{AFDCB865-AC04-4144-8BFB-93EAF21EDEEA}" type="pres">
      <dgm:prSet presAssocID="{DCA85519-CB61-4174-8D8C-E4D15D53DC6A}" presName="Name37" presStyleLbl="parChTrans1D3" presStyleIdx="14" presStyleCnt="15"/>
      <dgm:spPr>
        <a:custGeom>
          <a:avLst/>
          <a:gdLst/>
          <a:ahLst/>
          <a:cxnLst/>
          <a:rect l="0" t="0" r="0" b="0"/>
          <a:pathLst>
            <a:path>
              <a:moveTo>
                <a:pt x="0" y="0"/>
              </a:moveTo>
              <a:lnTo>
                <a:pt x="0" y="2286936"/>
              </a:lnTo>
              <a:lnTo>
                <a:pt x="140890" y="2286936"/>
              </a:lnTo>
            </a:path>
          </a:pathLst>
        </a:custGeom>
      </dgm:spPr>
    </dgm:pt>
    <dgm:pt modelId="{04BB3F6F-8FFA-4C76-B88F-6E8257E83BFD}" type="pres">
      <dgm:prSet presAssocID="{763BF998-9FA6-4918-9076-C9C25DD2B595}" presName="hierRoot2" presStyleCnt="0">
        <dgm:presLayoutVars>
          <dgm:hierBranch val="init"/>
        </dgm:presLayoutVars>
      </dgm:prSet>
      <dgm:spPr/>
    </dgm:pt>
    <dgm:pt modelId="{06261A95-71C3-4D26-A6BD-3084906D5C4A}" type="pres">
      <dgm:prSet presAssocID="{763BF998-9FA6-4918-9076-C9C25DD2B595}" presName="rootComposite" presStyleCnt="0"/>
      <dgm:spPr/>
    </dgm:pt>
    <dgm:pt modelId="{E5642130-F9B8-4A52-A264-38225BEEF05A}" type="pres">
      <dgm:prSet presAssocID="{763BF998-9FA6-4918-9076-C9C25DD2B595}" presName="rootText" presStyleLbl="node3" presStyleIdx="14" presStyleCnt="15" custScaleX="226120" custScaleY="292679">
        <dgm:presLayoutVars>
          <dgm:chPref val="3"/>
        </dgm:presLayoutVars>
      </dgm:prSet>
      <dgm:spPr>
        <a:prstGeom prst="rect">
          <a:avLst/>
        </a:prstGeom>
      </dgm:spPr>
    </dgm:pt>
    <dgm:pt modelId="{E9AAD583-5688-4550-BCCE-A0F106E17523}" type="pres">
      <dgm:prSet presAssocID="{763BF998-9FA6-4918-9076-C9C25DD2B595}" presName="rootConnector" presStyleLbl="node3" presStyleIdx="14" presStyleCnt="15"/>
      <dgm:spPr/>
    </dgm:pt>
    <dgm:pt modelId="{41CAC6B8-19FE-4D5B-9093-2FB5463A6EF0}" type="pres">
      <dgm:prSet presAssocID="{763BF998-9FA6-4918-9076-C9C25DD2B595}" presName="hierChild4" presStyleCnt="0"/>
      <dgm:spPr/>
    </dgm:pt>
    <dgm:pt modelId="{650A06F5-E248-49B7-92A8-77B5CCFDF0DC}" type="pres">
      <dgm:prSet presAssocID="{763BF998-9FA6-4918-9076-C9C25DD2B595}" presName="hierChild5" presStyleCnt="0"/>
      <dgm:spPr/>
    </dgm:pt>
    <dgm:pt modelId="{CFC35857-29EC-4B98-90DB-E916B7FD7E19}" type="pres">
      <dgm:prSet presAssocID="{120C3A77-AB29-426D-A819-FD62414EF8AD}" presName="hierChild5" presStyleCnt="0"/>
      <dgm:spPr/>
    </dgm:pt>
    <dgm:pt modelId="{F508B982-4E5E-43A4-91D3-E4B2248E874F}" type="pres">
      <dgm:prSet presAssocID="{AAF401DA-9A46-4A01-B2E7-9E53F93B35D9}" presName="hierChild3" presStyleCnt="0"/>
      <dgm:spPr/>
    </dgm:pt>
  </dgm:ptLst>
  <dgm:cxnLst>
    <dgm:cxn modelId="{13F00601-BAB9-4374-8579-D2D87DE50E1D}" type="presOf" srcId="{2BB6545B-08F9-4DE4-A7E0-9C35F5B38310}" destId="{F0F2B258-BA46-40FC-A3E8-D6433499E0AA}" srcOrd="0" destOrd="0" presId="urn:microsoft.com/office/officeart/2005/8/layout/orgChart1"/>
    <dgm:cxn modelId="{B047CA01-05FC-4976-9679-6FFE5BAEDF6F}" type="presOf" srcId="{B7820672-E03C-4841-A9BD-6CB7117F6911}" destId="{5BD7117C-C557-4C8A-B938-C631963B550D}" srcOrd="1" destOrd="0" presId="urn:microsoft.com/office/officeart/2005/8/layout/orgChart1"/>
    <dgm:cxn modelId="{DFFCFB02-80D0-4B92-B931-BBDD274A01A2}" type="presOf" srcId="{8F371579-B52B-424F-8C43-B614D84344BD}" destId="{58181BE1-1999-495B-8AFA-3D6082CD0E09}" srcOrd="1" destOrd="0" presId="urn:microsoft.com/office/officeart/2005/8/layout/orgChart1"/>
    <dgm:cxn modelId="{045C1104-8A63-4FBF-9ABA-6EA46D109BE6}" type="presOf" srcId="{A443C99E-C69A-4599-83AD-BC2991F0B55F}" destId="{374691AE-F685-4FE0-B44C-810056FD37AB}" srcOrd="0" destOrd="0" presId="urn:microsoft.com/office/officeart/2005/8/layout/orgChart1"/>
    <dgm:cxn modelId="{14B09D08-1D2C-41F0-9FFE-14513684F6DB}" type="presOf" srcId="{20027356-D111-4626-B0E3-50D0881E6976}" destId="{F2768CA1-58BC-41F0-9306-47B87007FA43}" srcOrd="1" destOrd="0" presId="urn:microsoft.com/office/officeart/2005/8/layout/orgChart1"/>
    <dgm:cxn modelId="{98993C0D-D485-430A-A52C-D7AA9BAF4220}" type="presOf" srcId="{1F8B8C58-08E6-42C2-AFCD-DB09FD1D6170}" destId="{066F5136-80A6-446C-A386-DDEC728247A5}" srcOrd="0" destOrd="0" presId="urn:microsoft.com/office/officeart/2005/8/layout/orgChart1"/>
    <dgm:cxn modelId="{FA017F0E-256B-4709-9C28-2E21E4C02844}" type="presOf" srcId="{743C941B-0BCF-42FE-BE9A-760E3A039A6C}" destId="{1F985CCF-DAB2-40D6-A24D-59CCFD3B8C93}" srcOrd="1" destOrd="0" presId="urn:microsoft.com/office/officeart/2005/8/layout/orgChart1"/>
    <dgm:cxn modelId="{975FEB0E-9475-4A78-A403-AA640DA289B7}" type="presOf" srcId="{AAF401DA-9A46-4A01-B2E7-9E53F93B35D9}" destId="{5FEA7313-EE34-437E-9DF7-946566B62F38}" srcOrd="0" destOrd="0" presId="urn:microsoft.com/office/officeart/2005/8/layout/orgChart1"/>
    <dgm:cxn modelId="{9469D010-85F7-48D0-861E-814DDDDAE370}" type="presOf" srcId="{DCA85519-CB61-4174-8D8C-E4D15D53DC6A}" destId="{AFDCB865-AC04-4144-8BFB-93EAF21EDEEA}" srcOrd="0" destOrd="0" presId="urn:microsoft.com/office/officeart/2005/8/layout/orgChart1"/>
    <dgm:cxn modelId="{F81AFE11-57C8-453B-B3AC-4358EA32E897}" srcId="{20027356-D111-4626-B0E3-50D0881E6976}" destId="{743C941B-0BCF-42FE-BE9A-760E3A039A6C}" srcOrd="5" destOrd="0" parTransId="{24AF378A-0873-4E0F-AEAC-2C3E65A1795A}" sibTransId="{E35141F5-56B4-4541-9A79-3D55C337ED12}"/>
    <dgm:cxn modelId="{1723F115-5D6F-49E0-B196-B0A69D62DAA8}" srcId="{120C3A77-AB29-426D-A819-FD62414EF8AD}" destId="{763BF998-9FA6-4918-9076-C9C25DD2B595}" srcOrd="4" destOrd="0" parTransId="{DCA85519-CB61-4174-8D8C-E4D15D53DC6A}" sibTransId="{F4771CDA-17DC-4CDC-B02B-B4047C76F167}"/>
    <dgm:cxn modelId="{62433017-0E08-4712-8BD9-53FBDFAE4F5D}" type="presOf" srcId="{B645C467-D557-47EE-A425-C2B0DEC42A94}" destId="{8E6334A5-AD5D-4CA4-B38F-A07CA883E17F}" srcOrd="1" destOrd="0" presId="urn:microsoft.com/office/officeart/2005/8/layout/orgChart1"/>
    <dgm:cxn modelId="{B5F2041D-1259-4F29-8D35-65A0990143B5}" type="presOf" srcId="{858ECC9C-D281-49BA-8883-F59F0FD68F0A}" destId="{5AB8062E-E0E9-43D1-8356-062DDE1028DA}" srcOrd="1" destOrd="0" presId="urn:microsoft.com/office/officeart/2005/8/layout/orgChart1"/>
    <dgm:cxn modelId="{13519721-9164-4A72-90C5-863B733D88D7}" type="presOf" srcId="{7DD250D6-022B-4616-9B46-B751187BBB9D}" destId="{0B9BEB56-554B-4640-8D8B-67F5A6321A59}" srcOrd="0" destOrd="0" presId="urn:microsoft.com/office/officeart/2005/8/layout/orgChart1"/>
    <dgm:cxn modelId="{ACF5C023-8712-4245-8374-4602E523E73E}" srcId="{20027356-D111-4626-B0E3-50D0881E6976}" destId="{89DC8A92-A115-4C15-A0E7-C1461BD11178}" srcOrd="2" destOrd="0" parTransId="{2AA258EE-671C-401E-9433-F119D0BFE193}" sibTransId="{41E19990-8F77-47D1-A30A-A3823293538F}"/>
    <dgm:cxn modelId="{326A6E25-9C65-4DAA-9691-0905320A94FF}" type="presOf" srcId="{763BF998-9FA6-4918-9076-C9C25DD2B595}" destId="{E5642130-F9B8-4A52-A264-38225BEEF05A}" srcOrd="0" destOrd="0" presId="urn:microsoft.com/office/officeart/2005/8/layout/orgChart1"/>
    <dgm:cxn modelId="{6C879025-31CC-415A-A15B-3C9DC54D8120}" type="presOf" srcId="{9A380348-EA2F-44CF-96F2-9251BD1F782F}" destId="{82B13982-DFA1-4056-A22F-935E8448FE4D}" srcOrd="0" destOrd="0" presId="urn:microsoft.com/office/officeart/2005/8/layout/orgChart1"/>
    <dgm:cxn modelId="{164E7127-E55F-4D2D-AD40-59BDE4C7B0F8}" srcId="{20027356-D111-4626-B0E3-50D0881E6976}" destId="{3DE58A0D-734F-4783-AD0C-30232FCDB263}" srcOrd="3" destOrd="0" parTransId="{2BB6545B-08F9-4DE4-A7E0-9C35F5B38310}" sibTransId="{6454C23F-0C41-4559-85D4-9C1E805C74C4}"/>
    <dgm:cxn modelId="{A8DA5C29-9277-4B2A-825C-50999E21FCBF}" type="presOf" srcId="{FA1EB701-336D-464A-9B49-12670703E24D}" destId="{5544DFD9-22CC-433A-BC03-F2BFC0A17E9E}" srcOrd="1" destOrd="0" presId="urn:microsoft.com/office/officeart/2005/8/layout/orgChart1"/>
    <dgm:cxn modelId="{99D18629-049F-4079-9603-5A4DB3259AFC}" type="presOf" srcId="{907EB2A5-2297-478F-ACA3-12BA4025F4A0}" destId="{CE0F4CA3-A2CB-4694-80D0-426C2000D519}" srcOrd="0" destOrd="0" presId="urn:microsoft.com/office/officeart/2005/8/layout/orgChart1"/>
    <dgm:cxn modelId="{141A7B2A-F8F4-446A-9CE5-085F76D9298B}" type="presOf" srcId="{3DE58A0D-734F-4783-AD0C-30232FCDB263}" destId="{1EE03C47-7013-4306-8052-97E905B7F790}" srcOrd="1" destOrd="0" presId="urn:microsoft.com/office/officeart/2005/8/layout/orgChart1"/>
    <dgm:cxn modelId="{2F3CC131-6376-42E2-B748-E4394577DFC9}" type="presOf" srcId="{20027356-D111-4626-B0E3-50D0881E6976}" destId="{BE4E4D25-580F-4893-A865-849AAAC0F66E}" srcOrd="0" destOrd="0" presId="urn:microsoft.com/office/officeart/2005/8/layout/orgChart1"/>
    <dgm:cxn modelId="{6C6A8533-9A45-4773-BAE9-EFB035CCFF09}" type="presOf" srcId="{0DF29290-04CB-46EC-8077-27DACF6C99FE}" destId="{FC03FC07-770E-4AD8-A7FA-4F291F964D2B}" srcOrd="1" destOrd="0" presId="urn:microsoft.com/office/officeart/2005/8/layout/orgChart1"/>
    <dgm:cxn modelId="{3D72B338-9EE2-46F6-9C55-E7417782CA00}" type="presOf" srcId="{763BF998-9FA6-4918-9076-C9C25DD2B595}" destId="{E9AAD583-5688-4550-BCCE-A0F106E17523}" srcOrd="1" destOrd="0" presId="urn:microsoft.com/office/officeart/2005/8/layout/orgChart1"/>
    <dgm:cxn modelId="{655B1D3B-96CD-48AA-BF57-578C1B159D85}" type="presOf" srcId="{726C4296-3C10-4B02-9F43-7219EC4AA0AF}" destId="{860D0957-3C5F-4AE0-8332-35456310D111}" srcOrd="1" destOrd="0" presId="urn:microsoft.com/office/officeart/2005/8/layout/orgChart1"/>
    <dgm:cxn modelId="{5319423B-C100-42A6-A237-2F28C2E05C13}" type="presOf" srcId="{86D1522C-8F6A-45C6-83E2-558D618609B8}" destId="{58F5E7A2-0846-4DAE-AA3F-2A2C929EF991}" srcOrd="0" destOrd="0" presId="urn:microsoft.com/office/officeart/2005/8/layout/orgChart1"/>
    <dgm:cxn modelId="{CEEF1F3D-51FD-478D-BEE3-9E6CF6EAB4DD}" type="presOf" srcId="{3D58F20E-7EE3-4E1A-847E-F6827D0CFCE7}" destId="{40DB7D99-F15E-485F-A756-5EEC5D10118E}" srcOrd="0" destOrd="0" presId="urn:microsoft.com/office/officeart/2005/8/layout/orgChart1"/>
    <dgm:cxn modelId="{244D8D5B-4EFC-4030-A816-96E810106BB5}" type="presOf" srcId="{09C63948-1A8D-4C29-A3A0-5C819AF97521}" destId="{C44E8442-F3BB-4DBB-929E-A1FE571355C4}" srcOrd="0" destOrd="0" presId="urn:microsoft.com/office/officeart/2005/8/layout/orgChart1"/>
    <dgm:cxn modelId="{72498060-51A3-4567-BC2E-B188C0857C35}" type="presOf" srcId="{0B3C6268-9E44-4A4C-9EDB-81A127B5E0EB}" destId="{34E98C9D-34E4-440B-B89C-396E0C1B65C0}" srcOrd="0" destOrd="0" presId="urn:microsoft.com/office/officeart/2005/8/layout/orgChart1"/>
    <dgm:cxn modelId="{EBC27062-39F9-4F56-B334-9215090D49E7}" srcId="{120C3A77-AB29-426D-A819-FD62414EF8AD}" destId="{0837CFBF-6554-4D3D-B762-45D6CE191879}" srcOrd="2" destOrd="0" parTransId="{4CC8D320-3BD2-481C-839F-D39696129440}" sibTransId="{2E295463-8278-4BED-A9BB-31BD90473216}"/>
    <dgm:cxn modelId="{C6600B45-56DB-40ED-A54D-9D59D89D57F4}" type="presOf" srcId="{11AF3989-E64D-46F1-B0F0-B31FCE296FFC}" destId="{DAA521E6-4A5D-4ACE-BC17-39257227505C}" srcOrd="0" destOrd="0" presId="urn:microsoft.com/office/officeart/2005/8/layout/orgChart1"/>
    <dgm:cxn modelId="{D4C96746-2DF0-4831-8A3F-A49CEE2A18BF}" type="presOf" srcId="{0E784688-5884-45A1-8DC3-815D6F971724}" destId="{BD092D6C-93E3-46A1-B1DA-D3742525076F}" srcOrd="0" destOrd="0" presId="urn:microsoft.com/office/officeart/2005/8/layout/orgChart1"/>
    <dgm:cxn modelId="{3C56A349-E361-44E9-916D-71F3E887BA45}" type="presOf" srcId="{087BCE8A-4F23-4BC7-8A6F-F51D66C6148E}" destId="{6D11BB9C-E5F7-49EE-BBED-1EE885ACE528}" srcOrd="0" destOrd="0" presId="urn:microsoft.com/office/officeart/2005/8/layout/orgChart1"/>
    <dgm:cxn modelId="{9C604B6B-2BD6-461A-B6A0-830714CC4ADA}" type="presOf" srcId="{89DC8A92-A115-4C15-A0E7-C1461BD11178}" destId="{22B057B8-53A7-4FF0-B2A2-CF9ED365469D}" srcOrd="1" destOrd="0" presId="urn:microsoft.com/office/officeart/2005/8/layout/orgChart1"/>
    <dgm:cxn modelId="{7E6F576B-DAAD-436E-8DFE-4F1F78EF04F7}" srcId="{AAF401DA-9A46-4A01-B2E7-9E53F93B35D9}" destId="{7D25ED21-92D6-4E8C-924E-394BA6B09E69}" srcOrd="2" destOrd="0" parTransId="{11AF3989-E64D-46F1-B0F0-B31FCE296FFC}" sibTransId="{A1873D07-8435-4E16-B718-1B4E5EF56339}"/>
    <dgm:cxn modelId="{50566A6C-9445-4031-9C0F-F65F1B8BC261}" type="presOf" srcId="{89DC8A92-A115-4C15-A0E7-C1461BD11178}" destId="{1FC0A621-DDE6-417B-881F-4CD2D439F5BC}" srcOrd="0" destOrd="0" presId="urn:microsoft.com/office/officeart/2005/8/layout/orgChart1"/>
    <dgm:cxn modelId="{77019C4C-9D75-4A53-BF54-02DBC2D88E20}" srcId="{20027356-D111-4626-B0E3-50D0881E6976}" destId="{8F371579-B52B-424F-8C43-B614D84344BD}" srcOrd="0" destOrd="0" parTransId="{15753335-065E-4DC1-8036-05ACED5FA3EE}" sibTransId="{8F045F9F-16E9-45CD-918A-6851CF33F77D}"/>
    <dgm:cxn modelId="{5CEB8F6D-9F37-4BA4-B5C1-A260B1335C70}" type="presOf" srcId="{0E784688-5884-45A1-8DC3-815D6F971724}" destId="{BE5425FB-EE3E-449F-8754-9CD298D6F034}" srcOrd="1" destOrd="0" presId="urn:microsoft.com/office/officeart/2005/8/layout/orgChart1"/>
    <dgm:cxn modelId="{9763FE50-7FD3-4461-95D6-73ABB089D490}" type="presOf" srcId="{7D25ED21-92D6-4E8C-924E-394BA6B09E69}" destId="{404D51D3-8EE0-4B88-BE63-DE85066F67BA}" srcOrd="0" destOrd="0" presId="urn:microsoft.com/office/officeart/2005/8/layout/orgChart1"/>
    <dgm:cxn modelId="{9A820C51-E055-4CFC-811A-D4EE092DEAF6}" type="presOf" srcId="{7DD250D6-022B-4616-9B46-B751187BBB9D}" destId="{8590EE85-CC10-4E05-A638-53D0A9A18B5A}" srcOrd="1" destOrd="0" presId="urn:microsoft.com/office/officeart/2005/8/layout/orgChart1"/>
    <dgm:cxn modelId="{BA682D73-D912-4614-A8CD-D5E72237218A}" srcId="{20027356-D111-4626-B0E3-50D0881E6976}" destId="{FA1EB701-336D-464A-9B49-12670703E24D}" srcOrd="6" destOrd="0" parTransId="{A443C99E-C69A-4599-83AD-BC2991F0B55F}" sibTransId="{1DB146F3-38E7-4060-9BAD-FF17ADC4676E}"/>
    <dgm:cxn modelId="{A216CB54-7EA7-4836-92AB-19E6563DDEA7}" srcId="{120C3A77-AB29-426D-A819-FD62414EF8AD}" destId="{7DD250D6-022B-4616-9B46-B751187BBB9D}" srcOrd="0" destOrd="0" parTransId="{ADB7DAC1-8E82-4F95-BC6A-911511672B0E}" sibTransId="{D7AF0885-753C-40B0-B11F-621513A9B2C2}"/>
    <dgm:cxn modelId="{4A45DB54-EDFA-405A-AE7C-5298912A1CBC}" srcId="{B1C00EEA-A0E7-4E44-8006-55B0B7F66CF5}" destId="{087BCE8A-4F23-4BC7-8A6F-F51D66C6148E}" srcOrd="0" destOrd="0" parTransId="{86D1522C-8F6A-45C6-83E2-558D618609B8}" sibTransId="{767B114E-AB68-48F8-9916-474BE8CAB2DB}"/>
    <dgm:cxn modelId="{746B4C76-5127-4AD5-91EC-6D3C9BDBFBDC}" type="presOf" srcId="{ADB7DAC1-8E82-4F95-BC6A-911511672B0E}" destId="{D479D0C2-2E14-40F7-901B-69EF0585281E}" srcOrd="0" destOrd="0" presId="urn:microsoft.com/office/officeart/2005/8/layout/orgChart1"/>
    <dgm:cxn modelId="{19A3A477-158F-4480-9EC1-C0EAF9F43CA3}" type="presOf" srcId="{2AA258EE-671C-401E-9433-F119D0BFE193}" destId="{F1F0C68E-AAB6-4AB6-A658-F81838CCF6C0}" srcOrd="0" destOrd="0" presId="urn:microsoft.com/office/officeart/2005/8/layout/orgChart1"/>
    <dgm:cxn modelId="{0507F379-46D1-4566-8D9B-01BE926C4DFC}" type="presOf" srcId="{743C941B-0BCF-42FE-BE9A-760E3A039A6C}" destId="{5DCEFB5F-5855-4A35-97A3-C9BFB9783B0D}" srcOrd="0" destOrd="0" presId="urn:microsoft.com/office/officeart/2005/8/layout/orgChart1"/>
    <dgm:cxn modelId="{9ED9BB7E-D01F-4B00-B061-2309B87CCDF4}" type="presOf" srcId="{49F893B5-9588-4E5B-B3B1-A94C259ED485}" destId="{BB099331-81EB-4CC8-B966-D99EC072046A}" srcOrd="0" destOrd="0" presId="urn:microsoft.com/office/officeart/2005/8/layout/orgChart1"/>
    <dgm:cxn modelId="{EF770480-5C39-45F7-AB90-98F458D5C898}" type="presOf" srcId="{4CC8D320-3BD2-481C-839F-D39696129440}" destId="{69645AA5-33FE-41DB-A9C6-C025F91CE592}" srcOrd="0" destOrd="0" presId="urn:microsoft.com/office/officeart/2005/8/layout/orgChart1"/>
    <dgm:cxn modelId="{77DB4E82-65BF-4680-8A66-650E7A344338}" type="presOf" srcId="{B1C00EEA-A0E7-4E44-8006-55B0B7F66CF5}" destId="{6975D5C0-406F-49CC-9C61-4B85E7C2C198}" srcOrd="1" destOrd="0" presId="urn:microsoft.com/office/officeart/2005/8/layout/orgChart1"/>
    <dgm:cxn modelId="{42E84F83-2B75-4E71-8027-8C1485E11865}" type="presOf" srcId="{07761098-9EEA-4EEE-B05B-1F7F325415B8}" destId="{103FAA6D-BAE2-4D07-9487-43DF2FA99477}" srcOrd="0" destOrd="0" presId="urn:microsoft.com/office/officeart/2005/8/layout/orgChart1"/>
    <dgm:cxn modelId="{54420086-D2D1-4B59-9196-81BFEB4990DC}" srcId="{20027356-D111-4626-B0E3-50D0881E6976}" destId="{0E784688-5884-45A1-8DC3-815D6F971724}" srcOrd="1" destOrd="0" parTransId="{907EB2A5-2297-478F-ACA3-12BA4025F4A0}" sibTransId="{59BE1A53-E968-4344-A1D9-0378C4B754C2}"/>
    <dgm:cxn modelId="{B2107188-26DE-4DE4-9BFD-5B7B71172F2E}" srcId="{AAF401DA-9A46-4A01-B2E7-9E53F93B35D9}" destId="{120C3A77-AB29-426D-A819-FD62414EF8AD}" srcOrd="3" destOrd="0" parTransId="{1F8B8C58-08E6-42C2-AFCD-DB09FD1D6170}" sibTransId="{0E2916A5-7BB8-4444-A22D-F11FAD68696F}"/>
    <dgm:cxn modelId="{DDEA1D90-0037-4F3A-B0C8-1EADFE520E47}" type="presOf" srcId="{120C3A77-AB29-426D-A819-FD62414EF8AD}" destId="{AB52C438-ACF7-4AE8-A43C-B5C9E83724B0}" srcOrd="0" destOrd="0" presId="urn:microsoft.com/office/officeart/2005/8/layout/orgChart1"/>
    <dgm:cxn modelId="{9F6E4D92-439C-436A-BFBC-22BDE4986923}" srcId="{20027356-D111-4626-B0E3-50D0881E6976}" destId="{0DF29290-04CB-46EC-8077-27DACF6C99FE}" srcOrd="4" destOrd="0" parTransId="{4157D49A-517F-44EF-A9C7-54B8C7B40F74}" sibTransId="{BAA40F9C-270F-4B1D-8383-6F3A9619B610}"/>
    <dgm:cxn modelId="{E46C1793-6AE5-4389-9DC3-A1952C242806}" srcId="{B7820672-E03C-4841-A9BD-6CB7117F6911}" destId="{726C4296-3C10-4B02-9F43-7219EC4AA0AF}" srcOrd="1" destOrd="0" parTransId="{0B3C6268-9E44-4A4C-9EDB-81A127B5E0EB}" sibTransId="{AEBE957A-B36B-45BA-BE8B-1963FFC546AB}"/>
    <dgm:cxn modelId="{84C67D93-C34D-4748-8ED4-1A5DC74D5523}" type="presOf" srcId="{15753335-065E-4DC1-8036-05ACED5FA3EE}" destId="{C3A0A9EE-5074-44BB-94D0-BB3BCE01EB94}" srcOrd="0" destOrd="0" presId="urn:microsoft.com/office/officeart/2005/8/layout/orgChart1"/>
    <dgm:cxn modelId="{8C5FD594-1E19-45AB-B89A-DD0EF798C170}" type="presOf" srcId="{ECE24930-261B-4CE8-8C06-15E952D7EACD}" destId="{4A14CC0F-28AD-403A-BFE6-AEACAFF7F030}" srcOrd="0" destOrd="0" presId="urn:microsoft.com/office/officeart/2005/8/layout/orgChart1"/>
    <dgm:cxn modelId="{2D002897-29AC-4A46-BE37-DA45AC63C19C}" srcId="{AAF401DA-9A46-4A01-B2E7-9E53F93B35D9}" destId="{20027356-D111-4626-B0E3-50D0881E6976}" srcOrd="1" destOrd="0" parTransId="{07761098-9EEA-4EEE-B05B-1F7F325415B8}" sibTransId="{D8C39026-9A1D-4853-AAC5-E8D7B6AE132A}"/>
    <dgm:cxn modelId="{EBEF6399-1D37-4AA7-8B12-A8BF72A5F287}" type="presOf" srcId="{B1C00EEA-A0E7-4E44-8006-55B0B7F66CF5}" destId="{4EB3B614-7DC7-4A31-B338-70D7DC8065A8}" srcOrd="0" destOrd="0" presId="urn:microsoft.com/office/officeart/2005/8/layout/orgChart1"/>
    <dgm:cxn modelId="{777F3F9C-C9CC-4D65-A486-70DE99FD88A7}" type="presOf" srcId="{087BCE8A-4F23-4BC7-8A6F-F51D66C6148E}" destId="{D38114D8-C831-4F89-84C1-EF5B3C0DA4B0}" srcOrd="1" destOrd="0" presId="urn:microsoft.com/office/officeart/2005/8/layout/orgChart1"/>
    <dgm:cxn modelId="{C16B599E-5AA8-4CD9-BB8C-2A89845D454B}" type="presOf" srcId="{4157D49A-517F-44EF-A9C7-54B8C7B40F74}" destId="{4DA80AC4-1330-41ED-9860-5EA89D28ADE8}" srcOrd="0" destOrd="0" presId="urn:microsoft.com/office/officeart/2005/8/layout/orgChart1"/>
    <dgm:cxn modelId="{9A789FA5-8EA5-44BD-A6A8-023D937CA6C9}" type="presOf" srcId="{7D25ED21-92D6-4E8C-924E-394BA6B09E69}" destId="{D5CE18A0-F732-4ACF-8B2F-44CE5D01421B}" srcOrd="1" destOrd="0" presId="urn:microsoft.com/office/officeart/2005/8/layout/orgChart1"/>
    <dgm:cxn modelId="{CE11DBB1-E76D-4B04-B181-80AE6ABFE90B}" type="presOf" srcId="{5E4F2E23-FCA7-4DD4-90EC-17CE35F9D849}" destId="{28D79D00-2C90-4779-8970-7A8F1BB0EB2F}" srcOrd="0" destOrd="0" presId="urn:microsoft.com/office/officeart/2005/8/layout/orgChart1"/>
    <dgm:cxn modelId="{0488CAB4-526E-4533-A760-6D70A98F0EF2}" srcId="{B7820672-E03C-4841-A9BD-6CB7117F6911}" destId="{858ECC9C-D281-49BA-8883-F59F0FD68F0A}" srcOrd="0" destOrd="0" parTransId="{49F893B5-9588-4E5B-B3B1-A94C259ED485}" sibTransId="{56AC549C-D00A-44D0-B614-B6203EBA3953}"/>
    <dgm:cxn modelId="{840BD5B6-BAF7-4359-9567-8AB3C8B0036E}" type="presOf" srcId="{3DE58A0D-734F-4783-AD0C-30232FCDB263}" destId="{E900A255-5FF4-4ABF-B210-1691913C475D}" srcOrd="0" destOrd="0" presId="urn:microsoft.com/office/officeart/2005/8/layout/orgChart1"/>
    <dgm:cxn modelId="{F5F294B9-B2A5-46D9-9ADC-436E9099A6F3}" srcId="{AAF401DA-9A46-4A01-B2E7-9E53F93B35D9}" destId="{B7820672-E03C-4841-A9BD-6CB7117F6911}" srcOrd="0" destOrd="0" parTransId="{09C63948-1A8D-4C29-A3A0-5C819AF97521}" sibTransId="{5B6355D5-8BE8-4F47-99CC-2137BE997849}"/>
    <dgm:cxn modelId="{BCFAE4C1-4599-4C22-8812-0FF61056F1E4}" type="presOf" srcId="{0DF29290-04CB-46EC-8077-27DACF6C99FE}" destId="{024A786C-3B9D-4CD2-A894-C6BEC81561EF}" srcOrd="0" destOrd="0" presId="urn:microsoft.com/office/officeart/2005/8/layout/orgChart1"/>
    <dgm:cxn modelId="{C37295C5-38B9-42FF-BBAA-23D9963E1612}" type="presOf" srcId="{0837CFBF-6554-4D3D-B762-45D6CE191879}" destId="{D9E423B0-A137-491A-8A7B-499E8F0EE31C}" srcOrd="1" destOrd="0" presId="urn:microsoft.com/office/officeart/2005/8/layout/orgChart1"/>
    <dgm:cxn modelId="{7A7F74CD-304A-4808-8D07-15D586C8EFBA}" type="presOf" srcId="{B7820672-E03C-4841-A9BD-6CB7117F6911}" destId="{9C77A155-3610-4B9C-9E9E-CF0F0C51D0D6}" srcOrd="0" destOrd="0" presId="urn:microsoft.com/office/officeart/2005/8/layout/orgChart1"/>
    <dgm:cxn modelId="{3BF7C5CD-76F2-44BB-A25A-B3A66B1734FB}" type="presOf" srcId="{FA1EB701-336D-464A-9B49-12670703E24D}" destId="{6E06AEA5-F6F9-4666-AE6C-3501E664E643}" srcOrd="0" destOrd="0" presId="urn:microsoft.com/office/officeart/2005/8/layout/orgChart1"/>
    <dgm:cxn modelId="{89EB61D6-150B-4E64-B547-D1990B22D49F}" srcId="{120C3A77-AB29-426D-A819-FD62414EF8AD}" destId="{5D51F781-983B-4917-A8AA-7669AAD57B93}" srcOrd="3" destOrd="0" parTransId="{ECE24930-261B-4CE8-8C06-15E952D7EACD}" sibTransId="{D184D1AE-AF12-4EDB-8566-816A37599884}"/>
    <dgm:cxn modelId="{4975EED8-D47F-4A68-B538-DDDE176FA0D5}" type="presOf" srcId="{AAF401DA-9A46-4A01-B2E7-9E53F93B35D9}" destId="{FEB45028-506E-43C4-B55D-1AA82E4D8BD5}" srcOrd="1" destOrd="0" presId="urn:microsoft.com/office/officeart/2005/8/layout/orgChart1"/>
    <dgm:cxn modelId="{58C8F9DB-9DFC-4FBB-AC36-E8DCAE4447FB}" srcId="{120C3A77-AB29-426D-A819-FD62414EF8AD}" destId="{B645C467-D557-47EE-A425-C2B0DEC42A94}" srcOrd="1" destOrd="0" parTransId="{3D58F20E-7EE3-4E1A-847E-F6827D0CFCE7}" sibTransId="{BA1F65F5-3A03-4832-8B0D-8B4B9E86012D}"/>
    <dgm:cxn modelId="{DCEA96DD-3FD2-47BA-A53B-8BDF92C61756}" type="presOf" srcId="{858ECC9C-D281-49BA-8883-F59F0FD68F0A}" destId="{E2600866-660F-459F-87AC-CFFA6AAD206C}" srcOrd="0" destOrd="0" presId="urn:microsoft.com/office/officeart/2005/8/layout/orgChart1"/>
    <dgm:cxn modelId="{BAAC13E3-DBA5-401B-A71B-32CD54FE28B0}" srcId="{B7820672-E03C-4841-A9BD-6CB7117F6911}" destId="{B1C00EEA-A0E7-4E44-8006-55B0B7F66CF5}" srcOrd="2" destOrd="0" parTransId="{5E4F2E23-FCA7-4DD4-90EC-17CE35F9D849}" sibTransId="{8680A4F5-5F49-43C0-BCDA-29DF02BF13F1}"/>
    <dgm:cxn modelId="{3D9954E5-607F-43EC-8376-3916EF4D299A}" type="presOf" srcId="{0837CFBF-6554-4D3D-B762-45D6CE191879}" destId="{824760E7-3BDE-45BC-91D9-3E27579339D0}" srcOrd="0" destOrd="0" presId="urn:microsoft.com/office/officeart/2005/8/layout/orgChart1"/>
    <dgm:cxn modelId="{60F9B1E8-4465-4115-BF5D-26B3BBA8DBB9}" srcId="{9A380348-EA2F-44CF-96F2-9251BD1F782F}" destId="{AAF401DA-9A46-4A01-B2E7-9E53F93B35D9}" srcOrd="0" destOrd="0" parTransId="{BDF50538-565D-4CBB-8FB6-9B09396448F1}" sibTransId="{EFC11713-EE25-4592-988C-1D57C750CB65}"/>
    <dgm:cxn modelId="{F6B0CEE8-8ED2-44F9-B3B2-5EA852CC637F}" type="presOf" srcId="{B645C467-D557-47EE-A425-C2B0DEC42A94}" destId="{F0BE4632-1D8D-4B45-AC56-95D547D7CF39}" srcOrd="0" destOrd="0" presId="urn:microsoft.com/office/officeart/2005/8/layout/orgChart1"/>
    <dgm:cxn modelId="{D391FAEA-D74D-43FB-8589-506A31B6DE32}" type="presOf" srcId="{120C3A77-AB29-426D-A819-FD62414EF8AD}" destId="{0C7619CA-64F9-43BA-8F6E-368BB3F719E9}" srcOrd="1" destOrd="0" presId="urn:microsoft.com/office/officeart/2005/8/layout/orgChart1"/>
    <dgm:cxn modelId="{0B2F60EF-C116-4655-8C81-E12ABB2E0919}" type="presOf" srcId="{5D51F781-983B-4917-A8AA-7669AAD57B93}" destId="{C8E0A4AE-F794-4B03-9EC2-DFF472854486}" srcOrd="1" destOrd="0" presId="urn:microsoft.com/office/officeart/2005/8/layout/orgChart1"/>
    <dgm:cxn modelId="{BCA99CF4-A795-4B55-B805-6C3607E78FA5}" type="presOf" srcId="{8F371579-B52B-424F-8C43-B614D84344BD}" destId="{C4FF9AC7-6A55-48F2-BA81-AB14045CFF51}" srcOrd="0" destOrd="0" presId="urn:microsoft.com/office/officeart/2005/8/layout/orgChart1"/>
    <dgm:cxn modelId="{67B3BFF4-51BB-474F-9436-C93130ECCECA}" type="presOf" srcId="{726C4296-3C10-4B02-9F43-7219EC4AA0AF}" destId="{6FD6F6CB-B9C5-4E5A-93BA-38C9AADC7B9D}" srcOrd="0" destOrd="0" presId="urn:microsoft.com/office/officeart/2005/8/layout/orgChart1"/>
    <dgm:cxn modelId="{810073FA-8FD6-498B-BF44-4E9BEE2C694E}" type="presOf" srcId="{5D51F781-983B-4917-A8AA-7669AAD57B93}" destId="{BBC89865-9640-435F-8B30-02D4192E0C8D}" srcOrd="0" destOrd="0" presId="urn:microsoft.com/office/officeart/2005/8/layout/orgChart1"/>
    <dgm:cxn modelId="{94197FFF-4B35-4EE2-8EB1-F288665E369A}" type="presOf" srcId="{24AF378A-0873-4E0F-AEAC-2C3E65A1795A}" destId="{56295B09-EA7C-4133-8C8B-18A87D0E8FB2}" srcOrd="0" destOrd="0" presId="urn:microsoft.com/office/officeart/2005/8/layout/orgChart1"/>
    <dgm:cxn modelId="{F5DB4175-55BC-45EA-BC23-56249DADFE7A}" type="presParOf" srcId="{82B13982-DFA1-4056-A22F-935E8448FE4D}" destId="{2DF17814-AE8E-4B28-A26E-AECBC5D7E0B2}" srcOrd="0" destOrd="0" presId="urn:microsoft.com/office/officeart/2005/8/layout/orgChart1"/>
    <dgm:cxn modelId="{F63614A5-BD6B-4CE5-AAD0-F35818ED715C}" type="presParOf" srcId="{2DF17814-AE8E-4B28-A26E-AECBC5D7E0B2}" destId="{07A413DF-1B49-4C6B-B82A-59B1F490075D}" srcOrd="0" destOrd="0" presId="urn:microsoft.com/office/officeart/2005/8/layout/orgChart1"/>
    <dgm:cxn modelId="{3D0E4919-4365-44DC-9B22-353B39C5825E}" type="presParOf" srcId="{07A413DF-1B49-4C6B-B82A-59B1F490075D}" destId="{5FEA7313-EE34-437E-9DF7-946566B62F38}" srcOrd="0" destOrd="0" presId="urn:microsoft.com/office/officeart/2005/8/layout/orgChart1"/>
    <dgm:cxn modelId="{5121F34D-A960-4EFF-8BDE-0CCC96592FC1}" type="presParOf" srcId="{07A413DF-1B49-4C6B-B82A-59B1F490075D}" destId="{FEB45028-506E-43C4-B55D-1AA82E4D8BD5}" srcOrd="1" destOrd="0" presId="urn:microsoft.com/office/officeart/2005/8/layout/orgChart1"/>
    <dgm:cxn modelId="{75723F2F-FA93-40FE-A126-9098FB90DEE5}" type="presParOf" srcId="{2DF17814-AE8E-4B28-A26E-AECBC5D7E0B2}" destId="{A869AC5E-6110-4E47-9526-50518C0D17C0}" srcOrd="1" destOrd="0" presId="urn:microsoft.com/office/officeart/2005/8/layout/orgChart1"/>
    <dgm:cxn modelId="{14265835-CD09-4838-9E7D-D45557F8C5EA}" type="presParOf" srcId="{A869AC5E-6110-4E47-9526-50518C0D17C0}" destId="{C44E8442-F3BB-4DBB-929E-A1FE571355C4}" srcOrd="0" destOrd="0" presId="urn:microsoft.com/office/officeart/2005/8/layout/orgChart1"/>
    <dgm:cxn modelId="{FDBDE8C2-20DB-4EBF-879B-2F225D69930F}" type="presParOf" srcId="{A869AC5E-6110-4E47-9526-50518C0D17C0}" destId="{BEACA5EB-1A4C-4107-A64E-D995873D13BF}" srcOrd="1" destOrd="0" presId="urn:microsoft.com/office/officeart/2005/8/layout/orgChart1"/>
    <dgm:cxn modelId="{A13B2D63-C238-4B4B-A1C5-B549308DB3C1}" type="presParOf" srcId="{BEACA5EB-1A4C-4107-A64E-D995873D13BF}" destId="{BC932293-5188-4FFA-9ED7-924E2D213436}" srcOrd="0" destOrd="0" presId="urn:microsoft.com/office/officeart/2005/8/layout/orgChart1"/>
    <dgm:cxn modelId="{B082EED2-E5A0-4717-BF88-6F95EB2D46DD}" type="presParOf" srcId="{BC932293-5188-4FFA-9ED7-924E2D213436}" destId="{9C77A155-3610-4B9C-9E9E-CF0F0C51D0D6}" srcOrd="0" destOrd="0" presId="urn:microsoft.com/office/officeart/2005/8/layout/orgChart1"/>
    <dgm:cxn modelId="{5E832A13-1575-4AE8-B387-22A59A6442FF}" type="presParOf" srcId="{BC932293-5188-4FFA-9ED7-924E2D213436}" destId="{5BD7117C-C557-4C8A-B938-C631963B550D}" srcOrd="1" destOrd="0" presId="urn:microsoft.com/office/officeart/2005/8/layout/orgChart1"/>
    <dgm:cxn modelId="{13525516-2701-4F17-8B2D-D9AE69C07095}" type="presParOf" srcId="{BEACA5EB-1A4C-4107-A64E-D995873D13BF}" destId="{DCDC8F7C-2404-4A6E-AC06-A4F725604D03}" srcOrd="1" destOrd="0" presId="urn:microsoft.com/office/officeart/2005/8/layout/orgChart1"/>
    <dgm:cxn modelId="{12439E95-872E-459E-8B0A-440AF237E085}" type="presParOf" srcId="{DCDC8F7C-2404-4A6E-AC06-A4F725604D03}" destId="{BB099331-81EB-4CC8-B966-D99EC072046A}" srcOrd="0" destOrd="0" presId="urn:microsoft.com/office/officeart/2005/8/layout/orgChart1"/>
    <dgm:cxn modelId="{A199EC2F-1FA2-4E55-AC1C-2BB506C18DC7}" type="presParOf" srcId="{DCDC8F7C-2404-4A6E-AC06-A4F725604D03}" destId="{C4CF8524-0B2E-4EA3-80E9-DE6E9A374BEA}" srcOrd="1" destOrd="0" presId="urn:microsoft.com/office/officeart/2005/8/layout/orgChart1"/>
    <dgm:cxn modelId="{6F98CEE9-ACE5-443E-9D7C-5561F197D99E}" type="presParOf" srcId="{C4CF8524-0B2E-4EA3-80E9-DE6E9A374BEA}" destId="{8E6AEB25-4DC9-432F-85A9-26997D599AEC}" srcOrd="0" destOrd="0" presId="urn:microsoft.com/office/officeart/2005/8/layout/orgChart1"/>
    <dgm:cxn modelId="{143DE283-6328-4139-99FC-8E23148BDF34}" type="presParOf" srcId="{8E6AEB25-4DC9-432F-85A9-26997D599AEC}" destId="{E2600866-660F-459F-87AC-CFFA6AAD206C}" srcOrd="0" destOrd="0" presId="urn:microsoft.com/office/officeart/2005/8/layout/orgChart1"/>
    <dgm:cxn modelId="{925A4C69-F83E-40D8-B091-57FFE2AC01BF}" type="presParOf" srcId="{8E6AEB25-4DC9-432F-85A9-26997D599AEC}" destId="{5AB8062E-E0E9-43D1-8356-062DDE1028DA}" srcOrd="1" destOrd="0" presId="urn:microsoft.com/office/officeart/2005/8/layout/orgChart1"/>
    <dgm:cxn modelId="{E4EBA2C9-D27F-47F3-9DE4-A148270BBC49}" type="presParOf" srcId="{C4CF8524-0B2E-4EA3-80E9-DE6E9A374BEA}" destId="{DFE19495-58F6-4193-973D-57C4610CEF56}" srcOrd="1" destOrd="0" presId="urn:microsoft.com/office/officeart/2005/8/layout/orgChart1"/>
    <dgm:cxn modelId="{05B6C871-A7BC-4716-8CDF-2E1FCE789867}" type="presParOf" srcId="{C4CF8524-0B2E-4EA3-80E9-DE6E9A374BEA}" destId="{17ACFEED-F41E-4C94-9FD5-700A4C8B82BD}" srcOrd="2" destOrd="0" presId="urn:microsoft.com/office/officeart/2005/8/layout/orgChart1"/>
    <dgm:cxn modelId="{8EE37556-7EF3-4048-82F6-A43530BB5BFA}" type="presParOf" srcId="{DCDC8F7C-2404-4A6E-AC06-A4F725604D03}" destId="{34E98C9D-34E4-440B-B89C-396E0C1B65C0}" srcOrd="2" destOrd="0" presId="urn:microsoft.com/office/officeart/2005/8/layout/orgChart1"/>
    <dgm:cxn modelId="{D0858591-8078-4F90-8EEE-F02749973ADE}" type="presParOf" srcId="{DCDC8F7C-2404-4A6E-AC06-A4F725604D03}" destId="{F01BE4A7-7DC5-4A94-9262-4D225EAD73BF}" srcOrd="3" destOrd="0" presId="urn:microsoft.com/office/officeart/2005/8/layout/orgChart1"/>
    <dgm:cxn modelId="{836DDCEA-1B6B-4095-ACCA-2B27A9DA894F}" type="presParOf" srcId="{F01BE4A7-7DC5-4A94-9262-4D225EAD73BF}" destId="{7522A49E-4923-40B9-8DCE-62CBBC929612}" srcOrd="0" destOrd="0" presId="urn:microsoft.com/office/officeart/2005/8/layout/orgChart1"/>
    <dgm:cxn modelId="{62F0B267-3A89-4937-B9BC-EF9EAD1FCDA0}" type="presParOf" srcId="{7522A49E-4923-40B9-8DCE-62CBBC929612}" destId="{6FD6F6CB-B9C5-4E5A-93BA-38C9AADC7B9D}" srcOrd="0" destOrd="0" presId="urn:microsoft.com/office/officeart/2005/8/layout/orgChart1"/>
    <dgm:cxn modelId="{7AAD7E58-43BD-47FD-9853-C51112D8AEFB}" type="presParOf" srcId="{7522A49E-4923-40B9-8DCE-62CBBC929612}" destId="{860D0957-3C5F-4AE0-8332-35456310D111}" srcOrd="1" destOrd="0" presId="urn:microsoft.com/office/officeart/2005/8/layout/orgChart1"/>
    <dgm:cxn modelId="{E7A3FB9B-9112-4AE6-9747-53E85E9B99EC}" type="presParOf" srcId="{F01BE4A7-7DC5-4A94-9262-4D225EAD73BF}" destId="{70E0EDFC-3DE5-49E1-A579-8FA209901B08}" srcOrd="1" destOrd="0" presId="urn:microsoft.com/office/officeart/2005/8/layout/orgChart1"/>
    <dgm:cxn modelId="{0CFCCBC3-8218-47F0-A30F-5E84A4B6638B}" type="presParOf" srcId="{F01BE4A7-7DC5-4A94-9262-4D225EAD73BF}" destId="{D084B752-9EF2-402F-9A48-B78ADD5E119E}" srcOrd="2" destOrd="0" presId="urn:microsoft.com/office/officeart/2005/8/layout/orgChart1"/>
    <dgm:cxn modelId="{7E9C15B2-2509-46ED-8107-5AA05ADE2235}" type="presParOf" srcId="{DCDC8F7C-2404-4A6E-AC06-A4F725604D03}" destId="{28D79D00-2C90-4779-8970-7A8F1BB0EB2F}" srcOrd="4" destOrd="0" presId="urn:microsoft.com/office/officeart/2005/8/layout/orgChart1"/>
    <dgm:cxn modelId="{BE31A449-2FD2-4ED2-8E3B-1E5D9AEA2BDF}" type="presParOf" srcId="{DCDC8F7C-2404-4A6E-AC06-A4F725604D03}" destId="{983DBF36-CB9D-4487-AF40-FA42AD8E2262}" srcOrd="5" destOrd="0" presId="urn:microsoft.com/office/officeart/2005/8/layout/orgChart1"/>
    <dgm:cxn modelId="{1E5164D2-D231-4543-A72F-47D23758D915}" type="presParOf" srcId="{983DBF36-CB9D-4487-AF40-FA42AD8E2262}" destId="{365DA7BB-B1D2-4DFD-912E-6A61593714A9}" srcOrd="0" destOrd="0" presId="urn:microsoft.com/office/officeart/2005/8/layout/orgChart1"/>
    <dgm:cxn modelId="{EA7415C4-CF20-487E-A55E-BAB8336F1F2B}" type="presParOf" srcId="{365DA7BB-B1D2-4DFD-912E-6A61593714A9}" destId="{4EB3B614-7DC7-4A31-B338-70D7DC8065A8}" srcOrd="0" destOrd="0" presId="urn:microsoft.com/office/officeart/2005/8/layout/orgChart1"/>
    <dgm:cxn modelId="{D31774D1-EDB9-49CF-B891-F1A578F61568}" type="presParOf" srcId="{365DA7BB-B1D2-4DFD-912E-6A61593714A9}" destId="{6975D5C0-406F-49CC-9C61-4B85E7C2C198}" srcOrd="1" destOrd="0" presId="urn:microsoft.com/office/officeart/2005/8/layout/orgChart1"/>
    <dgm:cxn modelId="{042414A0-BABD-4CB6-82E5-F5906EFE0AD2}" type="presParOf" srcId="{983DBF36-CB9D-4487-AF40-FA42AD8E2262}" destId="{3A925432-07CB-4C7D-8083-39E8498F39BD}" srcOrd="1" destOrd="0" presId="urn:microsoft.com/office/officeart/2005/8/layout/orgChart1"/>
    <dgm:cxn modelId="{CC1643AC-8160-4E99-9EE4-C7EDE887A71D}" type="presParOf" srcId="{3A925432-07CB-4C7D-8083-39E8498F39BD}" destId="{58F5E7A2-0846-4DAE-AA3F-2A2C929EF991}" srcOrd="0" destOrd="0" presId="urn:microsoft.com/office/officeart/2005/8/layout/orgChart1"/>
    <dgm:cxn modelId="{146C5A1D-26F1-471E-87CA-64CE1ABDEC8F}" type="presParOf" srcId="{3A925432-07CB-4C7D-8083-39E8498F39BD}" destId="{7CF66438-ED42-46F8-8BC9-B4CDA5ADEF02}" srcOrd="1" destOrd="0" presId="urn:microsoft.com/office/officeart/2005/8/layout/orgChart1"/>
    <dgm:cxn modelId="{94263ACD-E904-445B-BABE-C1DC85D1D80E}" type="presParOf" srcId="{7CF66438-ED42-46F8-8BC9-B4CDA5ADEF02}" destId="{6FB4844D-C07E-4B51-8F0F-EFDE4983FF6B}" srcOrd="0" destOrd="0" presId="urn:microsoft.com/office/officeart/2005/8/layout/orgChart1"/>
    <dgm:cxn modelId="{74AD6641-EA24-49F0-AC78-E6073B2AC015}" type="presParOf" srcId="{6FB4844D-C07E-4B51-8F0F-EFDE4983FF6B}" destId="{6D11BB9C-E5F7-49EE-BBED-1EE885ACE528}" srcOrd="0" destOrd="0" presId="urn:microsoft.com/office/officeart/2005/8/layout/orgChart1"/>
    <dgm:cxn modelId="{DA34728F-8282-45DC-BC68-FE86FB3F86BF}" type="presParOf" srcId="{6FB4844D-C07E-4B51-8F0F-EFDE4983FF6B}" destId="{D38114D8-C831-4F89-84C1-EF5B3C0DA4B0}" srcOrd="1" destOrd="0" presId="urn:microsoft.com/office/officeart/2005/8/layout/orgChart1"/>
    <dgm:cxn modelId="{370EDBC9-62B9-4FDD-8E02-635AA51D639B}" type="presParOf" srcId="{7CF66438-ED42-46F8-8BC9-B4CDA5ADEF02}" destId="{EEC8948C-FF21-4395-ADE6-FFF3D6E004A5}" srcOrd="1" destOrd="0" presId="urn:microsoft.com/office/officeart/2005/8/layout/orgChart1"/>
    <dgm:cxn modelId="{1B068271-298E-4D1D-82DE-6638D67C3DDC}" type="presParOf" srcId="{7CF66438-ED42-46F8-8BC9-B4CDA5ADEF02}" destId="{4A6687F2-44D4-4B52-AB86-A817B314DA81}" srcOrd="2" destOrd="0" presId="urn:microsoft.com/office/officeart/2005/8/layout/orgChart1"/>
    <dgm:cxn modelId="{6D2AC1C4-E2D7-4A4F-A79D-85399B43B9E1}" type="presParOf" srcId="{983DBF36-CB9D-4487-AF40-FA42AD8E2262}" destId="{372F626B-2B06-4630-9864-0DC9CB8F0AB8}" srcOrd="2" destOrd="0" presId="urn:microsoft.com/office/officeart/2005/8/layout/orgChart1"/>
    <dgm:cxn modelId="{D085C91D-CE9C-454D-9770-4E58B8D1C0FC}" type="presParOf" srcId="{BEACA5EB-1A4C-4107-A64E-D995873D13BF}" destId="{A9E0ED10-7CC3-49AF-A86C-CCDAB2041585}" srcOrd="2" destOrd="0" presId="urn:microsoft.com/office/officeart/2005/8/layout/orgChart1"/>
    <dgm:cxn modelId="{FA96A397-7C8E-4D93-BF66-B81036987AB6}" type="presParOf" srcId="{A869AC5E-6110-4E47-9526-50518C0D17C0}" destId="{103FAA6D-BAE2-4D07-9487-43DF2FA99477}" srcOrd="2" destOrd="0" presId="urn:microsoft.com/office/officeart/2005/8/layout/orgChart1"/>
    <dgm:cxn modelId="{B3ED4D12-5307-4703-AC00-C44680E1C5BB}" type="presParOf" srcId="{A869AC5E-6110-4E47-9526-50518C0D17C0}" destId="{C0F5479C-49AD-4A9D-AF33-C07492A5B763}" srcOrd="3" destOrd="0" presId="urn:microsoft.com/office/officeart/2005/8/layout/orgChart1"/>
    <dgm:cxn modelId="{182BECD3-A678-4070-A623-6601AA7C4784}" type="presParOf" srcId="{C0F5479C-49AD-4A9D-AF33-C07492A5B763}" destId="{3029AF60-A05F-442D-9C1C-98CA02F2A39E}" srcOrd="0" destOrd="0" presId="urn:microsoft.com/office/officeart/2005/8/layout/orgChart1"/>
    <dgm:cxn modelId="{1279F39E-8F86-4341-9DEE-C8BD8FEF3B1B}" type="presParOf" srcId="{3029AF60-A05F-442D-9C1C-98CA02F2A39E}" destId="{BE4E4D25-580F-4893-A865-849AAAC0F66E}" srcOrd="0" destOrd="0" presId="urn:microsoft.com/office/officeart/2005/8/layout/orgChart1"/>
    <dgm:cxn modelId="{0116D28D-5DC7-442F-8A7E-4FF675B00233}" type="presParOf" srcId="{3029AF60-A05F-442D-9C1C-98CA02F2A39E}" destId="{F2768CA1-58BC-41F0-9306-47B87007FA43}" srcOrd="1" destOrd="0" presId="urn:microsoft.com/office/officeart/2005/8/layout/orgChart1"/>
    <dgm:cxn modelId="{6A5B0E68-4477-473B-B1F2-7982B7C757DC}" type="presParOf" srcId="{C0F5479C-49AD-4A9D-AF33-C07492A5B763}" destId="{840DA5F2-47B7-4873-BE5F-446677CEF168}" srcOrd="1" destOrd="0" presId="urn:microsoft.com/office/officeart/2005/8/layout/orgChart1"/>
    <dgm:cxn modelId="{D0B1DC13-44A7-4A22-8340-0DDEB28EAAA1}" type="presParOf" srcId="{840DA5F2-47B7-4873-BE5F-446677CEF168}" destId="{C3A0A9EE-5074-44BB-94D0-BB3BCE01EB94}" srcOrd="0" destOrd="0" presId="urn:microsoft.com/office/officeart/2005/8/layout/orgChart1"/>
    <dgm:cxn modelId="{9648FBEB-0BAF-438B-9382-374601C553A2}" type="presParOf" srcId="{840DA5F2-47B7-4873-BE5F-446677CEF168}" destId="{FDD05695-D5F8-4C5F-A146-A34F1987BAD2}" srcOrd="1" destOrd="0" presId="urn:microsoft.com/office/officeart/2005/8/layout/orgChart1"/>
    <dgm:cxn modelId="{8EA127E0-A02C-4C52-957E-8C03CC6F6EA9}" type="presParOf" srcId="{FDD05695-D5F8-4C5F-A146-A34F1987BAD2}" destId="{5554DF55-FEE1-4E4E-9A0A-C2DE0E8DCD6D}" srcOrd="0" destOrd="0" presId="urn:microsoft.com/office/officeart/2005/8/layout/orgChart1"/>
    <dgm:cxn modelId="{01192F64-A1DA-4B11-BC56-59B0538C7436}" type="presParOf" srcId="{5554DF55-FEE1-4E4E-9A0A-C2DE0E8DCD6D}" destId="{C4FF9AC7-6A55-48F2-BA81-AB14045CFF51}" srcOrd="0" destOrd="0" presId="urn:microsoft.com/office/officeart/2005/8/layout/orgChart1"/>
    <dgm:cxn modelId="{AC58C30B-DB77-4F4B-85A8-D6F77822CE7C}" type="presParOf" srcId="{5554DF55-FEE1-4E4E-9A0A-C2DE0E8DCD6D}" destId="{58181BE1-1999-495B-8AFA-3D6082CD0E09}" srcOrd="1" destOrd="0" presId="urn:microsoft.com/office/officeart/2005/8/layout/orgChart1"/>
    <dgm:cxn modelId="{9FFB983F-574A-43D9-A423-00105F67C88A}" type="presParOf" srcId="{FDD05695-D5F8-4C5F-A146-A34F1987BAD2}" destId="{AC93B4F7-3546-454F-A709-E4636E2A4674}" srcOrd="1" destOrd="0" presId="urn:microsoft.com/office/officeart/2005/8/layout/orgChart1"/>
    <dgm:cxn modelId="{53141A39-ED98-40D4-BA07-921425AF75BE}" type="presParOf" srcId="{FDD05695-D5F8-4C5F-A146-A34F1987BAD2}" destId="{7A8B14C6-3A36-4B14-B87C-E635A4BBB98E}" srcOrd="2" destOrd="0" presId="urn:microsoft.com/office/officeart/2005/8/layout/orgChart1"/>
    <dgm:cxn modelId="{08A625FF-1EA1-4B98-BF8D-DF4308656094}" type="presParOf" srcId="{840DA5F2-47B7-4873-BE5F-446677CEF168}" destId="{CE0F4CA3-A2CB-4694-80D0-426C2000D519}" srcOrd="2" destOrd="0" presId="urn:microsoft.com/office/officeart/2005/8/layout/orgChart1"/>
    <dgm:cxn modelId="{92C3191F-BC68-43CC-B3F9-3B0840F894AA}" type="presParOf" srcId="{840DA5F2-47B7-4873-BE5F-446677CEF168}" destId="{05FA484A-98F8-473B-941C-6D205A904782}" srcOrd="3" destOrd="0" presId="urn:microsoft.com/office/officeart/2005/8/layout/orgChart1"/>
    <dgm:cxn modelId="{482219D3-F3D0-41A3-BB87-9F15C2A61A5D}" type="presParOf" srcId="{05FA484A-98F8-473B-941C-6D205A904782}" destId="{E7E7DDC6-A9E0-4F5C-86F7-62A0D9FAE852}" srcOrd="0" destOrd="0" presId="urn:microsoft.com/office/officeart/2005/8/layout/orgChart1"/>
    <dgm:cxn modelId="{C2B44893-B655-4F96-99D3-DB5B16D314E5}" type="presParOf" srcId="{E7E7DDC6-A9E0-4F5C-86F7-62A0D9FAE852}" destId="{BD092D6C-93E3-46A1-B1DA-D3742525076F}" srcOrd="0" destOrd="0" presId="urn:microsoft.com/office/officeart/2005/8/layout/orgChart1"/>
    <dgm:cxn modelId="{E8E988DD-4C77-4FAE-A0C9-4E7D7DF03473}" type="presParOf" srcId="{E7E7DDC6-A9E0-4F5C-86F7-62A0D9FAE852}" destId="{BE5425FB-EE3E-449F-8754-9CD298D6F034}" srcOrd="1" destOrd="0" presId="urn:microsoft.com/office/officeart/2005/8/layout/orgChart1"/>
    <dgm:cxn modelId="{EDE3F1BB-6975-4178-BBCE-03B6C9B751A5}" type="presParOf" srcId="{05FA484A-98F8-473B-941C-6D205A904782}" destId="{4A4FB1A7-9006-4875-B722-BE369EA02D9F}" srcOrd="1" destOrd="0" presId="urn:microsoft.com/office/officeart/2005/8/layout/orgChart1"/>
    <dgm:cxn modelId="{9B2ADC2D-3E60-4AE0-809A-98287C11E47C}" type="presParOf" srcId="{05FA484A-98F8-473B-941C-6D205A904782}" destId="{8C9FCA66-5077-4BDC-874C-368D19B299BD}" srcOrd="2" destOrd="0" presId="urn:microsoft.com/office/officeart/2005/8/layout/orgChart1"/>
    <dgm:cxn modelId="{A45D582E-6F11-406D-92DE-394BFE191E33}" type="presParOf" srcId="{840DA5F2-47B7-4873-BE5F-446677CEF168}" destId="{F1F0C68E-AAB6-4AB6-A658-F81838CCF6C0}" srcOrd="4" destOrd="0" presId="urn:microsoft.com/office/officeart/2005/8/layout/orgChart1"/>
    <dgm:cxn modelId="{07896965-A04C-40D9-A1CB-BD41BF4569C5}" type="presParOf" srcId="{840DA5F2-47B7-4873-BE5F-446677CEF168}" destId="{751A6F42-4D67-4C5C-B6C4-9B1B405707DF}" srcOrd="5" destOrd="0" presId="urn:microsoft.com/office/officeart/2005/8/layout/orgChart1"/>
    <dgm:cxn modelId="{229AC331-1E83-4D8D-9C3E-2AC3244C4F80}" type="presParOf" srcId="{751A6F42-4D67-4C5C-B6C4-9B1B405707DF}" destId="{BD6238BE-0D99-4D34-825C-BF7DC9921E6E}" srcOrd="0" destOrd="0" presId="urn:microsoft.com/office/officeart/2005/8/layout/orgChart1"/>
    <dgm:cxn modelId="{A6E16BDE-86C4-4283-9373-DA9C0F7D48AC}" type="presParOf" srcId="{BD6238BE-0D99-4D34-825C-BF7DC9921E6E}" destId="{1FC0A621-DDE6-417B-881F-4CD2D439F5BC}" srcOrd="0" destOrd="0" presId="urn:microsoft.com/office/officeart/2005/8/layout/orgChart1"/>
    <dgm:cxn modelId="{1F16F359-B6A8-41F2-B6DB-DE1A124AA60D}" type="presParOf" srcId="{BD6238BE-0D99-4D34-825C-BF7DC9921E6E}" destId="{22B057B8-53A7-4FF0-B2A2-CF9ED365469D}" srcOrd="1" destOrd="0" presId="urn:microsoft.com/office/officeart/2005/8/layout/orgChart1"/>
    <dgm:cxn modelId="{05CEBCF3-7D69-4727-9AB4-2A3045DA8D23}" type="presParOf" srcId="{751A6F42-4D67-4C5C-B6C4-9B1B405707DF}" destId="{AFB31137-6B17-4C08-9887-61AAD7433579}" srcOrd="1" destOrd="0" presId="urn:microsoft.com/office/officeart/2005/8/layout/orgChart1"/>
    <dgm:cxn modelId="{C2360A04-2410-42D3-AFD1-1456EDC6FE2F}" type="presParOf" srcId="{751A6F42-4D67-4C5C-B6C4-9B1B405707DF}" destId="{E9D8A965-13F3-4BC9-ADE7-B33DE0FC6ADC}" srcOrd="2" destOrd="0" presId="urn:microsoft.com/office/officeart/2005/8/layout/orgChart1"/>
    <dgm:cxn modelId="{D24E8C95-0A11-48A3-96C1-FC48C238007C}" type="presParOf" srcId="{840DA5F2-47B7-4873-BE5F-446677CEF168}" destId="{F0F2B258-BA46-40FC-A3E8-D6433499E0AA}" srcOrd="6" destOrd="0" presId="urn:microsoft.com/office/officeart/2005/8/layout/orgChart1"/>
    <dgm:cxn modelId="{29F276A5-0230-464B-AFFD-CC0187D602B1}" type="presParOf" srcId="{840DA5F2-47B7-4873-BE5F-446677CEF168}" destId="{788AC63F-6BEA-4495-9562-D440047FA7ED}" srcOrd="7" destOrd="0" presId="urn:microsoft.com/office/officeart/2005/8/layout/orgChart1"/>
    <dgm:cxn modelId="{9F5E78A9-0FF0-40AF-91FB-E15DADE2EFF0}" type="presParOf" srcId="{788AC63F-6BEA-4495-9562-D440047FA7ED}" destId="{66273C72-9F76-4B24-A1E2-F71E7C710B81}" srcOrd="0" destOrd="0" presId="urn:microsoft.com/office/officeart/2005/8/layout/orgChart1"/>
    <dgm:cxn modelId="{A80732A7-C6F5-4EBC-BFF2-4D970DDB95FC}" type="presParOf" srcId="{66273C72-9F76-4B24-A1E2-F71E7C710B81}" destId="{E900A255-5FF4-4ABF-B210-1691913C475D}" srcOrd="0" destOrd="0" presId="urn:microsoft.com/office/officeart/2005/8/layout/orgChart1"/>
    <dgm:cxn modelId="{EA52EB06-1B6E-466E-BD75-C040A8A1AC45}" type="presParOf" srcId="{66273C72-9F76-4B24-A1E2-F71E7C710B81}" destId="{1EE03C47-7013-4306-8052-97E905B7F790}" srcOrd="1" destOrd="0" presId="urn:microsoft.com/office/officeart/2005/8/layout/orgChart1"/>
    <dgm:cxn modelId="{8EF98FB1-D00E-4D0B-9500-E1A3A38B00A3}" type="presParOf" srcId="{788AC63F-6BEA-4495-9562-D440047FA7ED}" destId="{95EC75DB-F331-4641-B781-295963E624D9}" srcOrd="1" destOrd="0" presId="urn:microsoft.com/office/officeart/2005/8/layout/orgChart1"/>
    <dgm:cxn modelId="{1755C95F-DC65-42DC-B1D0-6EAFEB0443B3}" type="presParOf" srcId="{788AC63F-6BEA-4495-9562-D440047FA7ED}" destId="{8B6AB516-B015-42EB-89AC-3AA1332A0AEB}" srcOrd="2" destOrd="0" presId="urn:microsoft.com/office/officeart/2005/8/layout/orgChart1"/>
    <dgm:cxn modelId="{2ADD9951-4D1D-41E6-8B03-24109235BBA4}" type="presParOf" srcId="{840DA5F2-47B7-4873-BE5F-446677CEF168}" destId="{4DA80AC4-1330-41ED-9860-5EA89D28ADE8}" srcOrd="8" destOrd="0" presId="urn:microsoft.com/office/officeart/2005/8/layout/orgChart1"/>
    <dgm:cxn modelId="{75DEC141-5B69-418A-B027-FEC73B4D92B6}" type="presParOf" srcId="{840DA5F2-47B7-4873-BE5F-446677CEF168}" destId="{ED37365E-1AEC-4CEC-8207-3959F9758416}" srcOrd="9" destOrd="0" presId="urn:microsoft.com/office/officeart/2005/8/layout/orgChart1"/>
    <dgm:cxn modelId="{71660B75-EDD1-4447-AA69-7F0489A0760B}" type="presParOf" srcId="{ED37365E-1AEC-4CEC-8207-3959F9758416}" destId="{A2FAC337-3DAB-452A-8AF6-E70C06E52700}" srcOrd="0" destOrd="0" presId="urn:microsoft.com/office/officeart/2005/8/layout/orgChart1"/>
    <dgm:cxn modelId="{B61FA112-E35F-4286-8A65-080EC1B5D2B5}" type="presParOf" srcId="{A2FAC337-3DAB-452A-8AF6-E70C06E52700}" destId="{024A786C-3B9D-4CD2-A894-C6BEC81561EF}" srcOrd="0" destOrd="0" presId="urn:microsoft.com/office/officeart/2005/8/layout/orgChart1"/>
    <dgm:cxn modelId="{213449F9-1186-44CA-89F8-A34BBB95E408}" type="presParOf" srcId="{A2FAC337-3DAB-452A-8AF6-E70C06E52700}" destId="{FC03FC07-770E-4AD8-A7FA-4F291F964D2B}" srcOrd="1" destOrd="0" presId="urn:microsoft.com/office/officeart/2005/8/layout/orgChart1"/>
    <dgm:cxn modelId="{34A9C1D7-6F9B-4515-9578-090D1B439EC5}" type="presParOf" srcId="{ED37365E-1AEC-4CEC-8207-3959F9758416}" destId="{7EF402CA-6ECE-4F50-AA17-9A052549E145}" srcOrd="1" destOrd="0" presId="urn:microsoft.com/office/officeart/2005/8/layout/orgChart1"/>
    <dgm:cxn modelId="{8DED7A8E-5254-4FAA-9562-F4CEA7A2C994}" type="presParOf" srcId="{ED37365E-1AEC-4CEC-8207-3959F9758416}" destId="{5F932CB0-73BB-43DE-8C9E-72D63BDA9D9E}" srcOrd="2" destOrd="0" presId="urn:microsoft.com/office/officeart/2005/8/layout/orgChart1"/>
    <dgm:cxn modelId="{BAA27EA0-1ADB-4783-806A-A31D42B8937B}" type="presParOf" srcId="{840DA5F2-47B7-4873-BE5F-446677CEF168}" destId="{56295B09-EA7C-4133-8C8B-18A87D0E8FB2}" srcOrd="10" destOrd="0" presId="urn:microsoft.com/office/officeart/2005/8/layout/orgChart1"/>
    <dgm:cxn modelId="{67F9C9E6-CD4F-454D-AB5F-49F3E6A2B8BF}" type="presParOf" srcId="{840DA5F2-47B7-4873-BE5F-446677CEF168}" destId="{3A0D4C79-9740-49CB-BC12-700638664E75}" srcOrd="11" destOrd="0" presId="urn:microsoft.com/office/officeart/2005/8/layout/orgChart1"/>
    <dgm:cxn modelId="{B14B6ADD-135E-42BA-ADDD-D6C43D6E909C}" type="presParOf" srcId="{3A0D4C79-9740-49CB-BC12-700638664E75}" destId="{F3F23DA2-E3FE-4D18-875C-975A5EDC9FD4}" srcOrd="0" destOrd="0" presId="urn:microsoft.com/office/officeart/2005/8/layout/orgChart1"/>
    <dgm:cxn modelId="{010F3E8A-6255-4682-965A-6C723BE2E970}" type="presParOf" srcId="{F3F23DA2-E3FE-4D18-875C-975A5EDC9FD4}" destId="{5DCEFB5F-5855-4A35-97A3-C9BFB9783B0D}" srcOrd="0" destOrd="0" presId="urn:microsoft.com/office/officeart/2005/8/layout/orgChart1"/>
    <dgm:cxn modelId="{59ADFA13-2B74-4258-89F7-63E99C9AA5EF}" type="presParOf" srcId="{F3F23DA2-E3FE-4D18-875C-975A5EDC9FD4}" destId="{1F985CCF-DAB2-40D6-A24D-59CCFD3B8C93}" srcOrd="1" destOrd="0" presId="urn:microsoft.com/office/officeart/2005/8/layout/orgChart1"/>
    <dgm:cxn modelId="{CE62D5F1-8BDC-4264-8C7E-FA478C20CCA3}" type="presParOf" srcId="{3A0D4C79-9740-49CB-BC12-700638664E75}" destId="{78EAC17F-BDC9-413A-90F4-8FBD7923039A}" srcOrd="1" destOrd="0" presId="urn:microsoft.com/office/officeart/2005/8/layout/orgChart1"/>
    <dgm:cxn modelId="{54EEF42B-177F-4A85-9DC8-658FC70FF651}" type="presParOf" srcId="{3A0D4C79-9740-49CB-BC12-700638664E75}" destId="{F37DC853-6FAB-4619-9BF2-9A7A84E2DB47}" srcOrd="2" destOrd="0" presId="urn:microsoft.com/office/officeart/2005/8/layout/orgChart1"/>
    <dgm:cxn modelId="{3F63E9AE-A245-4199-9D28-E3BC1611D5A4}" type="presParOf" srcId="{840DA5F2-47B7-4873-BE5F-446677CEF168}" destId="{374691AE-F685-4FE0-B44C-810056FD37AB}" srcOrd="12" destOrd="0" presId="urn:microsoft.com/office/officeart/2005/8/layout/orgChart1"/>
    <dgm:cxn modelId="{A3899E68-93A2-4244-BBDD-E25E982E4B73}" type="presParOf" srcId="{840DA5F2-47B7-4873-BE5F-446677CEF168}" destId="{7F542BA9-2D35-490C-A62F-6012D94F3458}" srcOrd="13" destOrd="0" presId="urn:microsoft.com/office/officeart/2005/8/layout/orgChart1"/>
    <dgm:cxn modelId="{5B47A9FE-638A-4347-A2E2-15DDA87D1B59}" type="presParOf" srcId="{7F542BA9-2D35-490C-A62F-6012D94F3458}" destId="{DE574158-9A7A-4EE1-AAB5-AE7541314226}" srcOrd="0" destOrd="0" presId="urn:microsoft.com/office/officeart/2005/8/layout/orgChart1"/>
    <dgm:cxn modelId="{223EFEB3-37BA-4F71-A75C-3F42D16A2B41}" type="presParOf" srcId="{DE574158-9A7A-4EE1-AAB5-AE7541314226}" destId="{6E06AEA5-F6F9-4666-AE6C-3501E664E643}" srcOrd="0" destOrd="0" presId="urn:microsoft.com/office/officeart/2005/8/layout/orgChart1"/>
    <dgm:cxn modelId="{472E5ED0-5967-4864-A2E8-4BB51CBEE0EA}" type="presParOf" srcId="{DE574158-9A7A-4EE1-AAB5-AE7541314226}" destId="{5544DFD9-22CC-433A-BC03-F2BFC0A17E9E}" srcOrd="1" destOrd="0" presId="urn:microsoft.com/office/officeart/2005/8/layout/orgChart1"/>
    <dgm:cxn modelId="{01B812E0-A3E3-4900-B332-7FA3BF6440A7}" type="presParOf" srcId="{7F542BA9-2D35-490C-A62F-6012D94F3458}" destId="{4CFC216F-719F-4043-BFE8-4053163858BD}" srcOrd="1" destOrd="0" presId="urn:microsoft.com/office/officeart/2005/8/layout/orgChart1"/>
    <dgm:cxn modelId="{C9ED35B9-6C1F-46B4-BC43-CD6BCF223B3C}" type="presParOf" srcId="{7F542BA9-2D35-490C-A62F-6012D94F3458}" destId="{F10F348F-2A30-463C-A56C-44C34586B30E}" srcOrd="2" destOrd="0" presId="urn:microsoft.com/office/officeart/2005/8/layout/orgChart1"/>
    <dgm:cxn modelId="{069D7E84-F86E-4A1C-8848-6E2672283803}" type="presParOf" srcId="{C0F5479C-49AD-4A9D-AF33-C07492A5B763}" destId="{8E872E1B-9453-4448-B6E0-729DC8D9A009}" srcOrd="2" destOrd="0" presId="urn:microsoft.com/office/officeart/2005/8/layout/orgChart1"/>
    <dgm:cxn modelId="{F38B9FAB-6D24-4327-BAD5-EF746CFE7850}" type="presParOf" srcId="{A869AC5E-6110-4E47-9526-50518C0D17C0}" destId="{DAA521E6-4A5D-4ACE-BC17-39257227505C}" srcOrd="4" destOrd="0" presId="urn:microsoft.com/office/officeart/2005/8/layout/orgChart1"/>
    <dgm:cxn modelId="{1242691F-8AEE-4268-88D5-74B664E407DE}" type="presParOf" srcId="{A869AC5E-6110-4E47-9526-50518C0D17C0}" destId="{9654F043-2452-44E4-ACDD-FF85873C61CA}" srcOrd="5" destOrd="0" presId="urn:microsoft.com/office/officeart/2005/8/layout/orgChart1"/>
    <dgm:cxn modelId="{8793C5EC-763B-4AD2-B3B6-2650B85D9DDA}" type="presParOf" srcId="{9654F043-2452-44E4-ACDD-FF85873C61CA}" destId="{C0A7F032-664F-425C-81CE-0EEC82786C5F}" srcOrd="0" destOrd="0" presId="urn:microsoft.com/office/officeart/2005/8/layout/orgChart1"/>
    <dgm:cxn modelId="{99C6336F-7089-4667-91F9-F63598ABA34D}" type="presParOf" srcId="{C0A7F032-664F-425C-81CE-0EEC82786C5F}" destId="{404D51D3-8EE0-4B88-BE63-DE85066F67BA}" srcOrd="0" destOrd="0" presId="urn:microsoft.com/office/officeart/2005/8/layout/orgChart1"/>
    <dgm:cxn modelId="{A76C3C4B-918F-4105-BCB3-3D3425635BFB}" type="presParOf" srcId="{C0A7F032-664F-425C-81CE-0EEC82786C5F}" destId="{D5CE18A0-F732-4ACF-8B2F-44CE5D01421B}" srcOrd="1" destOrd="0" presId="urn:microsoft.com/office/officeart/2005/8/layout/orgChart1"/>
    <dgm:cxn modelId="{72391B8A-E993-45D2-A124-E48CF1F6A621}" type="presParOf" srcId="{9654F043-2452-44E4-ACDD-FF85873C61CA}" destId="{97F88CF5-7950-42FE-B7FA-966A41885D42}" srcOrd="1" destOrd="0" presId="urn:microsoft.com/office/officeart/2005/8/layout/orgChart1"/>
    <dgm:cxn modelId="{689378E7-4360-4143-A7EB-04AF6B91E1A6}" type="presParOf" srcId="{9654F043-2452-44E4-ACDD-FF85873C61CA}" destId="{E4268B69-A48A-48CF-9A6D-86903A7C3EA5}" srcOrd="2" destOrd="0" presId="urn:microsoft.com/office/officeart/2005/8/layout/orgChart1"/>
    <dgm:cxn modelId="{1E0466FC-6534-46CE-BDE8-4093B77F9FF8}" type="presParOf" srcId="{A869AC5E-6110-4E47-9526-50518C0D17C0}" destId="{066F5136-80A6-446C-A386-DDEC728247A5}" srcOrd="6" destOrd="0" presId="urn:microsoft.com/office/officeart/2005/8/layout/orgChart1"/>
    <dgm:cxn modelId="{4FB52BC9-1758-46FE-A1B8-114078C823C2}" type="presParOf" srcId="{A869AC5E-6110-4E47-9526-50518C0D17C0}" destId="{4CA0ED43-5069-4F01-9BA3-CCF3DD21331A}" srcOrd="7" destOrd="0" presId="urn:microsoft.com/office/officeart/2005/8/layout/orgChart1"/>
    <dgm:cxn modelId="{3EE416CC-1DEF-4316-A8B5-E17E1F05C9F5}" type="presParOf" srcId="{4CA0ED43-5069-4F01-9BA3-CCF3DD21331A}" destId="{FA1664CA-4984-46C1-965C-6A8D93C002E1}" srcOrd="0" destOrd="0" presId="urn:microsoft.com/office/officeart/2005/8/layout/orgChart1"/>
    <dgm:cxn modelId="{48B2175B-702F-4EC0-8DE6-DB3E475455B1}" type="presParOf" srcId="{FA1664CA-4984-46C1-965C-6A8D93C002E1}" destId="{AB52C438-ACF7-4AE8-A43C-B5C9E83724B0}" srcOrd="0" destOrd="0" presId="urn:microsoft.com/office/officeart/2005/8/layout/orgChart1"/>
    <dgm:cxn modelId="{5431F946-CD3A-4D9A-A0A6-192A800FE8C5}" type="presParOf" srcId="{FA1664CA-4984-46C1-965C-6A8D93C002E1}" destId="{0C7619CA-64F9-43BA-8F6E-368BB3F719E9}" srcOrd="1" destOrd="0" presId="urn:microsoft.com/office/officeart/2005/8/layout/orgChart1"/>
    <dgm:cxn modelId="{8424B7E0-C8D6-4333-996C-9FEA58EC1515}" type="presParOf" srcId="{4CA0ED43-5069-4F01-9BA3-CCF3DD21331A}" destId="{E07C2642-BA09-4FEB-BB5B-B9C58EE1F629}" srcOrd="1" destOrd="0" presId="urn:microsoft.com/office/officeart/2005/8/layout/orgChart1"/>
    <dgm:cxn modelId="{531C403D-4342-4AD7-8492-79381548E004}" type="presParOf" srcId="{E07C2642-BA09-4FEB-BB5B-B9C58EE1F629}" destId="{D479D0C2-2E14-40F7-901B-69EF0585281E}" srcOrd="0" destOrd="0" presId="urn:microsoft.com/office/officeart/2005/8/layout/orgChart1"/>
    <dgm:cxn modelId="{6ABC9415-D088-4869-A88F-0B0AAEF32487}" type="presParOf" srcId="{E07C2642-BA09-4FEB-BB5B-B9C58EE1F629}" destId="{8D81B87C-3D9C-40A7-8AD7-47E2F54ED6F6}" srcOrd="1" destOrd="0" presId="urn:microsoft.com/office/officeart/2005/8/layout/orgChart1"/>
    <dgm:cxn modelId="{04A08144-6BF6-402A-9C4B-CDFFDDF37A28}" type="presParOf" srcId="{8D81B87C-3D9C-40A7-8AD7-47E2F54ED6F6}" destId="{9A1DF756-164C-426C-810C-EF57C8BD5B7D}" srcOrd="0" destOrd="0" presId="urn:microsoft.com/office/officeart/2005/8/layout/orgChart1"/>
    <dgm:cxn modelId="{633394C6-BE20-467A-9581-9C0CFC1C9C8F}" type="presParOf" srcId="{9A1DF756-164C-426C-810C-EF57C8BD5B7D}" destId="{0B9BEB56-554B-4640-8D8B-67F5A6321A59}" srcOrd="0" destOrd="0" presId="urn:microsoft.com/office/officeart/2005/8/layout/orgChart1"/>
    <dgm:cxn modelId="{F85739E4-681D-4344-A164-2862C56E8A03}" type="presParOf" srcId="{9A1DF756-164C-426C-810C-EF57C8BD5B7D}" destId="{8590EE85-CC10-4E05-A638-53D0A9A18B5A}" srcOrd="1" destOrd="0" presId="urn:microsoft.com/office/officeart/2005/8/layout/orgChart1"/>
    <dgm:cxn modelId="{42F2B347-C226-461C-BA32-705968B75A61}" type="presParOf" srcId="{8D81B87C-3D9C-40A7-8AD7-47E2F54ED6F6}" destId="{0DB6C8D2-B795-4B01-8884-A79AD2285BAE}" srcOrd="1" destOrd="0" presId="urn:microsoft.com/office/officeart/2005/8/layout/orgChart1"/>
    <dgm:cxn modelId="{3E9FFD27-571D-4AC7-BDF6-92FC04FED255}" type="presParOf" srcId="{8D81B87C-3D9C-40A7-8AD7-47E2F54ED6F6}" destId="{4D6F730E-FBBC-43F0-848A-DF3631748C64}" srcOrd="2" destOrd="0" presId="urn:microsoft.com/office/officeart/2005/8/layout/orgChart1"/>
    <dgm:cxn modelId="{F7E0DC5D-C738-4B94-B2E8-594D501CBB54}" type="presParOf" srcId="{E07C2642-BA09-4FEB-BB5B-B9C58EE1F629}" destId="{40DB7D99-F15E-485F-A756-5EEC5D10118E}" srcOrd="2" destOrd="0" presId="urn:microsoft.com/office/officeart/2005/8/layout/orgChart1"/>
    <dgm:cxn modelId="{E3311689-4DD0-4756-9866-F68AF9018CCF}" type="presParOf" srcId="{E07C2642-BA09-4FEB-BB5B-B9C58EE1F629}" destId="{6911D709-88CA-4154-99AB-7C3A7A260003}" srcOrd="3" destOrd="0" presId="urn:microsoft.com/office/officeart/2005/8/layout/orgChart1"/>
    <dgm:cxn modelId="{5A1BCFE4-0F4A-448F-B7F0-D29AB8BB1D77}" type="presParOf" srcId="{6911D709-88CA-4154-99AB-7C3A7A260003}" destId="{0692F4C3-C68E-4436-B46B-FED2B43EAD83}" srcOrd="0" destOrd="0" presId="urn:microsoft.com/office/officeart/2005/8/layout/orgChart1"/>
    <dgm:cxn modelId="{CD03BEAF-42CB-4117-BDD2-C579683486B3}" type="presParOf" srcId="{0692F4C3-C68E-4436-B46B-FED2B43EAD83}" destId="{F0BE4632-1D8D-4B45-AC56-95D547D7CF39}" srcOrd="0" destOrd="0" presId="urn:microsoft.com/office/officeart/2005/8/layout/orgChart1"/>
    <dgm:cxn modelId="{52BE6CBF-01EA-4085-A777-C96E88C73993}" type="presParOf" srcId="{0692F4C3-C68E-4436-B46B-FED2B43EAD83}" destId="{8E6334A5-AD5D-4CA4-B38F-A07CA883E17F}" srcOrd="1" destOrd="0" presId="urn:microsoft.com/office/officeart/2005/8/layout/orgChart1"/>
    <dgm:cxn modelId="{9732745C-F426-4B7E-BE12-876C4D0730C5}" type="presParOf" srcId="{6911D709-88CA-4154-99AB-7C3A7A260003}" destId="{EDB68A84-0A86-4614-B8DE-C1E32BA5BE22}" srcOrd="1" destOrd="0" presId="urn:microsoft.com/office/officeart/2005/8/layout/orgChart1"/>
    <dgm:cxn modelId="{65E43883-2957-400E-B6EF-DA52AAE9D448}" type="presParOf" srcId="{6911D709-88CA-4154-99AB-7C3A7A260003}" destId="{E8783334-B06D-4387-B2A4-D2A6783EF5E7}" srcOrd="2" destOrd="0" presId="urn:microsoft.com/office/officeart/2005/8/layout/orgChart1"/>
    <dgm:cxn modelId="{B8D58C9A-E1BA-47FD-A2DA-64D17FF91307}" type="presParOf" srcId="{E07C2642-BA09-4FEB-BB5B-B9C58EE1F629}" destId="{69645AA5-33FE-41DB-A9C6-C025F91CE592}" srcOrd="4" destOrd="0" presId="urn:microsoft.com/office/officeart/2005/8/layout/orgChart1"/>
    <dgm:cxn modelId="{D0D4B8C5-05C3-4D14-B136-3325D7FB20D0}" type="presParOf" srcId="{E07C2642-BA09-4FEB-BB5B-B9C58EE1F629}" destId="{9C236522-5508-410C-A7BC-369A8749C25D}" srcOrd="5" destOrd="0" presId="urn:microsoft.com/office/officeart/2005/8/layout/orgChart1"/>
    <dgm:cxn modelId="{48305137-E5A6-45C3-822E-972EBD3CF153}" type="presParOf" srcId="{9C236522-5508-410C-A7BC-369A8749C25D}" destId="{DEEEE9BC-6004-4BB4-9F24-18EB14A2CBB1}" srcOrd="0" destOrd="0" presId="urn:microsoft.com/office/officeart/2005/8/layout/orgChart1"/>
    <dgm:cxn modelId="{4C30ED4F-0CC8-48C6-B598-DF2F13C5801C}" type="presParOf" srcId="{DEEEE9BC-6004-4BB4-9F24-18EB14A2CBB1}" destId="{824760E7-3BDE-45BC-91D9-3E27579339D0}" srcOrd="0" destOrd="0" presId="urn:microsoft.com/office/officeart/2005/8/layout/orgChart1"/>
    <dgm:cxn modelId="{4E208E47-8424-4AAC-947A-EF849933E9E8}" type="presParOf" srcId="{DEEEE9BC-6004-4BB4-9F24-18EB14A2CBB1}" destId="{D9E423B0-A137-491A-8A7B-499E8F0EE31C}" srcOrd="1" destOrd="0" presId="urn:microsoft.com/office/officeart/2005/8/layout/orgChart1"/>
    <dgm:cxn modelId="{532B3FFD-49FB-413B-9D37-DE155298F8DA}" type="presParOf" srcId="{9C236522-5508-410C-A7BC-369A8749C25D}" destId="{F141985B-FEB6-4047-AC1E-BE7109F10779}" srcOrd="1" destOrd="0" presId="urn:microsoft.com/office/officeart/2005/8/layout/orgChart1"/>
    <dgm:cxn modelId="{B20110BF-E9E4-4F62-837F-D08F476E2D27}" type="presParOf" srcId="{9C236522-5508-410C-A7BC-369A8749C25D}" destId="{1EFF0166-9515-42D6-AE99-57583D448DD5}" srcOrd="2" destOrd="0" presId="urn:microsoft.com/office/officeart/2005/8/layout/orgChart1"/>
    <dgm:cxn modelId="{0F8EBFDF-2A04-4BB8-AECF-D4D7179C4088}" type="presParOf" srcId="{E07C2642-BA09-4FEB-BB5B-B9C58EE1F629}" destId="{4A14CC0F-28AD-403A-BFE6-AEACAFF7F030}" srcOrd="6" destOrd="0" presId="urn:microsoft.com/office/officeart/2005/8/layout/orgChart1"/>
    <dgm:cxn modelId="{B22F8B72-A89C-4C8D-BFA9-6C07384A9EBC}" type="presParOf" srcId="{E07C2642-BA09-4FEB-BB5B-B9C58EE1F629}" destId="{7540E7C9-3D8C-4BBE-8543-F213D148C587}" srcOrd="7" destOrd="0" presId="urn:microsoft.com/office/officeart/2005/8/layout/orgChart1"/>
    <dgm:cxn modelId="{F7114387-0B92-41FE-A37D-F9CB2063D384}" type="presParOf" srcId="{7540E7C9-3D8C-4BBE-8543-F213D148C587}" destId="{FD2A2228-43E4-4D3F-92A3-6E5477A16CDF}" srcOrd="0" destOrd="0" presId="urn:microsoft.com/office/officeart/2005/8/layout/orgChart1"/>
    <dgm:cxn modelId="{7A91E0AD-CA00-4113-9C74-BDB3B69241A4}" type="presParOf" srcId="{FD2A2228-43E4-4D3F-92A3-6E5477A16CDF}" destId="{BBC89865-9640-435F-8B30-02D4192E0C8D}" srcOrd="0" destOrd="0" presId="urn:microsoft.com/office/officeart/2005/8/layout/orgChart1"/>
    <dgm:cxn modelId="{43DD3688-A897-4743-86BF-D4ACE728C03A}" type="presParOf" srcId="{FD2A2228-43E4-4D3F-92A3-6E5477A16CDF}" destId="{C8E0A4AE-F794-4B03-9EC2-DFF472854486}" srcOrd="1" destOrd="0" presId="urn:microsoft.com/office/officeart/2005/8/layout/orgChart1"/>
    <dgm:cxn modelId="{71FF8B32-949B-4F96-8526-CF21A0B24EAC}" type="presParOf" srcId="{7540E7C9-3D8C-4BBE-8543-F213D148C587}" destId="{507CC1E6-0023-47C7-97E0-A5CA5055DFEA}" srcOrd="1" destOrd="0" presId="urn:microsoft.com/office/officeart/2005/8/layout/orgChart1"/>
    <dgm:cxn modelId="{8A0E94A8-B570-4C16-977C-03151630DE30}" type="presParOf" srcId="{7540E7C9-3D8C-4BBE-8543-F213D148C587}" destId="{B90CEB58-3F47-4031-A132-144FCD1E308C}" srcOrd="2" destOrd="0" presId="urn:microsoft.com/office/officeart/2005/8/layout/orgChart1"/>
    <dgm:cxn modelId="{F907C938-831C-40D5-A6EC-9D82CD320B52}" type="presParOf" srcId="{E07C2642-BA09-4FEB-BB5B-B9C58EE1F629}" destId="{AFDCB865-AC04-4144-8BFB-93EAF21EDEEA}" srcOrd="8" destOrd="0" presId="urn:microsoft.com/office/officeart/2005/8/layout/orgChart1"/>
    <dgm:cxn modelId="{3E9ED6CB-8E4C-44EE-9630-20687F1FA480}" type="presParOf" srcId="{E07C2642-BA09-4FEB-BB5B-B9C58EE1F629}" destId="{04BB3F6F-8FFA-4C76-B88F-6E8257E83BFD}" srcOrd="9" destOrd="0" presId="urn:microsoft.com/office/officeart/2005/8/layout/orgChart1"/>
    <dgm:cxn modelId="{8C9C7BA1-65D2-4E16-85C7-B409E7BCEF12}" type="presParOf" srcId="{04BB3F6F-8FFA-4C76-B88F-6E8257E83BFD}" destId="{06261A95-71C3-4D26-A6BD-3084906D5C4A}" srcOrd="0" destOrd="0" presId="urn:microsoft.com/office/officeart/2005/8/layout/orgChart1"/>
    <dgm:cxn modelId="{8ABAD9CC-A25D-4EAC-9D4A-74225AF41084}" type="presParOf" srcId="{06261A95-71C3-4D26-A6BD-3084906D5C4A}" destId="{E5642130-F9B8-4A52-A264-38225BEEF05A}" srcOrd="0" destOrd="0" presId="urn:microsoft.com/office/officeart/2005/8/layout/orgChart1"/>
    <dgm:cxn modelId="{AFDED394-8CAB-480A-A5DC-1E52F43F0044}" type="presParOf" srcId="{06261A95-71C3-4D26-A6BD-3084906D5C4A}" destId="{E9AAD583-5688-4550-BCCE-A0F106E17523}" srcOrd="1" destOrd="0" presId="urn:microsoft.com/office/officeart/2005/8/layout/orgChart1"/>
    <dgm:cxn modelId="{C3AB2B01-95B0-4F9B-8882-D49B41E77A24}" type="presParOf" srcId="{04BB3F6F-8FFA-4C76-B88F-6E8257E83BFD}" destId="{41CAC6B8-19FE-4D5B-9093-2FB5463A6EF0}" srcOrd="1" destOrd="0" presId="urn:microsoft.com/office/officeart/2005/8/layout/orgChart1"/>
    <dgm:cxn modelId="{7F2B93DF-C109-44BF-83A8-74165E09C233}" type="presParOf" srcId="{04BB3F6F-8FFA-4C76-B88F-6E8257E83BFD}" destId="{650A06F5-E248-49B7-92A8-77B5CCFDF0DC}" srcOrd="2" destOrd="0" presId="urn:microsoft.com/office/officeart/2005/8/layout/orgChart1"/>
    <dgm:cxn modelId="{8ECC8F53-A284-47DD-95F6-0CFC43FDB886}" type="presParOf" srcId="{4CA0ED43-5069-4F01-9BA3-CCF3DD21331A}" destId="{CFC35857-29EC-4B98-90DB-E916B7FD7E19}" srcOrd="2" destOrd="0" presId="urn:microsoft.com/office/officeart/2005/8/layout/orgChart1"/>
    <dgm:cxn modelId="{58F862D8-2D52-491E-9E83-1B869D9B1FA2}" type="presParOf" srcId="{2DF17814-AE8E-4B28-A26E-AECBC5D7E0B2}" destId="{F508B982-4E5E-43A4-91D3-E4B2248E874F}" srcOrd="2" destOrd="0" presId="urn:microsoft.com/office/officeart/2005/8/layout/orgChar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DCB865-AC04-4144-8BFB-93EAF21EDEEA}">
      <dsp:nvSpPr>
        <dsp:cNvPr id="0" name=""/>
        <dsp:cNvSpPr/>
      </dsp:nvSpPr>
      <dsp:spPr>
        <a:xfrm>
          <a:off x="4559028" y="1463736"/>
          <a:ext cx="140890" cy="2286936"/>
        </a:xfrm>
        <a:custGeom>
          <a:avLst/>
          <a:gdLst/>
          <a:ahLst/>
          <a:cxnLst/>
          <a:rect l="0" t="0" r="0" b="0"/>
          <a:pathLst>
            <a:path>
              <a:moveTo>
                <a:pt x="0" y="0"/>
              </a:moveTo>
              <a:lnTo>
                <a:pt x="0" y="2286936"/>
              </a:lnTo>
              <a:lnTo>
                <a:pt x="140890" y="2286936"/>
              </a:lnTo>
            </a:path>
          </a:pathLst>
        </a:custGeom>
        <a:noFill/>
        <a:ln w="25400" cap="flat" cmpd="sng" algn="ctr">
          <a:solidFill>
            <a:srgbClr val="9BBB59">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A14CC0F-28AD-403A-BFE6-AEACAFF7F030}">
      <dsp:nvSpPr>
        <dsp:cNvPr id="0" name=""/>
        <dsp:cNvSpPr/>
      </dsp:nvSpPr>
      <dsp:spPr>
        <a:xfrm>
          <a:off x="4559028" y="1463736"/>
          <a:ext cx="140890" cy="1591536"/>
        </a:xfrm>
        <a:custGeom>
          <a:avLst/>
          <a:gdLst/>
          <a:ahLst/>
          <a:cxnLst/>
          <a:rect l="0" t="0" r="0" b="0"/>
          <a:pathLst>
            <a:path>
              <a:moveTo>
                <a:pt x="0" y="0"/>
              </a:moveTo>
              <a:lnTo>
                <a:pt x="0" y="1591536"/>
              </a:lnTo>
              <a:lnTo>
                <a:pt x="140890" y="1591536"/>
              </a:lnTo>
            </a:path>
          </a:pathLst>
        </a:custGeom>
        <a:noFill/>
        <a:ln w="25400" cap="flat" cmpd="sng" algn="ctr">
          <a:solidFill>
            <a:srgbClr val="9BBB59">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9645AA5-33FE-41DB-A9C6-C025F91CE592}">
      <dsp:nvSpPr>
        <dsp:cNvPr id="0" name=""/>
        <dsp:cNvSpPr/>
      </dsp:nvSpPr>
      <dsp:spPr>
        <a:xfrm>
          <a:off x="4559028" y="1463736"/>
          <a:ext cx="140890" cy="1048555"/>
        </a:xfrm>
        <a:custGeom>
          <a:avLst/>
          <a:gdLst/>
          <a:ahLst/>
          <a:cxnLst/>
          <a:rect l="0" t="0" r="0" b="0"/>
          <a:pathLst>
            <a:path>
              <a:moveTo>
                <a:pt x="0" y="0"/>
              </a:moveTo>
              <a:lnTo>
                <a:pt x="0" y="1048555"/>
              </a:lnTo>
              <a:lnTo>
                <a:pt x="140890" y="1048555"/>
              </a:lnTo>
            </a:path>
          </a:pathLst>
        </a:custGeom>
        <a:noFill/>
        <a:ln w="25400" cap="flat" cmpd="sng" algn="ctr">
          <a:solidFill>
            <a:srgbClr val="9BBB59">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0DB7D99-F15E-485F-A756-5EEC5D10118E}">
      <dsp:nvSpPr>
        <dsp:cNvPr id="0" name=""/>
        <dsp:cNvSpPr/>
      </dsp:nvSpPr>
      <dsp:spPr>
        <a:xfrm>
          <a:off x="4559028" y="1463736"/>
          <a:ext cx="140890" cy="629409"/>
        </a:xfrm>
        <a:custGeom>
          <a:avLst/>
          <a:gdLst/>
          <a:ahLst/>
          <a:cxnLst/>
          <a:rect l="0" t="0" r="0" b="0"/>
          <a:pathLst>
            <a:path>
              <a:moveTo>
                <a:pt x="0" y="0"/>
              </a:moveTo>
              <a:lnTo>
                <a:pt x="0" y="629409"/>
              </a:lnTo>
              <a:lnTo>
                <a:pt x="140890" y="629409"/>
              </a:lnTo>
            </a:path>
          </a:pathLst>
        </a:custGeom>
        <a:noFill/>
        <a:ln w="25400" cap="flat" cmpd="sng" algn="ctr">
          <a:solidFill>
            <a:srgbClr val="9BBB59">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479D0C2-2E14-40F7-901B-69EF0585281E}">
      <dsp:nvSpPr>
        <dsp:cNvPr id="0" name=""/>
        <dsp:cNvSpPr/>
      </dsp:nvSpPr>
      <dsp:spPr>
        <a:xfrm>
          <a:off x="4559028" y="1463736"/>
          <a:ext cx="140890" cy="229317"/>
        </a:xfrm>
        <a:custGeom>
          <a:avLst/>
          <a:gdLst/>
          <a:ahLst/>
          <a:cxnLst/>
          <a:rect l="0" t="0" r="0" b="0"/>
          <a:pathLst>
            <a:path>
              <a:moveTo>
                <a:pt x="0" y="0"/>
              </a:moveTo>
              <a:lnTo>
                <a:pt x="0" y="229317"/>
              </a:lnTo>
              <a:lnTo>
                <a:pt x="140890" y="229317"/>
              </a:lnTo>
            </a:path>
          </a:pathLst>
        </a:custGeom>
        <a:noFill/>
        <a:ln w="25400" cap="flat" cmpd="sng" algn="ctr">
          <a:solidFill>
            <a:srgbClr val="9BBB59">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66F5136-80A6-446C-A386-DDEC728247A5}">
      <dsp:nvSpPr>
        <dsp:cNvPr id="0" name=""/>
        <dsp:cNvSpPr/>
      </dsp:nvSpPr>
      <dsp:spPr>
        <a:xfrm>
          <a:off x="3146567" y="891828"/>
          <a:ext cx="1788170" cy="91440"/>
        </a:xfrm>
        <a:custGeom>
          <a:avLst/>
          <a:gdLst/>
          <a:ahLst/>
          <a:cxnLst/>
          <a:rect l="0" t="0" r="0" b="0"/>
          <a:pathLst>
            <a:path>
              <a:moveTo>
                <a:pt x="0" y="45720"/>
              </a:moveTo>
              <a:lnTo>
                <a:pt x="0" y="90408"/>
              </a:lnTo>
              <a:lnTo>
                <a:pt x="1788170" y="90408"/>
              </a:lnTo>
              <a:lnTo>
                <a:pt x="1788170" y="135096"/>
              </a:lnTo>
            </a:path>
          </a:pathLst>
        </a:custGeom>
        <a:noFill/>
        <a:ln w="25400" cap="flat" cmpd="sng" algn="ctr">
          <a:solidFill>
            <a:srgbClr val="9BBB59">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AA521E6-4A5D-4ACE-BC17-39257227505C}">
      <dsp:nvSpPr>
        <dsp:cNvPr id="0" name=""/>
        <dsp:cNvSpPr/>
      </dsp:nvSpPr>
      <dsp:spPr>
        <a:xfrm>
          <a:off x="3146567" y="891828"/>
          <a:ext cx="826322" cy="91440"/>
        </a:xfrm>
        <a:custGeom>
          <a:avLst/>
          <a:gdLst/>
          <a:ahLst/>
          <a:cxnLst/>
          <a:rect l="0" t="0" r="0" b="0"/>
          <a:pathLst>
            <a:path>
              <a:moveTo>
                <a:pt x="0" y="45720"/>
              </a:moveTo>
              <a:lnTo>
                <a:pt x="0" y="90408"/>
              </a:lnTo>
              <a:lnTo>
                <a:pt x="826322" y="90408"/>
              </a:lnTo>
              <a:lnTo>
                <a:pt x="826322" y="135096"/>
              </a:lnTo>
            </a:path>
          </a:pathLst>
        </a:custGeom>
        <a:noFill/>
        <a:ln w="25400" cap="flat" cmpd="sng" algn="ctr">
          <a:solidFill>
            <a:srgbClr val="9BBB59">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74691AE-F685-4FE0-B44C-810056FD37AB}">
      <dsp:nvSpPr>
        <dsp:cNvPr id="0" name=""/>
        <dsp:cNvSpPr/>
      </dsp:nvSpPr>
      <dsp:spPr>
        <a:xfrm>
          <a:off x="2603426" y="1718142"/>
          <a:ext cx="139927" cy="4214264"/>
        </a:xfrm>
        <a:custGeom>
          <a:avLst/>
          <a:gdLst/>
          <a:ahLst/>
          <a:cxnLst/>
          <a:rect l="0" t="0" r="0" b="0"/>
          <a:pathLst>
            <a:path>
              <a:moveTo>
                <a:pt x="0" y="0"/>
              </a:moveTo>
              <a:lnTo>
                <a:pt x="0" y="4214264"/>
              </a:lnTo>
              <a:lnTo>
                <a:pt x="139927" y="4214264"/>
              </a:lnTo>
            </a:path>
          </a:pathLst>
        </a:custGeom>
        <a:noFill/>
        <a:ln w="25400" cap="flat" cmpd="sng" algn="ctr">
          <a:solidFill>
            <a:srgbClr val="9BBB59">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6295B09-EA7C-4133-8C8B-18A87D0E8FB2}">
      <dsp:nvSpPr>
        <dsp:cNvPr id="0" name=""/>
        <dsp:cNvSpPr/>
      </dsp:nvSpPr>
      <dsp:spPr>
        <a:xfrm>
          <a:off x="2603426" y="1718142"/>
          <a:ext cx="139927" cy="3657551"/>
        </a:xfrm>
        <a:custGeom>
          <a:avLst/>
          <a:gdLst/>
          <a:ahLst/>
          <a:cxnLst/>
          <a:rect l="0" t="0" r="0" b="0"/>
          <a:pathLst>
            <a:path>
              <a:moveTo>
                <a:pt x="0" y="0"/>
              </a:moveTo>
              <a:lnTo>
                <a:pt x="0" y="3657551"/>
              </a:lnTo>
              <a:lnTo>
                <a:pt x="139927" y="3657551"/>
              </a:lnTo>
            </a:path>
          </a:pathLst>
        </a:custGeom>
        <a:noFill/>
        <a:ln w="25400" cap="flat" cmpd="sng" algn="ctr">
          <a:solidFill>
            <a:srgbClr val="9BBB59">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DA80AC4-1330-41ED-9860-5EA89D28ADE8}">
      <dsp:nvSpPr>
        <dsp:cNvPr id="0" name=""/>
        <dsp:cNvSpPr/>
      </dsp:nvSpPr>
      <dsp:spPr>
        <a:xfrm>
          <a:off x="2603426" y="1718142"/>
          <a:ext cx="139927" cy="3048126"/>
        </a:xfrm>
        <a:custGeom>
          <a:avLst/>
          <a:gdLst/>
          <a:ahLst/>
          <a:cxnLst/>
          <a:rect l="0" t="0" r="0" b="0"/>
          <a:pathLst>
            <a:path>
              <a:moveTo>
                <a:pt x="0" y="0"/>
              </a:moveTo>
              <a:lnTo>
                <a:pt x="0" y="3048126"/>
              </a:lnTo>
              <a:lnTo>
                <a:pt x="139927" y="3048126"/>
              </a:lnTo>
            </a:path>
          </a:pathLst>
        </a:custGeom>
        <a:noFill/>
        <a:ln w="25400" cap="flat" cmpd="sng" algn="ctr">
          <a:solidFill>
            <a:srgbClr val="9BBB59">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0F2B258-BA46-40FC-A3E8-D6433499E0AA}">
      <dsp:nvSpPr>
        <dsp:cNvPr id="0" name=""/>
        <dsp:cNvSpPr/>
      </dsp:nvSpPr>
      <dsp:spPr>
        <a:xfrm>
          <a:off x="2603426" y="1718142"/>
          <a:ext cx="139927" cy="2408334"/>
        </a:xfrm>
        <a:custGeom>
          <a:avLst/>
          <a:gdLst/>
          <a:ahLst/>
          <a:cxnLst/>
          <a:rect l="0" t="0" r="0" b="0"/>
          <a:pathLst>
            <a:path>
              <a:moveTo>
                <a:pt x="0" y="0"/>
              </a:moveTo>
              <a:lnTo>
                <a:pt x="0" y="2408334"/>
              </a:lnTo>
              <a:lnTo>
                <a:pt x="139927" y="2408334"/>
              </a:lnTo>
            </a:path>
          </a:pathLst>
        </a:custGeom>
        <a:noFill/>
        <a:ln w="25400" cap="flat" cmpd="sng" algn="ctr">
          <a:solidFill>
            <a:srgbClr val="9BBB59">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1F0C68E-AAB6-4AB6-A658-F81838CCF6C0}">
      <dsp:nvSpPr>
        <dsp:cNvPr id="0" name=""/>
        <dsp:cNvSpPr/>
      </dsp:nvSpPr>
      <dsp:spPr>
        <a:xfrm>
          <a:off x="2603426" y="1718142"/>
          <a:ext cx="139927" cy="1769807"/>
        </a:xfrm>
        <a:custGeom>
          <a:avLst/>
          <a:gdLst/>
          <a:ahLst/>
          <a:cxnLst/>
          <a:rect l="0" t="0" r="0" b="0"/>
          <a:pathLst>
            <a:path>
              <a:moveTo>
                <a:pt x="0" y="0"/>
              </a:moveTo>
              <a:lnTo>
                <a:pt x="0" y="1769807"/>
              </a:lnTo>
              <a:lnTo>
                <a:pt x="139927" y="1769807"/>
              </a:lnTo>
            </a:path>
          </a:pathLst>
        </a:custGeom>
        <a:noFill/>
        <a:ln w="25400" cap="flat" cmpd="sng" algn="ctr">
          <a:solidFill>
            <a:srgbClr val="9BBB59">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E0F4CA3-A2CB-4694-80D0-426C2000D519}">
      <dsp:nvSpPr>
        <dsp:cNvPr id="0" name=""/>
        <dsp:cNvSpPr/>
      </dsp:nvSpPr>
      <dsp:spPr>
        <a:xfrm>
          <a:off x="2603426" y="1718142"/>
          <a:ext cx="139927" cy="1106844"/>
        </a:xfrm>
        <a:custGeom>
          <a:avLst/>
          <a:gdLst/>
          <a:ahLst/>
          <a:cxnLst/>
          <a:rect l="0" t="0" r="0" b="0"/>
          <a:pathLst>
            <a:path>
              <a:moveTo>
                <a:pt x="0" y="0"/>
              </a:moveTo>
              <a:lnTo>
                <a:pt x="0" y="1106844"/>
              </a:lnTo>
              <a:lnTo>
                <a:pt x="139927" y="1106844"/>
              </a:lnTo>
            </a:path>
          </a:pathLst>
        </a:custGeom>
        <a:noFill/>
        <a:ln w="25400" cap="flat" cmpd="sng" algn="ctr">
          <a:solidFill>
            <a:srgbClr val="9BBB59">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3A0A9EE-5074-44BB-94D0-BB3BCE01EB94}">
      <dsp:nvSpPr>
        <dsp:cNvPr id="0" name=""/>
        <dsp:cNvSpPr/>
      </dsp:nvSpPr>
      <dsp:spPr>
        <a:xfrm>
          <a:off x="2603426" y="1718142"/>
          <a:ext cx="139927" cy="406384"/>
        </a:xfrm>
        <a:custGeom>
          <a:avLst/>
          <a:gdLst/>
          <a:ahLst/>
          <a:cxnLst/>
          <a:rect l="0" t="0" r="0" b="0"/>
          <a:pathLst>
            <a:path>
              <a:moveTo>
                <a:pt x="0" y="0"/>
              </a:moveTo>
              <a:lnTo>
                <a:pt x="0" y="406384"/>
              </a:lnTo>
              <a:lnTo>
                <a:pt x="139927" y="406384"/>
              </a:lnTo>
            </a:path>
          </a:pathLst>
        </a:custGeom>
        <a:noFill/>
        <a:ln w="25400" cap="flat" cmpd="sng" algn="ctr">
          <a:solidFill>
            <a:srgbClr val="9BBB59">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03FAA6D-BAE2-4D07-9487-43DF2FA99477}">
      <dsp:nvSpPr>
        <dsp:cNvPr id="0" name=""/>
        <dsp:cNvSpPr/>
      </dsp:nvSpPr>
      <dsp:spPr>
        <a:xfrm>
          <a:off x="2976566" y="891828"/>
          <a:ext cx="170000" cy="91440"/>
        </a:xfrm>
        <a:custGeom>
          <a:avLst/>
          <a:gdLst/>
          <a:ahLst/>
          <a:cxnLst/>
          <a:rect l="0" t="0" r="0" b="0"/>
          <a:pathLst>
            <a:path>
              <a:moveTo>
                <a:pt x="170000" y="45720"/>
              </a:moveTo>
              <a:lnTo>
                <a:pt x="170000" y="90408"/>
              </a:lnTo>
              <a:lnTo>
                <a:pt x="0" y="90408"/>
              </a:lnTo>
              <a:lnTo>
                <a:pt x="0" y="135096"/>
              </a:lnTo>
            </a:path>
          </a:pathLst>
        </a:custGeom>
        <a:noFill/>
        <a:ln w="25400" cap="flat" cmpd="sng" algn="ctr">
          <a:solidFill>
            <a:srgbClr val="9BBB59">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8F5E7A2-0846-4DAE-AA3F-2A2C929EF991}">
      <dsp:nvSpPr>
        <dsp:cNvPr id="0" name=""/>
        <dsp:cNvSpPr/>
      </dsp:nvSpPr>
      <dsp:spPr>
        <a:xfrm>
          <a:off x="1845621" y="2379783"/>
          <a:ext cx="102652" cy="348944"/>
        </a:xfrm>
        <a:custGeom>
          <a:avLst/>
          <a:gdLst/>
          <a:ahLst/>
          <a:cxnLst/>
          <a:rect l="0" t="0" r="0" b="0"/>
          <a:pathLst>
            <a:path>
              <a:moveTo>
                <a:pt x="102652" y="0"/>
              </a:moveTo>
              <a:lnTo>
                <a:pt x="0" y="348944"/>
              </a:lnTo>
            </a:path>
          </a:pathLst>
        </a:custGeom>
        <a:noFill/>
        <a:ln w="25400" cap="flat" cmpd="sng" algn="ctr">
          <a:solidFill>
            <a:srgbClr val="9BBB59">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8D79D00-2C90-4779-8970-7A8F1BB0EB2F}">
      <dsp:nvSpPr>
        <dsp:cNvPr id="0" name=""/>
        <dsp:cNvSpPr/>
      </dsp:nvSpPr>
      <dsp:spPr>
        <a:xfrm>
          <a:off x="1305994" y="1617998"/>
          <a:ext cx="876584" cy="91440"/>
        </a:xfrm>
        <a:custGeom>
          <a:avLst/>
          <a:gdLst/>
          <a:ahLst/>
          <a:cxnLst/>
          <a:rect l="0" t="0" r="0" b="0"/>
          <a:pathLst>
            <a:path>
              <a:moveTo>
                <a:pt x="0" y="45720"/>
              </a:moveTo>
              <a:lnTo>
                <a:pt x="0" y="90408"/>
              </a:lnTo>
              <a:lnTo>
                <a:pt x="876584" y="90408"/>
              </a:lnTo>
              <a:lnTo>
                <a:pt x="876584" y="135096"/>
              </a:lnTo>
            </a:path>
          </a:pathLst>
        </a:custGeom>
        <a:noFill/>
        <a:ln w="25400" cap="flat" cmpd="sng" algn="ctr">
          <a:solidFill>
            <a:srgbClr val="9BBB59">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4E98C9D-34E4-440B-B89C-396E0C1B65C0}">
      <dsp:nvSpPr>
        <dsp:cNvPr id="0" name=""/>
        <dsp:cNvSpPr/>
      </dsp:nvSpPr>
      <dsp:spPr>
        <a:xfrm>
          <a:off x="1305994" y="1663718"/>
          <a:ext cx="141419" cy="108428"/>
        </a:xfrm>
        <a:custGeom>
          <a:avLst/>
          <a:gdLst/>
          <a:ahLst/>
          <a:cxnLst/>
          <a:rect l="0" t="0" r="0" b="0"/>
          <a:pathLst>
            <a:path>
              <a:moveTo>
                <a:pt x="0" y="0"/>
              </a:moveTo>
              <a:lnTo>
                <a:pt x="0" y="63740"/>
              </a:lnTo>
              <a:lnTo>
                <a:pt x="141419" y="63740"/>
              </a:lnTo>
              <a:lnTo>
                <a:pt x="141419" y="108428"/>
              </a:lnTo>
            </a:path>
          </a:pathLst>
        </a:custGeom>
        <a:noFill/>
        <a:ln w="25400" cap="flat" cmpd="sng" algn="ctr">
          <a:solidFill>
            <a:srgbClr val="9BBB59">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B099331-81EB-4CC8-B966-D99EC072046A}">
      <dsp:nvSpPr>
        <dsp:cNvPr id="0" name=""/>
        <dsp:cNvSpPr/>
      </dsp:nvSpPr>
      <dsp:spPr>
        <a:xfrm>
          <a:off x="580358" y="1617998"/>
          <a:ext cx="725636" cy="91440"/>
        </a:xfrm>
        <a:custGeom>
          <a:avLst/>
          <a:gdLst/>
          <a:ahLst/>
          <a:cxnLst/>
          <a:rect l="0" t="0" r="0" b="0"/>
          <a:pathLst>
            <a:path>
              <a:moveTo>
                <a:pt x="725636" y="45720"/>
              </a:moveTo>
              <a:lnTo>
                <a:pt x="725636" y="52304"/>
              </a:lnTo>
              <a:lnTo>
                <a:pt x="0" y="52304"/>
              </a:lnTo>
              <a:lnTo>
                <a:pt x="0" y="96992"/>
              </a:lnTo>
            </a:path>
          </a:pathLst>
        </a:custGeom>
        <a:noFill/>
        <a:ln w="25400" cap="flat" cmpd="sng" algn="ctr">
          <a:solidFill>
            <a:srgbClr val="9BBB59">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44E8442-F3BB-4DBB-929E-A1FE571355C4}">
      <dsp:nvSpPr>
        <dsp:cNvPr id="0" name=""/>
        <dsp:cNvSpPr/>
      </dsp:nvSpPr>
      <dsp:spPr>
        <a:xfrm>
          <a:off x="1305994" y="891828"/>
          <a:ext cx="1840572" cy="91440"/>
        </a:xfrm>
        <a:custGeom>
          <a:avLst/>
          <a:gdLst/>
          <a:ahLst/>
          <a:cxnLst/>
          <a:rect l="0" t="0" r="0" b="0"/>
          <a:pathLst>
            <a:path>
              <a:moveTo>
                <a:pt x="1840572" y="45720"/>
              </a:moveTo>
              <a:lnTo>
                <a:pt x="1840572" y="90408"/>
              </a:lnTo>
              <a:lnTo>
                <a:pt x="0" y="90408"/>
              </a:lnTo>
              <a:lnTo>
                <a:pt x="0" y="135096"/>
              </a:lnTo>
            </a:path>
          </a:pathLst>
        </a:custGeom>
        <a:noFill/>
        <a:ln w="25400" cap="flat" cmpd="sng" algn="ctr">
          <a:solidFill>
            <a:srgbClr val="9BBB59">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FEA7313-EE34-437E-9DF7-946566B62F38}">
      <dsp:nvSpPr>
        <dsp:cNvPr id="0" name=""/>
        <dsp:cNvSpPr/>
      </dsp:nvSpPr>
      <dsp:spPr>
        <a:xfrm>
          <a:off x="2601882" y="932"/>
          <a:ext cx="1089369" cy="936616"/>
        </a:xfrm>
        <a:prstGeom prst="rect">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b="1" kern="1200" dirty="0">
              <a:solidFill>
                <a:sysClr val="windowText" lastClr="000000"/>
              </a:solidFill>
              <a:latin typeface="Times New Roman" pitchFamily="18" charset="0"/>
              <a:ea typeface="+mn-ea"/>
              <a:cs typeface="Times New Roman" pitchFamily="18" charset="0"/>
            </a:rPr>
            <a:t>Генеральный директор </a:t>
          </a:r>
        </a:p>
        <a:p>
          <a:pPr marL="0" lvl="0" indent="0" algn="ctr" defTabSz="533400">
            <a:lnSpc>
              <a:spcPct val="90000"/>
            </a:lnSpc>
            <a:spcBef>
              <a:spcPct val="0"/>
            </a:spcBef>
            <a:spcAft>
              <a:spcPct val="35000"/>
            </a:spcAft>
            <a:buNone/>
          </a:pPr>
          <a:r>
            <a:rPr lang="ru-RU" sz="1200" b="1" kern="1200" dirty="0">
              <a:solidFill>
                <a:sysClr val="windowText" lastClr="000000"/>
              </a:solidFill>
              <a:latin typeface="Times New Roman" pitchFamily="18" charset="0"/>
              <a:ea typeface="+mn-ea"/>
              <a:cs typeface="Times New Roman" pitchFamily="18" charset="0"/>
            </a:rPr>
            <a:t>общее руководство</a:t>
          </a:r>
        </a:p>
      </dsp:txBody>
      <dsp:txXfrm>
        <a:off x="2601882" y="932"/>
        <a:ext cx="1089369" cy="936616"/>
      </dsp:txXfrm>
    </dsp:sp>
    <dsp:sp modelId="{9C77A155-3610-4B9C-9E9E-CF0F0C51D0D6}">
      <dsp:nvSpPr>
        <dsp:cNvPr id="0" name=""/>
        <dsp:cNvSpPr/>
      </dsp:nvSpPr>
      <dsp:spPr>
        <a:xfrm>
          <a:off x="888760" y="1026924"/>
          <a:ext cx="834467" cy="636793"/>
        </a:xfrm>
        <a:prstGeom prst="rect">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b="0" kern="1200" dirty="0">
              <a:solidFill>
                <a:sysClr val="windowText" lastClr="000000"/>
              </a:solidFill>
              <a:latin typeface="Times New Roman" pitchFamily="18" charset="0"/>
              <a:ea typeface="+mn-ea"/>
              <a:cs typeface="Times New Roman" pitchFamily="18" charset="0"/>
            </a:rPr>
            <a:t>Заведующий производством</a:t>
          </a:r>
        </a:p>
      </dsp:txBody>
      <dsp:txXfrm>
        <a:off x="888760" y="1026924"/>
        <a:ext cx="834467" cy="636793"/>
      </dsp:txXfrm>
    </dsp:sp>
    <dsp:sp modelId="{E2600866-660F-459F-87AC-CFFA6AAD206C}">
      <dsp:nvSpPr>
        <dsp:cNvPr id="0" name=""/>
        <dsp:cNvSpPr/>
      </dsp:nvSpPr>
      <dsp:spPr>
        <a:xfrm>
          <a:off x="165105" y="1714991"/>
          <a:ext cx="830504" cy="619520"/>
        </a:xfrm>
        <a:prstGeom prst="rect">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b="0" kern="1200" dirty="0">
              <a:solidFill>
                <a:sysClr val="windowText" lastClr="000000"/>
              </a:solidFill>
              <a:latin typeface="Times New Roman" pitchFamily="18" charset="0"/>
              <a:ea typeface="+mn-ea"/>
              <a:cs typeface="Times New Roman" pitchFamily="18" charset="0"/>
            </a:rPr>
            <a:t>Начальники цехов</a:t>
          </a:r>
        </a:p>
      </dsp:txBody>
      <dsp:txXfrm>
        <a:off x="165105" y="1714991"/>
        <a:ext cx="830504" cy="619520"/>
      </dsp:txXfrm>
    </dsp:sp>
    <dsp:sp modelId="{6FD6F6CB-B9C5-4E5A-93BA-38C9AADC7B9D}">
      <dsp:nvSpPr>
        <dsp:cNvPr id="0" name=""/>
        <dsp:cNvSpPr/>
      </dsp:nvSpPr>
      <dsp:spPr>
        <a:xfrm>
          <a:off x="1075458" y="1772147"/>
          <a:ext cx="743911" cy="576094"/>
        </a:xfrm>
        <a:prstGeom prst="rect">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b="0" kern="1200" dirty="0">
              <a:solidFill>
                <a:sysClr val="windowText" lastClr="000000"/>
              </a:solidFill>
              <a:latin typeface="Times New Roman" pitchFamily="18" charset="0"/>
              <a:ea typeface="+mn-ea"/>
              <a:cs typeface="Times New Roman" pitchFamily="18" charset="0"/>
            </a:rPr>
            <a:t>Лаборатория</a:t>
          </a:r>
        </a:p>
      </dsp:txBody>
      <dsp:txXfrm>
        <a:off x="1075458" y="1772147"/>
        <a:ext cx="743911" cy="576094"/>
      </dsp:txXfrm>
    </dsp:sp>
    <dsp:sp modelId="{4EB3B614-7DC7-4A31-B338-70D7DC8065A8}">
      <dsp:nvSpPr>
        <dsp:cNvPr id="0" name=""/>
        <dsp:cNvSpPr/>
      </dsp:nvSpPr>
      <dsp:spPr>
        <a:xfrm>
          <a:off x="1889696" y="1753095"/>
          <a:ext cx="585766" cy="626687"/>
        </a:xfrm>
        <a:prstGeom prst="rect">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b="0" kern="1200" dirty="0">
              <a:solidFill>
                <a:sysClr val="windowText" lastClr="000000"/>
              </a:solidFill>
              <a:latin typeface="Times New Roman" pitchFamily="18" charset="0"/>
              <a:ea typeface="+mn-ea"/>
              <a:cs typeface="Times New Roman" pitchFamily="18" charset="0"/>
            </a:rPr>
            <a:t>Главный</a:t>
          </a:r>
          <a:r>
            <a:rPr lang="ru-RU" sz="800" b="0" kern="1200" dirty="0">
              <a:solidFill>
                <a:sysClr val="windowText" lastClr="000000"/>
              </a:solidFill>
              <a:latin typeface="Calibri"/>
              <a:ea typeface="+mn-ea"/>
              <a:cs typeface="+mn-cs"/>
            </a:rPr>
            <a:t> </a:t>
          </a:r>
          <a:r>
            <a:rPr lang="ru-RU" sz="1000" b="0" kern="1200" dirty="0">
              <a:solidFill>
                <a:sysClr val="windowText" lastClr="000000"/>
              </a:solidFill>
              <a:latin typeface="Times New Roman" pitchFamily="18" charset="0"/>
              <a:ea typeface="+mn-ea"/>
              <a:cs typeface="Times New Roman" pitchFamily="18" charset="0"/>
            </a:rPr>
            <a:t>технолог</a:t>
          </a:r>
        </a:p>
      </dsp:txBody>
      <dsp:txXfrm>
        <a:off x="1889696" y="1753095"/>
        <a:ext cx="585766" cy="626687"/>
      </dsp:txXfrm>
    </dsp:sp>
    <dsp:sp modelId="{6D11BB9C-E5F7-49EE-BBED-1EE885ACE528}">
      <dsp:nvSpPr>
        <dsp:cNvPr id="0" name=""/>
        <dsp:cNvSpPr/>
      </dsp:nvSpPr>
      <dsp:spPr>
        <a:xfrm>
          <a:off x="1845621" y="2516789"/>
          <a:ext cx="617839" cy="423877"/>
        </a:xfrm>
        <a:prstGeom prst="rect">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b="0" kern="1200" dirty="0">
              <a:solidFill>
                <a:sysClr val="windowText" lastClr="000000"/>
              </a:solidFill>
              <a:latin typeface="Times New Roman" pitchFamily="18" charset="0"/>
              <a:ea typeface="+mn-ea"/>
              <a:cs typeface="Times New Roman" pitchFamily="18" charset="0"/>
            </a:rPr>
            <a:t>технологи</a:t>
          </a:r>
        </a:p>
      </dsp:txBody>
      <dsp:txXfrm>
        <a:off x="1845621" y="2516789"/>
        <a:ext cx="617839" cy="423877"/>
      </dsp:txXfrm>
    </dsp:sp>
    <dsp:sp modelId="{BE4E4D25-580F-4893-A865-849AAAC0F66E}">
      <dsp:nvSpPr>
        <dsp:cNvPr id="0" name=""/>
        <dsp:cNvSpPr/>
      </dsp:nvSpPr>
      <dsp:spPr>
        <a:xfrm>
          <a:off x="2510141" y="1026924"/>
          <a:ext cx="932849" cy="691217"/>
        </a:xfrm>
        <a:prstGeom prst="rect">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b="0" kern="1200" dirty="0">
              <a:solidFill>
                <a:sysClr val="windowText" lastClr="000000"/>
              </a:solidFill>
              <a:latin typeface="Times New Roman" pitchFamily="18" charset="0"/>
              <a:ea typeface="+mn-ea"/>
              <a:cs typeface="Times New Roman" pitchFamily="18" charset="0"/>
            </a:rPr>
            <a:t>Коммерческий директор</a:t>
          </a:r>
        </a:p>
      </dsp:txBody>
      <dsp:txXfrm>
        <a:off x="2510141" y="1026924"/>
        <a:ext cx="932849" cy="691217"/>
      </dsp:txXfrm>
    </dsp:sp>
    <dsp:sp modelId="{C4FF9AC7-6A55-48F2-BA81-AB14045CFF51}">
      <dsp:nvSpPr>
        <dsp:cNvPr id="0" name=""/>
        <dsp:cNvSpPr/>
      </dsp:nvSpPr>
      <dsp:spPr>
        <a:xfrm>
          <a:off x="2743354" y="1807519"/>
          <a:ext cx="737323" cy="634016"/>
        </a:xfrm>
        <a:prstGeom prst="rect">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b="0" kern="1200" dirty="0">
              <a:solidFill>
                <a:sysClr val="windowText" lastClr="000000"/>
              </a:solidFill>
              <a:latin typeface="Times New Roman" pitchFamily="18" charset="0"/>
              <a:ea typeface="+mn-ea"/>
              <a:cs typeface="Times New Roman" pitchFamily="18" charset="0"/>
            </a:rPr>
            <a:t>Отдел маркетинга</a:t>
          </a:r>
        </a:p>
      </dsp:txBody>
      <dsp:txXfrm>
        <a:off x="2743354" y="1807519"/>
        <a:ext cx="737323" cy="634016"/>
      </dsp:txXfrm>
    </dsp:sp>
    <dsp:sp modelId="{BD092D6C-93E3-46A1-B1DA-D3742525076F}">
      <dsp:nvSpPr>
        <dsp:cNvPr id="0" name=""/>
        <dsp:cNvSpPr/>
      </dsp:nvSpPr>
      <dsp:spPr>
        <a:xfrm>
          <a:off x="2743354" y="2530912"/>
          <a:ext cx="723572" cy="588149"/>
        </a:xfrm>
        <a:prstGeom prst="rect">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b="0" kern="1200" dirty="0">
              <a:solidFill>
                <a:sysClr val="windowText" lastClr="000000"/>
              </a:solidFill>
              <a:latin typeface="Times New Roman" pitchFamily="18" charset="0"/>
              <a:ea typeface="+mn-ea"/>
              <a:cs typeface="Times New Roman" pitchFamily="18" charset="0"/>
            </a:rPr>
            <a:t>Отдел продаж</a:t>
          </a:r>
        </a:p>
      </dsp:txBody>
      <dsp:txXfrm>
        <a:off x="2743354" y="2530912"/>
        <a:ext cx="723572" cy="588149"/>
      </dsp:txXfrm>
    </dsp:sp>
    <dsp:sp modelId="{1FC0A621-DDE6-417B-881F-4CD2D439F5BC}">
      <dsp:nvSpPr>
        <dsp:cNvPr id="0" name=""/>
        <dsp:cNvSpPr/>
      </dsp:nvSpPr>
      <dsp:spPr>
        <a:xfrm>
          <a:off x="2743354" y="3208438"/>
          <a:ext cx="716072" cy="559023"/>
        </a:xfrm>
        <a:prstGeom prst="rect">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b="0" kern="1200" dirty="0">
              <a:solidFill>
                <a:sysClr val="windowText" lastClr="000000"/>
              </a:solidFill>
              <a:latin typeface="Times New Roman" pitchFamily="18" charset="0"/>
              <a:ea typeface="+mn-ea"/>
              <a:cs typeface="Times New Roman" pitchFamily="18" charset="0"/>
            </a:rPr>
            <a:t>Отдел</a:t>
          </a:r>
          <a:r>
            <a:rPr lang="ru-RU" sz="1000" b="0" kern="1200" baseline="0" dirty="0">
              <a:solidFill>
                <a:sysClr val="windowText" lastClr="000000"/>
              </a:solidFill>
              <a:latin typeface="Times New Roman" pitchFamily="18" charset="0"/>
              <a:ea typeface="+mn-ea"/>
              <a:cs typeface="Times New Roman" pitchFamily="18" charset="0"/>
            </a:rPr>
            <a:t> снабжения</a:t>
          </a:r>
          <a:endParaRPr lang="ru-RU" sz="1000" b="0" kern="1200" dirty="0">
            <a:solidFill>
              <a:sysClr val="windowText" lastClr="000000"/>
            </a:solidFill>
            <a:latin typeface="Times New Roman" pitchFamily="18" charset="0"/>
            <a:ea typeface="+mn-ea"/>
            <a:cs typeface="Times New Roman" pitchFamily="18" charset="0"/>
          </a:endParaRPr>
        </a:p>
      </dsp:txBody>
      <dsp:txXfrm>
        <a:off x="2743354" y="3208438"/>
        <a:ext cx="716072" cy="559023"/>
      </dsp:txXfrm>
    </dsp:sp>
    <dsp:sp modelId="{E900A255-5FF4-4ABF-B210-1691913C475D}">
      <dsp:nvSpPr>
        <dsp:cNvPr id="0" name=""/>
        <dsp:cNvSpPr/>
      </dsp:nvSpPr>
      <dsp:spPr>
        <a:xfrm>
          <a:off x="2743354" y="3856838"/>
          <a:ext cx="1004819" cy="539277"/>
        </a:xfrm>
        <a:prstGeom prst="rect">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b="0" kern="1200" dirty="0">
              <a:solidFill>
                <a:sysClr val="windowText" lastClr="000000"/>
              </a:solidFill>
              <a:latin typeface="Times New Roman" pitchFamily="18" charset="0"/>
              <a:ea typeface="+mn-ea"/>
              <a:cs typeface="Times New Roman" pitchFamily="18" charset="0"/>
            </a:rPr>
            <a:t>Склад сырья</a:t>
          </a:r>
        </a:p>
      </dsp:txBody>
      <dsp:txXfrm>
        <a:off x="2743354" y="3856838"/>
        <a:ext cx="1004819" cy="539277"/>
      </dsp:txXfrm>
    </dsp:sp>
    <dsp:sp modelId="{024A786C-3B9D-4CD2-A894-C6BEC81561EF}">
      <dsp:nvSpPr>
        <dsp:cNvPr id="0" name=""/>
        <dsp:cNvSpPr/>
      </dsp:nvSpPr>
      <dsp:spPr>
        <a:xfrm>
          <a:off x="2743354" y="4485492"/>
          <a:ext cx="892247" cy="561553"/>
        </a:xfrm>
        <a:prstGeom prst="rect">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b="0" kern="1200" dirty="0">
              <a:solidFill>
                <a:sysClr val="windowText" lastClr="000000"/>
              </a:solidFill>
              <a:latin typeface="Times New Roman" pitchFamily="18" charset="0"/>
              <a:ea typeface="+mn-ea"/>
              <a:cs typeface="Times New Roman" pitchFamily="18" charset="0"/>
            </a:rPr>
            <a:t>Склад готовой продукции</a:t>
          </a:r>
        </a:p>
      </dsp:txBody>
      <dsp:txXfrm>
        <a:off x="2743354" y="4485492"/>
        <a:ext cx="892247" cy="561553"/>
      </dsp:txXfrm>
    </dsp:sp>
    <dsp:sp modelId="{5DCEFB5F-5855-4A35-97A3-C9BFB9783B0D}">
      <dsp:nvSpPr>
        <dsp:cNvPr id="0" name=""/>
        <dsp:cNvSpPr/>
      </dsp:nvSpPr>
      <dsp:spPr>
        <a:xfrm>
          <a:off x="2743354" y="5136422"/>
          <a:ext cx="873154" cy="478541"/>
        </a:xfrm>
        <a:prstGeom prst="rect">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b="0" kern="1200" dirty="0">
              <a:solidFill>
                <a:sysClr val="windowText" lastClr="000000"/>
              </a:solidFill>
              <a:latin typeface="Times New Roman" pitchFamily="18" charset="0"/>
              <a:ea typeface="+mn-ea"/>
              <a:cs typeface="Times New Roman" pitchFamily="18" charset="0"/>
            </a:rPr>
            <a:t>Старший администратор</a:t>
          </a:r>
        </a:p>
      </dsp:txBody>
      <dsp:txXfrm>
        <a:off x="2743354" y="5136422"/>
        <a:ext cx="873154" cy="478541"/>
      </dsp:txXfrm>
    </dsp:sp>
    <dsp:sp modelId="{6E06AEA5-F6F9-4666-AE6C-3501E664E643}">
      <dsp:nvSpPr>
        <dsp:cNvPr id="0" name=""/>
        <dsp:cNvSpPr/>
      </dsp:nvSpPr>
      <dsp:spPr>
        <a:xfrm>
          <a:off x="2743354" y="5704341"/>
          <a:ext cx="947839" cy="456131"/>
        </a:xfrm>
        <a:prstGeom prst="rect">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b="0" kern="1200" dirty="0">
              <a:solidFill>
                <a:sysClr val="windowText" lastClr="000000"/>
              </a:solidFill>
              <a:latin typeface="Times New Roman" pitchFamily="18" charset="0"/>
              <a:ea typeface="+mn-ea"/>
              <a:cs typeface="Times New Roman" pitchFamily="18" charset="0"/>
            </a:rPr>
            <a:t>Торговые дома</a:t>
          </a:r>
        </a:p>
      </dsp:txBody>
      <dsp:txXfrm>
        <a:off x="2743354" y="5704341"/>
        <a:ext cx="947839" cy="456131"/>
      </dsp:txXfrm>
    </dsp:sp>
    <dsp:sp modelId="{404D51D3-8EE0-4B88-BE63-DE85066F67BA}">
      <dsp:nvSpPr>
        <dsp:cNvPr id="0" name=""/>
        <dsp:cNvSpPr/>
      </dsp:nvSpPr>
      <dsp:spPr>
        <a:xfrm>
          <a:off x="3570054" y="1026924"/>
          <a:ext cx="805670" cy="904598"/>
        </a:xfrm>
        <a:prstGeom prst="rect">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b="0" kern="1200" dirty="0">
              <a:solidFill>
                <a:sysClr val="windowText" lastClr="000000"/>
              </a:solidFill>
              <a:latin typeface="Times New Roman" pitchFamily="18" charset="0"/>
              <a:ea typeface="+mn-ea"/>
              <a:cs typeface="Times New Roman" pitchFamily="18" charset="0"/>
            </a:rPr>
            <a:t>Заместитель по финансов-экономическим вопросам</a:t>
          </a:r>
        </a:p>
      </dsp:txBody>
      <dsp:txXfrm>
        <a:off x="3570054" y="1026924"/>
        <a:ext cx="805670" cy="904598"/>
      </dsp:txXfrm>
    </dsp:sp>
    <dsp:sp modelId="{AB52C438-ACF7-4AE8-A43C-B5C9E83724B0}">
      <dsp:nvSpPr>
        <dsp:cNvPr id="0" name=""/>
        <dsp:cNvSpPr/>
      </dsp:nvSpPr>
      <dsp:spPr>
        <a:xfrm>
          <a:off x="4465101" y="1026924"/>
          <a:ext cx="939271" cy="436811"/>
        </a:xfrm>
        <a:prstGeom prst="rect">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b="0" kern="1200" dirty="0">
              <a:solidFill>
                <a:sysClr val="windowText" lastClr="000000"/>
              </a:solidFill>
              <a:latin typeface="Times New Roman" pitchFamily="18" charset="0"/>
              <a:ea typeface="+mn-ea"/>
              <a:cs typeface="Times New Roman" pitchFamily="18" charset="0"/>
            </a:rPr>
            <a:t>Технический директор</a:t>
          </a:r>
        </a:p>
      </dsp:txBody>
      <dsp:txXfrm>
        <a:off x="4465101" y="1026924"/>
        <a:ext cx="939271" cy="436811"/>
      </dsp:txXfrm>
    </dsp:sp>
    <dsp:sp modelId="{0B9BEB56-554B-4640-8D8B-67F5A6321A59}">
      <dsp:nvSpPr>
        <dsp:cNvPr id="0" name=""/>
        <dsp:cNvSpPr/>
      </dsp:nvSpPr>
      <dsp:spPr>
        <a:xfrm>
          <a:off x="4699919" y="1553112"/>
          <a:ext cx="915012" cy="279880"/>
        </a:xfrm>
        <a:prstGeom prst="rect">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b="0" kern="1200" dirty="0">
              <a:solidFill>
                <a:sysClr val="windowText" lastClr="000000"/>
              </a:solidFill>
              <a:latin typeface="Times New Roman" pitchFamily="18" charset="0"/>
              <a:ea typeface="+mn-ea"/>
              <a:cs typeface="Times New Roman" pitchFamily="18" charset="0"/>
            </a:rPr>
            <a:t>Главный инженер</a:t>
          </a:r>
        </a:p>
      </dsp:txBody>
      <dsp:txXfrm>
        <a:off x="4699919" y="1553112"/>
        <a:ext cx="915012" cy="279880"/>
      </dsp:txXfrm>
    </dsp:sp>
    <dsp:sp modelId="{F0BE4632-1D8D-4B45-AC56-95D547D7CF39}">
      <dsp:nvSpPr>
        <dsp:cNvPr id="0" name=""/>
        <dsp:cNvSpPr/>
      </dsp:nvSpPr>
      <dsp:spPr>
        <a:xfrm>
          <a:off x="4699919" y="1922370"/>
          <a:ext cx="914067" cy="341550"/>
        </a:xfrm>
        <a:prstGeom prst="rect">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b="0" kern="1200" dirty="0">
              <a:solidFill>
                <a:sysClr val="windowText" lastClr="000000"/>
              </a:solidFill>
              <a:latin typeface="Times New Roman" pitchFamily="18" charset="0"/>
              <a:ea typeface="+mn-ea"/>
              <a:cs typeface="Times New Roman" pitchFamily="18" charset="0"/>
            </a:rPr>
            <a:t>Главный механик</a:t>
          </a:r>
        </a:p>
      </dsp:txBody>
      <dsp:txXfrm>
        <a:off x="4699919" y="1922370"/>
        <a:ext cx="914067" cy="341550"/>
      </dsp:txXfrm>
    </dsp:sp>
    <dsp:sp modelId="{824760E7-3BDE-45BC-91D9-3E27579339D0}">
      <dsp:nvSpPr>
        <dsp:cNvPr id="0" name=""/>
        <dsp:cNvSpPr/>
      </dsp:nvSpPr>
      <dsp:spPr>
        <a:xfrm>
          <a:off x="4699919" y="2353297"/>
          <a:ext cx="921937" cy="317987"/>
        </a:xfrm>
        <a:prstGeom prst="rect">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b="0" kern="1200" dirty="0">
              <a:solidFill>
                <a:sysClr val="windowText" lastClr="000000"/>
              </a:solidFill>
              <a:latin typeface="Times New Roman" pitchFamily="18" charset="0"/>
              <a:ea typeface="+mn-ea"/>
              <a:cs typeface="Times New Roman" pitchFamily="18" charset="0"/>
            </a:rPr>
            <a:t>Начальник котельной</a:t>
          </a:r>
        </a:p>
      </dsp:txBody>
      <dsp:txXfrm>
        <a:off x="4699919" y="2353297"/>
        <a:ext cx="921937" cy="317987"/>
      </dsp:txXfrm>
    </dsp:sp>
    <dsp:sp modelId="{BBC89865-9640-435F-8B30-02D4192E0C8D}">
      <dsp:nvSpPr>
        <dsp:cNvPr id="0" name=""/>
        <dsp:cNvSpPr/>
      </dsp:nvSpPr>
      <dsp:spPr>
        <a:xfrm>
          <a:off x="4699919" y="2760661"/>
          <a:ext cx="952172" cy="589221"/>
        </a:xfrm>
        <a:prstGeom prst="rect">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b="0" kern="1200" dirty="0">
              <a:solidFill>
                <a:sysClr val="windowText" lastClr="000000"/>
              </a:solidFill>
              <a:latin typeface="Times New Roman" pitchFamily="18" charset="0"/>
              <a:ea typeface="+mn-ea"/>
              <a:cs typeface="Times New Roman" pitchFamily="18" charset="0"/>
            </a:rPr>
            <a:t>Начальник компрессорной службы</a:t>
          </a:r>
        </a:p>
      </dsp:txBody>
      <dsp:txXfrm>
        <a:off x="4699919" y="2760661"/>
        <a:ext cx="952172" cy="589221"/>
      </dsp:txXfrm>
    </dsp:sp>
    <dsp:sp modelId="{E5642130-F9B8-4A52-A264-38225BEEF05A}">
      <dsp:nvSpPr>
        <dsp:cNvPr id="0" name=""/>
        <dsp:cNvSpPr/>
      </dsp:nvSpPr>
      <dsp:spPr>
        <a:xfrm>
          <a:off x="4699919" y="3439260"/>
          <a:ext cx="962373" cy="622825"/>
        </a:xfrm>
        <a:prstGeom prst="rect">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b="0" kern="1200" dirty="0">
              <a:solidFill>
                <a:sysClr val="windowText" lastClr="000000"/>
              </a:solidFill>
              <a:latin typeface="Times New Roman" pitchFamily="18" charset="0"/>
              <a:ea typeface="+mn-ea"/>
              <a:cs typeface="Times New Roman" pitchFamily="18" charset="0"/>
            </a:rPr>
            <a:t>Начальник ремонтно-механической службы</a:t>
          </a:r>
        </a:p>
      </dsp:txBody>
      <dsp:txXfrm>
        <a:off x="4699919" y="3439260"/>
        <a:ext cx="962373" cy="62282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ECCAED-D14F-4845-A695-1B43A5D75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77</Pages>
  <Words>17370</Words>
  <Characters>99015</Characters>
  <Application>Microsoft Office Word</Application>
  <DocSecurity>0</DocSecurity>
  <Lines>825</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116153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555</dc:creator>
  <cp:lastModifiedBy>Билана Бабаева</cp:lastModifiedBy>
  <cp:revision>4</cp:revision>
  <dcterms:created xsi:type="dcterms:W3CDTF">2021-06-16T19:24:00Z</dcterms:created>
  <dcterms:modified xsi:type="dcterms:W3CDTF">2021-06-17T08:23:00Z</dcterms:modified>
</cp:coreProperties>
</file>