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bookmarkStart w:id="0" w:name="_GoBack"/>
      <w:r>
        <w:rPr>
          <w:rFonts w:asciiTheme="minorHAnsi" w:eastAsiaTheme="minorHAnsi" w:hAnsiTheme="minorHAnsi" w:cstheme="minorBidi"/>
          <w:noProof/>
          <w:sz w:val="22"/>
          <w:szCs w:val="22"/>
          <w:lang w:eastAsia="en-US"/>
        </w:rPr>
        <w:drawing>
          <wp:inline distT="0" distB="0" distL="0" distR="0">
            <wp:extent cx="5422373" cy="8086725"/>
            <wp:effectExtent l="0" t="0" r="6985" b="0"/>
            <wp:docPr id="4" name="Рисунок 4" descr="D:\ВИКТОРИЯ\КубГУ 2\Реферат\3CBy_9eBI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ИКТОРИЯ\КубГУ 2\Реферат\3CBy_9eBIqw.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8347" t="1925" r="8026" b="4573"/>
                    <a:stretch/>
                  </pic:blipFill>
                  <pic:spPr bwMode="auto">
                    <a:xfrm>
                      <a:off x="0" y="0"/>
                      <a:ext cx="5423844" cy="808891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p w:rsidR="004B324A" w:rsidRDefault="004B324A" w:rsidP="00103D2C">
      <w:pPr>
        <w:pStyle w:val="ad"/>
        <w:spacing w:before="0" w:line="360" w:lineRule="auto"/>
        <w:jc w:val="center"/>
        <w:rPr>
          <w:rFonts w:asciiTheme="minorHAnsi" w:eastAsiaTheme="minorHAnsi" w:hAnsiTheme="minorHAnsi" w:cstheme="minorBidi"/>
          <w:sz w:val="22"/>
          <w:szCs w:val="22"/>
          <w:lang w:eastAsia="en-US"/>
        </w:rPr>
      </w:pPr>
    </w:p>
    <w:sdt>
      <w:sdtPr>
        <w:rPr>
          <w:rFonts w:asciiTheme="minorHAnsi" w:eastAsiaTheme="minorHAnsi" w:hAnsiTheme="minorHAnsi" w:cstheme="minorBidi"/>
          <w:sz w:val="22"/>
          <w:szCs w:val="22"/>
          <w:lang w:eastAsia="en-US"/>
        </w:rPr>
        <w:id w:val="-2005505790"/>
        <w:docPartObj>
          <w:docPartGallery w:val="Table of Contents"/>
          <w:docPartUnique/>
        </w:docPartObj>
      </w:sdtPr>
      <w:sdtEndPr>
        <w:rPr>
          <w:b/>
          <w:bCs/>
        </w:rPr>
      </w:sdtEndPr>
      <w:sdtContent>
        <w:p w:rsidR="00103D2C" w:rsidRPr="00B940FA" w:rsidRDefault="00103D2C" w:rsidP="00103D2C">
          <w:pPr>
            <w:pStyle w:val="ad"/>
            <w:spacing w:before="0" w:line="360" w:lineRule="auto"/>
            <w:jc w:val="center"/>
            <w:rPr>
              <w:rFonts w:cs="Times New Roman"/>
              <w:szCs w:val="28"/>
            </w:rPr>
          </w:pPr>
          <w:r w:rsidRPr="00B940FA">
            <w:rPr>
              <w:rFonts w:cs="Times New Roman"/>
              <w:szCs w:val="28"/>
            </w:rPr>
            <w:t>СОДЕРЖАНИЕ</w:t>
          </w:r>
        </w:p>
        <w:p w:rsidR="00103D2C" w:rsidRPr="00B940FA" w:rsidRDefault="00103D2C" w:rsidP="00103D2C">
          <w:pPr>
            <w:rPr>
              <w:rFonts w:ascii="Times New Roman" w:hAnsi="Times New Roman" w:cs="Times New Roman"/>
              <w:sz w:val="28"/>
              <w:szCs w:val="28"/>
              <w:lang w:eastAsia="ru-RU"/>
            </w:rPr>
          </w:pPr>
        </w:p>
        <w:p w:rsidR="00103D2C" w:rsidRPr="00B940FA" w:rsidRDefault="00103D2C" w:rsidP="00B940FA">
          <w:pPr>
            <w:pStyle w:val="11"/>
            <w:rPr>
              <w:rFonts w:ascii="Times New Roman" w:hAnsi="Times New Roman"/>
              <w:noProof/>
              <w:sz w:val="28"/>
              <w:szCs w:val="28"/>
            </w:rPr>
          </w:pPr>
          <w:r w:rsidRPr="00B940FA">
            <w:rPr>
              <w:rFonts w:ascii="Times New Roman" w:hAnsi="Times New Roman"/>
              <w:bCs/>
              <w:sz w:val="28"/>
              <w:szCs w:val="28"/>
            </w:rPr>
            <w:fldChar w:fldCharType="begin"/>
          </w:r>
          <w:r w:rsidRPr="00B940FA">
            <w:rPr>
              <w:rFonts w:ascii="Times New Roman" w:hAnsi="Times New Roman"/>
              <w:bCs/>
              <w:sz w:val="28"/>
              <w:szCs w:val="28"/>
            </w:rPr>
            <w:instrText xml:space="preserve"> TOC \o "1-3" \h \z \u </w:instrText>
          </w:r>
          <w:r w:rsidRPr="00B940FA">
            <w:rPr>
              <w:rFonts w:ascii="Times New Roman" w:hAnsi="Times New Roman"/>
              <w:bCs/>
              <w:sz w:val="28"/>
              <w:szCs w:val="28"/>
            </w:rPr>
            <w:fldChar w:fldCharType="separate"/>
          </w:r>
          <w:hyperlink w:anchor="_Toc9516026" w:history="1">
            <w:r w:rsidRPr="00B940FA">
              <w:rPr>
                <w:rStyle w:val="a9"/>
                <w:rFonts w:ascii="Times New Roman" w:hAnsi="Times New Roman"/>
                <w:noProof/>
                <w:sz w:val="28"/>
                <w:szCs w:val="28"/>
              </w:rPr>
              <w:t>Введение</w:t>
            </w:r>
            <w:r w:rsidRPr="00B940FA">
              <w:rPr>
                <w:rFonts w:ascii="Times New Roman" w:hAnsi="Times New Roman"/>
                <w:noProof/>
                <w:webHidden/>
                <w:sz w:val="28"/>
                <w:szCs w:val="28"/>
              </w:rPr>
              <w:tab/>
            </w:r>
            <w:r w:rsidRPr="00B940FA">
              <w:rPr>
                <w:rFonts w:ascii="Times New Roman" w:hAnsi="Times New Roman"/>
                <w:noProof/>
                <w:webHidden/>
                <w:sz w:val="28"/>
                <w:szCs w:val="28"/>
              </w:rPr>
              <w:fldChar w:fldCharType="begin"/>
            </w:r>
            <w:r w:rsidRPr="00B940FA">
              <w:rPr>
                <w:rFonts w:ascii="Times New Roman" w:hAnsi="Times New Roman"/>
                <w:noProof/>
                <w:webHidden/>
                <w:sz w:val="28"/>
                <w:szCs w:val="28"/>
              </w:rPr>
              <w:instrText xml:space="preserve"> PAGEREF _Toc9516026 \h </w:instrText>
            </w:r>
            <w:r w:rsidRPr="00B940FA">
              <w:rPr>
                <w:rFonts w:ascii="Times New Roman" w:hAnsi="Times New Roman"/>
                <w:noProof/>
                <w:webHidden/>
                <w:sz w:val="28"/>
                <w:szCs w:val="28"/>
              </w:rPr>
            </w:r>
            <w:r w:rsidRPr="00B940FA">
              <w:rPr>
                <w:rFonts w:ascii="Times New Roman" w:hAnsi="Times New Roman"/>
                <w:noProof/>
                <w:webHidden/>
                <w:sz w:val="28"/>
                <w:szCs w:val="28"/>
              </w:rPr>
              <w:fldChar w:fldCharType="separate"/>
            </w:r>
            <w:r w:rsidR="00B940FA">
              <w:rPr>
                <w:rFonts w:ascii="Times New Roman" w:hAnsi="Times New Roman"/>
                <w:noProof/>
                <w:webHidden/>
                <w:sz w:val="28"/>
                <w:szCs w:val="28"/>
              </w:rPr>
              <w:t>3</w:t>
            </w:r>
            <w:r w:rsidRPr="00B940FA">
              <w:rPr>
                <w:rFonts w:ascii="Times New Roman" w:hAnsi="Times New Roman"/>
                <w:noProof/>
                <w:webHidden/>
                <w:sz w:val="28"/>
                <w:szCs w:val="28"/>
              </w:rPr>
              <w:fldChar w:fldCharType="end"/>
            </w:r>
          </w:hyperlink>
        </w:p>
        <w:p w:rsidR="00103D2C" w:rsidRPr="00B940FA" w:rsidRDefault="00020AB8" w:rsidP="00B940FA">
          <w:pPr>
            <w:pStyle w:val="11"/>
            <w:rPr>
              <w:rFonts w:ascii="Times New Roman" w:hAnsi="Times New Roman"/>
              <w:noProof/>
              <w:sz w:val="28"/>
              <w:szCs w:val="28"/>
            </w:rPr>
          </w:pPr>
          <w:hyperlink w:anchor="_Toc9516027" w:history="1">
            <w:r w:rsidR="00103D2C" w:rsidRPr="00B940FA">
              <w:rPr>
                <w:rStyle w:val="a9"/>
                <w:rFonts w:ascii="Times New Roman" w:hAnsi="Times New Roman"/>
                <w:noProof/>
                <w:sz w:val="28"/>
                <w:szCs w:val="28"/>
              </w:rPr>
              <w:t>1 Монополизм как экономическое явление</w:t>
            </w:r>
            <w:r w:rsidR="00103D2C" w:rsidRPr="00B940FA">
              <w:rPr>
                <w:rFonts w:ascii="Times New Roman" w:hAnsi="Times New Roman"/>
                <w:noProof/>
                <w:webHidden/>
                <w:sz w:val="28"/>
                <w:szCs w:val="28"/>
              </w:rPr>
              <w:tab/>
            </w:r>
            <w:r w:rsidR="00103D2C" w:rsidRPr="00B940FA">
              <w:rPr>
                <w:rFonts w:ascii="Times New Roman" w:hAnsi="Times New Roman"/>
                <w:noProof/>
                <w:webHidden/>
                <w:sz w:val="28"/>
                <w:szCs w:val="28"/>
              </w:rPr>
              <w:fldChar w:fldCharType="begin"/>
            </w:r>
            <w:r w:rsidR="00103D2C" w:rsidRPr="00B940FA">
              <w:rPr>
                <w:rFonts w:ascii="Times New Roman" w:hAnsi="Times New Roman"/>
                <w:noProof/>
                <w:webHidden/>
                <w:sz w:val="28"/>
                <w:szCs w:val="28"/>
              </w:rPr>
              <w:instrText xml:space="preserve"> PAGEREF _Toc9516027 \h </w:instrText>
            </w:r>
            <w:r w:rsidR="00103D2C" w:rsidRPr="00B940FA">
              <w:rPr>
                <w:rFonts w:ascii="Times New Roman" w:hAnsi="Times New Roman"/>
                <w:noProof/>
                <w:webHidden/>
                <w:sz w:val="28"/>
                <w:szCs w:val="28"/>
              </w:rPr>
            </w:r>
            <w:r w:rsidR="00103D2C" w:rsidRPr="00B940FA">
              <w:rPr>
                <w:rFonts w:ascii="Times New Roman" w:hAnsi="Times New Roman"/>
                <w:noProof/>
                <w:webHidden/>
                <w:sz w:val="28"/>
                <w:szCs w:val="28"/>
              </w:rPr>
              <w:fldChar w:fldCharType="separate"/>
            </w:r>
            <w:r w:rsidR="00B940FA">
              <w:rPr>
                <w:rFonts w:ascii="Times New Roman" w:hAnsi="Times New Roman"/>
                <w:noProof/>
                <w:webHidden/>
                <w:sz w:val="28"/>
                <w:szCs w:val="28"/>
              </w:rPr>
              <w:t>5</w:t>
            </w:r>
            <w:r w:rsidR="00103D2C" w:rsidRPr="00B940FA">
              <w:rPr>
                <w:rFonts w:ascii="Times New Roman" w:hAnsi="Times New Roman"/>
                <w:noProof/>
                <w:webHidden/>
                <w:sz w:val="28"/>
                <w:szCs w:val="28"/>
              </w:rPr>
              <w:fldChar w:fldCharType="end"/>
            </w:r>
          </w:hyperlink>
        </w:p>
        <w:p w:rsidR="00103D2C" w:rsidRPr="00B940FA" w:rsidRDefault="00103D2C" w:rsidP="00B940FA">
          <w:pPr>
            <w:pStyle w:val="11"/>
            <w:rPr>
              <w:rFonts w:ascii="Times New Roman" w:hAnsi="Times New Roman"/>
              <w:noProof/>
              <w:sz w:val="28"/>
              <w:szCs w:val="28"/>
            </w:rPr>
          </w:pPr>
          <w:r w:rsidRPr="00B940FA">
            <w:rPr>
              <w:rStyle w:val="a9"/>
              <w:rFonts w:ascii="Times New Roman" w:hAnsi="Times New Roman"/>
              <w:noProof/>
              <w:sz w:val="28"/>
              <w:szCs w:val="28"/>
              <w:u w:val="none"/>
            </w:rPr>
            <w:lastRenderedPageBreak/>
            <w:t xml:space="preserve">   </w:t>
          </w:r>
          <w:hyperlink w:anchor="_Toc9516028" w:history="1">
            <w:r w:rsidRPr="00B940FA">
              <w:rPr>
                <w:rStyle w:val="a9"/>
                <w:rFonts w:ascii="Times New Roman" w:hAnsi="Times New Roman"/>
                <w:noProof/>
                <w:sz w:val="28"/>
                <w:szCs w:val="28"/>
                <w:u w:val="none"/>
              </w:rPr>
              <w:t>1.1 Сущность монополии</w:t>
            </w:r>
            <w:r w:rsidRPr="00B940FA">
              <w:rPr>
                <w:rFonts w:ascii="Times New Roman" w:hAnsi="Times New Roman"/>
                <w:noProof/>
                <w:webHidden/>
                <w:sz w:val="28"/>
                <w:szCs w:val="28"/>
              </w:rPr>
              <w:tab/>
            </w:r>
            <w:r w:rsidRPr="00B940FA">
              <w:rPr>
                <w:rFonts w:ascii="Times New Roman" w:hAnsi="Times New Roman"/>
                <w:noProof/>
                <w:webHidden/>
                <w:sz w:val="28"/>
                <w:szCs w:val="28"/>
              </w:rPr>
              <w:fldChar w:fldCharType="begin"/>
            </w:r>
            <w:r w:rsidRPr="00B940FA">
              <w:rPr>
                <w:rFonts w:ascii="Times New Roman" w:hAnsi="Times New Roman"/>
                <w:noProof/>
                <w:webHidden/>
                <w:sz w:val="28"/>
                <w:szCs w:val="28"/>
              </w:rPr>
              <w:instrText xml:space="preserve"> PAGEREF _Toc9516028 \h </w:instrText>
            </w:r>
            <w:r w:rsidRPr="00B940FA">
              <w:rPr>
                <w:rFonts w:ascii="Times New Roman" w:hAnsi="Times New Roman"/>
                <w:noProof/>
                <w:webHidden/>
                <w:sz w:val="28"/>
                <w:szCs w:val="28"/>
              </w:rPr>
            </w:r>
            <w:r w:rsidRPr="00B940FA">
              <w:rPr>
                <w:rFonts w:ascii="Times New Roman" w:hAnsi="Times New Roman"/>
                <w:noProof/>
                <w:webHidden/>
                <w:sz w:val="28"/>
                <w:szCs w:val="28"/>
              </w:rPr>
              <w:fldChar w:fldCharType="separate"/>
            </w:r>
            <w:r w:rsidR="00B940FA">
              <w:rPr>
                <w:rFonts w:ascii="Times New Roman" w:hAnsi="Times New Roman"/>
                <w:noProof/>
                <w:webHidden/>
                <w:sz w:val="28"/>
                <w:szCs w:val="28"/>
              </w:rPr>
              <w:t>5</w:t>
            </w:r>
            <w:r w:rsidRPr="00B940FA">
              <w:rPr>
                <w:rFonts w:ascii="Times New Roman" w:hAnsi="Times New Roman"/>
                <w:noProof/>
                <w:webHidden/>
                <w:sz w:val="28"/>
                <w:szCs w:val="28"/>
              </w:rPr>
              <w:fldChar w:fldCharType="end"/>
            </w:r>
          </w:hyperlink>
        </w:p>
        <w:p w:rsidR="00103D2C" w:rsidRPr="00B940FA" w:rsidRDefault="00103D2C" w:rsidP="00B940FA">
          <w:pPr>
            <w:pStyle w:val="11"/>
            <w:rPr>
              <w:rFonts w:ascii="Times New Roman" w:hAnsi="Times New Roman"/>
              <w:noProof/>
              <w:sz w:val="28"/>
              <w:szCs w:val="28"/>
            </w:rPr>
          </w:pPr>
          <w:r w:rsidRPr="00B940FA">
            <w:rPr>
              <w:rStyle w:val="a9"/>
              <w:rFonts w:ascii="Times New Roman" w:hAnsi="Times New Roman"/>
              <w:noProof/>
              <w:sz w:val="28"/>
              <w:szCs w:val="28"/>
              <w:u w:val="none"/>
            </w:rPr>
            <w:t xml:space="preserve">   </w:t>
          </w:r>
          <w:hyperlink w:anchor="_Toc9516029" w:history="1">
            <w:r w:rsidRPr="00B940FA">
              <w:rPr>
                <w:rStyle w:val="a9"/>
                <w:rFonts w:ascii="Times New Roman" w:hAnsi="Times New Roman"/>
                <w:noProof/>
                <w:sz w:val="28"/>
                <w:szCs w:val="28"/>
                <w:u w:val="none"/>
              </w:rPr>
              <w:t>1.2 Виды монополий и формы их объединения</w:t>
            </w:r>
            <w:r w:rsidRPr="00B940FA">
              <w:rPr>
                <w:rFonts w:ascii="Times New Roman" w:hAnsi="Times New Roman"/>
                <w:noProof/>
                <w:webHidden/>
                <w:sz w:val="28"/>
                <w:szCs w:val="28"/>
              </w:rPr>
              <w:tab/>
            </w:r>
            <w:r w:rsidRPr="00B940FA">
              <w:rPr>
                <w:rFonts w:ascii="Times New Roman" w:hAnsi="Times New Roman"/>
                <w:noProof/>
                <w:webHidden/>
                <w:sz w:val="28"/>
                <w:szCs w:val="28"/>
              </w:rPr>
              <w:fldChar w:fldCharType="begin"/>
            </w:r>
            <w:r w:rsidRPr="00B940FA">
              <w:rPr>
                <w:rFonts w:ascii="Times New Roman" w:hAnsi="Times New Roman"/>
                <w:noProof/>
                <w:webHidden/>
                <w:sz w:val="28"/>
                <w:szCs w:val="28"/>
              </w:rPr>
              <w:instrText xml:space="preserve"> PAGEREF _Toc9516029 \h </w:instrText>
            </w:r>
            <w:r w:rsidRPr="00B940FA">
              <w:rPr>
                <w:rFonts w:ascii="Times New Roman" w:hAnsi="Times New Roman"/>
                <w:noProof/>
                <w:webHidden/>
                <w:sz w:val="28"/>
                <w:szCs w:val="28"/>
              </w:rPr>
            </w:r>
            <w:r w:rsidRPr="00B940FA">
              <w:rPr>
                <w:rFonts w:ascii="Times New Roman" w:hAnsi="Times New Roman"/>
                <w:noProof/>
                <w:webHidden/>
                <w:sz w:val="28"/>
                <w:szCs w:val="28"/>
              </w:rPr>
              <w:fldChar w:fldCharType="separate"/>
            </w:r>
            <w:r w:rsidR="00B940FA">
              <w:rPr>
                <w:rFonts w:ascii="Times New Roman" w:hAnsi="Times New Roman"/>
                <w:noProof/>
                <w:webHidden/>
                <w:sz w:val="28"/>
                <w:szCs w:val="28"/>
              </w:rPr>
              <w:t>6</w:t>
            </w:r>
            <w:r w:rsidRPr="00B940FA">
              <w:rPr>
                <w:rFonts w:ascii="Times New Roman" w:hAnsi="Times New Roman"/>
                <w:noProof/>
                <w:webHidden/>
                <w:sz w:val="28"/>
                <w:szCs w:val="28"/>
              </w:rPr>
              <w:fldChar w:fldCharType="end"/>
            </w:r>
          </w:hyperlink>
        </w:p>
        <w:p w:rsidR="00103D2C" w:rsidRPr="00B940FA" w:rsidRDefault="00103D2C" w:rsidP="00B940FA">
          <w:pPr>
            <w:pStyle w:val="11"/>
            <w:rPr>
              <w:rFonts w:ascii="Times New Roman" w:hAnsi="Times New Roman"/>
              <w:noProof/>
              <w:sz w:val="28"/>
              <w:szCs w:val="28"/>
            </w:rPr>
          </w:pPr>
          <w:r w:rsidRPr="00B940FA">
            <w:rPr>
              <w:rStyle w:val="a9"/>
              <w:rFonts w:ascii="Times New Roman" w:hAnsi="Times New Roman"/>
              <w:noProof/>
              <w:sz w:val="28"/>
              <w:szCs w:val="28"/>
              <w:u w:val="none"/>
            </w:rPr>
            <w:t xml:space="preserve">   </w:t>
          </w:r>
          <w:hyperlink w:anchor="_Toc9516030" w:history="1">
            <w:r w:rsidRPr="00B940FA">
              <w:rPr>
                <w:rStyle w:val="a9"/>
                <w:rFonts w:ascii="Times New Roman" w:hAnsi="Times New Roman"/>
                <w:noProof/>
                <w:sz w:val="28"/>
                <w:szCs w:val="28"/>
                <w:u w:val="none"/>
              </w:rPr>
              <w:t>1.3 Причины существования монополий</w:t>
            </w:r>
            <w:r w:rsidRPr="00B940FA">
              <w:rPr>
                <w:rFonts w:ascii="Times New Roman" w:hAnsi="Times New Roman"/>
                <w:noProof/>
                <w:webHidden/>
                <w:sz w:val="28"/>
                <w:szCs w:val="28"/>
              </w:rPr>
              <w:tab/>
            </w:r>
            <w:r w:rsidRPr="00B940FA">
              <w:rPr>
                <w:rFonts w:ascii="Times New Roman" w:hAnsi="Times New Roman"/>
                <w:noProof/>
                <w:webHidden/>
                <w:sz w:val="28"/>
                <w:szCs w:val="28"/>
              </w:rPr>
              <w:fldChar w:fldCharType="begin"/>
            </w:r>
            <w:r w:rsidRPr="00B940FA">
              <w:rPr>
                <w:rFonts w:ascii="Times New Roman" w:hAnsi="Times New Roman"/>
                <w:noProof/>
                <w:webHidden/>
                <w:sz w:val="28"/>
                <w:szCs w:val="28"/>
              </w:rPr>
              <w:instrText xml:space="preserve"> PAGEREF _Toc9516030 \h </w:instrText>
            </w:r>
            <w:r w:rsidRPr="00B940FA">
              <w:rPr>
                <w:rFonts w:ascii="Times New Roman" w:hAnsi="Times New Roman"/>
                <w:noProof/>
                <w:webHidden/>
                <w:sz w:val="28"/>
                <w:szCs w:val="28"/>
              </w:rPr>
            </w:r>
            <w:r w:rsidRPr="00B940FA">
              <w:rPr>
                <w:rFonts w:ascii="Times New Roman" w:hAnsi="Times New Roman"/>
                <w:noProof/>
                <w:webHidden/>
                <w:sz w:val="28"/>
                <w:szCs w:val="28"/>
              </w:rPr>
              <w:fldChar w:fldCharType="separate"/>
            </w:r>
            <w:r w:rsidR="00B940FA">
              <w:rPr>
                <w:rFonts w:ascii="Times New Roman" w:hAnsi="Times New Roman"/>
                <w:noProof/>
                <w:webHidden/>
                <w:sz w:val="28"/>
                <w:szCs w:val="28"/>
              </w:rPr>
              <w:t>9</w:t>
            </w:r>
            <w:r w:rsidRPr="00B940FA">
              <w:rPr>
                <w:rFonts w:ascii="Times New Roman" w:hAnsi="Times New Roman"/>
                <w:noProof/>
                <w:webHidden/>
                <w:sz w:val="28"/>
                <w:szCs w:val="28"/>
              </w:rPr>
              <w:fldChar w:fldCharType="end"/>
            </w:r>
          </w:hyperlink>
        </w:p>
        <w:p w:rsidR="00103D2C" w:rsidRPr="00B940FA" w:rsidRDefault="00020AB8" w:rsidP="00B940FA">
          <w:pPr>
            <w:pStyle w:val="11"/>
            <w:rPr>
              <w:rFonts w:ascii="Times New Roman" w:hAnsi="Times New Roman"/>
              <w:noProof/>
              <w:sz w:val="28"/>
              <w:szCs w:val="28"/>
            </w:rPr>
          </w:pPr>
          <w:hyperlink w:anchor="_Toc9516031" w:history="1">
            <w:r w:rsidR="00103D2C" w:rsidRPr="00B940FA">
              <w:rPr>
                <w:rStyle w:val="a9"/>
                <w:rFonts w:ascii="Times New Roman" w:hAnsi="Times New Roman"/>
                <w:noProof/>
                <w:sz w:val="28"/>
                <w:szCs w:val="28"/>
                <w:u w:val="none"/>
              </w:rPr>
              <w:t>2 Монополизация российских рынков</w:t>
            </w:r>
            <w:r w:rsidR="00103D2C" w:rsidRPr="00B940FA">
              <w:rPr>
                <w:rFonts w:ascii="Times New Roman" w:hAnsi="Times New Roman"/>
                <w:noProof/>
                <w:webHidden/>
                <w:sz w:val="28"/>
                <w:szCs w:val="28"/>
              </w:rPr>
              <w:tab/>
            </w:r>
            <w:r w:rsidR="00103D2C" w:rsidRPr="00B940FA">
              <w:rPr>
                <w:rFonts w:ascii="Times New Roman" w:hAnsi="Times New Roman"/>
                <w:noProof/>
                <w:webHidden/>
                <w:sz w:val="28"/>
                <w:szCs w:val="28"/>
              </w:rPr>
              <w:fldChar w:fldCharType="begin"/>
            </w:r>
            <w:r w:rsidR="00103D2C" w:rsidRPr="00B940FA">
              <w:rPr>
                <w:rFonts w:ascii="Times New Roman" w:hAnsi="Times New Roman"/>
                <w:noProof/>
                <w:webHidden/>
                <w:sz w:val="28"/>
                <w:szCs w:val="28"/>
              </w:rPr>
              <w:instrText xml:space="preserve"> PAGEREF _Toc9516031 \h </w:instrText>
            </w:r>
            <w:r w:rsidR="00103D2C" w:rsidRPr="00B940FA">
              <w:rPr>
                <w:rFonts w:ascii="Times New Roman" w:hAnsi="Times New Roman"/>
                <w:noProof/>
                <w:webHidden/>
                <w:sz w:val="28"/>
                <w:szCs w:val="28"/>
              </w:rPr>
            </w:r>
            <w:r w:rsidR="00103D2C" w:rsidRPr="00B940FA">
              <w:rPr>
                <w:rFonts w:ascii="Times New Roman" w:hAnsi="Times New Roman"/>
                <w:noProof/>
                <w:webHidden/>
                <w:sz w:val="28"/>
                <w:szCs w:val="28"/>
              </w:rPr>
              <w:fldChar w:fldCharType="separate"/>
            </w:r>
            <w:r w:rsidR="00B940FA">
              <w:rPr>
                <w:rFonts w:ascii="Times New Roman" w:hAnsi="Times New Roman"/>
                <w:noProof/>
                <w:webHidden/>
                <w:sz w:val="28"/>
                <w:szCs w:val="28"/>
              </w:rPr>
              <w:t>12</w:t>
            </w:r>
            <w:r w:rsidR="00103D2C" w:rsidRPr="00B940FA">
              <w:rPr>
                <w:rFonts w:ascii="Times New Roman" w:hAnsi="Times New Roman"/>
                <w:noProof/>
                <w:webHidden/>
                <w:sz w:val="28"/>
                <w:szCs w:val="28"/>
              </w:rPr>
              <w:fldChar w:fldCharType="end"/>
            </w:r>
          </w:hyperlink>
        </w:p>
        <w:p w:rsidR="00103D2C" w:rsidRPr="00B940FA" w:rsidRDefault="00103D2C" w:rsidP="00B940FA">
          <w:pPr>
            <w:pStyle w:val="11"/>
            <w:rPr>
              <w:rFonts w:ascii="Times New Roman" w:hAnsi="Times New Roman"/>
              <w:noProof/>
              <w:sz w:val="28"/>
              <w:szCs w:val="28"/>
            </w:rPr>
          </w:pPr>
          <w:r w:rsidRPr="00B940FA">
            <w:rPr>
              <w:rStyle w:val="a9"/>
              <w:rFonts w:ascii="Times New Roman" w:hAnsi="Times New Roman"/>
              <w:noProof/>
              <w:sz w:val="28"/>
              <w:szCs w:val="28"/>
              <w:u w:val="none"/>
            </w:rPr>
            <w:t xml:space="preserve">   </w:t>
          </w:r>
          <w:hyperlink w:anchor="_Toc9516032" w:history="1">
            <w:r w:rsidRPr="00B940FA">
              <w:rPr>
                <w:rStyle w:val="a9"/>
                <w:rFonts w:ascii="Times New Roman" w:hAnsi="Times New Roman"/>
                <w:noProof/>
                <w:sz w:val="28"/>
                <w:szCs w:val="28"/>
                <w:u w:val="none"/>
              </w:rPr>
              <w:t>2.1 Исторические корни монополизма в российской экономике</w:t>
            </w:r>
            <w:r w:rsidRPr="00B940FA">
              <w:rPr>
                <w:rFonts w:ascii="Times New Roman" w:hAnsi="Times New Roman"/>
                <w:noProof/>
                <w:webHidden/>
                <w:sz w:val="28"/>
                <w:szCs w:val="28"/>
              </w:rPr>
              <w:tab/>
            </w:r>
            <w:r w:rsidRPr="00B940FA">
              <w:rPr>
                <w:rFonts w:ascii="Times New Roman" w:hAnsi="Times New Roman"/>
                <w:noProof/>
                <w:webHidden/>
                <w:sz w:val="28"/>
                <w:szCs w:val="28"/>
              </w:rPr>
              <w:fldChar w:fldCharType="begin"/>
            </w:r>
            <w:r w:rsidRPr="00B940FA">
              <w:rPr>
                <w:rFonts w:ascii="Times New Roman" w:hAnsi="Times New Roman"/>
                <w:noProof/>
                <w:webHidden/>
                <w:sz w:val="28"/>
                <w:szCs w:val="28"/>
              </w:rPr>
              <w:instrText xml:space="preserve"> PAGEREF _Toc9516032 \h </w:instrText>
            </w:r>
            <w:r w:rsidRPr="00B940FA">
              <w:rPr>
                <w:rFonts w:ascii="Times New Roman" w:hAnsi="Times New Roman"/>
                <w:noProof/>
                <w:webHidden/>
                <w:sz w:val="28"/>
                <w:szCs w:val="28"/>
              </w:rPr>
            </w:r>
            <w:r w:rsidRPr="00B940FA">
              <w:rPr>
                <w:rFonts w:ascii="Times New Roman" w:hAnsi="Times New Roman"/>
                <w:noProof/>
                <w:webHidden/>
                <w:sz w:val="28"/>
                <w:szCs w:val="28"/>
              </w:rPr>
              <w:fldChar w:fldCharType="separate"/>
            </w:r>
            <w:r w:rsidR="00B940FA">
              <w:rPr>
                <w:rFonts w:ascii="Times New Roman" w:hAnsi="Times New Roman"/>
                <w:noProof/>
                <w:webHidden/>
                <w:sz w:val="28"/>
                <w:szCs w:val="28"/>
              </w:rPr>
              <w:t>12</w:t>
            </w:r>
            <w:r w:rsidRPr="00B940FA">
              <w:rPr>
                <w:rFonts w:ascii="Times New Roman" w:hAnsi="Times New Roman"/>
                <w:noProof/>
                <w:webHidden/>
                <w:sz w:val="28"/>
                <w:szCs w:val="28"/>
              </w:rPr>
              <w:fldChar w:fldCharType="end"/>
            </w:r>
          </w:hyperlink>
        </w:p>
        <w:p w:rsidR="00103D2C" w:rsidRPr="00B940FA" w:rsidRDefault="00103D2C" w:rsidP="00B940FA">
          <w:pPr>
            <w:pStyle w:val="11"/>
            <w:rPr>
              <w:rFonts w:ascii="Times New Roman" w:hAnsi="Times New Roman"/>
              <w:noProof/>
              <w:sz w:val="28"/>
              <w:szCs w:val="28"/>
            </w:rPr>
          </w:pPr>
          <w:r w:rsidRPr="00B940FA">
            <w:rPr>
              <w:rStyle w:val="a9"/>
              <w:rFonts w:ascii="Times New Roman" w:hAnsi="Times New Roman"/>
              <w:noProof/>
              <w:sz w:val="28"/>
              <w:szCs w:val="28"/>
              <w:u w:val="none"/>
            </w:rPr>
            <w:t xml:space="preserve">   </w:t>
          </w:r>
          <w:hyperlink w:anchor="_Toc9516033" w:history="1">
            <w:r w:rsidRPr="00B940FA">
              <w:rPr>
                <w:rStyle w:val="a9"/>
                <w:rFonts w:ascii="Times New Roman" w:hAnsi="Times New Roman"/>
                <w:noProof/>
                <w:sz w:val="28"/>
                <w:szCs w:val="28"/>
                <w:u w:val="none"/>
              </w:rPr>
              <w:t>2.2 Положение в современной России</w:t>
            </w:r>
            <w:r w:rsidRPr="00B940FA">
              <w:rPr>
                <w:rFonts w:ascii="Times New Roman" w:hAnsi="Times New Roman"/>
                <w:noProof/>
                <w:webHidden/>
                <w:sz w:val="28"/>
                <w:szCs w:val="28"/>
              </w:rPr>
              <w:tab/>
            </w:r>
            <w:r w:rsidRPr="00B940FA">
              <w:rPr>
                <w:rFonts w:ascii="Times New Roman" w:hAnsi="Times New Roman"/>
                <w:noProof/>
                <w:webHidden/>
                <w:sz w:val="28"/>
                <w:szCs w:val="28"/>
              </w:rPr>
              <w:fldChar w:fldCharType="begin"/>
            </w:r>
            <w:r w:rsidRPr="00B940FA">
              <w:rPr>
                <w:rFonts w:ascii="Times New Roman" w:hAnsi="Times New Roman"/>
                <w:noProof/>
                <w:webHidden/>
                <w:sz w:val="28"/>
                <w:szCs w:val="28"/>
              </w:rPr>
              <w:instrText xml:space="preserve"> PAGEREF _Toc9516033 \h </w:instrText>
            </w:r>
            <w:r w:rsidRPr="00B940FA">
              <w:rPr>
                <w:rFonts w:ascii="Times New Roman" w:hAnsi="Times New Roman"/>
                <w:noProof/>
                <w:webHidden/>
                <w:sz w:val="28"/>
                <w:szCs w:val="28"/>
              </w:rPr>
            </w:r>
            <w:r w:rsidRPr="00B940FA">
              <w:rPr>
                <w:rFonts w:ascii="Times New Roman" w:hAnsi="Times New Roman"/>
                <w:noProof/>
                <w:webHidden/>
                <w:sz w:val="28"/>
                <w:szCs w:val="28"/>
              </w:rPr>
              <w:fldChar w:fldCharType="separate"/>
            </w:r>
            <w:r w:rsidR="00B940FA">
              <w:rPr>
                <w:rFonts w:ascii="Times New Roman" w:hAnsi="Times New Roman"/>
                <w:noProof/>
                <w:webHidden/>
                <w:sz w:val="28"/>
                <w:szCs w:val="28"/>
              </w:rPr>
              <w:t>14</w:t>
            </w:r>
            <w:r w:rsidRPr="00B940FA">
              <w:rPr>
                <w:rFonts w:ascii="Times New Roman" w:hAnsi="Times New Roman"/>
                <w:noProof/>
                <w:webHidden/>
                <w:sz w:val="28"/>
                <w:szCs w:val="28"/>
              </w:rPr>
              <w:fldChar w:fldCharType="end"/>
            </w:r>
          </w:hyperlink>
        </w:p>
        <w:p w:rsidR="00103D2C" w:rsidRPr="00B940FA" w:rsidRDefault="00020AB8" w:rsidP="00B940FA">
          <w:pPr>
            <w:pStyle w:val="11"/>
            <w:rPr>
              <w:rFonts w:ascii="Times New Roman" w:hAnsi="Times New Roman"/>
              <w:noProof/>
              <w:sz w:val="28"/>
              <w:szCs w:val="28"/>
            </w:rPr>
          </w:pPr>
          <w:hyperlink w:anchor="_Toc9516034" w:history="1">
            <w:r w:rsidR="00103D2C" w:rsidRPr="00B940FA">
              <w:rPr>
                <w:rStyle w:val="a9"/>
                <w:rFonts w:ascii="Times New Roman" w:hAnsi="Times New Roman"/>
                <w:noProof/>
                <w:sz w:val="28"/>
                <w:szCs w:val="28"/>
                <w:u w:val="none"/>
              </w:rPr>
              <w:t>3 Антимонопольная политика России</w:t>
            </w:r>
            <w:r w:rsidR="00103D2C" w:rsidRPr="00B940FA">
              <w:rPr>
                <w:rFonts w:ascii="Times New Roman" w:hAnsi="Times New Roman"/>
                <w:noProof/>
                <w:webHidden/>
                <w:sz w:val="28"/>
                <w:szCs w:val="28"/>
              </w:rPr>
              <w:tab/>
            </w:r>
            <w:r w:rsidR="00103D2C" w:rsidRPr="00B940FA">
              <w:rPr>
                <w:rFonts w:ascii="Times New Roman" w:hAnsi="Times New Roman"/>
                <w:noProof/>
                <w:webHidden/>
                <w:sz w:val="28"/>
                <w:szCs w:val="28"/>
              </w:rPr>
              <w:fldChar w:fldCharType="begin"/>
            </w:r>
            <w:r w:rsidR="00103D2C" w:rsidRPr="00B940FA">
              <w:rPr>
                <w:rFonts w:ascii="Times New Roman" w:hAnsi="Times New Roman"/>
                <w:noProof/>
                <w:webHidden/>
                <w:sz w:val="28"/>
                <w:szCs w:val="28"/>
              </w:rPr>
              <w:instrText xml:space="preserve"> PAGEREF _Toc9516034 \h </w:instrText>
            </w:r>
            <w:r w:rsidR="00103D2C" w:rsidRPr="00B940FA">
              <w:rPr>
                <w:rFonts w:ascii="Times New Roman" w:hAnsi="Times New Roman"/>
                <w:noProof/>
                <w:webHidden/>
                <w:sz w:val="28"/>
                <w:szCs w:val="28"/>
              </w:rPr>
            </w:r>
            <w:r w:rsidR="00103D2C" w:rsidRPr="00B940FA">
              <w:rPr>
                <w:rFonts w:ascii="Times New Roman" w:hAnsi="Times New Roman"/>
                <w:noProof/>
                <w:webHidden/>
                <w:sz w:val="28"/>
                <w:szCs w:val="28"/>
              </w:rPr>
              <w:fldChar w:fldCharType="separate"/>
            </w:r>
            <w:r w:rsidR="00B940FA">
              <w:rPr>
                <w:rFonts w:ascii="Times New Roman" w:hAnsi="Times New Roman"/>
                <w:noProof/>
                <w:webHidden/>
                <w:sz w:val="28"/>
                <w:szCs w:val="28"/>
              </w:rPr>
              <w:t>17</w:t>
            </w:r>
            <w:r w:rsidR="00103D2C" w:rsidRPr="00B940FA">
              <w:rPr>
                <w:rFonts w:ascii="Times New Roman" w:hAnsi="Times New Roman"/>
                <w:noProof/>
                <w:webHidden/>
                <w:sz w:val="28"/>
                <w:szCs w:val="28"/>
              </w:rPr>
              <w:fldChar w:fldCharType="end"/>
            </w:r>
          </w:hyperlink>
        </w:p>
        <w:p w:rsidR="00103D2C" w:rsidRPr="00B940FA" w:rsidRDefault="00103D2C" w:rsidP="00B940FA">
          <w:pPr>
            <w:pStyle w:val="11"/>
            <w:rPr>
              <w:rFonts w:ascii="Times New Roman" w:hAnsi="Times New Roman"/>
              <w:noProof/>
              <w:sz w:val="28"/>
              <w:szCs w:val="28"/>
            </w:rPr>
          </w:pPr>
          <w:r w:rsidRPr="00B940FA">
            <w:rPr>
              <w:rStyle w:val="a9"/>
              <w:rFonts w:ascii="Times New Roman" w:hAnsi="Times New Roman"/>
              <w:noProof/>
              <w:sz w:val="28"/>
              <w:szCs w:val="28"/>
              <w:u w:val="none"/>
            </w:rPr>
            <w:t xml:space="preserve">   </w:t>
          </w:r>
          <w:hyperlink w:anchor="_Toc9516035" w:history="1">
            <w:r w:rsidRPr="00B940FA">
              <w:rPr>
                <w:rStyle w:val="a9"/>
                <w:rFonts w:ascii="Times New Roman" w:hAnsi="Times New Roman"/>
                <w:noProof/>
                <w:sz w:val="28"/>
                <w:szCs w:val="28"/>
                <w:u w:val="none"/>
              </w:rPr>
              <w:t>3.1 Цели и методы антимонопольной политики</w:t>
            </w:r>
            <w:r w:rsidRPr="00B940FA">
              <w:rPr>
                <w:rFonts w:ascii="Times New Roman" w:hAnsi="Times New Roman"/>
                <w:noProof/>
                <w:webHidden/>
                <w:sz w:val="28"/>
                <w:szCs w:val="28"/>
              </w:rPr>
              <w:tab/>
            </w:r>
            <w:r w:rsidRPr="00B940FA">
              <w:rPr>
                <w:rFonts w:ascii="Times New Roman" w:hAnsi="Times New Roman"/>
                <w:noProof/>
                <w:webHidden/>
                <w:sz w:val="28"/>
                <w:szCs w:val="28"/>
              </w:rPr>
              <w:fldChar w:fldCharType="begin"/>
            </w:r>
            <w:r w:rsidRPr="00B940FA">
              <w:rPr>
                <w:rFonts w:ascii="Times New Roman" w:hAnsi="Times New Roman"/>
                <w:noProof/>
                <w:webHidden/>
                <w:sz w:val="28"/>
                <w:szCs w:val="28"/>
              </w:rPr>
              <w:instrText xml:space="preserve"> PAGEREF _Toc9516035 \h </w:instrText>
            </w:r>
            <w:r w:rsidRPr="00B940FA">
              <w:rPr>
                <w:rFonts w:ascii="Times New Roman" w:hAnsi="Times New Roman"/>
                <w:noProof/>
                <w:webHidden/>
                <w:sz w:val="28"/>
                <w:szCs w:val="28"/>
              </w:rPr>
            </w:r>
            <w:r w:rsidRPr="00B940FA">
              <w:rPr>
                <w:rFonts w:ascii="Times New Roman" w:hAnsi="Times New Roman"/>
                <w:noProof/>
                <w:webHidden/>
                <w:sz w:val="28"/>
                <w:szCs w:val="28"/>
              </w:rPr>
              <w:fldChar w:fldCharType="separate"/>
            </w:r>
            <w:r w:rsidR="00B940FA">
              <w:rPr>
                <w:rFonts w:ascii="Times New Roman" w:hAnsi="Times New Roman"/>
                <w:noProof/>
                <w:webHidden/>
                <w:sz w:val="28"/>
                <w:szCs w:val="28"/>
              </w:rPr>
              <w:t>17</w:t>
            </w:r>
            <w:r w:rsidRPr="00B940FA">
              <w:rPr>
                <w:rFonts w:ascii="Times New Roman" w:hAnsi="Times New Roman"/>
                <w:noProof/>
                <w:webHidden/>
                <w:sz w:val="28"/>
                <w:szCs w:val="28"/>
              </w:rPr>
              <w:fldChar w:fldCharType="end"/>
            </w:r>
          </w:hyperlink>
        </w:p>
        <w:p w:rsidR="00103D2C" w:rsidRPr="00B940FA" w:rsidRDefault="00103D2C" w:rsidP="00B940FA">
          <w:pPr>
            <w:pStyle w:val="11"/>
            <w:rPr>
              <w:rFonts w:ascii="Times New Roman" w:hAnsi="Times New Roman"/>
              <w:noProof/>
              <w:sz w:val="28"/>
              <w:szCs w:val="28"/>
            </w:rPr>
          </w:pPr>
          <w:r w:rsidRPr="00B940FA">
            <w:rPr>
              <w:rStyle w:val="a9"/>
              <w:rFonts w:ascii="Times New Roman" w:hAnsi="Times New Roman"/>
              <w:noProof/>
              <w:sz w:val="28"/>
              <w:szCs w:val="28"/>
              <w:u w:val="none"/>
            </w:rPr>
            <w:t xml:space="preserve">   </w:t>
          </w:r>
          <w:hyperlink w:anchor="_Toc9516036" w:history="1">
            <w:r w:rsidRPr="00B940FA">
              <w:rPr>
                <w:rStyle w:val="a9"/>
                <w:rFonts w:ascii="Times New Roman" w:hAnsi="Times New Roman"/>
                <w:noProof/>
                <w:sz w:val="28"/>
                <w:szCs w:val="28"/>
                <w:u w:val="none"/>
              </w:rPr>
              <w:t>3.2 Федеральная антимонопольная служба и ее деятельность</w:t>
            </w:r>
            <w:r w:rsidRPr="00B940FA">
              <w:rPr>
                <w:rFonts w:ascii="Times New Roman" w:hAnsi="Times New Roman"/>
                <w:noProof/>
                <w:webHidden/>
                <w:sz w:val="28"/>
                <w:szCs w:val="28"/>
              </w:rPr>
              <w:tab/>
            </w:r>
            <w:r w:rsidRPr="00B940FA">
              <w:rPr>
                <w:rFonts w:ascii="Times New Roman" w:hAnsi="Times New Roman"/>
                <w:noProof/>
                <w:webHidden/>
                <w:sz w:val="28"/>
                <w:szCs w:val="28"/>
              </w:rPr>
              <w:fldChar w:fldCharType="begin"/>
            </w:r>
            <w:r w:rsidRPr="00B940FA">
              <w:rPr>
                <w:rFonts w:ascii="Times New Roman" w:hAnsi="Times New Roman"/>
                <w:noProof/>
                <w:webHidden/>
                <w:sz w:val="28"/>
                <w:szCs w:val="28"/>
              </w:rPr>
              <w:instrText xml:space="preserve"> PAGEREF _Toc9516036 \h </w:instrText>
            </w:r>
            <w:r w:rsidRPr="00B940FA">
              <w:rPr>
                <w:rFonts w:ascii="Times New Roman" w:hAnsi="Times New Roman"/>
                <w:noProof/>
                <w:webHidden/>
                <w:sz w:val="28"/>
                <w:szCs w:val="28"/>
              </w:rPr>
            </w:r>
            <w:r w:rsidRPr="00B940FA">
              <w:rPr>
                <w:rFonts w:ascii="Times New Roman" w:hAnsi="Times New Roman"/>
                <w:noProof/>
                <w:webHidden/>
                <w:sz w:val="28"/>
                <w:szCs w:val="28"/>
              </w:rPr>
              <w:fldChar w:fldCharType="separate"/>
            </w:r>
            <w:r w:rsidR="00B940FA">
              <w:rPr>
                <w:rFonts w:ascii="Times New Roman" w:hAnsi="Times New Roman"/>
                <w:noProof/>
                <w:webHidden/>
                <w:sz w:val="28"/>
                <w:szCs w:val="28"/>
              </w:rPr>
              <w:t>19</w:t>
            </w:r>
            <w:r w:rsidRPr="00B940FA">
              <w:rPr>
                <w:rFonts w:ascii="Times New Roman" w:hAnsi="Times New Roman"/>
                <w:noProof/>
                <w:webHidden/>
                <w:sz w:val="28"/>
                <w:szCs w:val="28"/>
              </w:rPr>
              <w:fldChar w:fldCharType="end"/>
            </w:r>
          </w:hyperlink>
        </w:p>
        <w:p w:rsidR="00103D2C" w:rsidRPr="00B940FA" w:rsidRDefault="00103D2C" w:rsidP="00B940FA">
          <w:pPr>
            <w:pStyle w:val="11"/>
            <w:rPr>
              <w:rFonts w:ascii="Times New Roman" w:hAnsi="Times New Roman"/>
              <w:noProof/>
              <w:sz w:val="28"/>
              <w:szCs w:val="28"/>
            </w:rPr>
          </w:pPr>
          <w:r w:rsidRPr="00B940FA">
            <w:rPr>
              <w:rStyle w:val="a9"/>
              <w:rFonts w:ascii="Times New Roman" w:hAnsi="Times New Roman"/>
              <w:noProof/>
              <w:sz w:val="28"/>
              <w:szCs w:val="28"/>
              <w:u w:val="none"/>
            </w:rPr>
            <w:t xml:space="preserve">   </w:t>
          </w:r>
          <w:hyperlink w:anchor="_Toc9516037" w:history="1">
            <w:r w:rsidRPr="00B940FA">
              <w:rPr>
                <w:rStyle w:val="a9"/>
                <w:rFonts w:ascii="Times New Roman" w:hAnsi="Times New Roman"/>
                <w:noProof/>
                <w:sz w:val="28"/>
                <w:szCs w:val="28"/>
                <w:u w:val="none"/>
              </w:rPr>
              <w:t>3.3 Направления совершенствования антимонопольной</w:t>
            </w:r>
            <w:r w:rsidR="00B940FA" w:rsidRPr="00B940FA">
              <w:rPr>
                <w:rStyle w:val="a9"/>
                <w:rFonts w:ascii="Times New Roman" w:hAnsi="Times New Roman"/>
                <w:noProof/>
                <w:sz w:val="28"/>
                <w:szCs w:val="28"/>
                <w:u w:val="none"/>
              </w:rPr>
              <w:br/>
              <w:t xml:space="preserve"> </w:t>
            </w:r>
            <w:r w:rsidRPr="00B940FA">
              <w:rPr>
                <w:rStyle w:val="a9"/>
                <w:rFonts w:ascii="Times New Roman" w:hAnsi="Times New Roman"/>
                <w:noProof/>
                <w:sz w:val="28"/>
                <w:szCs w:val="28"/>
                <w:u w:val="none"/>
              </w:rPr>
              <w:t>политики в России</w:t>
            </w:r>
            <w:r w:rsidRPr="00B940FA">
              <w:rPr>
                <w:rFonts w:ascii="Times New Roman" w:hAnsi="Times New Roman"/>
                <w:noProof/>
                <w:webHidden/>
                <w:sz w:val="28"/>
                <w:szCs w:val="28"/>
              </w:rPr>
              <w:tab/>
            </w:r>
            <w:r w:rsidRPr="00B940FA">
              <w:rPr>
                <w:rFonts w:ascii="Times New Roman" w:hAnsi="Times New Roman"/>
                <w:noProof/>
                <w:webHidden/>
                <w:sz w:val="28"/>
                <w:szCs w:val="28"/>
              </w:rPr>
              <w:fldChar w:fldCharType="begin"/>
            </w:r>
            <w:r w:rsidRPr="00B940FA">
              <w:rPr>
                <w:rFonts w:ascii="Times New Roman" w:hAnsi="Times New Roman"/>
                <w:noProof/>
                <w:webHidden/>
                <w:sz w:val="28"/>
                <w:szCs w:val="28"/>
              </w:rPr>
              <w:instrText xml:space="preserve"> PAGEREF _Toc9516037 \h </w:instrText>
            </w:r>
            <w:r w:rsidRPr="00B940FA">
              <w:rPr>
                <w:rFonts w:ascii="Times New Roman" w:hAnsi="Times New Roman"/>
                <w:noProof/>
                <w:webHidden/>
                <w:sz w:val="28"/>
                <w:szCs w:val="28"/>
              </w:rPr>
            </w:r>
            <w:r w:rsidRPr="00B940FA">
              <w:rPr>
                <w:rFonts w:ascii="Times New Roman" w:hAnsi="Times New Roman"/>
                <w:noProof/>
                <w:webHidden/>
                <w:sz w:val="28"/>
                <w:szCs w:val="28"/>
              </w:rPr>
              <w:fldChar w:fldCharType="separate"/>
            </w:r>
            <w:r w:rsidR="00B940FA">
              <w:rPr>
                <w:rFonts w:ascii="Times New Roman" w:hAnsi="Times New Roman"/>
                <w:noProof/>
                <w:webHidden/>
                <w:sz w:val="28"/>
                <w:szCs w:val="28"/>
              </w:rPr>
              <w:t>20</w:t>
            </w:r>
            <w:r w:rsidRPr="00B940FA">
              <w:rPr>
                <w:rFonts w:ascii="Times New Roman" w:hAnsi="Times New Roman"/>
                <w:noProof/>
                <w:webHidden/>
                <w:sz w:val="28"/>
                <w:szCs w:val="28"/>
              </w:rPr>
              <w:fldChar w:fldCharType="end"/>
            </w:r>
          </w:hyperlink>
        </w:p>
        <w:p w:rsidR="00103D2C" w:rsidRPr="00B940FA" w:rsidRDefault="00020AB8" w:rsidP="00B940FA">
          <w:pPr>
            <w:pStyle w:val="11"/>
            <w:rPr>
              <w:rFonts w:ascii="Times New Roman" w:hAnsi="Times New Roman"/>
              <w:noProof/>
              <w:sz w:val="28"/>
              <w:szCs w:val="28"/>
            </w:rPr>
          </w:pPr>
          <w:hyperlink w:anchor="_Toc9516038" w:history="1">
            <w:r w:rsidR="00103D2C" w:rsidRPr="00B940FA">
              <w:rPr>
                <w:rStyle w:val="a9"/>
                <w:rFonts w:ascii="Times New Roman" w:hAnsi="Times New Roman"/>
                <w:noProof/>
                <w:sz w:val="28"/>
                <w:szCs w:val="28"/>
                <w:u w:val="none"/>
              </w:rPr>
              <w:t>Заключение</w:t>
            </w:r>
            <w:r w:rsidR="00103D2C" w:rsidRPr="00B940FA">
              <w:rPr>
                <w:rFonts w:ascii="Times New Roman" w:hAnsi="Times New Roman"/>
                <w:noProof/>
                <w:webHidden/>
                <w:sz w:val="28"/>
                <w:szCs w:val="28"/>
              </w:rPr>
              <w:tab/>
            </w:r>
            <w:r w:rsidR="00103D2C" w:rsidRPr="00B940FA">
              <w:rPr>
                <w:rFonts w:ascii="Times New Roman" w:hAnsi="Times New Roman"/>
                <w:noProof/>
                <w:webHidden/>
                <w:sz w:val="28"/>
                <w:szCs w:val="28"/>
              </w:rPr>
              <w:fldChar w:fldCharType="begin"/>
            </w:r>
            <w:r w:rsidR="00103D2C" w:rsidRPr="00B940FA">
              <w:rPr>
                <w:rFonts w:ascii="Times New Roman" w:hAnsi="Times New Roman"/>
                <w:noProof/>
                <w:webHidden/>
                <w:sz w:val="28"/>
                <w:szCs w:val="28"/>
              </w:rPr>
              <w:instrText xml:space="preserve"> PAGEREF _Toc9516038 \h </w:instrText>
            </w:r>
            <w:r w:rsidR="00103D2C" w:rsidRPr="00B940FA">
              <w:rPr>
                <w:rFonts w:ascii="Times New Roman" w:hAnsi="Times New Roman"/>
                <w:noProof/>
                <w:webHidden/>
                <w:sz w:val="28"/>
                <w:szCs w:val="28"/>
              </w:rPr>
            </w:r>
            <w:r w:rsidR="00103D2C" w:rsidRPr="00B940FA">
              <w:rPr>
                <w:rFonts w:ascii="Times New Roman" w:hAnsi="Times New Roman"/>
                <w:noProof/>
                <w:webHidden/>
                <w:sz w:val="28"/>
                <w:szCs w:val="28"/>
              </w:rPr>
              <w:fldChar w:fldCharType="separate"/>
            </w:r>
            <w:r w:rsidR="00B940FA">
              <w:rPr>
                <w:rFonts w:ascii="Times New Roman" w:hAnsi="Times New Roman"/>
                <w:noProof/>
                <w:webHidden/>
                <w:sz w:val="28"/>
                <w:szCs w:val="28"/>
              </w:rPr>
              <w:t>23</w:t>
            </w:r>
            <w:r w:rsidR="00103D2C" w:rsidRPr="00B940FA">
              <w:rPr>
                <w:rFonts w:ascii="Times New Roman" w:hAnsi="Times New Roman"/>
                <w:noProof/>
                <w:webHidden/>
                <w:sz w:val="28"/>
                <w:szCs w:val="28"/>
              </w:rPr>
              <w:fldChar w:fldCharType="end"/>
            </w:r>
          </w:hyperlink>
        </w:p>
        <w:p w:rsidR="00103D2C" w:rsidRPr="00B940FA" w:rsidRDefault="00020AB8" w:rsidP="00B940FA">
          <w:pPr>
            <w:pStyle w:val="11"/>
            <w:rPr>
              <w:rFonts w:ascii="Times New Roman" w:hAnsi="Times New Roman"/>
              <w:noProof/>
              <w:sz w:val="28"/>
              <w:szCs w:val="28"/>
            </w:rPr>
          </w:pPr>
          <w:hyperlink w:anchor="_Toc9516039" w:history="1">
            <w:r w:rsidR="00103D2C" w:rsidRPr="00B940FA">
              <w:rPr>
                <w:rStyle w:val="a9"/>
                <w:rFonts w:ascii="Times New Roman" w:hAnsi="Times New Roman"/>
                <w:noProof/>
                <w:sz w:val="28"/>
                <w:szCs w:val="28"/>
                <w:u w:val="none"/>
              </w:rPr>
              <w:t>Список использованных источников</w:t>
            </w:r>
            <w:r w:rsidR="00103D2C" w:rsidRPr="00B940FA">
              <w:rPr>
                <w:rFonts w:ascii="Times New Roman" w:hAnsi="Times New Roman"/>
                <w:noProof/>
                <w:webHidden/>
                <w:sz w:val="28"/>
                <w:szCs w:val="28"/>
              </w:rPr>
              <w:tab/>
            </w:r>
            <w:r w:rsidR="00103D2C" w:rsidRPr="00B940FA">
              <w:rPr>
                <w:rFonts w:ascii="Times New Roman" w:hAnsi="Times New Roman"/>
                <w:noProof/>
                <w:webHidden/>
                <w:sz w:val="28"/>
                <w:szCs w:val="28"/>
              </w:rPr>
              <w:fldChar w:fldCharType="begin"/>
            </w:r>
            <w:r w:rsidR="00103D2C" w:rsidRPr="00B940FA">
              <w:rPr>
                <w:rFonts w:ascii="Times New Roman" w:hAnsi="Times New Roman"/>
                <w:noProof/>
                <w:webHidden/>
                <w:sz w:val="28"/>
                <w:szCs w:val="28"/>
              </w:rPr>
              <w:instrText xml:space="preserve"> PAGEREF _Toc9516039 \h </w:instrText>
            </w:r>
            <w:r w:rsidR="00103D2C" w:rsidRPr="00B940FA">
              <w:rPr>
                <w:rFonts w:ascii="Times New Roman" w:hAnsi="Times New Roman"/>
                <w:noProof/>
                <w:webHidden/>
                <w:sz w:val="28"/>
                <w:szCs w:val="28"/>
              </w:rPr>
            </w:r>
            <w:r w:rsidR="00103D2C" w:rsidRPr="00B940FA">
              <w:rPr>
                <w:rFonts w:ascii="Times New Roman" w:hAnsi="Times New Roman"/>
                <w:noProof/>
                <w:webHidden/>
                <w:sz w:val="28"/>
                <w:szCs w:val="28"/>
              </w:rPr>
              <w:fldChar w:fldCharType="separate"/>
            </w:r>
            <w:r w:rsidR="00B940FA">
              <w:rPr>
                <w:rFonts w:ascii="Times New Roman" w:hAnsi="Times New Roman"/>
                <w:noProof/>
                <w:webHidden/>
                <w:sz w:val="28"/>
                <w:szCs w:val="28"/>
              </w:rPr>
              <w:t>24</w:t>
            </w:r>
            <w:r w:rsidR="00103D2C" w:rsidRPr="00B940FA">
              <w:rPr>
                <w:rFonts w:ascii="Times New Roman" w:hAnsi="Times New Roman"/>
                <w:noProof/>
                <w:webHidden/>
                <w:sz w:val="28"/>
                <w:szCs w:val="28"/>
              </w:rPr>
              <w:fldChar w:fldCharType="end"/>
            </w:r>
          </w:hyperlink>
        </w:p>
        <w:p w:rsidR="00103D2C" w:rsidRDefault="00103D2C" w:rsidP="00103D2C">
          <w:pPr>
            <w:spacing w:after="0" w:line="360" w:lineRule="auto"/>
          </w:pPr>
          <w:r w:rsidRPr="00B940FA">
            <w:rPr>
              <w:rFonts w:ascii="Times New Roman" w:hAnsi="Times New Roman" w:cs="Times New Roman"/>
              <w:bCs/>
              <w:sz w:val="28"/>
              <w:szCs w:val="28"/>
            </w:rPr>
            <w:fldChar w:fldCharType="end"/>
          </w:r>
        </w:p>
      </w:sdtContent>
    </w:sdt>
    <w:p w:rsidR="00814AFB" w:rsidRDefault="00814AFB" w:rsidP="0074127A">
      <w:pPr>
        <w:spacing w:after="0" w:line="360" w:lineRule="auto"/>
        <w:jc w:val="both"/>
        <w:rPr>
          <w:rFonts w:ascii="Times New Roman" w:hAnsi="Times New Roman" w:cs="Times New Roman"/>
          <w:color w:val="000000" w:themeColor="text1"/>
          <w:sz w:val="28"/>
          <w:szCs w:val="28"/>
        </w:rPr>
      </w:pPr>
    </w:p>
    <w:p w:rsidR="00103D2C" w:rsidRDefault="00103D2C" w:rsidP="0074127A">
      <w:pPr>
        <w:spacing w:after="0" w:line="360" w:lineRule="auto"/>
        <w:jc w:val="both"/>
        <w:rPr>
          <w:rFonts w:ascii="Times New Roman" w:hAnsi="Times New Roman" w:cs="Times New Roman"/>
          <w:color w:val="000000" w:themeColor="text1"/>
          <w:sz w:val="28"/>
          <w:szCs w:val="28"/>
        </w:rPr>
      </w:pPr>
    </w:p>
    <w:p w:rsidR="00814AFB" w:rsidRDefault="00814AFB" w:rsidP="0074127A">
      <w:pPr>
        <w:spacing w:after="0" w:line="360" w:lineRule="auto"/>
        <w:jc w:val="both"/>
        <w:rPr>
          <w:rFonts w:ascii="Times New Roman" w:hAnsi="Times New Roman" w:cs="Times New Roman"/>
          <w:color w:val="000000" w:themeColor="text1"/>
          <w:sz w:val="28"/>
          <w:szCs w:val="28"/>
        </w:rPr>
      </w:pPr>
    </w:p>
    <w:p w:rsidR="00814AFB" w:rsidRDefault="00814AFB" w:rsidP="0074127A">
      <w:pPr>
        <w:spacing w:after="0" w:line="360" w:lineRule="auto"/>
        <w:jc w:val="both"/>
        <w:rPr>
          <w:rFonts w:ascii="Times New Roman" w:hAnsi="Times New Roman" w:cs="Times New Roman"/>
          <w:color w:val="000000" w:themeColor="text1"/>
          <w:sz w:val="28"/>
          <w:szCs w:val="28"/>
        </w:rPr>
      </w:pPr>
    </w:p>
    <w:p w:rsidR="00814AFB" w:rsidRDefault="00814AFB" w:rsidP="0074127A">
      <w:pPr>
        <w:spacing w:after="0" w:line="360" w:lineRule="auto"/>
        <w:jc w:val="both"/>
        <w:rPr>
          <w:rFonts w:ascii="Times New Roman" w:hAnsi="Times New Roman" w:cs="Times New Roman"/>
          <w:color w:val="000000" w:themeColor="text1"/>
          <w:sz w:val="28"/>
          <w:szCs w:val="28"/>
        </w:rPr>
      </w:pPr>
    </w:p>
    <w:p w:rsidR="00814AFB" w:rsidRDefault="00814AFB" w:rsidP="0074127A">
      <w:pPr>
        <w:spacing w:after="0" w:line="360" w:lineRule="auto"/>
        <w:jc w:val="both"/>
        <w:rPr>
          <w:rFonts w:ascii="Times New Roman" w:hAnsi="Times New Roman" w:cs="Times New Roman"/>
          <w:color w:val="000000" w:themeColor="text1"/>
          <w:sz w:val="28"/>
          <w:szCs w:val="28"/>
        </w:rPr>
      </w:pPr>
    </w:p>
    <w:p w:rsidR="00814AFB" w:rsidRDefault="00814AFB" w:rsidP="0074127A">
      <w:pPr>
        <w:spacing w:after="0" w:line="360" w:lineRule="auto"/>
        <w:jc w:val="both"/>
        <w:rPr>
          <w:rFonts w:ascii="Times New Roman" w:hAnsi="Times New Roman" w:cs="Times New Roman"/>
          <w:color w:val="000000" w:themeColor="text1"/>
          <w:sz w:val="28"/>
          <w:szCs w:val="28"/>
        </w:rPr>
      </w:pPr>
    </w:p>
    <w:p w:rsidR="00814AFB" w:rsidRDefault="00814AFB" w:rsidP="0074127A">
      <w:pPr>
        <w:spacing w:after="0" w:line="360" w:lineRule="auto"/>
        <w:jc w:val="both"/>
        <w:rPr>
          <w:rFonts w:ascii="Times New Roman" w:hAnsi="Times New Roman" w:cs="Times New Roman"/>
          <w:color w:val="000000" w:themeColor="text1"/>
          <w:sz w:val="28"/>
          <w:szCs w:val="28"/>
        </w:rPr>
      </w:pPr>
    </w:p>
    <w:p w:rsidR="00814AFB" w:rsidRDefault="00814AFB" w:rsidP="0074127A">
      <w:pPr>
        <w:spacing w:after="0" w:line="360" w:lineRule="auto"/>
        <w:jc w:val="both"/>
        <w:rPr>
          <w:rFonts w:ascii="Times New Roman" w:hAnsi="Times New Roman" w:cs="Times New Roman"/>
          <w:color w:val="000000" w:themeColor="text1"/>
          <w:sz w:val="28"/>
          <w:szCs w:val="28"/>
        </w:rPr>
      </w:pPr>
    </w:p>
    <w:p w:rsidR="00814AFB" w:rsidRDefault="00814AFB" w:rsidP="0074127A">
      <w:pPr>
        <w:spacing w:after="0" w:line="360" w:lineRule="auto"/>
        <w:jc w:val="both"/>
        <w:rPr>
          <w:rFonts w:ascii="Times New Roman" w:hAnsi="Times New Roman" w:cs="Times New Roman"/>
          <w:color w:val="000000" w:themeColor="text1"/>
          <w:sz w:val="28"/>
          <w:szCs w:val="28"/>
        </w:rPr>
      </w:pPr>
    </w:p>
    <w:p w:rsidR="00103D2C" w:rsidRDefault="00103D2C" w:rsidP="0074127A">
      <w:pPr>
        <w:spacing w:after="0" w:line="360" w:lineRule="auto"/>
        <w:jc w:val="both"/>
        <w:rPr>
          <w:rFonts w:ascii="Times New Roman" w:hAnsi="Times New Roman" w:cs="Times New Roman"/>
          <w:color w:val="000000" w:themeColor="text1"/>
          <w:sz w:val="28"/>
          <w:szCs w:val="28"/>
        </w:rPr>
      </w:pPr>
    </w:p>
    <w:p w:rsidR="00814AFB" w:rsidRPr="00A63636" w:rsidRDefault="00814AFB" w:rsidP="00A63636">
      <w:pPr>
        <w:pStyle w:val="1"/>
        <w:spacing w:line="360" w:lineRule="auto"/>
        <w:jc w:val="center"/>
        <w:rPr>
          <w:rFonts w:cs="Times New Roman"/>
          <w:color w:val="000000" w:themeColor="text1"/>
          <w:szCs w:val="28"/>
        </w:rPr>
      </w:pPr>
      <w:bookmarkStart w:id="1" w:name="_Toc9516026"/>
      <w:r w:rsidRPr="00A63636">
        <w:rPr>
          <w:rFonts w:cs="Times New Roman"/>
          <w:color w:val="000000" w:themeColor="text1"/>
          <w:szCs w:val="28"/>
        </w:rPr>
        <w:t>ВВЕДЕНИЕ</w:t>
      </w:r>
      <w:bookmarkEnd w:id="1"/>
    </w:p>
    <w:p w:rsidR="008224A1" w:rsidRDefault="008224A1" w:rsidP="008224A1">
      <w:pPr>
        <w:spacing w:after="0" w:line="360" w:lineRule="auto"/>
        <w:jc w:val="both"/>
        <w:rPr>
          <w:rFonts w:ascii="Times New Roman" w:hAnsi="Times New Roman" w:cs="Times New Roman"/>
          <w:color w:val="000000" w:themeColor="text1"/>
          <w:sz w:val="28"/>
          <w:szCs w:val="28"/>
        </w:rPr>
      </w:pPr>
    </w:p>
    <w:p w:rsidR="008224A1" w:rsidRDefault="008224A1" w:rsidP="008224A1">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Проблемам монополизма экономическая теория уделяла серьезное внимание, начиная с классической школы и заканчивая современными </w:t>
      </w:r>
      <w:r>
        <w:rPr>
          <w:rFonts w:ascii="Times New Roman" w:hAnsi="Times New Roman" w:cs="Times New Roman"/>
          <w:color w:val="000000" w:themeColor="text1"/>
          <w:sz w:val="28"/>
          <w:szCs w:val="28"/>
        </w:rPr>
        <w:lastRenderedPageBreak/>
        <w:t xml:space="preserve">направлениями. </w:t>
      </w:r>
      <w:r w:rsidRPr="008224A1">
        <w:rPr>
          <w:rFonts w:ascii="Times New Roman" w:hAnsi="Times New Roman" w:cs="Times New Roman"/>
          <w:color w:val="000000" w:themeColor="text1"/>
          <w:sz w:val="28"/>
          <w:szCs w:val="28"/>
        </w:rPr>
        <w:t>Актуальность темы исследования заключается в том, что монополии, в отличие от других хозяйственных единиц, занимают особое место в системе экономических отношений. В число отраслей экономики, имеющих признаки естественных монополий, входят: электроэнергетика, газовая промышленность, транспортировка нефти, железнодорожный транспорт, многие отрасли связи. В этих сферах демонополизация и создание конкурентного механизма оказываются невозможными в связи со спецификой характера предоставляемых услуг и технологии доведения их до потребителя. Следовательно, необходимы рычаги внерыночного, административного регулирования этих отраслей в интересах потребителя.</w:t>
      </w:r>
      <w:r>
        <w:rPr>
          <w:rFonts w:ascii="Times New Roman" w:hAnsi="Times New Roman" w:cs="Times New Roman"/>
          <w:color w:val="000000" w:themeColor="text1"/>
          <w:sz w:val="28"/>
          <w:szCs w:val="28"/>
        </w:rPr>
        <w:t xml:space="preserve"> </w:t>
      </w:r>
    </w:p>
    <w:p w:rsidR="008224A1" w:rsidRDefault="008224A1" w:rsidP="008224A1">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224A1">
        <w:rPr>
          <w:rFonts w:ascii="Times New Roman" w:hAnsi="Times New Roman" w:cs="Times New Roman"/>
          <w:color w:val="000000" w:themeColor="text1"/>
          <w:sz w:val="28"/>
          <w:szCs w:val="28"/>
        </w:rPr>
        <w:t>Если государство не имеет способов планомерного воздействия на монополии, оно и его граждане становятся заложниками злоупотребления монополистов своей властью. На практике это проявляется в росте цен и тарифов на услуги монополистических предприятий, что усугубляет и без того тяжелое экономическое положение большей части промышленных предприятий и населения.</w:t>
      </w:r>
    </w:p>
    <w:p w:rsidR="00E60187" w:rsidRDefault="008224A1" w:rsidP="008224A1">
      <w:pPr>
        <w:spacing w:after="0" w:line="360" w:lineRule="auto"/>
        <w:ind w:firstLine="708"/>
        <w:jc w:val="both"/>
        <w:rPr>
          <w:rFonts w:ascii="Times New Roman" w:hAnsi="Times New Roman" w:cs="Times New Roman"/>
          <w:color w:val="000000" w:themeColor="text1"/>
          <w:sz w:val="28"/>
          <w:szCs w:val="28"/>
        </w:rPr>
      </w:pPr>
      <w:r w:rsidRPr="008224A1">
        <w:rPr>
          <w:rFonts w:ascii="Times New Roman" w:hAnsi="Times New Roman" w:cs="Times New Roman"/>
          <w:color w:val="000000" w:themeColor="text1"/>
          <w:sz w:val="28"/>
          <w:szCs w:val="28"/>
        </w:rPr>
        <w:t>Объект</w:t>
      </w:r>
      <w:r w:rsidR="00E60187">
        <w:rPr>
          <w:rFonts w:ascii="Times New Roman" w:hAnsi="Times New Roman" w:cs="Times New Roman"/>
          <w:color w:val="000000" w:themeColor="text1"/>
          <w:sz w:val="28"/>
          <w:szCs w:val="28"/>
        </w:rPr>
        <w:t>ом работы</w:t>
      </w:r>
      <w:r w:rsidRPr="008224A1">
        <w:rPr>
          <w:rFonts w:ascii="Times New Roman" w:hAnsi="Times New Roman" w:cs="Times New Roman"/>
          <w:color w:val="000000" w:themeColor="text1"/>
          <w:sz w:val="28"/>
          <w:szCs w:val="28"/>
        </w:rPr>
        <w:t xml:space="preserve"> является монополизм, его специфика в Российской Федерации. </w:t>
      </w:r>
    </w:p>
    <w:p w:rsidR="00E60187" w:rsidRDefault="008224A1" w:rsidP="008224A1">
      <w:pPr>
        <w:spacing w:after="0" w:line="360" w:lineRule="auto"/>
        <w:ind w:firstLine="708"/>
        <w:jc w:val="both"/>
        <w:rPr>
          <w:rFonts w:ascii="Times New Roman" w:hAnsi="Times New Roman" w:cs="Times New Roman"/>
          <w:color w:val="000000" w:themeColor="text1"/>
          <w:sz w:val="28"/>
          <w:szCs w:val="28"/>
        </w:rPr>
      </w:pPr>
      <w:r w:rsidRPr="008224A1">
        <w:rPr>
          <w:rFonts w:ascii="Times New Roman" w:hAnsi="Times New Roman" w:cs="Times New Roman"/>
          <w:color w:val="000000" w:themeColor="text1"/>
          <w:sz w:val="28"/>
          <w:szCs w:val="28"/>
        </w:rPr>
        <w:t xml:space="preserve">Предмет </w:t>
      </w:r>
      <w:r w:rsidR="00E60187">
        <w:rPr>
          <w:rFonts w:ascii="Times New Roman" w:hAnsi="Times New Roman" w:cs="Times New Roman"/>
          <w:color w:val="000000" w:themeColor="text1"/>
          <w:sz w:val="28"/>
          <w:szCs w:val="28"/>
        </w:rPr>
        <w:t xml:space="preserve">работы – </w:t>
      </w:r>
      <w:r w:rsidRPr="008224A1">
        <w:rPr>
          <w:rFonts w:ascii="Times New Roman" w:hAnsi="Times New Roman" w:cs="Times New Roman"/>
          <w:color w:val="000000" w:themeColor="text1"/>
          <w:sz w:val="28"/>
          <w:szCs w:val="28"/>
        </w:rPr>
        <w:t xml:space="preserve">система государственного регулирования монополий в современной Российской экономики. </w:t>
      </w:r>
    </w:p>
    <w:p w:rsidR="00E60187" w:rsidRDefault="008224A1" w:rsidP="008224A1">
      <w:pPr>
        <w:spacing w:after="0" w:line="360" w:lineRule="auto"/>
        <w:ind w:firstLine="708"/>
        <w:jc w:val="both"/>
        <w:rPr>
          <w:rFonts w:ascii="Times New Roman" w:hAnsi="Times New Roman" w:cs="Times New Roman"/>
          <w:color w:val="000000" w:themeColor="text1"/>
          <w:sz w:val="28"/>
          <w:szCs w:val="28"/>
        </w:rPr>
      </w:pPr>
      <w:r w:rsidRPr="008224A1">
        <w:rPr>
          <w:rFonts w:ascii="Times New Roman" w:hAnsi="Times New Roman" w:cs="Times New Roman"/>
          <w:color w:val="000000" w:themeColor="text1"/>
          <w:sz w:val="28"/>
          <w:szCs w:val="28"/>
        </w:rPr>
        <w:t>Цель</w:t>
      </w:r>
      <w:r w:rsidR="00E60187">
        <w:rPr>
          <w:rFonts w:ascii="Times New Roman" w:hAnsi="Times New Roman" w:cs="Times New Roman"/>
          <w:color w:val="000000" w:themeColor="text1"/>
          <w:sz w:val="28"/>
          <w:szCs w:val="28"/>
        </w:rPr>
        <w:t xml:space="preserve">, которая была поставлена в работе – </w:t>
      </w:r>
      <w:r w:rsidRPr="008224A1">
        <w:rPr>
          <w:rFonts w:ascii="Times New Roman" w:hAnsi="Times New Roman" w:cs="Times New Roman"/>
          <w:color w:val="000000" w:themeColor="text1"/>
          <w:sz w:val="28"/>
          <w:szCs w:val="28"/>
        </w:rPr>
        <w:t>рассмотрение особенности монополизма в современной России в условиях развития рыночных отношений.</w:t>
      </w:r>
    </w:p>
    <w:p w:rsidR="00E60187" w:rsidRDefault="00E60187" w:rsidP="008224A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Исходя из цели, можно обозначить задачи итоговой работы:</w:t>
      </w:r>
    </w:p>
    <w:p w:rsidR="00E60187" w:rsidRDefault="00E60187" w:rsidP="008224A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w:t>
      </w:r>
      <w:r w:rsidR="008224A1" w:rsidRPr="008224A1">
        <w:rPr>
          <w:rFonts w:ascii="Times New Roman" w:hAnsi="Times New Roman" w:cs="Times New Roman"/>
          <w:color w:val="000000" w:themeColor="text1"/>
          <w:sz w:val="28"/>
          <w:szCs w:val="28"/>
        </w:rPr>
        <w:t>ассмотреть сущность  и основные черты монополии;</w:t>
      </w:r>
    </w:p>
    <w:p w:rsidR="00E60187" w:rsidRDefault="00E60187" w:rsidP="008224A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w:t>
      </w:r>
      <w:r w:rsidR="008224A1" w:rsidRPr="008224A1">
        <w:rPr>
          <w:rFonts w:ascii="Times New Roman" w:hAnsi="Times New Roman" w:cs="Times New Roman"/>
          <w:color w:val="000000" w:themeColor="text1"/>
          <w:sz w:val="28"/>
          <w:szCs w:val="28"/>
        </w:rPr>
        <w:t xml:space="preserve">ыявить ущерб, приносимый монополией; </w:t>
      </w:r>
    </w:p>
    <w:p w:rsidR="00E60187" w:rsidRDefault="00E60187" w:rsidP="008224A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w:t>
      </w:r>
      <w:r w:rsidR="008224A1" w:rsidRPr="008224A1">
        <w:rPr>
          <w:rFonts w:ascii="Times New Roman" w:hAnsi="Times New Roman" w:cs="Times New Roman"/>
          <w:color w:val="000000" w:themeColor="text1"/>
          <w:sz w:val="28"/>
          <w:szCs w:val="28"/>
        </w:rPr>
        <w:t xml:space="preserve">ассмотреть характеристику российских монополий; </w:t>
      </w:r>
    </w:p>
    <w:p w:rsidR="00E60187" w:rsidRDefault="00E60187" w:rsidP="008224A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и</w:t>
      </w:r>
      <w:r w:rsidR="008224A1" w:rsidRPr="008224A1">
        <w:rPr>
          <w:rFonts w:ascii="Times New Roman" w:hAnsi="Times New Roman" w:cs="Times New Roman"/>
          <w:color w:val="000000" w:themeColor="text1"/>
          <w:sz w:val="28"/>
          <w:szCs w:val="28"/>
        </w:rPr>
        <w:t xml:space="preserve">зучить регулирование деятельности монополий в РФ; </w:t>
      </w:r>
    </w:p>
    <w:p w:rsidR="00E60187" w:rsidRDefault="00E60187" w:rsidP="008224A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w:t>
      </w:r>
      <w:r w:rsidR="008224A1" w:rsidRPr="008224A1">
        <w:rPr>
          <w:rFonts w:ascii="Times New Roman" w:hAnsi="Times New Roman" w:cs="Times New Roman"/>
          <w:color w:val="000000" w:themeColor="text1"/>
          <w:sz w:val="28"/>
          <w:szCs w:val="28"/>
        </w:rPr>
        <w:t>ыявить плюсы и минусы монополий</w:t>
      </w:r>
      <w:r>
        <w:rPr>
          <w:rFonts w:ascii="Times New Roman" w:hAnsi="Times New Roman" w:cs="Times New Roman"/>
          <w:color w:val="000000" w:themeColor="text1"/>
          <w:sz w:val="28"/>
          <w:szCs w:val="28"/>
        </w:rPr>
        <w:t>;</w:t>
      </w:r>
    </w:p>
    <w:p w:rsidR="00E60187" w:rsidRDefault="00E60187" w:rsidP="008224A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w:t>
      </w:r>
      <w:r w:rsidR="008224A1" w:rsidRPr="008224A1">
        <w:rPr>
          <w:rFonts w:ascii="Times New Roman" w:hAnsi="Times New Roman" w:cs="Times New Roman"/>
          <w:color w:val="000000" w:themeColor="text1"/>
          <w:sz w:val="28"/>
          <w:szCs w:val="28"/>
        </w:rPr>
        <w:t xml:space="preserve">нести предложения по совершенствованию монополии России. </w:t>
      </w:r>
    </w:p>
    <w:p w:rsidR="00E60187" w:rsidRDefault="008224A1" w:rsidP="008224A1">
      <w:pPr>
        <w:spacing w:after="0" w:line="360" w:lineRule="auto"/>
        <w:ind w:firstLine="708"/>
        <w:jc w:val="both"/>
        <w:rPr>
          <w:rFonts w:ascii="Times New Roman" w:hAnsi="Times New Roman" w:cs="Times New Roman"/>
          <w:color w:val="000000" w:themeColor="text1"/>
          <w:sz w:val="28"/>
          <w:szCs w:val="28"/>
        </w:rPr>
      </w:pPr>
      <w:r w:rsidRPr="008224A1">
        <w:rPr>
          <w:rFonts w:ascii="Times New Roman" w:hAnsi="Times New Roman" w:cs="Times New Roman"/>
          <w:color w:val="000000" w:themeColor="text1"/>
          <w:sz w:val="28"/>
          <w:szCs w:val="28"/>
        </w:rPr>
        <w:lastRenderedPageBreak/>
        <w:t>Методологи</w:t>
      </w:r>
      <w:r w:rsidR="00E60187">
        <w:rPr>
          <w:rFonts w:ascii="Times New Roman" w:hAnsi="Times New Roman" w:cs="Times New Roman"/>
          <w:color w:val="000000" w:themeColor="text1"/>
          <w:sz w:val="28"/>
          <w:szCs w:val="28"/>
        </w:rPr>
        <w:t xml:space="preserve">ческой базой исследования послужили выработанные экономической наукой методы и приемы научного исследования: </w:t>
      </w:r>
      <w:r w:rsidRPr="008224A1">
        <w:rPr>
          <w:rFonts w:ascii="Times New Roman" w:hAnsi="Times New Roman" w:cs="Times New Roman"/>
          <w:color w:val="000000" w:themeColor="text1"/>
          <w:sz w:val="28"/>
          <w:szCs w:val="28"/>
        </w:rPr>
        <w:t>диалектический, сравнительно-правовой, формально-логический</w:t>
      </w:r>
      <w:r w:rsidR="00E60187">
        <w:rPr>
          <w:rFonts w:ascii="Times New Roman" w:hAnsi="Times New Roman" w:cs="Times New Roman"/>
          <w:color w:val="000000" w:themeColor="text1"/>
          <w:sz w:val="28"/>
          <w:szCs w:val="28"/>
        </w:rPr>
        <w:t>, анализ и синтез.</w:t>
      </w:r>
      <w:r w:rsidRPr="008224A1">
        <w:rPr>
          <w:rFonts w:ascii="Times New Roman" w:hAnsi="Times New Roman" w:cs="Times New Roman"/>
          <w:color w:val="000000" w:themeColor="text1"/>
          <w:sz w:val="28"/>
          <w:szCs w:val="28"/>
        </w:rPr>
        <w:t xml:space="preserve"> </w:t>
      </w:r>
    </w:p>
    <w:p w:rsidR="008224A1" w:rsidRDefault="008224A1" w:rsidP="008224A1">
      <w:pPr>
        <w:spacing w:after="0" w:line="360" w:lineRule="auto"/>
        <w:ind w:firstLine="708"/>
        <w:jc w:val="both"/>
        <w:rPr>
          <w:rFonts w:ascii="Times New Roman" w:hAnsi="Times New Roman" w:cs="Times New Roman"/>
          <w:color w:val="000000" w:themeColor="text1"/>
          <w:sz w:val="28"/>
          <w:szCs w:val="28"/>
        </w:rPr>
      </w:pPr>
      <w:r w:rsidRPr="008224A1">
        <w:rPr>
          <w:rFonts w:ascii="Times New Roman" w:hAnsi="Times New Roman" w:cs="Times New Roman"/>
          <w:color w:val="000000" w:themeColor="text1"/>
          <w:sz w:val="28"/>
          <w:szCs w:val="28"/>
        </w:rPr>
        <w:t>Нормативную базу составляют: Федеральный закон «О  естественных  монополиях», Гражданский кодекс РФ.</w:t>
      </w:r>
    </w:p>
    <w:p w:rsidR="00D14AC6" w:rsidRDefault="00D14AC6" w:rsidP="008224A1">
      <w:pPr>
        <w:spacing w:after="0" w:line="360" w:lineRule="auto"/>
        <w:ind w:firstLine="708"/>
        <w:jc w:val="both"/>
        <w:rPr>
          <w:rFonts w:ascii="Times New Roman" w:hAnsi="Times New Roman" w:cs="Times New Roman"/>
          <w:color w:val="000000" w:themeColor="text1"/>
          <w:sz w:val="28"/>
          <w:szCs w:val="28"/>
        </w:rPr>
      </w:pPr>
    </w:p>
    <w:p w:rsidR="00D14AC6" w:rsidRDefault="00D14AC6" w:rsidP="008224A1">
      <w:pPr>
        <w:spacing w:after="0" w:line="360" w:lineRule="auto"/>
        <w:ind w:firstLine="708"/>
        <w:jc w:val="both"/>
        <w:rPr>
          <w:rFonts w:ascii="Times New Roman" w:hAnsi="Times New Roman" w:cs="Times New Roman"/>
          <w:color w:val="000000" w:themeColor="text1"/>
          <w:sz w:val="28"/>
          <w:szCs w:val="28"/>
        </w:rPr>
      </w:pPr>
    </w:p>
    <w:p w:rsidR="00D14AC6" w:rsidRDefault="00D14AC6" w:rsidP="008224A1">
      <w:pPr>
        <w:spacing w:after="0" w:line="360" w:lineRule="auto"/>
        <w:ind w:firstLine="708"/>
        <w:jc w:val="both"/>
        <w:rPr>
          <w:rFonts w:ascii="Times New Roman" w:hAnsi="Times New Roman" w:cs="Times New Roman"/>
          <w:color w:val="000000" w:themeColor="text1"/>
          <w:sz w:val="28"/>
          <w:szCs w:val="28"/>
        </w:rPr>
      </w:pPr>
    </w:p>
    <w:p w:rsidR="00D14AC6" w:rsidRDefault="00D14AC6" w:rsidP="008224A1">
      <w:pPr>
        <w:spacing w:after="0" w:line="360" w:lineRule="auto"/>
        <w:ind w:firstLine="708"/>
        <w:jc w:val="both"/>
        <w:rPr>
          <w:rFonts w:ascii="Times New Roman" w:hAnsi="Times New Roman" w:cs="Times New Roman"/>
          <w:color w:val="000000" w:themeColor="text1"/>
          <w:sz w:val="28"/>
          <w:szCs w:val="28"/>
        </w:rPr>
      </w:pPr>
    </w:p>
    <w:p w:rsidR="00D14AC6" w:rsidRDefault="00D14AC6" w:rsidP="008224A1">
      <w:pPr>
        <w:spacing w:after="0" w:line="360" w:lineRule="auto"/>
        <w:ind w:firstLine="708"/>
        <w:jc w:val="both"/>
        <w:rPr>
          <w:rFonts w:ascii="Times New Roman" w:hAnsi="Times New Roman" w:cs="Times New Roman"/>
          <w:color w:val="000000" w:themeColor="text1"/>
          <w:sz w:val="28"/>
          <w:szCs w:val="28"/>
        </w:rPr>
      </w:pPr>
    </w:p>
    <w:p w:rsidR="00D14AC6" w:rsidRDefault="00D14AC6" w:rsidP="008224A1">
      <w:pPr>
        <w:spacing w:after="0" w:line="360" w:lineRule="auto"/>
        <w:ind w:firstLine="708"/>
        <w:jc w:val="both"/>
        <w:rPr>
          <w:rFonts w:ascii="Times New Roman" w:hAnsi="Times New Roman" w:cs="Times New Roman"/>
          <w:color w:val="000000" w:themeColor="text1"/>
          <w:sz w:val="28"/>
          <w:szCs w:val="28"/>
        </w:rPr>
      </w:pPr>
    </w:p>
    <w:p w:rsidR="00D14AC6" w:rsidRDefault="00D14AC6" w:rsidP="008224A1">
      <w:pPr>
        <w:spacing w:after="0" w:line="360" w:lineRule="auto"/>
        <w:ind w:firstLine="708"/>
        <w:jc w:val="both"/>
        <w:rPr>
          <w:rFonts w:ascii="Times New Roman" w:hAnsi="Times New Roman" w:cs="Times New Roman"/>
          <w:color w:val="000000" w:themeColor="text1"/>
          <w:sz w:val="28"/>
          <w:szCs w:val="28"/>
        </w:rPr>
      </w:pPr>
    </w:p>
    <w:p w:rsidR="00D14AC6" w:rsidRDefault="00D14AC6" w:rsidP="008224A1">
      <w:pPr>
        <w:spacing w:after="0" w:line="360" w:lineRule="auto"/>
        <w:ind w:firstLine="708"/>
        <w:jc w:val="both"/>
        <w:rPr>
          <w:rFonts w:ascii="Times New Roman" w:hAnsi="Times New Roman" w:cs="Times New Roman"/>
          <w:color w:val="000000" w:themeColor="text1"/>
          <w:sz w:val="28"/>
          <w:szCs w:val="28"/>
        </w:rPr>
      </w:pPr>
    </w:p>
    <w:p w:rsidR="00D14AC6" w:rsidRDefault="00D14AC6" w:rsidP="008224A1">
      <w:pPr>
        <w:spacing w:after="0" w:line="360" w:lineRule="auto"/>
        <w:ind w:firstLine="708"/>
        <w:jc w:val="both"/>
        <w:rPr>
          <w:rFonts w:ascii="Times New Roman" w:hAnsi="Times New Roman" w:cs="Times New Roman"/>
          <w:color w:val="000000" w:themeColor="text1"/>
          <w:sz w:val="28"/>
          <w:szCs w:val="28"/>
        </w:rPr>
      </w:pPr>
    </w:p>
    <w:p w:rsidR="00D14AC6" w:rsidRDefault="00D14AC6" w:rsidP="008224A1">
      <w:pPr>
        <w:spacing w:after="0" w:line="360" w:lineRule="auto"/>
        <w:ind w:firstLine="708"/>
        <w:jc w:val="both"/>
        <w:rPr>
          <w:rFonts w:ascii="Times New Roman" w:hAnsi="Times New Roman" w:cs="Times New Roman"/>
          <w:color w:val="000000" w:themeColor="text1"/>
          <w:sz w:val="28"/>
          <w:szCs w:val="28"/>
        </w:rPr>
      </w:pPr>
    </w:p>
    <w:p w:rsidR="00D14AC6" w:rsidRDefault="00D14AC6" w:rsidP="008224A1">
      <w:pPr>
        <w:spacing w:after="0" w:line="360" w:lineRule="auto"/>
        <w:ind w:firstLine="708"/>
        <w:jc w:val="both"/>
        <w:rPr>
          <w:rFonts w:ascii="Times New Roman" w:hAnsi="Times New Roman" w:cs="Times New Roman"/>
          <w:color w:val="000000" w:themeColor="text1"/>
          <w:sz w:val="28"/>
          <w:szCs w:val="28"/>
        </w:rPr>
      </w:pPr>
    </w:p>
    <w:p w:rsidR="00D14AC6" w:rsidRDefault="00D14AC6" w:rsidP="008224A1">
      <w:pPr>
        <w:spacing w:after="0" w:line="360" w:lineRule="auto"/>
        <w:ind w:firstLine="708"/>
        <w:jc w:val="both"/>
        <w:rPr>
          <w:rFonts w:ascii="Times New Roman" w:hAnsi="Times New Roman" w:cs="Times New Roman"/>
          <w:color w:val="000000" w:themeColor="text1"/>
          <w:sz w:val="28"/>
          <w:szCs w:val="28"/>
        </w:rPr>
      </w:pPr>
    </w:p>
    <w:p w:rsidR="00D14AC6" w:rsidRDefault="00D14AC6" w:rsidP="008224A1">
      <w:pPr>
        <w:spacing w:after="0" w:line="360" w:lineRule="auto"/>
        <w:ind w:firstLine="708"/>
        <w:jc w:val="both"/>
        <w:rPr>
          <w:rFonts w:ascii="Times New Roman" w:hAnsi="Times New Roman" w:cs="Times New Roman"/>
          <w:color w:val="000000" w:themeColor="text1"/>
          <w:sz w:val="28"/>
          <w:szCs w:val="28"/>
        </w:rPr>
      </w:pPr>
    </w:p>
    <w:p w:rsidR="00D14AC6" w:rsidRDefault="00D14AC6" w:rsidP="008224A1">
      <w:pPr>
        <w:spacing w:after="0" w:line="360" w:lineRule="auto"/>
        <w:ind w:firstLine="708"/>
        <w:jc w:val="both"/>
        <w:rPr>
          <w:rFonts w:ascii="Times New Roman" w:hAnsi="Times New Roman" w:cs="Times New Roman"/>
          <w:color w:val="000000" w:themeColor="text1"/>
          <w:sz w:val="28"/>
          <w:szCs w:val="28"/>
        </w:rPr>
      </w:pPr>
    </w:p>
    <w:p w:rsidR="00D14AC6" w:rsidRDefault="00D14AC6" w:rsidP="008224A1">
      <w:pPr>
        <w:spacing w:after="0" w:line="360" w:lineRule="auto"/>
        <w:ind w:firstLine="708"/>
        <w:jc w:val="both"/>
        <w:rPr>
          <w:rFonts w:ascii="Times New Roman" w:hAnsi="Times New Roman" w:cs="Times New Roman"/>
          <w:color w:val="000000" w:themeColor="text1"/>
          <w:sz w:val="28"/>
          <w:szCs w:val="28"/>
        </w:rPr>
      </w:pPr>
    </w:p>
    <w:p w:rsidR="00D14AC6" w:rsidRDefault="00D14AC6" w:rsidP="008224A1">
      <w:pPr>
        <w:spacing w:after="0" w:line="360" w:lineRule="auto"/>
        <w:ind w:firstLine="708"/>
        <w:jc w:val="both"/>
        <w:rPr>
          <w:rFonts w:ascii="Times New Roman" w:hAnsi="Times New Roman" w:cs="Times New Roman"/>
          <w:color w:val="000000" w:themeColor="text1"/>
          <w:sz w:val="28"/>
          <w:szCs w:val="28"/>
        </w:rPr>
      </w:pPr>
    </w:p>
    <w:p w:rsidR="00D14AC6" w:rsidRDefault="00D14AC6" w:rsidP="008224A1">
      <w:pPr>
        <w:spacing w:after="0" w:line="360" w:lineRule="auto"/>
        <w:ind w:firstLine="708"/>
        <w:jc w:val="both"/>
        <w:rPr>
          <w:rFonts w:ascii="Times New Roman" w:hAnsi="Times New Roman" w:cs="Times New Roman"/>
          <w:color w:val="000000" w:themeColor="text1"/>
          <w:sz w:val="28"/>
          <w:szCs w:val="28"/>
        </w:rPr>
      </w:pPr>
    </w:p>
    <w:p w:rsidR="00D14AC6" w:rsidRDefault="00D14AC6" w:rsidP="008224A1">
      <w:pPr>
        <w:spacing w:after="0" w:line="360" w:lineRule="auto"/>
        <w:ind w:firstLine="708"/>
        <w:jc w:val="both"/>
        <w:rPr>
          <w:rFonts w:ascii="Times New Roman" w:hAnsi="Times New Roman" w:cs="Times New Roman"/>
          <w:color w:val="000000" w:themeColor="text1"/>
          <w:sz w:val="28"/>
          <w:szCs w:val="28"/>
        </w:rPr>
      </w:pPr>
    </w:p>
    <w:p w:rsidR="00D14AC6" w:rsidRDefault="00D14AC6" w:rsidP="008224A1">
      <w:pPr>
        <w:spacing w:after="0" w:line="360" w:lineRule="auto"/>
        <w:ind w:firstLine="708"/>
        <w:jc w:val="both"/>
        <w:rPr>
          <w:rFonts w:ascii="Times New Roman" w:hAnsi="Times New Roman" w:cs="Times New Roman"/>
          <w:color w:val="000000" w:themeColor="text1"/>
          <w:sz w:val="28"/>
          <w:szCs w:val="28"/>
        </w:rPr>
      </w:pPr>
    </w:p>
    <w:p w:rsidR="00D14AC6" w:rsidRDefault="00D14AC6" w:rsidP="008224A1">
      <w:pPr>
        <w:spacing w:after="0" w:line="360" w:lineRule="auto"/>
        <w:ind w:firstLine="708"/>
        <w:jc w:val="both"/>
        <w:rPr>
          <w:rFonts w:ascii="Times New Roman" w:hAnsi="Times New Roman" w:cs="Times New Roman"/>
          <w:color w:val="000000" w:themeColor="text1"/>
          <w:sz w:val="28"/>
          <w:szCs w:val="28"/>
        </w:rPr>
      </w:pPr>
    </w:p>
    <w:p w:rsidR="00D14AC6" w:rsidRDefault="00D14AC6" w:rsidP="008224A1">
      <w:pPr>
        <w:spacing w:after="0" w:line="360" w:lineRule="auto"/>
        <w:ind w:firstLine="708"/>
        <w:jc w:val="both"/>
        <w:rPr>
          <w:rFonts w:ascii="Times New Roman" w:hAnsi="Times New Roman" w:cs="Times New Roman"/>
          <w:color w:val="000000" w:themeColor="text1"/>
          <w:sz w:val="28"/>
          <w:szCs w:val="28"/>
        </w:rPr>
      </w:pPr>
    </w:p>
    <w:p w:rsidR="00D14AC6" w:rsidRDefault="00D14AC6" w:rsidP="00D14AC6">
      <w:pPr>
        <w:spacing w:after="0" w:line="360" w:lineRule="auto"/>
        <w:jc w:val="both"/>
        <w:rPr>
          <w:rFonts w:ascii="Times New Roman" w:hAnsi="Times New Roman" w:cs="Times New Roman"/>
          <w:color w:val="000000" w:themeColor="text1"/>
          <w:sz w:val="28"/>
          <w:szCs w:val="28"/>
        </w:rPr>
      </w:pPr>
    </w:p>
    <w:p w:rsidR="00D14AC6" w:rsidRPr="00A63636" w:rsidRDefault="00D14AC6" w:rsidP="00A63636">
      <w:pPr>
        <w:pStyle w:val="1"/>
        <w:spacing w:before="0" w:line="360" w:lineRule="auto"/>
        <w:rPr>
          <w:b/>
        </w:rPr>
      </w:pPr>
      <w:r>
        <w:tab/>
      </w:r>
      <w:bookmarkStart w:id="2" w:name="_Toc9516027"/>
      <w:r w:rsidRPr="00A63636">
        <w:rPr>
          <w:b/>
        </w:rPr>
        <w:t>1 Монополизм как экономическое явление</w:t>
      </w:r>
      <w:bookmarkEnd w:id="2"/>
    </w:p>
    <w:p w:rsidR="00D14AC6" w:rsidRDefault="00D14AC6" w:rsidP="00A63636">
      <w:pPr>
        <w:spacing w:after="0" w:line="360" w:lineRule="auto"/>
        <w:jc w:val="both"/>
        <w:rPr>
          <w:rFonts w:ascii="Times New Roman" w:hAnsi="Times New Roman" w:cs="Times New Roman"/>
          <w:color w:val="000000" w:themeColor="text1"/>
          <w:sz w:val="28"/>
          <w:szCs w:val="28"/>
        </w:rPr>
      </w:pPr>
    </w:p>
    <w:p w:rsidR="00D14AC6" w:rsidRPr="00A63636" w:rsidRDefault="00D14AC6" w:rsidP="00A63636">
      <w:pPr>
        <w:pStyle w:val="1"/>
        <w:spacing w:before="0" w:line="360" w:lineRule="auto"/>
        <w:rPr>
          <w:b/>
        </w:rPr>
      </w:pPr>
      <w:r>
        <w:lastRenderedPageBreak/>
        <w:tab/>
      </w:r>
      <w:bookmarkStart w:id="3" w:name="_Toc9516028"/>
      <w:r w:rsidRPr="00A63636">
        <w:rPr>
          <w:b/>
        </w:rPr>
        <w:t>1.1 Сущность монополии</w:t>
      </w:r>
      <w:bookmarkEnd w:id="3"/>
    </w:p>
    <w:p w:rsidR="00D14AC6" w:rsidRDefault="00D14AC6" w:rsidP="00D14AC6">
      <w:pPr>
        <w:spacing w:after="0" w:line="360" w:lineRule="auto"/>
        <w:jc w:val="both"/>
        <w:rPr>
          <w:rFonts w:ascii="Times New Roman" w:hAnsi="Times New Roman" w:cs="Times New Roman"/>
          <w:color w:val="000000" w:themeColor="text1"/>
          <w:sz w:val="28"/>
          <w:szCs w:val="28"/>
        </w:rPr>
      </w:pPr>
    </w:p>
    <w:p w:rsidR="00D14AC6" w:rsidRDefault="00D14AC6" w:rsidP="00D14AC6">
      <w:pPr>
        <w:spacing w:after="0" w:line="360" w:lineRule="auto"/>
        <w:ind w:firstLine="708"/>
        <w:jc w:val="both"/>
        <w:rPr>
          <w:rFonts w:ascii="Times New Roman" w:hAnsi="Times New Roman" w:cs="Times New Roman"/>
          <w:color w:val="000000" w:themeColor="text1"/>
          <w:sz w:val="28"/>
          <w:szCs w:val="28"/>
        </w:rPr>
      </w:pPr>
      <w:r w:rsidRPr="00D14AC6">
        <w:rPr>
          <w:rFonts w:ascii="Times New Roman" w:hAnsi="Times New Roman" w:cs="Times New Roman"/>
          <w:color w:val="000000" w:themeColor="text1"/>
          <w:sz w:val="28"/>
          <w:szCs w:val="28"/>
        </w:rPr>
        <w:t>Монополия – это крупные хозяйственные объединения, находящиеся в частной собственности (индивидуальной, групповой или акционерной) и осуществляющие контроль над отраслями, рынками и экономикой на основе высокой степени концентрации производства и капитала с целью установления монопольных цен и извлечения монопольных прибылей. Господство в экономике служит основой того влияния, которое монополии оказывают на все сферы жизни страны.</w:t>
      </w:r>
    </w:p>
    <w:p w:rsidR="00D14AC6" w:rsidRDefault="00D14AC6" w:rsidP="00D14AC6">
      <w:pPr>
        <w:spacing w:after="0" w:line="360" w:lineRule="auto"/>
        <w:ind w:firstLine="708"/>
        <w:jc w:val="both"/>
        <w:rPr>
          <w:rFonts w:ascii="Times New Roman" w:hAnsi="Times New Roman" w:cs="Times New Roman"/>
          <w:color w:val="000000" w:themeColor="text1"/>
          <w:sz w:val="28"/>
          <w:szCs w:val="28"/>
        </w:rPr>
      </w:pPr>
      <w:r w:rsidRPr="00D14AC6">
        <w:rPr>
          <w:rFonts w:ascii="Times New Roman" w:hAnsi="Times New Roman" w:cs="Times New Roman"/>
          <w:color w:val="000000" w:themeColor="text1"/>
          <w:sz w:val="28"/>
          <w:szCs w:val="28"/>
        </w:rPr>
        <w:t>Если обратить внимание на монополистические образования в промышленном производстве, то это отдельные крупные предприятия, объединения предприятий, хозяйственные товарищества, которые производят значительное количество продукции определенного вида, благодаря чему занимают доминирующее положение на рынке; они получают возможность влиять на процесс ценообразования, добиваясь наиболее выгодных для себя цен; получают более высокие монопольные прибыли.</w:t>
      </w:r>
    </w:p>
    <w:p w:rsidR="00D14AC6" w:rsidRDefault="00D14AC6" w:rsidP="00D14AC6">
      <w:pPr>
        <w:spacing w:after="0" w:line="360" w:lineRule="auto"/>
        <w:ind w:firstLine="708"/>
        <w:jc w:val="both"/>
        <w:rPr>
          <w:rFonts w:ascii="Times New Roman" w:hAnsi="Times New Roman" w:cs="Times New Roman"/>
          <w:color w:val="000000" w:themeColor="text1"/>
          <w:sz w:val="28"/>
          <w:szCs w:val="28"/>
        </w:rPr>
      </w:pPr>
      <w:r w:rsidRPr="00D14AC6">
        <w:rPr>
          <w:rFonts w:ascii="Times New Roman" w:hAnsi="Times New Roman" w:cs="Times New Roman"/>
          <w:color w:val="000000" w:themeColor="text1"/>
          <w:sz w:val="28"/>
          <w:szCs w:val="28"/>
        </w:rPr>
        <w:t>А это значит, что главным признаком образования</w:t>
      </w:r>
      <w:r w:rsidR="007E1ECF">
        <w:rPr>
          <w:rFonts w:ascii="Times New Roman" w:hAnsi="Times New Roman" w:cs="Times New Roman"/>
          <w:color w:val="000000" w:themeColor="text1"/>
          <w:sz w:val="28"/>
          <w:szCs w:val="28"/>
        </w:rPr>
        <w:t xml:space="preserve"> монополии </w:t>
      </w:r>
      <w:r w:rsidRPr="00D14AC6">
        <w:rPr>
          <w:rFonts w:ascii="Times New Roman" w:hAnsi="Times New Roman" w:cs="Times New Roman"/>
          <w:color w:val="000000" w:themeColor="text1"/>
          <w:sz w:val="28"/>
          <w:szCs w:val="28"/>
        </w:rPr>
        <w:t>является занятие монопольного положения. Последнее определяется как доминирующее положение предпринимателя, которое дает ему возможность самостоятельно или вместе с другими предпринимателями ограничивать конкуренцию на рынке определенного товара.</w:t>
      </w:r>
    </w:p>
    <w:p w:rsidR="007E1ECF" w:rsidRPr="007E1ECF" w:rsidRDefault="007E1ECF" w:rsidP="007E1ECF">
      <w:pPr>
        <w:spacing w:after="0" w:line="360" w:lineRule="auto"/>
        <w:ind w:firstLine="708"/>
        <w:jc w:val="both"/>
        <w:rPr>
          <w:rFonts w:ascii="Times New Roman" w:hAnsi="Times New Roman" w:cs="Times New Roman"/>
          <w:color w:val="000000" w:themeColor="text1"/>
          <w:sz w:val="28"/>
          <w:szCs w:val="28"/>
        </w:rPr>
      </w:pPr>
      <w:r w:rsidRPr="007E1ECF">
        <w:rPr>
          <w:rFonts w:ascii="Times New Roman" w:hAnsi="Times New Roman" w:cs="Times New Roman"/>
          <w:color w:val="000000" w:themeColor="text1"/>
          <w:sz w:val="28"/>
          <w:szCs w:val="28"/>
        </w:rPr>
        <w:t>Сущность монополии характеризуется следующими моментами:</w:t>
      </w:r>
    </w:p>
    <w:p w:rsidR="007E1ECF" w:rsidRPr="007E1ECF" w:rsidRDefault="007E1ECF" w:rsidP="007E1EC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м</w:t>
      </w:r>
      <w:r w:rsidRPr="007E1ECF">
        <w:rPr>
          <w:rFonts w:ascii="Times New Roman" w:hAnsi="Times New Roman" w:cs="Times New Roman"/>
          <w:color w:val="000000" w:themeColor="text1"/>
          <w:sz w:val="28"/>
          <w:szCs w:val="28"/>
        </w:rPr>
        <w:t>онополия возникает из господства в производстве;</w:t>
      </w:r>
    </w:p>
    <w:p w:rsidR="007E1ECF" w:rsidRPr="007E1ECF" w:rsidRDefault="007E1ECF" w:rsidP="007E1ECF">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г</w:t>
      </w:r>
      <w:r w:rsidRPr="007E1ECF">
        <w:rPr>
          <w:rFonts w:ascii="Times New Roman" w:hAnsi="Times New Roman" w:cs="Times New Roman"/>
          <w:color w:val="000000" w:themeColor="text1"/>
          <w:sz w:val="28"/>
          <w:szCs w:val="28"/>
        </w:rPr>
        <w:t>осподствуя в производстве, монополия господствует на рынке;</w:t>
      </w:r>
    </w:p>
    <w:p w:rsidR="007E1ECF" w:rsidRDefault="007E1ECF" w:rsidP="007E1ECF">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б</w:t>
      </w:r>
      <w:r w:rsidRPr="007E1ECF">
        <w:rPr>
          <w:rFonts w:ascii="Times New Roman" w:hAnsi="Times New Roman" w:cs="Times New Roman"/>
          <w:color w:val="000000" w:themeColor="text1"/>
          <w:sz w:val="28"/>
          <w:szCs w:val="28"/>
        </w:rPr>
        <w:t>лагодаря монопольным ценам монополия получает монопольно высокую прибыль.</w:t>
      </w:r>
    </w:p>
    <w:p w:rsidR="00D14AC6" w:rsidRDefault="00D14AC6" w:rsidP="00D14AC6">
      <w:pPr>
        <w:spacing w:after="0" w:line="360" w:lineRule="auto"/>
        <w:ind w:firstLine="708"/>
        <w:jc w:val="both"/>
        <w:rPr>
          <w:rFonts w:ascii="Times New Roman" w:hAnsi="Times New Roman" w:cs="Times New Roman"/>
          <w:color w:val="000000" w:themeColor="text1"/>
          <w:sz w:val="28"/>
          <w:szCs w:val="28"/>
        </w:rPr>
      </w:pPr>
      <w:r w:rsidRPr="00D14AC6">
        <w:rPr>
          <w:rFonts w:ascii="Times New Roman" w:hAnsi="Times New Roman" w:cs="Times New Roman"/>
          <w:color w:val="000000" w:themeColor="text1"/>
          <w:sz w:val="28"/>
          <w:szCs w:val="28"/>
        </w:rPr>
        <w:t xml:space="preserve">Монопольное положение является желанным для каждого предпринимателя или предприятия, т.к. оно позволяет избежать множество проблем и рисков, которые связаны с конкуренцией: занять привилегированную позицию на рынке; влиять на других участников рынка, навязывать им свои </w:t>
      </w:r>
      <w:r w:rsidRPr="00D14AC6">
        <w:rPr>
          <w:rFonts w:ascii="Times New Roman" w:hAnsi="Times New Roman" w:cs="Times New Roman"/>
          <w:color w:val="000000" w:themeColor="text1"/>
          <w:sz w:val="28"/>
          <w:szCs w:val="28"/>
        </w:rPr>
        <w:lastRenderedPageBreak/>
        <w:t>условия.</w:t>
      </w:r>
      <w:r w:rsidR="007E1ECF" w:rsidRPr="007E1ECF">
        <w:rPr>
          <w:rFonts w:ascii="Times New Roman" w:hAnsi="Times New Roman" w:cs="Times New Roman"/>
          <w:color w:val="000000" w:themeColor="text1"/>
          <w:sz w:val="28"/>
          <w:szCs w:val="28"/>
        </w:rPr>
        <w:t xml:space="preserve"> Монополии благодаря высокому уровню сосредоточения экономических ресурсов создают возможности для ускорения технического прогресса.</w:t>
      </w:r>
    </w:p>
    <w:p w:rsidR="00D14AC6" w:rsidRDefault="00D14AC6" w:rsidP="00D14AC6">
      <w:pPr>
        <w:spacing w:after="0" w:line="360" w:lineRule="auto"/>
        <w:ind w:firstLine="708"/>
        <w:jc w:val="both"/>
        <w:rPr>
          <w:rFonts w:ascii="Times New Roman" w:hAnsi="Times New Roman" w:cs="Times New Roman"/>
          <w:color w:val="000000" w:themeColor="text1"/>
          <w:sz w:val="28"/>
          <w:szCs w:val="28"/>
        </w:rPr>
      </w:pPr>
      <w:r w:rsidRPr="00D14AC6">
        <w:rPr>
          <w:rFonts w:ascii="Times New Roman" w:hAnsi="Times New Roman" w:cs="Times New Roman"/>
          <w:color w:val="000000" w:themeColor="text1"/>
          <w:sz w:val="28"/>
          <w:szCs w:val="28"/>
        </w:rPr>
        <w:t>Рынок, на котором господствует монополия, представляет собой полную противоположность конкурентному рынку, где имеется много конкурентов, предлагающих для продажи стандартизированные товары.</w:t>
      </w:r>
      <w:r w:rsidR="007E1ECF">
        <w:rPr>
          <w:rFonts w:ascii="Times New Roman" w:hAnsi="Times New Roman" w:cs="Times New Roman"/>
          <w:color w:val="000000" w:themeColor="text1"/>
          <w:sz w:val="28"/>
          <w:szCs w:val="28"/>
        </w:rPr>
        <w:t xml:space="preserve"> </w:t>
      </w:r>
    </w:p>
    <w:p w:rsidR="007E1ECF" w:rsidRDefault="007E1ECF" w:rsidP="00D14AC6">
      <w:pPr>
        <w:spacing w:after="0" w:line="360" w:lineRule="auto"/>
        <w:ind w:firstLine="708"/>
        <w:jc w:val="both"/>
        <w:rPr>
          <w:rFonts w:ascii="Times New Roman" w:hAnsi="Times New Roman" w:cs="Times New Roman"/>
          <w:color w:val="000000" w:themeColor="text1"/>
          <w:sz w:val="28"/>
          <w:szCs w:val="28"/>
        </w:rPr>
      </w:pPr>
    </w:p>
    <w:p w:rsidR="007E1ECF" w:rsidRPr="00A63636" w:rsidRDefault="007E1ECF" w:rsidP="00A63636">
      <w:pPr>
        <w:pStyle w:val="1"/>
        <w:spacing w:before="0" w:line="360" w:lineRule="auto"/>
        <w:ind w:firstLine="708"/>
        <w:rPr>
          <w:b/>
          <w:color w:val="000000" w:themeColor="text1"/>
        </w:rPr>
      </w:pPr>
      <w:bookmarkStart w:id="4" w:name="_Toc9516029"/>
      <w:r w:rsidRPr="00A63636">
        <w:rPr>
          <w:b/>
          <w:color w:val="000000" w:themeColor="text1"/>
        </w:rPr>
        <w:t>1.2 Виды монополий и формы их объединения</w:t>
      </w:r>
      <w:bookmarkEnd w:id="4"/>
    </w:p>
    <w:p w:rsidR="00070EA4" w:rsidRDefault="00070EA4" w:rsidP="00D14AC6">
      <w:pPr>
        <w:spacing w:after="0" w:line="360" w:lineRule="auto"/>
        <w:ind w:firstLine="708"/>
        <w:jc w:val="both"/>
        <w:rPr>
          <w:rFonts w:ascii="Times New Roman" w:hAnsi="Times New Roman" w:cs="Times New Roman"/>
          <w:b/>
          <w:color w:val="000000" w:themeColor="text1"/>
          <w:sz w:val="28"/>
          <w:szCs w:val="28"/>
        </w:rPr>
      </w:pPr>
    </w:p>
    <w:p w:rsidR="00070EA4" w:rsidRPr="00070EA4" w:rsidRDefault="00070EA4" w:rsidP="00070EA4">
      <w:pPr>
        <w:spacing w:after="0" w:line="360" w:lineRule="auto"/>
        <w:ind w:firstLine="708"/>
        <w:jc w:val="both"/>
        <w:rPr>
          <w:rFonts w:ascii="Times New Roman" w:hAnsi="Times New Roman" w:cs="Times New Roman"/>
          <w:color w:val="000000" w:themeColor="text1"/>
          <w:sz w:val="28"/>
          <w:szCs w:val="28"/>
        </w:rPr>
      </w:pPr>
      <w:r w:rsidRPr="00070EA4">
        <w:rPr>
          <w:rFonts w:ascii="Times New Roman" w:hAnsi="Times New Roman" w:cs="Times New Roman"/>
          <w:color w:val="000000" w:themeColor="text1"/>
          <w:sz w:val="28"/>
          <w:szCs w:val="28"/>
        </w:rPr>
        <w:t>Низшими формами монополизации экономики являлись временные соглашения о ценах – их участники обязывались в течение определённого периода продавать свои товары по единым ценам (такие соглашения именовались конвенциями, пулами, рингами).</w:t>
      </w:r>
    </w:p>
    <w:p w:rsidR="00070EA4" w:rsidRPr="00070EA4" w:rsidRDefault="00070EA4" w:rsidP="00070EA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Pr="00070EA4">
        <w:rPr>
          <w:rFonts w:ascii="Times New Roman" w:hAnsi="Times New Roman" w:cs="Times New Roman"/>
          <w:color w:val="000000" w:themeColor="text1"/>
          <w:sz w:val="28"/>
          <w:szCs w:val="28"/>
        </w:rPr>
        <w:t>сновными формами монополизации экономики выступают картели, синдикаты, тресты и концерны.</w:t>
      </w:r>
    </w:p>
    <w:p w:rsidR="00070EA4" w:rsidRPr="00070EA4" w:rsidRDefault="00070EA4" w:rsidP="00070EA4">
      <w:pPr>
        <w:spacing w:after="0" w:line="360" w:lineRule="auto"/>
        <w:ind w:firstLine="708"/>
        <w:jc w:val="both"/>
        <w:rPr>
          <w:rFonts w:ascii="Times New Roman" w:hAnsi="Times New Roman" w:cs="Times New Roman"/>
          <w:color w:val="000000" w:themeColor="text1"/>
          <w:sz w:val="28"/>
          <w:szCs w:val="28"/>
        </w:rPr>
      </w:pPr>
      <w:r w:rsidRPr="00070EA4">
        <w:rPr>
          <w:rFonts w:ascii="Times New Roman" w:hAnsi="Times New Roman" w:cs="Times New Roman"/>
          <w:color w:val="000000" w:themeColor="text1"/>
          <w:sz w:val="28"/>
          <w:szCs w:val="28"/>
        </w:rPr>
        <w:t>Картель – это объединение ряда предприятий одной отрасли производства, при котором его участники, сохраняя свою собственность на средства и результаты производства, вступая между собой в длительные соглашения об установлении единых цен, о делении рынков по потребителям и продукции</w:t>
      </w:r>
      <w:r>
        <w:rPr>
          <w:rFonts w:ascii="Times New Roman" w:hAnsi="Times New Roman" w:cs="Times New Roman"/>
          <w:color w:val="000000" w:themeColor="text1"/>
          <w:sz w:val="28"/>
          <w:szCs w:val="28"/>
        </w:rPr>
        <w:t>.</w:t>
      </w:r>
    </w:p>
    <w:p w:rsidR="00070EA4" w:rsidRPr="00070EA4" w:rsidRDefault="00070EA4" w:rsidP="00070EA4">
      <w:pPr>
        <w:spacing w:after="0" w:line="360" w:lineRule="auto"/>
        <w:ind w:firstLine="708"/>
        <w:jc w:val="both"/>
        <w:rPr>
          <w:rFonts w:ascii="Times New Roman" w:hAnsi="Times New Roman" w:cs="Times New Roman"/>
          <w:color w:val="000000" w:themeColor="text1"/>
          <w:sz w:val="28"/>
          <w:szCs w:val="28"/>
        </w:rPr>
      </w:pPr>
      <w:r w:rsidRPr="00070EA4">
        <w:rPr>
          <w:rFonts w:ascii="Times New Roman" w:hAnsi="Times New Roman" w:cs="Times New Roman"/>
          <w:color w:val="000000" w:themeColor="text1"/>
          <w:sz w:val="28"/>
          <w:szCs w:val="28"/>
        </w:rPr>
        <w:t>Синдикат – это объединение предприятий одной отрасли, при котором собственность на средства производства сохраняется за участниками соглашения, а произведенная продукция является собственностью всего синдиката</w:t>
      </w:r>
      <w:r>
        <w:rPr>
          <w:rFonts w:ascii="Times New Roman" w:hAnsi="Times New Roman" w:cs="Times New Roman"/>
          <w:color w:val="000000" w:themeColor="text1"/>
          <w:sz w:val="28"/>
          <w:szCs w:val="28"/>
        </w:rPr>
        <w:t>, таким образом</w:t>
      </w:r>
      <w:r w:rsidRPr="00070EA4">
        <w:rPr>
          <w:rFonts w:ascii="Times New Roman" w:hAnsi="Times New Roman" w:cs="Times New Roman"/>
          <w:color w:val="000000" w:themeColor="text1"/>
          <w:sz w:val="28"/>
          <w:szCs w:val="28"/>
        </w:rPr>
        <w:t xml:space="preserve"> сохраняется производственная самостоятельность участников синдиката, но утрачивается их коммерческая самостоятельность.</w:t>
      </w:r>
    </w:p>
    <w:p w:rsidR="00070EA4" w:rsidRPr="00070EA4" w:rsidRDefault="00070EA4" w:rsidP="00211490">
      <w:pPr>
        <w:spacing w:after="0" w:line="360" w:lineRule="auto"/>
        <w:ind w:firstLine="708"/>
        <w:jc w:val="both"/>
        <w:rPr>
          <w:rFonts w:ascii="Times New Roman" w:hAnsi="Times New Roman" w:cs="Times New Roman"/>
          <w:color w:val="000000" w:themeColor="text1"/>
          <w:sz w:val="28"/>
          <w:szCs w:val="28"/>
        </w:rPr>
      </w:pPr>
      <w:r w:rsidRPr="00070EA4">
        <w:rPr>
          <w:rFonts w:ascii="Times New Roman" w:hAnsi="Times New Roman" w:cs="Times New Roman"/>
          <w:color w:val="000000" w:themeColor="text1"/>
          <w:sz w:val="28"/>
          <w:szCs w:val="28"/>
        </w:rPr>
        <w:t>Трест – это объединение ряда предприятий одной или нескольких отраслей промышленности, участники которого теряют собственность на средства производства и произведенный продукт (производственную и коммерческую самостоятельность).</w:t>
      </w:r>
      <w:r w:rsidR="006874F5">
        <w:rPr>
          <w:rFonts w:ascii="Times New Roman" w:hAnsi="Times New Roman" w:cs="Times New Roman"/>
          <w:color w:val="000000" w:themeColor="text1"/>
          <w:sz w:val="28"/>
          <w:szCs w:val="28"/>
        </w:rPr>
        <w:t xml:space="preserve"> О</w:t>
      </w:r>
      <w:r w:rsidRPr="00070EA4">
        <w:rPr>
          <w:rFonts w:ascii="Times New Roman" w:hAnsi="Times New Roman" w:cs="Times New Roman"/>
          <w:color w:val="000000" w:themeColor="text1"/>
          <w:sz w:val="28"/>
          <w:szCs w:val="28"/>
        </w:rPr>
        <w:t>бъединяются производство, сбыт, финансы, управление, а на сумму вложенного капитала собственники отдельных предприятий получают акции треста, которые дают им право принимать участие в управлении и присваивать соответствующую часть прибыли треста.</w:t>
      </w:r>
    </w:p>
    <w:p w:rsidR="00070EA4" w:rsidRPr="00070EA4" w:rsidRDefault="00070EA4" w:rsidP="00211490">
      <w:pPr>
        <w:spacing w:after="0" w:line="360" w:lineRule="auto"/>
        <w:ind w:firstLine="708"/>
        <w:jc w:val="both"/>
        <w:rPr>
          <w:rFonts w:ascii="Times New Roman" w:hAnsi="Times New Roman" w:cs="Times New Roman"/>
          <w:color w:val="000000" w:themeColor="text1"/>
          <w:sz w:val="28"/>
          <w:szCs w:val="28"/>
        </w:rPr>
      </w:pPr>
      <w:r w:rsidRPr="00070EA4">
        <w:rPr>
          <w:rFonts w:ascii="Times New Roman" w:hAnsi="Times New Roman" w:cs="Times New Roman"/>
          <w:color w:val="000000" w:themeColor="text1"/>
          <w:sz w:val="28"/>
          <w:szCs w:val="28"/>
        </w:rPr>
        <w:lastRenderedPageBreak/>
        <w:t>Концерн – корпорация, возникающая на основе акционерного капитала (или капитала общества с ограниченной ответственностью) и объединяющая под эгидой головной компании («холдинга») формально независимые предприятия путем установления финансового контроля над ними.</w:t>
      </w:r>
    </w:p>
    <w:p w:rsidR="00070EA4" w:rsidRPr="00070EA4" w:rsidRDefault="00070EA4" w:rsidP="00211490">
      <w:pPr>
        <w:spacing w:after="0" w:line="360" w:lineRule="auto"/>
        <w:ind w:firstLine="708"/>
        <w:jc w:val="both"/>
        <w:rPr>
          <w:rFonts w:ascii="Times New Roman" w:hAnsi="Times New Roman" w:cs="Times New Roman"/>
          <w:color w:val="000000" w:themeColor="text1"/>
          <w:sz w:val="28"/>
          <w:szCs w:val="28"/>
        </w:rPr>
      </w:pPr>
      <w:r w:rsidRPr="00070EA4">
        <w:rPr>
          <w:rFonts w:ascii="Times New Roman" w:hAnsi="Times New Roman" w:cs="Times New Roman"/>
          <w:color w:val="000000" w:themeColor="text1"/>
          <w:sz w:val="28"/>
          <w:szCs w:val="28"/>
        </w:rPr>
        <w:t xml:space="preserve">Многоотраслевой концерн </w:t>
      </w:r>
      <w:r w:rsidR="00211490">
        <w:rPr>
          <w:rFonts w:ascii="Times New Roman" w:hAnsi="Times New Roman" w:cs="Times New Roman"/>
          <w:color w:val="000000" w:themeColor="text1"/>
          <w:sz w:val="28"/>
          <w:szCs w:val="28"/>
        </w:rPr>
        <w:t>–</w:t>
      </w:r>
      <w:r w:rsidRPr="00070EA4">
        <w:rPr>
          <w:rFonts w:ascii="Times New Roman" w:hAnsi="Times New Roman" w:cs="Times New Roman"/>
          <w:color w:val="000000" w:themeColor="text1"/>
          <w:sz w:val="28"/>
          <w:szCs w:val="28"/>
        </w:rPr>
        <w:t xml:space="preserve"> это объединение десятков и даже сотен предприятий различных отраслей промышленности, транспорта, торговли, участники которого теряют собственность на средства производства и произведенный продукт, а главная фирма осуществляет над другими участниками объединения финансовый контроль.</w:t>
      </w:r>
    </w:p>
    <w:p w:rsidR="00070EA4" w:rsidRPr="00070EA4" w:rsidRDefault="00070EA4" w:rsidP="000D3448">
      <w:pPr>
        <w:spacing w:after="0" w:line="360" w:lineRule="auto"/>
        <w:ind w:firstLine="708"/>
        <w:jc w:val="both"/>
        <w:rPr>
          <w:rFonts w:ascii="Times New Roman" w:hAnsi="Times New Roman" w:cs="Times New Roman"/>
          <w:color w:val="000000" w:themeColor="text1"/>
          <w:sz w:val="28"/>
          <w:szCs w:val="28"/>
        </w:rPr>
      </w:pPr>
      <w:r w:rsidRPr="00070EA4">
        <w:rPr>
          <w:rFonts w:ascii="Times New Roman" w:hAnsi="Times New Roman" w:cs="Times New Roman"/>
          <w:color w:val="000000" w:themeColor="text1"/>
          <w:sz w:val="28"/>
          <w:szCs w:val="28"/>
        </w:rPr>
        <w:t>Существуют разные виды монополий, которые можно классифицировать на три основных: естественная, административная и экономическая.</w:t>
      </w:r>
    </w:p>
    <w:p w:rsidR="00070EA4" w:rsidRPr="00070EA4" w:rsidRDefault="00070EA4" w:rsidP="00601973">
      <w:pPr>
        <w:spacing w:after="0" w:line="360" w:lineRule="auto"/>
        <w:ind w:firstLine="708"/>
        <w:jc w:val="both"/>
        <w:rPr>
          <w:rFonts w:ascii="Times New Roman" w:hAnsi="Times New Roman" w:cs="Times New Roman"/>
          <w:color w:val="000000" w:themeColor="text1"/>
          <w:sz w:val="28"/>
          <w:szCs w:val="28"/>
        </w:rPr>
      </w:pPr>
      <w:r w:rsidRPr="00070EA4">
        <w:rPr>
          <w:rFonts w:ascii="Times New Roman" w:hAnsi="Times New Roman" w:cs="Times New Roman"/>
          <w:color w:val="000000" w:themeColor="text1"/>
          <w:sz w:val="28"/>
          <w:szCs w:val="28"/>
        </w:rPr>
        <w:t>Естественная монополия</w:t>
      </w:r>
      <w:r w:rsidR="00601973">
        <w:rPr>
          <w:rFonts w:ascii="Times New Roman" w:hAnsi="Times New Roman" w:cs="Times New Roman"/>
          <w:color w:val="000000" w:themeColor="text1"/>
          <w:sz w:val="28"/>
          <w:szCs w:val="28"/>
        </w:rPr>
        <w:t xml:space="preserve"> в</w:t>
      </w:r>
      <w:r w:rsidRPr="00070EA4">
        <w:rPr>
          <w:rFonts w:ascii="Times New Roman" w:hAnsi="Times New Roman" w:cs="Times New Roman"/>
          <w:color w:val="000000" w:themeColor="text1"/>
          <w:sz w:val="28"/>
          <w:szCs w:val="28"/>
        </w:rPr>
        <w:t>озникает вследствие объективных причин.</w:t>
      </w:r>
      <w:r w:rsidR="000D3448">
        <w:rPr>
          <w:rFonts w:ascii="Times New Roman" w:hAnsi="Times New Roman" w:cs="Times New Roman"/>
          <w:color w:val="000000" w:themeColor="text1"/>
          <w:sz w:val="28"/>
          <w:szCs w:val="28"/>
        </w:rPr>
        <w:t xml:space="preserve"> </w:t>
      </w:r>
      <w:r w:rsidRPr="00070EA4">
        <w:rPr>
          <w:rFonts w:ascii="Times New Roman" w:hAnsi="Times New Roman" w:cs="Times New Roman"/>
          <w:color w:val="000000" w:themeColor="text1"/>
          <w:sz w:val="28"/>
          <w:szCs w:val="28"/>
        </w:rPr>
        <w:t>Она отражает ситуацию, когда спрос на данный товар в лучшей степени удовлетворяется одной или несколькими фирмами. В ее основе – особенности технологий производства и обслуживания потребителей. Здесь конкуренция невозможна или нежелательна.</w:t>
      </w:r>
    </w:p>
    <w:p w:rsidR="00070EA4" w:rsidRPr="00070EA4" w:rsidRDefault="00070EA4" w:rsidP="000D3448">
      <w:pPr>
        <w:spacing w:after="0" w:line="360" w:lineRule="auto"/>
        <w:ind w:firstLine="708"/>
        <w:jc w:val="both"/>
        <w:rPr>
          <w:rFonts w:ascii="Times New Roman" w:hAnsi="Times New Roman" w:cs="Times New Roman"/>
          <w:color w:val="000000" w:themeColor="text1"/>
          <w:sz w:val="28"/>
          <w:szCs w:val="28"/>
        </w:rPr>
      </w:pPr>
      <w:r w:rsidRPr="00070EA4">
        <w:rPr>
          <w:rFonts w:ascii="Times New Roman" w:hAnsi="Times New Roman" w:cs="Times New Roman"/>
          <w:color w:val="000000" w:themeColor="text1"/>
          <w:sz w:val="28"/>
          <w:szCs w:val="28"/>
        </w:rPr>
        <w:t xml:space="preserve">Классическими примерами естественных на федеральном уровне являются передача электроэнергии, нефти и газа, железнодорожные перевозки, а также отдельные подотрасли связи, а на региональном уровне </w:t>
      </w:r>
      <w:r w:rsidR="000D3448">
        <w:rPr>
          <w:rFonts w:ascii="Times New Roman" w:hAnsi="Times New Roman" w:cs="Times New Roman"/>
          <w:color w:val="000000" w:themeColor="text1"/>
          <w:sz w:val="28"/>
          <w:szCs w:val="28"/>
        </w:rPr>
        <w:t>–</w:t>
      </w:r>
      <w:r w:rsidRPr="00070EA4">
        <w:rPr>
          <w:rFonts w:ascii="Times New Roman" w:hAnsi="Times New Roman" w:cs="Times New Roman"/>
          <w:color w:val="000000" w:themeColor="text1"/>
          <w:sz w:val="28"/>
          <w:szCs w:val="28"/>
        </w:rPr>
        <w:t xml:space="preserve"> коммунальные услуги, включая теплоснабжение, канализацию, водоснабжение</w:t>
      </w:r>
      <w:r w:rsidR="000D3448">
        <w:rPr>
          <w:rFonts w:ascii="Times New Roman" w:hAnsi="Times New Roman" w:cs="Times New Roman"/>
          <w:color w:val="000000" w:themeColor="text1"/>
          <w:sz w:val="28"/>
          <w:szCs w:val="28"/>
        </w:rPr>
        <w:t>.</w:t>
      </w:r>
    </w:p>
    <w:p w:rsidR="00070EA4" w:rsidRPr="00070EA4" w:rsidRDefault="00070EA4" w:rsidP="000D3448">
      <w:pPr>
        <w:spacing w:after="0" w:line="360" w:lineRule="auto"/>
        <w:ind w:firstLine="708"/>
        <w:jc w:val="both"/>
        <w:rPr>
          <w:rFonts w:ascii="Times New Roman" w:hAnsi="Times New Roman" w:cs="Times New Roman"/>
          <w:color w:val="000000" w:themeColor="text1"/>
          <w:sz w:val="28"/>
          <w:szCs w:val="28"/>
        </w:rPr>
      </w:pPr>
      <w:r w:rsidRPr="00070EA4">
        <w:rPr>
          <w:rFonts w:ascii="Times New Roman" w:hAnsi="Times New Roman" w:cs="Times New Roman"/>
          <w:color w:val="000000" w:themeColor="text1"/>
          <w:sz w:val="28"/>
          <w:szCs w:val="28"/>
        </w:rPr>
        <w:t>Естественная монополия в промышленном производстве представляет собой случай, когда для общества в целом монополистическая организация производства и реализации продукции экономически более предпочтительна, чем создание конкурирующих между собой предприятий. Основной причиной возникновения и сохранения естественных монополий в сфере производственной деятельности является наличие в ряде отраслей исключительно высокой отдачи от масштаба производства одним предприятием вследствие определенных технологических особенностей.</w:t>
      </w:r>
    </w:p>
    <w:p w:rsidR="00070EA4" w:rsidRDefault="00070EA4" w:rsidP="00070EA4">
      <w:pPr>
        <w:spacing w:after="0" w:line="360" w:lineRule="auto"/>
        <w:ind w:firstLine="708"/>
        <w:jc w:val="both"/>
        <w:rPr>
          <w:rFonts w:ascii="Times New Roman" w:hAnsi="Times New Roman" w:cs="Times New Roman"/>
          <w:color w:val="000000" w:themeColor="text1"/>
          <w:sz w:val="28"/>
          <w:szCs w:val="28"/>
        </w:rPr>
      </w:pPr>
      <w:r w:rsidRPr="00070EA4">
        <w:rPr>
          <w:rFonts w:ascii="Times New Roman" w:hAnsi="Times New Roman" w:cs="Times New Roman"/>
          <w:color w:val="000000" w:themeColor="text1"/>
          <w:sz w:val="28"/>
          <w:szCs w:val="28"/>
        </w:rPr>
        <w:t xml:space="preserve">Отличительная особенность таких отраслей </w:t>
      </w:r>
      <w:r w:rsidR="00601973">
        <w:rPr>
          <w:rFonts w:ascii="Times New Roman" w:hAnsi="Times New Roman" w:cs="Times New Roman"/>
          <w:color w:val="000000" w:themeColor="text1"/>
          <w:sz w:val="28"/>
          <w:szCs w:val="28"/>
        </w:rPr>
        <w:t>–</w:t>
      </w:r>
      <w:r w:rsidRPr="00070EA4">
        <w:rPr>
          <w:rFonts w:ascii="Times New Roman" w:hAnsi="Times New Roman" w:cs="Times New Roman"/>
          <w:color w:val="000000" w:themeColor="text1"/>
          <w:sz w:val="28"/>
          <w:szCs w:val="28"/>
        </w:rPr>
        <w:t xml:space="preserve"> использование сетевых структур (трубопроводный транспорт, системы водоснабжения, линии </w:t>
      </w:r>
      <w:r w:rsidRPr="00070EA4">
        <w:rPr>
          <w:rFonts w:ascii="Times New Roman" w:hAnsi="Times New Roman" w:cs="Times New Roman"/>
          <w:color w:val="000000" w:themeColor="text1"/>
          <w:sz w:val="28"/>
          <w:szCs w:val="28"/>
        </w:rPr>
        <w:lastRenderedPageBreak/>
        <w:t>электропередачи, железнодорожные пути). Подобная организация производства требует больших капитальных вложений, не доступных для мелких и средних инвесторов, и предусматривает значительные постоянные издержки. Поэтому необходимым условием их существования является возможность экономии на масштабах, достижение таких объемов производства, при которых происходит достаточное снижение удельных издержек на единицу продукции</w:t>
      </w:r>
      <w:r w:rsidR="00601973">
        <w:rPr>
          <w:rFonts w:ascii="Times New Roman" w:hAnsi="Times New Roman" w:cs="Times New Roman"/>
          <w:color w:val="000000" w:themeColor="text1"/>
          <w:sz w:val="28"/>
          <w:szCs w:val="28"/>
        </w:rPr>
        <w:t>.</w:t>
      </w:r>
    </w:p>
    <w:p w:rsidR="00070EA4" w:rsidRPr="00070EA4" w:rsidRDefault="00070EA4" w:rsidP="00601973">
      <w:pPr>
        <w:spacing w:after="0" w:line="360" w:lineRule="auto"/>
        <w:ind w:firstLine="708"/>
        <w:jc w:val="both"/>
        <w:rPr>
          <w:rFonts w:ascii="Times New Roman" w:hAnsi="Times New Roman" w:cs="Times New Roman"/>
          <w:color w:val="000000" w:themeColor="text1"/>
          <w:sz w:val="28"/>
          <w:szCs w:val="28"/>
        </w:rPr>
      </w:pPr>
      <w:r w:rsidRPr="00070EA4">
        <w:rPr>
          <w:rFonts w:ascii="Times New Roman" w:hAnsi="Times New Roman" w:cs="Times New Roman"/>
          <w:color w:val="000000" w:themeColor="text1"/>
          <w:sz w:val="28"/>
          <w:szCs w:val="28"/>
        </w:rPr>
        <w:t>Административная монополия возникает вследствие действий государственных органов. С одной стороны, это предоставление отдельным фирмам исключительного права на выполнение определенного рода деятельности. С другой стороны, это организационные структуры для государственных предприятий, когда они объединяются и подчиняются разным главкам, министерствам, ассоциациям. Здесь, как правило, группируются предприятия одной отрасли. Они выступают на рынке, как один хозяйственный субъект и между ними не существует конкуренции. Экономика бывшего Советского Союза принадлежала к наиболее монополизированной в мире. Доминирующей там была именно административная монополия, прежде всего монополия всесильных министерств и ведомств. Более того, существовала абсолютная монополия государства на организацию и управление экономикой, которая основывалась на господствующей государственной собственности на средства производства.</w:t>
      </w:r>
    </w:p>
    <w:p w:rsidR="00070EA4" w:rsidRPr="00070EA4" w:rsidRDefault="00070EA4" w:rsidP="00601973">
      <w:pPr>
        <w:spacing w:after="0" w:line="360" w:lineRule="auto"/>
        <w:ind w:firstLine="708"/>
        <w:jc w:val="both"/>
        <w:rPr>
          <w:rFonts w:ascii="Times New Roman" w:hAnsi="Times New Roman" w:cs="Times New Roman"/>
          <w:color w:val="000000" w:themeColor="text1"/>
          <w:sz w:val="28"/>
          <w:szCs w:val="28"/>
        </w:rPr>
      </w:pPr>
      <w:r w:rsidRPr="00070EA4">
        <w:rPr>
          <w:rFonts w:ascii="Times New Roman" w:hAnsi="Times New Roman" w:cs="Times New Roman"/>
          <w:color w:val="000000" w:themeColor="text1"/>
          <w:sz w:val="28"/>
          <w:szCs w:val="28"/>
        </w:rPr>
        <w:t xml:space="preserve">Экономическая монополия является наиболее распространенной. Ее появление обусловлено экономическими причинами, она развивается на основе закономерностей хозяйственного развития. Речь идет о предпринимателях, которые сумели завоевать монопольное положение на рынке. К нему ведут два пути. Первый заключается в успешном развитии предприятия, постоянном увеличении его масштабов путем концентрации капитала. Второй основывается на процессах централизации капиталов, то есть на добровольном объединении или поглощении победителями банкротов. Тем или иным путем или при </w:t>
      </w:r>
      <w:r w:rsidRPr="00070EA4">
        <w:rPr>
          <w:rFonts w:ascii="Times New Roman" w:hAnsi="Times New Roman" w:cs="Times New Roman"/>
          <w:color w:val="000000" w:themeColor="text1"/>
          <w:sz w:val="28"/>
          <w:szCs w:val="28"/>
        </w:rPr>
        <w:lastRenderedPageBreak/>
        <w:t xml:space="preserve">помощи обоих, предприятие достигает таких масштабов, когда начинает доминировать на рынке. </w:t>
      </w:r>
    </w:p>
    <w:p w:rsidR="00070EA4" w:rsidRPr="00070EA4" w:rsidRDefault="00070EA4" w:rsidP="00601973">
      <w:pPr>
        <w:spacing w:after="0" w:line="360" w:lineRule="auto"/>
        <w:ind w:firstLine="708"/>
        <w:jc w:val="both"/>
        <w:rPr>
          <w:rFonts w:ascii="Times New Roman" w:hAnsi="Times New Roman" w:cs="Times New Roman"/>
          <w:color w:val="000000" w:themeColor="text1"/>
          <w:sz w:val="28"/>
          <w:szCs w:val="28"/>
        </w:rPr>
      </w:pPr>
      <w:r w:rsidRPr="00070EA4">
        <w:rPr>
          <w:rFonts w:ascii="Times New Roman" w:hAnsi="Times New Roman" w:cs="Times New Roman"/>
          <w:color w:val="000000" w:themeColor="text1"/>
          <w:sz w:val="28"/>
          <w:szCs w:val="28"/>
        </w:rPr>
        <w:t>Если в отраслевом рынке имеется достаточно большое число фирм, продающих дифференцированную продукцию и осуществляющих ценовой контроль над продажной ценой производимых ими товаров , то такой тип рынка называется монополистической конкуренцией.</w:t>
      </w:r>
      <w:r w:rsidR="00601973">
        <w:rPr>
          <w:rFonts w:ascii="Times New Roman" w:hAnsi="Times New Roman" w:cs="Times New Roman"/>
          <w:color w:val="000000" w:themeColor="text1"/>
          <w:sz w:val="28"/>
          <w:szCs w:val="28"/>
        </w:rPr>
        <w:t xml:space="preserve"> </w:t>
      </w:r>
      <w:r w:rsidRPr="00070EA4">
        <w:rPr>
          <w:rFonts w:ascii="Times New Roman" w:hAnsi="Times New Roman" w:cs="Times New Roman"/>
          <w:color w:val="000000" w:themeColor="text1"/>
          <w:sz w:val="28"/>
          <w:szCs w:val="28"/>
        </w:rPr>
        <w:t xml:space="preserve">Монополистическая конкуренция </w:t>
      </w:r>
      <w:r w:rsidR="00601973">
        <w:rPr>
          <w:rFonts w:ascii="Times New Roman" w:hAnsi="Times New Roman" w:cs="Times New Roman"/>
          <w:color w:val="000000" w:themeColor="text1"/>
          <w:sz w:val="28"/>
          <w:szCs w:val="28"/>
        </w:rPr>
        <w:t>–</w:t>
      </w:r>
      <w:r w:rsidRPr="00070EA4">
        <w:rPr>
          <w:rFonts w:ascii="Times New Roman" w:hAnsi="Times New Roman" w:cs="Times New Roman"/>
          <w:color w:val="000000" w:themeColor="text1"/>
          <w:sz w:val="28"/>
          <w:szCs w:val="28"/>
        </w:rPr>
        <w:t xml:space="preserve"> распространённый тип рынка, наиболее близкий к совершенной конкуренции. Возможность для отдельной фирмы контролировать цену здесь незначительная.</w:t>
      </w:r>
    </w:p>
    <w:p w:rsidR="00070EA4" w:rsidRPr="00070EA4" w:rsidRDefault="00070EA4" w:rsidP="00601973">
      <w:pPr>
        <w:spacing w:after="0" w:line="360" w:lineRule="auto"/>
        <w:ind w:firstLine="708"/>
        <w:jc w:val="both"/>
        <w:rPr>
          <w:rFonts w:ascii="Times New Roman" w:hAnsi="Times New Roman" w:cs="Times New Roman"/>
          <w:color w:val="000000" w:themeColor="text1"/>
          <w:sz w:val="28"/>
          <w:szCs w:val="28"/>
        </w:rPr>
      </w:pPr>
      <w:r w:rsidRPr="00070EA4">
        <w:rPr>
          <w:rFonts w:ascii="Times New Roman" w:hAnsi="Times New Roman" w:cs="Times New Roman"/>
          <w:color w:val="000000" w:themeColor="text1"/>
          <w:sz w:val="28"/>
          <w:szCs w:val="28"/>
        </w:rPr>
        <w:t>Рынки с монополистической конкуренцией имеют следующие отличительные характеристики: большое количество производителей и потребителей на представленном рыночном сегменте; потребители ориентируются на неценовые различия между продуктами конкурентов; малое количество барьеров для входа и выхода из рынка; малая возможность у производителей влиять на цены.</w:t>
      </w:r>
    </w:p>
    <w:p w:rsidR="00601973" w:rsidRDefault="00070EA4" w:rsidP="00601973">
      <w:pPr>
        <w:spacing w:after="0" w:line="360" w:lineRule="auto"/>
        <w:ind w:firstLine="708"/>
        <w:jc w:val="both"/>
        <w:rPr>
          <w:rFonts w:ascii="Times New Roman" w:hAnsi="Times New Roman" w:cs="Times New Roman"/>
          <w:color w:val="000000" w:themeColor="text1"/>
          <w:sz w:val="28"/>
          <w:szCs w:val="28"/>
        </w:rPr>
      </w:pPr>
      <w:r w:rsidRPr="00070EA4">
        <w:rPr>
          <w:rFonts w:ascii="Times New Roman" w:hAnsi="Times New Roman" w:cs="Times New Roman"/>
          <w:color w:val="000000" w:themeColor="text1"/>
          <w:sz w:val="28"/>
          <w:szCs w:val="28"/>
        </w:rPr>
        <w:t xml:space="preserve">Сходные характеристики имеют и олигополистические рынки. Олигополия </w:t>
      </w:r>
      <w:r w:rsidR="00601973">
        <w:rPr>
          <w:rFonts w:ascii="Times New Roman" w:hAnsi="Times New Roman" w:cs="Times New Roman"/>
          <w:color w:val="000000" w:themeColor="text1"/>
          <w:sz w:val="28"/>
          <w:szCs w:val="28"/>
        </w:rPr>
        <w:t>–</w:t>
      </w:r>
      <w:r w:rsidRPr="00070EA4">
        <w:rPr>
          <w:rFonts w:ascii="Times New Roman" w:hAnsi="Times New Roman" w:cs="Times New Roman"/>
          <w:color w:val="000000" w:themeColor="text1"/>
          <w:sz w:val="28"/>
          <w:szCs w:val="28"/>
        </w:rPr>
        <w:t xml:space="preserve"> это рыночная форма, в которой на рынке доминирует небольшое количество продавцов (олигополистов). Так как на рынке находится небольшое количество участников, каждый олигополист должен принимать во внимание действия других участников. Решение каждой фирмы влияет на ситуацию на рынке, и одновременно зависит от решений других фирм. Принимая решение, фирма-олигополист всегда учитывает возможную реакцию других участников рынка. По этой причине, на олигополистическом рынке весьма велика возможность сговора.</w:t>
      </w:r>
    </w:p>
    <w:p w:rsidR="00601973" w:rsidRDefault="00601973" w:rsidP="00601973">
      <w:pPr>
        <w:spacing w:after="0" w:line="360" w:lineRule="auto"/>
        <w:ind w:firstLine="708"/>
        <w:jc w:val="both"/>
        <w:rPr>
          <w:rFonts w:ascii="Times New Roman" w:hAnsi="Times New Roman" w:cs="Times New Roman"/>
          <w:color w:val="000000" w:themeColor="text1"/>
          <w:sz w:val="28"/>
          <w:szCs w:val="28"/>
        </w:rPr>
      </w:pPr>
    </w:p>
    <w:p w:rsidR="00601973" w:rsidRPr="00A63636" w:rsidRDefault="00601973" w:rsidP="00A63636">
      <w:pPr>
        <w:pStyle w:val="1"/>
        <w:spacing w:before="0" w:line="240" w:lineRule="auto"/>
        <w:ind w:firstLine="708"/>
        <w:rPr>
          <w:b/>
        </w:rPr>
      </w:pPr>
      <w:bookmarkStart w:id="5" w:name="_Toc9516030"/>
      <w:r w:rsidRPr="00A63636">
        <w:rPr>
          <w:b/>
        </w:rPr>
        <w:t>1.3 Причины существования монополий</w:t>
      </w:r>
      <w:bookmarkEnd w:id="5"/>
    </w:p>
    <w:p w:rsidR="00B22E30" w:rsidRDefault="00B22E30" w:rsidP="00B22E30">
      <w:pPr>
        <w:spacing w:after="0" w:line="360" w:lineRule="auto"/>
        <w:ind w:firstLine="708"/>
        <w:jc w:val="both"/>
        <w:rPr>
          <w:rFonts w:ascii="Times New Roman" w:hAnsi="Times New Roman" w:cs="Times New Roman"/>
          <w:b/>
          <w:color w:val="000000" w:themeColor="text1"/>
          <w:sz w:val="28"/>
          <w:szCs w:val="28"/>
        </w:rPr>
      </w:pPr>
    </w:p>
    <w:p w:rsidR="00B22E30" w:rsidRPr="00B22E30" w:rsidRDefault="00B22E30" w:rsidP="00B22E30">
      <w:pPr>
        <w:spacing w:after="0" w:line="360" w:lineRule="auto"/>
        <w:ind w:firstLine="708"/>
        <w:jc w:val="both"/>
        <w:rPr>
          <w:rFonts w:ascii="Times New Roman" w:hAnsi="Times New Roman" w:cs="Times New Roman"/>
          <w:color w:val="000000" w:themeColor="text1"/>
          <w:sz w:val="28"/>
          <w:szCs w:val="28"/>
        </w:rPr>
      </w:pPr>
      <w:r w:rsidRPr="00B22E30">
        <w:rPr>
          <w:rFonts w:ascii="Times New Roman" w:hAnsi="Times New Roman" w:cs="Times New Roman"/>
          <w:color w:val="000000" w:themeColor="text1"/>
          <w:sz w:val="28"/>
          <w:szCs w:val="28"/>
        </w:rPr>
        <w:t>Есть несколько причин существования монополий</w:t>
      </w:r>
      <w:r>
        <w:rPr>
          <w:rFonts w:ascii="Times New Roman" w:hAnsi="Times New Roman" w:cs="Times New Roman"/>
          <w:color w:val="000000" w:themeColor="text1"/>
          <w:sz w:val="28"/>
          <w:szCs w:val="28"/>
        </w:rPr>
        <w:t>:</w:t>
      </w:r>
    </w:p>
    <w:p w:rsidR="00B22E30" w:rsidRPr="00B22E30" w:rsidRDefault="00B22E30" w:rsidP="00B22E30">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92241A">
        <w:rPr>
          <w:rFonts w:ascii="Times New Roman" w:hAnsi="Times New Roman" w:cs="Times New Roman"/>
          <w:color w:val="000000" w:themeColor="text1"/>
          <w:sz w:val="28"/>
          <w:szCs w:val="28"/>
        </w:rPr>
        <w:t xml:space="preserve">) </w:t>
      </w:r>
      <w:r w:rsidR="0092241A" w:rsidRPr="00B22E30">
        <w:rPr>
          <w:rFonts w:ascii="Times New Roman" w:hAnsi="Times New Roman" w:cs="Times New Roman"/>
          <w:color w:val="000000" w:themeColor="text1"/>
          <w:sz w:val="28"/>
          <w:szCs w:val="28"/>
        </w:rPr>
        <w:t xml:space="preserve">Если производство любого объема продукции одной фирмой обходится дешевле, чем его производство двумя или более фирмами, то говорят, </w:t>
      </w:r>
      <w:r w:rsidR="0092241A" w:rsidRPr="00B22E30">
        <w:rPr>
          <w:rFonts w:ascii="Times New Roman" w:hAnsi="Times New Roman" w:cs="Times New Roman"/>
          <w:color w:val="000000" w:themeColor="text1"/>
          <w:sz w:val="28"/>
          <w:szCs w:val="28"/>
        </w:rPr>
        <w:lastRenderedPageBreak/>
        <w:t>что отрасль является естественной монополией</w:t>
      </w:r>
      <w:r w:rsidR="0092241A">
        <w:rPr>
          <w:rFonts w:ascii="Times New Roman" w:hAnsi="Times New Roman" w:cs="Times New Roman"/>
          <w:color w:val="000000" w:themeColor="text1"/>
          <w:sz w:val="28"/>
          <w:szCs w:val="28"/>
        </w:rPr>
        <w:t>. И причина здесь –</w:t>
      </w:r>
      <w:r w:rsidRPr="00B22E30">
        <w:rPr>
          <w:rFonts w:ascii="Times New Roman" w:hAnsi="Times New Roman" w:cs="Times New Roman"/>
          <w:color w:val="000000" w:themeColor="text1"/>
          <w:sz w:val="28"/>
          <w:szCs w:val="28"/>
        </w:rPr>
        <w:t xml:space="preserve"> </w:t>
      </w:r>
      <w:r w:rsidR="0092241A">
        <w:rPr>
          <w:rFonts w:ascii="Times New Roman" w:hAnsi="Times New Roman" w:cs="Times New Roman"/>
          <w:color w:val="000000" w:themeColor="text1"/>
          <w:sz w:val="28"/>
          <w:szCs w:val="28"/>
        </w:rPr>
        <w:t xml:space="preserve">экономия от масштаба – </w:t>
      </w:r>
      <w:r w:rsidRPr="00B22E30">
        <w:rPr>
          <w:rFonts w:ascii="Times New Roman" w:hAnsi="Times New Roman" w:cs="Times New Roman"/>
          <w:color w:val="000000" w:themeColor="text1"/>
          <w:sz w:val="28"/>
          <w:szCs w:val="28"/>
        </w:rPr>
        <w:t xml:space="preserve">чем больше произведено продукции, тем меньше ее стоимость. </w:t>
      </w:r>
    </w:p>
    <w:p w:rsidR="00B22E30" w:rsidRPr="00B22E30" w:rsidRDefault="0092241A" w:rsidP="0092241A">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О</w:t>
      </w:r>
      <w:r w:rsidR="00B22E30" w:rsidRPr="00B22E30">
        <w:rPr>
          <w:rFonts w:ascii="Times New Roman" w:hAnsi="Times New Roman" w:cs="Times New Roman"/>
          <w:color w:val="000000" w:themeColor="text1"/>
          <w:sz w:val="28"/>
          <w:szCs w:val="28"/>
        </w:rPr>
        <w:t>дна</w:t>
      </w:r>
      <w:r>
        <w:rPr>
          <w:rFonts w:ascii="Times New Roman" w:hAnsi="Times New Roman" w:cs="Times New Roman"/>
          <w:color w:val="000000" w:themeColor="text1"/>
          <w:sz w:val="28"/>
          <w:szCs w:val="28"/>
        </w:rPr>
        <w:t xml:space="preserve"> </w:t>
      </w:r>
      <w:r w:rsidR="00B22E30" w:rsidRPr="00B22E30">
        <w:rPr>
          <w:rFonts w:ascii="Times New Roman" w:hAnsi="Times New Roman" w:cs="Times New Roman"/>
          <w:color w:val="000000" w:themeColor="text1"/>
          <w:sz w:val="28"/>
          <w:szCs w:val="28"/>
        </w:rPr>
        <w:t xml:space="preserve">единственная фирма обладает контролем над некоторыми редкими и чрезвычайно важными ресурсами или в виде сырья, или в виде знаний, защищенных патентом. Пример: фирма “Ксерокс” контролировала процесс изготовления копий, называемый ксерографией, потому что она обладала знаниями в области технологий, в ряде </w:t>
      </w:r>
      <w:r w:rsidRPr="00B22E30">
        <w:rPr>
          <w:rFonts w:ascii="Times New Roman" w:hAnsi="Times New Roman" w:cs="Times New Roman"/>
          <w:color w:val="000000" w:themeColor="text1"/>
          <w:sz w:val="28"/>
          <w:szCs w:val="28"/>
        </w:rPr>
        <w:t>случаев,</w:t>
      </w:r>
      <w:r w:rsidR="00B22E30" w:rsidRPr="00B22E30">
        <w:rPr>
          <w:rFonts w:ascii="Times New Roman" w:hAnsi="Times New Roman" w:cs="Times New Roman"/>
          <w:color w:val="000000" w:themeColor="text1"/>
          <w:sz w:val="28"/>
          <w:szCs w:val="28"/>
        </w:rPr>
        <w:t xml:space="preserve"> защищенных патентами.</w:t>
      </w:r>
    </w:p>
    <w:p w:rsidR="00B22E30" w:rsidRPr="00B22E30" w:rsidRDefault="0092241A" w:rsidP="0092241A">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Г</w:t>
      </w:r>
      <w:r w:rsidR="00B22E30" w:rsidRPr="00B22E30">
        <w:rPr>
          <w:rFonts w:ascii="Times New Roman" w:hAnsi="Times New Roman" w:cs="Times New Roman"/>
          <w:color w:val="000000" w:themeColor="text1"/>
          <w:sz w:val="28"/>
          <w:szCs w:val="28"/>
        </w:rPr>
        <w:t>осударственное ограничение. Монополии существуют, так как они покупают или им предоставляется исключительное право на продажу некого блага. В некоторых случаях государство оставляет за собой право на монополию; в ряде стран только государственные монополии могут продавать табак.</w:t>
      </w:r>
    </w:p>
    <w:p w:rsidR="00B22E30" w:rsidRPr="00B22E30" w:rsidRDefault="00B22E30" w:rsidP="0092241A">
      <w:pPr>
        <w:spacing w:after="0" w:line="360" w:lineRule="auto"/>
        <w:ind w:firstLine="708"/>
        <w:jc w:val="both"/>
        <w:rPr>
          <w:rFonts w:ascii="Times New Roman" w:hAnsi="Times New Roman" w:cs="Times New Roman"/>
          <w:color w:val="000000" w:themeColor="text1"/>
          <w:sz w:val="28"/>
          <w:szCs w:val="28"/>
        </w:rPr>
      </w:pPr>
      <w:r w:rsidRPr="00B22E30">
        <w:rPr>
          <w:rFonts w:ascii="Times New Roman" w:hAnsi="Times New Roman" w:cs="Times New Roman"/>
          <w:color w:val="000000" w:themeColor="text1"/>
          <w:sz w:val="28"/>
          <w:szCs w:val="28"/>
        </w:rPr>
        <w:t>По поводу возникновения монополий существуют и две другие точки зрения. По первой монополизм трактуется как случайный, не свойственный рыночному хозяйству. Что касается другой точки зрения, то монополистические образования определяются как закономерные. Один из пред</w:t>
      </w:r>
      <w:r w:rsidR="0092241A">
        <w:rPr>
          <w:rFonts w:ascii="Times New Roman" w:hAnsi="Times New Roman" w:cs="Times New Roman"/>
          <w:color w:val="000000" w:themeColor="text1"/>
          <w:sz w:val="28"/>
          <w:szCs w:val="28"/>
        </w:rPr>
        <w:t xml:space="preserve">ставителей </w:t>
      </w:r>
      <w:r w:rsidRPr="00B22E30">
        <w:rPr>
          <w:rFonts w:ascii="Times New Roman" w:hAnsi="Times New Roman" w:cs="Times New Roman"/>
          <w:color w:val="000000" w:themeColor="text1"/>
          <w:sz w:val="28"/>
          <w:szCs w:val="28"/>
        </w:rPr>
        <w:t xml:space="preserve">таких взглядов – английский экономист А. </w:t>
      </w:r>
      <w:proofErr w:type="spellStart"/>
      <w:r w:rsidRPr="00B22E30">
        <w:rPr>
          <w:rFonts w:ascii="Times New Roman" w:hAnsi="Times New Roman" w:cs="Times New Roman"/>
          <w:color w:val="000000" w:themeColor="text1"/>
          <w:sz w:val="28"/>
          <w:szCs w:val="28"/>
        </w:rPr>
        <w:t>Пигу</w:t>
      </w:r>
      <w:proofErr w:type="spellEnd"/>
      <w:r w:rsidRPr="00B22E30">
        <w:rPr>
          <w:rFonts w:ascii="Times New Roman" w:hAnsi="Times New Roman" w:cs="Times New Roman"/>
          <w:color w:val="000000" w:themeColor="text1"/>
          <w:sz w:val="28"/>
          <w:szCs w:val="28"/>
        </w:rPr>
        <w:t>. Он настаивает на том, что «монополистическая власть не возникает случайно». Она является логическим завершением стратегии предприятий. Еще сформулированный А. Смитом принцип экономической выгоды заставляет предприятия постоянно искать возможности увеличения своих прибылей. Одной из них, наиболее притягательной и надежной, является создание или достижение монопольного положения. Таким образом, можно сделать вывод, что монополистические тенденции в экономике вытекают из закона максимизации прибыли.</w:t>
      </w:r>
    </w:p>
    <w:p w:rsidR="00B22E30" w:rsidRPr="00B22E30" w:rsidRDefault="00B22E30" w:rsidP="00B22E30">
      <w:pPr>
        <w:spacing w:after="0" w:line="360" w:lineRule="auto"/>
        <w:ind w:firstLine="708"/>
        <w:jc w:val="both"/>
        <w:rPr>
          <w:rFonts w:ascii="Times New Roman" w:hAnsi="Times New Roman" w:cs="Times New Roman"/>
          <w:color w:val="000000" w:themeColor="text1"/>
          <w:sz w:val="28"/>
          <w:szCs w:val="28"/>
        </w:rPr>
      </w:pPr>
      <w:r w:rsidRPr="00B22E30">
        <w:rPr>
          <w:rFonts w:ascii="Times New Roman" w:hAnsi="Times New Roman" w:cs="Times New Roman"/>
          <w:color w:val="000000" w:themeColor="text1"/>
          <w:sz w:val="28"/>
          <w:szCs w:val="28"/>
        </w:rPr>
        <w:t xml:space="preserve">Иной движущей силой действий предпринимателей в этом направлении является закон концентрации производства и капитала. Как известно, действие этого закона наблюдается на всех этапах развития рыночных отношений. Его двигателем является конкурентная борьба. Чтобы выжить в такой борьбе, получить больше прибыли, предприниматели вынуждены вводить новую технику, увеличивать масштабы производства. При этом из массы средних и малых предприятий отделяется несколько более крупных. Когда это происходит, </w:t>
      </w:r>
      <w:r w:rsidRPr="00B22E30">
        <w:rPr>
          <w:rFonts w:ascii="Times New Roman" w:hAnsi="Times New Roman" w:cs="Times New Roman"/>
          <w:color w:val="000000" w:themeColor="text1"/>
          <w:sz w:val="28"/>
          <w:szCs w:val="28"/>
        </w:rPr>
        <w:lastRenderedPageBreak/>
        <w:t>у крупнейших предпринимателей возникает альтернатива: или продолжать между собой убыточную конкурентную борьбу, или прийти к соглашению относительно масштабов производства, цен, рынков сбыта и т.д. Как правило, они выбирают второй вариант, который приводит к появлению сговора между ними, что является одним из основных признаков монополизации экономики. Таким образом, напрашивается вывод, что появление предприятий-монополистов обусловлено прогрессом производительных сил, реализацией преимуществ крупного предприятия над малым</w:t>
      </w:r>
      <w:r>
        <w:rPr>
          <w:rFonts w:ascii="Times New Roman" w:hAnsi="Times New Roman" w:cs="Times New Roman"/>
          <w:color w:val="000000" w:themeColor="text1"/>
          <w:sz w:val="28"/>
          <w:szCs w:val="28"/>
        </w:rPr>
        <w:t>.</w:t>
      </w:r>
    </w:p>
    <w:p w:rsidR="00601973" w:rsidRDefault="00601973" w:rsidP="00601973">
      <w:pPr>
        <w:spacing w:after="0" w:line="360" w:lineRule="auto"/>
        <w:ind w:firstLine="708"/>
        <w:jc w:val="both"/>
        <w:rPr>
          <w:rFonts w:ascii="Times New Roman" w:hAnsi="Times New Roman" w:cs="Times New Roman"/>
          <w:color w:val="000000" w:themeColor="text1"/>
          <w:sz w:val="28"/>
          <w:szCs w:val="28"/>
        </w:rPr>
      </w:pPr>
    </w:p>
    <w:p w:rsidR="008857F3" w:rsidRDefault="008857F3" w:rsidP="00601973">
      <w:pPr>
        <w:spacing w:after="0" w:line="360" w:lineRule="auto"/>
        <w:ind w:firstLine="708"/>
        <w:jc w:val="both"/>
        <w:rPr>
          <w:rFonts w:ascii="Times New Roman" w:hAnsi="Times New Roman" w:cs="Times New Roman"/>
          <w:b/>
          <w:color w:val="000000" w:themeColor="text1"/>
          <w:sz w:val="28"/>
          <w:szCs w:val="28"/>
        </w:rPr>
      </w:pPr>
    </w:p>
    <w:p w:rsidR="008857F3" w:rsidRDefault="008857F3" w:rsidP="00601973">
      <w:pPr>
        <w:spacing w:after="0" w:line="360" w:lineRule="auto"/>
        <w:ind w:firstLine="708"/>
        <w:jc w:val="both"/>
        <w:rPr>
          <w:rFonts w:ascii="Times New Roman" w:hAnsi="Times New Roman" w:cs="Times New Roman"/>
          <w:b/>
          <w:color w:val="000000" w:themeColor="text1"/>
          <w:sz w:val="28"/>
          <w:szCs w:val="28"/>
        </w:rPr>
      </w:pPr>
    </w:p>
    <w:p w:rsidR="008857F3" w:rsidRDefault="008857F3" w:rsidP="00601973">
      <w:pPr>
        <w:spacing w:after="0" w:line="360" w:lineRule="auto"/>
        <w:ind w:firstLine="708"/>
        <w:jc w:val="both"/>
        <w:rPr>
          <w:rFonts w:ascii="Times New Roman" w:hAnsi="Times New Roman" w:cs="Times New Roman"/>
          <w:b/>
          <w:color w:val="000000" w:themeColor="text1"/>
          <w:sz w:val="28"/>
          <w:szCs w:val="28"/>
        </w:rPr>
      </w:pPr>
    </w:p>
    <w:p w:rsidR="008857F3" w:rsidRDefault="008857F3" w:rsidP="00601973">
      <w:pPr>
        <w:spacing w:after="0" w:line="360" w:lineRule="auto"/>
        <w:ind w:firstLine="708"/>
        <w:jc w:val="both"/>
        <w:rPr>
          <w:rFonts w:ascii="Times New Roman" w:hAnsi="Times New Roman" w:cs="Times New Roman"/>
          <w:b/>
          <w:color w:val="000000" w:themeColor="text1"/>
          <w:sz w:val="28"/>
          <w:szCs w:val="28"/>
        </w:rPr>
      </w:pPr>
    </w:p>
    <w:p w:rsidR="008857F3" w:rsidRDefault="008857F3" w:rsidP="00601973">
      <w:pPr>
        <w:spacing w:after="0" w:line="360" w:lineRule="auto"/>
        <w:ind w:firstLine="708"/>
        <w:jc w:val="both"/>
        <w:rPr>
          <w:rFonts w:ascii="Times New Roman" w:hAnsi="Times New Roman" w:cs="Times New Roman"/>
          <w:b/>
          <w:color w:val="000000" w:themeColor="text1"/>
          <w:sz w:val="28"/>
          <w:szCs w:val="28"/>
        </w:rPr>
      </w:pPr>
    </w:p>
    <w:p w:rsidR="008857F3" w:rsidRDefault="008857F3" w:rsidP="00601973">
      <w:pPr>
        <w:spacing w:after="0" w:line="360" w:lineRule="auto"/>
        <w:ind w:firstLine="708"/>
        <w:jc w:val="both"/>
        <w:rPr>
          <w:rFonts w:ascii="Times New Roman" w:hAnsi="Times New Roman" w:cs="Times New Roman"/>
          <w:b/>
          <w:color w:val="000000" w:themeColor="text1"/>
          <w:sz w:val="28"/>
          <w:szCs w:val="28"/>
        </w:rPr>
      </w:pPr>
    </w:p>
    <w:p w:rsidR="008857F3" w:rsidRDefault="008857F3" w:rsidP="00601973">
      <w:pPr>
        <w:spacing w:after="0" w:line="360" w:lineRule="auto"/>
        <w:ind w:firstLine="708"/>
        <w:jc w:val="both"/>
        <w:rPr>
          <w:rFonts w:ascii="Times New Roman" w:hAnsi="Times New Roman" w:cs="Times New Roman"/>
          <w:b/>
          <w:color w:val="000000" w:themeColor="text1"/>
          <w:sz w:val="28"/>
          <w:szCs w:val="28"/>
        </w:rPr>
      </w:pPr>
    </w:p>
    <w:p w:rsidR="008857F3" w:rsidRDefault="008857F3" w:rsidP="00601973">
      <w:pPr>
        <w:spacing w:after="0" w:line="360" w:lineRule="auto"/>
        <w:ind w:firstLine="708"/>
        <w:jc w:val="both"/>
        <w:rPr>
          <w:rFonts w:ascii="Times New Roman" w:hAnsi="Times New Roman" w:cs="Times New Roman"/>
          <w:b/>
          <w:color w:val="000000" w:themeColor="text1"/>
          <w:sz w:val="28"/>
          <w:szCs w:val="28"/>
        </w:rPr>
      </w:pPr>
    </w:p>
    <w:p w:rsidR="008857F3" w:rsidRDefault="008857F3" w:rsidP="00601973">
      <w:pPr>
        <w:spacing w:after="0" w:line="360" w:lineRule="auto"/>
        <w:ind w:firstLine="708"/>
        <w:jc w:val="both"/>
        <w:rPr>
          <w:rFonts w:ascii="Times New Roman" w:hAnsi="Times New Roman" w:cs="Times New Roman"/>
          <w:b/>
          <w:color w:val="000000" w:themeColor="text1"/>
          <w:sz w:val="28"/>
          <w:szCs w:val="28"/>
        </w:rPr>
      </w:pPr>
    </w:p>
    <w:p w:rsidR="008857F3" w:rsidRDefault="008857F3" w:rsidP="00601973">
      <w:pPr>
        <w:spacing w:after="0" w:line="360" w:lineRule="auto"/>
        <w:ind w:firstLine="708"/>
        <w:jc w:val="both"/>
        <w:rPr>
          <w:rFonts w:ascii="Times New Roman" w:hAnsi="Times New Roman" w:cs="Times New Roman"/>
          <w:b/>
          <w:color w:val="000000" w:themeColor="text1"/>
          <w:sz w:val="28"/>
          <w:szCs w:val="28"/>
        </w:rPr>
      </w:pPr>
    </w:p>
    <w:p w:rsidR="008857F3" w:rsidRDefault="008857F3" w:rsidP="00601973">
      <w:pPr>
        <w:spacing w:after="0" w:line="360" w:lineRule="auto"/>
        <w:ind w:firstLine="708"/>
        <w:jc w:val="both"/>
        <w:rPr>
          <w:rFonts w:ascii="Times New Roman" w:hAnsi="Times New Roman" w:cs="Times New Roman"/>
          <w:b/>
          <w:color w:val="000000" w:themeColor="text1"/>
          <w:sz w:val="28"/>
          <w:szCs w:val="28"/>
        </w:rPr>
      </w:pPr>
    </w:p>
    <w:p w:rsidR="008857F3" w:rsidRDefault="008857F3" w:rsidP="00601973">
      <w:pPr>
        <w:spacing w:after="0" w:line="360" w:lineRule="auto"/>
        <w:ind w:firstLine="708"/>
        <w:jc w:val="both"/>
        <w:rPr>
          <w:rFonts w:ascii="Times New Roman" w:hAnsi="Times New Roman" w:cs="Times New Roman"/>
          <w:b/>
          <w:color w:val="000000" w:themeColor="text1"/>
          <w:sz w:val="28"/>
          <w:szCs w:val="28"/>
        </w:rPr>
      </w:pPr>
    </w:p>
    <w:p w:rsidR="008857F3" w:rsidRDefault="008857F3" w:rsidP="00601973">
      <w:pPr>
        <w:spacing w:after="0" w:line="360" w:lineRule="auto"/>
        <w:ind w:firstLine="708"/>
        <w:jc w:val="both"/>
        <w:rPr>
          <w:rFonts w:ascii="Times New Roman" w:hAnsi="Times New Roman" w:cs="Times New Roman"/>
          <w:b/>
          <w:color w:val="000000" w:themeColor="text1"/>
          <w:sz w:val="28"/>
          <w:szCs w:val="28"/>
        </w:rPr>
      </w:pPr>
    </w:p>
    <w:p w:rsidR="008857F3" w:rsidRDefault="008857F3" w:rsidP="00601973">
      <w:pPr>
        <w:spacing w:after="0" w:line="360" w:lineRule="auto"/>
        <w:ind w:firstLine="708"/>
        <w:jc w:val="both"/>
        <w:rPr>
          <w:rFonts w:ascii="Times New Roman" w:hAnsi="Times New Roman" w:cs="Times New Roman"/>
          <w:b/>
          <w:color w:val="000000" w:themeColor="text1"/>
          <w:sz w:val="28"/>
          <w:szCs w:val="28"/>
        </w:rPr>
      </w:pPr>
    </w:p>
    <w:p w:rsidR="008857F3" w:rsidRDefault="008857F3" w:rsidP="00601973">
      <w:pPr>
        <w:spacing w:after="0" w:line="360" w:lineRule="auto"/>
        <w:ind w:firstLine="708"/>
        <w:jc w:val="both"/>
        <w:rPr>
          <w:rFonts w:ascii="Times New Roman" w:hAnsi="Times New Roman" w:cs="Times New Roman"/>
          <w:b/>
          <w:color w:val="000000" w:themeColor="text1"/>
          <w:sz w:val="28"/>
          <w:szCs w:val="28"/>
        </w:rPr>
      </w:pPr>
    </w:p>
    <w:p w:rsidR="008857F3" w:rsidRDefault="008857F3" w:rsidP="00601973">
      <w:pPr>
        <w:spacing w:after="0" w:line="360" w:lineRule="auto"/>
        <w:ind w:firstLine="708"/>
        <w:jc w:val="both"/>
        <w:rPr>
          <w:rFonts w:ascii="Times New Roman" w:hAnsi="Times New Roman" w:cs="Times New Roman"/>
          <w:b/>
          <w:color w:val="000000" w:themeColor="text1"/>
          <w:sz w:val="28"/>
          <w:szCs w:val="28"/>
        </w:rPr>
      </w:pPr>
    </w:p>
    <w:p w:rsidR="008857F3" w:rsidRDefault="008857F3" w:rsidP="00601973">
      <w:pPr>
        <w:spacing w:after="0" w:line="360" w:lineRule="auto"/>
        <w:ind w:firstLine="708"/>
        <w:jc w:val="both"/>
        <w:rPr>
          <w:rFonts w:ascii="Times New Roman" w:hAnsi="Times New Roman" w:cs="Times New Roman"/>
          <w:b/>
          <w:color w:val="000000" w:themeColor="text1"/>
          <w:sz w:val="28"/>
          <w:szCs w:val="28"/>
        </w:rPr>
      </w:pPr>
    </w:p>
    <w:p w:rsidR="008857F3" w:rsidRDefault="008857F3" w:rsidP="00601973">
      <w:pPr>
        <w:spacing w:after="0" w:line="360" w:lineRule="auto"/>
        <w:ind w:firstLine="708"/>
        <w:jc w:val="both"/>
        <w:rPr>
          <w:rFonts w:ascii="Times New Roman" w:hAnsi="Times New Roman" w:cs="Times New Roman"/>
          <w:b/>
          <w:color w:val="000000" w:themeColor="text1"/>
          <w:sz w:val="28"/>
          <w:szCs w:val="28"/>
        </w:rPr>
      </w:pPr>
    </w:p>
    <w:p w:rsidR="008857F3" w:rsidRDefault="008857F3" w:rsidP="00601973">
      <w:pPr>
        <w:spacing w:after="0" w:line="360" w:lineRule="auto"/>
        <w:ind w:firstLine="708"/>
        <w:jc w:val="both"/>
        <w:rPr>
          <w:rFonts w:ascii="Times New Roman" w:hAnsi="Times New Roman" w:cs="Times New Roman"/>
          <w:b/>
          <w:color w:val="000000" w:themeColor="text1"/>
          <w:sz w:val="28"/>
          <w:szCs w:val="28"/>
        </w:rPr>
      </w:pPr>
    </w:p>
    <w:p w:rsidR="008857F3" w:rsidRDefault="008857F3" w:rsidP="00601973">
      <w:pPr>
        <w:spacing w:after="0" w:line="360" w:lineRule="auto"/>
        <w:ind w:firstLine="708"/>
        <w:jc w:val="both"/>
        <w:rPr>
          <w:rFonts w:ascii="Times New Roman" w:hAnsi="Times New Roman" w:cs="Times New Roman"/>
          <w:b/>
          <w:color w:val="000000" w:themeColor="text1"/>
          <w:sz w:val="28"/>
          <w:szCs w:val="28"/>
        </w:rPr>
      </w:pPr>
    </w:p>
    <w:p w:rsidR="008857F3" w:rsidRDefault="008857F3" w:rsidP="00601973">
      <w:pPr>
        <w:spacing w:after="0" w:line="360" w:lineRule="auto"/>
        <w:ind w:firstLine="708"/>
        <w:jc w:val="both"/>
        <w:rPr>
          <w:rFonts w:ascii="Times New Roman" w:hAnsi="Times New Roman" w:cs="Times New Roman"/>
          <w:b/>
          <w:color w:val="000000" w:themeColor="text1"/>
          <w:sz w:val="28"/>
          <w:szCs w:val="28"/>
        </w:rPr>
      </w:pPr>
    </w:p>
    <w:p w:rsidR="00534ECE" w:rsidRPr="00A63636" w:rsidRDefault="00534ECE" w:rsidP="00A63636">
      <w:pPr>
        <w:pStyle w:val="1"/>
        <w:spacing w:before="0" w:line="240" w:lineRule="auto"/>
        <w:ind w:firstLine="708"/>
        <w:rPr>
          <w:b/>
        </w:rPr>
      </w:pPr>
      <w:bookmarkStart w:id="6" w:name="_Toc9516031"/>
      <w:r w:rsidRPr="00A63636">
        <w:rPr>
          <w:b/>
        </w:rPr>
        <w:lastRenderedPageBreak/>
        <w:t>2 Монополизация российских рынков</w:t>
      </w:r>
      <w:bookmarkEnd w:id="6"/>
    </w:p>
    <w:p w:rsidR="00534ECE" w:rsidRPr="00534ECE" w:rsidRDefault="00534ECE" w:rsidP="00601973">
      <w:pPr>
        <w:spacing w:after="0" w:line="360" w:lineRule="auto"/>
        <w:ind w:firstLine="708"/>
        <w:jc w:val="both"/>
        <w:rPr>
          <w:rFonts w:ascii="Times New Roman" w:hAnsi="Times New Roman" w:cs="Times New Roman"/>
          <w:b/>
          <w:color w:val="000000" w:themeColor="text1"/>
          <w:sz w:val="28"/>
          <w:szCs w:val="28"/>
        </w:rPr>
      </w:pPr>
    </w:p>
    <w:p w:rsidR="00534ECE" w:rsidRPr="00A63636" w:rsidRDefault="00534ECE" w:rsidP="00A63636">
      <w:pPr>
        <w:pStyle w:val="1"/>
        <w:spacing w:before="0" w:line="240" w:lineRule="auto"/>
        <w:ind w:firstLine="708"/>
        <w:rPr>
          <w:b/>
        </w:rPr>
      </w:pPr>
      <w:bookmarkStart w:id="7" w:name="_Toc9516032"/>
      <w:r w:rsidRPr="00A63636">
        <w:rPr>
          <w:b/>
        </w:rPr>
        <w:t>2.1 Исторические корни монополизма в российской экономике</w:t>
      </w:r>
      <w:bookmarkEnd w:id="7"/>
    </w:p>
    <w:p w:rsidR="00534ECE" w:rsidRDefault="00534ECE" w:rsidP="00601973">
      <w:pPr>
        <w:spacing w:after="0" w:line="360" w:lineRule="auto"/>
        <w:ind w:firstLine="708"/>
        <w:jc w:val="both"/>
        <w:rPr>
          <w:rFonts w:ascii="Times New Roman" w:hAnsi="Times New Roman" w:cs="Times New Roman"/>
          <w:b/>
          <w:color w:val="000000" w:themeColor="text1"/>
          <w:sz w:val="28"/>
          <w:szCs w:val="28"/>
        </w:rPr>
      </w:pPr>
    </w:p>
    <w:p w:rsidR="00534ECE" w:rsidRDefault="00534ECE" w:rsidP="00534ECE">
      <w:pPr>
        <w:spacing w:after="0" w:line="360" w:lineRule="auto"/>
        <w:ind w:firstLine="708"/>
        <w:jc w:val="both"/>
        <w:rPr>
          <w:rFonts w:ascii="Times New Roman" w:hAnsi="Times New Roman" w:cs="Times New Roman"/>
          <w:color w:val="000000" w:themeColor="text1"/>
          <w:sz w:val="28"/>
          <w:szCs w:val="28"/>
        </w:rPr>
      </w:pPr>
      <w:r w:rsidRPr="00534ECE">
        <w:rPr>
          <w:rFonts w:ascii="Times New Roman" w:hAnsi="Times New Roman" w:cs="Times New Roman"/>
          <w:color w:val="000000" w:themeColor="text1"/>
          <w:sz w:val="28"/>
          <w:szCs w:val="28"/>
        </w:rPr>
        <w:t>Первые монополии в России образовались в 80</w:t>
      </w:r>
      <w:r>
        <w:rPr>
          <w:rFonts w:ascii="Times New Roman" w:hAnsi="Times New Roman" w:cs="Times New Roman"/>
          <w:color w:val="000000" w:themeColor="text1"/>
          <w:sz w:val="28"/>
          <w:szCs w:val="28"/>
        </w:rPr>
        <w:t>-</w:t>
      </w:r>
      <w:r w:rsidRPr="00534ECE">
        <w:rPr>
          <w:rFonts w:ascii="Times New Roman" w:hAnsi="Times New Roman" w:cs="Times New Roman"/>
          <w:color w:val="000000" w:themeColor="text1"/>
          <w:sz w:val="28"/>
          <w:szCs w:val="28"/>
        </w:rPr>
        <w:t>х годах 19 века (Союз рельсовых фабрикантов). Своеобразие их развития заключалось в непосредственном вмешательстве государственных органов в создание и деятельность монополий в отраслях, обеспечивавших нужды государственного хозяйства</w:t>
      </w:r>
      <w:r>
        <w:rPr>
          <w:rFonts w:ascii="Times New Roman" w:hAnsi="Times New Roman" w:cs="Times New Roman"/>
          <w:color w:val="000000" w:themeColor="text1"/>
          <w:sz w:val="28"/>
          <w:szCs w:val="28"/>
        </w:rPr>
        <w:t xml:space="preserve">, </w:t>
      </w:r>
      <w:r w:rsidRPr="00534ECE">
        <w:rPr>
          <w:rFonts w:ascii="Times New Roman" w:hAnsi="Times New Roman" w:cs="Times New Roman"/>
          <w:color w:val="000000" w:themeColor="text1"/>
          <w:sz w:val="28"/>
          <w:szCs w:val="28"/>
        </w:rPr>
        <w:t xml:space="preserve">такие, как металлургия, транспорт, машиностроение, нефтяная и сахарная промышленность. </w:t>
      </w:r>
    </w:p>
    <w:p w:rsidR="00534ECE" w:rsidRPr="00534ECE" w:rsidRDefault="00534ECE" w:rsidP="00534ECE">
      <w:pPr>
        <w:spacing w:after="0" w:line="360" w:lineRule="auto"/>
        <w:ind w:firstLine="708"/>
        <w:jc w:val="both"/>
        <w:rPr>
          <w:rFonts w:ascii="Times New Roman" w:hAnsi="Times New Roman" w:cs="Times New Roman"/>
          <w:color w:val="000000" w:themeColor="text1"/>
          <w:sz w:val="28"/>
          <w:szCs w:val="28"/>
        </w:rPr>
      </w:pPr>
      <w:r w:rsidRPr="00534ECE">
        <w:rPr>
          <w:rFonts w:ascii="Times New Roman" w:hAnsi="Times New Roman" w:cs="Times New Roman"/>
          <w:color w:val="000000" w:themeColor="text1"/>
          <w:sz w:val="28"/>
          <w:szCs w:val="28"/>
        </w:rPr>
        <w:t>До начала 20 века роль монополий в экономике была не очень велика. Решающее воздействие на их развитие оказал экономический кризис</w:t>
      </w:r>
      <w:r w:rsidR="005D4D30">
        <w:rPr>
          <w:rFonts w:ascii="Times New Roman" w:hAnsi="Times New Roman" w:cs="Times New Roman"/>
          <w:color w:val="000000" w:themeColor="text1"/>
          <w:sz w:val="28"/>
          <w:szCs w:val="28"/>
        </w:rPr>
        <w:t xml:space="preserve"> </w:t>
      </w:r>
      <w:r w:rsidRPr="00534ECE">
        <w:rPr>
          <w:rFonts w:ascii="Times New Roman" w:hAnsi="Times New Roman" w:cs="Times New Roman"/>
          <w:color w:val="000000" w:themeColor="text1"/>
          <w:sz w:val="28"/>
          <w:szCs w:val="28"/>
        </w:rPr>
        <w:t>1900</w:t>
      </w:r>
      <w:r w:rsidR="005D4D30">
        <w:rPr>
          <w:rFonts w:ascii="Times New Roman" w:hAnsi="Times New Roman" w:cs="Times New Roman"/>
          <w:color w:val="000000" w:themeColor="text1"/>
          <w:sz w:val="28"/>
          <w:szCs w:val="28"/>
        </w:rPr>
        <w:t>-</w:t>
      </w:r>
      <w:r w:rsidRPr="00534ECE">
        <w:rPr>
          <w:rFonts w:ascii="Times New Roman" w:hAnsi="Times New Roman" w:cs="Times New Roman"/>
          <w:color w:val="000000" w:themeColor="text1"/>
          <w:sz w:val="28"/>
          <w:szCs w:val="28"/>
        </w:rPr>
        <w:t>1903 гг. Монополии постепенно охватывали важнейшие отрасли промышленности и чаще всего образовывались в виде картелей и синдикатов. Отсутствие законодательных и административных норм, регулирующих порядок оформления и деятельности монополий, делало возможным использование против них государством законодательства, формально запрещавшего деятельность монополий. Это привело к распространению официально не регистрируемых монополий, часть которых</w:t>
      </w:r>
      <w:r>
        <w:rPr>
          <w:rFonts w:ascii="Times New Roman" w:hAnsi="Times New Roman" w:cs="Times New Roman"/>
          <w:color w:val="000000" w:themeColor="text1"/>
          <w:sz w:val="28"/>
          <w:szCs w:val="28"/>
        </w:rPr>
        <w:t xml:space="preserve"> </w:t>
      </w:r>
      <w:r w:rsidRPr="00534ECE">
        <w:rPr>
          <w:rFonts w:ascii="Times New Roman" w:hAnsi="Times New Roman" w:cs="Times New Roman"/>
          <w:color w:val="000000" w:themeColor="text1"/>
          <w:sz w:val="28"/>
          <w:szCs w:val="28"/>
        </w:rPr>
        <w:t>действовала с согласия и при прямой поддержке правительства</w:t>
      </w:r>
      <w:r>
        <w:rPr>
          <w:rFonts w:ascii="Times New Roman" w:hAnsi="Times New Roman" w:cs="Times New Roman"/>
          <w:color w:val="000000" w:themeColor="text1"/>
          <w:sz w:val="28"/>
          <w:szCs w:val="28"/>
        </w:rPr>
        <w:t xml:space="preserve">. </w:t>
      </w:r>
      <w:r w:rsidRPr="00534ECE">
        <w:rPr>
          <w:rFonts w:ascii="Times New Roman" w:hAnsi="Times New Roman" w:cs="Times New Roman"/>
          <w:color w:val="000000" w:themeColor="text1"/>
          <w:sz w:val="28"/>
          <w:szCs w:val="28"/>
        </w:rPr>
        <w:t>Нелегальное положение создавало неудобства и поэтому они стремились к правовой легализации, используя разрешенные формы промышленных объединений. Многие крупные синдикаты – «Продамет», «Продуголь», «Продвагон», «Кровля», «Медь», «Проволока», РОСТ</w:t>
      </w:r>
      <w:r>
        <w:rPr>
          <w:rFonts w:ascii="Times New Roman" w:hAnsi="Times New Roman" w:cs="Times New Roman"/>
          <w:color w:val="000000" w:themeColor="text1"/>
          <w:sz w:val="28"/>
          <w:szCs w:val="28"/>
        </w:rPr>
        <w:t xml:space="preserve"> </w:t>
      </w:r>
      <w:r w:rsidRPr="00534ECE">
        <w:rPr>
          <w:rFonts w:ascii="Times New Roman" w:hAnsi="Times New Roman" w:cs="Times New Roman"/>
          <w:color w:val="000000" w:themeColor="text1"/>
          <w:sz w:val="28"/>
          <w:szCs w:val="28"/>
        </w:rPr>
        <w:t>– по форме были акционерными предприятиями, действительные цели и деятельность которых определялись особыми негласными договорами. Нередко одни и те же предприятия участвовали одновременно в нескольких соглашениях.</w:t>
      </w:r>
    </w:p>
    <w:p w:rsidR="00534ECE" w:rsidRPr="00534ECE" w:rsidRDefault="00534ECE" w:rsidP="00534ECE">
      <w:pPr>
        <w:spacing w:after="0" w:line="360" w:lineRule="auto"/>
        <w:ind w:firstLine="708"/>
        <w:jc w:val="both"/>
        <w:rPr>
          <w:rFonts w:ascii="Times New Roman" w:hAnsi="Times New Roman" w:cs="Times New Roman"/>
          <w:color w:val="000000" w:themeColor="text1"/>
          <w:sz w:val="28"/>
          <w:szCs w:val="28"/>
        </w:rPr>
      </w:pPr>
      <w:r w:rsidRPr="00534ECE">
        <w:rPr>
          <w:rFonts w:ascii="Times New Roman" w:hAnsi="Times New Roman" w:cs="Times New Roman"/>
          <w:color w:val="000000" w:themeColor="text1"/>
          <w:sz w:val="28"/>
          <w:szCs w:val="28"/>
        </w:rPr>
        <w:t>В период промышленного подъема (1910</w:t>
      </w:r>
      <w:r w:rsidR="005D4D30">
        <w:rPr>
          <w:rFonts w:ascii="Times New Roman" w:hAnsi="Times New Roman" w:cs="Times New Roman"/>
          <w:color w:val="000000" w:themeColor="text1"/>
          <w:sz w:val="28"/>
          <w:szCs w:val="28"/>
        </w:rPr>
        <w:t>-</w:t>
      </w:r>
      <w:r w:rsidRPr="00534ECE">
        <w:rPr>
          <w:rFonts w:ascii="Times New Roman" w:hAnsi="Times New Roman" w:cs="Times New Roman"/>
          <w:color w:val="000000" w:themeColor="text1"/>
          <w:sz w:val="28"/>
          <w:szCs w:val="28"/>
        </w:rPr>
        <w:t>1914г.г.) происходил дальнейший рост монополий. Число торговых и промышленных картелей и синдикатов составило 150</w:t>
      </w:r>
      <w:r w:rsidR="005D4D30">
        <w:rPr>
          <w:rFonts w:ascii="Times New Roman" w:hAnsi="Times New Roman" w:cs="Times New Roman"/>
          <w:color w:val="000000" w:themeColor="text1"/>
          <w:sz w:val="28"/>
          <w:szCs w:val="28"/>
        </w:rPr>
        <w:t>-</w:t>
      </w:r>
      <w:r w:rsidRPr="00534ECE">
        <w:rPr>
          <w:rFonts w:ascii="Times New Roman" w:hAnsi="Times New Roman" w:cs="Times New Roman"/>
          <w:color w:val="000000" w:themeColor="text1"/>
          <w:sz w:val="28"/>
          <w:szCs w:val="28"/>
        </w:rPr>
        <w:t xml:space="preserve">200. В банковские монополии превратились многие крупнейшие банки, проникновение которых в промышленность, наряду с </w:t>
      </w:r>
      <w:r w:rsidRPr="00534ECE">
        <w:rPr>
          <w:rFonts w:ascii="Times New Roman" w:hAnsi="Times New Roman" w:cs="Times New Roman"/>
          <w:color w:val="000000" w:themeColor="text1"/>
          <w:sz w:val="28"/>
          <w:szCs w:val="28"/>
        </w:rPr>
        <w:lastRenderedPageBreak/>
        <w:t>процессами концентрации и комбинирования производства, способствовало укреплению и развитию трестов</w:t>
      </w:r>
      <w:r>
        <w:rPr>
          <w:rFonts w:ascii="Times New Roman" w:hAnsi="Times New Roman" w:cs="Times New Roman"/>
          <w:color w:val="000000" w:themeColor="text1"/>
          <w:sz w:val="28"/>
          <w:szCs w:val="28"/>
        </w:rPr>
        <w:t xml:space="preserve"> и</w:t>
      </w:r>
      <w:r w:rsidRPr="00534ECE">
        <w:rPr>
          <w:rFonts w:ascii="Times New Roman" w:hAnsi="Times New Roman" w:cs="Times New Roman"/>
          <w:color w:val="000000" w:themeColor="text1"/>
          <w:sz w:val="28"/>
          <w:szCs w:val="28"/>
        </w:rPr>
        <w:t xml:space="preserve"> концернов</w:t>
      </w:r>
      <w:r>
        <w:rPr>
          <w:rFonts w:ascii="Times New Roman" w:hAnsi="Times New Roman" w:cs="Times New Roman"/>
          <w:color w:val="000000" w:themeColor="text1"/>
          <w:sz w:val="28"/>
          <w:szCs w:val="28"/>
        </w:rPr>
        <w:t>.</w:t>
      </w:r>
    </w:p>
    <w:p w:rsidR="00534ECE" w:rsidRPr="00534ECE" w:rsidRDefault="00534ECE" w:rsidP="00534ECE">
      <w:pPr>
        <w:spacing w:after="0" w:line="360" w:lineRule="auto"/>
        <w:ind w:firstLine="708"/>
        <w:jc w:val="both"/>
        <w:rPr>
          <w:rFonts w:ascii="Times New Roman" w:hAnsi="Times New Roman" w:cs="Times New Roman"/>
          <w:color w:val="000000" w:themeColor="text1"/>
          <w:sz w:val="28"/>
          <w:szCs w:val="28"/>
        </w:rPr>
      </w:pPr>
      <w:r w:rsidRPr="00534ECE">
        <w:rPr>
          <w:rFonts w:ascii="Times New Roman" w:hAnsi="Times New Roman" w:cs="Times New Roman"/>
          <w:color w:val="000000" w:themeColor="text1"/>
          <w:sz w:val="28"/>
          <w:szCs w:val="28"/>
        </w:rPr>
        <w:t>Уровень концентрации сбыта и производства монополий был неравномерен. Особенно интенсивно процесс монополизации проходил в нефтяной промышленности. Менее интенсивно проходила монополизация легкой промышленности. В пищевой промышленности важнейшее место занимал синдикат сахарозаводчиков. Монополизируется транспорт, главным образом водный. В речном и морском транспорте преобладали не синдикаты, как в промышленности, а тресты.</w:t>
      </w:r>
    </w:p>
    <w:p w:rsidR="00534ECE" w:rsidRPr="00534ECE" w:rsidRDefault="00534ECE" w:rsidP="00534ECE">
      <w:pPr>
        <w:spacing w:after="0" w:line="360" w:lineRule="auto"/>
        <w:ind w:firstLine="708"/>
        <w:jc w:val="both"/>
        <w:rPr>
          <w:rFonts w:ascii="Times New Roman" w:hAnsi="Times New Roman" w:cs="Times New Roman"/>
          <w:color w:val="000000" w:themeColor="text1"/>
          <w:sz w:val="28"/>
          <w:szCs w:val="28"/>
        </w:rPr>
      </w:pPr>
      <w:r w:rsidRPr="00534ECE">
        <w:rPr>
          <w:rFonts w:ascii="Times New Roman" w:hAnsi="Times New Roman" w:cs="Times New Roman"/>
          <w:color w:val="000000" w:themeColor="text1"/>
          <w:sz w:val="28"/>
          <w:szCs w:val="28"/>
        </w:rPr>
        <w:t>В целом политика монополий приносила ущерб хозяйству страны. Монополии в России начали оказывать давление на государство, подкупая правительственных чиновников. Особенно тесные связи между государством и промышленной буржуазией наблюдались в военно-промышленном комплексе: треть государственных расходов накануне мировой войны составляли военные расходы, отчего казна терпела огромные убытки.</w:t>
      </w:r>
    </w:p>
    <w:p w:rsidR="00534ECE" w:rsidRPr="00534ECE" w:rsidRDefault="00534ECE" w:rsidP="005D4D30">
      <w:pPr>
        <w:spacing w:after="0" w:line="360" w:lineRule="auto"/>
        <w:ind w:firstLine="708"/>
        <w:jc w:val="both"/>
        <w:rPr>
          <w:rFonts w:ascii="Times New Roman" w:hAnsi="Times New Roman" w:cs="Times New Roman"/>
          <w:color w:val="000000" w:themeColor="text1"/>
          <w:sz w:val="28"/>
          <w:szCs w:val="28"/>
        </w:rPr>
      </w:pPr>
      <w:r w:rsidRPr="00534ECE">
        <w:rPr>
          <w:rFonts w:ascii="Times New Roman" w:hAnsi="Times New Roman" w:cs="Times New Roman"/>
          <w:color w:val="000000" w:themeColor="text1"/>
          <w:sz w:val="28"/>
          <w:szCs w:val="28"/>
        </w:rPr>
        <w:t>Социалистическая экономика представляла собой единый народнохозяйственный комплекс, в котором каждое предприятие не было вполне автономно, а являлось составной частью общегосударственной структуры. Внутри экономики СССР существовал монополизм центральных ведомств, министерств и предприятий, которые не были независимыми хозяйственными субъектами. Жизненно важные параметры их деятельности устанавливали такие предприятия, как Госплан, Госснаб и Госкомцен. При этом удовлетворение потребности всей страны в том или ином виде продукта часто всего поручалось всего одному</w:t>
      </w:r>
      <w:r w:rsidR="005D4D30">
        <w:rPr>
          <w:rFonts w:ascii="Times New Roman" w:hAnsi="Times New Roman" w:cs="Times New Roman"/>
          <w:color w:val="000000" w:themeColor="text1"/>
          <w:sz w:val="28"/>
          <w:szCs w:val="28"/>
        </w:rPr>
        <w:t xml:space="preserve">, </w:t>
      </w:r>
      <w:r w:rsidRPr="00534ECE">
        <w:rPr>
          <w:rFonts w:ascii="Times New Roman" w:hAnsi="Times New Roman" w:cs="Times New Roman"/>
          <w:color w:val="000000" w:themeColor="text1"/>
          <w:sz w:val="28"/>
          <w:szCs w:val="28"/>
        </w:rPr>
        <w:t>двум заводам.</w:t>
      </w:r>
    </w:p>
    <w:p w:rsidR="00534ECE" w:rsidRPr="00534ECE" w:rsidRDefault="005D4D30" w:rsidP="005D4D30">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00534ECE" w:rsidRPr="00534ECE">
        <w:rPr>
          <w:rFonts w:ascii="Times New Roman" w:hAnsi="Times New Roman" w:cs="Times New Roman"/>
          <w:color w:val="000000" w:themeColor="text1"/>
          <w:sz w:val="28"/>
          <w:szCs w:val="28"/>
        </w:rPr>
        <w:t xml:space="preserve">оветские монополисты были очень узко специализированы, к примеру: один завод выпускал только тяжёлые вертолёты (Роствертол), другой – только автомобили высокой проходимости (УАЗ). При этом прекращение работы хотя бы одного из подобных предприятий было фактически смертельно для советской экономики из-за минимальности или фактически отсутствия дублирования. Так, в конце 80-х годов более 1100 предприятий были полными </w:t>
      </w:r>
      <w:r w:rsidR="00534ECE" w:rsidRPr="00534ECE">
        <w:rPr>
          <w:rFonts w:ascii="Times New Roman" w:hAnsi="Times New Roman" w:cs="Times New Roman"/>
          <w:color w:val="000000" w:themeColor="text1"/>
          <w:sz w:val="28"/>
          <w:szCs w:val="28"/>
        </w:rPr>
        <w:lastRenderedPageBreak/>
        <w:t xml:space="preserve">монополистами в производстве своей продукции. Ещё чаще встречалась ситуация, когда число производителей по всему Советскому Союзу не превышало 2-3 заводов. </w:t>
      </w:r>
    </w:p>
    <w:p w:rsidR="005D4D30" w:rsidRDefault="00534ECE" w:rsidP="003E6C18">
      <w:pPr>
        <w:spacing w:after="0" w:line="360" w:lineRule="auto"/>
        <w:ind w:firstLine="708"/>
        <w:jc w:val="both"/>
        <w:rPr>
          <w:rFonts w:ascii="Times New Roman" w:hAnsi="Times New Roman" w:cs="Times New Roman"/>
          <w:color w:val="000000" w:themeColor="text1"/>
          <w:sz w:val="28"/>
          <w:szCs w:val="28"/>
        </w:rPr>
      </w:pPr>
      <w:r w:rsidRPr="00534ECE">
        <w:rPr>
          <w:rFonts w:ascii="Times New Roman" w:hAnsi="Times New Roman" w:cs="Times New Roman"/>
          <w:color w:val="000000" w:themeColor="text1"/>
          <w:sz w:val="28"/>
          <w:szCs w:val="28"/>
        </w:rPr>
        <w:t>В результате начала рыночных реформ в России, монополистические тенденции резко усилились. Стало очевидно, что нужно разрабатывать механизмы борьбы с монополизмом, однако в ходе перестройки 1985-1991 гг. вопросы антимонопольной политики так и не вошли в число приоритетных направлений экономических реформ.</w:t>
      </w:r>
    </w:p>
    <w:p w:rsidR="005D4D30" w:rsidRDefault="005D4D30" w:rsidP="005D4D30">
      <w:pPr>
        <w:spacing w:after="0" w:line="360" w:lineRule="auto"/>
        <w:ind w:firstLine="708"/>
        <w:jc w:val="both"/>
        <w:rPr>
          <w:rFonts w:ascii="Times New Roman" w:hAnsi="Times New Roman" w:cs="Times New Roman"/>
          <w:color w:val="000000" w:themeColor="text1"/>
          <w:sz w:val="28"/>
          <w:szCs w:val="28"/>
        </w:rPr>
      </w:pPr>
    </w:p>
    <w:p w:rsidR="00D14AC6" w:rsidRPr="00A63636" w:rsidRDefault="005D4D30" w:rsidP="00A63636">
      <w:pPr>
        <w:pStyle w:val="1"/>
        <w:spacing w:before="0" w:line="240" w:lineRule="auto"/>
        <w:ind w:firstLine="708"/>
        <w:rPr>
          <w:b/>
        </w:rPr>
      </w:pPr>
      <w:bookmarkStart w:id="8" w:name="_Toc9516033"/>
      <w:r w:rsidRPr="00A63636">
        <w:rPr>
          <w:b/>
        </w:rPr>
        <w:t>2.2 Положение в современной России</w:t>
      </w:r>
      <w:bookmarkEnd w:id="8"/>
    </w:p>
    <w:p w:rsidR="003E6C18" w:rsidRDefault="003E6C18" w:rsidP="002E5BE7">
      <w:pPr>
        <w:spacing w:after="0" w:line="360" w:lineRule="auto"/>
        <w:ind w:firstLine="708"/>
        <w:jc w:val="both"/>
        <w:rPr>
          <w:rFonts w:ascii="Times New Roman" w:hAnsi="Times New Roman" w:cs="Times New Roman"/>
          <w:color w:val="000000" w:themeColor="text1"/>
          <w:sz w:val="28"/>
          <w:szCs w:val="28"/>
        </w:rPr>
      </w:pPr>
    </w:p>
    <w:p w:rsidR="008256CF" w:rsidRDefault="008256CF" w:rsidP="002E5BE7">
      <w:pPr>
        <w:spacing w:after="0" w:line="360" w:lineRule="auto"/>
        <w:ind w:firstLine="708"/>
        <w:jc w:val="both"/>
        <w:rPr>
          <w:rFonts w:ascii="Times New Roman" w:hAnsi="Times New Roman" w:cs="Times New Roman"/>
          <w:color w:val="000000" w:themeColor="text1"/>
          <w:sz w:val="28"/>
          <w:szCs w:val="28"/>
        </w:rPr>
      </w:pPr>
      <w:r w:rsidRPr="008256CF">
        <w:rPr>
          <w:rFonts w:ascii="Times New Roman" w:hAnsi="Times New Roman" w:cs="Times New Roman"/>
          <w:color w:val="000000" w:themeColor="text1"/>
          <w:sz w:val="28"/>
          <w:szCs w:val="28"/>
        </w:rPr>
        <w:t>Особое и значительное место в экономике России занимают естественные монополии, потому что создание конкурентной среды на этих товарных рынках невозможно или экономически неэффективно при существующем уровне научно-технического прогресса</w:t>
      </w:r>
      <w:r>
        <w:rPr>
          <w:rFonts w:ascii="Times New Roman" w:hAnsi="Times New Roman" w:cs="Times New Roman"/>
          <w:color w:val="000000" w:themeColor="text1"/>
          <w:sz w:val="28"/>
          <w:szCs w:val="28"/>
        </w:rPr>
        <w:t>.</w:t>
      </w:r>
    </w:p>
    <w:p w:rsidR="008256CF" w:rsidRDefault="008256CF" w:rsidP="008256CF">
      <w:pPr>
        <w:spacing w:after="0" w:line="360" w:lineRule="auto"/>
        <w:ind w:firstLine="708"/>
        <w:jc w:val="both"/>
        <w:rPr>
          <w:rFonts w:ascii="Times New Roman" w:hAnsi="Times New Roman" w:cs="Times New Roman"/>
          <w:color w:val="000000" w:themeColor="text1"/>
          <w:sz w:val="28"/>
          <w:szCs w:val="28"/>
        </w:rPr>
      </w:pPr>
      <w:r w:rsidRPr="008256CF">
        <w:rPr>
          <w:rFonts w:ascii="Times New Roman" w:hAnsi="Times New Roman" w:cs="Times New Roman"/>
          <w:color w:val="000000" w:themeColor="text1"/>
          <w:sz w:val="28"/>
          <w:szCs w:val="28"/>
        </w:rPr>
        <w:t>Три главных естественных монополиста России:</w:t>
      </w:r>
    </w:p>
    <w:p w:rsidR="008256CF" w:rsidRPr="008256CF" w:rsidRDefault="008256CF" w:rsidP="008256CF">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8256CF">
        <w:rPr>
          <w:rFonts w:ascii="Times New Roman" w:hAnsi="Times New Roman" w:cs="Times New Roman"/>
          <w:color w:val="000000" w:themeColor="text1"/>
          <w:sz w:val="28"/>
          <w:szCs w:val="28"/>
        </w:rPr>
        <w:t>РАО “ЕЭС” (производство электроэнергии, услуги по передаче электроэнергии по высоковольтным линиям передач);</w:t>
      </w:r>
    </w:p>
    <w:p w:rsidR="008256CF" w:rsidRPr="008256CF" w:rsidRDefault="008256CF" w:rsidP="008256CF">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8256CF">
        <w:rPr>
          <w:rFonts w:ascii="Times New Roman" w:hAnsi="Times New Roman" w:cs="Times New Roman"/>
          <w:color w:val="000000" w:themeColor="text1"/>
          <w:sz w:val="28"/>
          <w:szCs w:val="28"/>
        </w:rPr>
        <w:t>ГАЗПРОМ (транспортировка газа по трубопроводам, реализация природного газа);</w:t>
      </w:r>
    </w:p>
    <w:p w:rsidR="008256CF" w:rsidRDefault="008256CF" w:rsidP="008256CF">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8256CF">
        <w:rPr>
          <w:rFonts w:ascii="Times New Roman" w:hAnsi="Times New Roman" w:cs="Times New Roman"/>
          <w:color w:val="000000" w:themeColor="text1"/>
          <w:sz w:val="28"/>
          <w:szCs w:val="28"/>
        </w:rPr>
        <w:t>МПС (железнодорожные перевозки)</w:t>
      </w:r>
      <w:r>
        <w:rPr>
          <w:rFonts w:ascii="Times New Roman" w:hAnsi="Times New Roman" w:cs="Times New Roman"/>
          <w:color w:val="000000" w:themeColor="text1"/>
          <w:sz w:val="28"/>
          <w:szCs w:val="28"/>
        </w:rPr>
        <w:t>.</w:t>
      </w:r>
    </w:p>
    <w:p w:rsidR="008256CF" w:rsidRPr="008256CF" w:rsidRDefault="004251A4" w:rsidP="004251A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008256CF" w:rsidRPr="008256CF">
        <w:rPr>
          <w:rFonts w:ascii="Times New Roman" w:hAnsi="Times New Roman" w:cs="Times New Roman"/>
          <w:color w:val="000000" w:themeColor="text1"/>
          <w:sz w:val="28"/>
          <w:szCs w:val="28"/>
        </w:rPr>
        <w:t>собенност</w:t>
      </w:r>
      <w:r>
        <w:rPr>
          <w:rFonts w:ascii="Times New Roman" w:hAnsi="Times New Roman" w:cs="Times New Roman"/>
          <w:color w:val="000000" w:themeColor="text1"/>
          <w:sz w:val="28"/>
          <w:szCs w:val="28"/>
        </w:rPr>
        <w:t>ью</w:t>
      </w:r>
      <w:r w:rsidR="008256CF" w:rsidRPr="008256CF">
        <w:rPr>
          <w:rFonts w:ascii="Times New Roman" w:hAnsi="Times New Roman" w:cs="Times New Roman"/>
          <w:color w:val="000000" w:themeColor="text1"/>
          <w:sz w:val="28"/>
          <w:szCs w:val="28"/>
        </w:rPr>
        <w:t xml:space="preserve"> современной монополизации является ее скрытный характер, то есть введение в сферу зависимости от гигантских монополистических объединений формально самостоятельных средних и малых предприятий через систему </w:t>
      </w:r>
      <w:proofErr w:type="spellStart"/>
      <w:r w:rsidR="008256CF" w:rsidRPr="008256CF">
        <w:rPr>
          <w:rFonts w:ascii="Times New Roman" w:hAnsi="Times New Roman" w:cs="Times New Roman"/>
          <w:color w:val="000000" w:themeColor="text1"/>
          <w:sz w:val="28"/>
          <w:szCs w:val="28"/>
        </w:rPr>
        <w:t>подконтрактов</w:t>
      </w:r>
      <w:proofErr w:type="spellEnd"/>
      <w:r w:rsidR="008256CF" w:rsidRPr="008256CF">
        <w:rPr>
          <w:rFonts w:ascii="Times New Roman" w:hAnsi="Times New Roman" w:cs="Times New Roman"/>
          <w:color w:val="000000" w:themeColor="text1"/>
          <w:sz w:val="28"/>
          <w:szCs w:val="28"/>
        </w:rPr>
        <w:t xml:space="preserve">, </w:t>
      </w:r>
      <w:proofErr w:type="spellStart"/>
      <w:r w:rsidR="008256CF" w:rsidRPr="008256CF">
        <w:rPr>
          <w:rFonts w:ascii="Times New Roman" w:hAnsi="Times New Roman" w:cs="Times New Roman"/>
          <w:color w:val="000000" w:themeColor="text1"/>
          <w:sz w:val="28"/>
          <w:szCs w:val="28"/>
        </w:rPr>
        <w:t>подпоставщиков</w:t>
      </w:r>
      <w:proofErr w:type="spellEnd"/>
      <w:r>
        <w:rPr>
          <w:rFonts w:ascii="Times New Roman" w:hAnsi="Times New Roman" w:cs="Times New Roman"/>
          <w:color w:val="000000" w:themeColor="text1"/>
          <w:sz w:val="28"/>
          <w:szCs w:val="28"/>
        </w:rPr>
        <w:t>.</w:t>
      </w:r>
      <w:r w:rsidR="008256CF" w:rsidRPr="008256CF">
        <w:rPr>
          <w:rFonts w:ascii="Times New Roman" w:hAnsi="Times New Roman" w:cs="Times New Roman"/>
          <w:color w:val="000000" w:themeColor="text1"/>
          <w:sz w:val="28"/>
          <w:szCs w:val="28"/>
        </w:rPr>
        <w:t xml:space="preserve"> Процесс монополизации активно происходит не только в сфере промышленности, но и за ее пределами – в розничном товарообращении, общественном питании, сфере услуг, в том числе социальных, сельском хозяйстве. Кроме того, в современных условиях усиливается роль таких форм сотрудничества между монополистами, как </w:t>
      </w:r>
      <w:r w:rsidR="008256CF" w:rsidRPr="008256CF">
        <w:rPr>
          <w:rFonts w:ascii="Times New Roman" w:hAnsi="Times New Roman" w:cs="Times New Roman"/>
          <w:color w:val="000000" w:themeColor="text1"/>
          <w:sz w:val="28"/>
          <w:szCs w:val="28"/>
        </w:rPr>
        <w:lastRenderedPageBreak/>
        <w:t>организация совместных предприятий, обмен патентами, научно-технической информацией.</w:t>
      </w:r>
    </w:p>
    <w:p w:rsidR="008256CF" w:rsidRDefault="008256CF" w:rsidP="004251A4">
      <w:pPr>
        <w:spacing w:after="0" w:line="360" w:lineRule="auto"/>
        <w:ind w:firstLine="708"/>
        <w:jc w:val="both"/>
        <w:rPr>
          <w:rFonts w:ascii="Times New Roman" w:hAnsi="Times New Roman" w:cs="Times New Roman"/>
          <w:color w:val="000000" w:themeColor="text1"/>
          <w:sz w:val="28"/>
          <w:szCs w:val="28"/>
        </w:rPr>
      </w:pPr>
      <w:r w:rsidRPr="008256CF">
        <w:rPr>
          <w:rFonts w:ascii="Times New Roman" w:hAnsi="Times New Roman" w:cs="Times New Roman"/>
          <w:color w:val="000000" w:themeColor="text1"/>
          <w:sz w:val="28"/>
          <w:szCs w:val="28"/>
        </w:rPr>
        <w:t>В российской экономике наблюдаются примеры дискриминирующего поведения по отношению к конкурентам. Например, администрация Кировской области создала унитарное государственное предприятие “</w:t>
      </w:r>
      <w:proofErr w:type="spellStart"/>
      <w:r w:rsidRPr="008256CF">
        <w:rPr>
          <w:rFonts w:ascii="Times New Roman" w:hAnsi="Times New Roman" w:cs="Times New Roman"/>
          <w:color w:val="000000" w:themeColor="text1"/>
          <w:sz w:val="28"/>
          <w:szCs w:val="28"/>
        </w:rPr>
        <w:t>Кировфармация</w:t>
      </w:r>
      <w:proofErr w:type="spellEnd"/>
      <w:r w:rsidRPr="008256CF">
        <w:rPr>
          <w:rFonts w:ascii="Times New Roman" w:hAnsi="Times New Roman" w:cs="Times New Roman"/>
          <w:color w:val="000000" w:themeColor="text1"/>
          <w:sz w:val="28"/>
          <w:szCs w:val="28"/>
        </w:rPr>
        <w:t xml:space="preserve">”, включив в него ранее самостоятельные аптеки, магазины “Оптика”, фармацевтическую фабрику, аптечную базу и контрольно-аналитическую лабораторию. Государственный антимонопольный комитет усмотрел в этом нарушение закона “О конкуренции” и предписал ликвидировать незаконно созданную структуру. После реорганизации предприятия ассортимент медицинских препаратов в аптеках намного расширился, что можно расценить как улучшение положения потребителя вследствие разукрупнения монопольного предприятия. </w:t>
      </w:r>
    </w:p>
    <w:p w:rsidR="002E5BE7" w:rsidRPr="002E5BE7" w:rsidRDefault="002E5BE7" w:rsidP="002E5BE7">
      <w:pPr>
        <w:spacing w:after="0" w:line="360" w:lineRule="auto"/>
        <w:ind w:firstLine="708"/>
        <w:jc w:val="both"/>
        <w:rPr>
          <w:rFonts w:ascii="Times New Roman" w:hAnsi="Times New Roman" w:cs="Times New Roman"/>
          <w:color w:val="000000" w:themeColor="text1"/>
          <w:sz w:val="28"/>
          <w:szCs w:val="28"/>
        </w:rPr>
      </w:pPr>
      <w:r w:rsidRPr="002E5BE7">
        <w:rPr>
          <w:rFonts w:ascii="Times New Roman" w:hAnsi="Times New Roman" w:cs="Times New Roman"/>
          <w:color w:val="000000" w:themeColor="text1"/>
          <w:sz w:val="28"/>
          <w:szCs w:val="28"/>
        </w:rPr>
        <w:t>Несмотря на международные финансовые санкции против России, дела у двух крупнейших российских банков идут хорошо. «Сбербанк» объявил о рекордной прибыли: 749 миллиардов рублей за 201</w:t>
      </w:r>
      <w:r>
        <w:rPr>
          <w:rFonts w:ascii="Times New Roman" w:hAnsi="Times New Roman" w:cs="Times New Roman"/>
          <w:color w:val="000000" w:themeColor="text1"/>
          <w:sz w:val="28"/>
          <w:szCs w:val="28"/>
        </w:rPr>
        <w:t>8</w:t>
      </w:r>
      <w:r w:rsidRPr="002E5BE7">
        <w:rPr>
          <w:rFonts w:ascii="Times New Roman" w:hAnsi="Times New Roman" w:cs="Times New Roman"/>
          <w:color w:val="000000" w:themeColor="text1"/>
          <w:sz w:val="28"/>
          <w:szCs w:val="28"/>
        </w:rPr>
        <w:t xml:space="preserve"> год. Это на 38,2% больше, чем в предыдущем году. «Сбербанк» впервые обошел все банки континентальной Европы с точки зрения рыночной стоимости, преодолев отметку в 90 миллиардов евро. С 2013 по 201</w:t>
      </w:r>
      <w:r>
        <w:rPr>
          <w:rFonts w:ascii="Times New Roman" w:hAnsi="Times New Roman" w:cs="Times New Roman"/>
          <w:color w:val="000000" w:themeColor="text1"/>
          <w:sz w:val="28"/>
          <w:szCs w:val="28"/>
        </w:rPr>
        <w:t>8</w:t>
      </w:r>
      <w:r w:rsidRPr="002E5BE7">
        <w:rPr>
          <w:rFonts w:ascii="Times New Roman" w:hAnsi="Times New Roman" w:cs="Times New Roman"/>
          <w:color w:val="000000" w:themeColor="text1"/>
          <w:sz w:val="28"/>
          <w:szCs w:val="28"/>
        </w:rPr>
        <w:t xml:space="preserve"> год «Сбербанк» получил половину прибыли российского банковского сектора, в то время как на долю банка приходится лишь 30% активов всего сектора.</w:t>
      </w:r>
    </w:p>
    <w:p w:rsidR="002E5BE7" w:rsidRPr="002E5BE7" w:rsidRDefault="002E5BE7" w:rsidP="002E5BE7">
      <w:pPr>
        <w:spacing w:after="0" w:line="360" w:lineRule="auto"/>
        <w:ind w:firstLine="708"/>
        <w:jc w:val="both"/>
        <w:rPr>
          <w:rFonts w:ascii="Times New Roman" w:hAnsi="Times New Roman" w:cs="Times New Roman"/>
          <w:color w:val="000000" w:themeColor="text1"/>
          <w:sz w:val="28"/>
          <w:szCs w:val="28"/>
        </w:rPr>
      </w:pPr>
      <w:r w:rsidRPr="002E5BE7">
        <w:rPr>
          <w:rFonts w:ascii="Times New Roman" w:hAnsi="Times New Roman" w:cs="Times New Roman"/>
          <w:color w:val="000000" w:themeColor="text1"/>
          <w:sz w:val="28"/>
          <w:szCs w:val="28"/>
        </w:rPr>
        <w:t xml:space="preserve">Уже давно находившийся в списке убыточных банков, второй по величине банк страны </w:t>
      </w:r>
      <w:r>
        <w:rPr>
          <w:rFonts w:ascii="Times New Roman" w:hAnsi="Times New Roman" w:cs="Times New Roman"/>
          <w:color w:val="000000" w:themeColor="text1"/>
          <w:sz w:val="28"/>
          <w:szCs w:val="28"/>
        </w:rPr>
        <w:t>–</w:t>
      </w:r>
      <w:r w:rsidRPr="002E5BE7">
        <w:rPr>
          <w:rFonts w:ascii="Times New Roman" w:hAnsi="Times New Roman" w:cs="Times New Roman"/>
          <w:color w:val="000000" w:themeColor="text1"/>
          <w:sz w:val="28"/>
          <w:szCs w:val="28"/>
        </w:rPr>
        <w:t xml:space="preserve"> «ВТБ», сейчас улучшил свое положение, заработав рекордные 120 миллиардов рублей в прошлом году. Это стало возможным благодаря помощи государства, которому принадлежит 60,9% капитала, и благодаря обширной программе рекапитализации.</w:t>
      </w:r>
    </w:p>
    <w:p w:rsidR="002E5BE7" w:rsidRPr="002E5BE7" w:rsidRDefault="002E5BE7" w:rsidP="002E5BE7">
      <w:pPr>
        <w:spacing w:after="0" w:line="360" w:lineRule="auto"/>
        <w:ind w:firstLine="708"/>
        <w:jc w:val="both"/>
        <w:rPr>
          <w:rFonts w:ascii="Times New Roman" w:hAnsi="Times New Roman" w:cs="Times New Roman"/>
          <w:color w:val="000000" w:themeColor="text1"/>
          <w:sz w:val="28"/>
          <w:szCs w:val="28"/>
        </w:rPr>
      </w:pPr>
      <w:r w:rsidRPr="002E5BE7">
        <w:rPr>
          <w:rFonts w:ascii="Times New Roman" w:hAnsi="Times New Roman" w:cs="Times New Roman"/>
          <w:color w:val="000000" w:themeColor="text1"/>
          <w:sz w:val="28"/>
          <w:szCs w:val="28"/>
        </w:rPr>
        <w:t xml:space="preserve">«ВТБ» и «Сбербанк» выигрывают от своего статуса государственных учреждений, в то время как частные банки страдают от кризиса доверия. Финансовая люстрация банковского сектора Центральным банком России </w:t>
      </w:r>
      <w:r w:rsidRPr="002E5BE7">
        <w:rPr>
          <w:rFonts w:ascii="Times New Roman" w:hAnsi="Times New Roman" w:cs="Times New Roman"/>
          <w:color w:val="000000" w:themeColor="text1"/>
          <w:sz w:val="28"/>
          <w:szCs w:val="28"/>
        </w:rPr>
        <w:lastRenderedPageBreak/>
        <w:t>заставляет отдельных вкладчиков и компании доверять свои счета государственным банкам.</w:t>
      </w:r>
    </w:p>
    <w:p w:rsidR="002E5BE7" w:rsidRPr="002E5BE7" w:rsidRDefault="002E5BE7" w:rsidP="002E5BE7">
      <w:pPr>
        <w:spacing w:after="0" w:line="360" w:lineRule="auto"/>
        <w:ind w:firstLine="708"/>
        <w:jc w:val="both"/>
        <w:rPr>
          <w:rFonts w:ascii="Times New Roman" w:hAnsi="Times New Roman" w:cs="Times New Roman"/>
          <w:color w:val="000000" w:themeColor="text1"/>
          <w:sz w:val="28"/>
          <w:szCs w:val="28"/>
        </w:rPr>
      </w:pPr>
      <w:r w:rsidRPr="002E5BE7">
        <w:rPr>
          <w:rFonts w:ascii="Times New Roman" w:hAnsi="Times New Roman" w:cs="Times New Roman"/>
          <w:color w:val="000000" w:themeColor="text1"/>
          <w:sz w:val="28"/>
          <w:szCs w:val="28"/>
        </w:rPr>
        <w:t>«Газпром», настоящий локомотив российской экономики, спокойно смотрит в будущее. 51% «Газпрома» принадлежит государству. Во вторник компания объявила об удвоении прогноза роста добычи к 2025 году, чтобы обеспечить растущий спрос в России и за рубежом. Объем добычи природного газа вырастет до отметки 560 миллиардов кубометров в год. По итогам 201</w:t>
      </w:r>
      <w:r>
        <w:rPr>
          <w:rFonts w:ascii="Times New Roman" w:hAnsi="Times New Roman" w:cs="Times New Roman"/>
          <w:color w:val="000000" w:themeColor="text1"/>
          <w:sz w:val="28"/>
          <w:szCs w:val="28"/>
        </w:rPr>
        <w:t>8 года</w:t>
      </w:r>
      <w:r w:rsidRPr="002E5BE7">
        <w:rPr>
          <w:rFonts w:ascii="Times New Roman" w:hAnsi="Times New Roman" w:cs="Times New Roman"/>
          <w:color w:val="000000" w:themeColor="text1"/>
          <w:sz w:val="28"/>
          <w:szCs w:val="28"/>
        </w:rPr>
        <w:t xml:space="preserve"> добыча компании «Газпром» достигла отметки в 471 миллиард кубометров природного топлива, и тогда компания предлагала более скромные оценки роста производства. В прошлом году компания вышла на рекордные показатели по экспорту (194,4 миллиарда кубометров), а также доля экспорта на рынке в Европе впервые достигла 35%. Вице-президент «Газпрома» в настоящее время нацелен на 41% европейского рынка в 2035 году.</w:t>
      </w:r>
    </w:p>
    <w:p w:rsidR="002E5BE7" w:rsidRPr="002E5BE7" w:rsidRDefault="002E5BE7" w:rsidP="00F71816">
      <w:pPr>
        <w:spacing w:after="0" w:line="360" w:lineRule="auto"/>
        <w:ind w:firstLine="708"/>
        <w:jc w:val="both"/>
        <w:rPr>
          <w:rFonts w:ascii="Times New Roman" w:hAnsi="Times New Roman" w:cs="Times New Roman"/>
          <w:color w:val="000000" w:themeColor="text1"/>
          <w:sz w:val="28"/>
          <w:szCs w:val="28"/>
        </w:rPr>
      </w:pPr>
      <w:r w:rsidRPr="002E5BE7">
        <w:rPr>
          <w:rFonts w:ascii="Times New Roman" w:hAnsi="Times New Roman" w:cs="Times New Roman"/>
          <w:color w:val="000000" w:themeColor="text1"/>
          <w:sz w:val="28"/>
          <w:szCs w:val="28"/>
        </w:rPr>
        <w:t>Амбиции атомного монополиста «Росатома» также велики. К 2023 году государственная компания разработала инвестиционную программу в размере 19,5 миллиардов евро и сформировала беспрецедентный портфель заказов: строительство 42 реакторов, в том числе 34 за рубежом. Ни одна компания этой отрасли в мире не может конкурировать с Россией в плане экспорта.</w:t>
      </w:r>
    </w:p>
    <w:p w:rsidR="002E5BE7" w:rsidRPr="002E5BE7" w:rsidRDefault="002E5BE7" w:rsidP="002E5BE7">
      <w:pPr>
        <w:spacing w:after="0" w:line="360" w:lineRule="auto"/>
        <w:ind w:firstLine="708"/>
        <w:jc w:val="both"/>
        <w:rPr>
          <w:rFonts w:ascii="Times New Roman" w:hAnsi="Times New Roman" w:cs="Times New Roman"/>
          <w:color w:val="000000" w:themeColor="text1"/>
          <w:sz w:val="28"/>
          <w:szCs w:val="28"/>
        </w:rPr>
      </w:pPr>
      <w:r w:rsidRPr="002E5BE7">
        <w:rPr>
          <w:rFonts w:ascii="Times New Roman" w:hAnsi="Times New Roman" w:cs="Times New Roman"/>
          <w:color w:val="000000" w:themeColor="text1"/>
          <w:sz w:val="28"/>
          <w:szCs w:val="28"/>
        </w:rPr>
        <w:t>В то же время нефтяной гигант «Роснефть», во главе которого стоит</w:t>
      </w:r>
      <w:r w:rsidR="00F71816">
        <w:rPr>
          <w:rFonts w:ascii="Times New Roman" w:hAnsi="Times New Roman" w:cs="Times New Roman"/>
          <w:color w:val="000000" w:themeColor="text1"/>
          <w:sz w:val="28"/>
          <w:szCs w:val="28"/>
        </w:rPr>
        <w:t xml:space="preserve"> </w:t>
      </w:r>
      <w:r w:rsidRPr="002E5BE7">
        <w:rPr>
          <w:rFonts w:ascii="Times New Roman" w:hAnsi="Times New Roman" w:cs="Times New Roman"/>
          <w:color w:val="000000" w:themeColor="text1"/>
          <w:sz w:val="28"/>
          <w:szCs w:val="28"/>
        </w:rPr>
        <w:t xml:space="preserve">Игорь </w:t>
      </w:r>
      <w:proofErr w:type="spellStart"/>
      <w:r w:rsidRPr="002E5BE7">
        <w:rPr>
          <w:rFonts w:ascii="Times New Roman" w:hAnsi="Times New Roman" w:cs="Times New Roman"/>
          <w:color w:val="000000" w:themeColor="text1"/>
          <w:sz w:val="28"/>
          <w:szCs w:val="28"/>
        </w:rPr>
        <w:t>Сечин</w:t>
      </w:r>
      <w:proofErr w:type="spellEnd"/>
      <w:r w:rsidRPr="002E5BE7">
        <w:rPr>
          <w:rFonts w:ascii="Times New Roman" w:hAnsi="Times New Roman" w:cs="Times New Roman"/>
          <w:color w:val="000000" w:themeColor="text1"/>
          <w:sz w:val="28"/>
          <w:szCs w:val="28"/>
        </w:rPr>
        <w:t xml:space="preserve">, демонстрирует противоположную картину. Рыночная стоимость «Роснефти» составляет 60 миллиардов долларов, что в 5,5 раза ниже стоимости ее американского конкурента «Эксон </w:t>
      </w:r>
      <w:proofErr w:type="spellStart"/>
      <w:r w:rsidRPr="002E5BE7">
        <w:rPr>
          <w:rFonts w:ascii="Times New Roman" w:hAnsi="Times New Roman" w:cs="Times New Roman"/>
          <w:color w:val="000000" w:themeColor="text1"/>
          <w:sz w:val="28"/>
          <w:szCs w:val="28"/>
        </w:rPr>
        <w:t>Мобайл</w:t>
      </w:r>
      <w:proofErr w:type="spellEnd"/>
      <w:r w:rsidRPr="002E5BE7">
        <w:rPr>
          <w:rFonts w:ascii="Times New Roman" w:hAnsi="Times New Roman" w:cs="Times New Roman"/>
          <w:color w:val="000000" w:themeColor="text1"/>
          <w:sz w:val="28"/>
          <w:szCs w:val="28"/>
        </w:rPr>
        <w:t>», несмотря на одинаковый объем производства. При этом «Роснефть» насчитывает в два раза больше разведанных запасов.</w:t>
      </w:r>
    </w:p>
    <w:p w:rsidR="002E5BE7" w:rsidRDefault="002E5BE7" w:rsidP="002E5BE7">
      <w:pPr>
        <w:spacing w:after="0" w:line="360" w:lineRule="auto"/>
        <w:ind w:firstLine="708"/>
        <w:jc w:val="both"/>
        <w:rPr>
          <w:rFonts w:ascii="Times New Roman" w:hAnsi="Times New Roman" w:cs="Times New Roman"/>
          <w:color w:val="000000" w:themeColor="text1"/>
          <w:sz w:val="28"/>
          <w:szCs w:val="28"/>
        </w:rPr>
      </w:pPr>
      <w:r w:rsidRPr="002E5BE7">
        <w:rPr>
          <w:rFonts w:ascii="Times New Roman" w:hAnsi="Times New Roman" w:cs="Times New Roman"/>
          <w:color w:val="000000" w:themeColor="text1"/>
          <w:sz w:val="28"/>
          <w:szCs w:val="28"/>
        </w:rPr>
        <w:t xml:space="preserve">Монополии и крупные российские государственные компании, постепенно поглощают экономику. Последним примером является приобретение государственным банком «ВТБ» крупнейшей сети супермаркетов в стране «Магнит». </w:t>
      </w:r>
      <w:r w:rsidR="0060503E">
        <w:rPr>
          <w:rFonts w:ascii="Times New Roman" w:hAnsi="Times New Roman" w:cs="Times New Roman"/>
          <w:color w:val="000000" w:themeColor="text1"/>
          <w:sz w:val="28"/>
          <w:szCs w:val="28"/>
        </w:rPr>
        <w:t>С</w:t>
      </w:r>
      <w:r w:rsidRPr="002E5BE7">
        <w:rPr>
          <w:rFonts w:ascii="Times New Roman" w:hAnsi="Times New Roman" w:cs="Times New Roman"/>
          <w:color w:val="000000" w:themeColor="text1"/>
          <w:sz w:val="28"/>
          <w:szCs w:val="28"/>
        </w:rPr>
        <w:t>уществует риск того, что разрыв между частным и государственным секторами будет увеличиваться.</w:t>
      </w:r>
    </w:p>
    <w:p w:rsidR="004251A4" w:rsidRDefault="004251A4" w:rsidP="002E5BE7">
      <w:pPr>
        <w:spacing w:after="0" w:line="360" w:lineRule="auto"/>
        <w:ind w:firstLine="708"/>
        <w:jc w:val="both"/>
        <w:rPr>
          <w:rFonts w:ascii="Times New Roman" w:hAnsi="Times New Roman" w:cs="Times New Roman"/>
          <w:color w:val="000000" w:themeColor="text1"/>
          <w:sz w:val="28"/>
          <w:szCs w:val="28"/>
        </w:rPr>
      </w:pPr>
    </w:p>
    <w:p w:rsidR="004251A4" w:rsidRPr="00A63636" w:rsidRDefault="004251A4" w:rsidP="00A63636">
      <w:pPr>
        <w:pStyle w:val="1"/>
        <w:spacing w:before="0" w:line="240" w:lineRule="auto"/>
        <w:ind w:firstLine="708"/>
        <w:rPr>
          <w:b/>
        </w:rPr>
      </w:pPr>
      <w:bookmarkStart w:id="9" w:name="_Toc9516034"/>
      <w:r w:rsidRPr="00A63636">
        <w:rPr>
          <w:b/>
        </w:rPr>
        <w:lastRenderedPageBreak/>
        <w:t>3 Антимонопольная политика России</w:t>
      </w:r>
      <w:bookmarkEnd w:id="9"/>
    </w:p>
    <w:p w:rsidR="003E6C18" w:rsidRPr="004251A4" w:rsidRDefault="003E6C18" w:rsidP="004251A4">
      <w:pPr>
        <w:spacing w:after="0" w:line="360" w:lineRule="auto"/>
        <w:ind w:firstLine="708"/>
        <w:jc w:val="both"/>
        <w:rPr>
          <w:rFonts w:ascii="Times New Roman" w:hAnsi="Times New Roman" w:cs="Times New Roman"/>
          <w:b/>
          <w:color w:val="000000" w:themeColor="text1"/>
          <w:sz w:val="28"/>
          <w:szCs w:val="28"/>
        </w:rPr>
      </w:pPr>
    </w:p>
    <w:p w:rsidR="004251A4" w:rsidRPr="00A63636" w:rsidRDefault="003E6C18" w:rsidP="00A63636">
      <w:pPr>
        <w:pStyle w:val="1"/>
        <w:spacing w:before="0" w:line="240" w:lineRule="auto"/>
        <w:ind w:firstLine="708"/>
        <w:rPr>
          <w:rStyle w:val="10"/>
          <w:b/>
        </w:rPr>
      </w:pPr>
      <w:bookmarkStart w:id="10" w:name="_Toc9516035"/>
      <w:r w:rsidRPr="00A63636">
        <w:rPr>
          <w:b/>
        </w:rPr>
        <w:t>3.</w:t>
      </w:r>
      <w:r w:rsidRPr="00A63636">
        <w:rPr>
          <w:rStyle w:val="10"/>
          <w:b/>
        </w:rPr>
        <w:t>1 Цели и методы антимонопольной политики</w:t>
      </w:r>
      <w:bookmarkEnd w:id="10"/>
    </w:p>
    <w:p w:rsidR="003E6C18" w:rsidRDefault="003E6C18" w:rsidP="004251A4">
      <w:pPr>
        <w:spacing w:after="0" w:line="360" w:lineRule="auto"/>
        <w:ind w:firstLine="708"/>
        <w:jc w:val="both"/>
        <w:rPr>
          <w:rFonts w:ascii="Times New Roman" w:hAnsi="Times New Roman" w:cs="Times New Roman"/>
          <w:b/>
          <w:color w:val="000000" w:themeColor="text1"/>
          <w:sz w:val="28"/>
          <w:szCs w:val="28"/>
        </w:rPr>
      </w:pPr>
    </w:p>
    <w:p w:rsidR="003E6C18" w:rsidRDefault="003E6C18" w:rsidP="003E6C18">
      <w:pPr>
        <w:spacing w:after="0" w:line="360" w:lineRule="auto"/>
        <w:ind w:firstLine="708"/>
        <w:jc w:val="both"/>
        <w:rPr>
          <w:rFonts w:ascii="Times New Roman" w:hAnsi="Times New Roman" w:cs="Times New Roman"/>
          <w:color w:val="000000" w:themeColor="text1"/>
          <w:sz w:val="28"/>
          <w:szCs w:val="28"/>
        </w:rPr>
      </w:pPr>
      <w:r w:rsidRPr="003E6C18">
        <w:rPr>
          <w:rFonts w:ascii="Times New Roman" w:hAnsi="Times New Roman" w:cs="Times New Roman"/>
          <w:color w:val="000000" w:themeColor="text1"/>
          <w:sz w:val="28"/>
          <w:szCs w:val="28"/>
        </w:rPr>
        <w:t xml:space="preserve">Основной целью всякой антимонопольной политики выступает пресечение монополистических злоупотреблений. Относительно к естественным монополиям данные цели достигают посредством прямого вмешательства государства в их деятельность, принудительного установления цен. </w:t>
      </w:r>
    </w:p>
    <w:p w:rsidR="003E6C18" w:rsidRDefault="003E6C18" w:rsidP="003E6C18">
      <w:pPr>
        <w:spacing w:after="0" w:line="360" w:lineRule="auto"/>
        <w:ind w:firstLine="708"/>
        <w:jc w:val="both"/>
        <w:rPr>
          <w:rFonts w:ascii="Times New Roman" w:hAnsi="Times New Roman" w:cs="Times New Roman"/>
          <w:color w:val="000000" w:themeColor="text1"/>
          <w:sz w:val="28"/>
          <w:szCs w:val="28"/>
        </w:rPr>
      </w:pPr>
      <w:r w:rsidRPr="003E6C18">
        <w:rPr>
          <w:rFonts w:ascii="Times New Roman" w:hAnsi="Times New Roman" w:cs="Times New Roman"/>
          <w:color w:val="000000" w:themeColor="text1"/>
          <w:sz w:val="28"/>
          <w:szCs w:val="28"/>
        </w:rPr>
        <w:t>Цели, методы и направления антимонопольной политики представлены на рисунке</w:t>
      </w:r>
      <w:r w:rsidR="008A519F">
        <w:rPr>
          <w:rFonts w:ascii="Times New Roman" w:hAnsi="Times New Roman" w:cs="Times New Roman"/>
          <w:color w:val="000000" w:themeColor="text1"/>
          <w:sz w:val="28"/>
          <w:szCs w:val="28"/>
        </w:rPr>
        <w:t xml:space="preserve"> </w:t>
      </w:r>
      <w:r w:rsidR="008857F3">
        <w:rPr>
          <w:rFonts w:ascii="Times New Roman" w:hAnsi="Times New Roman" w:cs="Times New Roman"/>
          <w:color w:val="000000" w:themeColor="text1"/>
          <w:sz w:val="28"/>
          <w:szCs w:val="28"/>
        </w:rPr>
        <w:t>3.</w:t>
      </w:r>
      <w:r w:rsidR="00057C79">
        <w:rPr>
          <w:rFonts w:ascii="Times New Roman" w:hAnsi="Times New Roman" w:cs="Times New Roman"/>
          <w:color w:val="000000" w:themeColor="text1"/>
          <w:sz w:val="28"/>
          <w:szCs w:val="28"/>
        </w:rPr>
        <w:t>1</w:t>
      </w:r>
      <w:r w:rsidR="008A519F">
        <w:rPr>
          <w:rFonts w:ascii="Times New Roman" w:hAnsi="Times New Roman" w:cs="Times New Roman"/>
          <w:color w:val="000000" w:themeColor="text1"/>
          <w:sz w:val="28"/>
          <w:szCs w:val="28"/>
        </w:rPr>
        <w:t>.</w:t>
      </w:r>
    </w:p>
    <w:p w:rsidR="00057C79" w:rsidRDefault="00057C79" w:rsidP="00057C79">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5562600" cy="261926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PNG"/>
                    <pic:cNvPicPr/>
                  </pic:nvPicPr>
                  <pic:blipFill>
                    <a:blip r:embed="rId10">
                      <a:extLst>
                        <a:ext uri="{28A0092B-C50C-407E-A947-70E740481C1C}">
                          <a14:useLocalDpi xmlns:a14="http://schemas.microsoft.com/office/drawing/2010/main" val="0"/>
                        </a:ext>
                      </a:extLst>
                    </a:blip>
                    <a:stretch>
                      <a:fillRect/>
                    </a:stretch>
                  </pic:blipFill>
                  <pic:spPr>
                    <a:xfrm>
                      <a:off x="0" y="0"/>
                      <a:ext cx="5579039" cy="2627009"/>
                    </a:xfrm>
                    <a:prstGeom prst="rect">
                      <a:avLst/>
                    </a:prstGeom>
                  </pic:spPr>
                </pic:pic>
              </a:graphicData>
            </a:graphic>
          </wp:inline>
        </w:drawing>
      </w:r>
    </w:p>
    <w:p w:rsidR="00057C79" w:rsidRPr="00057C79" w:rsidRDefault="00057C79" w:rsidP="00057C79">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8857F3">
        <w:rPr>
          <w:rFonts w:ascii="Times New Roman" w:hAnsi="Times New Roman" w:cs="Times New Roman"/>
          <w:color w:val="000000" w:themeColor="text1"/>
          <w:sz w:val="28"/>
          <w:szCs w:val="28"/>
        </w:rPr>
        <w:t>3.1</w:t>
      </w:r>
      <w:r>
        <w:rPr>
          <w:rFonts w:ascii="Times New Roman" w:hAnsi="Times New Roman" w:cs="Times New Roman"/>
          <w:color w:val="000000" w:themeColor="text1"/>
          <w:sz w:val="28"/>
          <w:szCs w:val="28"/>
        </w:rPr>
        <w:t xml:space="preserve"> – Антимонопольное регулирование</w:t>
      </w:r>
    </w:p>
    <w:p w:rsidR="001721AC" w:rsidRDefault="00057C79" w:rsidP="00057C79">
      <w:pPr>
        <w:spacing w:after="0" w:line="360" w:lineRule="auto"/>
        <w:ind w:firstLine="708"/>
        <w:jc w:val="both"/>
        <w:rPr>
          <w:rFonts w:ascii="Times New Roman" w:hAnsi="Times New Roman" w:cs="Times New Roman"/>
          <w:color w:val="000000" w:themeColor="text1"/>
          <w:sz w:val="28"/>
          <w:szCs w:val="28"/>
        </w:rPr>
      </w:pPr>
      <w:r w:rsidRPr="00057C79">
        <w:rPr>
          <w:rFonts w:ascii="Times New Roman" w:hAnsi="Times New Roman" w:cs="Times New Roman"/>
          <w:color w:val="000000" w:themeColor="text1"/>
          <w:sz w:val="28"/>
          <w:szCs w:val="28"/>
        </w:rPr>
        <w:t xml:space="preserve">В случае искусственного монополизма главное направление регулирования </w:t>
      </w:r>
      <w:r>
        <w:rPr>
          <w:rFonts w:ascii="Times New Roman" w:hAnsi="Times New Roman" w:cs="Times New Roman"/>
          <w:color w:val="000000" w:themeColor="text1"/>
          <w:sz w:val="28"/>
          <w:szCs w:val="28"/>
        </w:rPr>
        <w:t>–</w:t>
      </w:r>
      <w:r w:rsidRPr="00057C79">
        <w:rPr>
          <w:rFonts w:ascii="Times New Roman" w:hAnsi="Times New Roman" w:cs="Times New Roman"/>
          <w:color w:val="000000" w:themeColor="text1"/>
          <w:sz w:val="28"/>
          <w:szCs w:val="28"/>
        </w:rPr>
        <w:t xml:space="preserve"> противодействие формированию таких монополий, а порой и разрушение уже действующих. </w:t>
      </w:r>
    </w:p>
    <w:p w:rsidR="001721AC" w:rsidRDefault="00057C79" w:rsidP="00057C79">
      <w:pPr>
        <w:spacing w:after="0" w:line="360" w:lineRule="auto"/>
        <w:ind w:firstLine="708"/>
        <w:jc w:val="both"/>
        <w:rPr>
          <w:rFonts w:ascii="Times New Roman" w:hAnsi="Times New Roman" w:cs="Times New Roman"/>
          <w:color w:val="000000" w:themeColor="text1"/>
          <w:sz w:val="28"/>
          <w:szCs w:val="28"/>
        </w:rPr>
      </w:pPr>
      <w:r w:rsidRPr="00057C79">
        <w:rPr>
          <w:rFonts w:ascii="Times New Roman" w:hAnsi="Times New Roman" w:cs="Times New Roman"/>
          <w:color w:val="000000" w:themeColor="text1"/>
          <w:sz w:val="28"/>
          <w:szCs w:val="28"/>
        </w:rPr>
        <w:t>Для этого государство может применять санкции, заключающиеся в:</w:t>
      </w:r>
    </w:p>
    <w:p w:rsidR="001721AC" w:rsidRDefault="001721AC" w:rsidP="00057C79">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57C79" w:rsidRPr="00057C79">
        <w:rPr>
          <w:rFonts w:ascii="Times New Roman" w:hAnsi="Times New Roman" w:cs="Times New Roman"/>
          <w:color w:val="000000" w:themeColor="text1"/>
          <w:sz w:val="28"/>
          <w:szCs w:val="28"/>
        </w:rPr>
        <w:t>предупредительных мерах (запрете слияния крупных компаний);</w:t>
      </w:r>
    </w:p>
    <w:p w:rsidR="001721AC" w:rsidRDefault="001721AC" w:rsidP="00057C79">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57C79" w:rsidRPr="00057C79">
        <w:rPr>
          <w:rFonts w:ascii="Times New Roman" w:hAnsi="Times New Roman" w:cs="Times New Roman"/>
          <w:color w:val="000000" w:themeColor="text1"/>
          <w:sz w:val="28"/>
          <w:szCs w:val="28"/>
        </w:rPr>
        <w:t>штрафах за ненадлежащее поведение на рынке (например, за попытки сговоров с конкурентом);</w:t>
      </w:r>
    </w:p>
    <w:p w:rsidR="00057C79" w:rsidRPr="00057C79" w:rsidRDefault="001721AC" w:rsidP="00057C79">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57C79" w:rsidRPr="00057C79">
        <w:rPr>
          <w:rFonts w:ascii="Times New Roman" w:hAnsi="Times New Roman" w:cs="Times New Roman"/>
          <w:color w:val="000000" w:themeColor="text1"/>
          <w:sz w:val="28"/>
          <w:szCs w:val="28"/>
        </w:rPr>
        <w:t>прямой демонополизации, т.е. принудительном раздроблении монополистов на несколько независимых компаний.</w:t>
      </w:r>
    </w:p>
    <w:p w:rsidR="00667B1E" w:rsidRDefault="00F16174" w:rsidP="00667B1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sidR="00667B1E">
        <w:rPr>
          <w:rFonts w:ascii="Times New Roman" w:hAnsi="Times New Roman" w:cs="Times New Roman"/>
          <w:color w:val="000000" w:themeColor="text1"/>
          <w:sz w:val="28"/>
          <w:szCs w:val="28"/>
        </w:rPr>
        <w:t xml:space="preserve">аконодательные </w:t>
      </w:r>
      <w:r w:rsidR="00667B1E" w:rsidRPr="001721AC">
        <w:rPr>
          <w:rFonts w:ascii="Times New Roman" w:hAnsi="Times New Roman" w:cs="Times New Roman"/>
          <w:color w:val="000000" w:themeColor="text1"/>
          <w:sz w:val="28"/>
          <w:szCs w:val="28"/>
        </w:rPr>
        <w:t>методы являются наиболее важной и динамичной составляющей в механизме антимонопольного регулирования</w:t>
      </w:r>
      <w:r w:rsidR="00667B1E">
        <w:rPr>
          <w:rFonts w:ascii="Times New Roman" w:hAnsi="Times New Roman" w:cs="Times New Roman"/>
          <w:color w:val="000000" w:themeColor="text1"/>
          <w:sz w:val="28"/>
          <w:szCs w:val="28"/>
        </w:rPr>
        <w:t xml:space="preserve"> и включают:</w:t>
      </w:r>
    </w:p>
    <w:p w:rsidR="00667B1E" w:rsidRDefault="00667B1E" w:rsidP="00667B1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 ограничение контроля над рынком;</w:t>
      </w:r>
    </w:p>
    <w:p w:rsidR="00667B1E" w:rsidRDefault="00667B1E" w:rsidP="00667B1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запрет соглашений о ценах;</w:t>
      </w:r>
    </w:p>
    <w:p w:rsidR="00667B1E" w:rsidRDefault="00667B1E" w:rsidP="00667B1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запрет соглашений о разделе рынков;</w:t>
      </w:r>
    </w:p>
    <w:p w:rsidR="00667B1E" w:rsidRDefault="00667B1E" w:rsidP="00667B1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определение набора предоставляемых</w:t>
      </w:r>
      <w:r w:rsidR="00F1617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услуг</w:t>
      </w:r>
      <w:r w:rsidR="00F16174">
        <w:rPr>
          <w:rFonts w:ascii="Times New Roman" w:hAnsi="Times New Roman" w:cs="Times New Roman"/>
          <w:color w:val="000000" w:themeColor="text1"/>
          <w:sz w:val="28"/>
          <w:szCs w:val="28"/>
        </w:rPr>
        <w:t>;</w:t>
      </w:r>
    </w:p>
    <w:p w:rsidR="00F16174" w:rsidRDefault="00F16174" w:rsidP="00667B1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контроль за слияниями;</w:t>
      </w:r>
    </w:p>
    <w:p w:rsidR="00F16174" w:rsidRDefault="00F16174" w:rsidP="00667B1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контроль за соглашениями об использовании продукции;</w:t>
      </w:r>
    </w:p>
    <w:p w:rsidR="00F16174" w:rsidRDefault="00F16174" w:rsidP="00667B1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запреты на установление розничных цен;</w:t>
      </w:r>
    </w:p>
    <w:p w:rsidR="00667B1E" w:rsidRDefault="00F16174" w:rsidP="00F1617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 запреты соглашений о предоставлении исключительных прав.</w:t>
      </w:r>
    </w:p>
    <w:p w:rsidR="00667B1E" w:rsidRDefault="00667B1E" w:rsidP="00667B1E">
      <w:pPr>
        <w:spacing w:after="0" w:line="360" w:lineRule="auto"/>
        <w:ind w:firstLine="708"/>
        <w:jc w:val="both"/>
        <w:rPr>
          <w:rFonts w:ascii="Times New Roman" w:hAnsi="Times New Roman" w:cs="Times New Roman"/>
          <w:color w:val="000000" w:themeColor="text1"/>
          <w:sz w:val="28"/>
          <w:szCs w:val="28"/>
        </w:rPr>
      </w:pPr>
      <w:r w:rsidRPr="001721AC">
        <w:rPr>
          <w:rFonts w:ascii="Times New Roman" w:hAnsi="Times New Roman" w:cs="Times New Roman"/>
          <w:color w:val="000000" w:themeColor="text1"/>
          <w:sz w:val="28"/>
          <w:szCs w:val="28"/>
        </w:rPr>
        <w:t xml:space="preserve">По своим юридическим свойствам </w:t>
      </w:r>
      <w:r>
        <w:rPr>
          <w:rFonts w:ascii="Times New Roman" w:hAnsi="Times New Roman" w:cs="Times New Roman"/>
          <w:color w:val="000000" w:themeColor="text1"/>
          <w:sz w:val="28"/>
          <w:szCs w:val="28"/>
        </w:rPr>
        <w:t xml:space="preserve">законодательные </w:t>
      </w:r>
      <w:r w:rsidRPr="001721AC">
        <w:rPr>
          <w:rFonts w:ascii="Times New Roman" w:hAnsi="Times New Roman" w:cs="Times New Roman"/>
          <w:color w:val="000000" w:themeColor="text1"/>
          <w:sz w:val="28"/>
          <w:szCs w:val="28"/>
        </w:rPr>
        <w:t xml:space="preserve">методы антимонопольного регулирования делят на:  </w:t>
      </w:r>
    </w:p>
    <w:p w:rsidR="00667B1E" w:rsidRDefault="00667B1E" w:rsidP="00667B1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721AC">
        <w:rPr>
          <w:rFonts w:ascii="Times New Roman" w:hAnsi="Times New Roman" w:cs="Times New Roman"/>
          <w:color w:val="000000" w:themeColor="text1"/>
          <w:sz w:val="28"/>
          <w:szCs w:val="28"/>
        </w:rPr>
        <w:t>методы нормативного воздействия (внешне выражаются посредством издания нормативных правовых актов и нормативных публичных договоров, действующих в отношении неопределенного круга лиц);</w:t>
      </w:r>
    </w:p>
    <w:p w:rsidR="00667B1E" w:rsidRDefault="00667B1E" w:rsidP="00667B1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721AC">
        <w:rPr>
          <w:rFonts w:ascii="Times New Roman" w:hAnsi="Times New Roman" w:cs="Times New Roman"/>
          <w:color w:val="000000" w:themeColor="text1"/>
          <w:sz w:val="28"/>
          <w:szCs w:val="28"/>
        </w:rPr>
        <w:t>методы индивидуального воздействия (внешне выражаются посредством совершения различных административно-правовых действий в отношении конкретных субъектов и издания индивидуальных правовых актов</w:t>
      </w:r>
      <w:r>
        <w:rPr>
          <w:rFonts w:ascii="Times New Roman" w:hAnsi="Times New Roman" w:cs="Times New Roman"/>
          <w:color w:val="000000" w:themeColor="text1"/>
          <w:sz w:val="28"/>
          <w:szCs w:val="28"/>
        </w:rPr>
        <w:t>.</w:t>
      </w:r>
    </w:p>
    <w:p w:rsidR="00F16174" w:rsidRDefault="00F16174" w:rsidP="00667B1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Экономические меры выражаются в:</w:t>
      </w:r>
    </w:p>
    <w:p w:rsidR="00F16174" w:rsidRDefault="00F16174" w:rsidP="00667B1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косвенном регулировании: налогообложение продукции; налогообложение сверхприбылей;</w:t>
      </w:r>
    </w:p>
    <w:p w:rsidR="00F16174" w:rsidRDefault="00F16174" w:rsidP="00667B1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прямом регулировании: установление «потолков цен», установление предела нормы прибыли.</w:t>
      </w:r>
    </w:p>
    <w:p w:rsidR="00F16174" w:rsidRPr="00F16174" w:rsidRDefault="00F16174" w:rsidP="00F16174">
      <w:pPr>
        <w:spacing w:after="0" w:line="360" w:lineRule="auto"/>
        <w:ind w:firstLine="708"/>
        <w:jc w:val="both"/>
        <w:rPr>
          <w:rFonts w:ascii="Times New Roman" w:hAnsi="Times New Roman" w:cs="Times New Roman"/>
          <w:color w:val="000000" w:themeColor="text1"/>
          <w:sz w:val="28"/>
          <w:szCs w:val="28"/>
        </w:rPr>
      </w:pPr>
      <w:r w:rsidRPr="00F16174">
        <w:rPr>
          <w:rFonts w:ascii="Times New Roman" w:hAnsi="Times New Roman" w:cs="Times New Roman"/>
          <w:color w:val="000000" w:themeColor="text1"/>
          <w:sz w:val="28"/>
          <w:szCs w:val="28"/>
        </w:rPr>
        <w:t xml:space="preserve">В заключение следует отметить, что антимонопольная политика ориентирована на создание условий добросовестной конкуренции и предотвращение монополизации рынка. Она выполняет важнейшие функции в развитии национальной экономики, поскольку создает условия роста конкурентоспособности отечественных производителей и экономики в целом. Проблематичность практического осуществления антимонопольной политики связывают с тем, что она применяет, главным образом, экономические механизмы, которые недостаточно развиты в России. Соответственно эффективность </w:t>
      </w:r>
      <w:r w:rsidRPr="00F16174">
        <w:rPr>
          <w:rFonts w:ascii="Times New Roman" w:hAnsi="Times New Roman" w:cs="Times New Roman"/>
          <w:color w:val="000000" w:themeColor="text1"/>
          <w:sz w:val="28"/>
          <w:szCs w:val="28"/>
        </w:rPr>
        <w:lastRenderedPageBreak/>
        <w:t>антимонопольной политики определяют, прежде всего, развитостью национальных рынков и объективностью государственной экономической политики.</w:t>
      </w:r>
    </w:p>
    <w:p w:rsidR="00F16174" w:rsidRDefault="00F16174" w:rsidP="00667B1E">
      <w:pPr>
        <w:spacing w:after="0" w:line="360" w:lineRule="auto"/>
        <w:ind w:firstLine="708"/>
        <w:jc w:val="both"/>
        <w:rPr>
          <w:rFonts w:ascii="Times New Roman" w:hAnsi="Times New Roman" w:cs="Times New Roman"/>
          <w:color w:val="000000" w:themeColor="text1"/>
          <w:sz w:val="28"/>
          <w:szCs w:val="28"/>
        </w:rPr>
      </w:pPr>
    </w:p>
    <w:p w:rsidR="00F16174" w:rsidRPr="00A63636" w:rsidRDefault="00F16174" w:rsidP="00A63636">
      <w:pPr>
        <w:pStyle w:val="1"/>
        <w:spacing w:before="0" w:line="240" w:lineRule="auto"/>
        <w:ind w:firstLine="708"/>
        <w:rPr>
          <w:b/>
        </w:rPr>
      </w:pPr>
      <w:bookmarkStart w:id="11" w:name="_Toc9516036"/>
      <w:r w:rsidRPr="00A63636">
        <w:rPr>
          <w:b/>
        </w:rPr>
        <w:t>3.2 Федеральная антимонопольная служба и ее деятельность</w:t>
      </w:r>
      <w:bookmarkEnd w:id="11"/>
    </w:p>
    <w:p w:rsidR="00F16174" w:rsidRDefault="00F16174" w:rsidP="00667B1E">
      <w:pPr>
        <w:spacing w:after="0" w:line="360" w:lineRule="auto"/>
        <w:ind w:firstLine="708"/>
        <w:jc w:val="both"/>
        <w:rPr>
          <w:rFonts w:ascii="Times New Roman" w:hAnsi="Times New Roman" w:cs="Times New Roman"/>
          <w:b/>
          <w:color w:val="000000" w:themeColor="text1"/>
          <w:sz w:val="28"/>
          <w:szCs w:val="28"/>
        </w:rPr>
      </w:pPr>
    </w:p>
    <w:p w:rsidR="00F16174" w:rsidRDefault="00F16174" w:rsidP="00F16174">
      <w:pPr>
        <w:spacing w:after="0" w:line="360" w:lineRule="auto"/>
        <w:ind w:firstLine="708"/>
        <w:jc w:val="both"/>
        <w:rPr>
          <w:rFonts w:ascii="Times New Roman" w:hAnsi="Times New Roman" w:cs="Times New Roman"/>
          <w:color w:val="000000" w:themeColor="text1"/>
          <w:sz w:val="28"/>
          <w:szCs w:val="28"/>
        </w:rPr>
      </w:pPr>
      <w:r w:rsidRPr="00F16174">
        <w:rPr>
          <w:rFonts w:ascii="Times New Roman" w:hAnsi="Times New Roman" w:cs="Times New Roman"/>
          <w:color w:val="000000" w:themeColor="text1"/>
          <w:sz w:val="28"/>
          <w:szCs w:val="28"/>
        </w:rPr>
        <w:t>В 2004 г</w:t>
      </w:r>
      <w:r>
        <w:rPr>
          <w:rFonts w:ascii="Times New Roman" w:hAnsi="Times New Roman" w:cs="Times New Roman"/>
          <w:color w:val="000000" w:themeColor="text1"/>
          <w:sz w:val="28"/>
          <w:szCs w:val="28"/>
        </w:rPr>
        <w:t>оду</w:t>
      </w:r>
      <w:r w:rsidRPr="00F16174">
        <w:rPr>
          <w:rFonts w:ascii="Times New Roman" w:hAnsi="Times New Roman" w:cs="Times New Roman"/>
          <w:color w:val="000000" w:themeColor="text1"/>
          <w:sz w:val="28"/>
          <w:szCs w:val="28"/>
        </w:rPr>
        <w:t xml:space="preserve"> была создана Федеральная антимонопольная служба (ФАС). Положение о Федеральной антимонопольной службе было утверждено Правительством РФ 30 июня 2004 г. При этом задачей ФАС выступает антимонопольное регулирование, развитие политики поддержки конкуренции.</w:t>
      </w:r>
    </w:p>
    <w:p w:rsidR="00F16174" w:rsidRDefault="00F16174" w:rsidP="00F1617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Pr="00F16174">
        <w:rPr>
          <w:rFonts w:ascii="Times New Roman" w:hAnsi="Times New Roman" w:cs="Times New Roman"/>
          <w:color w:val="000000" w:themeColor="text1"/>
          <w:sz w:val="28"/>
          <w:szCs w:val="28"/>
        </w:rPr>
        <w:t xml:space="preserve"> июле 2006 г. приняли Федеральный закон «О защите конкуренции». Основным достоинством этого закона стало соединение в одном правовом акте норм, которые регулируют поведение предприятий на товарном и финансовом рынках. Так формируется правовая база по единообразной трактовке добросовестных и недобросовестных форм конкуренции субъектов экономики, которые могут параллельно действовать как на товарном рынке, так и на рынке финансовых услуг.</w:t>
      </w:r>
    </w:p>
    <w:p w:rsidR="00F16174" w:rsidRDefault="00F16174" w:rsidP="00F16174">
      <w:pPr>
        <w:spacing w:after="0" w:line="360" w:lineRule="auto"/>
        <w:ind w:firstLine="708"/>
        <w:jc w:val="both"/>
        <w:rPr>
          <w:rFonts w:ascii="Times New Roman" w:hAnsi="Times New Roman" w:cs="Times New Roman"/>
          <w:color w:val="000000" w:themeColor="text1"/>
          <w:sz w:val="28"/>
          <w:szCs w:val="28"/>
        </w:rPr>
      </w:pPr>
      <w:r w:rsidRPr="00F16174">
        <w:rPr>
          <w:rFonts w:ascii="Times New Roman" w:hAnsi="Times New Roman" w:cs="Times New Roman"/>
          <w:color w:val="000000" w:themeColor="text1"/>
          <w:sz w:val="28"/>
          <w:szCs w:val="28"/>
        </w:rPr>
        <w:t xml:space="preserve">В 2009 г. в РФ приняли «второй антимонопольный пакет», состоящий из федеральных законов, которые предусматривали внесение изменений в Закон о защите конкуренции, Кодекс РФ об административных правонарушениях, а также Уголовный кодекс. Утвержденные поправки были ориентированы на борьбу с картелями, укрепление контроля за органами власти, рост пороговых значений для регулирования экономической концентрации и пр. </w:t>
      </w:r>
    </w:p>
    <w:p w:rsidR="00F16174" w:rsidRDefault="00F16174" w:rsidP="00F16174">
      <w:pPr>
        <w:spacing w:after="0" w:line="360" w:lineRule="auto"/>
        <w:ind w:firstLine="708"/>
        <w:jc w:val="both"/>
        <w:rPr>
          <w:rFonts w:ascii="Times New Roman" w:hAnsi="Times New Roman" w:cs="Times New Roman"/>
          <w:color w:val="000000" w:themeColor="text1"/>
          <w:sz w:val="28"/>
          <w:szCs w:val="28"/>
        </w:rPr>
      </w:pPr>
      <w:r w:rsidRPr="00F16174">
        <w:rPr>
          <w:rFonts w:ascii="Times New Roman" w:hAnsi="Times New Roman" w:cs="Times New Roman"/>
          <w:color w:val="000000" w:themeColor="text1"/>
          <w:sz w:val="28"/>
          <w:szCs w:val="28"/>
        </w:rPr>
        <w:t xml:space="preserve">В 2010 г. работа по усовершенствованию Закона о защите конкуренции была продолжена, подготовили «третий антимонопольный пакет поправок». В июле 2012 г. ФАС России утвердила проект Стратегии развития антимонопольного регулирования в РФ на период 2013 </w:t>
      </w:r>
      <w:r>
        <w:rPr>
          <w:rFonts w:ascii="Times New Roman" w:hAnsi="Times New Roman" w:cs="Times New Roman"/>
          <w:color w:val="000000" w:themeColor="text1"/>
          <w:sz w:val="28"/>
          <w:szCs w:val="28"/>
        </w:rPr>
        <w:t>–</w:t>
      </w:r>
      <w:r w:rsidRPr="00F16174">
        <w:rPr>
          <w:rFonts w:ascii="Times New Roman" w:hAnsi="Times New Roman" w:cs="Times New Roman"/>
          <w:color w:val="000000" w:themeColor="text1"/>
          <w:sz w:val="28"/>
          <w:szCs w:val="28"/>
        </w:rPr>
        <w:t xml:space="preserve"> 2024 </w:t>
      </w:r>
      <w:r>
        <w:rPr>
          <w:rFonts w:ascii="Times New Roman" w:hAnsi="Times New Roman" w:cs="Times New Roman"/>
          <w:color w:val="000000" w:themeColor="text1"/>
          <w:sz w:val="28"/>
          <w:szCs w:val="28"/>
        </w:rPr>
        <w:t>гг</w:t>
      </w:r>
      <w:r w:rsidRPr="00F16174">
        <w:rPr>
          <w:rFonts w:ascii="Times New Roman" w:hAnsi="Times New Roman" w:cs="Times New Roman"/>
          <w:color w:val="000000" w:themeColor="text1"/>
          <w:sz w:val="28"/>
          <w:szCs w:val="28"/>
        </w:rPr>
        <w:t>. Основные цели антимонопольной политики в соответствии с данной Стратегией заключаются в:</w:t>
      </w:r>
    </w:p>
    <w:p w:rsidR="00F16174" w:rsidRDefault="00F16174" w:rsidP="00F1617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16174">
        <w:rPr>
          <w:rFonts w:ascii="Times New Roman" w:hAnsi="Times New Roman" w:cs="Times New Roman"/>
          <w:color w:val="000000" w:themeColor="text1"/>
          <w:sz w:val="28"/>
          <w:szCs w:val="28"/>
        </w:rPr>
        <w:t>приведении законодательства РФ согласно нормам ВТО и ЕС;</w:t>
      </w:r>
    </w:p>
    <w:p w:rsidR="00F16174" w:rsidRDefault="00F16174" w:rsidP="00F1617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F16174">
        <w:rPr>
          <w:rFonts w:ascii="Times New Roman" w:hAnsi="Times New Roman" w:cs="Times New Roman"/>
          <w:color w:val="000000" w:themeColor="text1"/>
          <w:sz w:val="28"/>
          <w:szCs w:val="28"/>
        </w:rPr>
        <w:t xml:space="preserve">расширении области использования новых правовых институтов </w:t>
      </w:r>
      <w:r>
        <w:rPr>
          <w:rFonts w:ascii="Times New Roman" w:hAnsi="Times New Roman" w:cs="Times New Roman"/>
          <w:color w:val="000000" w:themeColor="text1"/>
          <w:sz w:val="28"/>
          <w:szCs w:val="28"/>
        </w:rPr>
        <w:t>–</w:t>
      </w:r>
      <w:r w:rsidRPr="00F16174">
        <w:rPr>
          <w:rFonts w:ascii="Times New Roman" w:hAnsi="Times New Roman" w:cs="Times New Roman"/>
          <w:color w:val="000000" w:themeColor="text1"/>
          <w:sz w:val="28"/>
          <w:szCs w:val="28"/>
        </w:rPr>
        <w:t xml:space="preserve"> предупреждений и предостережений; </w:t>
      </w:r>
    </w:p>
    <w:p w:rsidR="00F16174" w:rsidRDefault="00F16174" w:rsidP="00F1617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16174">
        <w:rPr>
          <w:rFonts w:ascii="Times New Roman" w:hAnsi="Times New Roman" w:cs="Times New Roman"/>
          <w:color w:val="000000" w:themeColor="text1"/>
          <w:sz w:val="28"/>
          <w:szCs w:val="28"/>
        </w:rPr>
        <w:t>упрощении контроля за экономической концентрацией для дальнейшего снижения нагрузки на бизнес;</w:t>
      </w:r>
    </w:p>
    <w:p w:rsidR="00960691" w:rsidRDefault="00F16174" w:rsidP="00F1617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16174">
        <w:rPr>
          <w:rFonts w:ascii="Times New Roman" w:hAnsi="Times New Roman" w:cs="Times New Roman"/>
          <w:color w:val="000000" w:themeColor="text1"/>
          <w:sz w:val="28"/>
          <w:szCs w:val="28"/>
        </w:rPr>
        <w:t>ускоренном проведении массовой приватизации госимущества;</w:t>
      </w:r>
    </w:p>
    <w:p w:rsidR="00960691" w:rsidRDefault="00960691" w:rsidP="00F1617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16174" w:rsidRPr="00F16174">
        <w:rPr>
          <w:rFonts w:ascii="Times New Roman" w:hAnsi="Times New Roman" w:cs="Times New Roman"/>
          <w:color w:val="000000" w:themeColor="text1"/>
          <w:sz w:val="28"/>
          <w:szCs w:val="28"/>
        </w:rPr>
        <w:t>внедрении конкурентных правил в процедуры государственных закупок, а также в процедуры продаж госимущества и др.;</w:t>
      </w:r>
    </w:p>
    <w:p w:rsidR="00F16174" w:rsidRPr="00F16174" w:rsidRDefault="00960691" w:rsidP="00F1617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16174" w:rsidRPr="00F16174">
        <w:rPr>
          <w:rFonts w:ascii="Times New Roman" w:hAnsi="Times New Roman" w:cs="Times New Roman"/>
          <w:color w:val="000000" w:themeColor="text1"/>
          <w:sz w:val="28"/>
          <w:szCs w:val="28"/>
        </w:rPr>
        <w:t>реализации отраслевых мер по защите и развитию конкуренции на товарных рынках и рынке финансовых услуг.</w:t>
      </w:r>
    </w:p>
    <w:p w:rsidR="00960691" w:rsidRDefault="00960691" w:rsidP="00960691">
      <w:pPr>
        <w:spacing w:after="0" w:line="360" w:lineRule="auto"/>
        <w:ind w:firstLine="708"/>
        <w:jc w:val="both"/>
        <w:rPr>
          <w:rFonts w:ascii="Times New Roman" w:hAnsi="Times New Roman" w:cs="Times New Roman"/>
          <w:color w:val="000000" w:themeColor="text1"/>
          <w:sz w:val="28"/>
          <w:szCs w:val="28"/>
        </w:rPr>
      </w:pPr>
      <w:r w:rsidRPr="00960691">
        <w:rPr>
          <w:rFonts w:ascii="Times New Roman" w:hAnsi="Times New Roman" w:cs="Times New Roman"/>
          <w:color w:val="000000" w:themeColor="text1"/>
          <w:sz w:val="28"/>
          <w:szCs w:val="28"/>
        </w:rPr>
        <w:t>Итак, особую роль в регулировании отраслевых рынков играет Федеральная Антимонопольная служба России в соответствии с Постановлением Правительства РФ от 30 июня 2004 г., являющаяся уполномоченным федеральным органом исполнительной власти, осуществляющим функции по принятию нормативных правовых актов и контролю за соблюдением не только антимонопольного законодательства, но и законодательства в иных сферах,</w:t>
      </w:r>
      <w:r>
        <w:rPr>
          <w:rFonts w:ascii="Times New Roman" w:hAnsi="Times New Roman" w:cs="Times New Roman"/>
          <w:color w:val="000000" w:themeColor="text1"/>
          <w:sz w:val="28"/>
          <w:szCs w:val="28"/>
        </w:rPr>
        <w:t xml:space="preserve"> таких как:</w:t>
      </w:r>
    </w:p>
    <w:p w:rsidR="00960691" w:rsidRDefault="00960691" w:rsidP="0096069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960691">
        <w:rPr>
          <w:rFonts w:ascii="Times New Roman" w:hAnsi="Times New Roman" w:cs="Times New Roman"/>
          <w:color w:val="000000" w:themeColor="text1"/>
          <w:sz w:val="28"/>
          <w:szCs w:val="28"/>
        </w:rPr>
        <w:t xml:space="preserve"> законодательства в сфере деятельности субъектов естественных монополий (в части полномочий антимонопольного органа); </w:t>
      </w:r>
    </w:p>
    <w:p w:rsidR="00960691" w:rsidRDefault="00960691" w:rsidP="0096069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60691">
        <w:rPr>
          <w:rFonts w:ascii="Times New Roman" w:hAnsi="Times New Roman" w:cs="Times New Roman"/>
          <w:color w:val="000000" w:themeColor="text1"/>
          <w:sz w:val="28"/>
          <w:szCs w:val="28"/>
        </w:rPr>
        <w:t xml:space="preserve">рекламы; </w:t>
      </w:r>
    </w:p>
    <w:p w:rsidR="00960691" w:rsidRDefault="00960691" w:rsidP="0096069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60691">
        <w:rPr>
          <w:rFonts w:ascii="Times New Roman" w:hAnsi="Times New Roman" w:cs="Times New Roman"/>
          <w:color w:val="000000" w:themeColor="text1"/>
          <w:sz w:val="28"/>
          <w:szCs w:val="28"/>
        </w:rPr>
        <w:t>контроля за осуществлением иностранных инвестиций в хозяйственные общества</w:t>
      </w:r>
      <w:r w:rsidR="008857F3">
        <w:rPr>
          <w:rFonts w:ascii="Times New Roman" w:hAnsi="Times New Roman" w:cs="Times New Roman"/>
          <w:color w:val="000000" w:themeColor="text1"/>
          <w:sz w:val="28"/>
          <w:szCs w:val="28"/>
        </w:rPr>
        <w:t>;</w:t>
      </w:r>
    </w:p>
    <w:p w:rsidR="00960691" w:rsidRPr="00960691" w:rsidRDefault="00960691" w:rsidP="0096069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60691">
        <w:rPr>
          <w:rFonts w:ascii="Times New Roman" w:hAnsi="Times New Roman" w:cs="Times New Roman"/>
          <w:color w:val="000000" w:themeColor="text1"/>
          <w:sz w:val="28"/>
          <w:szCs w:val="28"/>
        </w:rPr>
        <w:t>контроля в сфере размещения заказов на поставки товаров, выполнение работ, оказание услуг для федеральных государственных нужд (в части полномочий антимонопольного органа).</w:t>
      </w:r>
    </w:p>
    <w:p w:rsidR="005D4D30" w:rsidRDefault="005D4D30" w:rsidP="00960691">
      <w:pPr>
        <w:spacing w:after="0" w:line="360" w:lineRule="auto"/>
        <w:jc w:val="both"/>
        <w:rPr>
          <w:rFonts w:ascii="Times New Roman" w:hAnsi="Times New Roman" w:cs="Times New Roman"/>
          <w:color w:val="000000" w:themeColor="text1"/>
          <w:sz w:val="28"/>
          <w:szCs w:val="28"/>
        </w:rPr>
      </w:pPr>
    </w:p>
    <w:p w:rsidR="00960691" w:rsidRPr="00A63636" w:rsidRDefault="00960691" w:rsidP="00A63636">
      <w:pPr>
        <w:pStyle w:val="1"/>
        <w:spacing w:before="0" w:line="360" w:lineRule="auto"/>
        <w:ind w:firstLine="709"/>
        <w:rPr>
          <w:b/>
        </w:rPr>
      </w:pPr>
      <w:bookmarkStart w:id="12" w:name="_Toc9516037"/>
      <w:r w:rsidRPr="00A63636">
        <w:rPr>
          <w:b/>
        </w:rPr>
        <w:t>3.</w:t>
      </w:r>
      <w:r w:rsidR="00103D2C">
        <w:rPr>
          <w:b/>
        </w:rPr>
        <w:t>3</w:t>
      </w:r>
      <w:r w:rsidRPr="00A63636">
        <w:rPr>
          <w:b/>
        </w:rPr>
        <w:t xml:space="preserve"> Направления совершенствования антимонопольной политики в России</w:t>
      </w:r>
      <w:bookmarkEnd w:id="12"/>
    </w:p>
    <w:p w:rsidR="00960691" w:rsidRDefault="00960691" w:rsidP="00960691">
      <w:pPr>
        <w:spacing w:after="0" w:line="360" w:lineRule="auto"/>
        <w:jc w:val="both"/>
        <w:rPr>
          <w:rFonts w:ascii="Times New Roman" w:hAnsi="Times New Roman" w:cs="Times New Roman"/>
          <w:color w:val="000000" w:themeColor="text1"/>
          <w:sz w:val="28"/>
          <w:szCs w:val="28"/>
        </w:rPr>
      </w:pPr>
    </w:p>
    <w:p w:rsidR="00960691" w:rsidRDefault="00960691" w:rsidP="00960691">
      <w:pPr>
        <w:spacing w:after="0" w:line="360" w:lineRule="auto"/>
        <w:ind w:firstLine="708"/>
        <w:jc w:val="both"/>
        <w:rPr>
          <w:rFonts w:ascii="Times New Roman" w:hAnsi="Times New Roman" w:cs="Times New Roman"/>
          <w:color w:val="000000" w:themeColor="text1"/>
          <w:sz w:val="28"/>
          <w:szCs w:val="28"/>
        </w:rPr>
      </w:pPr>
      <w:r w:rsidRPr="00960691">
        <w:rPr>
          <w:rFonts w:ascii="Times New Roman" w:hAnsi="Times New Roman" w:cs="Times New Roman"/>
          <w:color w:val="000000" w:themeColor="text1"/>
          <w:sz w:val="28"/>
          <w:szCs w:val="28"/>
        </w:rPr>
        <w:t xml:space="preserve">Главные функции антимонопольной политики реализуются, во-первых, в направлениях по достижению и сохранению национальных конкурентных </w:t>
      </w:r>
      <w:r w:rsidRPr="00960691">
        <w:rPr>
          <w:rFonts w:ascii="Times New Roman" w:hAnsi="Times New Roman" w:cs="Times New Roman"/>
          <w:color w:val="000000" w:themeColor="text1"/>
          <w:sz w:val="28"/>
          <w:szCs w:val="28"/>
        </w:rPr>
        <w:lastRenderedPageBreak/>
        <w:t xml:space="preserve">преимуществ в экономике. Государство достигает конкурентных преимуществ благодаря экономическим факторам и уникальным институциональным механизмам, способным постоянно повышать уровень использования факторов производства: ресурсы, рабочую силу, капитал, предпринимательство. Общепризнанная задача правительства </w:t>
      </w:r>
      <w:r>
        <w:rPr>
          <w:rFonts w:ascii="Times New Roman" w:hAnsi="Times New Roman" w:cs="Times New Roman"/>
          <w:color w:val="000000" w:themeColor="text1"/>
          <w:sz w:val="28"/>
          <w:szCs w:val="28"/>
        </w:rPr>
        <w:t>–</w:t>
      </w:r>
      <w:r w:rsidRPr="00960691">
        <w:rPr>
          <w:rFonts w:ascii="Times New Roman" w:hAnsi="Times New Roman" w:cs="Times New Roman"/>
          <w:color w:val="000000" w:themeColor="text1"/>
          <w:sz w:val="28"/>
          <w:szCs w:val="28"/>
        </w:rPr>
        <w:t xml:space="preserve"> разработка политики инноваций, выгодных для национальной экономики. Это даст возможности повышать эффективность производства, диктовать высокую цену благодаря высокому качеству, освоить новые наукоемкие отрасли и отдельные территории. </w:t>
      </w:r>
    </w:p>
    <w:p w:rsidR="00960691" w:rsidRDefault="00960691" w:rsidP="00960691">
      <w:pPr>
        <w:spacing w:after="0" w:line="360" w:lineRule="auto"/>
        <w:ind w:firstLine="708"/>
        <w:jc w:val="both"/>
        <w:rPr>
          <w:rFonts w:ascii="Times New Roman" w:hAnsi="Times New Roman" w:cs="Times New Roman"/>
          <w:color w:val="000000" w:themeColor="text1"/>
          <w:sz w:val="28"/>
          <w:szCs w:val="28"/>
        </w:rPr>
      </w:pPr>
      <w:r w:rsidRPr="00960691">
        <w:rPr>
          <w:rFonts w:ascii="Times New Roman" w:hAnsi="Times New Roman" w:cs="Times New Roman"/>
          <w:color w:val="000000" w:themeColor="text1"/>
          <w:sz w:val="28"/>
          <w:szCs w:val="28"/>
        </w:rPr>
        <w:t xml:space="preserve">Во-вторых, новым выступает применение разнообразных инструментов и, прежде всего, контрактной системы </w:t>
      </w:r>
      <w:r>
        <w:rPr>
          <w:rFonts w:ascii="Times New Roman" w:hAnsi="Times New Roman" w:cs="Times New Roman"/>
          <w:color w:val="000000" w:themeColor="text1"/>
          <w:sz w:val="28"/>
          <w:szCs w:val="28"/>
        </w:rPr>
        <w:t>–</w:t>
      </w:r>
      <w:r w:rsidRPr="00960691">
        <w:rPr>
          <w:rFonts w:ascii="Times New Roman" w:hAnsi="Times New Roman" w:cs="Times New Roman"/>
          <w:color w:val="000000" w:themeColor="text1"/>
          <w:sz w:val="28"/>
          <w:szCs w:val="28"/>
        </w:rPr>
        <w:t xml:space="preserve"> сочетания различных форм в организации системы госзаказов и закупок для вовлечения частного бизнеса в разрешение приоритетных проблем общества, реализации госпрограмм. </w:t>
      </w:r>
    </w:p>
    <w:p w:rsidR="00960691" w:rsidRDefault="00960691" w:rsidP="00960691">
      <w:pPr>
        <w:spacing w:after="0" w:line="360" w:lineRule="auto"/>
        <w:ind w:firstLine="708"/>
        <w:jc w:val="both"/>
        <w:rPr>
          <w:rFonts w:ascii="Times New Roman" w:hAnsi="Times New Roman" w:cs="Times New Roman"/>
          <w:color w:val="000000" w:themeColor="text1"/>
          <w:sz w:val="28"/>
          <w:szCs w:val="28"/>
        </w:rPr>
      </w:pPr>
      <w:r w:rsidRPr="00960691">
        <w:rPr>
          <w:rFonts w:ascii="Times New Roman" w:hAnsi="Times New Roman" w:cs="Times New Roman"/>
          <w:color w:val="000000" w:themeColor="text1"/>
          <w:sz w:val="28"/>
          <w:szCs w:val="28"/>
        </w:rPr>
        <w:t xml:space="preserve">В-третьих, следует активизировать деятельность государства по расширению возможностей обеспечения конкурентных преимуществ национальной экономики на мировом рынке посредством формирования благоприятных условий хозяйствования национальных предпринимателей, стимулирования применения негосударственной поддержки частного бизнеса, конкурентоспособности компаний в тех отраслях, где частные капиталовложения могут способствовать решению масштабных стратегических задач и связаны с высокими рисками или не обеспечивают достаточную прибыль. </w:t>
      </w:r>
    </w:p>
    <w:p w:rsidR="00960691" w:rsidRDefault="00960691" w:rsidP="00960691">
      <w:pPr>
        <w:spacing w:after="0" w:line="360" w:lineRule="auto"/>
        <w:ind w:firstLine="708"/>
        <w:jc w:val="both"/>
        <w:rPr>
          <w:rFonts w:ascii="Times New Roman" w:hAnsi="Times New Roman" w:cs="Times New Roman"/>
          <w:color w:val="000000" w:themeColor="text1"/>
          <w:sz w:val="28"/>
          <w:szCs w:val="28"/>
        </w:rPr>
      </w:pPr>
      <w:r w:rsidRPr="00960691">
        <w:rPr>
          <w:rFonts w:ascii="Times New Roman" w:hAnsi="Times New Roman" w:cs="Times New Roman"/>
          <w:color w:val="000000" w:themeColor="text1"/>
          <w:sz w:val="28"/>
          <w:szCs w:val="28"/>
        </w:rPr>
        <w:t xml:space="preserve">В-четвертых, значимыми функциями антимонопольной политики становятся общая координация экономических процессов, стимулирование развития экономики согласно выбранным правительством ориентирам. </w:t>
      </w:r>
    </w:p>
    <w:p w:rsidR="00960691" w:rsidRDefault="00960691" w:rsidP="00960691">
      <w:pPr>
        <w:spacing w:after="0" w:line="360" w:lineRule="auto"/>
        <w:ind w:firstLine="708"/>
        <w:jc w:val="both"/>
        <w:rPr>
          <w:rFonts w:ascii="Times New Roman" w:hAnsi="Times New Roman" w:cs="Times New Roman"/>
          <w:color w:val="000000" w:themeColor="text1"/>
          <w:sz w:val="28"/>
          <w:szCs w:val="28"/>
        </w:rPr>
      </w:pPr>
      <w:r w:rsidRPr="00960691">
        <w:rPr>
          <w:rFonts w:ascii="Times New Roman" w:hAnsi="Times New Roman" w:cs="Times New Roman"/>
          <w:color w:val="000000" w:themeColor="text1"/>
          <w:sz w:val="28"/>
          <w:szCs w:val="28"/>
        </w:rPr>
        <w:t xml:space="preserve">В-пятых, для достижения конъюнктурных преимуществ государство должно проектировать динамику личного и производственного спроса. Правительство контролирует государственные издержки, налоги, стоимость кредита, регламентирует конкуренцию, развивает государственный сектор. </w:t>
      </w:r>
    </w:p>
    <w:p w:rsidR="00960691" w:rsidRDefault="00960691" w:rsidP="00960691">
      <w:pPr>
        <w:spacing w:after="0" w:line="360" w:lineRule="auto"/>
        <w:ind w:firstLine="708"/>
        <w:jc w:val="both"/>
        <w:rPr>
          <w:rFonts w:ascii="Times New Roman" w:hAnsi="Times New Roman" w:cs="Times New Roman"/>
          <w:color w:val="000000" w:themeColor="text1"/>
          <w:sz w:val="28"/>
          <w:szCs w:val="28"/>
        </w:rPr>
      </w:pPr>
      <w:r w:rsidRPr="00960691">
        <w:rPr>
          <w:rFonts w:ascii="Times New Roman" w:hAnsi="Times New Roman" w:cs="Times New Roman"/>
          <w:color w:val="000000" w:themeColor="text1"/>
          <w:sz w:val="28"/>
          <w:szCs w:val="28"/>
        </w:rPr>
        <w:t xml:space="preserve">В-шестых, необходимо реформирование аппарата ФАС России и судебной системы для вывода антимонопольного регулирования на качественно новый уровень развития. </w:t>
      </w:r>
    </w:p>
    <w:p w:rsidR="00960691" w:rsidRDefault="00960691" w:rsidP="00960691">
      <w:pPr>
        <w:spacing w:after="0" w:line="360" w:lineRule="auto"/>
        <w:ind w:firstLine="708"/>
        <w:jc w:val="both"/>
        <w:rPr>
          <w:rFonts w:ascii="Times New Roman" w:hAnsi="Times New Roman" w:cs="Times New Roman"/>
          <w:color w:val="000000" w:themeColor="text1"/>
          <w:sz w:val="28"/>
          <w:szCs w:val="28"/>
        </w:rPr>
      </w:pPr>
      <w:r w:rsidRPr="00960691">
        <w:rPr>
          <w:rFonts w:ascii="Times New Roman" w:hAnsi="Times New Roman" w:cs="Times New Roman"/>
          <w:color w:val="000000" w:themeColor="text1"/>
          <w:sz w:val="28"/>
          <w:szCs w:val="28"/>
        </w:rPr>
        <w:lastRenderedPageBreak/>
        <w:t>В-седьмых, при реформировании антимонопольного законодательства целесообразно опираться на положительный опыт, который есть в других областях государственного регулирования, например, на успешное проведение реформы в налоговой системе, поскольку без комплексного подхода к развитию конкуренции точечное осуществление инициатив ФАС России в рамках определенных отраслей будет ошибочным</w:t>
      </w:r>
      <w:r>
        <w:rPr>
          <w:rFonts w:ascii="Times New Roman" w:hAnsi="Times New Roman" w:cs="Times New Roman"/>
          <w:color w:val="000000" w:themeColor="text1"/>
          <w:sz w:val="28"/>
          <w:szCs w:val="28"/>
        </w:rPr>
        <w:t>.</w:t>
      </w:r>
    </w:p>
    <w:p w:rsidR="00960691" w:rsidRDefault="00960691" w:rsidP="00960691">
      <w:pPr>
        <w:spacing w:after="0" w:line="360" w:lineRule="auto"/>
        <w:ind w:firstLine="708"/>
        <w:jc w:val="both"/>
        <w:rPr>
          <w:rFonts w:ascii="Times New Roman" w:hAnsi="Times New Roman" w:cs="Times New Roman"/>
          <w:color w:val="000000" w:themeColor="text1"/>
          <w:sz w:val="28"/>
          <w:szCs w:val="28"/>
        </w:rPr>
      </w:pPr>
      <w:r w:rsidRPr="00960691">
        <w:rPr>
          <w:rFonts w:ascii="Times New Roman" w:hAnsi="Times New Roman" w:cs="Times New Roman"/>
          <w:color w:val="000000" w:themeColor="text1"/>
          <w:sz w:val="28"/>
          <w:szCs w:val="28"/>
        </w:rPr>
        <w:t>Таким образом, антимонопольная политика составляет неотъемлемую часть социально-экономической сферы государства и должна быть синхронизирована с иным государственным регулированием, в том числе налоговым, таможенным, гражданско-правовым, административным, уголовным, отраслевым. При этом следует отметить, что задачей ФАС РФ является не только и не столько антимонопольное регулирование, сколько развитие полноценной антимонопольной политики по поддержке конкуренции с учетом выявленных проблем и обозначенных выше перспектив и направлений.</w:t>
      </w:r>
    </w:p>
    <w:p w:rsidR="00E92220" w:rsidRDefault="00E92220" w:rsidP="00960691">
      <w:pPr>
        <w:spacing w:after="0" w:line="360" w:lineRule="auto"/>
        <w:ind w:firstLine="708"/>
        <w:jc w:val="both"/>
        <w:rPr>
          <w:rFonts w:ascii="Times New Roman" w:hAnsi="Times New Roman" w:cs="Times New Roman"/>
          <w:color w:val="000000" w:themeColor="text1"/>
          <w:sz w:val="28"/>
          <w:szCs w:val="28"/>
        </w:rPr>
      </w:pPr>
    </w:p>
    <w:p w:rsidR="00E92220" w:rsidRDefault="00E92220" w:rsidP="00960691">
      <w:pPr>
        <w:spacing w:after="0" w:line="360" w:lineRule="auto"/>
        <w:ind w:firstLine="708"/>
        <w:jc w:val="both"/>
        <w:rPr>
          <w:rFonts w:ascii="Times New Roman" w:hAnsi="Times New Roman" w:cs="Times New Roman"/>
          <w:color w:val="000000" w:themeColor="text1"/>
          <w:sz w:val="28"/>
          <w:szCs w:val="28"/>
        </w:rPr>
      </w:pPr>
    </w:p>
    <w:p w:rsidR="00E92220" w:rsidRDefault="00E92220" w:rsidP="00960691">
      <w:pPr>
        <w:spacing w:after="0" w:line="360" w:lineRule="auto"/>
        <w:ind w:firstLine="708"/>
        <w:jc w:val="both"/>
        <w:rPr>
          <w:rFonts w:ascii="Times New Roman" w:hAnsi="Times New Roman" w:cs="Times New Roman"/>
          <w:color w:val="000000" w:themeColor="text1"/>
          <w:sz w:val="28"/>
          <w:szCs w:val="28"/>
        </w:rPr>
      </w:pPr>
    </w:p>
    <w:p w:rsidR="00E92220" w:rsidRDefault="00E92220" w:rsidP="00960691">
      <w:pPr>
        <w:spacing w:after="0" w:line="360" w:lineRule="auto"/>
        <w:ind w:firstLine="708"/>
        <w:jc w:val="both"/>
        <w:rPr>
          <w:rFonts w:ascii="Times New Roman" w:hAnsi="Times New Roman" w:cs="Times New Roman"/>
          <w:color w:val="000000" w:themeColor="text1"/>
          <w:sz w:val="28"/>
          <w:szCs w:val="28"/>
        </w:rPr>
      </w:pPr>
    </w:p>
    <w:p w:rsidR="00E92220" w:rsidRDefault="00E92220" w:rsidP="00960691">
      <w:pPr>
        <w:spacing w:after="0" w:line="360" w:lineRule="auto"/>
        <w:ind w:firstLine="708"/>
        <w:jc w:val="both"/>
        <w:rPr>
          <w:rFonts w:ascii="Times New Roman" w:hAnsi="Times New Roman" w:cs="Times New Roman"/>
          <w:color w:val="000000" w:themeColor="text1"/>
          <w:sz w:val="28"/>
          <w:szCs w:val="28"/>
        </w:rPr>
      </w:pPr>
    </w:p>
    <w:p w:rsidR="00E92220" w:rsidRDefault="00E92220" w:rsidP="00960691">
      <w:pPr>
        <w:spacing w:after="0" w:line="360" w:lineRule="auto"/>
        <w:ind w:firstLine="708"/>
        <w:jc w:val="both"/>
        <w:rPr>
          <w:rFonts w:ascii="Times New Roman" w:hAnsi="Times New Roman" w:cs="Times New Roman"/>
          <w:color w:val="000000" w:themeColor="text1"/>
          <w:sz w:val="28"/>
          <w:szCs w:val="28"/>
        </w:rPr>
      </w:pPr>
    </w:p>
    <w:p w:rsidR="008857F3" w:rsidRDefault="008857F3" w:rsidP="00960691">
      <w:pPr>
        <w:spacing w:after="0" w:line="360" w:lineRule="auto"/>
        <w:ind w:firstLine="708"/>
        <w:jc w:val="both"/>
        <w:rPr>
          <w:rFonts w:ascii="Times New Roman" w:hAnsi="Times New Roman" w:cs="Times New Roman"/>
          <w:color w:val="000000" w:themeColor="text1"/>
          <w:sz w:val="28"/>
          <w:szCs w:val="28"/>
        </w:rPr>
      </w:pPr>
    </w:p>
    <w:p w:rsidR="008857F3" w:rsidRDefault="008857F3" w:rsidP="00960691">
      <w:pPr>
        <w:spacing w:after="0" w:line="360" w:lineRule="auto"/>
        <w:ind w:firstLine="708"/>
        <w:jc w:val="both"/>
        <w:rPr>
          <w:rFonts w:ascii="Times New Roman" w:hAnsi="Times New Roman" w:cs="Times New Roman"/>
          <w:color w:val="000000" w:themeColor="text1"/>
          <w:sz w:val="28"/>
          <w:szCs w:val="28"/>
        </w:rPr>
      </w:pPr>
    </w:p>
    <w:p w:rsidR="008857F3" w:rsidRDefault="008857F3" w:rsidP="00960691">
      <w:pPr>
        <w:spacing w:after="0" w:line="360" w:lineRule="auto"/>
        <w:ind w:firstLine="708"/>
        <w:jc w:val="both"/>
        <w:rPr>
          <w:rFonts w:ascii="Times New Roman" w:hAnsi="Times New Roman" w:cs="Times New Roman"/>
          <w:color w:val="000000" w:themeColor="text1"/>
          <w:sz w:val="28"/>
          <w:szCs w:val="28"/>
        </w:rPr>
      </w:pPr>
    </w:p>
    <w:p w:rsidR="008857F3" w:rsidRDefault="008857F3" w:rsidP="00960691">
      <w:pPr>
        <w:spacing w:after="0" w:line="360" w:lineRule="auto"/>
        <w:ind w:firstLine="708"/>
        <w:jc w:val="both"/>
        <w:rPr>
          <w:rFonts w:ascii="Times New Roman" w:hAnsi="Times New Roman" w:cs="Times New Roman"/>
          <w:color w:val="000000" w:themeColor="text1"/>
          <w:sz w:val="28"/>
          <w:szCs w:val="28"/>
        </w:rPr>
      </w:pPr>
    </w:p>
    <w:p w:rsidR="008857F3" w:rsidRDefault="008857F3" w:rsidP="00960691">
      <w:pPr>
        <w:spacing w:after="0" w:line="360" w:lineRule="auto"/>
        <w:ind w:firstLine="708"/>
        <w:jc w:val="both"/>
        <w:rPr>
          <w:rFonts w:ascii="Times New Roman" w:hAnsi="Times New Roman" w:cs="Times New Roman"/>
          <w:color w:val="000000" w:themeColor="text1"/>
          <w:sz w:val="28"/>
          <w:szCs w:val="28"/>
        </w:rPr>
      </w:pPr>
    </w:p>
    <w:p w:rsidR="008857F3" w:rsidRDefault="008857F3" w:rsidP="00E92220">
      <w:pPr>
        <w:spacing w:after="0" w:line="360" w:lineRule="auto"/>
        <w:jc w:val="center"/>
        <w:rPr>
          <w:rFonts w:ascii="Times New Roman" w:hAnsi="Times New Roman" w:cs="Times New Roman"/>
          <w:color w:val="000000" w:themeColor="text1"/>
          <w:sz w:val="28"/>
          <w:szCs w:val="28"/>
        </w:rPr>
      </w:pPr>
    </w:p>
    <w:p w:rsidR="008857F3" w:rsidRDefault="008857F3" w:rsidP="00E92220">
      <w:pPr>
        <w:spacing w:after="0" w:line="360" w:lineRule="auto"/>
        <w:jc w:val="center"/>
        <w:rPr>
          <w:rFonts w:ascii="Times New Roman" w:hAnsi="Times New Roman" w:cs="Times New Roman"/>
          <w:color w:val="000000" w:themeColor="text1"/>
          <w:sz w:val="28"/>
          <w:szCs w:val="28"/>
        </w:rPr>
      </w:pPr>
    </w:p>
    <w:p w:rsidR="008857F3" w:rsidRDefault="008857F3" w:rsidP="00E92220">
      <w:pPr>
        <w:spacing w:after="0" w:line="360" w:lineRule="auto"/>
        <w:jc w:val="center"/>
        <w:rPr>
          <w:rFonts w:ascii="Times New Roman" w:hAnsi="Times New Roman" w:cs="Times New Roman"/>
          <w:color w:val="000000" w:themeColor="text1"/>
          <w:sz w:val="28"/>
          <w:szCs w:val="28"/>
        </w:rPr>
      </w:pPr>
    </w:p>
    <w:p w:rsidR="008857F3" w:rsidRDefault="008857F3" w:rsidP="00E92220">
      <w:pPr>
        <w:spacing w:after="0" w:line="360" w:lineRule="auto"/>
        <w:jc w:val="center"/>
        <w:rPr>
          <w:rFonts w:ascii="Times New Roman" w:hAnsi="Times New Roman" w:cs="Times New Roman"/>
          <w:color w:val="000000" w:themeColor="text1"/>
          <w:sz w:val="28"/>
          <w:szCs w:val="28"/>
        </w:rPr>
      </w:pPr>
    </w:p>
    <w:p w:rsidR="008857F3" w:rsidRDefault="008857F3" w:rsidP="00E92220">
      <w:pPr>
        <w:spacing w:after="0" w:line="360" w:lineRule="auto"/>
        <w:jc w:val="center"/>
        <w:rPr>
          <w:rFonts w:ascii="Times New Roman" w:hAnsi="Times New Roman" w:cs="Times New Roman"/>
          <w:color w:val="000000" w:themeColor="text1"/>
          <w:sz w:val="28"/>
          <w:szCs w:val="28"/>
        </w:rPr>
      </w:pPr>
    </w:p>
    <w:p w:rsidR="00E92220" w:rsidRDefault="00E92220" w:rsidP="00103D2C">
      <w:pPr>
        <w:pStyle w:val="1"/>
        <w:spacing w:before="0" w:line="240" w:lineRule="auto"/>
        <w:jc w:val="center"/>
      </w:pPr>
      <w:bookmarkStart w:id="13" w:name="_Toc9516038"/>
      <w:r>
        <w:lastRenderedPageBreak/>
        <w:t>ЗАКЛЮЧЕНИЕ</w:t>
      </w:r>
      <w:bookmarkEnd w:id="13"/>
    </w:p>
    <w:p w:rsidR="00E92220" w:rsidRDefault="00E92220" w:rsidP="00E92220">
      <w:pPr>
        <w:spacing w:after="0" w:line="360" w:lineRule="auto"/>
        <w:ind w:firstLine="708"/>
        <w:jc w:val="both"/>
        <w:rPr>
          <w:rFonts w:ascii="Times New Roman" w:hAnsi="Times New Roman" w:cs="Times New Roman"/>
          <w:color w:val="000000" w:themeColor="text1"/>
          <w:sz w:val="28"/>
          <w:szCs w:val="28"/>
        </w:rPr>
      </w:pPr>
    </w:p>
    <w:p w:rsidR="00E92220" w:rsidRDefault="00E92220" w:rsidP="00E92220">
      <w:pPr>
        <w:spacing w:after="0" w:line="360" w:lineRule="auto"/>
        <w:ind w:firstLine="708"/>
        <w:jc w:val="both"/>
        <w:rPr>
          <w:rFonts w:ascii="Times New Roman" w:hAnsi="Times New Roman" w:cs="Times New Roman"/>
          <w:color w:val="000000" w:themeColor="text1"/>
          <w:sz w:val="28"/>
          <w:szCs w:val="28"/>
        </w:rPr>
      </w:pPr>
      <w:r w:rsidRPr="00E92220">
        <w:rPr>
          <w:rFonts w:ascii="Times New Roman" w:hAnsi="Times New Roman" w:cs="Times New Roman"/>
          <w:color w:val="000000" w:themeColor="text1"/>
          <w:sz w:val="28"/>
          <w:szCs w:val="28"/>
        </w:rPr>
        <w:t>В данной работе были рассмотрены основные причины возникновения монополий; особенности современной монополизации экономики. Подводя итоги, можно охарактеризовать антимонопольное законодательство и антимонопольную политику России как необходимые атрибуты структурных преобразований во всех сферах экономики страны. Бесспорно, в некоторых случаях</w:t>
      </w:r>
      <w:r>
        <w:rPr>
          <w:rFonts w:ascii="Times New Roman" w:hAnsi="Times New Roman" w:cs="Times New Roman"/>
          <w:color w:val="000000" w:themeColor="text1"/>
          <w:sz w:val="28"/>
          <w:szCs w:val="28"/>
        </w:rPr>
        <w:t xml:space="preserve"> </w:t>
      </w:r>
      <w:r w:rsidRPr="00E92220">
        <w:rPr>
          <w:rFonts w:ascii="Times New Roman" w:hAnsi="Times New Roman" w:cs="Times New Roman"/>
          <w:color w:val="000000" w:themeColor="text1"/>
          <w:sz w:val="28"/>
          <w:szCs w:val="28"/>
        </w:rPr>
        <w:t>существование монополии является оправданным и необходимым, но за этими процессами должен осуществляться жесткий контроль со стороны государства по недопущению злоупотребления своим монопольным положением.</w:t>
      </w:r>
    </w:p>
    <w:p w:rsidR="00E92220" w:rsidRDefault="00E92220" w:rsidP="00E92220">
      <w:pPr>
        <w:spacing w:after="0" w:line="360" w:lineRule="auto"/>
        <w:ind w:firstLine="708"/>
        <w:jc w:val="both"/>
        <w:rPr>
          <w:rFonts w:ascii="Times New Roman" w:hAnsi="Times New Roman" w:cs="Times New Roman"/>
          <w:color w:val="000000" w:themeColor="text1"/>
          <w:sz w:val="28"/>
          <w:szCs w:val="28"/>
        </w:rPr>
      </w:pPr>
      <w:r w:rsidRPr="00E92220">
        <w:rPr>
          <w:rFonts w:ascii="Times New Roman" w:hAnsi="Times New Roman" w:cs="Times New Roman"/>
          <w:color w:val="000000" w:themeColor="text1"/>
          <w:sz w:val="28"/>
          <w:szCs w:val="28"/>
        </w:rPr>
        <w:t xml:space="preserve">Есть еще одна проблема, заключающаяся в том, что десятилетиями складывающаяся отраслевая монополия не может быть быстро заменена свободным и самоорганизующимся рынком, ведь утверждение конкурентных отношений </w:t>
      </w:r>
      <w:r>
        <w:rPr>
          <w:rFonts w:ascii="Times New Roman" w:hAnsi="Times New Roman" w:cs="Times New Roman"/>
          <w:color w:val="000000" w:themeColor="text1"/>
          <w:sz w:val="28"/>
          <w:szCs w:val="28"/>
        </w:rPr>
        <w:t>–</w:t>
      </w:r>
      <w:r w:rsidRPr="00E92220">
        <w:rPr>
          <w:rFonts w:ascii="Times New Roman" w:hAnsi="Times New Roman" w:cs="Times New Roman"/>
          <w:color w:val="000000" w:themeColor="text1"/>
          <w:sz w:val="28"/>
          <w:szCs w:val="28"/>
        </w:rPr>
        <w:t xml:space="preserve"> не единовременная моментальная акция, а процесс длительный, сложный, а для немалого же числа предприятий </w:t>
      </w:r>
      <w:r>
        <w:rPr>
          <w:rFonts w:ascii="Times New Roman" w:hAnsi="Times New Roman" w:cs="Times New Roman"/>
          <w:color w:val="000000" w:themeColor="text1"/>
          <w:sz w:val="28"/>
          <w:szCs w:val="28"/>
        </w:rPr>
        <w:t>–</w:t>
      </w:r>
      <w:r w:rsidRPr="00E92220">
        <w:rPr>
          <w:rFonts w:ascii="Times New Roman" w:hAnsi="Times New Roman" w:cs="Times New Roman"/>
          <w:color w:val="000000" w:themeColor="text1"/>
          <w:sz w:val="28"/>
          <w:szCs w:val="28"/>
        </w:rPr>
        <w:t xml:space="preserve"> губительный. Выжить смогут лишь те предприятия, которые обеспечат более высокое качество товара, относительно более низкие цены и быструю сменяемость ассортимента.</w:t>
      </w:r>
    </w:p>
    <w:p w:rsidR="00234A89" w:rsidRDefault="00234A89" w:rsidP="00E92220">
      <w:pPr>
        <w:spacing w:after="0" w:line="360" w:lineRule="auto"/>
        <w:ind w:firstLine="708"/>
        <w:jc w:val="both"/>
        <w:rPr>
          <w:rFonts w:ascii="Times New Roman" w:hAnsi="Times New Roman" w:cs="Times New Roman"/>
          <w:color w:val="000000" w:themeColor="text1"/>
          <w:sz w:val="28"/>
          <w:szCs w:val="28"/>
        </w:rPr>
      </w:pPr>
    </w:p>
    <w:p w:rsidR="00234A89" w:rsidRDefault="00234A89" w:rsidP="00E92220">
      <w:pPr>
        <w:spacing w:after="0" w:line="360" w:lineRule="auto"/>
        <w:ind w:firstLine="708"/>
        <w:jc w:val="both"/>
        <w:rPr>
          <w:rFonts w:ascii="Times New Roman" w:hAnsi="Times New Roman" w:cs="Times New Roman"/>
          <w:color w:val="000000" w:themeColor="text1"/>
          <w:sz w:val="28"/>
          <w:szCs w:val="28"/>
        </w:rPr>
      </w:pPr>
    </w:p>
    <w:p w:rsidR="00234A89" w:rsidRDefault="00234A89" w:rsidP="00E92220">
      <w:pPr>
        <w:spacing w:after="0" w:line="360" w:lineRule="auto"/>
        <w:ind w:firstLine="708"/>
        <w:jc w:val="both"/>
        <w:rPr>
          <w:rFonts w:ascii="Times New Roman" w:hAnsi="Times New Roman" w:cs="Times New Roman"/>
          <w:color w:val="000000" w:themeColor="text1"/>
          <w:sz w:val="28"/>
          <w:szCs w:val="28"/>
        </w:rPr>
      </w:pPr>
    </w:p>
    <w:p w:rsidR="00234A89" w:rsidRDefault="00234A89" w:rsidP="00E92220">
      <w:pPr>
        <w:spacing w:after="0" w:line="360" w:lineRule="auto"/>
        <w:ind w:firstLine="708"/>
        <w:jc w:val="both"/>
        <w:rPr>
          <w:rFonts w:ascii="Times New Roman" w:hAnsi="Times New Roman" w:cs="Times New Roman"/>
          <w:color w:val="000000" w:themeColor="text1"/>
          <w:sz w:val="28"/>
          <w:szCs w:val="28"/>
        </w:rPr>
      </w:pPr>
    </w:p>
    <w:p w:rsidR="00234A89" w:rsidRDefault="00234A89" w:rsidP="00E92220">
      <w:pPr>
        <w:spacing w:after="0" w:line="360" w:lineRule="auto"/>
        <w:ind w:firstLine="708"/>
        <w:jc w:val="both"/>
        <w:rPr>
          <w:rFonts w:ascii="Times New Roman" w:hAnsi="Times New Roman" w:cs="Times New Roman"/>
          <w:color w:val="000000" w:themeColor="text1"/>
          <w:sz w:val="28"/>
          <w:szCs w:val="28"/>
        </w:rPr>
      </w:pPr>
    </w:p>
    <w:p w:rsidR="00234A89" w:rsidRDefault="00234A89" w:rsidP="00E92220">
      <w:pPr>
        <w:spacing w:after="0" w:line="360" w:lineRule="auto"/>
        <w:ind w:firstLine="708"/>
        <w:jc w:val="both"/>
        <w:rPr>
          <w:rFonts w:ascii="Times New Roman" w:hAnsi="Times New Roman" w:cs="Times New Roman"/>
          <w:color w:val="000000" w:themeColor="text1"/>
          <w:sz w:val="28"/>
          <w:szCs w:val="28"/>
        </w:rPr>
      </w:pPr>
    </w:p>
    <w:p w:rsidR="00234A89" w:rsidRDefault="00234A89" w:rsidP="00E92220">
      <w:pPr>
        <w:spacing w:after="0" w:line="360" w:lineRule="auto"/>
        <w:ind w:firstLine="708"/>
        <w:jc w:val="both"/>
        <w:rPr>
          <w:rFonts w:ascii="Times New Roman" w:hAnsi="Times New Roman" w:cs="Times New Roman"/>
          <w:color w:val="000000" w:themeColor="text1"/>
          <w:sz w:val="28"/>
          <w:szCs w:val="28"/>
        </w:rPr>
      </w:pPr>
    </w:p>
    <w:p w:rsidR="00234A89" w:rsidRDefault="00234A89" w:rsidP="00E92220">
      <w:pPr>
        <w:spacing w:after="0" w:line="360" w:lineRule="auto"/>
        <w:ind w:firstLine="708"/>
        <w:jc w:val="both"/>
        <w:rPr>
          <w:rFonts w:ascii="Times New Roman" w:hAnsi="Times New Roman" w:cs="Times New Roman"/>
          <w:color w:val="000000" w:themeColor="text1"/>
          <w:sz w:val="28"/>
          <w:szCs w:val="28"/>
        </w:rPr>
      </w:pPr>
    </w:p>
    <w:p w:rsidR="00234A89" w:rsidRDefault="00234A89" w:rsidP="00E92220">
      <w:pPr>
        <w:spacing w:after="0" w:line="360" w:lineRule="auto"/>
        <w:ind w:firstLine="708"/>
        <w:jc w:val="both"/>
        <w:rPr>
          <w:rFonts w:ascii="Times New Roman" w:hAnsi="Times New Roman" w:cs="Times New Roman"/>
          <w:color w:val="000000" w:themeColor="text1"/>
          <w:sz w:val="28"/>
          <w:szCs w:val="28"/>
        </w:rPr>
      </w:pPr>
    </w:p>
    <w:p w:rsidR="00234A89" w:rsidRDefault="00234A89" w:rsidP="00E92220">
      <w:pPr>
        <w:spacing w:after="0" w:line="360" w:lineRule="auto"/>
        <w:ind w:firstLine="708"/>
        <w:jc w:val="both"/>
        <w:rPr>
          <w:rFonts w:ascii="Times New Roman" w:hAnsi="Times New Roman" w:cs="Times New Roman"/>
          <w:color w:val="000000" w:themeColor="text1"/>
          <w:sz w:val="28"/>
          <w:szCs w:val="28"/>
        </w:rPr>
      </w:pPr>
    </w:p>
    <w:p w:rsidR="00234A89" w:rsidRDefault="00234A89" w:rsidP="00E92220">
      <w:pPr>
        <w:spacing w:after="0" w:line="360" w:lineRule="auto"/>
        <w:ind w:firstLine="708"/>
        <w:jc w:val="both"/>
        <w:rPr>
          <w:rFonts w:ascii="Times New Roman" w:hAnsi="Times New Roman" w:cs="Times New Roman"/>
          <w:color w:val="000000" w:themeColor="text1"/>
          <w:sz w:val="28"/>
          <w:szCs w:val="28"/>
        </w:rPr>
      </w:pPr>
    </w:p>
    <w:p w:rsidR="00234A89" w:rsidRDefault="00234A89" w:rsidP="00E92220">
      <w:pPr>
        <w:spacing w:after="0" w:line="360" w:lineRule="auto"/>
        <w:ind w:firstLine="708"/>
        <w:jc w:val="both"/>
        <w:rPr>
          <w:rFonts w:ascii="Times New Roman" w:hAnsi="Times New Roman" w:cs="Times New Roman"/>
          <w:color w:val="000000" w:themeColor="text1"/>
          <w:sz w:val="28"/>
          <w:szCs w:val="28"/>
        </w:rPr>
      </w:pPr>
    </w:p>
    <w:p w:rsidR="00234A89" w:rsidRDefault="00234A89" w:rsidP="00E92220">
      <w:pPr>
        <w:spacing w:after="0" w:line="360" w:lineRule="auto"/>
        <w:ind w:firstLine="708"/>
        <w:jc w:val="both"/>
        <w:rPr>
          <w:rFonts w:ascii="Times New Roman" w:hAnsi="Times New Roman" w:cs="Times New Roman"/>
          <w:color w:val="000000" w:themeColor="text1"/>
          <w:sz w:val="28"/>
          <w:szCs w:val="28"/>
        </w:rPr>
      </w:pPr>
    </w:p>
    <w:p w:rsidR="00B60D26" w:rsidRDefault="00B60D26" w:rsidP="00103D2C">
      <w:pPr>
        <w:pStyle w:val="1"/>
        <w:spacing w:before="0" w:line="240" w:lineRule="auto"/>
        <w:jc w:val="center"/>
      </w:pPr>
      <w:bookmarkStart w:id="14" w:name="_Toc9516039"/>
      <w:r>
        <w:lastRenderedPageBreak/>
        <w:t>СПИСОК ИСПОЛЬЗОВАННЫХ ИСТОЧНИКОВ</w:t>
      </w:r>
      <w:bookmarkEnd w:id="14"/>
    </w:p>
    <w:p w:rsidR="00B60D26" w:rsidRDefault="00B60D26" w:rsidP="00B241B6">
      <w:pPr>
        <w:spacing w:after="0" w:line="360" w:lineRule="auto"/>
        <w:jc w:val="both"/>
        <w:rPr>
          <w:rFonts w:ascii="Times New Roman" w:hAnsi="Times New Roman" w:cs="Times New Roman"/>
          <w:color w:val="000000" w:themeColor="text1"/>
          <w:sz w:val="28"/>
          <w:szCs w:val="28"/>
        </w:rPr>
      </w:pPr>
    </w:p>
    <w:p w:rsidR="005D5DFE" w:rsidRDefault="005D5DFE" w:rsidP="00B241B6">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B241B6">
        <w:rPr>
          <w:rFonts w:ascii="Times New Roman" w:hAnsi="Times New Roman" w:cs="Times New Roman"/>
          <w:color w:val="000000" w:themeColor="text1"/>
          <w:sz w:val="28"/>
          <w:szCs w:val="28"/>
        </w:rPr>
        <w:t>Агапова Т.</w:t>
      </w:r>
      <w:r>
        <w:rPr>
          <w:rFonts w:ascii="Times New Roman" w:hAnsi="Times New Roman" w:cs="Times New Roman"/>
          <w:color w:val="000000" w:themeColor="text1"/>
          <w:sz w:val="28"/>
          <w:szCs w:val="28"/>
        </w:rPr>
        <w:t xml:space="preserve"> </w:t>
      </w:r>
      <w:r w:rsidRPr="00B241B6">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Pr="00B241B6">
        <w:rPr>
          <w:rFonts w:ascii="Times New Roman" w:hAnsi="Times New Roman" w:cs="Times New Roman"/>
          <w:color w:val="000000" w:themeColor="text1"/>
          <w:sz w:val="28"/>
          <w:szCs w:val="28"/>
        </w:rPr>
        <w:t>Макроэкономика / Т.А. Агапова, С.Ф. Серегина. – М</w:t>
      </w:r>
      <w:r>
        <w:rPr>
          <w:rFonts w:ascii="Times New Roman" w:hAnsi="Times New Roman" w:cs="Times New Roman"/>
          <w:color w:val="000000" w:themeColor="text1"/>
          <w:sz w:val="28"/>
          <w:szCs w:val="28"/>
        </w:rPr>
        <w:t>.</w:t>
      </w:r>
      <w:proofErr w:type="gramStart"/>
      <w:r w:rsidRPr="00B241B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B241B6">
        <w:rPr>
          <w:rFonts w:ascii="Times New Roman" w:hAnsi="Times New Roman" w:cs="Times New Roman"/>
          <w:color w:val="000000" w:themeColor="text1"/>
          <w:sz w:val="28"/>
          <w:szCs w:val="28"/>
        </w:rPr>
        <w:t>Инфра</w:t>
      </w:r>
      <w:proofErr w:type="gramEnd"/>
      <w:r>
        <w:rPr>
          <w:rFonts w:ascii="Times New Roman" w:hAnsi="Times New Roman" w:cs="Times New Roman"/>
          <w:color w:val="000000" w:themeColor="text1"/>
          <w:sz w:val="28"/>
          <w:szCs w:val="28"/>
        </w:rPr>
        <w:t xml:space="preserve">, </w:t>
      </w:r>
      <w:r w:rsidRPr="00B241B6">
        <w:rPr>
          <w:rFonts w:ascii="Times New Roman" w:hAnsi="Times New Roman" w:cs="Times New Roman"/>
          <w:color w:val="000000" w:themeColor="text1"/>
          <w:sz w:val="28"/>
          <w:szCs w:val="28"/>
        </w:rPr>
        <w:t>201</w:t>
      </w:r>
      <w:r>
        <w:rPr>
          <w:rFonts w:ascii="Times New Roman" w:hAnsi="Times New Roman" w:cs="Times New Roman"/>
          <w:color w:val="000000" w:themeColor="text1"/>
          <w:sz w:val="28"/>
          <w:szCs w:val="28"/>
        </w:rPr>
        <w:t>4</w:t>
      </w:r>
      <w:r w:rsidRPr="00B241B6">
        <w:rPr>
          <w:rFonts w:ascii="Times New Roman" w:hAnsi="Times New Roman" w:cs="Times New Roman"/>
          <w:color w:val="000000" w:themeColor="text1"/>
          <w:sz w:val="28"/>
          <w:szCs w:val="28"/>
        </w:rPr>
        <w:t>. – С.</w:t>
      </w:r>
      <w:r>
        <w:rPr>
          <w:rFonts w:ascii="Times New Roman" w:hAnsi="Times New Roman" w:cs="Times New Roman"/>
          <w:color w:val="000000" w:themeColor="text1"/>
          <w:sz w:val="28"/>
          <w:szCs w:val="28"/>
        </w:rPr>
        <w:t xml:space="preserve"> </w:t>
      </w:r>
      <w:r w:rsidRPr="00B241B6">
        <w:rPr>
          <w:rFonts w:ascii="Times New Roman" w:hAnsi="Times New Roman" w:cs="Times New Roman"/>
          <w:color w:val="000000" w:themeColor="text1"/>
          <w:sz w:val="28"/>
          <w:szCs w:val="28"/>
        </w:rPr>
        <w:t>416-420.</w:t>
      </w:r>
    </w:p>
    <w:p w:rsidR="005D5DFE" w:rsidRPr="00513A4B" w:rsidRDefault="005D5DFE" w:rsidP="00DD569B">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955461">
        <w:rPr>
          <w:rFonts w:ascii="Times New Roman" w:hAnsi="Times New Roman" w:cs="Times New Roman"/>
          <w:color w:val="000000" w:themeColor="text1"/>
          <w:sz w:val="28"/>
          <w:szCs w:val="28"/>
        </w:rPr>
        <w:t>Акимова Е. В. Справочник экономиста / Е. В. Акимова // Экономический журнал. – 2017. №</w:t>
      </w:r>
      <w:r>
        <w:rPr>
          <w:rFonts w:ascii="Times New Roman" w:hAnsi="Times New Roman" w:cs="Times New Roman"/>
          <w:color w:val="000000" w:themeColor="text1"/>
          <w:sz w:val="28"/>
          <w:szCs w:val="28"/>
        </w:rPr>
        <w:t xml:space="preserve"> </w:t>
      </w:r>
      <w:r w:rsidRPr="00955461">
        <w:rPr>
          <w:rFonts w:ascii="Times New Roman" w:hAnsi="Times New Roman" w:cs="Times New Roman"/>
          <w:color w:val="000000" w:themeColor="text1"/>
          <w:sz w:val="28"/>
          <w:szCs w:val="28"/>
        </w:rPr>
        <w:t>2. – С. 5-10.</w:t>
      </w:r>
    </w:p>
    <w:p w:rsidR="005D5DFE" w:rsidRDefault="005D5DFE" w:rsidP="00DD569B">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513A4B">
        <w:rPr>
          <w:rFonts w:ascii="Times New Roman" w:hAnsi="Times New Roman" w:cs="Times New Roman"/>
          <w:color w:val="000000" w:themeColor="text1"/>
          <w:sz w:val="28"/>
          <w:szCs w:val="28"/>
        </w:rPr>
        <w:t>Барышева А.</w:t>
      </w:r>
      <w:r>
        <w:rPr>
          <w:rFonts w:ascii="Times New Roman" w:hAnsi="Times New Roman" w:cs="Times New Roman"/>
          <w:color w:val="000000" w:themeColor="text1"/>
          <w:sz w:val="28"/>
          <w:szCs w:val="28"/>
        </w:rPr>
        <w:t xml:space="preserve"> </w:t>
      </w:r>
      <w:r w:rsidRPr="00513A4B">
        <w:rPr>
          <w:rFonts w:ascii="Times New Roman" w:hAnsi="Times New Roman" w:cs="Times New Roman"/>
          <w:color w:val="000000" w:themeColor="text1"/>
          <w:sz w:val="28"/>
          <w:szCs w:val="28"/>
        </w:rPr>
        <w:t>В. Монополизм и антимонопольная политика / А.</w:t>
      </w:r>
      <w:r>
        <w:rPr>
          <w:rFonts w:ascii="Times New Roman" w:hAnsi="Times New Roman" w:cs="Times New Roman"/>
          <w:color w:val="000000" w:themeColor="text1"/>
          <w:sz w:val="28"/>
          <w:szCs w:val="28"/>
        </w:rPr>
        <w:t xml:space="preserve"> </w:t>
      </w:r>
      <w:r w:rsidRPr="00513A4B">
        <w:rPr>
          <w:rFonts w:ascii="Times New Roman" w:hAnsi="Times New Roman" w:cs="Times New Roman"/>
          <w:color w:val="000000" w:themeColor="text1"/>
          <w:sz w:val="28"/>
          <w:szCs w:val="28"/>
        </w:rPr>
        <w:t xml:space="preserve">В. Барышева, Ю.В. Сухотин, В.Н. Богачёв. – М.: Наука, </w:t>
      </w:r>
      <w:r>
        <w:rPr>
          <w:rFonts w:ascii="Times New Roman" w:hAnsi="Times New Roman" w:cs="Times New Roman"/>
          <w:color w:val="000000" w:themeColor="text1"/>
          <w:sz w:val="28"/>
          <w:szCs w:val="28"/>
        </w:rPr>
        <w:t>2014</w:t>
      </w:r>
      <w:r w:rsidRPr="00513A4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 250 с.</w:t>
      </w:r>
    </w:p>
    <w:p w:rsidR="005D5DFE" w:rsidRDefault="005D5DFE" w:rsidP="00255026">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5D5DFE">
        <w:rPr>
          <w:rFonts w:ascii="Times New Roman" w:hAnsi="Times New Roman" w:cs="Times New Roman"/>
          <w:color w:val="000000" w:themeColor="text1"/>
          <w:sz w:val="28"/>
          <w:szCs w:val="28"/>
        </w:rPr>
        <w:t>Белокрылова О. С. Модернизация механизма тарифного регулирования естественных монополий на российском рынке природного газа</w:t>
      </w:r>
      <w:r>
        <w:rPr>
          <w:rFonts w:ascii="Times New Roman" w:hAnsi="Times New Roman" w:cs="Times New Roman"/>
          <w:color w:val="000000" w:themeColor="text1"/>
          <w:sz w:val="28"/>
          <w:szCs w:val="28"/>
        </w:rPr>
        <w:t xml:space="preserve"> / О. С. </w:t>
      </w:r>
      <w:r w:rsidRPr="005D5DFE">
        <w:rPr>
          <w:rFonts w:ascii="Times New Roman" w:hAnsi="Times New Roman" w:cs="Times New Roman"/>
          <w:color w:val="000000" w:themeColor="text1"/>
          <w:sz w:val="28"/>
          <w:szCs w:val="28"/>
        </w:rPr>
        <w:t xml:space="preserve">Белокрылова, </w:t>
      </w:r>
      <w:r>
        <w:rPr>
          <w:rFonts w:ascii="Times New Roman" w:hAnsi="Times New Roman" w:cs="Times New Roman"/>
          <w:color w:val="000000" w:themeColor="text1"/>
          <w:sz w:val="28"/>
          <w:szCs w:val="28"/>
        </w:rPr>
        <w:t xml:space="preserve">С. В. </w:t>
      </w:r>
      <w:r w:rsidRPr="005D5DFE">
        <w:rPr>
          <w:rFonts w:ascii="Times New Roman" w:hAnsi="Times New Roman" w:cs="Times New Roman"/>
          <w:color w:val="000000" w:themeColor="text1"/>
          <w:sz w:val="28"/>
          <w:szCs w:val="28"/>
        </w:rPr>
        <w:t xml:space="preserve">Калашникова, </w:t>
      </w:r>
      <w:r>
        <w:rPr>
          <w:rFonts w:ascii="Times New Roman" w:hAnsi="Times New Roman" w:cs="Times New Roman"/>
          <w:color w:val="000000" w:themeColor="text1"/>
          <w:sz w:val="28"/>
          <w:szCs w:val="28"/>
        </w:rPr>
        <w:t xml:space="preserve">А. В. </w:t>
      </w:r>
      <w:r w:rsidRPr="005D5DFE">
        <w:rPr>
          <w:rFonts w:ascii="Times New Roman" w:hAnsi="Times New Roman" w:cs="Times New Roman"/>
          <w:color w:val="000000" w:themeColor="text1"/>
          <w:sz w:val="28"/>
          <w:szCs w:val="28"/>
        </w:rPr>
        <w:t>Ермишина</w:t>
      </w:r>
      <w:r>
        <w:rPr>
          <w:rFonts w:ascii="Times New Roman" w:hAnsi="Times New Roman" w:cs="Times New Roman"/>
          <w:color w:val="000000" w:themeColor="text1"/>
          <w:sz w:val="28"/>
          <w:szCs w:val="28"/>
        </w:rPr>
        <w:t>.</w:t>
      </w:r>
      <w:r w:rsidRPr="005D5DF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М.: </w:t>
      </w:r>
      <w:r w:rsidRPr="005D5DFE">
        <w:rPr>
          <w:rFonts w:ascii="Times New Roman" w:hAnsi="Times New Roman" w:cs="Times New Roman"/>
          <w:color w:val="000000" w:themeColor="text1"/>
          <w:sz w:val="28"/>
          <w:szCs w:val="28"/>
        </w:rPr>
        <w:t>XXI ве</w:t>
      </w:r>
      <w:r>
        <w:rPr>
          <w:rFonts w:ascii="Times New Roman" w:hAnsi="Times New Roman" w:cs="Times New Roman"/>
          <w:color w:val="000000" w:themeColor="text1"/>
          <w:sz w:val="28"/>
          <w:szCs w:val="28"/>
        </w:rPr>
        <w:t>к</w:t>
      </w:r>
      <w:r w:rsidRPr="005D5DFE">
        <w:rPr>
          <w:rFonts w:ascii="Times New Roman" w:hAnsi="Times New Roman" w:cs="Times New Roman"/>
          <w:color w:val="000000" w:themeColor="text1"/>
          <w:sz w:val="28"/>
          <w:szCs w:val="28"/>
        </w:rPr>
        <w:t xml:space="preserve">, 2015. </w:t>
      </w:r>
      <w:r>
        <w:rPr>
          <w:rFonts w:ascii="Times New Roman" w:hAnsi="Times New Roman" w:cs="Times New Roman"/>
          <w:color w:val="000000" w:themeColor="text1"/>
          <w:sz w:val="28"/>
          <w:szCs w:val="28"/>
        </w:rPr>
        <w:t>–</w:t>
      </w:r>
      <w:r w:rsidRPr="005D5DFE">
        <w:rPr>
          <w:rFonts w:ascii="Times New Roman" w:hAnsi="Times New Roman" w:cs="Times New Roman"/>
          <w:color w:val="000000" w:themeColor="text1"/>
          <w:sz w:val="28"/>
          <w:szCs w:val="28"/>
        </w:rPr>
        <w:t xml:space="preserve"> 182</w:t>
      </w:r>
      <w:r>
        <w:rPr>
          <w:rFonts w:ascii="Times New Roman" w:hAnsi="Times New Roman" w:cs="Times New Roman"/>
          <w:color w:val="000000" w:themeColor="text1"/>
          <w:sz w:val="28"/>
          <w:szCs w:val="28"/>
        </w:rPr>
        <w:t xml:space="preserve"> с.</w:t>
      </w:r>
    </w:p>
    <w:p w:rsidR="005D5DFE" w:rsidRDefault="005D5DFE" w:rsidP="00255026">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255026">
        <w:rPr>
          <w:rFonts w:ascii="Times New Roman" w:hAnsi="Times New Roman" w:cs="Times New Roman"/>
          <w:color w:val="000000" w:themeColor="text1"/>
          <w:sz w:val="28"/>
          <w:szCs w:val="28"/>
        </w:rPr>
        <w:t>Белоус Т. Я. Международные промышленные монополии</w:t>
      </w:r>
      <w:r>
        <w:rPr>
          <w:rFonts w:ascii="Times New Roman" w:hAnsi="Times New Roman" w:cs="Times New Roman"/>
          <w:color w:val="000000" w:themeColor="text1"/>
          <w:sz w:val="28"/>
          <w:szCs w:val="28"/>
        </w:rPr>
        <w:t xml:space="preserve"> / Т. Я. Белоус. – М.:</w:t>
      </w:r>
      <w:r w:rsidRPr="00255026">
        <w:rPr>
          <w:rFonts w:ascii="Times New Roman" w:hAnsi="Times New Roman" w:cs="Times New Roman"/>
          <w:color w:val="000000" w:themeColor="text1"/>
          <w:sz w:val="28"/>
          <w:szCs w:val="28"/>
        </w:rPr>
        <w:t xml:space="preserve"> Мысль, 2016. </w:t>
      </w:r>
      <w:r>
        <w:rPr>
          <w:rFonts w:ascii="Times New Roman" w:hAnsi="Times New Roman" w:cs="Times New Roman"/>
          <w:color w:val="000000" w:themeColor="text1"/>
          <w:sz w:val="28"/>
          <w:szCs w:val="28"/>
        </w:rPr>
        <w:t>–</w:t>
      </w:r>
      <w:r w:rsidRPr="00255026">
        <w:rPr>
          <w:rFonts w:ascii="Times New Roman" w:hAnsi="Times New Roman" w:cs="Times New Roman"/>
          <w:color w:val="000000" w:themeColor="text1"/>
          <w:sz w:val="28"/>
          <w:szCs w:val="28"/>
        </w:rPr>
        <w:t xml:space="preserve"> 280 c</w:t>
      </w:r>
      <w:r>
        <w:rPr>
          <w:rFonts w:ascii="Times New Roman" w:hAnsi="Times New Roman" w:cs="Times New Roman"/>
          <w:color w:val="000000" w:themeColor="text1"/>
          <w:sz w:val="28"/>
          <w:szCs w:val="28"/>
        </w:rPr>
        <w:t>.</w:t>
      </w:r>
    </w:p>
    <w:p w:rsidR="005D5DFE" w:rsidRDefault="005D5DFE" w:rsidP="00255026">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5D5DFE">
        <w:rPr>
          <w:rFonts w:ascii="Times New Roman" w:hAnsi="Times New Roman" w:cs="Times New Roman"/>
          <w:color w:val="000000" w:themeColor="text1"/>
          <w:sz w:val="28"/>
          <w:szCs w:val="28"/>
        </w:rPr>
        <w:t>Белоусова Н. И. Практика проведения реформ и теоретические модели государственного регулирования естественных монополий</w:t>
      </w:r>
      <w:r>
        <w:rPr>
          <w:rFonts w:ascii="Times New Roman" w:hAnsi="Times New Roman" w:cs="Times New Roman"/>
          <w:color w:val="000000" w:themeColor="text1"/>
          <w:sz w:val="28"/>
          <w:szCs w:val="28"/>
        </w:rPr>
        <w:t xml:space="preserve"> / Н. И. Белоусова. – М.:</w:t>
      </w:r>
      <w:r w:rsidRPr="005D5DFE">
        <w:rPr>
          <w:rFonts w:ascii="Times New Roman" w:hAnsi="Times New Roman" w:cs="Times New Roman"/>
          <w:color w:val="000000" w:themeColor="text1"/>
          <w:sz w:val="28"/>
          <w:szCs w:val="28"/>
        </w:rPr>
        <w:t xml:space="preserve"> </w:t>
      </w:r>
      <w:proofErr w:type="spellStart"/>
      <w:r w:rsidRPr="005D5DFE">
        <w:rPr>
          <w:rFonts w:ascii="Times New Roman" w:hAnsi="Times New Roman" w:cs="Times New Roman"/>
          <w:color w:val="000000" w:themeColor="text1"/>
          <w:sz w:val="28"/>
          <w:szCs w:val="28"/>
        </w:rPr>
        <w:t>Либроком</w:t>
      </w:r>
      <w:proofErr w:type="spellEnd"/>
      <w:r w:rsidRPr="005D5DFE">
        <w:rPr>
          <w:rFonts w:ascii="Times New Roman" w:hAnsi="Times New Roman" w:cs="Times New Roman"/>
          <w:color w:val="000000" w:themeColor="text1"/>
          <w:sz w:val="28"/>
          <w:szCs w:val="28"/>
        </w:rPr>
        <w:t xml:space="preserve">, 2016. </w:t>
      </w:r>
      <w:r>
        <w:rPr>
          <w:rFonts w:ascii="Times New Roman" w:hAnsi="Times New Roman" w:cs="Times New Roman"/>
          <w:color w:val="000000" w:themeColor="text1"/>
          <w:sz w:val="28"/>
          <w:szCs w:val="28"/>
        </w:rPr>
        <w:t>–</w:t>
      </w:r>
      <w:r w:rsidRPr="005D5DFE">
        <w:rPr>
          <w:rFonts w:ascii="Times New Roman" w:hAnsi="Times New Roman" w:cs="Times New Roman"/>
          <w:color w:val="000000" w:themeColor="text1"/>
          <w:sz w:val="28"/>
          <w:szCs w:val="28"/>
        </w:rPr>
        <w:t xml:space="preserve"> 112 c.</w:t>
      </w:r>
    </w:p>
    <w:p w:rsidR="005D5DFE" w:rsidRDefault="005D5DFE" w:rsidP="00255026">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7 </w:t>
      </w:r>
      <w:r w:rsidRPr="005D5DFE">
        <w:rPr>
          <w:rFonts w:ascii="Times New Roman" w:hAnsi="Times New Roman" w:cs="Times New Roman"/>
          <w:color w:val="000000" w:themeColor="text1"/>
          <w:sz w:val="28"/>
          <w:szCs w:val="28"/>
        </w:rPr>
        <w:t>Белоусова Н. И., Васильева Е. М. Вопросы теории государственного регулирования и идентификации естественных монополий</w:t>
      </w:r>
      <w:r>
        <w:rPr>
          <w:rFonts w:ascii="Times New Roman" w:hAnsi="Times New Roman" w:cs="Times New Roman"/>
          <w:color w:val="000000" w:themeColor="text1"/>
          <w:sz w:val="28"/>
          <w:szCs w:val="28"/>
        </w:rPr>
        <w:t xml:space="preserve"> / Н. И. Белоусова, Е. М. Васильева. – М.:</w:t>
      </w:r>
      <w:r w:rsidRPr="005D5DFE">
        <w:rPr>
          <w:rFonts w:ascii="Times New Roman" w:hAnsi="Times New Roman" w:cs="Times New Roman"/>
          <w:color w:val="000000" w:themeColor="text1"/>
          <w:sz w:val="28"/>
          <w:szCs w:val="28"/>
        </w:rPr>
        <w:t xml:space="preserve"> </w:t>
      </w:r>
      <w:proofErr w:type="spellStart"/>
      <w:r w:rsidRPr="005D5DFE">
        <w:rPr>
          <w:rFonts w:ascii="Times New Roman" w:hAnsi="Times New Roman" w:cs="Times New Roman"/>
          <w:color w:val="000000" w:themeColor="text1"/>
          <w:sz w:val="28"/>
          <w:szCs w:val="28"/>
        </w:rPr>
        <w:t>КомКнига</w:t>
      </w:r>
      <w:proofErr w:type="spellEnd"/>
      <w:r w:rsidRPr="005D5DFE">
        <w:rPr>
          <w:rFonts w:ascii="Times New Roman" w:hAnsi="Times New Roman" w:cs="Times New Roman"/>
          <w:color w:val="000000" w:themeColor="text1"/>
          <w:sz w:val="28"/>
          <w:szCs w:val="28"/>
        </w:rPr>
        <w:t xml:space="preserve">, 2016. </w:t>
      </w:r>
      <w:r>
        <w:rPr>
          <w:rFonts w:ascii="Times New Roman" w:hAnsi="Times New Roman" w:cs="Times New Roman"/>
          <w:color w:val="000000" w:themeColor="text1"/>
          <w:sz w:val="28"/>
          <w:szCs w:val="28"/>
        </w:rPr>
        <w:t>–</w:t>
      </w:r>
      <w:r w:rsidRPr="005D5DFE">
        <w:rPr>
          <w:rFonts w:ascii="Times New Roman" w:hAnsi="Times New Roman" w:cs="Times New Roman"/>
          <w:color w:val="000000" w:themeColor="text1"/>
          <w:sz w:val="28"/>
          <w:szCs w:val="28"/>
        </w:rPr>
        <w:t xml:space="preserve"> 320 c.</w:t>
      </w:r>
    </w:p>
    <w:p w:rsidR="005D5DFE" w:rsidRDefault="005D5DFE" w:rsidP="00B241B6">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 </w:t>
      </w:r>
      <w:proofErr w:type="spellStart"/>
      <w:r w:rsidRPr="00B241B6">
        <w:rPr>
          <w:rFonts w:ascii="Times New Roman" w:hAnsi="Times New Roman" w:cs="Times New Roman"/>
          <w:color w:val="000000" w:themeColor="text1"/>
          <w:sz w:val="28"/>
          <w:szCs w:val="28"/>
        </w:rPr>
        <w:t>Бутыркин</w:t>
      </w:r>
      <w:proofErr w:type="spellEnd"/>
      <w:r w:rsidRPr="00B241B6">
        <w:rPr>
          <w:rFonts w:ascii="Times New Roman" w:hAnsi="Times New Roman" w:cs="Times New Roman"/>
          <w:color w:val="000000" w:themeColor="text1"/>
          <w:sz w:val="28"/>
          <w:szCs w:val="28"/>
        </w:rPr>
        <w:t xml:space="preserve"> А.</w:t>
      </w:r>
      <w:r>
        <w:rPr>
          <w:rFonts w:ascii="Times New Roman" w:hAnsi="Times New Roman" w:cs="Times New Roman"/>
          <w:color w:val="000000" w:themeColor="text1"/>
          <w:sz w:val="28"/>
          <w:szCs w:val="28"/>
        </w:rPr>
        <w:t xml:space="preserve"> </w:t>
      </w:r>
      <w:r w:rsidRPr="00B241B6">
        <w:rPr>
          <w:rFonts w:ascii="Times New Roman" w:hAnsi="Times New Roman" w:cs="Times New Roman"/>
          <w:color w:val="000000" w:themeColor="text1"/>
          <w:sz w:val="28"/>
          <w:szCs w:val="28"/>
        </w:rPr>
        <w:t>Я. Естественные монополии</w:t>
      </w:r>
      <w:r>
        <w:rPr>
          <w:rFonts w:ascii="Times New Roman" w:hAnsi="Times New Roman" w:cs="Times New Roman"/>
          <w:color w:val="000000" w:themeColor="text1"/>
          <w:sz w:val="28"/>
          <w:szCs w:val="28"/>
        </w:rPr>
        <w:t xml:space="preserve"> / А. Я. </w:t>
      </w:r>
      <w:proofErr w:type="spellStart"/>
      <w:r>
        <w:rPr>
          <w:rFonts w:ascii="Times New Roman" w:hAnsi="Times New Roman" w:cs="Times New Roman"/>
          <w:color w:val="000000" w:themeColor="text1"/>
          <w:sz w:val="28"/>
          <w:szCs w:val="28"/>
        </w:rPr>
        <w:t>Бутыркин</w:t>
      </w:r>
      <w:proofErr w:type="spellEnd"/>
      <w:r>
        <w:rPr>
          <w:rFonts w:ascii="Times New Roman" w:hAnsi="Times New Roman" w:cs="Times New Roman"/>
          <w:color w:val="000000" w:themeColor="text1"/>
          <w:sz w:val="28"/>
          <w:szCs w:val="28"/>
        </w:rPr>
        <w:t xml:space="preserve">. – </w:t>
      </w:r>
      <w:r w:rsidRPr="00B241B6">
        <w:rPr>
          <w:rFonts w:ascii="Times New Roman" w:hAnsi="Times New Roman" w:cs="Times New Roman"/>
          <w:color w:val="000000" w:themeColor="text1"/>
          <w:sz w:val="28"/>
          <w:szCs w:val="28"/>
        </w:rPr>
        <w:t>М.: Новый век, 201</w:t>
      </w:r>
      <w:r>
        <w:rPr>
          <w:rFonts w:ascii="Times New Roman" w:hAnsi="Times New Roman" w:cs="Times New Roman"/>
          <w:color w:val="000000" w:themeColor="text1"/>
          <w:sz w:val="28"/>
          <w:szCs w:val="28"/>
        </w:rPr>
        <w:t>5</w:t>
      </w:r>
      <w:r w:rsidRPr="00B241B6">
        <w:rPr>
          <w:rFonts w:ascii="Times New Roman" w:hAnsi="Times New Roman" w:cs="Times New Roman"/>
          <w:color w:val="000000" w:themeColor="text1"/>
          <w:sz w:val="28"/>
          <w:szCs w:val="28"/>
        </w:rPr>
        <w:t>. – 433</w:t>
      </w:r>
      <w:r>
        <w:rPr>
          <w:rFonts w:ascii="Times New Roman" w:hAnsi="Times New Roman" w:cs="Times New Roman"/>
          <w:color w:val="000000" w:themeColor="text1"/>
          <w:sz w:val="28"/>
          <w:szCs w:val="28"/>
        </w:rPr>
        <w:t xml:space="preserve"> с</w:t>
      </w:r>
      <w:r w:rsidRPr="00B241B6">
        <w:rPr>
          <w:rFonts w:ascii="Times New Roman" w:hAnsi="Times New Roman" w:cs="Times New Roman"/>
          <w:color w:val="000000" w:themeColor="text1"/>
          <w:sz w:val="28"/>
          <w:szCs w:val="28"/>
        </w:rPr>
        <w:t>.</w:t>
      </w:r>
    </w:p>
    <w:p w:rsidR="005D5DFE" w:rsidRDefault="005D5DFE" w:rsidP="00B241B6">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9 </w:t>
      </w:r>
      <w:r w:rsidRPr="00B241B6">
        <w:rPr>
          <w:rFonts w:ascii="Times New Roman" w:hAnsi="Times New Roman" w:cs="Times New Roman"/>
          <w:color w:val="000000" w:themeColor="text1"/>
          <w:sz w:val="28"/>
          <w:szCs w:val="28"/>
        </w:rPr>
        <w:t>Варга Е.</w:t>
      </w:r>
      <w:r>
        <w:rPr>
          <w:rFonts w:ascii="Times New Roman" w:hAnsi="Times New Roman" w:cs="Times New Roman"/>
          <w:color w:val="000000" w:themeColor="text1"/>
          <w:sz w:val="28"/>
          <w:szCs w:val="28"/>
        </w:rPr>
        <w:t xml:space="preserve"> Л.</w:t>
      </w:r>
      <w:r w:rsidRPr="00B241B6">
        <w:rPr>
          <w:rFonts w:ascii="Times New Roman" w:hAnsi="Times New Roman" w:cs="Times New Roman"/>
          <w:color w:val="000000" w:themeColor="text1"/>
          <w:sz w:val="28"/>
          <w:szCs w:val="28"/>
        </w:rPr>
        <w:t xml:space="preserve"> Власть монополий / Е.</w:t>
      </w:r>
      <w:r>
        <w:rPr>
          <w:rFonts w:ascii="Times New Roman" w:hAnsi="Times New Roman" w:cs="Times New Roman"/>
          <w:color w:val="000000" w:themeColor="text1"/>
          <w:sz w:val="28"/>
          <w:szCs w:val="28"/>
        </w:rPr>
        <w:t xml:space="preserve"> Л. </w:t>
      </w:r>
      <w:r w:rsidRPr="00B241B6">
        <w:rPr>
          <w:rFonts w:ascii="Times New Roman" w:hAnsi="Times New Roman" w:cs="Times New Roman"/>
          <w:color w:val="000000" w:themeColor="text1"/>
          <w:sz w:val="28"/>
          <w:szCs w:val="28"/>
        </w:rPr>
        <w:t>Варга. – М.</w:t>
      </w:r>
      <w:r>
        <w:rPr>
          <w:rFonts w:ascii="Times New Roman" w:hAnsi="Times New Roman" w:cs="Times New Roman"/>
          <w:color w:val="000000" w:themeColor="text1"/>
          <w:sz w:val="28"/>
          <w:szCs w:val="28"/>
        </w:rPr>
        <w:t xml:space="preserve">: Новый век, </w:t>
      </w:r>
      <w:r w:rsidRPr="00B241B6">
        <w:rPr>
          <w:rFonts w:ascii="Times New Roman" w:hAnsi="Times New Roman" w:cs="Times New Roman"/>
          <w:color w:val="000000" w:themeColor="text1"/>
          <w:sz w:val="28"/>
          <w:szCs w:val="28"/>
        </w:rPr>
        <w:t>201</w:t>
      </w:r>
      <w:r>
        <w:rPr>
          <w:rFonts w:ascii="Times New Roman" w:hAnsi="Times New Roman" w:cs="Times New Roman"/>
          <w:color w:val="000000" w:themeColor="text1"/>
          <w:sz w:val="28"/>
          <w:szCs w:val="28"/>
        </w:rPr>
        <w:t>4</w:t>
      </w:r>
      <w:r w:rsidRPr="00B241B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B241B6">
        <w:rPr>
          <w:rFonts w:ascii="Times New Roman" w:hAnsi="Times New Roman" w:cs="Times New Roman"/>
          <w:color w:val="000000" w:themeColor="text1"/>
          <w:sz w:val="28"/>
          <w:szCs w:val="28"/>
        </w:rPr>
        <w:t>276</w:t>
      </w:r>
      <w:r>
        <w:rPr>
          <w:rFonts w:ascii="Times New Roman" w:hAnsi="Times New Roman" w:cs="Times New Roman"/>
          <w:color w:val="000000" w:themeColor="text1"/>
          <w:sz w:val="28"/>
          <w:szCs w:val="28"/>
        </w:rPr>
        <w:t xml:space="preserve"> </w:t>
      </w:r>
      <w:r w:rsidRPr="00B241B6">
        <w:rPr>
          <w:rFonts w:ascii="Times New Roman" w:hAnsi="Times New Roman" w:cs="Times New Roman"/>
          <w:color w:val="000000" w:themeColor="text1"/>
          <w:sz w:val="28"/>
          <w:szCs w:val="28"/>
        </w:rPr>
        <w:t>с.</w:t>
      </w:r>
    </w:p>
    <w:p w:rsidR="005D5DFE" w:rsidRDefault="005D5DFE" w:rsidP="00255026">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10 </w:t>
      </w:r>
      <w:r w:rsidRPr="00255026">
        <w:rPr>
          <w:rFonts w:ascii="Times New Roman" w:hAnsi="Times New Roman" w:cs="Times New Roman"/>
          <w:color w:val="000000" w:themeColor="text1"/>
          <w:sz w:val="28"/>
          <w:szCs w:val="28"/>
        </w:rPr>
        <w:t>Волконский В.</w:t>
      </w:r>
      <w:r>
        <w:rPr>
          <w:rFonts w:ascii="Times New Roman" w:hAnsi="Times New Roman" w:cs="Times New Roman"/>
          <w:color w:val="000000" w:themeColor="text1"/>
          <w:sz w:val="28"/>
          <w:szCs w:val="28"/>
        </w:rPr>
        <w:t xml:space="preserve"> А. </w:t>
      </w:r>
      <w:r w:rsidRPr="00255026">
        <w:rPr>
          <w:rFonts w:ascii="Times New Roman" w:hAnsi="Times New Roman" w:cs="Times New Roman"/>
          <w:color w:val="000000" w:themeColor="text1"/>
          <w:sz w:val="28"/>
          <w:szCs w:val="28"/>
        </w:rPr>
        <w:t>О роли монополии в современной экономике. /</w:t>
      </w:r>
      <w:r>
        <w:rPr>
          <w:rFonts w:ascii="Times New Roman" w:hAnsi="Times New Roman" w:cs="Times New Roman"/>
          <w:color w:val="000000" w:themeColor="text1"/>
          <w:sz w:val="28"/>
          <w:szCs w:val="28"/>
        </w:rPr>
        <w:t xml:space="preserve"> </w:t>
      </w:r>
      <w:r w:rsidRPr="00255026">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255026">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Pr="00255026">
        <w:rPr>
          <w:rFonts w:ascii="Times New Roman" w:hAnsi="Times New Roman" w:cs="Times New Roman"/>
          <w:color w:val="000000" w:themeColor="text1"/>
          <w:sz w:val="28"/>
          <w:szCs w:val="28"/>
        </w:rPr>
        <w:t>Волконский, Г.</w:t>
      </w:r>
      <w:r>
        <w:rPr>
          <w:rFonts w:ascii="Times New Roman" w:hAnsi="Times New Roman" w:cs="Times New Roman"/>
          <w:color w:val="000000" w:themeColor="text1"/>
          <w:sz w:val="28"/>
          <w:szCs w:val="28"/>
        </w:rPr>
        <w:t xml:space="preserve"> </w:t>
      </w:r>
      <w:r w:rsidRPr="00255026">
        <w:rPr>
          <w:rFonts w:ascii="Times New Roman" w:hAnsi="Times New Roman" w:cs="Times New Roman"/>
          <w:color w:val="000000" w:themeColor="text1"/>
          <w:sz w:val="28"/>
          <w:szCs w:val="28"/>
        </w:rPr>
        <w:t xml:space="preserve">И. </w:t>
      </w:r>
      <w:proofErr w:type="spellStart"/>
      <w:r w:rsidRPr="00255026">
        <w:rPr>
          <w:rFonts w:ascii="Times New Roman" w:hAnsi="Times New Roman" w:cs="Times New Roman"/>
          <w:color w:val="000000" w:themeColor="text1"/>
          <w:sz w:val="28"/>
          <w:szCs w:val="28"/>
        </w:rPr>
        <w:t>Корягин</w:t>
      </w:r>
      <w:proofErr w:type="spellEnd"/>
      <w:r w:rsidRPr="0025502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М.: Новый век, </w:t>
      </w:r>
      <w:r w:rsidRPr="00255026">
        <w:rPr>
          <w:rFonts w:ascii="Times New Roman" w:hAnsi="Times New Roman" w:cs="Times New Roman"/>
          <w:color w:val="000000" w:themeColor="text1"/>
          <w:sz w:val="28"/>
          <w:szCs w:val="28"/>
        </w:rPr>
        <w:t>2014. – 174</w:t>
      </w:r>
      <w:r>
        <w:rPr>
          <w:rFonts w:ascii="Times New Roman" w:hAnsi="Times New Roman" w:cs="Times New Roman"/>
          <w:color w:val="000000" w:themeColor="text1"/>
          <w:sz w:val="28"/>
          <w:szCs w:val="28"/>
        </w:rPr>
        <w:t xml:space="preserve"> </w:t>
      </w:r>
      <w:r w:rsidRPr="00255026">
        <w:rPr>
          <w:rFonts w:ascii="Times New Roman" w:hAnsi="Times New Roman" w:cs="Times New Roman"/>
          <w:color w:val="000000" w:themeColor="text1"/>
          <w:sz w:val="28"/>
          <w:szCs w:val="28"/>
        </w:rPr>
        <w:t>с.</w:t>
      </w:r>
    </w:p>
    <w:p w:rsidR="005D5DFE" w:rsidRPr="00B60D26" w:rsidRDefault="005D5DFE" w:rsidP="00255026">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11 </w:t>
      </w:r>
      <w:r w:rsidRPr="005D5DFE">
        <w:rPr>
          <w:rFonts w:ascii="Times New Roman" w:hAnsi="Times New Roman" w:cs="Times New Roman"/>
          <w:color w:val="000000" w:themeColor="text1"/>
          <w:sz w:val="28"/>
          <w:szCs w:val="28"/>
        </w:rPr>
        <w:t>Гаврилов А.</w:t>
      </w:r>
      <w:r>
        <w:rPr>
          <w:rFonts w:ascii="Times New Roman" w:hAnsi="Times New Roman" w:cs="Times New Roman"/>
          <w:color w:val="000000" w:themeColor="text1"/>
          <w:sz w:val="28"/>
          <w:szCs w:val="28"/>
        </w:rPr>
        <w:t xml:space="preserve"> </w:t>
      </w:r>
      <w:r w:rsidRPr="005D5DFE">
        <w:rPr>
          <w:rFonts w:ascii="Times New Roman" w:hAnsi="Times New Roman" w:cs="Times New Roman"/>
          <w:color w:val="000000" w:themeColor="text1"/>
          <w:sz w:val="28"/>
          <w:szCs w:val="28"/>
        </w:rPr>
        <w:t>И. Проблемы реформирования естественных монополий</w:t>
      </w:r>
      <w:r>
        <w:rPr>
          <w:rFonts w:ascii="Times New Roman" w:hAnsi="Times New Roman" w:cs="Times New Roman"/>
          <w:color w:val="000000" w:themeColor="text1"/>
          <w:sz w:val="28"/>
          <w:szCs w:val="28"/>
        </w:rPr>
        <w:t xml:space="preserve"> / А. И. Гаврилов</w:t>
      </w:r>
      <w:r w:rsidRPr="005D5DFE">
        <w:rPr>
          <w:rFonts w:ascii="Times New Roman" w:hAnsi="Times New Roman" w:cs="Times New Roman"/>
          <w:color w:val="000000" w:themeColor="text1"/>
          <w:sz w:val="28"/>
          <w:szCs w:val="28"/>
        </w:rPr>
        <w:t xml:space="preserve"> // Фундаментальные исследования. </w:t>
      </w:r>
      <w:r>
        <w:rPr>
          <w:rFonts w:ascii="Times New Roman" w:hAnsi="Times New Roman" w:cs="Times New Roman"/>
          <w:color w:val="000000" w:themeColor="text1"/>
          <w:sz w:val="28"/>
          <w:szCs w:val="28"/>
        </w:rPr>
        <w:t>–</w:t>
      </w:r>
      <w:r w:rsidRPr="005D5DFE">
        <w:rPr>
          <w:rFonts w:ascii="Times New Roman" w:hAnsi="Times New Roman" w:cs="Times New Roman"/>
          <w:color w:val="000000" w:themeColor="text1"/>
          <w:sz w:val="28"/>
          <w:szCs w:val="28"/>
        </w:rPr>
        <w:t xml:space="preserve"> 2012. № 4.</w:t>
      </w:r>
      <w:r>
        <w:rPr>
          <w:rFonts w:ascii="Times New Roman" w:hAnsi="Times New Roman" w:cs="Times New Roman"/>
          <w:color w:val="000000" w:themeColor="text1"/>
          <w:sz w:val="28"/>
          <w:szCs w:val="28"/>
        </w:rPr>
        <w:t xml:space="preserve"> –</w:t>
      </w:r>
      <w:r w:rsidRPr="005D5DF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w:t>
      </w:r>
      <w:r w:rsidRPr="005D5D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41-44</w:t>
      </w:r>
      <w:r w:rsidRPr="005D5DFE">
        <w:rPr>
          <w:rFonts w:ascii="Times New Roman" w:hAnsi="Times New Roman" w:cs="Times New Roman"/>
          <w:color w:val="000000" w:themeColor="text1"/>
          <w:sz w:val="28"/>
          <w:szCs w:val="28"/>
        </w:rPr>
        <w:t>.</w:t>
      </w:r>
    </w:p>
    <w:p w:rsidR="005D5DFE" w:rsidRPr="00255026" w:rsidRDefault="005D5DFE" w:rsidP="00255026">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12 </w:t>
      </w:r>
      <w:proofErr w:type="spellStart"/>
      <w:r w:rsidRPr="00255026">
        <w:rPr>
          <w:rFonts w:ascii="Times New Roman" w:hAnsi="Times New Roman" w:cs="Times New Roman"/>
          <w:color w:val="000000" w:themeColor="text1"/>
          <w:sz w:val="28"/>
          <w:szCs w:val="28"/>
        </w:rPr>
        <w:t>Макконнелл</w:t>
      </w:r>
      <w:proofErr w:type="spellEnd"/>
      <w:r w:rsidRPr="00255026">
        <w:rPr>
          <w:rFonts w:ascii="Times New Roman" w:hAnsi="Times New Roman" w:cs="Times New Roman"/>
          <w:color w:val="000000" w:themeColor="text1"/>
          <w:sz w:val="28"/>
          <w:szCs w:val="28"/>
        </w:rPr>
        <w:t xml:space="preserve"> К.</w:t>
      </w:r>
      <w:r>
        <w:rPr>
          <w:rFonts w:ascii="Times New Roman" w:hAnsi="Times New Roman" w:cs="Times New Roman"/>
          <w:color w:val="000000" w:themeColor="text1"/>
          <w:sz w:val="28"/>
          <w:szCs w:val="28"/>
        </w:rPr>
        <w:t xml:space="preserve"> </w:t>
      </w:r>
      <w:r w:rsidRPr="00255026">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 </w:t>
      </w:r>
      <w:proofErr w:type="spellStart"/>
      <w:r w:rsidRPr="00255026">
        <w:rPr>
          <w:rFonts w:ascii="Times New Roman" w:hAnsi="Times New Roman" w:cs="Times New Roman"/>
          <w:color w:val="000000" w:themeColor="text1"/>
          <w:sz w:val="28"/>
          <w:szCs w:val="28"/>
        </w:rPr>
        <w:t>Экономикс</w:t>
      </w:r>
      <w:proofErr w:type="spellEnd"/>
      <w:r w:rsidRPr="00255026">
        <w:rPr>
          <w:rFonts w:ascii="Times New Roman" w:hAnsi="Times New Roman" w:cs="Times New Roman"/>
          <w:color w:val="000000" w:themeColor="text1"/>
          <w:sz w:val="28"/>
          <w:szCs w:val="28"/>
        </w:rPr>
        <w:t>: принципы, проблемы и политика / К.</w:t>
      </w:r>
      <w:r>
        <w:rPr>
          <w:rFonts w:ascii="Times New Roman" w:hAnsi="Times New Roman" w:cs="Times New Roman"/>
          <w:color w:val="000000" w:themeColor="text1"/>
          <w:sz w:val="28"/>
          <w:szCs w:val="28"/>
        </w:rPr>
        <w:t xml:space="preserve"> </w:t>
      </w:r>
      <w:r w:rsidRPr="00255026">
        <w:rPr>
          <w:rFonts w:ascii="Times New Roman" w:hAnsi="Times New Roman" w:cs="Times New Roman"/>
          <w:color w:val="000000" w:themeColor="text1"/>
          <w:sz w:val="28"/>
          <w:szCs w:val="28"/>
        </w:rPr>
        <w:t xml:space="preserve">Р. </w:t>
      </w:r>
      <w:proofErr w:type="spellStart"/>
      <w:r w:rsidRPr="00255026">
        <w:rPr>
          <w:rFonts w:ascii="Times New Roman" w:hAnsi="Times New Roman" w:cs="Times New Roman"/>
          <w:color w:val="000000" w:themeColor="text1"/>
          <w:sz w:val="28"/>
          <w:szCs w:val="28"/>
        </w:rPr>
        <w:t>Макконнелл</w:t>
      </w:r>
      <w:proofErr w:type="spellEnd"/>
      <w:r w:rsidRPr="00255026">
        <w:rPr>
          <w:rFonts w:ascii="Times New Roman" w:hAnsi="Times New Roman" w:cs="Times New Roman"/>
          <w:color w:val="000000" w:themeColor="text1"/>
          <w:sz w:val="28"/>
          <w:szCs w:val="28"/>
        </w:rPr>
        <w:t>, С.</w:t>
      </w:r>
      <w:r>
        <w:rPr>
          <w:rFonts w:ascii="Times New Roman" w:hAnsi="Times New Roman" w:cs="Times New Roman"/>
          <w:color w:val="000000" w:themeColor="text1"/>
          <w:sz w:val="28"/>
          <w:szCs w:val="28"/>
        </w:rPr>
        <w:t xml:space="preserve"> </w:t>
      </w:r>
      <w:r w:rsidRPr="00255026">
        <w:rPr>
          <w:rFonts w:ascii="Times New Roman" w:hAnsi="Times New Roman" w:cs="Times New Roman"/>
          <w:color w:val="000000" w:themeColor="text1"/>
          <w:sz w:val="28"/>
          <w:szCs w:val="28"/>
        </w:rPr>
        <w:t xml:space="preserve">Л. </w:t>
      </w:r>
      <w:proofErr w:type="spellStart"/>
      <w:r w:rsidRPr="00255026">
        <w:rPr>
          <w:rFonts w:ascii="Times New Roman" w:hAnsi="Times New Roman" w:cs="Times New Roman"/>
          <w:color w:val="000000" w:themeColor="text1"/>
          <w:sz w:val="28"/>
          <w:szCs w:val="28"/>
        </w:rPr>
        <w:t>Брю</w:t>
      </w:r>
      <w:proofErr w:type="spellEnd"/>
      <w:r w:rsidRPr="0025502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255026">
        <w:rPr>
          <w:rFonts w:ascii="Times New Roman" w:hAnsi="Times New Roman" w:cs="Times New Roman"/>
          <w:color w:val="000000" w:themeColor="text1"/>
          <w:sz w:val="28"/>
          <w:szCs w:val="28"/>
        </w:rPr>
        <w:t>– М</w:t>
      </w:r>
      <w:r>
        <w:rPr>
          <w:rFonts w:ascii="Times New Roman" w:hAnsi="Times New Roman" w:cs="Times New Roman"/>
          <w:color w:val="000000" w:themeColor="text1"/>
          <w:sz w:val="28"/>
          <w:szCs w:val="28"/>
        </w:rPr>
        <w:t>.</w:t>
      </w:r>
      <w:proofErr w:type="gramStart"/>
      <w:r w:rsidRPr="00255026">
        <w:rPr>
          <w:rFonts w:ascii="Times New Roman" w:hAnsi="Times New Roman" w:cs="Times New Roman"/>
          <w:color w:val="000000" w:themeColor="text1"/>
          <w:sz w:val="28"/>
          <w:szCs w:val="28"/>
        </w:rPr>
        <w:t>: Инфра</w:t>
      </w:r>
      <w:proofErr w:type="gramEnd"/>
      <w:r>
        <w:rPr>
          <w:rFonts w:ascii="Times New Roman" w:hAnsi="Times New Roman" w:cs="Times New Roman"/>
          <w:color w:val="000000" w:themeColor="text1"/>
          <w:sz w:val="28"/>
          <w:szCs w:val="28"/>
        </w:rPr>
        <w:t xml:space="preserve">, </w:t>
      </w:r>
      <w:r w:rsidRPr="00255026">
        <w:rPr>
          <w:rFonts w:ascii="Times New Roman" w:hAnsi="Times New Roman" w:cs="Times New Roman"/>
          <w:color w:val="000000" w:themeColor="text1"/>
          <w:sz w:val="28"/>
          <w:szCs w:val="28"/>
        </w:rPr>
        <w:t>201</w:t>
      </w:r>
      <w:r>
        <w:rPr>
          <w:rFonts w:ascii="Times New Roman" w:hAnsi="Times New Roman" w:cs="Times New Roman"/>
          <w:color w:val="000000" w:themeColor="text1"/>
          <w:sz w:val="28"/>
          <w:szCs w:val="28"/>
        </w:rPr>
        <w:t>6</w:t>
      </w:r>
      <w:r w:rsidRPr="00255026">
        <w:rPr>
          <w:rFonts w:ascii="Times New Roman" w:hAnsi="Times New Roman" w:cs="Times New Roman"/>
          <w:color w:val="000000" w:themeColor="text1"/>
          <w:sz w:val="28"/>
          <w:szCs w:val="28"/>
        </w:rPr>
        <w:t>г. – 974</w:t>
      </w:r>
      <w:r>
        <w:rPr>
          <w:rFonts w:ascii="Times New Roman" w:hAnsi="Times New Roman" w:cs="Times New Roman"/>
          <w:color w:val="000000" w:themeColor="text1"/>
          <w:sz w:val="28"/>
          <w:szCs w:val="28"/>
        </w:rPr>
        <w:t xml:space="preserve"> </w:t>
      </w:r>
      <w:r w:rsidRPr="00255026">
        <w:rPr>
          <w:rFonts w:ascii="Times New Roman" w:hAnsi="Times New Roman" w:cs="Times New Roman"/>
          <w:color w:val="000000" w:themeColor="text1"/>
          <w:sz w:val="28"/>
          <w:szCs w:val="28"/>
        </w:rPr>
        <w:t>с.</w:t>
      </w:r>
    </w:p>
    <w:p w:rsidR="005D5DFE" w:rsidRDefault="005D5DFE" w:rsidP="00DD569B">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13 </w:t>
      </w:r>
      <w:r w:rsidRPr="00955461">
        <w:rPr>
          <w:rFonts w:ascii="Times New Roman" w:hAnsi="Times New Roman" w:cs="Times New Roman"/>
          <w:color w:val="000000" w:themeColor="text1"/>
          <w:sz w:val="28"/>
          <w:szCs w:val="28"/>
        </w:rPr>
        <w:t>Никифоров А.</w:t>
      </w:r>
      <w:r>
        <w:rPr>
          <w:rFonts w:ascii="Times New Roman" w:hAnsi="Times New Roman" w:cs="Times New Roman"/>
          <w:color w:val="000000" w:themeColor="text1"/>
          <w:sz w:val="28"/>
          <w:szCs w:val="28"/>
        </w:rPr>
        <w:t xml:space="preserve"> </w:t>
      </w:r>
      <w:r w:rsidRPr="00955461">
        <w:rPr>
          <w:rFonts w:ascii="Times New Roman" w:hAnsi="Times New Roman" w:cs="Times New Roman"/>
          <w:color w:val="000000" w:themeColor="text1"/>
          <w:sz w:val="28"/>
          <w:szCs w:val="28"/>
        </w:rPr>
        <w:t>А. Концепция антимонопольной политики и реформа / А.</w:t>
      </w:r>
      <w:r>
        <w:rPr>
          <w:rFonts w:ascii="Times New Roman" w:hAnsi="Times New Roman" w:cs="Times New Roman"/>
          <w:color w:val="000000" w:themeColor="text1"/>
          <w:sz w:val="28"/>
          <w:szCs w:val="28"/>
        </w:rPr>
        <w:t xml:space="preserve"> </w:t>
      </w:r>
      <w:r w:rsidRPr="00955461">
        <w:rPr>
          <w:rFonts w:ascii="Times New Roman" w:hAnsi="Times New Roman" w:cs="Times New Roman"/>
          <w:color w:val="000000" w:themeColor="text1"/>
          <w:sz w:val="28"/>
          <w:szCs w:val="28"/>
        </w:rPr>
        <w:t>А. Никифоров // Вестник МГУ им. М.В. Ломоносова</w:t>
      </w:r>
      <w:r>
        <w:rPr>
          <w:rFonts w:ascii="Times New Roman" w:hAnsi="Times New Roman" w:cs="Times New Roman"/>
          <w:color w:val="000000" w:themeColor="text1"/>
          <w:sz w:val="28"/>
          <w:szCs w:val="28"/>
        </w:rPr>
        <w:t>. –</w:t>
      </w:r>
      <w:r w:rsidRPr="00955461">
        <w:rPr>
          <w:rFonts w:ascii="Times New Roman" w:hAnsi="Times New Roman" w:cs="Times New Roman"/>
          <w:color w:val="000000" w:themeColor="text1"/>
          <w:sz w:val="28"/>
          <w:szCs w:val="28"/>
        </w:rPr>
        <w:t xml:space="preserve"> 20</w:t>
      </w:r>
      <w:r>
        <w:rPr>
          <w:rFonts w:ascii="Times New Roman" w:hAnsi="Times New Roman" w:cs="Times New Roman"/>
          <w:color w:val="000000" w:themeColor="text1"/>
          <w:sz w:val="28"/>
          <w:szCs w:val="28"/>
        </w:rPr>
        <w:t>1</w:t>
      </w:r>
      <w:r w:rsidRPr="00955461">
        <w:rPr>
          <w:rFonts w:ascii="Times New Roman" w:hAnsi="Times New Roman" w:cs="Times New Roman"/>
          <w:color w:val="000000" w:themeColor="text1"/>
          <w:sz w:val="28"/>
          <w:szCs w:val="28"/>
        </w:rPr>
        <w:t xml:space="preserve">5. </w:t>
      </w:r>
      <w:r>
        <w:rPr>
          <w:rFonts w:ascii="Times New Roman" w:hAnsi="Times New Roman" w:cs="Times New Roman"/>
          <w:color w:val="000000" w:themeColor="text1"/>
          <w:sz w:val="28"/>
          <w:szCs w:val="28"/>
        </w:rPr>
        <w:t>№ 4</w:t>
      </w:r>
      <w:r w:rsidRPr="0095546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95546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w:t>
      </w:r>
      <w:r w:rsidRPr="0095546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955461">
        <w:rPr>
          <w:rFonts w:ascii="Times New Roman" w:hAnsi="Times New Roman" w:cs="Times New Roman"/>
          <w:color w:val="000000" w:themeColor="text1"/>
          <w:sz w:val="28"/>
          <w:szCs w:val="28"/>
        </w:rPr>
        <w:t>14-30.</w:t>
      </w:r>
    </w:p>
    <w:p w:rsidR="005D5DFE" w:rsidRDefault="005D5DFE" w:rsidP="00700B5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14 </w:t>
      </w:r>
      <w:r w:rsidRPr="00DD569B">
        <w:rPr>
          <w:rFonts w:ascii="Times New Roman" w:hAnsi="Times New Roman" w:cs="Times New Roman"/>
          <w:color w:val="000000" w:themeColor="text1"/>
          <w:sz w:val="28"/>
          <w:szCs w:val="28"/>
        </w:rPr>
        <w:t>О естественных монополиях:</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федер</w:t>
      </w:r>
      <w:proofErr w:type="spellEnd"/>
      <w:r>
        <w:rPr>
          <w:rFonts w:ascii="Times New Roman" w:hAnsi="Times New Roman" w:cs="Times New Roman"/>
          <w:color w:val="000000" w:themeColor="text1"/>
          <w:sz w:val="28"/>
          <w:szCs w:val="28"/>
        </w:rPr>
        <w:t>. закон</w:t>
      </w:r>
      <w:r w:rsidRPr="00DD569B">
        <w:rPr>
          <w:rFonts w:ascii="Times New Roman" w:hAnsi="Times New Roman" w:cs="Times New Roman"/>
          <w:color w:val="000000" w:themeColor="text1"/>
          <w:sz w:val="28"/>
          <w:szCs w:val="28"/>
        </w:rPr>
        <w:t xml:space="preserve"> от 17.08.1995 </w:t>
      </w:r>
      <w:r>
        <w:rPr>
          <w:rFonts w:ascii="Times New Roman" w:hAnsi="Times New Roman" w:cs="Times New Roman"/>
          <w:color w:val="000000" w:themeColor="text1"/>
          <w:sz w:val="28"/>
          <w:szCs w:val="28"/>
        </w:rPr>
        <w:t xml:space="preserve">№ </w:t>
      </w:r>
      <w:r w:rsidRPr="00DD569B">
        <w:rPr>
          <w:rFonts w:ascii="Times New Roman" w:hAnsi="Times New Roman" w:cs="Times New Roman"/>
          <w:color w:val="000000" w:themeColor="text1"/>
          <w:sz w:val="28"/>
          <w:szCs w:val="28"/>
        </w:rPr>
        <w:t>147</w:t>
      </w:r>
      <w:r>
        <w:rPr>
          <w:rFonts w:ascii="Times New Roman" w:hAnsi="Times New Roman" w:cs="Times New Roman"/>
          <w:color w:val="000000" w:themeColor="text1"/>
          <w:sz w:val="28"/>
          <w:szCs w:val="28"/>
        </w:rPr>
        <w:t xml:space="preserve"> – </w:t>
      </w:r>
      <w:r w:rsidRPr="00DD569B">
        <w:rPr>
          <w:rFonts w:ascii="Times New Roman" w:hAnsi="Times New Roman" w:cs="Times New Roman"/>
          <w:color w:val="000000" w:themeColor="text1"/>
          <w:sz w:val="28"/>
          <w:szCs w:val="28"/>
        </w:rPr>
        <w:t>ФЗ</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URL</w:t>
      </w:r>
      <w:r w:rsidRPr="00700B5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513A4B">
        <w:rPr>
          <w:rFonts w:ascii="Times New Roman" w:hAnsi="Times New Roman" w:cs="Times New Roman"/>
          <w:color w:val="000000" w:themeColor="text1"/>
          <w:sz w:val="28"/>
          <w:szCs w:val="28"/>
        </w:rPr>
        <w:t>http://www.consultant.ru/document/cons_doc_LAW_7578/</w:t>
      </w:r>
      <w:r>
        <w:rPr>
          <w:rFonts w:ascii="Times New Roman" w:hAnsi="Times New Roman" w:cs="Times New Roman"/>
          <w:color w:val="000000" w:themeColor="text1"/>
          <w:sz w:val="28"/>
          <w:szCs w:val="28"/>
        </w:rPr>
        <w:t>. – 11.02.2018.</w:t>
      </w:r>
    </w:p>
    <w:p w:rsidR="005D5DFE" w:rsidRDefault="005D5DFE" w:rsidP="00DD569B">
      <w:pPr>
        <w:spacing w:after="0" w:line="360" w:lineRule="auto"/>
        <w:ind w:firstLine="708"/>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15 О защите конкуренции: </w:t>
      </w:r>
      <w:proofErr w:type="spellStart"/>
      <w:r>
        <w:rPr>
          <w:rFonts w:ascii="Times New Roman" w:hAnsi="Times New Roman" w:cs="Times New Roman"/>
          <w:color w:val="000000" w:themeColor="text1"/>
          <w:sz w:val="28"/>
          <w:szCs w:val="28"/>
        </w:rPr>
        <w:t>федер</w:t>
      </w:r>
      <w:proofErr w:type="spellEnd"/>
      <w:r>
        <w:rPr>
          <w:rFonts w:ascii="Times New Roman" w:hAnsi="Times New Roman" w:cs="Times New Roman"/>
          <w:color w:val="000000" w:themeColor="text1"/>
          <w:sz w:val="28"/>
          <w:szCs w:val="28"/>
        </w:rPr>
        <w:t xml:space="preserve">. закон от 26.07.2006 № 135 – ФЗ. </w:t>
      </w:r>
      <w:r>
        <w:rPr>
          <w:rFonts w:ascii="Times New Roman" w:hAnsi="Times New Roman" w:cs="Times New Roman"/>
          <w:color w:val="000000" w:themeColor="text1"/>
          <w:sz w:val="28"/>
          <w:szCs w:val="28"/>
          <w:lang w:val="en-US"/>
        </w:rPr>
        <w:t>URL:</w:t>
      </w:r>
      <w:r w:rsidRPr="00700B5E">
        <w:rPr>
          <w:rFonts w:ascii="Times New Roman" w:hAnsi="Times New Roman" w:cs="Times New Roman"/>
          <w:color w:val="000000" w:themeColor="text1"/>
          <w:sz w:val="28"/>
          <w:szCs w:val="28"/>
          <w:lang w:val="en-US"/>
        </w:rPr>
        <w:t xml:space="preserve"> </w:t>
      </w:r>
      <w:r w:rsidRPr="00B60D26">
        <w:rPr>
          <w:rFonts w:ascii="Times New Roman" w:hAnsi="Times New Roman" w:cs="Times New Roman"/>
          <w:color w:val="000000" w:themeColor="text1"/>
          <w:sz w:val="28"/>
          <w:szCs w:val="28"/>
          <w:lang w:val="en-US"/>
        </w:rPr>
        <w:t>http://www.consultant.ru/document/cons_doc_LAW_61763/. – 14.03.2018.</w:t>
      </w:r>
    </w:p>
    <w:p w:rsidR="005D5DFE" w:rsidRPr="00700B5E" w:rsidRDefault="005D5DFE" w:rsidP="00E92220">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16 </w:t>
      </w:r>
      <w:r w:rsidRPr="00DD569B">
        <w:rPr>
          <w:rFonts w:ascii="Times New Roman" w:hAnsi="Times New Roman" w:cs="Times New Roman"/>
          <w:color w:val="000000" w:themeColor="text1"/>
          <w:sz w:val="28"/>
          <w:szCs w:val="28"/>
        </w:rPr>
        <w:t>О конкуренции и ограничении монополистической деятельности на товарных рынках</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федер</w:t>
      </w:r>
      <w:proofErr w:type="spellEnd"/>
      <w:r>
        <w:rPr>
          <w:rFonts w:ascii="Times New Roman" w:hAnsi="Times New Roman" w:cs="Times New Roman"/>
          <w:color w:val="000000" w:themeColor="text1"/>
          <w:sz w:val="28"/>
          <w:szCs w:val="28"/>
        </w:rPr>
        <w:t xml:space="preserve">. закон от </w:t>
      </w:r>
      <w:r w:rsidRPr="00DD569B">
        <w:rPr>
          <w:rFonts w:ascii="Times New Roman" w:hAnsi="Times New Roman" w:cs="Times New Roman"/>
          <w:color w:val="000000" w:themeColor="text1"/>
          <w:sz w:val="28"/>
          <w:szCs w:val="28"/>
        </w:rPr>
        <w:t>22.03.1991</w:t>
      </w:r>
      <w:r>
        <w:rPr>
          <w:rFonts w:ascii="Times New Roman" w:hAnsi="Times New Roman" w:cs="Times New Roman"/>
          <w:color w:val="000000" w:themeColor="text1"/>
          <w:sz w:val="28"/>
          <w:szCs w:val="28"/>
        </w:rPr>
        <w:t xml:space="preserve"> №</w:t>
      </w:r>
      <w:r w:rsidRPr="00DD569B">
        <w:rPr>
          <w:rFonts w:ascii="Times New Roman" w:hAnsi="Times New Roman" w:cs="Times New Roman"/>
          <w:color w:val="000000" w:themeColor="text1"/>
          <w:sz w:val="28"/>
          <w:szCs w:val="28"/>
        </w:rPr>
        <w:t xml:space="preserve"> 948</w:t>
      </w:r>
      <w:r>
        <w:rPr>
          <w:rFonts w:ascii="Times New Roman" w:hAnsi="Times New Roman" w:cs="Times New Roman"/>
          <w:color w:val="000000" w:themeColor="text1"/>
          <w:sz w:val="28"/>
          <w:szCs w:val="28"/>
        </w:rPr>
        <w:t xml:space="preserve"> – ФЗ. </w:t>
      </w:r>
      <w:r>
        <w:rPr>
          <w:rFonts w:ascii="Times New Roman" w:hAnsi="Times New Roman" w:cs="Times New Roman"/>
          <w:color w:val="000000" w:themeColor="text1"/>
          <w:sz w:val="28"/>
          <w:szCs w:val="28"/>
          <w:lang w:val="en-US"/>
        </w:rPr>
        <w:t>URL</w:t>
      </w:r>
      <w:r w:rsidRPr="00DD569B">
        <w:rPr>
          <w:rFonts w:ascii="Times New Roman" w:hAnsi="Times New Roman" w:cs="Times New Roman"/>
          <w:color w:val="000000" w:themeColor="text1"/>
          <w:sz w:val="28"/>
          <w:szCs w:val="28"/>
        </w:rPr>
        <w:t xml:space="preserve">: </w:t>
      </w:r>
      <w:r w:rsidRPr="00DD569B">
        <w:rPr>
          <w:rFonts w:ascii="Times New Roman" w:hAnsi="Times New Roman" w:cs="Times New Roman"/>
          <w:color w:val="000000" w:themeColor="text1"/>
          <w:sz w:val="28"/>
          <w:szCs w:val="28"/>
          <w:lang w:val="en-US"/>
        </w:rPr>
        <w:t>http</w:t>
      </w:r>
      <w:r w:rsidRPr="00DD569B">
        <w:rPr>
          <w:rFonts w:ascii="Times New Roman" w:hAnsi="Times New Roman" w:cs="Times New Roman"/>
          <w:color w:val="000000" w:themeColor="text1"/>
          <w:sz w:val="28"/>
          <w:szCs w:val="28"/>
        </w:rPr>
        <w:t>://</w:t>
      </w:r>
      <w:r w:rsidRPr="00DD569B">
        <w:rPr>
          <w:rFonts w:ascii="Times New Roman" w:hAnsi="Times New Roman" w:cs="Times New Roman"/>
          <w:color w:val="000000" w:themeColor="text1"/>
          <w:sz w:val="28"/>
          <w:szCs w:val="28"/>
          <w:lang w:val="en-US"/>
        </w:rPr>
        <w:t>www</w:t>
      </w:r>
      <w:r w:rsidRPr="00DD569B">
        <w:rPr>
          <w:rFonts w:ascii="Times New Roman" w:hAnsi="Times New Roman" w:cs="Times New Roman"/>
          <w:color w:val="000000" w:themeColor="text1"/>
          <w:sz w:val="28"/>
          <w:szCs w:val="28"/>
        </w:rPr>
        <w:t>.</w:t>
      </w:r>
      <w:r w:rsidRPr="00DD569B">
        <w:rPr>
          <w:rFonts w:ascii="Times New Roman" w:hAnsi="Times New Roman" w:cs="Times New Roman"/>
          <w:color w:val="000000" w:themeColor="text1"/>
          <w:sz w:val="28"/>
          <w:szCs w:val="28"/>
          <w:lang w:val="en-US"/>
        </w:rPr>
        <w:t>consultant</w:t>
      </w:r>
      <w:r w:rsidRPr="00DD569B">
        <w:rPr>
          <w:rFonts w:ascii="Times New Roman" w:hAnsi="Times New Roman" w:cs="Times New Roman"/>
          <w:color w:val="000000" w:themeColor="text1"/>
          <w:sz w:val="28"/>
          <w:szCs w:val="28"/>
        </w:rPr>
        <w:t>.</w:t>
      </w:r>
      <w:proofErr w:type="spellStart"/>
      <w:r w:rsidRPr="00DD569B">
        <w:rPr>
          <w:rFonts w:ascii="Times New Roman" w:hAnsi="Times New Roman" w:cs="Times New Roman"/>
          <w:color w:val="000000" w:themeColor="text1"/>
          <w:sz w:val="28"/>
          <w:szCs w:val="28"/>
          <w:lang w:val="en-US"/>
        </w:rPr>
        <w:t>ru</w:t>
      </w:r>
      <w:proofErr w:type="spellEnd"/>
      <w:r w:rsidRPr="00DD569B">
        <w:rPr>
          <w:rFonts w:ascii="Times New Roman" w:hAnsi="Times New Roman" w:cs="Times New Roman"/>
          <w:color w:val="000000" w:themeColor="text1"/>
          <w:sz w:val="28"/>
          <w:szCs w:val="28"/>
        </w:rPr>
        <w:t>/</w:t>
      </w:r>
      <w:r w:rsidRPr="00DD569B">
        <w:rPr>
          <w:rFonts w:ascii="Times New Roman" w:hAnsi="Times New Roman" w:cs="Times New Roman"/>
          <w:color w:val="000000" w:themeColor="text1"/>
          <w:sz w:val="28"/>
          <w:szCs w:val="28"/>
          <w:lang w:val="en-US"/>
        </w:rPr>
        <w:t>document</w:t>
      </w:r>
      <w:r w:rsidRPr="00DD569B">
        <w:rPr>
          <w:rFonts w:ascii="Times New Roman" w:hAnsi="Times New Roman" w:cs="Times New Roman"/>
          <w:color w:val="000000" w:themeColor="text1"/>
          <w:sz w:val="28"/>
          <w:szCs w:val="28"/>
        </w:rPr>
        <w:t>/</w:t>
      </w:r>
      <w:r w:rsidRPr="00DD569B">
        <w:rPr>
          <w:rFonts w:ascii="Times New Roman" w:hAnsi="Times New Roman" w:cs="Times New Roman"/>
          <w:color w:val="000000" w:themeColor="text1"/>
          <w:sz w:val="28"/>
          <w:szCs w:val="28"/>
          <w:lang w:val="en-US"/>
        </w:rPr>
        <w:t>cons</w:t>
      </w:r>
      <w:r w:rsidRPr="00DD569B">
        <w:rPr>
          <w:rFonts w:ascii="Times New Roman" w:hAnsi="Times New Roman" w:cs="Times New Roman"/>
          <w:color w:val="000000" w:themeColor="text1"/>
          <w:sz w:val="28"/>
          <w:szCs w:val="28"/>
        </w:rPr>
        <w:t>_</w:t>
      </w:r>
      <w:r w:rsidRPr="00DD569B">
        <w:rPr>
          <w:rFonts w:ascii="Times New Roman" w:hAnsi="Times New Roman" w:cs="Times New Roman"/>
          <w:color w:val="000000" w:themeColor="text1"/>
          <w:sz w:val="28"/>
          <w:szCs w:val="28"/>
          <w:lang w:val="en-US"/>
        </w:rPr>
        <w:t>doc</w:t>
      </w:r>
      <w:r w:rsidRPr="00DD569B">
        <w:rPr>
          <w:rFonts w:ascii="Times New Roman" w:hAnsi="Times New Roman" w:cs="Times New Roman"/>
          <w:color w:val="000000" w:themeColor="text1"/>
          <w:sz w:val="28"/>
          <w:szCs w:val="28"/>
        </w:rPr>
        <w:t>_</w:t>
      </w:r>
      <w:r w:rsidRPr="00DD569B">
        <w:rPr>
          <w:rFonts w:ascii="Times New Roman" w:hAnsi="Times New Roman" w:cs="Times New Roman"/>
          <w:color w:val="000000" w:themeColor="text1"/>
          <w:sz w:val="28"/>
          <w:szCs w:val="28"/>
          <w:lang w:val="en-US"/>
        </w:rPr>
        <w:t>LAW</w:t>
      </w:r>
      <w:r w:rsidRPr="00DD569B">
        <w:rPr>
          <w:rFonts w:ascii="Times New Roman" w:hAnsi="Times New Roman" w:cs="Times New Roman"/>
          <w:color w:val="000000" w:themeColor="text1"/>
          <w:sz w:val="28"/>
          <w:szCs w:val="28"/>
        </w:rPr>
        <w:t>_51/</w:t>
      </w:r>
      <w:r w:rsidRPr="00700B5E">
        <w:rPr>
          <w:rFonts w:ascii="Times New Roman" w:hAnsi="Times New Roman" w:cs="Times New Roman"/>
          <w:color w:val="000000" w:themeColor="text1"/>
          <w:sz w:val="28"/>
          <w:szCs w:val="28"/>
        </w:rPr>
        <w:t>. – 20.06.2018.</w:t>
      </w:r>
    </w:p>
    <w:p w:rsidR="005D5DFE" w:rsidRDefault="005D5DFE" w:rsidP="008857F3">
      <w:pPr>
        <w:spacing w:after="0" w:line="360" w:lineRule="auto"/>
        <w:ind w:firstLine="708"/>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17</w:t>
      </w:r>
      <w:r w:rsidR="00A54D7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w:t>
      </w:r>
      <w:r w:rsidRPr="00513A4B">
        <w:rPr>
          <w:rFonts w:ascii="Times New Roman" w:hAnsi="Times New Roman" w:cs="Times New Roman"/>
          <w:color w:val="000000" w:themeColor="text1"/>
          <w:sz w:val="28"/>
          <w:szCs w:val="28"/>
        </w:rPr>
        <w:t>фициальный сайт Российского экономического журнала</w:t>
      </w:r>
      <w:r>
        <w:rPr>
          <w:rFonts w:ascii="Times New Roman" w:hAnsi="Times New Roman" w:cs="Times New Roman"/>
          <w:color w:val="000000" w:themeColor="text1"/>
          <w:sz w:val="28"/>
          <w:szCs w:val="28"/>
        </w:rPr>
        <w:t>.</w:t>
      </w:r>
      <w:r w:rsidRPr="00513A4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URL</w:t>
      </w:r>
      <w:r w:rsidRPr="00513A4B">
        <w:rPr>
          <w:rFonts w:ascii="Times New Roman" w:hAnsi="Times New Roman" w:cs="Times New Roman"/>
          <w:color w:val="000000" w:themeColor="text1"/>
          <w:sz w:val="28"/>
          <w:szCs w:val="28"/>
          <w:lang w:val="en-US"/>
        </w:rPr>
        <w:t>:</w:t>
      </w:r>
      <w:r w:rsidRPr="008857F3">
        <w:rPr>
          <w:rFonts w:ascii="Times New Roman" w:hAnsi="Times New Roman" w:cs="Times New Roman"/>
          <w:color w:val="000000" w:themeColor="text1"/>
          <w:sz w:val="28"/>
          <w:szCs w:val="28"/>
          <w:lang w:val="en-US"/>
        </w:rPr>
        <w:t xml:space="preserve"> </w:t>
      </w:r>
      <w:r w:rsidRPr="00513A4B">
        <w:rPr>
          <w:rFonts w:ascii="Times New Roman" w:hAnsi="Times New Roman" w:cs="Times New Roman"/>
          <w:color w:val="000000" w:themeColor="text1"/>
          <w:sz w:val="28"/>
          <w:szCs w:val="28"/>
          <w:lang w:val="en-US"/>
        </w:rPr>
        <w:t>http://www.re-j.ru.</w:t>
      </w:r>
    </w:p>
    <w:p w:rsidR="005D5DFE" w:rsidRDefault="005D5DFE" w:rsidP="00DD569B">
      <w:pPr>
        <w:spacing w:after="0" w:line="360" w:lineRule="auto"/>
        <w:ind w:firstLine="708"/>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18 Официальный сайт Федеральной антимонопольной службы. </w:t>
      </w:r>
      <w:r>
        <w:rPr>
          <w:rFonts w:ascii="Times New Roman" w:hAnsi="Times New Roman" w:cs="Times New Roman"/>
          <w:color w:val="000000" w:themeColor="text1"/>
          <w:sz w:val="28"/>
          <w:szCs w:val="28"/>
          <w:lang w:val="en-US"/>
        </w:rPr>
        <w:t>URL</w:t>
      </w:r>
      <w:r w:rsidRPr="00513A4B">
        <w:rPr>
          <w:rFonts w:ascii="Times New Roman" w:hAnsi="Times New Roman" w:cs="Times New Roman"/>
          <w:color w:val="000000" w:themeColor="text1"/>
          <w:sz w:val="28"/>
          <w:szCs w:val="28"/>
          <w:lang w:val="en-US"/>
        </w:rPr>
        <w:t>: http://www.fas.gov.ru.</w:t>
      </w:r>
    </w:p>
    <w:p w:rsidR="005D5DFE" w:rsidRPr="00222093" w:rsidRDefault="00A54D70" w:rsidP="00DD569B">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19 </w:t>
      </w:r>
      <w:r w:rsidR="005D5DFE">
        <w:rPr>
          <w:rFonts w:ascii="Times New Roman" w:hAnsi="Times New Roman" w:cs="Times New Roman"/>
          <w:color w:val="000000" w:themeColor="text1"/>
          <w:sz w:val="28"/>
          <w:szCs w:val="28"/>
        </w:rPr>
        <w:t>О</w:t>
      </w:r>
      <w:r w:rsidR="005D5DFE" w:rsidRPr="00513A4B">
        <w:rPr>
          <w:rFonts w:ascii="Times New Roman" w:hAnsi="Times New Roman" w:cs="Times New Roman"/>
          <w:color w:val="000000" w:themeColor="text1"/>
          <w:sz w:val="28"/>
          <w:szCs w:val="28"/>
        </w:rPr>
        <w:t>фициальный сайт Федеральной службы государственной статистики</w:t>
      </w:r>
      <w:r w:rsidR="005D5DFE">
        <w:rPr>
          <w:rFonts w:ascii="Times New Roman" w:hAnsi="Times New Roman" w:cs="Times New Roman"/>
          <w:color w:val="000000" w:themeColor="text1"/>
          <w:sz w:val="28"/>
          <w:szCs w:val="28"/>
        </w:rPr>
        <w:t xml:space="preserve">. </w:t>
      </w:r>
      <w:r w:rsidR="005D5DFE">
        <w:rPr>
          <w:rFonts w:ascii="Times New Roman" w:hAnsi="Times New Roman" w:cs="Times New Roman"/>
          <w:color w:val="000000" w:themeColor="text1"/>
          <w:sz w:val="28"/>
          <w:szCs w:val="28"/>
          <w:lang w:val="en-US"/>
        </w:rPr>
        <w:t>URL</w:t>
      </w:r>
      <w:r w:rsidR="005D5DFE" w:rsidRPr="00222093">
        <w:rPr>
          <w:rFonts w:ascii="Times New Roman" w:hAnsi="Times New Roman" w:cs="Times New Roman"/>
          <w:color w:val="000000" w:themeColor="text1"/>
          <w:sz w:val="28"/>
          <w:szCs w:val="28"/>
        </w:rPr>
        <w:t xml:space="preserve">: </w:t>
      </w:r>
      <w:r w:rsidR="005D5DFE" w:rsidRPr="00513A4B">
        <w:rPr>
          <w:rFonts w:ascii="Times New Roman" w:hAnsi="Times New Roman" w:cs="Times New Roman"/>
          <w:color w:val="000000" w:themeColor="text1"/>
          <w:sz w:val="28"/>
          <w:szCs w:val="28"/>
          <w:lang w:val="en-US"/>
        </w:rPr>
        <w:t>http</w:t>
      </w:r>
      <w:r w:rsidR="005D5DFE" w:rsidRPr="00222093">
        <w:rPr>
          <w:rFonts w:ascii="Times New Roman" w:hAnsi="Times New Roman" w:cs="Times New Roman"/>
          <w:color w:val="000000" w:themeColor="text1"/>
          <w:sz w:val="28"/>
          <w:szCs w:val="28"/>
        </w:rPr>
        <w:t>://</w:t>
      </w:r>
      <w:r w:rsidR="005D5DFE" w:rsidRPr="00513A4B">
        <w:rPr>
          <w:rFonts w:ascii="Times New Roman" w:hAnsi="Times New Roman" w:cs="Times New Roman"/>
          <w:color w:val="000000" w:themeColor="text1"/>
          <w:sz w:val="28"/>
          <w:szCs w:val="28"/>
          <w:lang w:val="en-US"/>
        </w:rPr>
        <w:t>www</w:t>
      </w:r>
      <w:r w:rsidR="005D5DFE" w:rsidRPr="00222093">
        <w:rPr>
          <w:rFonts w:ascii="Times New Roman" w:hAnsi="Times New Roman" w:cs="Times New Roman"/>
          <w:color w:val="000000" w:themeColor="text1"/>
          <w:sz w:val="28"/>
          <w:szCs w:val="28"/>
        </w:rPr>
        <w:t>.</w:t>
      </w:r>
      <w:proofErr w:type="spellStart"/>
      <w:r w:rsidR="005D5DFE" w:rsidRPr="00513A4B">
        <w:rPr>
          <w:rFonts w:ascii="Times New Roman" w:hAnsi="Times New Roman" w:cs="Times New Roman"/>
          <w:color w:val="000000" w:themeColor="text1"/>
          <w:sz w:val="28"/>
          <w:szCs w:val="28"/>
          <w:lang w:val="en-US"/>
        </w:rPr>
        <w:t>gks</w:t>
      </w:r>
      <w:proofErr w:type="spellEnd"/>
      <w:r w:rsidR="005D5DFE" w:rsidRPr="00222093">
        <w:rPr>
          <w:rFonts w:ascii="Times New Roman" w:hAnsi="Times New Roman" w:cs="Times New Roman"/>
          <w:color w:val="000000" w:themeColor="text1"/>
          <w:sz w:val="28"/>
          <w:szCs w:val="28"/>
        </w:rPr>
        <w:t>.</w:t>
      </w:r>
      <w:proofErr w:type="spellStart"/>
      <w:r w:rsidR="005D5DFE" w:rsidRPr="00513A4B">
        <w:rPr>
          <w:rFonts w:ascii="Times New Roman" w:hAnsi="Times New Roman" w:cs="Times New Roman"/>
          <w:color w:val="000000" w:themeColor="text1"/>
          <w:sz w:val="28"/>
          <w:szCs w:val="28"/>
          <w:lang w:val="en-US"/>
        </w:rPr>
        <w:t>ru</w:t>
      </w:r>
      <w:proofErr w:type="spellEnd"/>
      <w:r w:rsidR="005D5DFE" w:rsidRPr="00222093">
        <w:rPr>
          <w:rFonts w:ascii="Times New Roman" w:hAnsi="Times New Roman" w:cs="Times New Roman"/>
          <w:color w:val="000000" w:themeColor="text1"/>
          <w:sz w:val="28"/>
          <w:szCs w:val="28"/>
        </w:rPr>
        <w:t>.</w:t>
      </w:r>
    </w:p>
    <w:p w:rsidR="005D5DFE" w:rsidRDefault="00A54D70" w:rsidP="00DD569B">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20 </w:t>
      </w:r>
      <w:proofErr w:type="spellStart"/>
      <w:r w:rsidR="005D5DFE" w:rsidRPr="00955461">
        <w:rPr>
          <w:rFonts w:ascii="Times New Roman" w:hAnsi="Times New Roman" w:cs="Times New Roman"/>
          <w:color w:val="000000" w:themeColor="text1"/>
          <w:sz w:val="28"/>
          <w:szCs w:val="28"/>
        </w:rPr>
        <w:t>Пондин</w:t>
      </w:r>
      <w:proofErr w:type="spellEnd"/>
      <w:r w:rsidR="005D5DFE" w:rsidRPr="00955461">
        <w:rPr>
          <w:rFonts w:ascii="Times New Roman" w:hAnsi="Times New Roman" w:cs="Times New Roman"/>
          <w:color w:val="000000" w:themeColor="text1"/>
          <w:sz w:val="28"/>
          <w:szCs w:val="28"/>
        </w:rPr>
        <w:t xml:space="preserve"> В.</w:t>
      </w:r>
      <w:r w:rsidR="005D5DFE">
        <w:rPr>
          <w:rFonts w:ascii="Times New Roman" w:hAnsi="Times New Roman" w:cs="Times New Roman"/>
          <w:color w:val="000000" w:themeColor="text1"/>
          <w:sz w:val="28"/>
          <w:szCs w:val="28"/>
        </w:rPr>
        <w:t xml:space="preserve"> </w:t>
      </w:r>
      <w:r w:rsidR="005D5DFE" w:rsidRPr="00955461">
        <w:rPr>
          <w:rFonts w:ascii="Times New Roman" w:hAnsi="Times New Roman" w:cs="Times New Roman"/>
          <w:color w:val="000000" w:themeColor="text1"/>
          <w:sz w:val="28"/>
          <w:szCs w:val="28"/>
        </w:rPr>
        <w:t>В. Переход к рыночной экономике и его последстви</w:t>
      </w:r>
      <w:r w:rsidR="005D5DFE">
        <w:rPr>
          <w:rFonts w:ascii="Times New Roman" w:hAnsi="Times New Roman" w:cs="Times New Roman"/>
          <w:color w:val="000000" w:themeColor="text1"/>
          <w:sz w:val="28"/>
          <w:szCs w:val="28"/>
        </w:rPr>
        <w:t>я</w:t>
      </w:r>
      <w:r w:rsidR="005D5DFE" w:rsidRPr="00955461">
        <w:rPr>
          <w:rFonts w:ascii="Times New Roman" w:hAnsi="Times New Roman" w:cs="Times New Roman"/>
          <w:color w:val="000000" w:themeColor="text1"/>
          <w:sz w:val="28"/>
          <w:szCs w:val="28"/>
        </w:rPr>
        <w:t xml:space="preserve"> / В.</w:t>
      </w:r>
      <w:r w:rsidR="005D5DFE">
        <w:rPr>
          <w:rFonts w:ascii="Times New Roman" w:hAnsi="Times New Roman" w:cs="Times New Roman"/>
          <w:color w:val="000000" w:themeColor="text1"/>
          <w:sz w:val="28"/>
          <w:szCs w:val="28"/>
        </w:rPr>
        <w:t xml:space="preserve"> </w:t>
      </w:r>
      <w:r w:rsidR="005D5DFE" w:rsidRPr="00955461">
        <w:rPr>
          <w:rFonts w:ascii="Times New Roman" w:hAnsi="Times New Roman" w:cs="Times New Roman"/>
          <w:color w:val="000000" w:themeColor="text1"/>
          <w:sz w:val="28"/>
          <w:szCs w:val="28"/>
        </w:rPr>
        <w:t xml:space="preserve">В. </w:t>
      </w:r>
      <w:proofErr w:type="spellStart"/>
      <w:r w:rsidR="005D5DFE" w:rsidRPr="00955461">
        <w:rPr>
          <w:rFonts w:ascii="Times New Roman" w:hAnsi="Times New Roman" w:cs="Times New Roman"/>
          <w:color w:val="000000" w:themeColor="text1"/>
          <w:sz w:val="28"/>
          <w:szCs w:val="28"/>
        </w:rPr>
        <w:t>Пондин</w:t>
      </w:r>
      <w:proofErr w:type="spellEnd"/>
      <w:r w:rsidR="005D5DFE" w:rsidRPr="00955461">
        <w:rPr>
          <w:rFonts w:ascii="Times New Roman" w:hAnsi="Times New Roman" w:cs="Times New Roman"/>
          <w:color w:val="000000" w:themeColor="text1"/>
          <w:sz w:val="28"/>
          <w:szCs w:val="28"/>
        </w:rPr>
        <w:t>. – М.: Литера плюс, 20</w:t>
      </w:r>
      <w:r w:rsidR="005D5DFE">
        <w:rPr>
          <w:rFonts w:ascii="Times New Roman" w:hAnsi="Times New Roman" w:cs="Times New Roman"/>
          <w:color w:val="000000" w:themeColor="text1"/>
          <w:sz w:val="28"/>
          <w:szCs w:val="28"/>
        </w:rPr>
        <w:t>14. – 180 с.</w:t>
      </w:r>
    </w:p>
    <w:p w:rsidR="005D5DFE" w:rsidRDefault="00A54D70" w:rsidP="00255026">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21 </w:t>
      </w:r>
      <w:r w:rsidR="005D5DFE" w:rsidRPr="00255026">
        <w:rPr>
          <w:rFonts w:ascii="Times New Roman" w:hAnsi="Times New Roman" w:cs="Times New Roman"/>
          <w:color w:val="000000" w:themeColor="text1"/>
          <w:sz w:val="28"/>
          <w:szCs w:val="28"/>
        </w:rPr>
        <w:t xml:space="preserve">Робинсон Дж. Экономическая теория несовершенной конкуренции / </w:t>
      </w:r>
      <w:r w:rsidR="005D5DFE">
        <w:rPr>
          <w:rFonts w:ascii="Times New Roman" w:hAnsi="Times New Roman" w:cs="Times New Roman"/>
          <w:color w:val="000000" w:themeColor="text1"/>
          <w:sz w:val="28"/>
          <w:szCs w:val="28"/>
        </w:rPr>
        <w:t xml:space="preserve">Дж. Робинсон. – </w:t>
      </w:r>
      <w:r w:rsidR="005D5DFE" w:rsidRPr="00255026">
        <w:rPr>
          <w:rFonts w:ascii="Times New Roman" w:hAnsi="Times New Roman" w:cs="Times New Roman"/>
          <w:color w:val="000000" w:themeColor="text1"/>
          <w:sz w:val="28"/>
          <w:szCs w:val="28"/>
        </w:rPr>
        <w:t>М</w:t>
      </w:r>
      <w:r w:rsidR="005D5DFE">
        <w:rPr>
          <w:rFonts w:ascii="Times New Roman" w:hAnsi="Times New Roman" w:cs="Times New Roman"/>
          <w:color w:val="000000" w:themeColor="text1"/>
          <w:sz w:val="28"/>
          <w:szCs w:val="28"/>
        </w:rPr>
        <w:t>.</w:t>
      </w:r>
      <w:r w:rsidR="005D5DFE" w:rsidRPr="00255026">
        <w:rPr>
          <w:rFonts w:ascii="Times New Roman" w:hAnsi="Times New Roman" w:cs="Times New Roman"/>
          <w:color w:val="000000" w:themeColor="text1"/>
          <w:sz w:val="28"/>
          <w:szCs w:val="28"/>
        </w:rPr>
        <w:t>: Прогресс, 2013. – 683</w:t>
      </w:r>
      <w:r w:rsidR="005D5DFE">
        <w:rPr>
          <w:rFonts w:ascii="Times New Roman" w:hAnsi="Times New Roman" w:cs="Times New Roman"/>
          <w:color w:val="000000" w:themeColor="text1"/>
          <w:sz w:val="28"/>
          <w:szCs w:val="28"/>
        </w:rPr>
        <w:t xml:space="preserve"> </w:t>
      </w:r>
      <w:r w:rsidR="005D5DFE" w:rsidRPr="00255026">
        <w:rPr>
          <w:rFonts w:ascii="Times New Roman" w:hAnsi="Times New Roman" w:cs="Times New Roman"/>
          <w:color w:val="000000" w:themeColor="text1"/>
          <w:sz w:val="28"/>
          <w:szCs w:val="28"/>
        </w:rPr>
        <w:t>с.</w:t>
      </w:r>
    </w:p>
    <w:p w:rsidR="005D5DFE" w:rsidRDefault="00A54D70" w:rsidP="00DD569B">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22 </w:t>
      </w:r>
      <w:r w:rsidR="005D5DFE" w:rsidRPr="00F72D92">
        <w:rPr>
          <w:rFonts w:ascii="Times New Roman" w:hAnsi="Times New Roman" w:cs="Times New Roman"/>
          <w:color w:val="000000" w:themeColor="text1"/>
          <w:sz w:val="28"/>
          <w:szCs w:val="28"/>
        </w:rPr>
        <w:t>Розанова Н.</w:t>
      </w:r>
      <w:r w:rsidR="005D5DFE">
        <w:rPr>
          <w:rFonts w:ascii="Times New Roman" w:hAnsi="Times New Roman" w:cs="Times New Roman"/>
          <w:color w:val="000000" w:themeColor="text1"/>
          <w:sz w:val="28"/>
          <w:szCs w:val="28"/>
        </w:rPr>
        <w:t xml:space="preserve"> Л.</w:t>
      </w:r>
      <w:r w:rsidR="005D5DFE" w:rsidRPr="00F72D92">
        <w:rPr>
          <w:rFonts w:ascii="Times New Roman" w:hAnsi="Times New Roman" w:cs="Times New Roman"/>
          <w:color w:val="000000" w:themeColor="text1"/>
          <w:sz w:val="28"/>
          <w:szCs w:val="28"/>
        </w:rPr>
        <w:t xml:space="preserve"> Эволюция антимонопольной политики России: проблемы и перспективы / Н.</w:t>
      </w:r>
      <w:r w:rsidR="005D5DFE">
        <w:rPr>
          <w:rFonts w:ascii="Times New Roman" w:hAnsi="Times New Roman" w:cs="Times New Roman"/>
          <w:color w:val="000000" w:themeColor="text1"/>
          <w:sz w:val="28"/>
          <w:szCs w:val="28"/>
        </w:rPr>
        <w:t xml:space="preserve"> Л. </w:t>
      </w:r>
      <w:r w:rsidR="005D5DFE" w:rsidRPr="00F72D92">
        <w:rPr>
          <w:rFonts w:ascii="Times New Roman" w:hAnsi="Times New Roman" w:cs="Times New Roman"/>
          <w:color w:val="000000" w:themeColor="text1"/>
          <w:sz w:val="28"/>
          <w:szCs w:val="28"/>
        </w:rPr>
        <w:t>Розанова // Вопросы экономики. – 20</w:t>
      </w:r>
      <w:r w:rsidR="005D5DFE">
        <w:rPr>
          <w:rFonts w:ascii="Times New Roman" w:hAnsi="Times New Roman" w:cs="Times New Roman"/>
          <w:color w:val="000000" w:themeColor="text1"/>
          <w:sz w:val="28"/>
          <w:szCs w:val="28"/>
        </w:rPr>
        <w:t>14</w:t>
      </w:r>
      <w:r w:rsidR="005D5DFE" w:rsidRPr="00F72D92">
        <w:rPr>
          <w:rFonts w:ascii="Times New Roman" w:hAnsi="Times New Roman" w:cs="Times New Roman"/>
          <w:color w:val="000000" w:themeColor="text1"/>
          <w:sz w:val="28"/>
          <w:szCs w:val="28"/>
        </w:rPr>
        <w:t>. №</w:t>
      </w:r>
      <w:r w:rsidR="005D5DFE">
        <w:rPr>
          <w:rFonts w:ascii="Times New Roman" w:hAnsi="Times New Roman" w:cs="Times New Roman"/>
          <w:color w:val="000000" w:themeColor="text1"/>
          <w:sz w:val="28"/>
          <w:szCs w:val="28"/>
        </w:rPr>
        <w:t xml:space="preserve"> </w:t>
      </w:r>
      <w:r w:rsidR="005D5DFE" w:rsidRPr="00F72D92">
        <w:rPr>
          <w:rFonts w:ascii="Times New Roman" w:hAnsi="Times New Roman" w:cs="Times New Roman"/>
          <w:color w:val="000000" w:themeColor="text1"/>
          <w:sz w:val="28"/>
          <w:szCs w:val="28"/>
        </w:rPr>
        <w:t xml:space="preserve">5. – </w:t>
      </w:r>
      <w:r w:rsidR="005D5DFE">
        <w:rPr>
          <w:rFonts w:ascii="Times New Roman" w:hAnsi="Times New Roman" w:cs="Times New Roman"/>
          <w:color w:val="000000" w:themeColor="text1"/>
          <w:sz w:val="28"/>
          <w:szCs w:val="28"/>
        </w:rPr>
        <w:t xml:space="preserve">С. </w:t>
      </w:r>
      <w:r w:rsidR="005D5DFE" w:rsidRPr="00F72D92">
        <w:rPr>
          <w:rFonts w:ascii="Times New Roman" w:hAnsi="Times New Roman" w:cs="Times New Roman"/>
          <w:color w:val="000000" w:themeColor="text1"/>
          <w:sz w:val="28"/>
          <w:szCs w:val="28"/>
        </w:rPr>
        <w:t>102-121.</w:t>
      </w:r>
    </w:p>
    <w:p w:rsidR="005D5DFE" w:rsidRDefault="00A54D70" w:rsidP="00DD569B">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23 </w:t>
      </w:r>
      <w:r w:rsidR="005D5DFE" w:rsidRPr="00955461">
        <w:rPr>
          <w:rFonts w:ascii="Times New Roman" w:hAnsi="Times New Roman" w:cs="Times New Roman"/>
          <w:color w:val="000000" w:themeColor="text1"/>
          <w:sz w:val="28"/>
          <w:szCs w:val="28"/>
        </w:rPr>
        <w:t>Саранцев А.</w:t>
      </w:r>
      <w:r w:rsidR="005D5DFE">
        <w:rPr>
          <w:rFonts w:ascii="Times New Roman" w:hAnsi="Times New Roman" w:cs="Times New Roman"/>
          <w:color w:val="000000" w:themeColor="text1"/>
          <w:sz w:val="28"/>
          <w:szCs w:val="28"/>
        </w:rPr>
        <w:t xml:space="preserve"> </w:t>
      </w:r>
      <w:r w:rsidR="005D5DFE" w:rsidRPr="00955461">
        <w:rPr>
          <w:rFonts w:ascii="Times New Roman" w:hAnsi="Times New Roman" w:cs="Times New Roman"/>
          <w:color w:val="000000" w:themeColor="text1"/>
          <w:sz w:val="28"/>
          <w:szCs w:val="28"/>
        </w:rPr>
        <w:t>Г.</w:t>
      </w:r>
      <w:r w:rsidR="005D5DFE">
        <w:rPr>
          <w:rFonts w:ascii="Times New Roman" w:hAnsi="Times New Roman" w:cs="Times New Roman"/>
          <w:color w:val="000000" w:themeColor="text1"/>
          <w:sz w:val="28"/>
          <w:szCs w:val="28"/>
        </w:rPr>
        <w:t xml:space="preserve"> </w:t>
      </w:r>
      <w:r w:rsidR="005D5DFE" w:rsidRPr="00955461">
        <w:rPr>
          <w:rFonts w:ascii="Times New Roman" w:hAnsi="Times New Roman" w:cs="Times New Roman"/>
          <w:color w:val="000000" w:themeColor="text1"/>
          <w:sz w:val="28"/>
          <w:szCs w:val="28"/>
        </w:rPr>
        <w:t>Антимонопольное законодательство России. История преобразования / А.</w:t>
      </w:r>
      <w:r w:rsidR="005D5DFE">
        <w:rPr>
          <w:rFonts w:ascii="Times New Roman" w:hAnsi="Times New Roman" w:cs="Times New Roman"/>
          <w:color w:val="000000" w:themeColor="text1"/>
          <w:sz w:val="28"/>
          <w:szCs w:val="28"/>
        </w:rPr>
        <w:t xml:space="preserve"> </w:t>
      </w:r>
      <w:r w:rsidR="005D5DFE" w:rsidRPr="00955461">
        <w:rPr>
          <w:rFonts w:ascii="Times New Roman" w:hAnsi="Times New Roman" w:cs="Times New Roman"/>
          <w:color w:val="000000" w:themeColor="text1"/>
          <w:sz w:val="28"/>
          <w:szCs w:val="28"/>
        </w:rPr>
        <w:t xml:space="preserve">Г. Саранцев. </w:t>
      </w:r>
      <w:r w:rsidR="005D5DFE">
        <w:rPr>
          <w:rFonts w:ascii="Times New Roman" w:hAnsi="Times New Roman" w:cs="Times New Roman"/>
          <w:color w:val="000000" w:themeColor="text1"/>
          <w:sz w:val="28"/>
          <w:szCs w:val="28"/>
        </w:rPr>
        <w:t>–</w:t>
      </w:r>
      <w:r w:rsidR="005D5DFE" w:rsidRPr="00955461">
        <w:rPr>
          <w:rFonts w:ascii="Times New Roman" w:hAnsi="Times New Roman" w:cs="Times New Roman"/>
          <w:color w:val="000000" w:themeColor="text1"/>
          <w:sz w:val="28"/>
          <w:szCs w:val="28"/>
        </w:rPr>
        <w:t xml:space="preserve"> М.: </w:t>
      </w:r>
      <w:proofErr w:type="spellStart"/>
      <w:r w:rsidR="005D5DFE" w:rsidRPr="00955461">
        <w:rPr>
          <w:rFonts w:ascii="Times New Roman" w:hAnsi="Times New Roman" w:cs="Times New Roman"/>
          <w:color w:val="000000" w:themeColor="text1"/>
          <w:sz w:val="28"/>
          <w:szCs w:val="28"/>
        </w:rPr>
        <w:t>КноРус</w:t>
      </w:r>
      <w:proofErr w:type="spellEnd"/>
      <w:r w:rsidR="005D5DFE" w:rsidRPr="00955461">
        <w:rPr>
          <w:rFonts w:ascii="Times New Roman" w:hAnsi="Times New Roman" w:cs="Times New Roman"/>
          <w:color w:val="000000" w:themeColor="text1"/>
          <w:sz w:val="28"/>
          <w:szCs w:val="28"/>
        </w:rPr>
        <w:t>, 20</w:t>
      </w:r>
      <w:r w:rsidR="005D5DFE">
        <w:rPr>
          <w:rFonts w:ascii="Times New Roman" w:hAnsi="Times New Roman" w:cs="Times New Roman"/>
          <w:color w:val="000000" w:themeColor="text1"/>
          <w:sz w:val="28"/>
          <w:szCs w:val="28"/>
        </w:rPr>
        <w:t>15</w:t>
      </w:r>
      <w:r w:rsidR="005D5DFE" w:rsidRPr="00955461">
        <w:rPr>
          <w:rFonts w:ascii="Times New Roman" w:hAnsi="Times New Roman" w:cs="Times New Roman"/>
          <w:color w:val="000000" w:themeColor="text1"/>
          <w:sz w:val="28"/>
          <w:szCs w:val="28"/>
        </w:rPr>
        <w:t>.</w:t>
      </w:r>
      <w:r w:rsidR="005D5DFE">
        <w:rPr>
          <w:rFonts w:ascii="Times New Roman" w:hAnsi="Times New Roman" w:cs="Times New Roman"/>
          <w:color w:val="000000" w:themeColor="text1"/>
          <w:sz w:val="28"/>
          <w:szCs w:val="28"/>
        </w:rPr>
        <w:t xml:space="preserve"> – 150 с.</w:t>
      </w:r>
    </w:p>
    <w:p w:rsidR="005D5DFE" w:rsidRDefault="00A54D70" w:rsidP="00255026">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24 </w:t>
      </w:r>
      <w:r w:rsidR="005D5DFE" w:rsidRPr="00255026">
        <w:rPr>
          <w:rFonts w:ascii="Times New Roman" w:hAnsi="Times New Roman" w:cs="Times New Roman"/>
          <w:color w:val="000000" w:themeColor="text1"/>
          <w:sz w:val="28"/>
          <w:szCs w:val="28"/>
        </w:rPr>
        <w:t>Фридман М.</w:t>
      </w:r>
      <w:r w:rsidR="005D5DFE">
        <w:rPr>
          <w:rFonts w:ascii="Times New Roman" w:hAnsi="Times New Roman" w:cs="Times New Roman"/>
          <w:color w:val="000000" w:themeColor="text1"/>
          <w:sz w:val="28"/>
          <w:szCs w:val="28"/>
        </w:rPr>
        <w:t xml:space="preserve"> </w:t>
      </w:r>
      <w:r w:rsidR="005D5DFE" w:rsidRPr="00255026">
        <w:rPr>
          <w:rFonts w:ascii="Times New Roman" w:hAnsi="Times New Roman" w:cs="Times New Roman"/>
          <w:color w:val="000000" w:themeColor="text1"/>
          <w:sz w:val="28"/>
          <w:szCs w:val="28"/>
        </w:rPr>
        <w:t>Проблемы монополии / М.</w:t>
      </w:r>
      <w:r w:rsidR="005D5DFE">
        <w:rPr>
          <w:rFonts w:ascii="Times New Roman" w:hAnsi="Times New Roman" w:cs="Times New Roman"/>
          <w:color w:val="000000" w:themeColor="text1"/>
          <w:sz w:val="28"/>
          <w:szCs w:val="28"/>
        </w:rPr>
        <w:t xml:space="preserve"> </w:t>
      </w:r>
      <w:r w:rsidR="005D5DFE" w:rsidRPr="00255026">
        <w:rPr>
          <w:rFonts w:ascii="Times New Roman" w:hAnsi="Times New Roman" w:cs="Times New Roman"/>
          <w:color w:val="000000" w:themeColor="text1"/>
          <w:sz w:val="28"/>
          <w:szCs w:val="28"/>
        </w:rPr>
        <w:t>Фридман. –</w:t>
      </w:r>
      <w:r w:rsidR="005D5DFE">
        <w:rPr>
          <w:rFonts w:ascii="Times New Roman" w:hAnsi="Times New Roman" w:cs="Times New Roman"/>
          <w:color w:val="000000" w:themeColor="text1"/>
          <w:sz w:val="28"/>
          <w:szCs w:val="28"/>
        </w:rPr>
        <w:t xml:space="preserve"> М.: Прогресс, </w:t>
      </w:r>
      <w:r w:rsidR="005D5DFE" w:rsidRPr="00255026">
        <w:rPr>
          <w:rFonts w:ascii="Times New Roman" w:hAnsi="Times New Roman" w:cs="Times New Roman"/>
          <w:color w:val="000000" w:themeColor="text1"/>
          <w:sz w:val="28"/>
          <w:szCs w:val="28"/>
        </w:rPr>
        <w:t>2014.</w:t>
      </w:r>
      <w:r w:rsidR="005D5DFE">
        <w:rPr>
          <w:rFonts w:ascii="Times New Roman" w:hAnsi="Times New Roman" w:cs="Times New Roman"/>
          <w:color w:val="000000" w:themeColor="text1"/>
          <w:sz w:val="28"/>
          <w:szCs w:val="28"/>
        </w:rPr>
        <w:t xml:space="preserve"> </w:t>
      </w:r>
      <w:r w:rsidR="005D5DFE" w:rsidRPr="00255026">
        <w:rPr>
          <w:rFonts w:ascii="Times New Roman" w:hAnsi="Times New Roman" w:cs="Times New Roman"/>
          <w:color w:val="000000" w:themeColor="text1"/>
          <w:sz w:val="28"/>
          <w:szCs w:val="28"/>
        </w:rPr>
        <w:t>№</w:t>
      </w:r>
      <w:r w:rsidR="005D5DFE">
        <w:rPr>
          <w:rFonts w:ascii="Times New Roman" w:hAnsi="Times New Roman" w:cs="Times New Roman"/>
          <w:color w:val="000000" w:themeColor="text1"/>
          <w:sz w:val="28"/>
          <w:szCs w:val="28"/>
        </w:rPr>
        <w:t xml:space="preserve"> </w:t>
      </w:r>
      <w:r w:rsidR="005D5DFE" w:rsidRPr="00255026">
        <w:rPr>
          <w:rFonts w:ascii="Times New Roman" w:hAnsi="Times New Roman" w:cs="Times New Roman"/>
          <w:color w:val="000000" w:themeColor="text1"/>
          <w:sz w:val="28"/>
          <w:szCs w:val="28"/>
        </w:rPr>
        <w:t>15</w:t>
      </w:r>
      <w:r w:rsidR="005D5DFE">
        <w:rPr>
          <w:rFonts w:ascii="Times New Roman" w:hAnsi="Times New Roman" w:cs="Times New Roman"/>
          <w:color w:val="000000" w:themeColor="text1"/>
          <w:sz w:val="28"/>
          <w:szCs w:val="28"/>
        </w:rPr>
        <w:t xml:space="preserve">. </w:t>
      </w:r>
      <w:r w:rsidR="005D5DFE" w:rsidRPr="00255026">
        <w:rPr>
          <w:rFonts w:ascii="Times New Roman" w:hAnsi="Times New Roman" w:cs="Times New Roman"/>
          <w:color w:val="000000" w:themeColor="text1"/>
          <w:sz w:val="28"/>
          <w:szCs w:val="28"/>
        </w:rPr>
        <w:t>– 211</w:t>
      </w:r>
      <w:r w:rsidR="005D5DFE">
        <w:rPr>
          <w:rFonts w:ascii="Times New Roman" w:hAnsi="Times New Roman" w:cs="Times New Roman"/>
          <w:color w:val="000000" w:themeColor="text1"/>
          <w:sz w:val="28"/>
          <w:szCs w:val="28"/>
        </w:rPr>
        <w:t xml:space="preserve"> </w:t>
      </w:r>
      <w:r w:rsidR="005D5DFE" w:rsidRPr="00255026">
        <w:rPr>
          <w:rFonts w:ascii="Times New Roman" w:hAnsi="Times New Roman" w:cs="Times New Roman"/>
          <w:color w:val="000000" w:themeColor="text1"/>
          <w:sz w:val="28"/>
          <w:szCs w:val="28"/>
        </w:rPr>
        <w:t>с.</w:t>
      </w:r>
    </w:p>
    <w:p w:rsidR="005D5DFE" w:rsidRDefault="00A54D70" w:rsidP="00255026">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25 </w:t>
      </w:r>
      <w:r w:rsidR="005D5DFE" w:rsidRPr="00255026">
        <w:rPr>
          <w:rFonts w:ascii="Times New Roman" w:hAnsi="Times New Roman" w:cs="Times New Roman"/>
          <w:color w:val="000000" w:themeColor="text1"/>
          <w:sz w:val="28"/>
          <w:szCs w:val="28"/>
        </w:rPr>
        <w:t>Якобсон Л.</w:t>
      </w:r>
      <w:r w:rsidR="005D5DFE">
        <w:rPr>
          <w:rFonts w:ascii="Times New Roman" w:hAnsi="Times New Roman" w:cs="Times New Roman"/>
          <w:color w:val="000000" w:themeColor="text1"/>
          <w:sz w:val="28"/>
          <w:szCs w:val="28"/>
        </w:rPr>
        <w:t xml:space="preserve"> </w:t>
      </w:r>
      <w:r w:rsidR="005D5DFE" w:rsidRPr="00255026">
        <w:rPr>
          <w:rFonts w:ascii="Times New Roman" w:hAnsi="Times New Roman" w:cs="Times New Roman"/>
          <w:color w:val="000000" w:themeColor="text1"/>
          <w:sz w:val="28"/>
          <w:szCs w:val="28"/>
        </w:rPr>
        <w:t>И. Государственный сектор экономики: экономическая теория и политика</w:t>
      </w:r>
      <w:r w:rsidR="005D5DFE">
        <w:rPr>
          <w:rFonts w:ascii="Times New Roman" w:hAnsi="Times New Roman" w:cs="Times New Roman"/>
          <w:color w:val="000000" w:themeColor="text1"/>
          <w:sz w:val="28"/>
          <w:szCs w:val="28"/>
        </w:rPr>
        <w:t xml:space="preserve"> / Л. И. Якобсон. – </w:t>
      </w:r>
      <w:r w:rsidR="005D5DFE" w:rsidRPr="00255026">
        <w:rPr>
          <w:rFonts w:ascii="Times New Roman" w:hAnsi="Times New Roman" w:cs="Times New Roman"/>
          <w:color w:val="000000" w:themeColor="text1"/>
          <w:sz w:val="28"/>
          <w:szCs w:val="28"/>
        </w:rPr>
        <w:t>М.: ГУ ВШЭ, 2012. –</w:t>
      </w:r>
      <w:r w:rsidR="005D5DFE">
        <w:rPr>
          <w:rFonts w:ascii="Times New Roman" w:hAnsi="Times New Roman" w:cs="Times New Roman"/>
          <w:color w:val="000000" w:themeColor="text1"/>
          <w:sz w:val="28"/>
          <w:szCs w:val="28"/>
        </w:rPr>
        <w:t xml:space="preserve"> </w:t>
      </w:r>
      <w:r w:rsidR="005D5DFE" w:rsidRPr="00255026">
        <w:rPr>
          <w:rFonts w:ascii="Times New Roman" w:hAnsi="Times New Roman" w:cs="Times New Roman"/>
          <w:color w:val="000000" w:themeColor="text1"/>
          <w:sz w:val="28"/>
          <w:szCs w:val="28"/>
        </w:rPr>
        <w:t>566</w:t>
      </w:r>
      <w:r w:rsidR="005D5DFE">
        <w:rPr>
          <w:rFonts w:ascii="Times New Roman" w:hAnsi="Times New Roman" w:cs="Times New Roman"/>
          <w:color w:val="000000" w:themeColor="text1"/>
          <w:sz w:val="28"/>
          <w:szCs w:val="28"/>
        </w:rPr>
        <w:t xml:space="preserve"> </w:t>
      </w:r>
      <w:r w:rsidR="005D5DFE" w:rsidRPr="00255026">
        <w:rPr>
          <w:rFonts w:ascii="Times New Roman" w:hAnsi="Times New Roman" w:cs="Times New Roman"/>
          <w:color w:val="000000" w:themeColor="text1"/>
          <w:sz w:val="28"/>
          <w:szCs w:val="28"/>
        </w:rPr>
        <w:t>с.</w:t>
      </w:r>
    </w:p>
    <w:sectPr w:rsidR="005D5DFE" w:rsidSect="00E60187">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0AB8" w:rsidRDefault="00020AB8" w:rsidP="00E60187">
      <w:pPr>
        <w:spacing w:after="0" w:line="240" w:lineRule="auto"/>
      </w:pPr>
      <w:r>
        <w:separator/>
      </w:r>
    </w:p>
  </w:endnote>
  <w:endnote w:type="continuationSeparator" w:id="0">
    <w:p w:rsidR="00020AB8" w:rsidRDefault="00020AB8" w:rsidP="00E60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961800"/>
      <w:docPartObj>
        <w:docPartGallery w:val="Page Numbers (Bottom of Page)"/>
        <w:docPartUnique/>
      </w:docPartObj>
    </w:sdtPr>
    <w:sdtEndPr/>
    <w:sdtContent>
      <w:p w:rsidR="00E60187" w:rsidRDefault="00E60187">
        <w:pPr>
          <w:pStyle w:val="a6"/>
          <w:jc w:val="center"/>
        </w:pPr>
        <w:r>
          <w:fldChar w:fldCharType="begin"/>
        </w:r>
        <w:r>
          <w:instrText>PAGE   \* MERGEFORMAT</w:instrText>
        </w:r>
        <w:r>
          <w:fldChar w:fldCharType="separate"/>
        </w:r>
        <w:r>
          <w:t>2</w:t>
        </w:r>
        <w:r>
          <w:fldChar w:fldCharType="end"/>
        </w:r>
      </w:p>
    </w:sdtContent>
  </w:sdt>
  <w:p w:rsidR="00E60187" w:rsidRDefault="00E6018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0AB8" w:rsidRDefault="00020AB8" w:rsidP="00E60187">
      <w:pPr>
        <w:spacing w:after="0" w:line="240" w:lineRule="auto"/>
      </w:pPr>
      <w:r>
        <w:separator/>
      </w:r>
    </w:p>
  </w:footnote>
  <w:footnote w:type="continuationSeparator" w:id="0">
    <w:p w:rsidR="00020AB8" w:rsidRDefault="00020AB8" w:rsidP="00E601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5725A"/>
    <w:multiLevelType w:val="multilevel"/>
    <w:tmpl w:val="8ADCA6BA"/>
    <w:lvl w:ilvl="0">
      <w:start w:val="1"/>
      <w:numFmt w:val="decimal"/>
      <w:lvlText w:val="%1"/>
      <w:lvlJc w:val="left"/>
      <w:pPr>
        <w:ind w:left="420" w:hanging="420"/>
      </w:pPr>
      <w:rPr>
        <w:rFonts w:hint="default"/>
      </w:rPr>
    </w:lvl>
    <w:lvl w:ilvl="1">
      <w:start w:val="1"/>
      <w:numFmt w:val="decimal"/>
      <w:lvlText w:val="%1.%2"/>
      <w:lvlJc w:val="left"/>
      <w:pPr>
        <w:ind w:left="630" w:hanging="4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1" w15:restartNumberingAfterBreak="0">
    <w:nsid w:val="7E7A5A0C"/>
    <w:multiLevelType w:val="multilevel"/>
    <w:tmpl w:val="8ADCA6BA"/>
    <w:lvl w:ilvl="0">
      <w:start w:val="1"/>
      <w:numFmt w:val="decimal"/>
      <w:lvlText w:val="%1"/>
      <w:lvlJc w:val="left"/>
      <w:pPr>
        <w:ind w:left="420" w:hanging="420"/>
      </w:pPr>
      <w:rPr>
        <w:rFonts w:hint="default"/>
      </w:rPr>
    </w:lvl>
    <w:lvl w:ilvl="1">
      <w:start w:val="1"/>
      <w:numFmt w:val="decimal"/>
      <w:lvlText w:val="%1.%2"/>
      <w:lvlJc w:val="left"/>
      <w:pPr>
        <w:ind w:left="630" w:hanging="4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1B7"/>
    <w:rsid w:val="00020AB8"/>
    <w:rsid w:val="00057C79"/>
    <w:rsid w:val="00070EA4"/>
    <w:rsid w:val="000A47FA"/>
    <w:rsid w:val="000D3448"/>
    <w:rsid w:val="000E1854"/>
    <w:rsid w:val="00103D2C"/>
    <w:rsid w:val="001721AC"/>
    <w:rsid w:val="001E41B7"/>
    <w:rsid w:val="001F19E5"/>
    <w:rsid w:val="00211490"/>
    <w:rsid w:val="00220135"/>
    <w:rsid w:val="00222093"/>
    <w:rsid w:val="00234A89"/>
    <w:rsid w:val="00255026"/>
    <w:rsid w:val="002A296F"/>
    <w:rsid w:val="002E5BE7"/>
    <w:rsid w:val="003B3436"/>
    <w:rsid w:val="003E6C18"/>
    <w:rsid w:val="004251A4"/>
    <w:rsid w:val="004B324A"/>
    <w:rsid w:val="004C0D34"/>
    <w:rsid w:val="004C62EF"/>
    <w:rsid w:val="004C6C1F"/>
    <w:rsid w:val="00510A94"/>
    <w:rsid w:val="00513A4B"/>
    <w:rsid w:val="00531782"/>
    <w:rsid w:val="00534ECE"/>
    <w:rsid w:val="0059712A"/>
    <w:rsid w:val="005D4D30"/>
    <w:rsid w:val="005D5DFE"/>
    <w:rsid w:val="00601973"/>
    <w:rsid w:val="0060503E"/>
    <w:rsid w:val="00640C0F"/>
    <w:rsid w:val="00667B1E"/>
    <w:rsid w:val="006874F5"/>
    <w:rsid w:val="006F28BB"/>
    <w:rsid w:val="00700B5E"/>
    <w:rsid w:val="00702A73"/>
    <w:rsid w:val="0074127A"/>
    <w:rsid w:val="007A136F"/>
    <w:rsid w:val="007C2BC9"/>
    <w:rsid w:val="007D4B55"/>
    <w:rsid w:val="007E1ECF"/>
    <w:rsid w:val="007E7B38"/>
    <w:rsid w:val="00814AFB"/>
    <w:rsid w:val="008224A1"/>
    <w:rsid w:val="008256CF"/>
    <w:rsid w:val="008857F3"/>
    <w:rsid w:val="008A519F"/>
    <w:rsid w:val="008B2911"/>
    <w:rsid w:val="008C3282"/>
    <w:rsid w:val="008C78F7"/>
    <w:rsid w:val="00901884"/>
    <w:rsid w:val="0092241A"/>
    <w:rsid w:val="00954958"/>
    <w:rsid w:val="00955461"/>
    <w:rsid w:val="009562BD"/>
    <w:rsid w:val="00960691"/>
    <w:rsid w:val="009651B2"/>
    <w:rsid w:val="00A205CB"/>
    <w:rsid w:val="00A54D70"/>
    <w:rsid w:val="00A54E8A"/>
    <w:rsid w:val="00A63636"/>
    <w:rsid w:val="00B02DA2"/>
    <w:rsid w:val="00B22E30"/>
    <w:rsid w:val="00B241B6"/>
    <w:rsid w:val="00B60D26"/>
    <w:rsid w:val="00B940FA"/>
    <w:rsid w:val="00C96F52"/>
    <w:rsid w:val="00D14AC6"/>
    <w:rsid w:val="00D445A1"/>
    <w:rsid w:val="00D94CAF"/>
    <w:rsid w:val="00DB76D5"/>
    <w:rsid w:val="00DD569B"/>
    <w:rsid w:val="00E164AC"/>
    <w:rsid w:val="00E242A6"/>
    <w:rsid w:val="00E30284"/>
    <w:rsid w:val="00E60187"/>
    <w:rsid w:val="00E92220"/>
    <w:rsid w:val="00F16174"/>
    <w:rsid w:val="00F71816"/>
    <w:rsid w:val="00F72D92"/>
    <w:rsid w:val="00F80E53"/>
    <w:rsid w:val="00FF75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97438"/>
  <w15:chartTrackingRefBased/>
  <w15:docId w15:val="{52958565-925A-4C7E-B3C4-7E02F5D54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A63636"/>
    <w:pPr>
      <w:keepNext/>
      <w:keepLines/>
      <w:spacing w:before="240" w:after="0"/>
      <w:outlineLvl w:val="0"/>
    </w:pPr>
    <w:rPr>
      <w:rFonts w:ascii="Times New Roman" w:eastAsiaTheme="majorEastAsia" w:hAnsi="Times New Roman" w:cstheme="majorBidi"/>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41B7"/>
    <w:pPr>
      <w:ind w:left="720"/>
      <w:contextualSpacing/>
    </w:pPr>
  </w:style>
  <w:style w:type="paragraph" w:styleId="a4">
    <w:name w:val="header"/>
    <w:basedOn w:val="a"/>
    <w:link w:val="a5"/>
    <w:uiPriority w:val="99"/>
    <w:unhideWhenUsed/>
    <w:rsid w:val="00E6018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60187"/>
  </w:style>
  <w:style w:type="paragraph" w:styleId="a6">
    <w:name w:val="footer"/>
    <w:basedOn w:val="a"/>
    <w:link w:val="a7"/>
    <w:uiPriority w:val="99"/>
    <w:unhideWhenUsed/>
    <w:rsid w:val="00E6018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60187"/>
  </w:style>
  <w:style w:type="table" w:styleId="a8">
    <w:name w:val="Table Grid"/>
    <w:basedOn w:val="a1"/>
    <w:uiPriority w:val="39"/>
    <w:rsid w:val="00E24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DD569B"/>
    <w:rPr>
      <w:color w:val="0563C1" w:themeColor="hyperlink"/>
      <w:u w:val="single"/>
    </w:rPr>
  </w:style>
  <w:style w:type="character" w:styleId="aa">
    <w:name w:val="Unresolved Mention"/>
    <w:basedOn w:val="a0"/>
    <w:uiPriority w:val="99"/>
    <w:semiHidden/>
    <w:unhideWhenUsed/>
    <w:rsid w:val="00DD569B"/>
    <w:rPr>
      <w:color w:val="605E5C"/>
      <w:shd w:val="clear" w:color="auto" w:fill="E1DFDD"/>
    </w:rPr>
  </w:style>
  <w:style w:type="paragraph" w:styleId="ab">
    <w:name w:val="Balloon Text"/>
    <w:basedOn w:val="a"/>
    <w:link w:val="ac"/>
    <w:uiPriority w:val="99"/>
    <w:semiHidden/>
    <w:unhideWhenUsed/>
    <w:rsid w:val="00A54D70"/>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A54D70"/>
    <w:rPr>
      <w:rFonts w:ascii="Segoe UI" w:hAnsi="Segoe UI" w:cs="Segoe UI"/>
      <w:sz w:val="18"/>
      <w:szCs w:val="18"/>
    </w:rPr>
  </w:style>
  <w:style w:type="character" w:customStyle="1" w:styleId="10">
    <w:name w:val="Заголовок 1 Знак"/>
    <w:basedOn w:val="a0"/>
    <w:link w:val="1"/>
    <w:uiPriority w:val="9"/>
    <w:rsid w:val="00A63636"/>
    <w:rPr>
      <w:rFonts w:ascii="Times New Roman" w:eastAsiaTheme="majorEastAsia" w:hAnsi="Times New Roman" w:cstheme="majorBidi"/>
      <w:sz w:val="28"/>
      <w:szCs w:val="32"/>
    </w:rPr>
  </w:style>
  <w:style w:type="paragraph" w:styleId="ad">
    <w:name w:val="TOC Heading"/>
    <w:basedOn w:val="1"/>
    <w:next w:val="a"/>
    <w:uiPriority w:val="39"/>
    <w:unhideWhenUsed/>
    <w:qFormat/>
    <w:rsid w:val="00901884"/>
    <w:pPr>
      <w:outlineLvl w:val="9"/>
    </w:pPr>
    <w:rPr>
      <w:lang w:eastAsia="ru-RU"/>
    </w:rPr>
  </w:style>
  <w:style w:type="paragraph" w:styleId="2">
    <w:name w:val="toc 2"/>
    <w:basedOn w:val="a"/>
    <w:next w:val="a"/>
    <w:autoRedefine/>
    <w:uiPriority w:val="39"/>
    <w:unhideWhenUsed/>
    <w:rsid w:val="00901884"/>
    <w:pPr>
      <w:spacing w:after="100"/>
      <w:ind w:left="220"/>
    </w:pPr>
    <w:rPr>
      <w:rFonts w:eastAsiaTheme="minorEastAsia" w:cs="Times New Roman"/>
      <w:lang w:eastAsia="ru-RU"/>
    </w:rPr>
  </w:style>
  <w:style w:type="paragraph" w:styleId="11">
    <w:name w:val="toc 1"/>
    <w:basedOn w:val="a"/>
    <w:next w:val="a"/>
    <w:autoRedefine/>
    <w:uiPriority w:val="39"/>
    <w:unhideWhenUsed/>
    <w:rsid w:val="00B940FA"/>
    <w:pPr>
      <w:tabs>
        <w:tab w:val="right" w:leader="dot" w:pos="9345"/>
      </w:tabs>
      <w:spacing w:after="0" w:line="360" w:lineRule="auto"/>
      <w:ind w:left="567" w:hanging="567"/>
    </w:pPr>
    <w:rPr>
      <w:rFonts w:eastAsiaTheme="minorEastAsia" w:cs="Times New Roman"/>
      <w:lang w:eastAsia="ru-RU"/>
    </w:rPr>
  </w:style>
  <w:style w:type="paragraph" w:styleId="3">
    <w:name w:val="toc 3"/>
    <w:basedOn w:val="a"/>
    <w:next w:val="a"/>
    <w:autoRedefine/>
    <w:uiPriority w:val="39"/>
    <w:unhideWhenUsed/>
    <w:rsid w:val="00901884"/>
    <w:pPr>
      <w:spacing w:after="100"/>
      <w:ind w:left="440"/>
    </w:pPr>
    <w:rPr>
      <w:rFonts w:eastAsiaTheme="minorEastAsia" w:cs="Times New Roman"/>
      <w:lang w:eastAsia="ru-RU"/>
    </w:rPr>
  </w:style>
  <w:style w:type="paragraph" w:customStyle="1" w:styleId="12">
    <w:name w:val="Стиль1"/>
    <w:basedOn w:val="a"/>
    <w:link w:val="13"/>
    <w:qFormat/>
    <w:rsid w:val="00A63636"/>
    <w:pPr>
      <w:spacing w:after="0" w:line="360" w:lineRule="auto"/>
      <w:jc w:val="center"/>
    </w:pPr>
    <w:rPr>
      <w:rFonts w:ascii="Times New Roman" w:hAnsi="Times New Roman" w:cs="Times New Roman"/>
      <w:color w:val="000000" w:themeColor="text1"/>
      <w:sz w:val="28"/>
      <w:szCs w:val="28"/>
    </w:rPr>
  </w:style>
  <w:style w:type="character" w:customStyle="1" w:styleId="13">
    <w:name w:val="Стиль1 Знак"/>
    <w:basedOn w:val="a0"/>
    <w:link w:val="12"/>
    <w:rsid w:val="00A63636"/>
    <w:rPr>
      <w:rFonts w:ascii="Times New Roman" w:hAnsi="Times New Roman" w:cs="Times New Roman"/>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89067">
      <w:bodyDiv w:val="1"/>
      <w:marLeft w:val="0"/>
      <w:marRight w:val="0"/>
      <w:marTop w:val="0"/>
      <w:marBottom w:val="0"/>
      <w:divBdr>
        <w:top w:val="none" w:sz="0" w:space="0" w:color="auto"/>
        <w:left w:val="none" w:sz="0" w:space="0" w:color="auto"/>
        <w:bottom w:val="none" w:sz="0" w:space="0" w:color="auto"/>
        <w:right w:val="none" w:sz="0" w:space="0" w:color="auto"/>
      </w:divBdr>
    </w:div>
    <w:div w:id="546456670">
      <w:bodyDiv w:val="1"/>
      <w:marLeft w:val="0"/>
      <w:marRight w:val="0"/>
      <w:marTop w:val="0"/>
      <w:marBottom w:val="0"/>
      <w:divBdr>
        <w:top w:val="none" w:sz="0" w:space="0" w:color="auto"/>
        <w:left w:val="none" w:sz="0" w:space="0" w:color="auto"/>
        <w:bottom w:val="none" w:sz="0" w:space="0" w:color="auto"/>
        <w:right w:val="none" w:sz="0" w:space="0" w:color="auto"/>
      </w:divBdr>
    </w:div>
    <w:div w:id="597060515">
      <w:bodyDiv w:val="1"/>
      <w:marLeft w:val="0"/>
      <w:marRight w:val="0"/>
      <w:marTop w:val="0"/>
      <w:marBottom w:val="0"/>
      <w:divBdr>
        <w:top w:val="none" w:sz="0" w:space="0" w:color="auto"/>
        <w:left w:val="none" w:sz="0" w:space="0" w:color="auto"/>
        <w:bottom w:val="none" w:sz="0" w:space="0" w:color="auto"/>
        <w:right w:val="none" w:sz="0" w:space="0" w:color="auto"/>
      </w:divBdr>
    </w:div>
    <w:div w:id="701907865">
      <w:bodyDiv w:val="1"/>
      <w:marLeft w:val="0"/>
      <w:marRight w:val="0"/>
      <w:marTop w:val="0"/>
      <w:marBottom w:val="0"/>
      <w:divBdr>
        <w:top w:val="none" w:sz="0" w:space="0" w:color="auto"/>
        <w:left w:val="none" w:sz="0" w:space="0" w:color="auto"/>
        <w:bottom w:val="none" w:sz="0" w:space="0" w:color="auto"/>
        <w:right w:val="none" w:sz="0" w:space="0" w:color="auto"/>
      </w:divBdr>
    </w:div>
    <w:div w:id="709766333">
      <w:bodyDiv w:val="1"/>
      <w:marLeft w:val="0"/>
      <w:marRight w:val="0"/>
      <w:marTop w:val="0"/>
      <w:marBottom w:val="0"/>
      <w:divBdr>
        <w:top w:val="none" w:sz="0" w:space="0" w:color="auto"/>
        <w:left w:val="none" w:sz="0" w:space="0" w:color="auto"/>
        <w:bottom w:val="none" w:sz="0" w:space="0" w:color="auto"/>
        <w:right w:val="none" w:sz="0" w:space="0" w:color="auto"/>
      </w:divBdr>
    </w:div>
    <w:div w:id="719670325">
      <w:bodyDiv w:val="1"/>
      <w:marLeft w:val="0"/>
      <w:marRight w:val="0"/>
      <w:marTop w:val="0"/>
      <w:marBottom w:val="0"/>
      <w:divBdr>
        <w:top w:val="none" w:sz="0" w:space="0" w:color="auto"/>
        <w:left w:val="none" w:sz="0" w:space="0" w:color="auto"/>
        <w:bottom w:val="none" w:sz="0" w:space="0" w:color="auto"/>
        <w:right w:val="none" w:sz="0" w:space="0" w:color="auto"/>
      </w:divBdr>
      <w:divsChild>
        <w:div w:id="160629390">
          <w:marLeft w:val="0"/>
          <w:marRight w:val="0"/>
          <w:marTop w:val="240"/>
          <w:marBottom w:val="240"/>
          <w:divBdr>
            <w:top w:val="none" w:sz="0" w:space="0" w:color="auto"/>
            <w:left w:val="none" w:sz="0" w:space="0" w:color="auto"/>
            <w:bottom w:val="none" w:sz="0" w:space="0" w:color="auto"/>
            <w:right w:val="none" w:sz="0" w:space="0" w:color="auto"/>
          </w:divBdr>
        </w:div>
        <w:div w:id="387071239">
          <w:marLeft w:val="0"/>
          <w:marRight w:val="0"/>
          <w:marTop w:val="240"/>
          <w:marBottom w:val="240"/>
          <w:divBdr>
            <w:top w:val="none" w:sz="0" w:space="0" w:color="auto"/>
            <w:left w:val="none" w:sz="0" w:space="0" w:color="auto"/>
            <w:bottom w:val="none" w:sz="0" w:space="0" w:color="auto"/>
            <w:right w:val="none" w:sz="0" w:space="0" w:color="auto"/>
          </w:divBdr>
        </w:div>
        <w:div w:id="1343580997">
          <w:marLeft w:val="0"/>
          <w:marRight w:val="0"/>
          <w:marTop w:val="240"/>
          <w:marBottom w:val="240"/>
          <w:divBdr>
            <w:top w:val="none" w:sz="0" w:space="0" w:color="auto"/>
            <w:left w:val="none" w:sz="0" w:space="0" w:color="auto"/>
            <w:bottom w:val="none" w:sz="0" w:space="0" w:color="auto"/>
            <w:right w:val="none" w:sz="0" w:space="0" w:color="auto"/>
          </w:divBdr>
        </w:div>
        <w:div w:id="1777208550">
          <w:marLeft w:val="0"/>
          <w:marRight w:val="0"/>
          <w:marTop w:val="240"/>
          <w:marBottom w:val="240"/>
          <w:divBdr>
            <w:top w:val="none" w:sz="0" w:space="0" w:color="auto"/>
            <w:left w:val="none" w:sz="0" w:space="0" w:color="auto"/>
            <w:bottom w:val="none" w:sz="0" w:space="0" w:color="auto"/>
            <w:right w:val="none" w:sz="0" w:space="0" w:color="auto"/>
          </w:divBdr>
        </w:div>
        <w:div w:id="1481389848">
          <w:marLeft w:val="0"/>
          <w:marRight w:val="0"/>
          <w:marTop w:val="240"/>
          <w:marBottom w:val="240"/>
          <w:divBdr>
            <w:top w:val="none" w:sz="0" w:space="0" w:color="auto"/>
            <w:left w:val="none" w:sz="0" w:space="0" w:color="auto"/>
            <w:bottom w:val="none" w:sz="0" w:space="0" w:color="auto"/>
            <w:right w:val="none" w:sz="0" w:space="0" w:color="auto"/>
          </w:divBdr>
        </w:div>
        <w:div w:id="461732935">
          <w:marLeft w:val="0"/>
          <w:marRight w:val="0"/>
          <w:marTop w:val="240"/>
          <w:marBottom w:val="240"/>
          <w:divBdr>
            <w:top w:val="none" w:sz="0" w:space="0" w:color="auto"/>
            <w:left w:val="none" w:sz="0" w:space="0" w:color="auto"/>
            <w:bottom w:val="none" w:sz="0" w:space="0" w:color="auto"/>
            <w:right w:val="none" w:sz="0" w:space="0" w:color="auto"/>
          </w:divBdr>
        </w:div>
        <w:div w:id="1305308987">
          <w:marLeft w:val="0"/>
          <w:marRight w:val="0"/>
          <w:marTop w:val="240"/>
          <w:marBottom w:val="240"/>
          <w:divBdr>
            <w:top w:val="none" w:sz="0" w:space="0" w:color="auto"/>
            <w:left w:val="none" w:sz="0" w:space="0" w:color="auto"/>
            <w:bottom w:val="none" w:sz="0" w:space="0" w:color="auto"/>
            <w:right w:val="none" w:sz="0" w:space="0" w:color="auto"/>
          </w:divBdr>
        </w:div>
        <w:div w:id="1550875234">
          <w:marLeft w:val="0"/>
          <w:marRight w:val="0"/>
          <w:marTop w:val="240"/>
          <w:marBottom w:val="240"/>
          <w:divBdr>
            <w:top w:val="none" w:sz="0" w:space="0" w:color="auto"/>
            <w:left w:val="none" w:sz="0" w:space="0" w:color="auto"/>
            <w:bottom w:val="none" w:sz="0" w:space="0" w:color="auto"/>
            <w:right w:val="none" w:sz="0" w:space="0" w:color="auto"/>
          </w:divBdr>
        </w:div>
      </w:divsChild>
    </w:div>
    <w:div w:id="721439383">
      <w:bodyDiv w:val="1"/>
      <w:marLeft w:val="0"/>
      <w:marRight w:val="0"/>
      <w:marTop w:val="0"/>
      <w:marBottom w:val="0"/>
      <w:divBdr>
        <w:top w:val="none" w:sz="0" w:space="0" w:color="auto"/>
        <w:left w:val="none" w:sz="0" w:space="0" w:color="auto"/>
        <w:bottom w:val="none" w:sz="0" w:space="0" w:color="auto"/>
        <w:right w:val="none" w:sz="0" w:space="0" w:color="auto"/>
      </w:divBdr>
    </w:div>
    <w:div w:id="739981891">
      <w:bodyDiv w:val="1"/>
      <w:marLeft w:val="0"/>
      <w:marRight w:val="0"/>
      <w:marTop w:val="0"/>
      <w:marBottom w:val="0"/>
      <w:divBdr>
        <w:top w:val="none" w:sz="0" w:space="0" w:color="auto"/>
        <w:left w:val="none" w:sz="0" w:space="0" w:color="auto"/>
        <w:bottom w:val="none" w:sz="0" w:space="0" w:color="auto"/>
        <w:right w:val="none" w:sz="0" w:space="0" w:color="auto"/>
      </w:divBdr>
    </w:div>
    <w:div w:id="759764709">
      <w:bodyDiv w:val="1"/>
      <w:marLeft w:val="0"/>
      <w:marRight w:val="0"/>
      <w:marTop w:val="0"/>
      <w:marBottom w:val="0"/>
      <w:divBdr>
        <w:top w:val="none" w:sz="0" w:space="0" w:color="auto"/>
        <w:left w:val="none" w:sz="0" w:space="0" w:color="auto"/>
        <w:bottom w:val="none" w:sz="0" w:space="0" w:color="auto"/>
        <w:right w:val="none" w:sz="0" w:space="0" w:color="auto"/>
      </w:divBdr>
    </w:div>
    <w:div w:id="886183164">
      <w:bodyDiv w:val="1"/>
      <w:marLeft w:val="0"/>
      <w:marRight w:val="0"/>
      <w:marTop w:val="0"/>
      <w:marBottom w:val="0"/>
      <w:divBdr>
        <w:top w:val="none" w:sz="0" w:space="0" w:color="auto"/>
        <w:left w:val="none" w:sz="0" w:space="0" w:color="auto"/>
        <w:bottom w:val="none" w:sz="0" w:space="0" w:color="auto"/>
        <w:right w:val="none" w:sz="0" w:space="0" w:color="auto"/>
      </w:divBdr>
    </w:div>
    <w:div w:id="1128663454">
      <w:bodyDiv w:val="1"/>
      <w:marLeft w:val="0"/>
      <w:marRight w:val="0"/>
      <w:marTop w:val="0"/>
      <w:marBottom w:val="0"/>
      <w:divBdr>
        <w:top w:val="none" w:sz="0" w:space="0" w:color="auto"/>
        <w:left w:val="none" w:sz="0" w:space="0" w:color="auto"/>
        <w:bottom w:val="none" w:sz="0" w:space="0" w:color="auto"/>
        <w:right w:val="none" w:sz="0" w:space="0" w:color="auto"/>
      </w:divBdr>
    </w:div>
    <w:div w:id="1192844652">
      <w:bodyDiv w:val="1"/>
      <w:marLeft w:val="0"/>
      <w:marRight w:val="0"/>
      <w:marTop w:val="0"/>
      <w:marBottom w:val="0"/>
      <w:divBdr>
        <w:top w:val="none" w:sz="0" w:space="0" w:color="auto"/>
        <w:left w:val="none" w:sz="0" w:space="0" w:color="auto"/>
        <w:bottom w:val="none" w:sz="0" w:space="0" w:color="auto"/>
        <w:right w:val="none" w:sz="0" w:space="0" w:color="auto"/>
      </w:divBdr>
    </w:div>
    <w:div w:id="1583221486">
      <w:bodyDiv w:val="1"/>
      <w:marLeft w:val="0"/>
      <w:marRight w:val="0"/>
      <w:marTop w:val="0"/>
      <w:marBottom w:val="0"/>
      <w:divBdr>
        <w:top w:val="none" w:sz="0" w:space="0" w:color="auto"/>
        <w:left w:val="none" w:sz="0" w:space="0" w:color="auto"/>
        <w:bottom w:val="none" w:sz="0" w:space="0" w:color="auto"/>
        <w:right w:val="none" w:sz="0" w:space="0" w:color="auto"/>
      </w:divBdr>
    </w:div>
    <w:div w:id="1823346969">
      <w:bodyDiv w:val="1"/>
      <w:marLeft w:val="0"/>
      <w:marRight w:val="0"/>
      <w:marTop w:val="0"/>
      <w:marBottom w:val="0"/>
      <w:divBdr>
        <w:top w:val="none" w:sz="0" w:space="0" w:color="auto"/>
        <w:left w:val="none" w:sz="0" w:space="0" w:color="auto"/>
        <w:bottom w:val="none" w:sz="0" w:space="0" w:color="auto"/>
        <w:right w:val="none" w:sz="0" w:space="0" w:color="auto"/>
      </w:divBdr>
    </w:div>
    <w:div w:id="206937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99387-76A4-482A-8A5E-F85F8330C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1</Pages>
  <Words>5592</Words>
  <Characters>31877</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2019-05-23T12:17:00Z</cp:lastPrinted>
  <dcterms:created xsi:type="dcterms:W3CDTF">2019-04-22T18:16:00Z</dcterms:created>
  <dcterms:modified xsi:type="dcterms:W3CDTF">2019-06-07T12:19:00Z</dcterms:modified>
</cp:coreProperties>
</file>