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961CA" w14:textId="77777777" w:rsidR="007E598D" w:rsidRPr="001A4F57" w:rsidRDefault="007E598D" w:rsidP="00D34BDC">
      <w:pPr>
        <w:tabs>
          <w:tab w:val="left" w:pos="1276"/>
          <w:tab w:val="left" w:pos="4678"/>
        </w:tabs>
        <w:spacing w:after="0" w:line="240" w:lineRule="auto"/>
        <w:ind w:right="-143"/>
        <w:rPr>
          <w:rFonts w:ascii="Times New Roman" w:eastAsia="Times New Roman" w:hAnsi="Times New Roman" w:cs="Times New Roman"/>
          <w:sz w:val="24"/>
          <w:szCs w:val="24"/>
        </w:rPr>
      </w:pPr>
      <w:r w:rsidRPr="001A4F57">
        <w:rPr>
          <w:rFonts w:ascii="Times New Roman" w:eastAsia="Times New Roman" w:hAnsi="Times New Roman" w:cs="Times New Roman"/>
          <w:sz w:val="24"/>
          <w:szCs w:val="24"/>
        </w:rPr>
        <w:t>МИНИСТЕРСТВО НАУ</w:t>
      </w:r>
      <w:r w:rsidRPr="001A4F57">
        <w:rPr>
          <w:rFonts w:ascii="Times New Roman" w:eastAsia="Times New Roman" w:hAnsi="Times New Roman" w:cs="Times New Roman"/>
          <w:caps/>
          <w:sz w:val="24"/>
          <w:szCs w:val="24"/>
        </w:rPr>
        <w:t>КИ и высшего</w:t>
      </w:r>
      <w:r w:rsidRPr="001A4F57">
        <w:rPr>
          <w:rFonts w:ascii="Times New Roman" w:eastAsia="Times New Roman" w:hAnsi="Times New Roman" w:cs="Times New Roman"/>
          <w:sz w:val="24"/>
          <w:szCs w:val="24"/>
        </w:rPr>
        <w:t xml:space="preserve"> ОБРАЗОВАНИЯ РОССИЙСКОЙ ФЕДЕРАЦИИ</w:t>
      </w:r>
    </w:p>
    <w:p w14:paraId="59895C85" w14:textId="77777777" w:rsidR="007E598D" w:rsidRPr="001A4F57" w:rsidRDefault="007E598D" w:rsidP="00D34BDC">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rPr>
      </w:pPr>
      <w:r w:rsidRPr="001A4F57">
        <w:rPr>
          <w:rFonts w:ascii="Times New Roman" w:eastAsia="Times New Roman" w:hAnsi="Times New Roman" w:cs="Times New Roman"/>
          <w:sz w:val="24"/>
          <w:szCs w:val="24"/>
        </w:rPr>
        <w:t>Федеральное государственное бюджетное образовательное учреждение</w:t>
      </w:r>
    </w:p>
    <w:p w14:paraId="05AF47DE" w14:textId="77777777" w:rsidR="007E598D" w:rsidRPr="001A4F57" w:rsidRDefault="007E598D" w:rsidP="00D34BDC">
      <w:pPr>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rPr>
      </w:pPr>
      <w:r w:rsidRPr="001A4F57">
        <w:rPr>
          <w:rFonts w:ascii="Times New Roman" w:eastAsia="Times New Roman" w:hAnsi="Times New Roman" w:cs="Times New Roman"/>
          <w:sz w:val="24"/>
          <w:szCs w:val="24"/>
        </w:rPr>
        <w:t>высшего образования</w:t>
      </w:r>
    </w:p>
    <w:p w14:paraId="3064B231" w14:textId="77777777" w:rsidR="007E598D" w:rsidRPr="001A4F57" w:rsidRDefault="007E598D" w:rsidP="00D34BDC">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1A4F57">
        <w:rPr>
          <w:rFonts w:ascii="Times New Roman" w:eastAsia="Times New Roman" w:hAnsi="Times New Roman" w:cs="Times New Roman"/>
          <w:b/>
          <w:sz w:val="28"/>
          <w:szCs w:val="28"/>
        </w:rPr>
        <w:t>«КУБАНСКИЙ ГОСУДАРСТВЕННЫЙ УНИВЕРСИТЕТ»</w:t>
      </w:r>
    </w:p>
    <w:p w14:paraId="2214D187" w14:textId="77777777" w:rsidR="007E598D" w:rsidRPr="001A4F57" w:rsidRDefault="007E598D" w:rsidP="00D34BDC">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1A4F57">
        <w:rPr>
          <w:rFonts w:ascii="Times New Roman" w:eastAsia="Times New Roman" w:hAnsi="Times New Roman" w:cs="Times New Roman"/>
          <w:b/>
          <w:sz w:val="28"/>
          <w:szCs w:val="28"/>
        </w:rPr>
        <w:t>(ФГБОУ ВО «</w:t>
      </w:r>
      <w:proofErr w:type="spellStart"/>
      <w:r w:rsidRPr="001A4F57">
        <w:rPr>
          <w:rFonts w:ascii="Times New Roman" w:eastAsia="Times New Roman" w:hAnsi="Times New Roman" w:cs="Times New Roman"/>
          <w:b/>
          <w:sz w:val="28"/>
          <w:szCs w:val="28"/>
        </w:rPr>
        <w:t>КубГУ</w:t>
      </w:r>
      <w:proofErr w:type="spellEnd"/>
      <w:r w:rsidRPr="001A4F57">
        <w:rPr>
          <w:rFonts w:ascii="Times New Roman" w:eastAsia="Times New Roman" w:hAnsi="Times New Roman" w:cs="Times New Roman"/>
          <w:b/>
          <w:sz w:val="28"/>
          <w:szCs w:val="28"/>
        </w:rPr>
        <w:t>»)</w:t>
      </w:r>
    </w:p>
    <w:p w14:paraId="13B6E5B6" w14:textId="77777777" w:rsidR="007E598D" w:rsidRPr="001A4F57" w:rsidRDefault="007E598D" w:rsidP="00D34BDC">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p>
    <w:p w14:paraId="6A973D66" w14:textId="77777777" w:rsidR="007E598D" w:rsidRPr="001A4F57" w:rsidRDefault="007E598D" w:rsidP="00D34BDC">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p>
    <w:p w14:paraId="471B5A6E" w14:textId="77777777" w:rsidR="007E598D" w:rsidRPr="001A4F57" w:rsidRDefault="007E598D" w:rsidP="00D34BDC">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1A4F57">
        <w:rPr>
          <w:rFonts w:ascii="Times New Roman" w:eastAsia="Times New Roman" w:hAnsi="Times New Roman" w:cs="Times New Roman"/>
          <w:b/>
          <w:sz w:val="28"/>
          <w:szCs w:val="28"/>
        </w:rPr>
        <w:t>Экономический факультет</w:t>
      </w:r>
    </w:p>
    <w:p w14:paraId="7F6908C5" w14:textId="77777777" w:rsidR="007E598D" w:rsidRPr="001A4F57" w:rsidRDefault="007E598D" w:rsidP="00D34BDC">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1A4F57">
        <w:rPr>
          <w:rFonts w:ascii="Times New Roman" w:eastAsia="Times New Roman" w:hAnsi="Times New Roman" w:cs="Times New Roman"/>
          <w:b/>
          <w:sz w:val="28"/>
          <w:szCs w:val="28"/>
        </w:rPr>
        <w:t>Кафедра мировой экономики и менеджмента</w:t>
      </w:r>
    </w:p>
    <w:p w14:paraId="7B827376" w14:textId="77777777" w:rsidR="007E598D" w:rsidRPr="001A4F57" w:rsidRDefault="007E598D" w:rsidP="00D34BDC">
      <w:pPr>
        <w:tabs>
          <w:tab w:val="left" w:pos="1276"/>
        </w:tabs>
        <w:autoSpaceDE w:val="0"/>
        <w:autoSpaceDN w:val="0"/>
        <w:adjustRightInd w:val="0"/>
        <w:spacing w:after="0" w:line="240" w:lineRule="auto"/>
        <w:jc w:val="center"/>
        <w:rPr>
          <w:rFonts w:ascii="Times New Roman" w:eastAsia="Times New Roman" w:hAnsi="Times New Roman" w:cs="Times New Roman"/>
          <w:b/>
          <w:szCs w:val="28"/>
        </w:rPr>
      </w:pPr>
    </w:p>
    <w:p w14:paraId="5694667C" w14:textId="77777777" w:rsidR="007E598D" w:rsidRPr="001A4F57" w:rsidRDefault="007E598D" w:rsidP="00D34BDC">
      <w:pPr>
        <w:tabs>
          <w:tab w:val="left" w:pos="1276"/>
        </w:tabs>
        <w:autoSpaceDE w:val="0"/>
        <w:autoSpaceDN w:val="0"/>
        <w:adjustRightInd w:val="0"/>
        <w:spacing w:after="0" w:line="240" w:lineRule="auto"/>
        <w:jc w:val="center"/>
        <w:rPr>
          <w:rFonts w:ascii="Times New Roman" w:eastAsia="Times New Roman" w:hAnsi="Times New Roman" w:cs="Times New Roman"/>
          <w:b/>
          <w:szCs w:val="28"/>
        </w:rPr>
      </w:pPr>
    </w:p>
    <w:p w14:paraId="162C7D30" w14:textId="77777777" w:rsidR="007E598D" w:rsidRPr="001A4F57" w:rsidRDefault="007E598D" w:rsidP="00D34BDC">
      <w:pPr>
        <w:tabs>
          <w:tab w:val="left" w:pos="1276"/>
        </w:tabs>
        <w:autoSpaceDE w:val="0"/>
        <w:autoSpaceDN w:val="0"/>
        <w:adjustRightInd w:val="0"/>
        <w:spacing w:after="0" w:line="240" w:lineRule="auto"/>
        <w:ind w:left="-1620" w:firstLine="6300"/>
        <w:rPr>
          <w:rFonts w:ascii="Times New Roman" w:eastAsia="Times New Roman" w:hAnsi="Times New Roman" w:cs="Times New Roman"/>
          <w:sz w:val="28"/>
          <w:szCs w:val="28"/>
        </w:rPr>
      </w:pPr>
      <w:r w:rsidRPr="001A4F57">
        <w:rPr>
          <w:rFonts w:ascii="Times New Roman" w:eastAsia="Times New Roman" w:hAnsi="Times New Roman" w:cs="Times New Roman"/>
          <w:sz w:val="28"/>
          <w:szCs w:val="28"/>
        </w:rPr>
        <w:t>Допустить к защите</w:t>
      </w:r>
    </w:p>
    <w:p w14:paraId="43CB619F" w14:textId="77777777" w:rsidR="007E598D" w:rsidRPr="001A4F57" w:rsidRDefault="007E598D" w:rsidP="00D34BDC">
      <w:pPr>
        <w:tabs>
          <w:tab w:val="left" w:pos="1276"/>
        </w:tabs>
        <w:autoSpaceDE w:val="0"/>
        <w:autoSpaceDN w:val="0"/>
        <w:adjustRightInd w:val="0"/>
        <w:spacing w:after="0" w:line="240" w:lineRule="auto"/>
        <w:ind w:left="-1620" w:firstLine="6300"/>
        <w:rPr>
          <w:rFonts w:ascii="Times New Roman" w:eastAsia="Times New Roman" w:hAnsi="Times New Roman" w:cs="Times New Roman"/>
          <w:sz w:val="28"/>
          <w:szCs w:val="28"/>
        </w:rPr>
      </w:pPr>
      <w:r w:rsidRPr="001A4F57">
        <w:rPr>
          <w:rFonts w:ascii="Times New Roman" w:eastAsia="Times New Roman" w:hAnsi="Times New Roman" w:cs="Times New Roman"/>
          <w:sz w:val="28"/>
          <w:szCs w:val="28"/>
        </w:rPr>
        <w:t xml:space="preserve">Заведующий кафедрой </w:t>
      </w:r>
    </w:p>
    <w:p w14:paraId="6C6CD9AA" w14:textId="77777777" w:rsidR="007E598D" w:rsidRPr="001A4F57" w:rsidRDefault="007E598D" w:rsidP="00D34BDC">
      <w:pPr>
        <w:tabs>
          <w:tab w:val="left" w:pos="1276"/>
        </w:tabs>
        <w:autoSpaceDE w:val="0"/>
        <w:autoSpaceDN w:val="0"/>
        <w:adjustRightInd w:val="0"/>
        <w:spacing w:after="0" w:line="240" w:lineRule="auto"/>
        <w:ind w:left="-1620" w:firstLine="6300"/>
        <w:rPr>
          <w:rFonts w:ascii="Times New Roman" w:eastAsia="Times New Roman" w:hAnsi="Times New Roman" w:cs="Times New Roman"/>
          <w:sz w:val="28"/>
          <w:szCs w:val="28"/>
        </w:rPr>
      </w:pPr>
      <w:r w:rsidRPr="001A4F57">
        <w:rPr>
          <w:rFonts w:ascii="Times New Roman" w:eastAsia="Times New Roman" w:hAnsi="Times New Roman" w:cs="Times New Roman"/>
          <w:sz w:val="28"/>
          <w:szCs w:val="28"/>
        </w:rPr>
        <w:t xml:space="preserve">д-р </w:t>
      </w:r>
      <w:proofErr w:type="spellStart"/>
      <w:r w:rsidRPr="001A4F57">
        <w:rPr>
          <w:rFonts w:ascii="Times New Roman" w:eastAsia="Times New Roman" w:hAnsi="Times New Roman" w:cs="Times New Roman"/>
          <w:sz w:val="28"/>
          <w:szCs w:val="28"/>
        </w:rPr>
        <w:t>экон</w:t>
      </w:r>
      <w:proofErr w:type="spellEnd"/>
      <w:r w:rsidRPr="001A4F57">
        <w:rPr>
          <w:rFonts w:ascii="Times New Roman" w:eastAsia="Times New Roman" w:hAnsi="Times New Roman" w:cs="Times New Roman"/>
          <w:sz w:val="28"/>
          <w:szCs w:val="28"/>
        </w:rPr>
        <w:t>. наук, проф.</w:t>
      </w:r>
    </w:p>
    <w:p w14:paraId="26E744D9" w14:textId="77777777" w:rsidR="007E598D" w:rsidRPr="001A4F57" w:rsidRDefault="007E598D" w:rsidP="00D34BDC">
      <w:pPr>
        <w:tabs>
          <w:tab w:val="left" w:pos="1276"/>
        </w:tabs>
        <w:autoSpaceDE w:val="0"/>
        <w:autoSpaceDN w:val="0"/>
        <w:adjustRightInd w:val="0"/>
        <w:spacing w:after="0" w:line="240" w:lineRule="auto"/>
        <w:ind w:left="-1620" w:firstLine="6300"/>
        <w:rPr>
          <w:rFonts w:ascii="Times New Roman" w:eastAsia="Times New Roman" w:hAnsi="Times New Roman" w:cs="Times New Roman"/>
          <w:sz w:val="28"/>
          <w:szCs w:val="28"/>
        </w:rPr>
      </w:pPr>
      <w:r w:rsidRPr="001A4F57">
        <w:rPr>
          <w:rFonts w:ascii="Times New Roman" w:eastAsia="Times New Roman" w:hAnsi="Times New Roman" w:cs="Times New Roman"/>
          <w:sz w:val="28"/>
          <w:szCs w:val="28"/>
        </w:rPr>
        <w:t>____________И.В. Шевченко</w:t>
      </w:r>
    </w:p>
    <w:p w14:paraId="1148F680" w14:textId="77777777" w:rsidR="007E598D" w:rsidRPr="001A4F57" w:rsidRDefault="007E598D" w:rsidP="00D34BDC">
      <w:pPr>
        <w:tabs>
          <w:tab w:val="left" w:pos="1276"/>
        </w:tabs>
        <w:autoSpaceDE w:val="0"/>
        <w:autoSpaceDN w:val="0"/>
        <w:adjustRightInd w:val="0"/>
        <w:spacing w:after="0" w:line="240" w:lineRule="auto"/>
        <w:ind w:left="-1620" w:firstLine="6300"/>
        <w:rPr>
          <w:rFonts w:ascii="Times New Roman" w:eastAsia="Times New Roman" w:hAnsi="Times New Roman" w:cs="Times New Roman"/>
          <w:szCs w:val="20"/>
        </w:rPr>
      </w:pPr>
      <w:r w:rsidRPr="001A4F57">
        <w:rPr>
          <w:rFonts w:ascii="Times New Roman" w:eastAsia="Times New Roman" w:hAnsi="Times New Roman" w:cs="Times New Roman"/>
          <w:szCs w:val="20"/>
        </w:rPr>
        <w:t xml:space="preserve">     (подпись)      </w:t>
      </w:r>
    </w:p>
    <w:p w14:paraId="372552C9" w14:textId="77777777" w:rsidR="007E598D" w:rsidRPr="001A4F57" w:rsidRDefault="007E598D" w:rsidP="00D34BDC">
      <w:pPr>
        <w:tabs>
          <w:tab w:val="left" w:pos="1276"/>
        </w:tabs>
        <w:autoSpaceDE w:val="0"/>
        <w:autoSpaceDN w:val="0"/>
        <w:adjustRightInd w:val="0"/>
        <w:spacing w:after="0" w:line="240" w:lineRule="auto"/>
        <w:ind w:left="-1620" w:firstLine="6300"/>
        <w:rPr>
          <w:rFonts w:ascii="Times New Roman" w:eastAsia="Times New Roman" w:hAnsi="Times New Roman" w:cs="Times New Roman"/>
          <w:sz w:val="28"/>
          <w:szCs w:val="28"/>
        </w:rPr>
      </w:pPr>
      <w:r w:rsidRPr="001A4F57">
        <w:rPr>
          <w:rFonts w:ascii="Times New Roman" w:eastAsia="Times New Roman" w:hAnsi="Times New Roman" w:cs="Times New Roman"/>
          <w:sz w:val="28"/>
          <w:szCs w:val="28"/>
        </w:rPr>
        <w:t>___________________2021 г.</w:t>
      </w:r>
    </w:p>
    <w:p w14:paraId="2DE5AB08" w14:textId="77777777" w:rsidR="007E598D" w:rsidRPr="001A4F57" w:rsidRDefault="007E598D" w:rsidP="00D34BDC">
      <w:pPr>
        <w:tabs>
          <w:tab w:val="left" w:pos="1276"/>
        </w:tabs>
        <w:autoSpaceDE w:val="0"/>
        <w:autoSpaceDN w:val="0"/>
        <w:adjustRightInd w:val="0"/>
        <w:spacing w:after="0" w:line="240" w:lineRule="auto"/>
        <w:jc w:val="center"/>
        <w:rPr>
          <w:rFonts w:ascii="Times New Roman" w:eastAsia="Times New Roman" w:hAnsi="Times New Roman" w:cs="Times New Roman"/>
          <w:sz w:val="28"/>
          <w:szCs w:val="28"/>
        </w:rPr>
      </w:pPr>
    </w:p>
    <w:p w14:paraId="5EDF2CB8" w14:textId="77777777" w:rsidR="007E598D" w:rsidRPr="001A4F57" w:rsidRDefault="007E598D" w:rsidP="00D34BDC">
      <w:pPr>
        <w:tabs>
          <w:tab w:val="left" w:pos="1276"/>
        </w:tabs>
        <w:autoSpaceDE w:val="0"/>
        <w:autoSpaceDN w:val="0"/>
        <w:adjustRightInd w:val="0"/>
        <w:spacing w:after="0" w:line="240" w:lineRule="auto"/>
        <w:jc w:val="center"/>
        <w:rPr>
          <w:rFonts w:ascii="Times New Roman" w:eastAsia="Times New Roman" w:hAnsi="Times New Roman" w:cs="Times New Roman"/>
          <w:sz w:val="28"/>
          <w:szCs w:val="28"/>
        </w:rPr>
      </w:pPr>
    </w:p>
    <w:p w14:paraId="32C36E61" w14:textId="77777777" w:rsidR="007E598D" w:rsidRPr="001A4F57" w:rsidRDefault="007E598D" w:rsidP="00D34BDC">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1A4F57">
        <w:rPr>
          <w:rFonts w:ascii="Times New Roman" w:eastAsia="Times New Roman" w:hAnsi="Times New Roman" w:cs="Times New Roman"/>
          <w:b/>
          <w:sz w:val="28"/>
          <w:szCs w:val="28"/>
        </w:rPr>
        <w:t xml:space="preserve">ВЫПУСКНАЯ КВАЛИФИКАЦИОННАЯ РАБОТА </w:t>
      </w:r>
    </w:p>
    <w:p w14:paraId="0E6E496C" w14:textId="77777777" w:rsidR="007E598D" w:rsidRPr="001A4F57" w:rsidRDefault="007E598D" w:rsidP="00D34BDC">
      <w:pPr>
        <w:tabs>
          <w:tab w:val="left" w:pos="1276"/>
        </w:tabs>
        <w:autoSpaceDE w:val="0"/>
        <w:autoSpaceDN w:val="0"/>
        <w:adjustRightInd w:val="0"/>
        <w:spacing w:after="0" w:line="240" w:lineRule="auto"/>
        <w:jc w:val="center"/>
        <w:rPr>
          <w:rFonts w:ascii="Times New Roman Полужирный" w:eastAsia="Times New Roman" w:hAnsi="Times New Roman Полужирный" w:cs="Times New Roman"/>
          <w:b/>
          <w:caps/>
          <w:sz w:val="28"/>
          <w:szCs w:val="28"/>
        </w:rPr>
      </w:pPr>
      <w:r w:rsidRPr="001A4F57">
        <w:rPr>
          <w:rFonts w:ascii="Times New Roman Полужирный" w:eastAsia="Times New Roman" w:hAnsi="Times New Roman Полужирный" w:cs="Times New Roman"/>
          <w:b/>
          <w:caps/>
          <w:sz w:val="28"/>
          <w:szCs w:val="28"/>
        </w:rPr>
        <w:t>(бакалаврская работа)</w:t>
      </w:r>
    </w:p>
    <w:p w14:paraId="380360F8" w14:textId="77777777" w:rsidR="007E598D" w:rsidRPr="001A4F57" w:rsidRDefault="007E598D" w:rsidP="00D34BDC">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p>
    <w:p w14:paraId="1EFF47C8" w14:textId="77777777" w:rsidR="007E598D" w:rsidRPr="001A4F57" w:rsidRDefault="007E598D" w:rsidP="00D34BDC">
      <w:pPr>
        <w:tabs>
          <w:tab w:val="left" w:pos="1276"/>
        </w:tabs>
        <w:spacing w:after="0" w:line="360" w:lineRule="auto"/>
        <w:jc w:val="center"/>
        <w:rPr>
          <w:rFonts w:ascii="Times New Roman" w:hAnsi="Times New Roman" w:cs="Times New Roman"/>
          <w:b/>
          <w:caps/>
          <w:sz w:val="28"/>
          <w:szCs w:val="28"/>
        </w:rPr>
      </w:pPr>
      <w:r w:rsidRPr="001A4F57">
        <w:rPr>
          <w:rFonts w:ascii="Times New Roman" w:hAnsi="Times New Roman" w:cs="Times New Roman"/>
          <w:b/>
          <w:caps/>
          <w:sz w:val="28"/>
          <w:szCs w:val="28"/>
        </w:rPr>
        <w:t>Развитие торгово-экономических отношений России со странами ЕАЭС</w:t>
      </w:r>
    </w:p>
    <w:p w14:paraId="71723FFA" w14:textId="77777777" w:rsidR="007E598D" w:rsidRPr="001A4F57" w:rsidRDefault="007E598D" w:rsidP="00D34BDC">
      <w:pPr>
        <w:tabs>
          <w:tab w:val="left" w:pos="1276"/>
        </w:tabs>
        <w:autoSpaceDE w:val="0"/>
        <w:autoSpaceDN w:val="0"/>
        <w:adjustRightInd w:val="0"/>
        <w:spacing w:after="0" w:line="240" w:lineRule="auto"/>
        <w:rPr>
          <w:rFonts w:ascii="Times New Roman" w:eastAsia="Times New Roman" w:hAnsi="Times New Roman" w:cs="Times New Roman"/>
          <w:b/>
          <w:bCs/>
          <w:caps/>
          <w:sz w:val="28"/>
          <w:szCs w:val="28"/>
        </w:rPr>
      </w:pPr>
    </w:p>
    <w:p w14:paraId="470D5D05" w14:textId="77777777" w:rsidR="007E598D" w:rsidRPr="001A4F57" w:rsidRDefault="007E598D" w:rsidP="00D34BDC">
      <w:pPr>
        <w:tabs>
          <w:tab w:val="left" w:pos="1276"/>
        </w:tabs>
        <w:autoSpaceDE w:val="0"/>
        <w:autoSpaceDN w:val="0"/>
        <w:adjustRightInd w:val="0"/>
        <w:spacing w:after="0" w:line="240" w:lineRule="auto"/>
        <w:rPr>
          <w:rFonts w:ascii="Times New Roman" w:eastAsia="Times New Roman" w:hAnsi="Times New Roman" w:cs="Times New Roman"/>
          <w:b/>
          <w:bCs/>
          <w:caps/>
          <w:sz w:val="28"/>
          <w:szCs w:val="28"/>
        </w:rPr>
      </w:pPr>
    </w:p>
    <w:p w14:paraId="66B664C0" w14:textId="72E37E47" w:rsidR="007E598D" w:rsidRPr="001A4F57" w:rsidRDefault="007E598D" w:rsidP="00D34BDC">
      <w:pPr>
        <w:tabs>
          <w:tab w:val="left" w:pos="1276"/>
        </w:tabs>
        <w:autoSpaceDE w:val="0"/>
        <w:autoSpaceDN w:val="0"/>
        <w:adjustRightInd w:val="0"/>
        <w:spacing w:after="0" w:line="240" w:lineRule="auto"/>
        <w:rPr>
          <w:rFonts w:ascii="Times New Roman" w:eastAsia="Times New Roman" w:hAnsi="Times New Roman" w:cs="Times New Roman"/>
          <w:szCs w:val="28"/>
        </w:rPr>
      </w:pPr>
      <w:r w:rsidRPr="001A4F57">
        <w:rPr>
          <w:rFonts w:ascii="Times New Roman" w:eastAsia="Times New Roman" w:hAnsi="Times New Roman" w:cs="Times New Roman"/>
          <w:sz w:val="28"/>
          <w:szCs w:val="28"/>
        </w:rPr>
        <w:t>Работу выполнила ____</w:t>
      </w:r>
      <w:r w:rsidR="00DD5F82" w:rsidRPr="001A4F57">
        <w:rPr>
          <w:rFonts w:ascii="Times New Roman" w:eastAsia="Times New Roman" w:hAnsi="Times New Roman" w:cs="Times New Roman"/>
          <w:sz w:val="28"/>
          <w:szCs w:val="28"/>
        </w:rPr>
        <w:t xml:space="preserve">_______________________________К.К. </w:t>
      </w:r>
      <w:proofErr w:type="spellStart"/>
      <w:r w:rsidR="00DD5F82" w:rsidRPr="001A4F57">
        <w:rPr>
          <w:rFonts w:ascii="Times New Roman" w:eastAsia="Times New Roman" w:hAnsi="Times New Roman" w:cs="Times New Roman"/>
          <w:sz w:val="28"/>
          <w:szCs w:val="28"/>
        </w:rPr>
        <w:t>Эксузян</w:t>
      </w:r>
      <w:proofErr w:type="spellEnd"/>
    </w:p>
    <w:p w14:paraId="7E441514" w14:textId="77777777" w:rsidR="007E598D" w:rsidRPr="001A4F57" w:rsidRDefault="007E598D" w:rsidP="00D34BDC">
      <w:pPr>
        <w:tabs>
          <w:tab w:val="left" w:pos="1276"/>
        </w:tabs>
        <w:autoSpaceDE w:val="0"/>
        <w:autoSpaceDN w:val="0"/>
        <w:adjustRightInd w:val="0"/>
        <w:spacing w:after="0" w:line="240" w:lineRule="auto"/>
        <w:rPr>
          <w:rFonts w:ascii="Times New Roman" w:eastAsia="Times New Roman" w:hAnsi="Times New Roman" w:cs="Times New Roman"/>
          <w:szCs w:val="20"/>
        </w:rPr>
      </w:pPr>
      <w:r w:rsidRPr="001A4F57">
        <w:rPr>
          <w:rFonts w:ascii="Times New Roman" w:eastAsia="Times New Roman" w:hAnsi="Times New Roman" w:cs="Times New Roman"/>
          <w:sz w:val="28"/>
        </w:rPr>
        <w:t xml:space="preserve">                                                </w:t>
      </w:r>
      <w:r w:rsidRPr="001A4F57">
        <w:rPr>
          <w:rFonts w:ascii="Times New Roman" w:eastAsia="Times New Roman" w:hAnsi="Times New Roman" w:cs="Times New Roman"/>
          <w:szCs w:val="20"/>
        </w:rPr>
        <w:t xml:space="preserve">(подпись)                     </w:t>
      </w:r>
    </w:p>
    <w:p w14:paraId="14E99FB9" w14:textId="77777777" w:rsidR="007E598D" w:rsidRPr="001A4F57" w:rsidRDefault="007E598D" w:rsidP="00D34BDC">
      <w:pPr>
        <w:tabs>
          <w:tab w:val="left" w:pos="1276"/>
          <w:tab w:val="center" w:pos="4819"/>
        </w:tabs>
        <w:spacing w:after="0" w:line="240" w:lineRule="auto"/>
        <w:rPr>
          <w:rFonts w:ascii="Times New Roman" w:eastAsia="Times New Roman" w:hAnsi="Times New Roman" w:cs="Times New Roman"/>
          <w:sz w:val="28"/>
          <w:szCs w:val="28"/>
        </w:rPr>
      </w:pPr>
      <w:r w:rsidRPr="001A4F57">
        <w:rPr>
          <w:rFonts w:ascii="Times New Roman" w:eastAsia="Times New Roman" w:hAnsi="Times New Roman" w:cs="Times New Roman"/>
          <w:sz w:val="28"/>
          <w:szCs w:val="28"/>
        </w:rPr>
        <w:t xml:space="preserve">Направление подготовки </w:t>
      </w:r>
      <w:r w:rsidRPr="001A4F57">
        <w:rPr>
          <w:rFonts w:ascii="Times New Roman" w:eastAsia="Times New Roman" w:hAnsi="Times New Roman" w:cs="Times New Roman"/>
          <w:sz w:val="28"/>
          <w:szCs w:val="28"/>
          <w:u w:val="single"/>
        </w:rPr>
        <w:t>38.03.01 Экономика</w:t>
      </w:r>
      <w:r w:rsidRPr="001A4F57">
        <w:rPr>
          <w:rFonts w:ascii="Times New Roman" w:eastAsia="Times New Roman" w:hAnsi="Times New Roman" w:cs="Times New Roman"/>
          <w:sz w:val="28"/>
          <w:szCs w:val="28"/>
          <w:u w:val="single"/>
        </w:rPr>
        <w:tab/>
      </w:r>
      <w:r w:rsidRPr="001A4F57">
        <w:rPr>
          <w:rFonts w:ascii="Times New Roman" w:eastAsia="Times New Roman" w:hAnsi="Times New Roman" w:cs="Times New Roman"/>
          <w:sz w:val="28"/>
          <w:szCs w:val="28"/>
          <w:u w:val="single"/>
        </w:rPr>
        <w:tab/>
      </w:r>
      <w:r w:rsidRPr="001A4F57">
        <w:rPr>
          <w:rFonts w:ascii="Times New Roman" w:eastAsia="Times New Roman" w:hAnsi="Times New Roman" w:cs="Times New Roman"/>
          <w:sz w:val="28"/>
          <w:szCs w:val="28"/>
          <w:u w:val="single"/>
        </w:rPr>
        <w:tab/>
      </w:r>
      <w:r w:rsidRPr="001A4F57">
        <w:rPr>
          <w:rFonts w:ascii="Times New Roman" w:eastAsia="Times New Roman" w:hAnsi="Times New Roman" w:cs="Times New Roman"/>
          <w:sz w:val="28"/>
          <w:szCs w:val="28"/>
          <w:u w:val="single"/>
        </w:rPr>
        <w:tab/>
      </w:r>
      <w:r w:rsidRPr="001A4F57">
        <w:rPr>
          <w:rFonts w:ascii="Times New Roman" w:eastAsia="Times New Roman" w:hAnsi="Times New Roman" w:cs="Times New Roman"/>
          <w:sz w:val="28"/>
          <w:szCs w:val="28"/>
          <w:u w:val="single"/>
        </w:rPr>
        <w:tab/>
      </w:r>
      <w:r w:rsidRPr="001A4F57">
        <w:rPr>
          <w:rFonts w:ascii="Times New Roman" w:eastAsia="Times New Roman" w:hAnsi="Times New Roman" w:cs="Times New Roman"/>
          <w:sz w:val="28"/>
          <w:szCs w:val="28"/>
          <w:u w:val="single"/>
        </w:rPr>
        <w:tab/>
      </w:r>
    </w:p>
    <w:p w14:paraId="61A12EA2" w14:textId="77777777" w:rsidR="007E598D" w:rsidRPr="001A4F57" w:rsidRDefault="007E598D" w:rsidP="00D34BDC">
      <w:pPr>
        <w:tabs>
          <w:tab w:val="left" w:pos="1276"/>
        </w:tabs>
        <w:autoSpaceDE w:val="0"/>
        <w:autoSpaceDN w:val="0"/>
        <w:adjustRightInd w:val="0"/>
        <w:spacing w:after="0" w:line="240" w:lineRule="auto"/>
        <w:rPr>
          <w:rFonts w:ascii="Times New Roman" w:eastAsia="Times New Roman" w:hAnsi="Times New Roman" w:cs="Times New Roman"/>
          <w:szCs w:val="20"/>
        </w:rPr>
      </w:pPr>
      <w:r w:rsidRPr="001A4F57">
        <w:rPr>
          <w:rFonts w:ascii="Times New Roman" w:eastAsia="Times New Roman" w:hAnsi="Times New Roman" w:cs="Times New Roman"/>
          <w:sz w:val="28"/>
        </w:rPr>
        <w:t xml:space="preserve">                                                </w:t>
      </w:r>
      <w:r w:rsidRPr="001A4F57">
        <w:rPr>
          <w:rFonts w:ascii="Times New Roman" w:eastAsia="Times New Roman" w:hAnsi="Times New Roman" w:cs="Times New Roman"/>
          <w:szCs w:val="20"/>
        </w:rPr>
        <w:t xml:space="preserve">(код, наименование)                     </w:t>
      </w:r>
    </w:p>
    <w:p w14:paraId="7F86E00E" w14:textId="77777777" w:rsidR="007E598D" w:rsidRPr="001A4F57" w:rsidRDefault="007E598D" w:rsidP="00D34BDC">
      <w:pPr>
        <w:tabs>
          <w:tab w:val="left" w:pos="1276"/>
          <w:tab w:val="center" w:pos="4819"/>
        </w:tabs>
        <w:spacing w:after="0" w:line="240" w:lineRule="auto"/>
        <w:rPr>
          <w:rFonts w:ascii="Times New Roman" w:eastAsia="Times New Roman" w:hAnsi="Times New Roman" w:cs="Times New Roman"/>
          <w:sz w:val="28"/>
          <w:szCs w:val="28"/>
        </w:rPr>
      </w:pPr>
      <w:r w:rsidRPr="001A4F57">
        <w:rPr>
          <w:rFonts w:ascii="Times New Roman" w:eastAsia="Times New Roman" w:hAnsi="Times New Roman" w:cs="Times New Roman"/>
          <w:sz w:val="28"/>
          <w:szCs w:val="28"/>
        </w:rPr>
        <w:t>Направленность (профиль)</w:t>
      </w:r>
      <w:r w:rsidRPr="001A4F57">
        <w:rPr>
          <w:rFonts w:ascii="Times New Roman" w:eastAsia="Times New Roman" w:hAnsi="Times New Roman" w:cs="Times New Roman"/>
          <w:sz w:val="28"/>
          <w:szCs w:val="28"/>
          <w:u w:val="single"/>
        </w:rPr>
        <w:t xml:space="preserve"> Мировая экономика</w:t>
      </w:r>
      <w:r w:rsidRPr="001A4F57">
        <w:rPr>
          <w:rFonts w:ascii="Times New Roman" w:eastAsia="Times New Roman" w:hAnsi="Times New Roman" w:cs="Times New Roman"/>
          <w:sz w:val="28"/>
          <w:szCs w:val="28"/>
          <w:u w:val="single"/>
        </w:rPr>
        <w:tab/>
      </w:r>
      <w:r w:rsidRPr="001A4F57">
        <w:rPr>
          <w:rFonts w:ascii="Times New Roman" w:eastAsia="Times New Roman" w:hAnsi="Times New Roman" w:cs="Times New Roman"/>
          <w:sz w:val="28"/>
          <w:szCs w:val="28"/>
          <w:u w:val="single"/>
        </w:rPr>
        <w:tab/>
      </w:r>
      <w:r w:rsidRPr="001A4F57">
        <w:rPr>
          <w:rFonts w:ascii="Times New Roman" w:eastAsia="Times New Roman" w:hAnsi="Times New Roman" w:cs="Times New Roman"/>
          <w:sz w:val="28"/>
          <w:szCs w:val="28"/>
          <w:u w:val="single"/>
        </w:rPr>
        <w:tab/>
      </w:r>
      <w:r w:rsidRPr="001A4F57">
        <w:rPr>
          <w:rFonts w:ascii="Times New Roman" w:eastAsia="Times New Roman" w:hAnsi="Times New Roman" w:cs="Times New Roman"/>
          <w:sz w:val="28"/>
          <w:szCs w:val="28"/>
          <w:u w:val="single"/>
        </w:rPr>
        <w:tab/>
      </w:r>
      <w:r w:rsidRPr="001A4F57">
        <w:rPr>
          <w:rFonts w:ascii="Times New Roman" w:eastAsia="Times New Roman" w:hAnsi="Times New Roman" w:cs="Times New Roman"/>
          <w:sz w:val="28"/>
          <w:szCs w:val="28"/>
          <w:u w:val="single"/>
        </w:rPr>
        <w:tab/>
      </w:r>
    </w:p>
    <w:p w14:paraId="744E65CE" w14:textId="77777777" w:rsidR="007E598D" w:rsidRPr="001A4F57" w:rsidRDefault="007E598D" w:rsidP="00D34BDC">
      <w:pPr>
        <w:tabs>
          <w:tab w:val="left" w:pos="1276"/>
        </w:tabs>
        <w:spacing w:after="0" w:line="240" w:lineRule="auto"/>
        <w:rPr>
          <w:rFonts w:ascii="Times New Roman" w:eastAsia="Calibri" w:hAnsi="Times New Roman" w:cs="Times New Roman"/>
          <w:sz w:val="28"/>
          <w:szCs w:val="28"/>
        </w:rPr>
      </w:pPr>
    </w:p>
    <w:p w14:paraId="7EA47F40" w14:textId="77777777" w:rsidR="007E598D" w:rsidRPr="001A4F57" w:rsidRDefault="007E598D" w:rsidP="00D34BDC">
      <w:pPr>
        <w:tabs>
          <w:tab w:val="left" w:pos="1276"/>
        </w:tabs>
        <w:spacing w:after="0" w:line="240" w:lineRule="auto"/>
        <w:rPr>
          <w:rFonts w:ascii="Times New Roman" w:eastAsia="Calibri" w:hAnsi="Times New Roman" w:cs="Times New Roman"/>
          <w:sz w:val="28"/>
          <w:szCs w:val="28"/>
        </w:rPr>
      </w:pPr>
      <w:r w:rsidRPr="001A4F57">
        <w:rPr>
          <w:rFonts w:ascii="Times New Roman" w:eastAsia="Calibri" w:hAnsi="Times New Roman" w:cs="Times New Roman"/>
          <w:sz w:val="28"/>
          <w:szCs w:val="28"/>
        </w:rPr>
        <w:t xml:space="preserve">Научный руководитель </w:t>
      </w:r>
    </w:p>
    <w:p w14:paraId="07B2BE5A" w14:textId="793EFBDD" w:rsidR="007E598D" w:rsidRPr="001A4F57" w:rsidRDefault="004717C5" w:rsidP="00D34BDC">
      <w:pPr>
        <w:tabs>
          <w:tab w:val="left" w:pos="1276"/>
          <w:tab w:val="center" w:pos="4819"/>
        </w:tabs>
        <w:spacing w:after="0" w:line="240" w:lineRule="auto"/>
        <w:rPr>
          <w:rFonts w:ascii="Times New Roman" w:eastAsia="Calibri" w:hAnsi="Times New Roman" w:cs="Times New Roman"/>
          <w:sz w:val="28"/>
          <w:szCs w:val="28"/>
        </w:rPr>
      </w:pPr>
      <w:r w:rsidRPr="001A4F57">
        <w:rPr>
          <w:rFonts w:ascii="Times New Roman" w:eastAsia="Calibri" w:hAnsi="Times New Roman" w:cs="Times New Roman"/>
          <w:sz w:val="28"/>
          <w:szCs w:val="28"/>
        </w:rPr>
        <w:t>д-р</w:t>
      </w:r>
      <w:r w:rsidR="007E598D" w:rsidRPr="001A4F57">
        <w:rPr>
          <w:rFonts w:ascii="Times New Roman" w:eastAsia="Calibri" w:hAnsi="Times New Roman" w:cs="Times New Roman"/>
          <w:sz w:val="28"/>
          <w:szCs w:val="28"/>
        </w:rPr>
        <w:t xml:space="preserve">. </w:t>
      </w:r>
      <w:proofErr w:type="spellStart"/>
      <w:r w:rsidR="007E598D" w:rsidRPr="001A4F57">
        <w:rPr>
          <w:rFonts w:ascii="Times New Roman" w:eastAsia="Calibri" w:hAnsi="Times New Roman" w:cs="Times New Roman"/>
          <w:sz w:val="28"/>
          <w:szCs w:val="28"/>
        </w:rPr>
        <w:t>экон</w:t>
      </w:r>
      <w:proofErr w:type="spellEnd"/>
      <w:r w:rsidR="007E598D" w:rsidRPr="001A4F57">
        <w:rPr>
          <w:rFonts w:ascii="Times New Roman" w:eastAsia="Calibri" w:hAnsi="Times New Roman" w:cs="Times New Roman"/>
          <w:sz w:val="28"/>
          <w:szCs w:val="28"/>
        </w:rPr>
        <w:t xml:space="preserve">. наук, </w:t>
      </w:r>
      <w:r w:rsidR="00B866BE" w:rsidRPr="001A4F57">
        <w:rPr>
          <w:rFonts w:ascii="Times New Roman" w:eastAsia="Calibri" w:hAnsi="Times New Roman" w:cs="Times New Roman"/>
          <w:sz w:val="28"/>
          <w:szCs w:val="28"/>
        </w:rPr>
        <w:t>проф</w:t>
      </w:r>
      <w:r w:rsidR="007E598D" w:rsidRPr="001A4F57">
        <w:rPr>
          <w:rFonts w:ascii="Times New Roman" w:eastAsia="Calibri" w:hAnsi="Times New Roman" w:cs="Times New Roman"/>
          <w:sz w:val="28"/>
          <w:szCs w:val="28"/>
        </w:rPr>
        <w:t xml:space="preserve">.________________________________ Е.Ф. </w:t>
      </w:r>
      <w:proofErr w:type="spellStart"/>
      <w:r w:rsidR="007E598D" w:rsidRPr="001A4F57">
        <w:rPr>
          <w:rFonts w:ascii="Times New Roman" w:eastAsia="Calibri" w:hAnsi="Times New Roman" w:cs="Times New Roman"/>
          <w:sz w:val="28"/>
          <w:szCs w:val="28"/>
        </w:rPr>
        <w:t>Линкевич</w:t>
      </w:r>
      <w:proofErr w:type="spellEnd"/>
      <w:r w:rsidR="007E598D" w:rsidRPr="001A4F57">
        <w:rPr>
          <w:rFonts w:ascii="Times New Roman" w:eastAsia="Calibri" w:hAnsi="Times New Roman" w:cs="Times New Roman"/>
          <w:sz w:val="28"/>
          <w:szCs w:val="28"/>
        </w:rPr>
        <w:t xml:space="preserve"> </w:t>
      </w:r>
    </w:p>
    <w:p w14:paraId="6F3D3F29" w14:textId="77777777" w:rsidR="007E598D" w:rsidRPr="001A4F57" w:rsidRDefault="007E598D" w:rsidP="00D34BDC">
      <w:pPr>
        <w:tabs>
          <w:tab w:val="left" w:pos="1276"/>
          <w:tab w:val="left" w:pos="3855"/>
        </w:tabs>
        <w:spacing w:after="0" w:line="240" w:lineRule="auto"/>
        <w:jc w:val="center"/>
        <w:rPr>
          <w:rFonts w:ascii="Times New Roman" w:eastAsia="Calibri" w:hAnsi="Times New Roman" w:cs="Times New Roman"/>
        </w:rPr>
      </w:pPr>
      <w:r w:rsidRPr="001A4F57">
        <w:rPr>
          <w:rFonts w:ascii="Times New Roman" w:eastAsia="Calibri" w:hAnsi="Times New Roman" w:cs="Times New Roman"/>
        </w:rPr>
        <w:t>(подпись)</w:t>
      </w:r>
    </w:p>
    <w:p w14:paraId="1BACF824" w14:textId="77777777" w:rsidR="007E598D" w:rsidRPr="001A4F57" w:rsidRDefault="007E598D" w:rsidP="00D34BDC">
      <w:pPr>
        <w:tabs>
          <w:tab w:val="left" w:pos="1276"/>
        </w:tabs>
        <w:spacing w:after="0" w:line="240" w:lineRule="auto"/>
        <w:rPr>
          <w:rFonts w:ascii="Times New Roman" w:eastAsia="Calibri" w:hAnsi="Times New Roman" w:cs="Times New Roman"/>
          <w:sz w:val="28"/>
          <w:szCs w:val="28"/>
        </w:rPr>
      </w:pPr>
      <w:proofErr w:type="spellStart"/>
      <w:r w:rsidRPr="001A4F57">
        <w:rPr>
          <w:rFonts w:ascii="Times New Roman" w:eastAsia="Calibri" w:hAnsi="Times New Roman" w:cs="Times New Roman"/>
          <w:sz w:val="28"/>
          <w:szCs w:val="28"/>
        </w:rPr>
        <w:t>Нормоконтролер</w:t>
      </w:r>
      <w:proofErr w:type="spellEnd"/>
    </w:p>
    <w:p w14:paraId="55B83473" w14:textId="77777777" w:rsidR="007E598D" w:rsidRPr="001A4F57" w:rsidRDefault="007E598D" w:rsidP="00D34BDC">
      <w:pPr>
        <w:tabs>
          <w:tab w:val="left" w:pos="1276"/>
        </w:tabs>
        <w:spacing w:after="0" w:line="240" w:lineRule="auto"/>
        <w:rPr>
          <w:rFonts w:ascii="Times New Roman" w:eastAsia="Calibri" w:hAnsi="Times New Roman" w:cs="Times New Roman"/>
          <w:sz w:val="28"/>
          <w:szCs w:val="28"/>
        </w:rPr>
      </w:pPr>
      <w:r w:rsidRPr="001A4F57">
        <w:rPr>
          <w:rFonts w:ascii="Times New Roman" w:eastAsia="Calibri" w:hAnsi="Times New Roman" w:cs="Times New Roman"/>
          <w:sz w:val="28"/>
          <w:szCs w:val="28"/>
        </w:rPr>
        <w:t xml:space="preserve">канд. </w:t>
      </w:r>
      <w:proofErr w:type="spellStart"/>
      <w:r w:rsidRPr="001A4F57">
        <w:rPr>
          <w:rFonts w:ascii="Times New Roman" w:eastAsia="Calibri" w:hAnsi="Times New Roman" w:cs="Times New Roman"/>
          <w:sz w:val="28"/>
          <w:szCs w:val="28"/>
        </w:rPr>
        <w:t>экон</w:t>
      </w:r>
      <w:proofErr w:type="spellEnd"/>
      <w:r w:rsidRPr="001A4F57">
        <w:rPr>
          <w:rFonts w:ascii="Times New Roman" w:eastAsia="Calibri" w:hAnsi="Times New Roman" w:cs="Times New Roman"/>
          <w:sz w:val="28"/>
          <w:szCs w:val="28"/>
        </w:rPr>
        <w:t xml:space="preserve">. наук, </w:t>
      </w:r>
      <w:proofErr w:type="spellStart"/>
      <w:r w:rsidRPr="001A4F57">
        <w:rPr>
          <w:rFonts w:ascii="Times New Roman" w:eastAsia="Calibri" w:hAnsi="Times New Roman" w:cs="Times New Roman"/>
          <w:sz w:val="28"/>
          <w:szCs w:val="28"/>
        </w:rPr>
        <w:t>доц</w:t>
      </w:r>
      <w:proofErr w:type="spellEnd"/>
      <w:r w:rsidRPr="001A4F57">
        <w:rPr>
          <w:rFonts w:ascii="Times New Roman" w:eastAsia="Calibri" w:hAnsi="Times New Roman" w:cs="Times New Roman"/>
          <w:sz w:val="28"/>
          <w:szCs w:val="28"/>
        </w:rPr>
        <w:t xml:space="preserve">.________________________________Ю.С. </w:t>
      </w:r>
      <w:proofErr w:type="spellStart"/>
      <w:r w:rsidRPr="001A4F57">
        <w:rPr>
          <w:rFonts w:ascii="Times New Roman" w:eastAsia="Calibri" w:hAnsi="Times New Roman" w:cs="Times New Roman"/>
          <w:sz w:val="28"/>
          <w:szCs w:val="28"/>
        </w:rPr>
        <w:t>Клещева</w:t>
      </w:r>
      <w:proofErr w:type="spellEnd"/>
    </w:p>
    <w:p w14:paraId="16C10289" w14:textId="77777777" w:rsidR="007E598D" w:rsidRPr="001A4F57" w:rsidRDefault="007E598D" w:rsidP="00D34BDC">
      <w:pPr>
        <w:tabs>
          <w:tab w:val="left" w:pos="1276"/>
        </w:tabs>
        <w:spacing w:after="0" w:line="240" w:lineRule="auto"/>
        <w:jc w:val="center"/>
        <w:rPr>
          <w:rFonts w:ascii="Times New Roman" w:eastAsia="Calibri" w:hAnsi="Times New Roman" w:cs="Times New Roman"/>
          <w:szCs w:val="20"/>
        </w:rPr>
      </w:pPr>
      <w:r w:rsidRPr="001A4F57">
        <w:rPr>
          <w:rFonts w:ascii="Times New Roman" w:eastAsia="Calibri" w:hAnsi="Times New Roman" w:cs="Times New Roman"/>
          <w:szCs w:val="20"/>
        </w:rPr>
        <w:t xml:space="preserve"> (подпись)</w:t>
      </w:r>
    </w:p>
    <w:p w14:paraId="058B04AF" w14:textId="77777777" w:rsidR="007E598D" w:rsidRPr="001A4F57" w:rsidRDefault="007E598D" w:rsidP="00D34BDC">
      <w:pPr>
        <w:tabs>
          <w:tab w:val="left" w:pos="1276"/>
        </w:tabs>
        <w:spacing w:after="0" w:line="240" w:lineRule="auto"/>
        <w:jc w:val="center"/>
        <w:rPr>
          <w:rFonts w:ascii="Times New Roman" w:eastAsia="Times New Roman" w:hAnsi="Times New Roman" w:cs="Times New Roman"/>
          <w:szCs w:val="28"/>
        </w:rPr>
      </w:pPr>
    </w:p>
    <w:p w14:paraId="413F68EB" w14:textId="77777777" w:rsidR="007E598D" w:rsidRPr="001A4F57" w:rsidRDefault="007E598D" w:rsidP="00D34BDC">
      <w:pPr>
        <w:tabs>
          <w:tab w:val="left" w:pos="1276"/>
        </w:tabs>
        <w:spacing w:after="0" w:line="240" w:lineRule="auto"/>
        <w:rPr>
          <w:rFonts w:ascii="Times New Roman" w:eastAsia="Times New Roman" w:hAnsi="Times New Roman" w:cs="Times New Roman"/>
          <w:sz w:val="28"/>
          <w:szCs w:val="28"/>
        </w:rPr>
      </w:pPr>
    </w:p>
    <w:p w14:paraId="38A8D3D1" w14:textId="77777777" w:rsidR="007E598D" w:rsidRPr="001A4F57" w:rsidRDefault="007E598D" w:rsidP="00D34BDC">
      <w:pPr>
        <w:tabs>
          <w:tab w:val="left" w:pos="1276"/>
        </w:tabs>
        <w:spacing w:after="0" w:line="240" w:lineRule="auto"/>
        <w:jc w:val="center"/>
        <w:rPr>
          <w:rFonts w:ascii="Times New Roman" w:eastAsia="Times New Roman" w:hAnsi="Times New Roman" w:cs="Times New Roman"/>
          <w:sz w:val="28"/>
          <w:szCs w:val="28"/>
        </w:rPr>
      </w:pPr>
    </w:p>
    <w:p w14:paraId="3FD2C79A" w14:textId="77777777" w:rsidR="007E598D" w:rsidRPr="001A4F57" w:rsidRDefault="007E598D" w:rsidP="00D34BDC">
      <w:pPr>
        <w:tabs>
          <w:tab w:val="left" w:pos="1276"/>
        </w:tabs>
        <w:spacing w:after="0" w:line="240" w:lineRule="auto"/>
        <w:jc w:val="center"/>
        <w:rPr>
          <w:rFonts w:ascii="Times New Roman" w:eastAsia="Times New Roman" w:hAnsi="Times New Roman" w:cs="Times New Roman"/>
          <w:sz w:val="28"/>
          <w:szCs w:val="28"/>
        </w:rPr>
      </w:pPr>
    </w:p>
    <w:p w14:paraId="14402E26" w14:textId="77777777" w:rsidR="007E598D" w:rsidRPr="001A4F57" w:rsidRDefault="007E598D" w:rsidP="00D34BDC">
      <w:pPr>
        <w:tabs>
          <w:tab w:val="left" w:pos="1276"/>
        </w:tabs>
        <w:spacing w:after="0" w:line="240" w:lineRule="auto"/>
        <w:jc w:val="center"/>
        <w:rPr>
          <w:rFonts w:ascii="Times New Roman" w:eastAsia="Times New Roman" w:hAnsi="Times New Roman" w:cs="Times New Roman"/>
          <w:sz w:val="28"/>
          <w:szCs w:val="28"/>
        </w:rPr>
      </w:pPr>
    </w:p>
    <w:p w14:paraId="7D371B0D" w14:textId="77777777" w:rsidR="007E598D" w:rsidRPr="001A4F57" w:rsidRDefault="007E598D" w:rsidP="00D34BDC">
      <w:pPr>
        <w:tabs>
          <w:tab w:val="left" w:pos="1276"/>
        </w:tabs>
        <w:spacing w:after="0" w:line="240" w:lineRule="auto"/>
        <w:jc w:val="center"/>
        <w:rPr>
          <w:rFonts w:ascii="Times New Roman" w:eastAsia="Times New Roman" w:hAnsi="Times New Roman" w:cs="Times New Roman"/>
          <w:sz w:val="28"/>
          <w:szCs w:val="28"/>
        </w:rPr>
      </w:pPr>
    </w:p>
    <w:p w14:paraId="4615CB37" w14:textId="77777777" w:rsidR="007E598D" w:rsidRPr="001A4F57" w:rsidRDefault="007E598D" w:rsidP="00D34BDC">
      <w:pPr>
        <w:tabs>
          <w:tab w:val="left" w:pos="1276"/>
        </w:tabs>
        <w:spacing w:after="0" w:line="240" w:lineRule="auto"/>
        <w:jc w:val="center"/>
        <w:rPr>
          <w:rFonts w:ascii="Times New Roman" w:eastAsia="Times New Roman" w:hAnsi="Times New Roman" w:cs="Times New Roman"/>
          <w:sz w:val="28"/>
          <w:szCs w:val="28"/>
        </w:rPr>
      </w:pPr>
      <w:r w:rsidRPr="001A4F57">
        <w:rPr>
          <w:rFonts w:ascii="Times New Roman" w:eastAsia="Times New Roman" w:hAnsi="Times New Roman" w:cs="Times New Roman"/>
          <w:sz w:val="28"/>
          <w:szCs w:val="28"/>
        </w:rPr>
        <w:t xml:space="preserve">Краснодар </w:t>
      </w:r>
    </w:p>
    <w:p w14:paraId="4D21E2CF" w14:textId="77777777" w:rsidR="007E598D" w:rsidRPr="001A4F57" w:rsidRDefault="007E598D" w:rsidP="00D34BDC">
      <w:pPr>
        <w:tabs>
          <w:tab w:val="left" w:pos="1276"/>
        </w:tabs>
        <w:spacing w:after="0" w:line="240" w:lineRule="auto"/>
        <w:jc w:val="center"/>
        <w:rPr>
          <w:rFonts w:ascii="Times New Roman" w:eastAsia="Times New Roman" w:hAnsi="Times New Roman" w:cs="Times New Roman"/>
          <w:sz w:val="28"/>
          <w:szCs w:val="28"/>
        </w:rPr>
      </w:pPr>
      <w:r w:rsidRPr="001A4F57">
        <w:rPr>
          <w:rFonts w:ascii="Times New Roman" w:eastAsia="Times New Roman" w:hAnsi="Times New Roman" w:cs="Times New Roman"/>
          <w:sz w:val="28"/>
          <w:szCs w:val="28"/>
        </w:rPr>
        <w:t>2021</w:t>
      </w:r>
    </w:p>
    <w:sdt>
      <w:sdtPr>
        <w:rPr>
          <w:rFonts w:asciiTheme="minorHAnsi" w:eastAsiaTheme="minorHAnsi" w:hAnsiTheme="minorHAnsi" w:cstheme="minorBidi"/>
          <w:color w:val="auto"/>
          <w:sz w:val="22"/>
          <w:szCs w:val="22"/>
          <w:lang w:eastAsia="en-US"/>
        </w:rPr>
        <w:id w:val="-726521996"/>
        <w:docPartObj>
          <w:docPartGallery w:val="Table of Contents"/>
          <w:docPartUnique/>
        </w:docPartObj>
      </w:sdtPr>
      <w:sdtEndPr>
        <w:rPr>
          <w:b/>
          <w:bCs/>
        </w:rPr>
      </w:sdtEndPr>
      <w:sdtContent>
        <w:p w14:paraId="5B664B60" w14:textId="51BB3C1C" w:rsidR="00885398" w:rsidRPr="001A4F57" w:rsidRDefault="00885398" w:rsidP="00D34BDC">
          <w:pPr>
            <w:pStyle w:val="af5"/>
            <w:tabs>
              <w:tab w:val="left" w:pos="1276"/>
            </w:tabs>
            <w:jc w:val="center"/>
            <w:rPr>
              <w:rFonts w:ascii="Times New Roman" w:hAnsi="Times New Roman" w:cs="Times New Roman"/>
              <w:b/>
              <w:caps/>
              <w:color w:val="auto"/>
              <w:sz w:val="28"/>
              <w:szCs w:val="28"/>
            </w:rPr>
          </w:pPr>
          <w:r w:rsidRPr="001A4F57">
            <w:rPr>
              <w:rFonts w:ascii="Times New Roman" w:hAnsi="Times New Roman" w:cs="Times New Roman"/>
              <w:b/>
              <w:caps/>
              <w:color w:val="auto"/>
              <w:sz w:val="28"/>
              <w:szCs w:val="28"/>
            </w:rPr>
            <w:t>Содержание</w:t>
          </w:r>
        </w:p>
        <w:p w14:paraId="16FDDBD6" w14:textId="77777777" w:rsidR="00885398" w:rsidRPr="001A4F57" w:rsidRDefault="00885398" w:rsidP="00D34BDC">
          <w:pPr>
            <w:tabs>
              <w:tab w:val="left" w:pos="1276"/>
            </w:tabs>
            <w:rPr>
              <w:rFonts w:ascii="Times New Roman" w:hAnsi="Times New Roman" w:cs="Times New Roman"/>
              <w:sz w:val="28"/>
              <w:szCs w:val="28"/>
              <w:lang w:eastAsia="ru-RU"/>
            </w:rPr>
          </w:pPr>
        </w:p>
        <w:p w14:paraId="497C1994" w14:textId="096F080B" w:rsidR="00FC7161" w:rsidRPr="001A4F57" w:rsidRDefault="00885398" w:rsidP="00D34BDC">
          <w:pPr>
            <w:pStyle w:val="12"/>
            <w:tabs>
              <w:tab w:val="left" w:pos="1276"/>
            </w:tabs>
            <w:rPr>
              <w:rFonts w:ascii="Times New Roman" w:eastAsiaTheme="minorEastAsia" w:hAnsi="Times New Roman" w:cs="Times New Roman"/>
              <w:noProof/>
              <w:sz w:val="28"/>
              <w:szCs w:val="28"/>
              <w:lang w:eastAsia="ru-RU"/>
            </w:rPr>
          </w:pPr>
          <w:r w:rsidRPr="001A4F57">
            <w:fldChar w:fldCharType="begin"/>
          </w:r>
          <w:r w:rsidRPr="001A4F57">
            <w:instrText xml:space="preserve"> TOC \o "1-3" \h \z \u </w:instrText>
          </w:r>
          <w:r w:rsidRPr="001A4F57">
            <w:fldChar w:fldCharType="separate"/>
          </w:r>
          <w:hyperlink w:anchor="_Toc73935848" w:history="1">
            <w:r w:rsidR="00FC7161" w:rsidRPr="001A4F57">
              <w:rPr>
                <w:rStyle w:val="a7"/>
                <w:rFonts w:ascii="Times New Roman" w:hAnsi="Times New Roman" w:cs="Times New Roman"/>
                <w:noProof/>
                <w:color w:val="auto"/>
                <w:sz w:val="28"/>
                <w:szCs w:val="28"/>
              </w:rPr>
              <w:t>Введение</w:t>
            </w:r>
            <w:r w:rsidR="00A81C01" w:rsidRPr="001A4F57">
              <w:rPr>
                <w:rFonts w:ascii="Times New Roman" w:hAnsi="Times New Roman" w:cs="Times New Roman"/>
                <w:noProof/>
                <w:webHidden/>
                <w:sz w:val="28"/>
                <w:szCs w:val="28"/>
              </w:rPr>
              <w:t>…………………………………………………………………………...</w:t>
            </w:r>
            <w:r w:rsidR="00FC7161" w:rsidRPr="001A4F57">
              <w:rPr>
                <w:rFonts w:ascii="Times New Roman" w:hAnsi="Times New Roman" w:cs="Times New Roman"/>
                <w:noProof/>
                <w:webHidden/>
                <w:sz w:val="28"/>
                <w:szCs w:val="28"/>
              </w:rPr>
              <w:fldChar w:fldCharType="begin"/>
            </w:r>
            <w:r w:rsidR="00FC7161" w:rsidRPr="001A4F57">
              <w:rPr>
                <w:rFonts w:ascii="Times New Roman" w:hAnsi="Times New Roman" w:cs="Times New Roman"/>
                <w:noProof/>
                <w:webHidden/>
                <w:sz w:val="28"/>
                <w:szCs w:val="28"/>
              </w:rPr>
              <w:instrText xml:space="preserve"> PAGEREF _Toc73935848 \h </w:instrText>
            </w:r>
            <w:r w:rsidR="00FC7161" w:rsidRPr="001A4F57">
              <w:rPr>
                <w:rFonts w:ascii="Times New Roman" w:hAnsi="Times New Roman" w:cs="Times New Roman"/>
                <w:noProof/>
                <w:webHidden/>
                <w:sz w:val="28"/>
                <w:szCs w:val="28"/>
              </w:rPr>
            </w:r>
            <w:r w:rsidR="00FC7161" w:rsidRPr="001A4F57">
              <w:rPr>
                <w:rFonts w:ascii="Times New Roman" w:hAnsi="Times New Roman" w:cs="Times New Roman"/>
                <w:noProof/>
                <w:webHidden/>
                <w:sz w:val="28"/>
                <w:szCs w:val="28"/>
              </w:rPr>
              <w:fldChar w:fldCharType="separate"/>
            </w:r>
            <w:r w:rsidR="00851F5B">
              <w:rPr>
                <w:rFonts w:ascii="Times New Roman" w:hAnsi="Times New Roman" w:cs="Times New Roman"/>
                <w:noProof/>
                <w:webHidden/>
                <w:sz w:val="28"/>
                <w:szCs w:val="28"/>
              </w:rPr>
              <w:t>3</w:t>
            </w:r>
            <w:r w:rsidR="00FC7161" w:rsidRPr="001A4F57">
              <w:rPr>
                <w:rFonts w:ascii="Times New Roman" w:hAnsi="Times New Roman" w:cs="Times New Roman"/>
                <w:noProof/>
                <w:webHidden/>
                <w:sz w:val="28"/>
                <w:szCs w:val="28"/>
              </w:rPr>
              <w:fldChar w:fldCharType="end"/>
            </w:r>
          </w:hyperlink>
        </w:p>
        <w:p w14:paraId="38EE0F6B" w14:textId="68DFF94B" w:rsidR="00FC7161" w:rsidRPr="001A4F57" w:rsidRDefault="00CE5705" w:rsidP="00D34BDC">
          <w:pPr>
            <w:pStyle w:val="12"/>
            <w:tabs>
              <w:tab w:val="left" w:pos="1276"/>
            </w:tabs>
            <w:rPr>
              <w:rFonts w:ascii="Times New Roman" w:eastAsiaTheme="minorEastAsia" w:hAnsi="Times New Roman" w:cs="Times New Roman"/>
              <w:noProof/>
              <w:sz w:val="28"/>
              <w:szCs w:val="28"/>
              <w:lang w:eastAsia="ru-RU"/>
            </w:rPr>
          </w:pPr>
          <w:hyperlink w:anchor="_Toc73935849" w:history="1">
            <w:r w:rsidR="00FC7161" w:rsidRPr="001A4F57">
              <w:rPr>
                <w:rStyle w:val="a7"/>
                <w:rFonts w:ascii="Times New Roman" w:hAnsi="Times New Roman" w:cs="Times New Roman"/>
                <w:noProof/>
                <w:color w:val="auto"/>
                <w:sz w:val="28"/>
                <w:szCs w:val="28"/>
              </w:rPr>
              <w:t xml:space="preserve">1 </w:t>
            </w:r>
            <w:r w:rsidR="00BB49C9" w:rsidRPr="001A4F57">
              <w:rPr>
                <w:rStyle w:val="a7"/>
                <w:rFonts w:ascii="Times New Roman" w:hAnsi="Times New Roman" w:cs="Times New Roman"/>
                <w:noProof/>
                <w:color w:val="auto"/>
                <w:sz w:val="28"/>
                <w:szCs w:val="28"/>
              </w:rPr>
              <w:t xml:space="preserve"> </w:t>
            </w:r>
            <w:r w:rsidR="00FC7161" w:rsidRPr="001A4F57">
              <w:rPr>
                <w:rStyle w:val="a7"/>
                <w:rFonts w:ascii="Times New Roman" w:hAnsi="Times New Roman" w:cs="Times New Roman"/>
                <w:noProof/>
                <w:color w:val="auto"/>
                <w:sz w:val="28"/>
                <w:szCs w:val="28"/>
              </w:rPr>
              <w:t xml:space="preserve">Теоретические основы международных торгово-экономических </w:t>
            </w:r>
            <w:r w:rsidR="00FC7161" w:rsidRPr="001A4F57">
              <w:rPr>
                <w:rStyle w:val="a7"/>
                <w:rFonts w:ascii="Times New Roman" w:hAnsi="Times New Roman" w:cs="Times New Roman"/>
                <w:noProof/>
                <w:color w:val="auto"/>
                <w:sz w:val="28"/>
                <w:szCs w:val="28"/>
              </w:rPr>
              <w:br/>
              <w:t>отношений</w:t>
            </w:r>
            <w:r w:rsidR="00FC7161" w:rsidRPr="001A4F57">
              <w:rPr>
                <w:rFonts w:ascii="Times New Roman" w:hAnsi="Times New Roman" w:cs="Times New Roman"/>
                <w:noProof/>
                <w:webHidden/>
                <w:sz w:val="28"/>
                <w:szCs w:val="28"/>
              </w:rPr>
              <w:tab/>
            </w:r>
            <w:r w:rsidR="00FC7161" w:rsidRPr="001A4F57">
              <w:rPr>
                <w:rFonts w:ascii="Times New Roman" w:hAnsi="Times New Roman" w:cs="Times New Roman"/>
                <w:noProof/>
                <w:webHidden/>
                <w:sz w:val="28"/>
                <w:szCs w:val="28"/>
              </w:rPr>
              <w:fldChar w:fldCharType="begin"/>
            </w:r>
            <w:r w:rsidR="00FC7161" w:rsidRPr="001A4F57">
              <w:rPr>
                <w:rFonts w:ascii="Times New Roman" w:hAnsi="Times New Roman" w:cs="Times New Roman"/>
                <w:noProof/>
                <w:webHidden/>
                <w:sz w:val="28"/>
                <w:szCs w:val="28"/>
              </w:rPr>
              <w:instrText xml:space="preserve"> PAGEREF _Toc73935849 \h </w:instrText>
            </w:r>
            <w:r w:rsidR="00FC7161" w:rsidRPr="001A4F57">
              <w:rPr>
                <w:rFonts w:ascii="Times New Roman" w:hAnsi="Times New Roman" w:cs="Times New Roman"/>
                <w:noProof/>
                <w:webHidden/>
                <w:sz w:val="28"/>
                <w:szCs w:val="28"/>
              </w:rPr>
            </w:r>
            <w:r w:rsidR="00FC7161" w:rsidRPr="001A4F57">
              <w:rPr>
                <w:rFonts w:ascii="Times New Roman" w:hAnsi="Times New Roman" w:cs="Times New Roman"/>
                <w:noProof/>
                <w:webHidden/>
                <w:sz w:val="28"/>
                <w:szCs w:val="28"/>
              </w:rPr>
              <w:fldChar w:fldCharType="separate"/>
            </w:r>
            <w:r w:rsidR="00851F5B">
              <w:rPr>
                <w:rFonts w:ascii="Times New Roman" w:hAnsi="Times New Roman" w:cs="Times New Roman"/>
                <w:noProof/>
                <w:webHidden/>
                <w:sz w:val="28"/>
                <w:szCs w:val="28"/>
              </w:rPr>
              <w:t>6</w:t>
            </w:r>
            <w:r w:rsidR="00FC7161" w:rsidRPr="001A4F57">
              <w:rPr>
                <w:rFonts w:ascii="Times New Roman" w:hAnsi="Times New Roman" w:cs="Times New Roman"/>
                <w:noProof/>
                <w:webHidden/>
                <w:sz w:val="28"/>
                <w:szCs w:val="28"/>
              </w:rPr>
              <w:fldChar w:fldCharType="end"/>
            </w:r>
          </w:hyperlink>
        </w:p>
        <w:p w14:paraId="1FD24EBE" w14:textId="00FB0D62" w:rsidR="00FC7161" w:rsidRPr="001A4F57" w:rsidRDefault="00CE5705" w:rsidP="00D34BDC">
          <w:pPr>
            <w:pStyle w:val="21"/>
            <w:tabs>
              <w:tab w:val="left" w:pos="1276"/>
            </w:tabs>
            <w:rPr>
              <w:rFonts w:ascii="Times New Roman" w:eastAsiaTheme="minorEastAsia" w:hAnsi="Times New Roman" w:cs="Times New Roman"/>
              <w:noProof/>
              <w:sz w:val="28"/>
              <w:szCs w:val="28"/>
              <w:lang w:eastAsia="ru-RU"/>
            </w:rPr>
          </w:pPr>
          <w:hyperlink w:anchor="_Toc73935850" w:history="1">
            <w:r w:rsidR="00FC7161" w:rsidRPr="001A4F57">
              <w:rPr>
                <w:rStyle w:val="a7"/>
                <w:rFonts w:ascii="Times New Roman" w:hAnsi="Times New Roman" w:cs="Times New Roman"/>
                <w:noProof/>
                <w:color w:val="auto"/>
                <w:sz w:val="28"/>
                <w:szCs w:val="28"/>
              </w:rPr>
              <w:t xml:space="preserve">1.1  Концепции развития </w:t>
            </w:r>
            <w:r w:rsidR="0035292C" w:rsidRPr="001A4F57">
              <w:rPr>
                <w:rStyle w:val="a7"/>
                <w:rFonts w:ascii="Times New Roman" w:hAnsi="Times New Roman" w:cs="Times New Roman"/>
                <w:noProof/>
                <w:color w:val="auto"/>
                <w:sz w:val="28"/>
                <w:szCs w:val="28"/>
              </w:rPr>
              <w:t>торгово-экономических</w:t>
            </w:r>
            <w:r w:rsidR="00FC7161" w:rsidRPr="001A4F57">
              <w:rPr>
                <w:rStyle w:val="a7"/>
                <w:rFonts w:ascii="Times New Roman" w:hAnsi="Times New Roman" w:cs="Times New Roman"/>
                <w:noProof/>
                <w:color w:val="auto"/>
                <w:sz w:val="28"/>
                <w:szCs w:val="28"/>
              </w:rPr>
              <w:t xml:space="preserve"> связей</w:t>
            </w:r>
            <w:r w:rsidR="00FC7161" w:rsidRPr="001A4F57">
              <w:rPr>
                <w:rFonts w:ascii="Times New Roman" w:hAnsi="Times New Roman" w:cs="Times New Roman"/>
                <w:noProof/>
                <w:webHidden/>
                <w:sz w:val="28"/>
                <w:szCs w:val="28"/>
              </w:rPr>
              <w:tab/>
            </w:r>
            <w:r w:rsidR="00FC7161" w:rsidRPr="001A4F57">
              <w:rPr>
                <w:rFonts w:ascii="Times New Roman" w:hAnsi="Times New Roman" w:cs="Times New Roman"/>
                <w:noProof/>
                <w:webHidden/>
                <w:sz w:val="28"/>
                <w:szCs w:val="28"/>
              </w:rPr>
              <w:fldChar w:fldCharType="begin"/>
            </w:r>
            <w:r w:rsidR="00FC7161" w:rsidRPr="001A4F57">
              <w:rPr>
                <w:rFonts w:ascii="Times New Roman" w:hAnsi="Times New Roman" w:cs="Times New Roman"/>
                <w:noProof/>
                <w:webHidden/>
                <w:sz w:val="28"/>
                <w:szCs w:val="28"/>
              </w:rPr>
              <w:instrText xml:space="preserve"> PAGEREF _Toc73935850 \h </w:instrText>
            </w:r>
            <w:r w:rsidR="00FC7161" w:rsidRPr="001A4F57">
              <w:rPr>
                <w:rFonts w:ascii="Times New Roman" w:hAnsi="Times New Roman" w:cs="Times New Roman"/>
                <w:noProof/>
                <w:webHidden/>
                <w:sz w:val="28"/>
                <w:szCs w:val="28"/>
              </w:rPr>
            </w:r>
            <w:r w:rsidR="00FC7161" w:rsidRPr="001A4F57">
              <w:rPr>
                <w:rFonts w:ascii="Times New Roman" w:hAnsi="Times New Roman" w:cs="Times New Roman"/>
                <w:noProof/>
                <w:webHidden/>
                <w:sz w:val="28"/>
                <w:szCs w:val="28"/>
              </w:rPr>
              <w:fldChar w:fldCharType="separate"/>
            </w:r>
            <w:r w:rsidR="00851F5B">
              <w:rPr>
                <w:rFonts w:ascii="Times New Roman" w:hAnsi="Times New Roman" w:cs="Times New Roman"/>
                <w:noProof/>
                <w:webHidden/>
                <w:sz w:val="28"/>
                <w:szCs w:val="28"/>
              </w:rPr>
              <w:t>6</w:t>
            </w:r>
            <w:r w:rsidR="00FC7161" w:rsidRPr="001A4F57">
              <w:rPr>
                <w:rFonts w:ascii="Times New Roman" w:hAnsi="Times New Roman" w:cs="Times New Roman"/>
                <w:noProof/>
                <w:webHidden/>
                <w:sz w:val="28"/>
                <w:szCs w:val="28"/>
              </w:rPr>
              <w:fldChar w:fldCharType="end"/>
            </w:r>
          </w:hyperlink>
        </w:p>
        <w:p w14:paraId="6223A4D1" w14:textId="542ECB2A" w:rsidR="00FC7161" w:rsidRPr="001A4F57" w:rsidRDefault="00CE5705" w:rsidP="00D34BDC">
          <w:pPr>
            <w:pStyle w:val="21"/>
            <w:tabs>
              <w:tab w:val="left" w:pos="1276"/>
            </w:tabs>
            <w:rPr>
              <w:rFonts w:ascii="Times New Roman" w:eastAsiaTheme="minorEastAsia" w:hAnsi="Times New Roman" w:cs="Times New Roman"/>
              <w:noProof/>
              <w:sz w:val="28"/>
              <w:szCs w:val="28"/>
              <w:lang w:eastAsia="ru-RU"/>
            </w:rPr>
          </w:pPr>
          <w:hyperlink w:anchor="_Toc73935851" w:history="1">
            <w:r w:rsidR="00FC7161" w:rsidRPr="001A4F57">
              <w:rPr>
                <w:rStyle w:val="a7"/>
                <w:rFonts w:ascii="Times New Roman" w:hAnsi="Times New Roman" w:cs="Times New Roman"/>
                <w:noProof/>
                <w:color w:val="auto"/>
                <w:sz w:val="28"/>
                <w:szCs w:val="28"/>
              </w:rPr>
              <w:t>1.2  Методологические подходы к развитию торговых отношений РФ в рамках ЕАЭС</w:t>
            </w:r>
            <w:r w:rsidR="00FC7161" w:rsidRPr="001A4F57">
              <w:rPr>
                <w:rFonts w:ascii="Times New Roman" w:hAnsi="Times New Roman" w:cs="Times New Roman"/>
                <w:noProof/>
                <w:webHidden/>
                <w:sz w:val="28"/>
                <w:szCs w:val="28"/>
              </w:rPr>
              <w:tab/>
            </w:r>
            <w:r w:rsidR="00FC7161" w:rsidRPr="001A4F57">
              <w:rPr>
                <w:rFonts w:ascii="Times New Roman" w:hAnsi="Times New Roman" w:cs="Times New Roman"/>
                <w:noProof/>
                <w:webHidden/>
                <w:sz w:val="28"/>
                <w:szCs w:val="28"/>
              </w:rPr>
              <w:fldChar w:fldCharType="begin"/>
            </w:r>
            <w:r w:rsidR="00FC7161" w:rsidRPr="001A4F57">
              <w:rPr>
                <w:rFonts w:ascii="Times New Roman" w:hAnsi="Times New Roman" w:cs="Times New Roman"/>
                <w:noProof/>
                <w:webHidden/>
                <w:sz w:val="28"/>
                <w:szCs w:val="28"/>
              </w:rPr>
              <w:instrText xml:space="preserve"> PAGEREF _Toc73935851 \h </w:instrText>
            </w:r>
            <w:r w:rsidR="00FC7161" w:rsidRPr="001A4F57">
              <w:rPr>
                <w:rFonts w:ascii="Times New Roman" w:hAnsi="Times New Roman" w:cs="Times New Roman"/>
                <w:noProof/>
                <w:webHidden/>
                <w:sz w:val="28"/>
                <w:szCs w:val="28"/>
              </w:rPr>
            </w:r>
            <w:r w:rsidR="00FC7161" w:rsidRPr="001A4F57">
              <w:rPr>
                <w:rFonts w:ascii="Times New Roman" w:hAnsi="Times New Roman" w:cs="Times New Roman"/>
                <w:noProof/>
                <w:webHidden/>
                <w:sz w:val="28"/>
                <w:szCs w:val="28"/>
              </w:rPr>
              <w:fldChar w:fldCharType="separate"/>
            </w:r>
            <w:r w:rsidR="00851F5B">
              <w:rPr>
                <w:rFonts w:ascii="Times New Roman" w:hAnsi="Times New Roman" w:cs="Times New Roman"/>
                <w:noProof/>
                <w:webHidden/>
                <w:sz w:val="28"/>
                <w:szCs w:val="28"/>
              </w:rPr>
              <w:t>14</w:t>
            </w:r>
            <w:r w:rsidR="00FC7161" w:rsidRPr="001A4F57">
              <w:rPr>
                <w:rFonts w:ascii="Times New Roman" w:hAnsi="Times New Roman" w:cs="Times New Roman"/>
                <w:noProof/>
                <w:webHidden/>
                <w:sz w:val="28"/>
                <w:szCs w:val="28"/>
              </w:rPr>
              <w:fldChar w:fldCharType="end"/>
            </w:r>
          </w:hyperlink>
        </w:p>
        <w:p w14:paraId="0C76BEF2" w14:textId="62B7BDE6" w:rsidR="00FC7161" w:rsidRPr="001A4F57" w:rsidRDefault="00CE5705" w:rsidP="00D34BDC">
          <w:pPr>
            <w:pStyle w:val="12"/>
            <w:tabs>
              <w:tab w:val="left" w:pos="1276"/>
            </w:tabs>
            <w:rPr>
              <w:rFonts w:ascii="Times New Roman" w:eastAsiaTheme="minorEastAsia" w:hAnsi="Times New Roman" w:cs="Times New Roman"/>
              <w:noProof/>
              <w:sz w:val="28"/>
              <w:szCs w:val="28"/>
              <w:lang w:eastAsia="ru-RU"/>
            </w:rPr>
          </w:pPr>
          <w:hyperlink w:anchor="_Toc73935852" w:history="1">
            <w:r w:rsidR="00FC7161" w:rsidRPr="001A4F57">
              <w:rPr>
                <w:rStyle w:val="a7"/>
                <w:rFonts w:ascii="Times New Roman" w:hAnsi="Times New Roman" w:cs="Times New Roman"/>
                <w:noProof/>
                <w:color w:val="auto"/>
                <w:sz w:val="28"/>
                <w:szCs w:val="28"/>
              </w:rPr>
              <w:t xml:space="preserve">2 </w:t>
            </w:r>
            <w:r w:rsidR="00BB49C9" w:rsidRPr="001A4F57">
              <w:rPr>
                <w:rStyle w:val="a7"/>
                <w:rFonts w:ascii="Times New Roman" w:hAnsi="Times New Roman" w:cs="Times New Roman"/>
                <w:noProof/>
                <w:color w:val="auto"/>
                <w:sz w:val="28"/>
                <w:szCs w:val="28"/>
              </w:rPr>
              <w:t xml:space="preserve"> </w:t>
            </w:r>
            <w:r w:rsidR="00FC7161" w:rsidRPr="001A4F57">
              <w:rPr>
                <w:rStyle w:val="a7"/>
                <w:rFonts w:ascii="Times New Roman" w:hAnsi="Times New Roman" w:cs="Times New Roman"/>
                <w:noProof/>
                <w:color w:val="auto"/>
                <w:sz w:val="28"/>
                <w:szCs w:val="28"/>
              </w:rPr>
              <w:t>Анализ торгово-экономических отношений России со странами ЕАЭС</w:t>
            </w:r>
            <w:r w:rsidR="00FC7161" w:rsidRPr="001A4F57">
              <w:rPr>
                <w:rFonts w:ascii="Times New Roman" w:hAnsi="Times New Roman" w:cs="Times New Roman"/>
                <w:noProof/>
                <w:webHidden/>
                <w:sz w:val="28"/>
                <w:szCs w:val="28"/>
              </w:rPr>
              <w:tab/>
            </w:r>
            <w:r w:rsidR="00FC7161" w:rsidRPr="001A4F57">
              <w:rPr>
                <w:rFonts w:ascii="Times New Roman" w:hAnsi="Times New Roman" w:cs="Times New Roman"/>
                <w:noProof/>
                <w:webHidden/>
                <w:sz w:val="28"/>
                <w:szCs w:val="28"/>
              </w:rPr>
              <w:fldChar w:fldCharType="begin"/>
            </w:r>
            <w:r w:rsidR="00FC7161" w:rsidRPr="001A4F57">
              <w:rPr>
                <w:rFonts w:ascii="Times New Roman" w:hAnsi="Times New Roman" w:cs="Times New Roman"/>
                <w:noProof/>
                <w:webHidden/>
                <w:sz w:val="28"/>
                <w:szCs w:val="28"/>
              </w:rPr>
              <w:instrText xml:space="preserve"> PAGEREF _Toc73935852 \h </w:instrText>
            </w:r>
            <w:r w:rsidR="00FC7161" w:rsidRPr="001A4F57">
              <w:rPr>
                <w:rFonts w:ascii="Times New Roman" w:hAnsi="Times New Roman" w:cs="Times New Roman"/>
                <w:noProof/>
                <w:webHidden/>
                <w:sz w:val="28"/>
                <w:szCs w:val="28"/>
              </w:rPr>
            </w:r>
            <w:r w:rsidR="00FC7161" w:rsidRPr="001A4F57">
              <w:rPr>
                <w:rFonts w:ascii="Times New Roman" w:hAnsi="Times New Roman" w:cs="Times New Roman"/>
                <w:noProof/>
                <w:webHidden/>
                <w:sz w:val="28"/>
                <w:szCs w:val="28"/>
              </w:rPr>
              <w:fldChar w:fldCharType="separate"/>
            </w:r>
            <w:r w:rsidR="00851F5B">
              <w:rPr>
                <w:rFonts w:ascii="Times New Roman" w:hAnsi="Times New Roman" w:cs="Times New Roman"/>
                <w:noProof/>
                <w:webHidden/>
                <w:sz w:val="28"/>
                <w:szCs w:val="28"/>
              </w:rPr>
              <w:t>22</w:t>
            </w:r>
            <w:r w:rsidR="00FC7161" w:rsidRPr="001A4F57">
              <w:rPr>
                <w:rFonts w:ascii="Times New Roman" w:hAnsi="Times New Roman" w:cs="Times New Roman"/>
                <w:noProof/>
                <w:webHidden/>
                <w:sz w:val="28"/>
                <w:szCs w:val="28"/>
              </w:rPr>
              <w:fldChar w:fldCharType="end"/>
            </w:r>
          </w:hyperlink>
        </w:p>
        <w:p w14:paraId="4287F54C" w14:textId="2ED0D2D6" w:rsidR="00FC7161" w:rsidRPr="001A4F57" w:rsidRDefault="00CE5705" w:rsidP="00D34BDC">
          <w:pPr>
            <w:pStyle w:val="21"/>
            <w:tabs>
              <w:tab w:val="left" w:pos="1276"/>
            </w:tabs>
            <w:rPr>
              <w:rFonts w:ascii="Times New Roman" w:eastAsiaTheme="minorEastAsia" w:hAnsi="Times New Roman" w:cs="Times New Roman"/>
              <w:noProof/>
              <w:sz w:val="28"/>
              <w:szCs w:val="28"/>
              <w:lang w:eastAsia="ru-RU"/>
            </w:rPr>
          </w:pPr>
          <w:hyperlink w:anchor="_Toc73935853" w:history="1">
            <w:r w:rsidR="00FC7161" w:rsidRPr="001A4F57">
              <w:rPr>
                <w:rStyle w:val="a7"/>
                <w:rFonts w:ascii="Times New Roman" w:hAnsi="Times New Roman" w:cs="Times New Roman"/>
                <w:noProof/>
                <w:color w:val="auto"/>
                <w:sz w:val="28"/>
                <w:szCs w:val="28"/>
              </w:rPr>
              <w:t>2.1  Оценка масштабов торговли России в рамках ЕАЭС</w:t>
            </w:r>
            <w:r w:rsidR="00FC7161" w:rsidRPr="001A4F57">
              <w:rPr>
                <w:rFonts w:ascii="Times New Roman" w:hAnsi="Times New Roman" w:cs="Times New Roman"/>
                <w:noProof/>
                <w:webHidden/>
                <w:sz w:val="28"/>
                <w:szCs w:val="28"/>
              </w:rPr>
              <w:tab/>
            </w:r>
            <w:r w:rsidR="00FC7161" w:rsidRPr="001A4F57">
              <w:rPr>
                <w:rFonts w:ascii="Times New Roman" w:hAnsi="Times New Roman" w:cs="Times New Roman"/>
                <w:noProof/>
                <w:webHidden/>
                <w:sz w:val="28"/>
                <w:szCs w:val="28"/>
              </w:rPr>
              <w:fldChar w:fldCharType="begin"/>
            </w:r>
            <w:r w:rsidR="00FC7161" w:rsidRPr="001A4F57">
              <w:rPr>
                <w:rFonts w:ascii="Times New Roman" w:hAnsi="Times New Roman" w:cs="Times New Roman"/>
                <w:noProof/>
                <w:webHidden/>
                <w:sz w:val="28"/>
                <w:szCs w:val="28"/>
              </w:rPr>
              <w:instrText xml:space="preserve"> PAGEREF _Toc73935853 \h </w:instrText>
            </w:r>
            <w:r w:rsidR="00FC7161" w:rsidRPr="001A4F57">
              <w:rPr>
                <w:rFonts w:ascii="Times New Roman" w:hAnsi="Times New Roman" w:cs="Times New Roman"/>
                <w:noProof/>
                <w:webHidden/>
                <w:sz w:val="28"/>
                <w:szCs w:val="28"/>
              </w:rPr>
            </w:r>
            <w:r w:rsidR="00FC7161" w:rsidRPr="001A4F57">
              <w:rPr>
                <w:rFonts w:ascii="Times New Roman" w:hAnsi="Times New Roman" w:cs="Times New Roman"/>
                <w:noProof/>
                <w:webHidden/>
                <w:sz w:val="28"/>
                <w:szCs w:val="28"/>
              </w:rPr>
              <w:fldChar w:fldCharType="separate"/>
            </w:r>
            <w:r w:rsidR="00851F5B">
              <w:rPr>
                <w:rFonts w:ascii="Times New Roman" w:hAnsi="Times New Roman" w:cs="Times New Roman"/>
                <w:noProof/>
                <w:webHidden/>
                <w:sz w:val="28"/>
                <w:szCs w:val="28"/>
              </w:rPr>
              <w:t>22</w:t>
            </w:r>
            <w:r w:rsidR="00FC7161" w:rsidRPr="001A4F57">
              <w:rPr>
                <w:rFonts w:ascii="Times New Roman" w:hAnsi="Times New Roman" w:cs="Times New Roman"/>
                <w:noProof/>
                <w:webHidden/>
                <w:sz w:val="28"/>
                <w:szCs w:val="28"/>
              </w:rPr>
              <w:fldChar w:fldCharType="end"/>
            </w:r>
          </w:hyperlink>
        </w:p>
        <w:p w14:paraId="74DA44F7" w14:textId="3EFF5631" w:rsidR="00FC7161" w:rsidRPr="001A4F57" w:rsidRDefault="00CE5705" w:rsidP="00D34BDC">
          <w:pPr>
            <w:pStyle w:val="21"/>
            <w:tabs>
              <w:tab w:val="left" w:pos="1276"/>
            </w:tabs>
            <w:rPr>
              <w:rFonts w:ascii="Times New Roman" w:eastAsiaTheme="minorEastAsia" w:hAnsi="Times New Roman" w:cs="Times New Roman"/>
              <w:noProof/>
              <w:sz w:val="28"/>
              <w:szCs w:val="28"/>
              <w:lang w:eastAsia="ru-RU"/>
            </w:rPr>
          </w:pPr>
          <w:hyperlink w:anchor="_Toc73935854" w:history="1">
            <w:r w:rsidR="00FC7161" w:rsidRPr="001A4F57">
              <w:rPr>
                <w:rStyle w:val="a7"/>
                <w:rFonts w:ascii="Times New Roman" w:hAnsi="Times New Roman" w:cs="Times New Roman"/>
                <w:noProof/>
                <w:color w:val="auto"/>
                <w:sz w:val="28"/>
                <w:szCs w:val="28"/>
              </w:rPr>
              <w:t>2.2  Расширение экономических связей России со странами ЕАЭС</w:t>
            </w:r>
            <w:r w:rsidR="00FC7161" w:rsidRPr="001A4F57">
              <w:rPr>
                <w:rFonts w:ascii="Times New Roman" w:hAnsi="Times New Roman" w:cs="Times New Roman"/>
                <w:noProof/>
                <w:webHidden/>
                <w:sz w:val="28"/>
                <w:szCs w:val="28"/>
              </w:rPr>
              <w:tab/>
            </w:r>
            <w:r w:rsidR="00FC7161" w:rsidRPr="001A4F57">
              <w:rPr>
                <w:rFonts w:ascii="Times New Roman" w:hAnsi="Times New Roman" w:cs="Times New Roman"/>
                <w:noProof/>
                <w:webHidden/>
                <w:sz w:val="28"/>
                <w:szCs w:val="28"/>
              </w:rPr>
              <w:fldChar w:fldCharType="begin"/>
            </w:r>
            <w:r w:rsidR="00FC7161" w:rsidRPr="001A4F57">
              <w:rPr>
                <w:rFonts w:ascii="Times New Roman" w:hAnsi="Times New Roman" w:cs="Times New Roman"/>
                <w:noProof/>
                <w:webHidden/>
                <w:sz w:val="28"/>
                <w:szCs w:val="28"/>
              </w:rPr>
              <w:instrText xml:space="preserve"> PAGEREF _Toc73935854 \h </w:instrText>
            </w:r>
            <w:r w:rsidR="00FC7161" w:rsidRPr="001A4F57">
              <w:rPr>
                <w:rFonts w:ascii="Times New Roman" w:hAnsi="Times New Roman" w:cs="Times New Roman"/>
                <w:noProof/>
                <w:webHidden/>
                <w:sz w:val="28"/>
                <w:szCs w:val="28"/>
              </w:rPr>
            </w:r>
            <w:r w:rsidR="00FC7161" w:rsidRPr="001A4F57">
              <w:rPr>
                <w:rFonts w:ascii="Times New Roman" w:hAnsi="Times New Roman" w:cs="Times New Roman"/>
                <w:noProof/>
                <w:webHidden/>
                <w:sz w:val="28"/>
                <w:szCs w:val="28"/>
              </w:rPr>
              <w:fldChar w:fldCharType="separate"/>
            </w:r>
            <w:r w:rsidR="00851F5B">
              <w:rPr>
                <w:rFonts w:ascii="Times New Roman" w:hAnsi="Times New Roman" w:cs="Times New Roman"/>
                <w:noProof/>
                <w:webHidden/>
                <w:sz w:val="28"/>
                <w:szCs w:val="28"/>
              </w:rPr>
              <w:t>30</w:t>
            </w:r>
            <w:r w:rsidR="00FC7161" w:rsidRPr="001A4F57">
              <w:rPr>
                <w:rFonts w:ascii="Times New Roman" w:hAnsi="Times New Roman" w:cs="Times New Roman"/>
                <w:noProof/>
                <w:webHidden/>
                <w:sz w:val="28"/>
                <w:szCs w:val="28"/>
              </w:rPr>
              <w:fldChar w:fldCharType="end"/>
            </w:r>
          </w:hyperlink>
        </w:p>
        <w:p w14:paraId="7494A832" w14:textId="12696762" w:rsidR="00FC7161" w:rsidRPr="001A4F57" w:rsidRDefault="00CE5705" w:rsidP="00D34BDC">
          <w:pPr>
            <w:pStyle w:val="12"/>
            <w:tabs>
              <w:tab w:val="left" w:pos="1276"/>
            </w:tabs>
            <w:rPr>
              <w:rFonts w:ascii="Times New Roman" w:eastAsiaTheme="minorEastAsia" w:hAnsi="Times New Roman" w:cs="Times New Roman"/>
              <w:noProof/>
              <w:sz w:val="28"/>
              <w:szCs w:val="28"/>
              <w:lang w:eastAsia="ru-RU"/>
            </w:rPr>
          </w:pPr>
          <w:hyperlink w:anchor="_Toc73935855" w:history="1">
            <w:r w:rsidR="00FC7161" w:rsidRPr="001A4F57">
              <w:rPr>
                <w:rStyle w:val="a7"/>
                <w:rFonts w:ascii="Times New Roman" w:hAnsi="Times New Roman" w:cs="Times New Roman"/>
                <w:noProof/>
                <w:color w:val="auto"/>
                <w:sz w:val="28"/>
                <w:szCs w:val="28"/>
              </w:rPr>
              <w:t xml:space="preserve">3 </w:t>
            </w:r>
            <w:r w:rsidR="00BB49C9" w:rsidRPr="001A4F57">
              <w:rPr>
                <w:rStyle w:val="a7"/>
                <w:rFonts w:ascii="Times New Roman" w:hAnsi="Times New Roman" w:cs="Times New Roman"/>
                <w:noProof/>
                <w:color w:val="auto"/>
                <w:sz w:val="28"/>
                <w:szCs w:val="28"/>
              </w:rPr>
              <w:t xml:space="preserve"> </w:t>
            </w:r>
            <w:r w:rsidR="00FC7161" w:rsidRPr="001A4F57">
              <w:rPr>
                <w:rStyle w:val="a7"/>
                <w:rFonts w:ascii="Times New Roman" w:hAnsi="Times New Roman" w:cs="Times New Roman"/>
                <w:noProof/>
                <w:color w:val="auto"/>
                <w:sz w:val="28"/>
                <w:szCs w:val="28"/>
              </w:rPr>
              <w:t xml:space="preserve">Пути стимулирования развития торгово-экономических  отношений </w:t>
            </w:r>
            <w:r w:rsidR="00FC7161" w:rsidRPr="001A4F57">
              <w:rPr>
                <w:rStyle w:val="a7"/>
                <w:rFonts w:ascii="Times New Roman" w:hAnsi="Times New Roman" w:cs="Times New Roman"/>
                <w:noProof/>
                <w:color w:val="auto"/>
                <w:sz w:val="28"/>
                <w:szCs w:val="28"/>
              </w:rPr>
              <w:br/>
              <w:t>России со странами ЕАЭС</w:t>
            </w:r>
            <w:r w:rsidR="00FC7161" w:rsidRPr="001A4F57">
              <w:rPr>
                <w:rFonts w:ascii="Times New Roman" w:hAnsi="Times New Roman" w:cs="Times New Roman"/>
                <w:noProof/>
                <w:webHidden/>
                <w:sz w:val="28"/>
                <w:szCs w:val="28"/>
              </w:rPr>
              <w:tab/>
            </w:r>
            <w:r w:rsidR="00FC7161" w:rsidRPr="001A4F57">
              <w:rPr>
                <w:rFonts w:ascii="Times New Roman" w:hAnsi="Times New Roman" w:cs="Times New Roman"/>
                <w:noProof/>
                <w:webHidden/>
                <w:sz w:val="28"/>
                <w:szCs w:val="28"/>
              </w:rPr>
              <w:fldChar w:fldCharType="begin"/>
            </w:r>
            <w:r w:rsidR="00FC7161" w:rsidRPr="001A4F57">
              <w:rPr>
                <w:rFonts w:ascii="Times New Roman" w:hAnsi="Times New Roman" w:cs="Times New Roman"/>
                <w:noProof/>
                <w:webHidden/>
                <w:sz w:val="28"/>
                <w:szCs w:val="28"/>
              </w:rPr>
              <w:instrText xml:space="preserve"> PAGEREF _Toc73935855 \h </w:instrText>
            </w:r>
            <w:r w:rsidR="00FC7161" w:rsidRPr="001A4F57">
              <w:rPr>
                <w:rFonts w:ascii="Times New Roman" w:hAnsi="Times New Roman" w:cs="Times New Roman"/>
                <w:noProof/>
                <w:webHidden/>
                <w:sz w:val="28"/>
                <w:szCs w:val="28"/>
              </w:rPr>
            </w:r>
            <w:r w:rsidR="00FC7161" w:rsidRPr="001A4F57">
              <w:rPr>
                <w:rFonts w:ascii="Times New Roman" w:hAnsi="Times New Roman" w:cs="Times New Roman"/>
                <w:noProof/>
                <w:webHidden/>
                <w:sz w:val="28"/>
                <w:szCs w:val="28"/>
              </w:rPr>
              <w:fldChar w:fldCharType="separate"/>
            </w:r>
            <w:r w:rsidR="00851F5B">
              <w:rPr>
                <w:rFonts w:ascii="Times New Roman" w:hAnsi="Times New Roman" w:cs="Times New Roman"/>
                <w:noProof/>
                <w:webHidden/>
                <w:sz w:val="28"/>
                <w:szCs w:val="28"/>
              </w:rPr>
              <w:t>41</w:t>
            </w:r>
            <w:r w:rsidR="00FC7161" w:rsidRPr="001A4F57">
              <w:rPr>
                <w:rFonts w:ascii="Times New Roman" w:hAnsi="Times New Roman" w:cs="Times New Roman"/>
                <w:noProof/>
                <w:webHidden/>
                <w:sz w:val="28"/>
                <w:szCs w:val="28"/>
              </w:rPr>
              <w:fldChar w:fldCharType="end"/>
            </w:r>
          </w:hyperlink>
        </w:p>
        <w:p w14:paraId="060578BC" w14:textId="26B4E215" w:rsidR="00FC7161" w:rsidRPr="001A4F57" w:rsidRDefault="00CE5705" w:rsidP="00D34BDC">
          <w:pPr>
            <w:pStyle w:val="21"/>
            <w:tabs>
              <w:tab w:val="left" w:pos="1276"/>
            </w:tabs>
            <w:rPr>
              <w:rFonts w:ascii="Times New Roman" w:eastAsiaTheme="minorEastAsia" w:hAnsi="Times New Roman" w:cs="Times New Roman"/>
              <w:noProof/>
              <w:sz w:val="28"/>
              <w:szCs w:val="28"/>
              <w:lang w:eastAsia="ru-RU"/>
            </w:rPr>
          </w:pPr>
          <w:hyperlink w:anchor="_Toc73935856" w:history="1">
            <w:r w:rsidR="00FC7161" w:rsidRPr="001A4F57">
              <w:rPr>
                <w:rStyle w:val="a7"/>
                <w:rFonts w:ascii="Times New Roman" w:hAnsi="Times New Roman" w:cs="Times New Roman"/>
                <w:noProof/>
                <w:color w:val="auto"/>
                <w:sz w:val="28"/>
                <w:szCs w:val="28"/>
              </w:rPr>
              <w:t xml:space="preserve">3.1  Проблемы и перспективы </w:t>
            </w:r>
            <w:r w:rsidR="00FC7161" w:rsidRPr="001A4F57">
              <w:rPr>
                <w:rStyle w:val="a7"/>
                <w:rFonts w:ascii="Times New Roman" w:hAnsi="Times New Roman" w:cs="Times New Roman"/>
                <w:noProof/>
                <w:color w:val="auto"/>
                <w:sz w:val="28"/>
                <w:szCs w:val="28"/>
                <w:shd w:val="clear" w:color="auto" w:fill="FFFFFF"/>
              </w:rPr>
              <w:t xml:space="preserve">развития </w:t>
            </w:r>
            <w:r w:rsidR="00FC7161" w:rsidRPr="001A4F57">
              <w:rPr>
                <w:rStyle w:val="a7"/>
                <w:rFonts w:ascii="Times New Roman" w:hAnsi="Times New Roman" w:cs="Times New Roman"/>
                <w:noProof/>
                <w:color w:val="auto"/>
                <w:sz w:val="28"/>
                <w:szCs w:val="28"/>
              </w:rPr>
              <w:t xml:space="preserve">торгово-экономических  </w:t>
            </w:r>
            <w:r w:rsidR="00FC7161" w:rsidRPr="001A4F57">
              <w:rPr>
                <w:rStyle w:val="a7"/>
                <w:rFonts w:ascii="Times New Roman" w:hAnsi="Times New Roman" w:cs="Times New Roman"/>
                <w:noProof/>
                <w:color w:val="auto"/>
                <w:sz w:val="28"/>
                <w:szCs w:val="28"/>
              </w:rPr>
              <w:br/>
              <w:t>отношений России со странами ЕАЭС</w:t>
            </w:r>
            <w:r w:rsidR="00FC7161" w:rsidRPr="001A4F57">
              <w:rPr>
                <w:rFonts w:ascii="Times New Roman" w:hAnsi="Times New Roman" w:cs="Times New Roman"/>
                <w:noProof/>
                <w:webHidden/>
                <w:sz w:val="28"/>
                <w:szCs w:val="28"/>
              </w:rPr>
              <w:tab/>
            </w:r>
            <w:r w:rsidR="00FC7161" w:rsidRPr="001A4F57">
              <w:rPr>
                <w:rFonts w:ascii="Times New Roman" w:hAnsi="Times New Roman" w:cs="Times New Roman"/>
                <w:noProof/>
                <w:webHidden/>
                <w:sz w:val="28"/>
                <w:szCs w:val="28"/>
              </w:rPr>
              <w:fldChar w:fldCharType="begin"/>
            </w:r>
            <w:r w:rsidR="00FC7161" w:rsidRPr="001A4F57">
              <w:rPr>
                <w:rFonts w:ascii="Times New Roman" w:hAnsi="Times New Roman" w:cs="Times New Roman"/>
                <w:noProof/>
                <w:webHidden/>
                <w:sz w:val="28"/>
                <w:szCs w:val="28"/>
              </w:rPr>
              <w:instrText xml:space="preserve"> PAGEREF _Toc73935856 \h </w:instrText>
            </w:r>
            <w:r w:rsidR="00FC7161" w:rsidRPr="001A4F57">
              <w:rPr>
                <w:rFonts w:ascii="Times New Roman" w:hAnsi="Times New Roman" w:cs="Times New Roman"/>
                <w:noProof/>
                <w:webHidden/>
                <w:sz w:val="28"/>
                <w:szCs w:val="28"/>
              </w:rPr>
            </w:r>
            <w:r w:rsidR="00FC7161" w:rsidRPr="001A4F57">
              <w:rPr>
                <w:rFonts w:ascii="Times New Roman" w:hAnsi="Times New Roman" w:cs="Times New Roman"/>
                <w:noProof/>
                <w:webHidden/>
                <w:sz w:val="28"/>
                <w:szCs w:val="28"/>
              </w:rPr>
              <w:fldChar w:fldCharType="separate"/>
            </w:r>
            <w:r w:rsidR="00851F5B">
              <w:rPr>
                <w:rFonts w:ascii="Times New Roman" w:hAnsi="Times New Roman" w:cs="Times New Roman"/>
                <w:noProof/>
                <w:webHidden/>
                <w:sz w:val="28"/>
                <w:szCs w:val="28"/>
              </w:rPr>
              <w:t>41</w:t>
            </w:r>
            <w:r w:rsidR="00FC7161" w:rsidRPr="001A4F57">
              <w:rPr>
                <w:rFonts w:ascii="Times New Roman" w:hAnsi="Times New Roman" w:cs="Times New Roman"/>
                <w:noProof/>
                <w:webHidden/>
                <w:sz w:val="28"/>
                <w:szCs w:val="28"/>
              </w:rPr>
              <w:fldChar w:fldCharType="end"/>
            </w:r>
          </w:hyperlink>
        </w:p>
        <w:p w14:paraId="1AF56D6F" w14:textId="59100BA6" w:rsidR="00FC7161" w:rsidRPr="001A4F57" w:rsidRDefault="00CE5705" w:rsidP="00D34BDC">
          <w:pPr>
            <w:pStyle w:val="21"/>
            <w:tabs>
              <w:tab w:val="left" w:pos="1276"/>
            </w:tabs>
            <w:rPr>
              <w:rFonts w:ascii="Times New Roman" w:eastAsiaTheme="minorEastAsia" w:hAnsi="Times New Roman" w:cs="Times New Roman"/>
              <w:noProof/>
              <w:sz w:val="28"/>
              <w:szCs w:val="28"/>
              <w:lang w:eastAsia="ru-RU"/>
            </w:rPr>
          </w:pPr>
          <w:hyperlink w:anchor="_Toc73935857" w:history="1">
            <w:r w:rsidR="00FC7161" w:rsidRPr="001A4F57">
              <w:rPr>
                <w:rStyle w:val="a7"/>
                <w:rFonts w:ascii="Times New Roman" w:hAnsi="Times New Roman" w:cs="Times New Roman"/>
                <w:noProof/>
                <w:color w:val="auto"/>
                <w:sz w:val="28"/>
                <w:szCs w:val="28"/>
              </w:rPr>
              <w:t xml:space="preserve">3.2  Оценка эффективности предложенных мер и их влияния на  </w:t>
            </w:r>
            <w:r w:rsidR="00FC7161" w:rsidRPr="001A4F57">
              <w:rPr>
                <w:rStyle w:val="a7"/>
                <w:rFonts w:ascii="Times New Roman" w:hAnsi="Times New Roman" w:cs="Times New Roman"/>
                <w:noProof/>
                <w:color w:val="auto"/>
                <w:sz w:val="28"/>
                <w:szCs w:val="28"/>
              </w:rPr>
              <w:br/>
              <w:t>состояние торговли России со странами ЕАЭС</w:t>
            </w:r>
            <w:r w:rsidR="00FC7161" w:rsidRPr="001A4F57">
              <w:rPr>
                <w:rFonts w:ascii="Times New Roman" w:hAnsi="Times New Roman" w:cs="Times New Roman"/>
                <w:noProof/>
                <w:webHidden/>
                <w:sz w:val="28"/>
                <w:szCs w:val="28"/>
              </w:rPr>
              <w:tab/>
            </w:r>
            <w:r w:rsidR="00FC7161" w:rsidRPr="001A4F57">
              <w:rPr>
                <w:rFonts w:ascii="Times New Roman" w:hAnsi="Times New Roman" w:cs="Times New Roman"/>
                <w:noProof/>
                <w:webHidden/>
                <w:sz w:val="28"/>
                <w:szCs w:val="28"/>
              </w:rPr>
              <w:fldChar w:fldCharType="begin"/>
            </w:r>
            <w:r w:rsidR="00FC7161" w:rsidRPr="001A4F57">
              <w:rPr>
                <w:rFonts w:ascii="Times New Roman" w:hAnsi="Times New Roman" w:cs="Times New Roman"/>
                <w:noProof/>
                <w:webHidden/>
                <w:sz w:val="28"/>
                <w:szCs w:val="28"/>
              </w:rPr>
              <w:instrText xml:space="preserve"> PAGEREF _Toc73935857 \h </w:instrText>
            </w:r>
            <w:r w:rsidR="00FC7161" w:rsidRPr="001A4F57">
              <w:rPr>
                <w:rFonts w:ascii="Times New Roman" w:hAnsi="Times New Roman" w:cs="Times New Roman"/>
                <w:noProof/>
                <w:webHidden/>
                <w:sz w:val="28"/>
                <w:szCs w:val="28"/>
              </w:rPr>
            </w:r>
            <w:r w:rsidR="00FC7161" w:rsidRPr="001A4F57">
              <w:rPr>
                <w:rFonts w:ascii="Times New Roman" w:hAnsi="Times New Roman" w:cs="Times New Roman"/>
                <w:noProof/>
                <w:webHidden/>
                <w:sz w:val="28"/>
                <w:szCs w:val="28"/>
              </w:rPr>
              <w:fldChar w:fldCharType="separate"/>
            </w:r>
            <w:r w:rsidR="00851F5B">
              <w:rPr>
                <w:rFonts w:ascii="Times New Roman" w:hAnsi="Times New Roman" w:cs="Times New Roman"/>
                <w:noProof/>
                <w:webHidden/>
                <w:sz w:val="28"/>
                <w:szCs w:val="28"/>
              </w:rPr>
              <w:t>54</w:t>
            </w:r>
            <w:r w:rsidR="00FC7161" w:rsidRPr="001A4F57">
              <w:rPr>
                <w:rFonts w:ascii="Times New Roman" w:hAnsi="Times New Roman" w:cs="Times New Roman"/>
                <w:noProof/>
                <w:webHidden/>
                <w:sz w:val="28"/>
                <w:szCs w:val="28"/>
              </w:rPr>
              <w:fldChar w:fldCharType="end"/>
            </w:r>
          </w:hyperlink>
        </w:p>
        <w:p w14:paraId="54740A73" w14:textId="0E313A10" w:rsidR="00FC7161" w:rsidRPr="001A4F57" w:rsidRDefault="00CE5705" w:rsidP="00D34BDC">
          <w:pPr>
            <w:pStyle w:val="12"/>
            <w:tabs>
              <w:tab w:val="left" w:pos="1276"/>
            </w:tabs>
            <w:rPr>
              <w:rFonts w:ascii="Times New Roman" w:eastAsiaTheme="minorEastAsia" w:hAnsi="Times New Roman" w:cs="Times New Roman"/>
              <w:noProof/>
              <w:sz w:val="28"/>
              <w:szCs w:val="28"/>
              <w:lang w:eastAsia="ru-RU"/>
            </w:rPr>
          </w:pPr>
          <w:hyperlink w:anchor="_Toc73935858" w:history="1">
            <w:r w:rsidR="00FC7161" w:rsidRPr="001A4F57">
              <w:rPr>
                <w:rStyle w:val="a7"/>
                <w:rFonts w:ascii="Times New Roman" w:hAnsi="Times New Roman" w:cs="Times New Roman"/>
                <w:noProof/>
                <w:color w:val="auto"/>
                <w:sz w:val="28"/>
                <w:szCs w:val="28"/>
              </w:rPr>
              <w:t>Заключение</w:t>
            </w:r>
            <w:r w:rsidR="00FC7161" w:rsidRPr="001A4F57">
              <w:rPr>
                <w:rFonts w:ascii="Times New Roman" w:hAnsi="Times New Roman" w:cs="Times New Roman"/>
                <w:noProof/>
                <w:webHidden/>
                <w:sz w:val="28"/>
                <w:szCs w:val="28"/>
              </w:rPr>
              <w:tab/>
            </w:r>
            <w:r w:rsidR="00FC7161" w:rsidRPr="001A4F57">
              <w:rPr>
                <w:rFonts w:ascii="Times New Roman" w:hAnsi="Times New Roman" w:cs="Times New Roman"/>
                <w:noProof/>
                <w:webHidden/>
                <w:sz w:val="28"/>
                <w:szCs w:val="28"/>
              </w:rPr>
              <w:fldChar w:fldCharType="begin"/>
            </w:r>
            <w:r w:rsidR="00FC7161" w:rsidRPr="001A4F57">
              <w:rPr>
                <w:rFonts w:ascii="Times New Roman" w:hAnsi="Times New Roman" w:cs="Times New Roman"/>
                <w:noProof/>
                <w:webHidden/>
                <w:sz w:val="28"/>
                <w:szCs w:val="28"/>
              </w:rPr>
              <w:instrText xml:space="preserve"> PAGEREF _Toc73935858 \h </w:instrText>
            </w:r>
            <w:r w:rsidR="00FC7161" w:rsidRPr="001A4F57">
              <w:rPr>
                <w:rFonts w:ascii="Times New Roman" w:hAnsi="Times New Roman" w:cs="Times New Roman"/>
                <w:noProof/>
                <w:webHidden/>
                <w:sz w:val="28"/>
                <w:szCs w:val="28"/>
              </w:rPr>
            </w:r>
            <w:r w:rsidR="00FC7161" w:rsidRPr="001A4F57">
              <w:rPr>
                <w:rFonts w:ascii="Times New Roman" w:hAnsi="Times New Roman" w:cs="Times New Roman"/>
                <w:noProof/>
                <w:webHidden/>
                <w:sz w:val="28"/>
                <w:szCs w:val="28"/>
              </w:rPr>
              <w:fldChar w:fldCharType="separate"/>
            </w:r>
            <w:r w:rsidR="00851F5B">
              <w:rPr>
                <w:rFonts w:ascii="Times New Roman" w:hAnsi="Times New Roman" w:cs="Times New Roman"/>
                <w:noProof/>
                <w:webHidden/>
                <w:sz w:val="28"/>
                <w:szCs w:val="28"/>
              </w:rPr>
              <w:t>60</w:t>
            </w:r>
            <w:r w:rsidR="00FC7161" w:rsidRPr="001A4F57">
              <w:rPr>
                <w:rFonts w:ascii="Times New Roman" w:hAnsi="Times New Roman" w:cs="Times New Roman"/>
                <w:noProof/>
                <w:webHidden/>
                <w:sz w:val="28"/>
                <w:szCs w:val="28"/>
              </w:rPr>
              <w:fldChar w:fldCharType="end"/>
            </w:r>
          </w:hyperlink>
        </w:p>
        <w:p w14:paraId="02C1B06D" w14:textId="6FCE0709" w:rsidR="00FC7161" w:rsidRPr="001A4F57" w:rsidRDefault="00CE5705" w:rsidP="00D34BDC">
          <w:pPr>
            <w:pStyle w:val="12"/>
            <w:tabs>
              <w:tab w:val="left" w:pos="1276"/>
            </w:tabs>
            <w:rPr>
              <w:rFonts w:ascii="Times New Roman" w:eastAsiaTheme="minorEastAsia" w:hAnsi="Times New Roman" w:cs="Times New Roman"/>
              <w:noProof/>
              <w:sz w:val="28"/>
              <w:szCs w:val="28"/>
              <w:lang w:eastAsia="ru-RU"/>
            </w:rPr>
          </w:pPr>
          <w:hyperlink w:anchor="_Toc73935859" w:history="1">
            <w:r w:rsidR="00FC7161" w:rsidRPr="001A4F57">
              <w:rPr>
                <w:rStyle w:val="a7"/>
                <w:rFonts w:ascii="Times New Roman" w:hAnsi="Times New Roman" w:cs="Times New Roman"/>
                <w:noProof/>
                <w:color w:val="auto"/>
                <w:sz w:val="28"/>
                <w:szCs w:val="28"/>
                <w:lang w:eastAsia="ru-RU"/>
              </w:rPr>
              <w:t>Список использованных источников</w:t>
            </w:r>
            <w:r w:rsidR="00FC7161" w:rsidRPr="001A4F57">
              <w:rPr>
                <w:rFonts w:ascii="Times New Roman" w:hAnsi="Times New Roman" w:cs="Times New Roman"/>
                <w:noProof/>
                <w:webHidden/>
                <w:sz w:val="28"/>
                <w:szCs w:val="28"/>
              </w:rPr>
              <w:tab/>
            </w:r>
            <w:r w:rsidR="00FC7161" w:rsidRPr="001A4F57">
              <w:rPr>
                <w:rFonts w:ascii="Times New Roman" w:hAnsi="Times New Roman" w:cs="Times New Roman"/>
                <w:noProof/>
                <w:webHidden/>
                <w:sz w:val="28"/>
                <w:szCs w:val="28"/>
              </w:rPr>
              <w:fldChar w:fldCharType="begin"/>
            </w:r>
            <w:r w:rsidR="00FC7161" w:rsidRPr="001A4F57">
              <w:rPr>
                <w:rFonts w:ascii="Times New Roman" w:hAnsi="Times New Roman" w:cs="Times New Roman"/>
                <w:noProof/>
                <w:webHidden/>
                <w:sz w:val="28"/>
                <w:szCs w:val="28"/>
              </w:rPr>
              <w:instrText xml:space="preserve"> PAGEREF _Toc73935859 \h </w:instrText>
            </w:r>
            <w:r w:rsidR="00FC7161" w:rsidRPr="001A4F57">
              <w:rPr>
                <w:rFonts w:ascii="Times New Roman" w:hAnsi="Times New Roman" w:cs="Times New Roman"/>
                <w:noProof/>
                <w:webHidden/>
                <w:sz w:val="28"/>
                <w:szCs w:val="28"/>
              </w:rPr>
            </w:r>
            <w:r w:rsidR="00FC7161" w:rsidRPr="001A4F57">
              <w:rPr>
                <w:rFonts w:ascii="Times New Roman" w:hAnsi="Times New Roman" w:cs="Times New Roman"/>
                <w:noProof/>
                <w:webHidden/>
                <w:sz w:val="28"/>
                <w:szCs w:val="28"/>
              </w:rPr>
              <w:fldChar w:fldCharType="separate"/>
            </w:r>
            <w:r w:rsidR="00851F5B">
              <w:rPr>
                <w:rFonts w:ascii="Times New Roman" w:hAnsi="Times New Roman" w:cs="Times New Roman"/>
                <w:noProof/>
                <w:webHidden/>
                <w:sz w:val="28"/>
                <w:szCs w:val="28"/>
              </w:rPr>
              <w:t>65</w:t>
            </w:r>
            <w:r w:rsidR="00FC7161" w:rsidRPr="001A4F57">
              <w:rPr>
                <w:rFonts w:ascii="Times New Roman" w:hAnsi="Times New Roman" w:cs="Times New Roman"/>
                <w:noProof/>
                <w:webHidden/>
                <w:sz w:val="28"/>
                <w:szCs w:val="28"/>
              </w:rPr>
              <w:fldChar w:fldCharType="end"/>
            </w:r>
          </w:hyperlink>
        </w:p>
        <w:p w14:paraId="5B9A067C" w14:textId="2AF024EF" w:rsidR="00FC7161" w:rsidRPr="001A4F57" w:rsidRDefault="00CE5705" w:rsidP="00D34BDC">
          <w:pPr>
            <w:pStyle w:val="12"/>
            <w:tabs>
              <w:tab w:val="left" w:pos="1276"/>
            </w:tabs>
            <w:ind w:left="1871" w:hanging="1871"/>
            <w:rPr>
              <w:rFonts w:ascii="Times New Roman" w:eastAsiaTheme="minorEastAsia" w:hAnsi="Times New Roman" w:cs="Times New Roman"/>
              <w:noProof/>
              <w:sz w:val="28"/>
              <w:szCs w:val="28"/>
              <w:lang w:eastAsia="ru-RU"/>
            </w:rPr>
          </w:pPr>
          <w:hyperlink w:anchor="_Toc73935860" w:history="1">
            <w:r w:rsidR="00FC7161" w:rsidRPr="001A4F57">
              <w:rPr>
                <w:rStyle w:val="a7"/>
                <w:rFonts w:ascii="Times New Roman" w:hAnsi="Times New Roman" w:cs="Times New Roman"/>
                <w:noProof/>
                <w:color w:val="auto"/>
                <w:sz w:val="28"/>
                <w:szCs w:val="28"/>
              </w:rPr>
              <w:t>Приложение А</w:t>
            </w:r>
            <w:r w:rsidR="00FC7161" w:rsidRPr="001A4F57">
              <w:rPr>
                <w:rFonts w:ascii="Times New Roman" w:hAnsi="Times New Roman" w:cs="Times New Roman"/>
                <w:noProof/>
                <w:sz w:val="28"/>
                <w:szCs w:val="28"/>
              </w:rPr>
              <w:t xml:space="preserve"> Показатели </w:t>
            </w:r>
            <w:r w:rsidR="00FC7161" w:rsidRPr="001A4F57">
              <w:rPr>
                <w:rStyle w:val="ms-rtethemeforecolor-2-0"/>
                <w:rFonts w:ascii="Times New Roman" w:hAnsi="Times New Roman" w:cs="Times New Roman"/>
                <w:bCs/>
                <w:noProof/>
                <w:sz w:val="28"/>
                <w:szCs w:val="28"/>
              </w:rPr>
              <w:t>внешней и взаимной торговли товарами</w:t>
            </w:r>
            <w:r w:rsidR="00FC7161" w:rsidRPr="001A4F57">
              <w:rPr>
                <w:rFonts w:ascii="Times New Roman" w:hAnsi="Times New Roman" w:cs="Times New Roman"/>
                <w:bCs/>
                <w:noProof/>
                <w:sz w:val="28"/>
                <w:szCs w:val="28"/>
              </w:rPr>
              <w:br/>
            </w:r>
            <w:r w:rsidR="00FC7161" w:rsidRPr="001A4F57">
              <w:rPr>
                <w:rStyle w:val="ms-rtethemeforecolor-2-0"/>
                <w:rFonts w:ascii="Times New Roman" w:hAnsi="Times New Roman" w:cs="Times New Roman"/>
                <w:bCs/>
                <w:noProof/>
                <w:sz w:val="28"/>
                <w:szCs w:val="28"/>
              </w:rPr>
              <w:t>ЕАЭС</w:t>
            </w:r>
            <w:r w:rsidR="00FC7161" w:rsidRPr="001A4F57">
              <w:rPr>
                <w:rFonts w:ascii="Times New Roman" w:hAnsi="Times New Roman" w:cs="Times New Roman"/>
                <w:noProof/>
                <w:webHidden/>
                <w:sz w:val="28"/>
                <w:szCs w:val="28"/>
              </w:rPr>
              <w:tab/>
            </w:r>
            <w:r w:rsidR="00FC7161" w:rsidRPr="001A4F57">
              <w:rPr>
                <w:rFonts w:ascii="Times New Roman" w:hAnsi="Times New Roman" w:cs="Times New Roman"/>
                <w:noProof/>
                <w:webHidden/>
                <w:sz w:val="28"/>
                <w:szCs w:val="28"/>
              </w:rPr>
              <w:fldChar w:fldCharType="begin"/>
            </w:r>
            <w:r w:rsidR="00FC7161" w:rsidRPr="001A4F57">
              <w:rPr>
                <w:rFonts w:ascii="Times New Roman" w:hAnsi="Times New Roman" w:cs="Times New Roman"/>
                <w:noProof/>
                <w:webHidden/>
                <w:sz w:val="28"/>
                <w:szCs w:val="28"/>
              </w:rPr>
              <w:instrText xml:space="preserve"> PAGEREF _Toc73935860 \h </w:instrText>
            </w:r>
            <w:r w:rsidR="00FC7161" w:rsidRPr="001A4F57">
              <w:rPr>
                <w:rFonts w:ascii="Times New Roman" w:hAnsi="Times New Roman" w:cs="Times New Roman"/>
                <w:noProof/>
                <w:webHidden/>
                <w:sz w:val="28"/>
                <w:szCs w:val="28"/>
              </w:rPr>
            </w:r>
            <w:r w:rsidR="00FC7161" w:rsidRPr="001A4F57">
              <w:rPr>
                <w:rFonts w:ascii="Times New Roman" w:hAnsi="Times New Roman" w:cs="Times New Roman"/>
                <w:noProof/>
                <w:webHidden/>
                <w:sz w:val="28"/>
                <w:szCs w:val="28"/>
              </w:rPr>
              <w:fldChar w:fldCharType="separate"/>
            </w:r>
            <w:r w:rsidR="00851F5B">
              <w:rPr>
                <w:rFonts w:ascii="Times New Roman" w:hAnsi="Times New Roman" w:cs="Times New Roman"/>
                <w:noProof/>
                <w:webHidden/>
                <w:sz w:val="28"/>
                <w:szCs w:val="28"/>
              </w:rPr>
              <w:t>72</w:t>
            </w:r>
            <w:r w:rsidR="00FC7161" w:rsidRPr="001A4F57">
              <w:rPr>
                <w:rFonts w:ascii="Times New Roman" w:hAnsi="Times New Roman" w:cs="Times New Roman"/>
                <w:noProof/>
                <w:webHidden/>
                <w:sz w:val="28"/>
                <w:szCs w:val="28"/>
              </w:rPr>
              <w:fldChar w:fldCharType="end"/>
            </w:r>
          </w:hyperlink>
        </w:p>
        <w:p w14:paraId="7E668C6B" w14:textId="12A11A56" w:rsidR="00885398" w:rsidRPr="001A4F57" w:rsidRDefault="00885398" w:rsidP="00D34BDC">
          <w:pPr>
            <w:tabs>
              <w:tab w:val="left" w:pos="1276"/>
            </w:tabs>
            <w:spacing w:after="0" w:line="360" w:lineRule="auto"/>
          </w:pPr>
          <w:r w:rsidRPr="001A4F57">
            <w:rPr>
              <w:rFonts w:ascii="Times New Roman" w:hAnsi="Times New Roman" w:cs="Times New Roman"/>
              <w:b/>
              <w:bCs/>
              <w:sz w:val="28"/>
              <w:szCs w:val="28"/>
            </w:rPr>
            <w:fldChar w:fldCharType="end"/>
          </w:r>
        </w:p>
      </w:sdtContent>
    </w:sdt>
    <w:p w14:paraId="371CAA10" w14:textId="77777777" w:rsidR="00885398" w:rsidRPr="001A4F57" w:rsidRDefault="00885398" w:rsidP="00D34BDC">
      <w:pPr>
        <w:tabs>
          <w:tab w:val="left" w:pos="1276"/>
        </w:tabs>
        <w:spacing w:after="0" w:line="360" w:lineRule="auto"/>
        <w:jc w:val="both"/>
        <w:rPr>
          <w:rFonts w:ascii="Times New Roman" w:hAnsi="Times New Roman" w:cs="Times New Roman"/>
          <w:sz w:val="28"/>
          <w:szCs w:val="28"/>
        </w:rPr>
      </w:pPr>
    </w:p>
    <w:p w14:paraId="4C458E8C" w14:textId="77777777" w:rsidR="00885398" w:rsidRPr="001A4F57" w:rsidRDefault="00885398" w:rsidP="00D34BDC">
      <w:pPr>
        <w:tabs>
          <w:tab w:val="left" w:pos="1276"/>
        </w:tabs>
        <w:spacing w:after="0" w:line="360" w:lineRule="auto"/>
        <w:jc w:val="both"/>
        <w:rPr>
          <w:rFonts w:ascii="Times New Roman" w:hAnsi="Times New Roman" w:cs="Times New Roman"/>
          <w:sz w:val="28"/>
          <w:szCs w:val="28"/>
        </w:rPr>
      </w:pPr>
    </w:p>
    <w:p w14:paraId="7A08C15A" w14:textId="77777777" w:rsidR="00885398" w:rsidRPr="001A4F57" w:rsidRDefault="00885398" w:rsidP="00D34BDC">
      <w:pPr>
        <w:tabs>
          <w:tab w:val="left" w:pos="1276"/>
        </w:tabs>
        <w:spacing w:after="0" w:line="360" w:lineRule="auto"/>
        <w:jc w:val="both"/>
        <w:rPr>
          <w:rFonts w:ascii="Times New Roman" w:hAnsi="Times New Roman" w:cs="Times New Roman"/>
          <w:sz w:val="28"/>
          <w:szCs w:val="28"/>
        </w:rPr>
      </w:pPr>
    </w:p>
    <w:p w14:paraId="04AE300E" w14:textId="77777777" w:rsidR="00885398" w:rsidRPr="001A4F57" w:rsidRDefault="00885398" w:rsidP="00D34BDC">
      <w:pPr>
        <w:tabs>
          <w:tab w:val="left" w:pos="1276"/>
        </w:tabs>
        <w:spacing w:after="0" w:line="360" w:lineRule="auto"/>
        <w:jc w:val="both"/>
        <w:rPr>
          <w:rFonts w:ascii="Times New Roman" w:hAnsi="Times New Roman" w:cs="Times New Roman"/>
          <w:sz w:val="28"/>
          <w:szCs w:val="28"/>
        </w:rPr>
      </w:pPr>
    </w:p>
    <w:p w14:paraId="76A02664" w14:textId="77777777" w:rsidR="00885398" w:rsidRPr="001A4F57" w:rsidRDefault="00885398" w:rsidP="00D34BDC">
      <w:pPr>
        <w:tabs>
          <w:tab w:val="left" w:pos="1276"/>
        </w:tabs>
        <w:spacing w:after="0" w:line="360" w:lineRule="auto"/>
        <w:jc w:val="both"/>
        <w:rPr>
          <w:rFonts w:ascii="Times New Roman" w:hAnsi="Times New Roman" w:cs="Times New Roman"/>
          <w:sz w:val="28"/>
          <w:szCs w:val="28"/>
        </w:rPr>
      </w:pPr>
    </w:p>
    <w:p w14:paraId="7A10165D" w14:textId="77777777" w:rsidR="00885398" w:rsidRPr="001A4F57" w:rsidRDefault="00885398" w:rsidP="00D34BDC">
      <w:pPr>
        <w:tabs>
          <w:tab w:val="left" w:pos="1276"/>
        </w:tabs>
        <w:spacing w:after="0" w:line="360" w:lineRule="auto"/>
        <w:jc w:val="both"/>
        <w:rPr>
          <w:rFonts w:ascii="Times New Roman" w:hAnsi="Times New Roman" w:cs="Times New Roman"/>
          <w:sz w:val="28"/>
          <w:szCs w:val="28"/>
        </w:rPr>
      </w:pPr>
      <w:bookmarkStart w:id="0" w:name="_GoBack"/>
      <w:bookmarkEnd w:id="0"/>
    </w:p>
    <w:p w14:paraId="1D9906E6" w14:textId="77777777" w:rsidR="00885398" w:rsidRPr="001A4F57" w:rsidRDefault="00885398" w:rsidP="00D34BDC">
      <w:pPr>
        <w:tabs>
          <w:tab w:val="left" w:pos="1276"/>
        </w:tabs>
        <w:spacing w:after="0" w:line="360" w:lineRule="auto"/>
        <w:jc w:val="both"/>
        <w:rPr>
          <w:rFonts w:ascii="Times New Roman" w:hAnsi="Times New Roman" w:cs="Times New Roman"/>
          <w:sz w:val="28"/>
          <w:szCs w:val="28"/>
        </w:rPr>
      </w:pPr>
    </w:p>
    <w:p w14:paraId="01385798" w14:textId="77777777" w:rsidR="00CD69FE" w:rsidRPr="001A4F57" w:rsidRDefault="00CD69FE" w:rsidP="00D34BDC">
      <w:pPr>
        <w:tabs>
          <w:tab w:val="left" w:pos="1276"/>
        </w:tabs>
        <w:rPr>
          <w:rFonts w:ascii="Times New Roman" w:hAnsi="Times New Roman" w:cs="Times New Roman"/>
          <w:b/>
          <w:caps/>
          <w:sz w:val="28"/>
          <w:szCs w:val="28"/>
        </w:rPr>
      </w:pPr>
      <w:r w:rsidRPr="001A4F57">
        <w:rPr>
          <w:rFonts w:ascii="Times New Roman" w:hAnsi="Times New Roman" w:cs="Times New Roman"/>
          <w:b/>
          <w:caps/>
          <w:sz w:val="28"/>
          <w:szCs w:val="28"/>
        </w:rPr>
        <w:br w:type="page"/>
      </w:r>
    </w:p>
    <w:p w14:paraId="159C9416" w14:textId="5DA0E9DB" w:rsidR="006839B3" w:rsidRPr="001A4F57" w:rsidRDefault="006839B3" w:rsidP="00D34BDC">
      <w:pPr>
        <w:tabs>
          <w:tab w:val="left" w:pos="1276"/>
        </w:tabs>
        <w:spacing w:after="0" w:line="360" w:lineRule="auto"/>
        <w:jc w:val="center"/>
        <w:outlineLvl w:val="0"/>
        <w:rPr>
          <w:rFonts w:ascii="Times New Roman" w:hAnsi="Times New Roman" w:cs="Times New Roman"/>
          <w:b/>
          <w:caps/>
          <w:sz w:val="28"/>
          <w:szCs w:val="28"/>
        </w:rPr>
      </w:pPr>
      <w:bookmarkStart w:id="1" w:name="_Toc73935848"/>
      <w:r w:rsidRPr="001A4F57">
        <w:rPr>
          <w:rFonts w:ascii="Times New Roman" w:hAnsi="Times New Roman" w:cs="Times New Roman"/>
          <w:b/>
          <w:caps/>
          <w:sz w:val="28"/>
          <w:szCs w:val="28"/>
        </w:rPr>
        <w:lastRenderedPageBreak/>
        <w:t>Введение</w:t>
      </w:r>
      <w:bookmarkEnd w:id="1"/>
    </w:p>
    <w:p w14:paraId="4A17AA32" w14:textId="77777777" w:rsidR="00885398" w:rsidRPr="001A4F57" w:rsidRDefault="00885398" w:rsidP="00D34BDC">
      <w:pPr>
        <w:tabs>
          <w:tab w:val="left" w:pos="1276"/>
        </w:tabs>
        <w:spacing w:after="0" w:line="360" w:lineRule="auto"/>
        <w:ind w:firstLine="709"/>
        <w:jc w:val="both"/>
        <w:rPr>
          <w:rFonts w:ascii="Times New Roman" w:hAnsi="Times New Roman" w:cs="Times New Roman"/>
          <w:sz w:val="28"/>
          <w:szCs w:val="28"/>
        </w:rPr>
      </w:pPr>
    </w:p>
    <w:p w14:paraId="79AFE07F" w14:textId="554EBDF7" w:rsidR="00FE5681" w:rsidRPr="001A4F57" w:rsidRDefault="00C55968"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Актуальность темы исследования. </w:t>
      </w:r>
      <w:r w:rsidR="00FE5681" w:rsidRPr="001A4F57">
        <w:rPr>
          <w:rFonts w:ascii="Times New Roman" w:hAnsi="Times New Roman" w:cs="Times New Roman"/>
          <w:sz w:val="28"/>
          <w:szCs w:val="28"/>
        </w:rPr>
        <w:t xml:space="preserve">В условиях глобализации эффективность функционирования любого государства напрямую зависит от уровня развития </w:t>
      </w:r>
      <w:r w:rsidR="006D269C" w:rsidRPr="001A4F57">
        <w:rPr>
          <w:rFonts w:ascii="Times New Roman" w:hAnsi="Times New Roman" w:cs="Times New Roman"/>
          <w:sz w:val="28"/>
          <w:szCs w:val="28"/>
        </w:rPr>
        <w:t xml:space="preserve">его </w:t>
      </w:r>
      <w:r w:rsidR="00FE5681" w:rsidRPr="001A4F57">
        <w:rPr>
          <w:rFonts w:ascii="Times New Roman" w:hAnsi="Times New Roman" w:cs="Times New Roman"/>
          <w:sz w:val="28"/>
          <w:szCs w:val="28"/>
        </w:rPr>
        <w:t xml:space="preserve">торгово-экономических отношений с другими странами. Действительно, в настоящее время сложно представить ситуацию, когда государство функционировало бы абсолютно автономно. </w:t>
      </w:r>
      <w:r w:rsidR="00515304" w:rsidRPr="001A4F57">
        <w:rPr>
          <w:rFonts w:ascii="Times New Roman" w:hAnsi="Times New Roman" w:cs="Times New Roman"/>
          <w:sz w:val="28"/>
          <w:szCs w:val="28"/>
        </w:rPr>
        <w:t>Международные торгово-экономические отношения сегодня играют огромную роль, поскольку позволяют государствам обмениваться товарами, ресурсами, знаниями, технологиями и многим другим. Данные отношения являются взаимовыгодными. Вместе с тем, сегодня имеется р</w:t>
      </w:r>
      <w:r w:rsidR="008A331F" w:rsidRPr="001A4F57">
        <w:rPr>
          <w:rFonts w:ascii="Times New Roman" w:hAnsi="Times New Roman" w:cs="Times New Roman"/>
          <w:sz w:val="28"/>
          <w:szCs w:val="28"/>
        </w:rPr>
        <w:t>я</w:t>
      </w:r>
      <w:r w:rsidR="00515304" w:rsidRPr="001A4F57">
        <w:rPr>
          <w:rFonts w:ascii="Times New Roman" w:hAnsi="Times New Roman" w:cs="Times New Roman"/>
          <w:sz w:val="28"/>
          <w:szCs w:val="28"/>
        </w:rPr>
        <w:t>д угроз, способствующих ослаблению торгово-экономических отношений между рядом государств. В частности, против нашей страны действуют санкции, которые были введены США, обострившие взаимоотношения России с рядом стран. Кроме того, современной проблемой стало ухудшение эпидемиологической ситуации, в ответ на которое многие государства были вынуждены закрыть свои границы. В данных условиях актуальным является поиск системы мер развития торгово-экономических отношений России со странами ЕАЭС.</w:t>
      </w:r>
    </w:p>
    <w:p w14:paraId="78EA2EB7" w14:textId="697E2ACC" w:rsidR="006D269C" w:rsidRPr="001A4F57" w:rsidRDefault="006D269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Степень разработанности проблемы. </w:t>
      </w:r>
      <w:r w:rsidR="00E851A7" w:rsidRPr="001A4F57">
        <w:rPr>
          <w:rFonts w:ascii="Times New Roman" w:hAnsi="Times New Roman" w:cs="Times New Roman"/>
          <w:sz w:val="28"/>
          <w:szCs w:val="28"/>
        </w:rPr>
        <w:t>Специфике</w:t>
      </w:r>
      <w:r w:rsidRPr="001A4F57">
        <w:rPr>
          <w:rFonts w:ascii="Times New Roman" w:hAnsi="Times New Roman" w:cs="Times New Roman"/>
          <w:sz w:val="28"/>
          <w:szCs w:val="28"/>
        </w:rPr>
        <w:t xml:space="preserve"> развития торгово-экономических отношений России </w:t>
      </w:r>
      <w:r w:rsidR="00E851A7" w:rsidRPr="001A4F57">
        <w:rPr>
          <w:rFonts w:ascii="Times New Roman" w:hAnsi="Times New Roman" w:cs="Times New Roman"/>
          <w:sz w:val="28"/>
          <w:szCs w:val="28"/>
        </w:rPr>
        <w:t>с государствами-членами</w:t>
      </w:r>
      <w:r w:rsidRPr="001A4F57">
        <w:rPr>
          <w:rFonts w:ascii="Times New Roman" w:hAnsi="Times New Roman" w:cs="Times New Roman"/>
          <w:sz w:val="28"/>
          <w:szCs w:val="28"/>
        </w:rPr>
        <w:t xml:space="preserve"> ЕАЭС </w:t>
      </w:r>
      <w:r w:rsidRPr="001A4F57">
        <w:rPr>
          <w:rFonts w:ascii="Times New Roman" w:hAnsi="Times New Roman" w:cs="Times New Roman"/>
          <w:sz w:val="28"/>
          <w:szCs w:val="28"/>
          <w:shd w:val="clear" w:color="auto" w:fill="FFFFFF"/>
        </w:rPr>
        <w:t xml:space="preserve">уделяли внимание такие ученые, как: </w:t>
      </w:r>
      <w:r w:rsidRPr="001A4F57">
        <w:rPr>
          <w:rFonts w:ascii="Times New Roman" w:hAnsi="Times New Roman" w:cs="Times New Roman"/>
          <w:sz w:val="28"/>
          <w:szCs w:val="28"/>
        </w:rPr>
        <w:t xml:space="preserve">Е.Д. </w:t>
      </w:r>
      <w:proofErr w:type="spellStart"/>
      <w:r w:rsidRPr="001A4F57">
        <w:rPr>
          <w:rFonts w:ascii="Times New Roman" w:hAnsi="Times New Roman" w:cs="Times New Roman"/>
          <w:sz w:val="28"/>
          <w:szCs w:val="28"/>
        </w:rPr>
        <w:t>Досымхан</w:t>
      </w:r>
      <w:proofErr w:type="spellEnd"/>
      <w:r w:rsidRPr="001A4F57">
        <w:rPr>
          <w:rFonts w:ascii="Times New Roman" w:hAnsi="Times New Roman" w:cs="Times New Roman"/>
          <w:sz w:val="28"/>
          <w:szCs w:val="28"/>
        </w:rPr>
        <w:t xml:space="preserve"> [17</w:t>
      </w:r>
      <w:r w:rsidR="003C43BD" w:rsidRPr="001A4F57">
        <w:rPr>
          <w:rFonts w:ascii="Times New Roman" w:hAnsi="Times New Roman" w:cs="Times New Roman"/>
          <w:sz w:val="28"/>
          <w:szCs w:val="28"/>
        </w:rPr>
        <w:t>], В.С.</w:t>
      </w:r>
      <w:r w:rsidRPr="001A4F57">
        <w:rPr>
          <w:rFonts w:ascii="Times New Roman" w:hAnsi="Times New Roman" w:cs="Times New Roman"/>
          <w:sz w:val="28"/>
          <w:szCs w:val="28"/>
        </w:rPr>
        <w:t xml:space="preserve"> </w:t>
      </w:r>
      <w:proofErr w:type="spellStart"/>
      <w:r w:rsidRPr="001A4F57">
        <w:rPr>
          <w:rFonts w:ascii="Times New Roman" w:hAnsi="Times New Roman" w:cs="Times New Roman"/>
          <w:sz w:val="28"/>
          <w:szCs w:val="28"/>
        </w:rPr>
        <w:t>Исраелян</w:t>
      </w:r>
      <w:proofErr w:type="spellEnd"/>
      <w:r w:rsidRPr="001A4F57">
        <w:rPr>
          <w:rFonts w:ascii="Times New Roman" w:hAnsi="Times New Roman" w:cs="Times New Roman"/>
          <w:sz w:val="28"/>
          <w:szCs w:val="28"/>
        </w:rPr>
        <w:t xml:space="preserve"> [20], Т.С. Малахова [24, 25, 26], А.А. </w:t>
      </w:r>
      <w:proofErr w:type="spellStart"/>
      <w:r w:rsidRPr="001A4F57">
        <w:rPr>
          <w:rFonts w:ascii="Times New Roman" w:hAnsi="Times New Roman" w:cs="Times New Roman"/>
          <w:sz w:val="28"/>
          <w:szCs w:val="28"/>
        </w:rPr>
        <w:t>Мигранян</w:t>
      </w:r>
      <w:proofErr w:type="spellEnd"/>
      <w:r w:rsidRPr="001A4F57">
        <w:rPr>
          <w:rFonts w:ascii="Times New Roman" w:hAnsi="Times New Roman" w:cs="Times New Roman"/>
          <w:sz w:val="28"/>
          <w:szCs w:val="28"/>
        </w:rPr>
        <w:t xml:space="preserve"> [27], В.П. Оболенский [29], В.Н. </w:t>
      </w:r>
      <w:proofErr w:type="spellStart"/>
      <w:r w:rsidRPr="001A4F57">
        <w:rPr>
          <w:rFonts w:ascii="Times New Roman" w:hAnsi="Times New Roman" w:cs="Times New Roman"/>
          <w:sz w:val="28"/>
          <w:szCs w:val="28"/>
        </w:rPr>
        <w:t>Сченснович</w:t>
      </w:r>
      <w:proofErr w:type="spellEnd"/>
      <w:r w:rsidR="00D34BDC" w:rsidRPr="001A4F57">
        <w:rPr>
          <w:rFonts w:ascii="Times New Roman" w:hAnsi="Times New Roman" w:cs="Times New Roman"/>
          <w:sz w:val="28"/>
          <w:szCs w:val="28"/>
        </w:rPr>
        <w:t> </w:t>
      </w:r>
      <w:r w:rsidRPr="001A4F57">
        <w:rPr>
          <w:rFonts w:ascii="Times New Roman" w:hAnsi="Times New Roman" w:cs="Times New Roman"/>
          <w:sz w:val="28"/>
          <w:szCs w:val="28"/>
        </w:rPr>
        <w:t>[38], А.А. Ткаченко [39], М.С. Трошин [41] и другие.</w:t>
      </w:r>
    </w:p>
    <w:p w14:paraId="14D010BA" w14:textId="2FB373E9" w:rsidR="00FE5681" w:rsidRPr="001A4F57" w:rsidRDefault="00FE5681"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Цель работы – </w:t>
      </w:r>
      <w:r w:rsidR="008A331F" w:rsidRPr="001A4F57">
        <w:rPr>
          <w:rFonts w:ascii="Times New Roman" w:hAnsi="Times New Roman" w:cs="Times New Roman"/>
          <w:sz w:val="28"/>
          <w:szCs w:val="28"/>
        </w:rPr>
        <w:t>выявлени</w:t>
      </w:r>
      <w:r w:rsidR="00B63AEC" w:rsidRPr="001A4F57">
        <w:rPr>
          <w:rFonts w:ascii="Times New Roman" w:hAnsi="Times New Roman" w:cs="Times New Roman"/>
          <w:sz w:val="28"/>
          <w:szCs w:val="28"/>
        </w:rPr>
        <w:t>е</w:t>
      </w:r>
      <w:r w:rsidR="008A331F" w:rsidRPr="001A4F57">
        <w:rPr>
          <w:rFonts w:ascii="Times New Roman" w:hAnsi="Times New Roman" w:cs="Times New Roman"/>
          <w:sz w:val="28"/>
          <w:szCs w:val="28"/>
        </w:rPr>
        <w:t xml:space="preserve"> наиболее перспективных направлений</w:t>
      </w:r>
      <w:r w:rsidRPr="001A4F57">
        <w:rPr>
          <w:rFonts w:ascii="Times New Roman" w:hAnsi="Times New Roman" w:cs="Times New Roman"/>
          <w:sz w:val="28"/>
          <w:szCs w:val="28"/>
        </w:rPr>
        <w:t xml:space="preserve"> </w:t>
      </w:r>
      <w:r w:rsidR="00515304" w:rsidRPr="001A4F57">
        <w:rPr>
          <w:rFonts w:ascii="Times New Roman" w:hAnsi="Times New Roman" w:cs="Times New Roman"/>
          <w:sz w:val="28"/>
          <w:szCs w:val="28"/>
        </w:rPr>
        <w:t>развития торгово-экономических отношений России со странами ЕАЭС.</w:t>
      </w:r>
    </w:p>
    <w:p w14:paraId="0D1E72B6" w14:textId="77777777" w:rsidR="00FE5681" w:rsidRPr="001A4F57" w:rsidRDefault="00FE5681" w:rsidP="00D34BDC">
      <w:pPr>
        <w:tabs>
          <w:tab w:val="left" w:pos="1276"/>
        </w:tabs>
        <w:spacing w:after="0" w:line="360" w:lineRule="auto"/>
        <w:ind w:firstLine="709"/>
        <w:jc w:val="both"/>
        <w:rPr>
          <w:rFonts w:ascii="Times New Roman" w:eastAsia="Times New Roman" w:hAnsi="Times New Roman" w:cs="Times New Roman"/>
          <w:sz w:val="28"/>
          <w:szCs w:val="28"/>
          <w:lang w:eastAsia="ru-RU"/>
        </w:rPr>
      </w:pPr>
      <w:r w:rsidRPr="001A4F57">
        <w:rPr>
          <w:rFonts w:ascii="Times New Roman" w:eastAsia="Times New Roman" w:hAnsi="Times New Roman" w:cs="Times New Roman"/>
          <w:sz w:val="28"/>
          <w:szCs w:val="28"/>
          <w:lang w:eastAsia="ru-RU"/>
        </w:rPr>
        <w:t>Поставленная цель обусловила необходимость решения следующих исследовательских задач:</w:t>
      </w:r>
    </w:p>
    <w:p w14:paraId="019DFB66" w14:textId="71A4FE38" w:rsidR="00515304" w:rsidRPr="001A4F57" w:rsidRDefault="009449FB" w:rsidP="00D34BDC">
      <w:pPr>
        <w:pStyle w:val="a4"/>
        <w:numPr>
          <w:ilvl w:val="0"/>
          <w:numId w:val="33"/>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исследовать к</w:t>
      </w:r>
      <w:r w:rsidR="00515304" w:rsidRPr="001A4F57">
        <w:rPr>
          <w:rFonts w:ascii="Times New Roman" w:hAnsi="Times New Roman" w:cs="Times New Roman"/>
          <w:sz w:val="28"/>
          <w:szCs w:val="28"/>
        </w:rPr>
        <w:t>онцепции разв</w:t>
      </w:r>
      <w:r w:rsidRPr="001A4F57">
        <w:rPr>
          <w:rFonts w:ascii="Times New Roman" w:hAnsi="Times New Roman" w:cs="Times New Roman"/>
          <w:sz w:val="28"/>
          <w:szCs w:val="28"/>
        </w:rPr>
        <w:t xml:space="preserve">ития </w:t>
      </w:r>
      <w:r w:rsidR="00373101" w:rsidRPr="001A4F57">
        <w:rPr>
          <w:rFonts w:ascii="Times New Roman" w:hAnsi="Times New Roman" w:cs="Times New Roman"/>
          <w:sz w:val="28"/>
          <w:szCs w:val="28"/>
        </w:rPr>
        <w:t>торгово-экономич</w:t>
      </w:r>
      <w:r w:rsidR="00381F5D" w:rsidRPr="001A4F57">
        <w:rPr>
          <w:rFonts w:ascii="Times New Roman" w:hAnsi="Times New Roman" w:cs="Times New Roman"/>
          <w:sz w:val="28"/>
          <w:szCs w:val="28"/>
        </w:rPr>
        <w:t>еских</w:t>
      </w:r>
      <w:r w:rsidRPr="001A4F57">
        <w:rPr>
          <w:rFonts w:ascii="Times New Roman" w:hAnsi="Times New Roman" w:cs="Times New Roman"/>
          <w:sz w:val="28"/>
          <w:szCs w:val="28"/>
        </w:rPr>
        <w:t xml:space="preserve"> связей;</w:t>
      </w:r>
    </w:p>
    <w:p w14:paraId="24C22277" w14:textId="23622854" w:rsidR="00515304" w:rsidRPr="001A4F57" w:rsidRDefault="00381F5D" w:rsidP="00D34BDC">
      <w:pPr>
        <w:pStyle w:val="a4"/>
        <w:numPr>
          <w:ilvl w:val="0"/>
          <w:numId w:val="33"/>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рассмотреть</w:t>
      </w:r>
      <w:r w:rsidR="009449FB" w:rsidRPr="001A4F57">
        <w:rPr>
          <w:rFonts w:ascii="Times New Roman" w:hAnsi="Times New Roman" w:cs="Times New Roman"/>
          <w:sz w:val="28"/>
          <w:szCs w:val="28"/>
        </w:rPr>
        <w:t xml:space="preserve"> м</w:t>
      </w:r>
      <w:r w:rsidR="00515304" w:rsidRPr="001A4F57">
        <w:rPr>
          <w:rFonts w:ascii="Times New Roman" w:hAnsi="Times New Roman" w:cs="Times New Roman"/>
          <w:sz w:val="28"/>
          <w:szCs w:val="28"/>
        </w:rPr>
        <w:t>етодологические подходы к развитию торговых отношений РФ в рамках ЕАЭС</w:t>
      </w:r>
      <w:r w:rsidR="009449FB" w:rsidRPr="001A4F57">
        <w:rPr>
          <w:rFonts w:ascii="Times New Roman" w:hAnsi="Times New Roman" w:cs="Times New Roman"/>
          <w:sz w:val="28"/>
          <w:szCs w:val="28"/>
        </w:rPr>
        <w:t>;</w:t>
      </w:r>
    </w:p>
    <w:p w14:paraId="46B101BA" w14:textId="4BF8077F" w:rsidR="00515304" w:rsidRPr="001A4F57" w:rsidRDefault="009449FB" w:rsidP="00D34BDC">
      <w:pPr>
        <w:pStyle w:val="a4"/>
        <w:numPr>
          <w:ilvl w:val="0"/>
          <w:numId w:val="33"/>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о</w:t>
      </w:r>
      <w:r w:rsidR="00515304" w:rsidRPr="001A4F57">
        <w:rPr>
          <w:rFonts w:ascii="Times New Roman" w:hAnsi="Times New Roman" w:cs="Times New Roman"/>
          <w:sz w:val="28"/>
          <w:szCs w:val="28"/>
        </w:rPr>
        <w:t>цен</w:t>
      </w:r>
      <w:r w:rsidRPr="001A4F57">
        <w:rPr>
          <w:rFonts w:ascii="Times New Roman" w:hAnsi="Times New Roman" w:cs="Times New Roman"/>
          <w:sz w:val="28"/>
          <w:szCs w:val="28"/>
        </w:rPr>
        <w:t>ить</w:t>
      </w:r>
      <w:r w:rsidR="00515304" w:rsidRPr="001A4F57">
        <w:rPr>
          <w:rFonts w:ascii="Times New Roman" w:hAnsi="Times New Roman" w:cs="Times New Roman"/>
          <w:sz w:val="28"/>
          <w:szCs w:val="28"/>
        </w:rPr>
        <w:t xml:space="preserve"> масштаб</w:t>
      </w:r>
      <w:r w:rsidRPr="001A4F57">
        <w:rPr>
          <w:rFonts w:ascii="Times New Roman" w:hAnsi="Times New Roman" w:cs="Times New Roman"/>
          <w:sz w:val="28"/>
          <w:szCs w:val="28"/>
        </w:rPr>
        <w:t>ы</w:t>
      </w:r>
      <w:r w:rsidR="00515304" w:rsidRPr="001A4F57">
        <w:rPr>
          <w:rFonts w:ascii="Times New Roman" w:hAnsi="Times New Roman" w:cs="Times New Roman"/>
          <w:sz w:val="28"/>
          <w:szCs w:val="28"/>
        </w:rPr>
        <w:t xml:space="preserve"> торговли России в рамках ЕАЭС</w:t>
      </w:r>
      <w:r w:rsidRPr="001A4F57">
        <w:rPr>
          <w:rFonts w:ascii="Times New Roman" w:hAnsi="Times New Roman" w:cs="Times New Roman"/>
          <w:sz w:val="28"/>
          <w:szCs w:val="28"/>
        </w:rPr>
        <w:t>;</w:t>
      </w:r>
    </w:p>
    <w:p w14:paraId="0F9C2164" w14:textId="5C7462B1" w:rsidR="00515304" w:rsidRPr="001A4F57" w:rsidRDefault="009449FB" w:rsidP="00D34BDC">
      <w:pPr>
        <w:pStyle w:val="a4"/>
        <w:numPr>
          <w:ilvl w:val="0"/>
          <w:numId w:val="33"/>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проанализировать возможности р</w:t>
      </w:r>
      <w:r w:rsidR="00515304" w:rsidRPr="001A4F57">
        <w:rPr>
          <w:rFonts w:ascii="Times New Roman" w:hAnsi="Times New Roman" w:cs="Times New Roman"/>
          <w:sz w:val="28"/>
          <w:szCs w:val="28"/>
        </w:rPr>
        <w:t>асширени</w:t>
      </w:r>
      <w:r w:rsidRPr="001A4F57">
        <w:rPr>
          <w:rFonts w:ascii="Times New Roman" w:hAnsi="Times New Roman" w:cs="Times New Roman"/>
          <w:sz w:val="28"/>
          <w:szCs w:val="28"/>
        </w:rPr>
        <w:t>я</w:t>
      </w:r>
      <w:r w:rsidR="00515304" w:rsidRPr="001A4F57">
        <w:rPr>
          <w:rFonts w:ascii="Times New Roman" w:hAnsi="Times New Roman" w:cs="Times New Roman"/>
          <w:sz w:val="28"/>
          <w:szCs w:val="28"/>
        </w:rPr>
        <w:t xml:space="preserve"> экономических связей России со странами ЕАЭС</w:t>
      </w:r>
      <w:r w:rsidRPr="001A4F57">
        <w:rPr>
          <w:rFonts w:ascii="Times New Roman" w:hAnsi="Times New Roman" w:cs="Times New Roman"/>
          <w:sz w:val="28"/>
          <w:szCs w:val="28"/>
        </w:rPr>
        <w:t>;</w:t>
      </w:r>
    </w:p>
    <w:p w14:paraId="73B9A8D4" w14:textId="30D77CCF" w:rsidR="00515304" w:rsidRPr="001A4F57" w:rsidRDefault="009449FB" w:rsidP="00D34BDC">
      <w:pPr>
        <w:pStyle w:val="a4"/>
        <w:numPr>
          <w:ilvl w:val="0"/>
          <w:numId w:val="33"/>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выявить п</w:t>
      </w:r>
      <w:r w:rsidR="00515304" w:rsidRPr="001A4F57">
        <w:rPr>
          <w:rFonts w:ascii="Times New Roman" w:hAnsi="Times New Roman" w:cs="Times New Roman"/>
          <w:sz w:val="28"/>
          <w:szCs w:val="28"/>
        </w:rPr>
        <w:t>роблемы и перспективы развития торгово-экономических отношений России со странами ЕАЭС</w:t>
      </w:r>
      <w:r w:rsidRPr="001A4F57">
        <w:rPr>
          <w:rFonts w:ascii="Times New Roman" w:hAnsi="Times New Roman" w:cs="Times New Roman"/>
          <w:sz w:val="28"/>
          <w:szCs w:val="28"/>
        </w:rPr>
        <w:t>;</w:t>
      </w:r>
    </w:p>
    <w:p w14:paraId="348ED35D" w14:textId="12D0AC79" w:rsidR="00515304" w:rsidRPr="001A4F57" w:rsidRDefault="009449FB" w:rsidP="00D34BDC">
      <w:pPr>
        <w:pStyle w:val="a4"/>
        <w:numPr>
          <w:ilvl w:val="0"/>
          <w:numId w:val="33"/>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о</w:t>
      </w:r>
      <w:r w:rsidR="00515304" w:rsidRPr="001A4F57">
        <w:rPr>
          <w:rFonts w:ascii="Times New Roman" w:hAnsi="Times New Roman" w:cs="Times New Roman"/>
          <w:sz w:val="28"/>
          <w:szCs w:val="28"/>
        </w:rPr>
        <w:t>цен</w:t>
      </w:r>
      <w:r w:rsidRPr="001A4F57">
        <w:rPr>
          <w:rFonts w:ascii="Times New Roman" w:hAnsi="Times New Roman" w:cs="Times New Roman"/>
          <w:sz w:val="28"/>
          <w:szCs w:val="28"/>
        </w:rPr>
        <w:t>ить</w:t>
      </w:r>
      <w:r w:rsidR="00515304" w:rsidRPr="001A4F57">
        <w:rPr>
          <w:rFonts w:ascii="Times New Roman" w:hAnsi="Times New Roman" w:cs="Times New Roman"/>
          <w:sz w:val="28"/>
          <w:szCs w:val="28"/>
        </w:rPr>
        <w:t xml:space="preserve"> эффективност</w:t>
      </w:r>
      <w:r w:rsidRPr="001A4F57">
        <w:rPr>
          <w:rFonts w:ascii="Times New Roman" w:hAnsi="Times New Roman" w:cs="Times New Roman"/>
          <w:sz w:val="28"/>
          <w:szCs w:val="28"/>
        </w:rPr>
        <w:t>ь</w:t>
      </w:r>
      <w:r w:rsidR="00515304" w:rsidRPr="001A4F57">
        <w:rPr>
          <w:rFonts w:ascii="Times New Roman" w:hAnsi="Times New Roman" w:cs="Times New Roman"/>
          <w:sz w:val="28"/>
          <w:szCs w:val="28"/>
        </w:rPr>
        <w:t xml:space="preserve"> предложенных мер и их влияни</w:t>
      </w:r>
      <w:r w:rsidRPr="001A4F57">
        <w:rPr>
          <w:rFonts w:ascii="Times New Roman" w:hAnsi="Times New Roman" w:cs="Times New Roman"/>
          <w:sz w:val="28"/>
          <w:szCs w:val="28"/>
        </w:rPr>
        <w:t>е</w:t>
      </w:r>
      <w:r w:rsidR="00515304" w:rsidRPr="001A4F57">
        <w:rPr>
          <w:rFonts w:ascii="Times New Roman" w:hAnsi="Times New Roman" w:cs="Times New Roman"/>
          <w:sz w:val="28"/>
          <w:szCs w:val="28"/>
        </w:rPr>
        <w:t xml:space="preserve"> на состояние торговли России со странами ЕАЭС</w:t>
      </w:r>
      <w:r w:rsidRPr="001A4F57">
        <w:rPr>
          <w:rFonts w:ascii="Times New Roman" w:hAnsi="Times New Roman" w:cs="Times New Roman"/>
          <w:sz w:val="28"/>
          <w:szCs w:val="28"/>
        </w:rPr>
        <w:t>.</w:t>
      </w:r>
    </w:p>
    <w:p w14:paraId="07CB39C9" w14:textId="551265EB" w:rsidR="00FE5681" w:rsidRPr="001A4F57" w:rsidRDefault="00FE5681"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Объектом исследования </w:t>
      </w:r>
      <w:r w:rsidR="00DC5252" w:rsidRPr="001A4F57">
        <w:rPr>
          <w:rFonts w:ascii="Times New Roman" w:eastAsia="Calibri" w:hAnsi="Times New Roman" w:cs="Times New Roman"/>
          <w:sz w:val="28"/>
          <w:szCs w:val="28"/>
        </w:rPr>
        <w:t xml:space="preserve">являются взаимосвязанные и взаимозависимые факторы, предопределяющие развитие </w:t>
      </w:r>
      <w:r w:rsidR="009449FB" w:rsidRPr="001A4F57">
        <w:rPr>
          <w:rFonts w:ascii="Times New Roman" w:hAnsi="Times New Roman" w:cs="Times New Roman"/>
          <w:sz w:val="28"/>
          <w:szCs w:val="28"/>
        </w:rPr>
        <w:t>торгово-экономических отношений России со странами ЕАЭС.</w:t>
      </w:r>
    </w:p>
    <w:p w14:paraId="1A7496EF" w14:textId="2BC8AE1E" w:rsidR="00FE5681" w:rsidRPr="001A4F57" w:rsidRDefault="00FE5681"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Предметом исследования являются </w:t>
      </w:r>
      <w:r w:rsidR="009449FB" w:rsidRPr="001A4F57">
        <w:rPr>
          <w:rFonts w:ascii="Times New Roman" w:hAnsi="Times New Roman" w:cs="Times New Roman"/>
          <w:sz w:val="28"/>
          <w:szCs w:val="28"/>
        </w:rPr>
        <w:t>торгово-</w:t>
      </w:r>
      <w:r w:rsidRPr="001A4F57">
        <w:rPr>
          <w:rFonts w:ascii="Times New Roman" w:hAnsi="Times New Roman" w:cs="Times New Roman"/>
          <w:sz w:val="28"/>
          <w:szCs w:val="28"/>
        </w:rPr>
        <w:t xml:space="preserve">экономические отношения, </w:t>
      </w:r>
      <w:r w:rsidR="00DC5252" w:rsidRPr="001A4F57">
        <w:rPr>
          <w:rFonts w:ascii="Times New Roman" w:hAnsi="Times New Roman" w:cs="Times New Roman"/>
          <w:sz w:val="28"/>
          <w:szCs w:val="28"/>
        </w:rPr>
        <w:t xml:space="preserve">трансформирующиеся </w:t>
      </w:r>
      <w:r w:rsidRPr="001A4F57">
        <w:rPr>
          <w:rFonts w:ascii="Times New Roman" w:hAnsi="Times New Roman" w:cs="Times New Roman"/>
          <w:sz w:val="28"/>
          <w:szCs w:val="28"/>
        </w:rPr>
        <w:t xml:space="preserve">в </w:t>
      </w:r>
      <w:r w:rsidR="00DC5252" w:rsidRPr="001A4F57">
        <w:rPr>
          <w:rFonts w:ascii="Times New Roman" w:hAnsi="Times New Roman" w:cs="Times New Roman"/>
          <w:sz w:val="28"/>
          <w:szCs w:val="28"/>
        </w:rPr>
        <w:t>условиях</w:t>
      </w:r>
      <w:r w:rsidR="009449FB" w:rsidRPr="001A4F57">
        <w:rPr>
          <w:rFonts w:ascii="Times New Roman" w:hAnsi="Times New Roman" w:cs="Times New Roman"/>
          <w:sz w:val="28"/>
          <w:szCs w:val="28"/>
        </w:rPr>
        <w:t xml:space="preserve"> межгосударственного сотрудничества России </w:t>
      </w:r>
      <w:r w:rsidR="00E97D2A" w:rsidRPr="001A4F57">
        <w:rPr>
          <w:rFonts w:ascii="Times New Roman" w:hAnsi="Times New Roman" w:cs="Times New Roman"/>
          <w:sz w:val="28"/>
          <w:szCs w:val="28"/>
        </w:rPr>
        <w:t>со</w:t>
      </w:r>
      <w:r w:rsidR="009449FB" w:rsidRPr="001A4F57">
        <w:rPr>
          <w:rFonts w:ascii="Times New Roman" w:hAnsi="Times New Roman" w:cs="Times New Roman"/>
          <w:sz w:val="28"/>
          <w:szCs w:val="28"/>
        </w:rPr>
        <w:t xml:space="preserve"> стран</w:t>
      </w:r>
      <w:r w:rsidR="00E97D2A" w:rsidRPr="001A4F57">
        <w:rPr>
          <w:rFonts w:ascii="Times New Roman" w:hAnsi="Times New Roman" w:cs="Times New Roman"/>
          <w:sz w:val="28"/>
          <w:szCs w:val="28"/>
        </w:rPr>
        <w:t>ами</w:t>
      </w:r>
      <w:r w:rsidR="009449FB" w:rsidRPr="001A4F57">
        <w:rPr>
          <w:rFonts w:ascii="Times New Roman" w:hAnsi="Times New Roman" w:cs="Times New Roman"/>
          <w:sz w:val="28"/>
          <w:szCs w:val="28"/>
        </w:rPr>
        <w:t xml:space="preserve"> ЕАЭС.</w:t>
      </w:r>
    </w:p>
    <w:p w14:paraId="05CF0A2C" w14:textId="171E3D3D" w:rsidR="00FE5681" w:rsidRPr="001A4F57" w:rsidRDefault="00FE5681" w:rsidP="00D34BDC">
      <w:pPr>
        <w:tabs>
          <w:tab w:val="left" w:pos="1276"/>
        </w:tabs>
        <w:spacing w:after="0" w:line="360" w:lineRule="auto"/>
        <w:ind w:firstLine="709"/>
        <w:jc w:val="both"/>
        <w:rPr>
          <w:rFonts w:ascii="Times New Roman" w:eastAsia="Times New Roman" w:hAnsi="Times New Roman" w:cs="Times New Roman"/>
          <w:sz w:val="28"/>
          <w:szCs w:val="28"/>
          <w:lang w:eastAsia="ru-RU"/>
        </w:rPr>
      </w:pPr>
      <w:r w:rsidRPr="001A4F57">
        <w:rPr>
          <w:rFonts w:ascii="Times New Roman" w:eastAsia="Times New Roman" w:hAnsi="Times New Roman" w:cs="Times New Roman"/>
          <w:sz w:val="28"/>
          <w:szCs w:val="28"/>
          <w:lang w:eastAsia="ru-RU"/>
        </w:rPr>
        <w:t>Методологической основой исследования являются методы сравнительного и экономического анализа, экспертных оценок</w:t>
      </w:r>
      <w:r w:rsidR="00C55968" w:rsidRPr="001A4F57">
        <w:rPr>
          <w:rFonts w:ascii="Times New Roman" w:eastAsia="Times New Roman" w:hAnsi="Times New Roman" w:cs="Times New Roman"/>
          <w:sz w:val="28"/>
          <w:szCs w:val="28"/>
          <w:lang w:eastAsia="ru-RU"/>
        </w:rPr>
        <w:t>,</w:t>
      </w:r>
      <w:r w:rsidRPr="001A4F57">
        <w:rPr>
          <w:rFonts w:ascii="Times New Roman" w:eastAsia="Times New Roman" w:hAnsi="Times New Roman" w:cs="Times New Roman"/>
          <w:sz w:val="28"/>
          <w:szCs w:val="28"/>
          <w:lang w:eastAsia="ru-RU"/>
        </w:rPr>
        <w:t xml:space="preserve"> научной абстракции</w:t>
      </w:r>
      <w:r w:rsidR="00C55968" w:rsidRPr="001A4F57">
        <w:rPr>
          <w:rFonts w:ascii="Times New Roman" w:eastAsia="Times New Roman" w:hAnsi="Times New Roman" w:cs="Times New Roman"/>
          <w:sz w:val="28"/>
          <w:szCs w:val="28"/>
          <w:lang w:eastAsia="ru-RU"/>
        </w:rPr>
        <w:t>, а также графический, табличный и другие.</w:t>
      </w:r>
    </w:p>
    <w:p w14:paraId="34A427B3" w14:textId="77777777" w:rsidR="00C55968" w:rsidRPr="001A4F57" w:rsidRDefault="00FE5681" w:rsidP="00D34BDC">
      <w:pPr>
        <w:tabs>
          <w:tab w:val="left" w:pos="1134"/>
          <w:tab w:val="left" w:pos="1276"/>
        </w:tabs>
        <w:spacing w:after="0" w:line="360" w:lineRule="auto"/>
        <w:ind w:firstLine="709"/>
        <w:jc w:val="both"/>
        <w:rPr>
          <w:rFonts w:ascii="Times New Roman" w:eastAsia="Times New Roman" w:hAnsi="Times New Roman" w:cs="Times New Roman"/>
          <w:sz w:val="28"/>
          <w:szCs w:val="28"/>
          <w:lang w:eastAsia="ru-RU"/>
        </w:rPr>
      </w:pPr>
      <w:r w:rsidRPr="001A4F57">
        <w:rPr>
          <w:rFonts w:ascii="Times New Roman" w:eastAsia="Times New Roman" w:hAnsi="Times New Roman" w:cs="Times New Roman"/>
          <w:sz w:val="28"/>
          <w:szCs w:val="28"/>
          <w:lang w:eastAsia="ru-RU"/>
        </w:rPr>
        <w:t>Информационной базой работы выступают</w:t>
      </w:r>
      <w:r w:rsidR="00C55968" w:rsidRPr="001A4F57">
        <w:rPr>
          <w:rFonts w:ascii="Times New Roman" w:eastAsia="Times New Roman" w:hAnsi="Times New Roman" w:cs="Times New Roman"/>
          <w:sz w:val="28"/>
          <w:szCs w:val="28"/>
          <w:lang w:eastAsia="ru-RU"/>
        </w:rPr>
        <w:t>:</w:t>
      </w:r>
    </w:p>
    <w:p w14:paraId="572BC9B2" w14:textId="169A0143" w:rsidR="00C55968" w:rsidRPr="001A4F57" w:rsidRDefault="009575A9" w:rsidP="00D34BDC">
      <w:pPr>
        <w:pStyle w:val="a4"/>
        <w:numPr>
          <w:ilvl w:val="0"/>
          <w:numId w:val="35"/>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монографии и статьи по теме исследования</w:t>
      </w:r>
      <w:r w:rsidR="00C55968" w:rsidRPr="001A4F57">
        <w:rPr>
          <w:rFonts w:ascii="Times New Roman" w:hAnsi="Times New Roman" w:cs="Times New Roman"/>
          <w:sz w:val="28"/>
          <w:szCs w:val="28"/>
        </w:rPr>
        <w:t>;</w:t>
      </w:r>
    </w:p>
    <w:p w14:paraId="59DB50F6" w14:textId="4F8257AD" w:rsidR="00C55968" w:rsidRPr="001A4F57" w:rsidRDefault="009449FB" w:rsidP="00D34BDC">
      <w:pPr>
        <w:pStyle w:val="a4"/>
        <w:numPr>
          <w:ilvl w:val="0"/>
          <w:numId w:val="35"/>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информационные ресурсы </w:t>
      </w:r>
      <w:r w:rsidR="009575A9" w:rsidRPr="001A4F57">
        <w:rPr>
          <w:rFonts w:ascii="Times New Roman" w:hAnsi="Times New Roman" w:cs="Times New Roman"/>
          <w:sz w:val="28"/>
          <w:szCs w:val="28"/>
        </w:rPr>
        <w:t xml:space="preserve">сети </w:t>
      </w:r>
      <w:r w:rsidRPr="001A4F57">
        <w:rPr>
          <w:rFonts w:ascii="Times New Roman" w:hAnsi="Times New Roman" w:cs="Times New Roman"/>
          <w:sz w:val="28"/>
          <w:szCs w:val="28"/>
        </w:rPr>
        <w:t>Интернет</w:t>
      </w:r>
      <w:r w:rsidR="00C55968" w:rsidRPr="001A4F57">
        <w:rPr>
          <w:rFonts w:ascii="Times New Roman" w:hAnsi="Times New Roman" w:cs="Times New Roman"/>
          <w:sz w:val="28"/>
          <w:szCs w:val="28"/>
        </w:rPr>
        <w:t>;</w:t>
      </w:r>
      <w:r w:rsidRPr="001A4F57">
        <w:rPr>
          <w:rFonts w:ascii="Times New Roman" w:hAnsi="Times New Roman" w:cs="Times New Roman"/>
          <w:sz w:val="28"/>
          <w:szCs w:val="28"/>
        </w:rPr>
        <w:t xml:space="preserve"> </w:t>
      </w:r>
    </w:p>
    <w:p w14:paraId="07BA5541" w14:textId="403305BB" w:rsidR="00C55968" w:rsidRPr="001A4F57" w:rsidRDefault="009449FB" w:rsidP="00D34BDC">
      <w:pPr>
        <w:pStyle w:val="a4"/>
        <w:numPr>
          <w:ilvl w:val="0"/>
          <w:numId w:val="35"/>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данные </w:t>
      </w:r>
      <w:r w:rsidR="009575A9" w:rsidRPr="001A4F57">
        <w:rPr>
          <w:rFonts w:ascii="Times New Roman" w:hAnsi="Times New Roman" w:cs="Times New Roman"/>
          <w:sz w:val="28"/>
          <w:szCs w:val="28"/>
        </w:rPr>
        <w:t>Росстата</w:t>
      </w:r>
      <w:r w:rsidRPr="001A4F57">
        <w:rPr>
          <w:rFonts w:ascii="Times New Roman" w:hAnsi="Times New Roman" w:cs="Times New Roman"/>
          <w:sz w:val="28"/>
          <w:szCs w:val="28"/>
        </w:rPr>
        <w:t xml:space="preserve">, </w:t>
      </w:r>
      <w:r w:rsidR="009575A9" w:rsidRPr="001A4F57">
        <w:rPr>
          <w:rFonts w:ascii="Times New Roman" w:hAnsi="Times New Roman" w:cs="Times New Roman"/>
          <w:sz w:val="28"/>
          <w:szCs w:val="28"/>
          <w:shd w:val="clear" w:color="auto" w:fill="FFFFFF"/>
        </w:rPr>
        <w:t>ЕАЭС</w:t>
      </w:r>
      <w:r w:rsidRPr="001A4F57">
        <w:rPr>
          <w:rFonts w:ascii="Times New Roman" w:hAnsi="Times New Roman" w:cs="Times New Roman"/>
          <w:sz w:val="28"/>
          <w:szCs w:val="28"/>
        </w:rPr>
        <w:t xml:space="preserve">, </w:t>
      </w:r>
      <w:r w:rsidR="009575A9" w:rsidRPr="001A4F57">
        <w:rPr>
          <w:rFonts w:ascii="Times New Roman" w:hAnsi="Times New Roman" w:cs="Times New Roman"/>
          <w:sz w:val="28"/>
          <w:szCs w:val="28"/>
        </w:rPr>
        <w:t>ЕЭК</w:t>
      </w:r>
      <w:r w:rsidR="00C55968" w:rsidRPr="001A4F57">
        <w:rPr>
          <w:rFonts w:ascii="Times New Roman" w:hAnsi="Times New Roman" w:cs="Times New Roman"/>
          <w:sz w:val="28"/>
          <w:szCs w:val="28"/>
        </w:rPr>
        <w:t>;</w:t>
      </w:r>
    </w:p>
    <w:p w14:paraId="7650193E" w14:textId="150EDC13" w:rsidR="009449FB" w:rsidRPr="001A4F57" w:rsidRDefault="009575A9" w:rsidP="00D34BDC">
      <w:pPr>
        <w:pStyle w:val="a4"/>
        <w:numPr>
          <w:ilvl w:val="0"/>
          <w:numId w:val="35"/>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прочие</w:t>
      </w:r>
      <w:r w:rsidR="009449FB" w:rsidRPr="001A4F57">
        <w:rPr>
          <w:rFonts w:ascii="Times New Roman" w:hAnsi="Times New Roman" w:cs="Times New Roman"/>
          <w:sz w:val="28"/>
          <w:szCs w:val="28"/>
        </w:rPr>
        <w:t xml:space="preserve"> источники. </w:t>
      </w:r>
    </w:p>
    <w:p w14:paraId="72FDC84F" w14:textId="2A45F2C6" w:rsidR="009449FB" w:rsidRPr="001A4F57" w:rsidRDefault="00FE5681"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Теоретическая значимость заключается в том, что полученные автором выводы по теме исследования позволяют расширить представления о современных </w:t>
      </w:r>
      <w:r w:rsidR="009449FB" w:rsidRPr="001A4F57">
        <w:rPr>
          <w:rFonts w:ascii="Times New Roman" w:hAnsi="Times New Roman" w:cs="Times New Roman"/>
          <w:sz w:val="28"/>
          <w:szCs w:val="28"/>
        </w:rPr>
        <w:t>международных торгово-экономических отношений.</w:t>
      </w:r>
    </w:p>
    <w:p w14:paraId="08C8548C" w14:textId="531078D0" w:rsidR="00FE5681" w:rsidRPr="001A4F57" w:rsidRDefault="00FE5681" w:rsidP="00D34BDC">
      <w:pPr>
        <w:tabs>
          <w:tab w:val="left" w:pos="1276"/>
        </w:tabs>
        <w:spacing w:after="0" w:line="360" w:lineRule="auto"/>
        <w:ind w:firstLine="709"/>
        <w:jc w:val="both"/>
        <w:rPr>
          <w:rFonts w:ascii="Times New Roman" w:eastAsia="Times New Roman" w:hAnsi="Times New Roman" w:cs="Times New Roman"/>
          <w:sz w:val="28"/>
          <w:szCs w:val="28"/>
          <w:lang w:eastAsia="ru-RU"/>
        </w:rPr>
      </w:pPr>
      <w:r w:rsidRPr="001A4F57">
        <w:rPr>
          <w:rFonts w:ascii="Times New Roman" w:eastAsia="Times New Roman" w:hAnsi="Times New Roman" w:cs="Times New Roman"/>
          <w:sz w:val="28"/>
          <w:szCs w:val="28"/>
          <w:lang w:eastAsia="ru-RU"/>
        </w:rPr>
        <w:t xml:space="preserve">Практическая значимость данной работы заключается в предложении </w:t>
      </w:r>
      <w:r w:rsidR="009449FB" w:rsidRPr="001A4F57">
        <w:rPr>
          <w:rFonts w:ascii="Times New Roman" w:hAnsi="Times New Roman" w:cs="Times New Roman"/>
          <w:sz w:val="28"/>
          <w:szCs w:val="28"/>
        </w:rPr>
        <w:t>путей стимулирования развития торгово-экономических отношений России со странами ЕАЭС.</w:t>
      </w:r>
    </w:p>
    <w:p w14:paraId="0840A603" w14:textId="4C712380" w:rsidR="009449FB" w:rsidRPr="001A4F57" w:rsidRDefault="00FE5681"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первой главе </w:t>
      </w:r>
      <w:r w:rsidR="00AB6397" w:rsidRPr="001A4F57">
        <w:rPr>
          <w:rFonts w:ascii="Times New Roman" w:hAnsi="Times New Roman" w:cs="Times New Roman"/>
          <w:sz w:val="28"/>
          <w:szCs w:val="28"/>
        </w:rPr>
        <w:t>и</w:t>
      </w:r>
      <w:r w:rsidR="009449FB" w:rsidRPr="001A4F57">
        <w:rPr>
          <w:rFonts w:ascii="Times New Roman" w:hAnsi="Times New Roman" w:cs="Times New Roman"/>
          <w:sz w:val="28"/>
          <w:szCs w:val="28"/>
        </w:rPr>
        <w:t>сследованы методологические подходы к развитию торговых отношений РФ в рамках ЕАЭС.</w:t>
      </w:r>
      <w:r w:rsidR="00AB6397"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Во второй главе проведен </w:t>
      </w:r>
      <w:r w:rsidR="009449FB" w:rsidRPr="001A4F57">
        <w:rPr>
          <w:rFonts w:ascii="Times New Roman" w:hAnsi="Times New Roman" w:cs="Times New Roman"/>
          <w:sz w:val="28"/>
          <w:szCs w:val="28"/>
        </w:rPr>
        <w:t>анализ мас</w:t>
      </w:r>
      <w:r w:rsidR="009449FB" w:rsidRPr="001A4F57">
        <w:rPr>
          <w:rFonts w:ascii="Times New Roman" w:hAnsi="Times New Roman" w:cs="Times New Roman"/>
          <w:sz w:val="28"/>
          <w:szCs w:val="28"/>
        </w:rPr>
        <w:lastRenderedPageBreak/>
        <w:t xml:space="preserve">штабов торговли России в рамках ЕАЭС. </w:t>
      </w:r>
      <w:r w:rsidR="00C55968" w:rsidRPr="001A4F57">
        <w:rPr>
          <w:rFonts w:ascii="Times New Roman" w:hAnsi="Times New Roman" w:cs="Times New Roman"/>
          <w:sz w:val="28"/>
          <w:szCs w:val="28"/>
        </w:rPr>
        <w:t>Исследованы</w:t>
      </w:r>
      <w:r w:rsidR="009449FB" w:rsidRPr="001A4F57">
        <w:rPr>
          <w:rFonts w:ascii="Times New Roman" w:hAnsi="Times New Roman" w:cs="Times New Roman"/>
          <w:sz w:val="28"/>
          <w:szCs w:val="28"/>
        </w:rPr>
        <w:t xml:space="preserve"> возможности расширения экономических связей России со странами ЕАЭС.</w:t>
      </w:r>
      <w:r w:rsidR="00AB6397" w:rsidRPr="001A4F57">
        <w:rPr>
          <w:rFonts w:ascii="Times New Roman" w:hAnsi="Times New Roman" w:cs="Times New Roman"/>
          <w:sz w:val="28"/>
          <w:szCs w:val="28"/>
        </w:rPr>
        <w:t xml:space="preserve"> </w:t>
      </w:r>
      <w:r w:rsidRPr="001A4F57">
        <w:rPr>
          <w:rFonts w:ascii="Times New Roman" w:eastAsia="Times New Roman" w:hAnsi="Times New Roman" w:cs="Times New Roman"/>
          <w:sz w:val="28"/>
          <w:szCs w:val="28"/>
          <w:lang w:eastAsia="ru-RU"/>
        </w:rPr>
        <w:t xml:space="preserve">В третьей главе предложена </w:t>
      </w:r>
      <w:r w:rsidR="009449FB" w:rsidRPr="001A4F57">
        <w:rPr>
          <w:rFonts w:ascii="Times New Roman" w:hAnsi="Times New Roman" w:cs="Times New Roman"/>
          <w:sz w:val="28"/>
          <w:szCs w:val="28"/>
        </w:rPr>
        <w:t>система мер развития торгово-экономических отношений России со странами ЕАЭС. Также оценен</w:t>
      </w:r>
      <w:r w:rsidR="00360C9C" w:rsidRPr="001A4F57">
        <w:rPr>
          <w:rFonts w:ascii="Times New Roman" w:hAnsi="Times New Roman" w:cs="Times New Roman"/>
          <w:sz w:val="28"/>
          <w:szCs w:val="28"/>
        </w:rPr>
        <w:t>о</w:t>
      </w:r>
      <w:r w:rsidR="009449FB" w:rsidRPr="001A4F57">
        <w:rPr>
          <w:rFonts w:ascii="Times New Roman" w:hAnsi="Times New Roman" w:cs="Times New Roman"/>
          <w:sz w:val="28"/>
          <w:szCs w:val="28"/>
        </w:rPr>
        <w:t xml:space="preserve"> влияни</w:t>
      </w:r>
      <w:r w:rsidR="00360C9C" w:rsidRPr="001A4F57">
        <w:rPr>
          <w:rFonts w:ascii="Times New Roman" w:hAnsi="Times New Roman" w:cs="Times New Roman"/>
          <w:sz w:val="28"/>
          <w:szCs w:val="28"/>
        </w:rPr>
        <w:t>е предложенных мер</w:t>
      </w:r>
      <w:r w:rsidR="009449FB" w:rsidRPr="001A4F57">
        <w:rPr>
          <w:rFonts w:ascii="Times New Roman" w:hAnsi="Times New Roman" w:cs="Times New Roman"/>
          <w:sz w:val="28"/>
          <w:szCs w:val="28"/>
        </w:rPr>
        <w:t xml:space="preserve"> на состояние торговли России со странами ЕАЭС.</w:t>
      </w:r>
    </w:p>
    <w:p w14:paraId="07D0BC64" w14:textId="32D23641" w:rsidR="00FE5681" w:rsidRPr="001A4F57" w:rsidRDefault="00FE5681" w:rsidP="00D34BDC">
      <w:pPr>
        <w:tabs>
          <w:tab w:val="left" w:pos="1276"/>
        </w:tabs>
        <w:spacing w:after="0" w:line="360" w:lineRule="auto"/>
        <w:ind w:firstLine="709"/>
        <w:jc w:val="both"/>
        <w:rPr>
          <w:rFonts w:ascii="Times New Roman" w:eastAsia="Times New Roman" w:hAnsi="Times New Roman" w:cs="Times New Roman"/>
          <w:sz w:val="28"/>
          <w:szCs w:val="28"/>
          <w:lang w:eastAsia="ru-RU"/>
        </w:rPr>
      </w:pPr>
      <w:r w:rsidRPr="001A4F57">
        <w:rPr>
          <w:rFonts w:ascii="Times New Roman" w:eastAsia="Times New Roman" w:hAnsi="Times New Roman" w:cs="Times New Roman"/>
          <w:sz w:val="28"/>
          <w:szCs w:val="28"/>
          <w:lang w:eastAsia="ru-RU"/>
        </w:rPr>
        <w:t>Работа включает список источников (</w:t>
      </w:r>
      <w:r w:rsidR="001F429E" w:rsidRPr="001A4F57">
        <w:rPr>
          <w:rFonts w:ascii="Times New Roman" w:eastAsia="Times New Roman" w:hAnsi="Times New Roman" w:cs="Times New Roman"/>
          <w:sz w:val="28"/>
          <w:szCs w:val="28"/>
          <w:lang w:eastAsia="ru-RU"/>
        </w:rPr>
        <w:t>61</w:t>
      </w:r>
      <w:r w:rsidRPr="001A4F57">
        <w:rPr>
          <w:rFonts w:ascii="Times New Roman" w:eastAsia="Times New Roman" w:hAnsi="Times New Roman" w:cs="Times New Roman"/>
          <w:sz w:val="28"/>
          <w:szCs w:val="28"/>
          <w:lang w:eastAsia="ru-RU"/>
        </w:rPr>
        <w:t xml:space="preserve"> источник), 2</w:t>
      </w:r>
      <w:r w:rsidR="005E0806">
        <w:rPr>
          <w:rFonts w:ascii="Times New Roman" w:eastAsia="Times New Roman" w:hAnsi="Times New Roman" w:cs="Times New Roman"/>
          <w:sz w:val="28"/>
          <w:szCs w:val="28"/>
          <w:lang w:eastAsia="ru-RU"/>
        </w:rPr>
        <w:t>7</w:t>
      </w:r>
      <w:r w:rsidRPr="001A4F57">
        <w:rPr>
          <w:rFonts w:ascii="Times New Roman" w:eastAsia="Times New Roman" w:hAnsi="Times New Roman" w:cs="Times New Roman"/>
          <w:sz w:val="28"/>
          <w:szCs w:val="28"/>
          <w:lang w:eastAsia="ru-RU"/>
        </w:rPr>
        <w:t xml:space="preserve"> рисунк</w:t>
      </w:r>
      <w:r w:rsidR="00FF0304" w:rsidRPr="001A4F57">
        <w:rPr>
          <w:rFonts w:ascii="Times New Roman" w:eastAsia="Times New Roman" w:hAnsi="Times New Roman" w:cs="Times New Roman"/>
          <w:sz w:val="28"/>
          <w:szCs w:val="28"/>
          <w:lang w:eastAsia="ru-RU"/>
        </w:rPr>
        <w:t>ов</w:t>
      </w:r>
      <w:r w:rsidRPr="001A4F57">
        <w:rPr>
          <w:rFonts w:ascii="Times New Roman" w:eastAsia="Times New Roman" w:hAnsi="Times New Roman" w:cs="Times New Roman"/>
          <w:sz w:val="28"/>
          <w:szCs w:val="28"/>
          <w:lang w:eastAsia="ru-RU"/>
        </w:rPr>
        <w:t xml:space="preserve"> и </w:t>
      </w:r>
      <w:r w:rsidR="00FC7161" w:rsidRPr="001A4F57">
        <w:rPr>
          <w:rFonts w:ascii="Times New Roman" w:eastAsia="Times New Roman" w:hAnsi="Times New Roman" w:cs="Times New Roman"/>
          <w:sz w:val="28"/>
          <w:szCs w:val="28"/>
          <w:lang w:eastAsia="ru-RU"/>
        </w:rPr>
        <w:t>5</w:t>
      </w:r>
      <w:r w:rsidRPr="001A4F57">
        <w:rPr>
          <w:rFonts w:ascii="Times New Roman" w:eastAsia="Times New Roman" w:hAnsi="Times New Roman" w:cs="Times New Roman"/>
          <w:sz w:val="28"/>
          <w:szCs w:val="28"/>
          <w:lang w:eastAsia="ru-RU"/>
        </w:rPr>
        <w:t xml:space="preserve"> таблиц.</w:t>
      </w:r>
    </w:p>
    <w:p w14:paraId="0B9F6FC8" w14:textId="77777777" w:rsidR="00C55968" w:rsidRPr="001A4F57" w:rsidRDefault="00C55968" w:rsidP="00D34BDC">
      <w:pPr>
        <w:tabs>
          <w:tab w:val="left" w:pos="1276"/>
        </w:tabs>
        <w:rPr>
          <w:rFonts w:ascii="Times New Roman" w:hAnsi="Times New Roman" w:cs="Times New Roman"/>
          <w:b/>
          <w:sz w:val="28"/>
          <w:szCs w:val="28"/>
        </w:rPr>
      </w:pPr>
      <w:r w:rsidRPr="001A4F57">
        <w:rPr>
          <w:rFonts w:ascii="Times New Roman" w:hAnsi="Times New Roman" w:cs="Times New Roman"/>
          <w:b/>
          <w:sz w:val="28"/>
          <w:szCs w:val="28"/>
        </w:rPr>
        <w:br w:type="page"/>
      </w:r>
    </w:p>
    <w:p w14:paraId="45053DBC" w14:textId="4D388051" w:rsidR="00F232C3" w:rsidRPr="001A4F57" w:rsidRDefault="00F232C3" w:rsidP="00D34BDC">
      <w:pPr>
        <w:tabs>
          <w:tab w:val="left" w:pos="1276"/>
        </w:tabs>
        <w:spacing w:after="0" w:line="360" w:lineRule="auto"/>
        <w:ind w:firstLine="709"/>
        <w:jc w:val="both"/>
        <w:outlineLvl w:val="0"/>
        <w:rPr>
          <w:rFonts w:ascii="Times New Roman" w:hAnsi="Times New Roman" w:cs="Times New Roman"/>
          <w:b/>
          <w:sz w:val="28"/>
          <w:szCs w:val="28"/>
        </w:rPr>
      </w:pPr>
      <w:bookmarkStart w:id="2" w:name="_Toc73935849"/>
      <w:r w:rsidRPr="001A4F57">
        <w:rPr>
          <w:rFonts w:ascii="Times New Roman" w:hAnsi="Times New Roman" w:cs="Times New Roman"/>
          <w:b/>
          <w:sz w:val="28"/>
          <w:szCs w:val="28"/>
        </w:rPr>
        <w:lastRenderedPageBreak/>
        <w:t>1 Теоретические основы международных торгово-экономических отношений</w:t>
      </w:r>
      <w:bookmarkEnd w:id="2"/>
    </w:p>
    <w:p w14:paraId="3B9A0A8F" w14:textId="77777777" w:rsidR="001B7763" w:rsidRPr="001A4F57" w:rsidRDefault="001B7763" w:rsidP="00D34BDC">
      <w:pPr>
        <w:tabs>
          <w:tab w:val="left" w:pos="1276"/>
        </w:tabs>
        <w:spacing w:after="0" w:line="360" w:lineRule="auto"/>
        <w:ind w:firstLine="709"/>
        <w:jc w:val="both"/>
        <w:rPr>
          <w:rFonts w:ascii="Times New Roman" w:hAnsi="Times New Roman" w:cs="Times New Roman"/>
          <w:b/>
          <w:sz w:val="28"/>
          <w:szCs w:val="28"/>
        </w:rPr>
      </w:pPr>
    </w:p>
    <w:p w14:paraId="751E21B9" w14:textId="3058B918" w:rsidR="00F232C3" w:rsidRPr="001A4F57" w:rsidRDefault="00F232C3" w:rsidP="00D34BDC">
      <w:pPr>
        <w:tabs>
          <w:tab w:val="left" w:pos="1276"/>
        </w:tabs>
        <w:spacing w:after="0" w:line="360" w:lineRule="auto"/>
        <w:ind w:firstLine="709"/>
        <w:jc w:val="both"/>
        <w:outlineLvl w:val="1"/>
        <w:rPr>
          <w:rFonts w:ascii="Times New Roman" w:hAnsi="Times New Roman" w:cs="Times New Roman"/>
          <w:b/>
          <w:sz w:val="28"/>
          <w:szCs w:val="28"/>
        </w:rPr>
      </w:pPr>
      <w:bookmarkStart w:id="3" w:name="_Toc73935850"/>
      <w:r w:rsidRPr="001A4F57">
        <w:rPr>
          <w:rFonts w:ascii="Times New Roman" w:hAnsi="Times New Roman" w:cs="Times New Roman"/>
          <w:b/>
          <w:sz w:val="28"/>
          <w:szCs w:val="28"/>
        </w:rPr>
        <w:t xml:space="preserve">1.1 Концепции развития </w:t>
      </w:r>
      <w:r w:rsidR="003C269C" w:rsidRPr="001A4F57">
        <w:rPr>
          <w:rFonts w:ascii="Times New Roman" w:hAnsi="Times New Roman" w:cs="Times New Roman"/>
          <w:b/>
          <w:sz w:val="28"/>
          <w:szCs w:val="28"/>
        </w:rPr>
        <w:t>торгово-экономических</w:t>
      </w:r>
      <w:r w:rsidRPr="001A4F57">
        <w:rPr>
          <w:rFonts w:ascii="Times New Roman" w:hAnsi="Times New Roman" w:cs="Times New Roman"/>
          <w:b/>
          <w:sz w:val="28"/>
          <w:szCs w:val="28"/>
        </w:rPr>
        <w:t xml:space="preserve"> связей</w:t>
      </w:r>
      <w:bookmarkEnd w:id="3"/>
      <w:r w:rsidRPr="001A4F57">
        <w:rPr>
          <w:rFonts w:ascii="Times New Roman" w:hAnsi="Times New Roman" w:cs="Times New Roman"/>
          <w:b/>
          <w:sz w:val="28"/>
          <w:szCs w:val="28"/>
        </w:rPr>
        <w:t xml:space="preserve"> </w:t>
      </w:r>
    </w:p>
    <w:p w14:paraId="51BAD2F5" w14:textId="00E4EBE3" w:rsidR="00F232C3" w:rsidRPr="001A4F57" w:rsidRDefault="00F232C3" w:rsidP="00D34BDC">
      <w:pPr>
        <w:tabs>
          <w:tab w:val="left" w:pos="1276"/>
        </w:tabs>
        <w:spacing w:after="0" w:line="360" w:lineRule="auto"/>
        <w:ind w:firstLine="709"/>
        <w:jc w:val="both"/>
        <w:rPr>
          <w:rFonts w:ascii="Times New Roman" w:hAnsi="Times New Roman" w:cs="Times New Roman"/>
          <w:sz w:val="28"/>
          <w:szCs w:val="28"/>
        </w:rPr>
      </w:pPr>
    </w:p>
    <w:p w14:paraId="2ADFE44A" w14:textId="2ABB508F" w:rsidR="003957D7" w:rsidRPr="001A4F57" w:rsidRDefault="000A5D4D"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Сегодня все государства принимают активное участие во внешней торговле, взаимодействуя, при этом, друг с другом. </w:t>
      </w:r>
      <w:r w:rsidR="00D75F26" w:rsidRPr="001A4F57">
        <w:rPr>
          <w:rFonts w:ascii="Times New Roman" w:hAnsi="Times New Roman" w:cs="Times New Roman"/>
          <w:sz w:val="28"/>
          <w:szCs w:val="28"/>
        </w:rPr>
        <w:t xml:space="preserve">Все процессы, проистекающие в экономике, в настоящее время, подвержены глобализации. </w:t>
      </w:r>
      <w:r w:rsidR="003957D7" w:rsidRPr="001A4F57">
        <w:rPr>
          <w:rFonts w:ascii="Times New Roman" w:hAnsi="Times New Roman" w:cs="Times New Roman"/>
          <w:sz w:val="28"/>
          <w:szCs w:val="28"/>
        </w:rPr>
        <w:t xml:space="preserve">Для того, чтобы </w:t>
      </w:r>
      <w:r w:rsidR="007D4588" w:rsidRPr="001A4F57">
        <w:rPr>
          <w:rFonts w:ascii="Times New Roman" w:hAnsi="Times New Roman" w:cs="Times New Roman"/>
          <w:sz w:val="28"/>
          <w:szCs w:val="28"/>
        </w:rPr>
        <w:t>результативно</w:t>
      </w:r>
      <w:r w:rsidR="003957D7" w:rsidRPr="001A4F57">
        <w:rPr>
          <w:rFonts w:ascii="Times New Roman" w:hAnsi="Times New Roman" w:cs="Times New Roman"/>
          <w:sz w:val="28"/>
          <w:szCs w:val="28"/>
        </w:rPr>
        <w:t xml:space="preserve"> функционировать, </w:t>
      </w:r>
      <w:r w:rsidR="007D4588" w:rsidRPr="001A4F57">
        <w:rPr>
          <w:rFonts w:ascii="Times New Roman" w:hAnsi="Times New Roman" w:cs="Times New Roman"/>
          <w:sz w:val="28"/>
          <w:szCs w:val="28"/>
        </w:rPr>
        <w:t>государство</w:t>
      </w:r>
      <w:r w:rsidR="003957D7" w:rsidRPr="001A4F57">
        <w:rPr>
          <w:rFonts w:ascii="Times New Roman" w:hAnsi="Times New Roman" w:cs="Times New Roman"/>
          <w:sz w:val="28"/>
          <w:szCs w:val="28"/>
        </w:rPr>
        <w:t xml:space="preserve"> </w:t>
      </w:r>
      <w:r w:rsidR="007D4588" w:rsidRPr="001A4F57">
        <w:rPr>
          <w:rFonts w:ascii="Times New Roman" w:hAnsi="Times New Roman" w:cs="Times New Roman"/>
          <w:sz w:val="28"/>
          <w:szCs w:val="28"/>
        </w:rPr>
        <w:t>обязано выстраивать партнерские отношения с прочими</w:t>
      </w:r>
      <w:r w:rsidR="003957D7" w:rsidRPr="001A4F57">
        <w:rPr>
          <w:rFonts w:ascii="Times New Roman" w:hAnsi="Times New Roman" w:cs="Times New Roman"/>
          <w:sz w:val="28"/>
          <w:szCs w:val="28"/>
        </w:rPr>
        <w:t xml:space="preserve"> странами. Международные торгово-экономические отношения между </w:t>
      </w:r>
      <w:r w:rsidR="007D4588" w:rsidRPr="001A4F57">
        <w:rPr>
          <w:rFonts w:ascii="Times New Roman" w:hAnsi="Times New Roman" w:cs="Times New Roman"/>
          <w:sz w:val="28"/>
          <w:szCs w:val="28"/>
        </w:rPr>
        <w:t xml:space="preserve">странами </w:t>
      </w:r>
      <w:r w:rsidR="003957D7" w:rsidRPr="001A4F57">
        <w:rPr>
          <w:rFonts w:ascii="Times New Roman" w:hAnsi="Times New Roman" w:cs="Times New Roman"/>
          <w:sz w:val="28"/>
          <w:szCs w:val="28"/>
        </w:rPr>
        <w:t xml:space="preserve">появляются в </w:t>
      </w:r>
      <w:r w:rsidR="007D4588" w:rsidRPr="001A4F57">
        <w:rPr>
          <w:rFonts w:ascii="Times New Roman" w:hAnsi="Times New Roman" w:cs="Times New Roman"/>
          <w:sz w:val="28"/>
          <w:szCs w:val="28"/>
        </w:rPr>
        <w:t xml:space="preserve">итоге </w:t>
      </w:r>
      <w:r w:rsidR="003957D7" w:rsidRPr="001A4F57">
        <w:rPr>
          <w:rFonts w:ascii="Times New Roman" w:hAnsi="Times New Roman" w:cs="Times New Roman"/>
          <w:sz w:val="28"/>
          <w:szCs w:val="28"/>
        </w:rPr>
        <w:t xml:space="preserve">движения </w:t>
      </w:r>
      <w:r w:rsidR="007D4588" w:rsidRPr="001A4F57">
        <w:rPr>
          <w:rFonts w:ascii="Times New Roman" w:hAnsi="Times New Roman" w:cs="Times New Roman"/>
          <w:sz w:val="28"/>
          <w:szCs w:val="28"/>
        </w:rPr>
        <w:t xml:space="preserve">разнообразных </w:t>
      </w:r>
      <w:r w:rsidR="003957D7" w:rsidRPr="001A4F57">
        <w:rPr>
          <w:rFonts w:ascii="Times New Roman" w:hAnsi="Times New Roman" w:cs="Times New Roman"/>
          <w:sz w:val="28"/>
          <w:szCs w:val="28"/>
        </w:rPr>
        <w:t xml:space="preserve">экономических ресурсов: </w:t>
      </w:r>
      <w:r w:rsidR="007D4588" w:rsidRPr="001A4F57">
        <w:rPr>
          <w:rFonts w:ascii="Times New Roman" w:hAnsi="Times New Roman" w:cs="Times New Roman"/>
          <w:sz w:val="28"/>
          <w:szCs w:val="28"/>
        </w:rPr>
        <w:t xml:space="preserve">технологий, </w:t>
      </w:r>
      <w:r w:rsidR="003957D7" w:rsidRPr="001A4F57">
        <w:rPr>
          <w:rFonts w:ascii="Times New Roman" w:hAnsi="Times New Roman" w:cs="Times New Roman"/>
          <w:sz w:val="28"/>
          <w:szCs w:val="28"/>
        </w:rPr>
        <w:t xml:space="preserve">капиталов, </w:t>
      </w:r>
      <w:r w:rsidR="007D4588" w:rsidRPr="001A4F57">
        <w:rPr>
          <w:rFonts w:ascii="Times New Roman" w:hAnsi="Times New Roman" w:cs="Times New Roman"/>
          <w:sz w:val="28"/>
          <w:szCs w:val="28"/>
        </w:rPr>
        <w:t xml:space="preserve">товаров, услуг </w:t>
      </w:r>
      <w:r w:rsidR="003957D7" w:rsidRPr="001A4F57">
        <w:rPr>
          <w:rFonts w:ascii="Times New Roman" w:hAnsi="Times New Roman" w:cs="Times New Roman"/>
          <w:sz w:val="28"/>
          <w:szCs w:val="28"/>
        </w:rPr>
        <w:t xml:space="preserve">и </w:t>
      </w:r>
      <w:r w:rsidR="007D4588" w:rsidRPr="001A4F57">
        <w:rPr>
          <w:rFonts w:ascii="Times New Roman" w:hAnsi="Times New Roman" w:cs="Times New Roman"/>
          <w:sz w:val="28"/>
          <w:szCs w:val="28"/>
        </w:rPr>
        <w:t xml:space="preserve">прочих производственных </w:t>
      </w:r>
      <w:r w:rsidR="003957D7" w:rsidRPr="001A4F57">
        <w:rPr>
          <w:rFonts w:ascii="Times New Roman" w:hAnsi="Times New Roman" w:cs="Times New Roman"/>
          <w:sz w:val="28"/>
          <w:szCs w:val="28"/>
        </w:rPr>
        <w:t xml:space="preserve">факторов. Международные торгово-экономические отношения имеют </w:t>
      </w:r>
      <w:r w:rsidR="00951FB2" w:rsidRPr="001A4F57">
        <w:rPr>
          <w:rFonts w:ascii="Times New Roman" w:hAnsi="Times New Roman" w:cs="Times New Roman"/>
          <w:sz w:val="28"/>
          <w:szCs w:val="28"/>
        </w:rPr>
        <w:t xml:space="preserve">важнейшее значение </w:t>
      </w:r>
      <w:r w:rsidR="003957D7" w:rsidRPr="001A4F57">
        <w:rPr>
          <w:rFonts w:ascii="Times New Roman" w:hAnsi="Times New Roman" w:cs="Times New Roman"/>
          <w:sz w:val="28"/>
          <w:szCs w:val="28"/>
        </w:rPr>
        <w:t xml:space="preserve">для развития экономики </w:t>
      </w:r>
      <w:r w:rsidR="007D4588" w:rsidRPr="001A4F57">
        <w:rPr>
          <w:rFonts w:ascii="Times New Roman" w:hAnsi="Times New Roman" w:cs="Times New Roman"/>
          <w:sz w:val="28"/>
          <w:szCs w:val="28"/>
        </w:rPr>
        <w:t>государства.</w:t>
      </w:r>
      <w:r w:rsidR="001B7763" w:rsidRPr="001A4F57">
        <w:rPr>
          <w:rFonts w:ascii="Times New Roman" w:hAnsi="Times New Roman" w:cs="Times New Roman"/>
          <w:sz w:val="28"/>
          <w:szCs w:val="28"/>
        </w:rPr>
        <w:t xml:space="preserve"> </w:t>
      </w:r>
      <w:r w:rsidR="007D4588" w:rsidRPr="001A4F57">
        <w:rPr>
          <w:rFonts w:ascii="Times New Roman" w:hAnsi="Times New Roman" w:cs="Times New Roman"/>
          <w:sz w:val="28"/>
          <w:szCs w:val="28"/>
        </w:rPr>
        <w:t xml:space="preserve">Данное обстоятельство обуславливает необходимость исследования </w:t>
      </w:r>
      <w:r w:rsidR="003957D7" w:rsidRPr="001A4F57">
        <w:rPr>
          <w:rFonts w:ascii="Times New Roman" w:hAnsi="Times New Roman" w:cs="Times New Roman"/>
          <w:sz w:val="28"/>
          <w:szCs w:val="28"/>
        </w:rPr>
        <w:t xml:space="preserve">понятие </w:t>
      </w:r>
      <w:r w:rsidR="0014220B" w:rsidRPr="001A4F57">
        <w:rPr>
          <w:rFonts w:ascii="Times New Roman" w:hAnsi="Times New Roman" w:cs="Times New Roman"/>
          <w:sz w:val="28"/>
          <w:szCs w:val="28"/>
        </w:rPr>
        <w:t>«</w:t>
      </w:r>
      <w:r w:rsidR="003957D7" w:rsidRPr="001A4F57">
        <w:rPr>
          <w:rFonts w:ascii="Times New Roman" w:hAnsi="Times New Roman" w:cs="Times New Roman"/>
          <w:sz w:val="28"/>
          <w:szCs w:val="28"/>
        </w:rPr>
        <w:t>международные торгово-экономические отношения</w:t>
      </w:r>
      <w:r w:rsidR="0014220B" w:rsidRPr="001A4F57">
        <w:rPr>
          <w:rFonts w:ascii="Times New Roman" w:hAnsi="Times New Roman" w:cs="Times New Roman"/>
          <w:sz w:val="28"/>
          <w:szCs w:val="28"/>
        </w:rPr>
        <w:t>»</w:t>
      </w:r>
      <w:r w:rsidR="009575A9" w:rsidRPr="001A4F57">
        <w:rPr>
          <w:rFonts w:ascii="Times New Roman" w:hAnsi="Times New Roman" w:cs="Times New Roman"/>
          <w:sz w:val="28"/>
          <w:szCs w:val="28"/>
        </w:rPr>
        <w:t xml:space="preserve"> (рисунок 1)</w:t>
      </w:r>
      <w:r w:rsidR="003957D7" w:rsidRPr="001A4F57">
        <w:rPr>
          <w:rFonts w:ascii="Times New Roman" w:hAnsi="Times New Roman" w:cs="Times New Roman"/>
          <w:sz w:val="28"/>
          <w:szCs w:val="28"/>
        </w:rPr>
        <w:t>.</w:t>
      </w:r>
    </w:p>
    <w:p w14:paraId="5E5ED6F3" w14:textId="77777777" w:rsidR="009575A9" w:rsidRPr="001A4F57" w:rsidRDefault="009575A9" w:rsidP="00D34BDC">
      <w:pPr>
        <w:tabs>
          <w:tab w:val="left" w:pos="1276"/>
        </w:tabs>
        <w:spacing w:after="0" w:line="360" w:lineRule="auto"/>
        <w:ind w:firstLine="709"/>
        <w:jc w:val="both"/>
        <w:rPr>
          <w:rFonts w:ascii="Times New Roman" w:hAnsi="Times New Roman" w:cs="Times New Roman"/>
          <w:sz w:val="28"/>
          <w:szCs w:val="28"/>
        </w:rPr>
      </w:pPr>
    </w:p>
    <w:p w14:paraId="2BAC3BFE" w14:textId="11CEBF85" w:rsidR="009575A9" w:rsidRPr="001A4F57" w:rsidRDefault="009575A9"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43960637" wp14:editId="5BDA0898">
            <wp:extent cx="5191125" cy="3314700"/>
            <wp:effectExtent l="0" t="0" r="47625" b="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4023864" w14:textId="77777777" w:rsidR="009575A9" w:rsidRPr="001A4F57" w:rsidRDefault="009575A9" w:rsidP="00D34BDC">
      <w:pPr>
        <w:tabs>
          <w:tab w:val="left" w:pos="1276"/>
        </w:tabs>
        <w:spacing w:after="0" w:line="240" w:lineRule="auto"/>
        <w:jc w:val="center"/>
        <w:rPr>
          <w:rFonts w:ascii="Times New Roman" w:hAnsi="Times New Roman" w:cs="Times New Roman"/>
          <w:sz w:val="28"/>
          <w:szCs w:val="28"/>
        </w:rPr>
      </w:pPr>
    </w:p>
    <w:p w14:paraId="0AD1EF94" w14:textId="3B332F9B" w:rsidR="009575A9" w:rsidRPr="001A4F57" w:rsidRDefault="009575A9"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Рисунок 1 – Подходы к определению понятия «международные торгово-</w:t>
      </w:r>
      <w:r w:rsidRPr="001A4F57">
        <w:rPr>
          <w:rFonts w:ascii="Times New Roman" w:hAnsi="Times New Roman" w:cs="Times New Roman"/>
          <w:sz w:val="28"/>
          <w:szCs w:val="28"/>
        </w:rPr>
        <w:br/>
        <w:t xml:space="preserve">экономические отношения» (составлено автором, по материалам </w:t>
      </w:r>
      <w:r w:rsidRPr="001A4F57">
        <w:rPr>
          <w:rStyle w:val="w"/>
          <w:rFonts w:ascii="Times New Roman" w:hAnsi="Times New Roman" w:cs="Times New Roman"/>
          <w:sz w:val="28"/>
          <w:szCs w:val="28"/>
          <w:shd w:val="clear" w:color="auto" w:fill="FFFFFF"/>
        </w:rPr>
        <w:t>[3, 9, 44]</w:t>
      </w:r>
      <w:r w:rsidRPr="001A4F57">
        <w:rPr>
          <w:rFonts w:ascii="Times New Roman" w:hAnsi="Times New Roman" w:cs="Times New Roman"/>
          <w:sz w:val="28"/>
          <w:szCs w:val="28"/>
        </w:rPr>
        <w:t>)</w:t>
      </w:r>
    </w:p>
    <w:p w14:paraId="2DA1FCD1" w14:textId="651C8C7F" w:rsidR="00E71E17" w:rsidRPr="001A4F57" w:rsidRDefault="00E76E8B" w:rsidP="00D34BDC">
      <w:pPr>
        <w:tabs>
          <w:tab w:val="left" w:pos="1276"/>
        </w:tabs>
        <w:spacing w:after="0" w:line="360" w:lineRule="auto"/>
        <w:ind w:firstLine="709"/>
        <w:jc w:val="both"/>
        <w:rPr>
          <w:rFonts w:ascii="Times New Roman" w:hAnsi="Times New Roman" w:cs="Times New Roman"/>
          <w:sz w:val="28"/>
          <w:szCs w:val="28"/>
        </w:rPr>
      </w:pPr>
      <w:r w:rsidRPr="001A4F57">
        <w:rPr>
          <w:rStyle w:val="w"/>
          <w:rFonts w:ascii="Times New Roman" w:hAnsi="Times New Roman" w:cs="Times New Roman"/>
          <w:sz w:val="28"/>
          <w:szCs w:val="28"/>
          <w:shd w:val="clear" w:color="auto" w:fill="FFFFFF"/>
        </w:rPr>
        <w:lastRenderedPageBreak/>
        <w:t xml:space="preserve">Фундаментом </w:t>
      </w:r>
      <w:r w:rsidR="009575A9" w:rsidRPr="001A4F57">
        <w:rPr>
          <w:rFonts w:ascii="Times New Roman" w:hAnsi="Times New Roman" w:cs="Times New Roman"/>
          <w:sz w:val="28"/>
          <w:szCs w:val="28"/>
        </w:rPr>
        <w:t>таких</w:t>
      </w:r>
      <w:r w:rsidR="003957D7" w:rsidRPr="001A4F57">
        <w:rPr>
          <w:rFonts w:ascii="Times New Roman" w:hAnsi="Times New Roman" w:cs="Times New Roman"/>
          <w:sz w:val="28"/>
          <w:szCs w:val="28"/>
        </w:rPr>
        <w:t xml:space="preserve"> отношений </w:t>
      </w:r>
      <w:r w:rsidR="009575A9" w:rsidRPr="001A4F57">
        <w:rPr>
          <w:rFonts w:ascii="Times New Roman" w:hAnsi="Times New Roman" w:cs="Times New Roman"/>
          <w:sz w:val="28"/>
          <w:szCs w:val="28"/>
        </w:rPr>
        <w:t>считается</w:t>
      </w:r>
      <w:r w:rsidR="003957D7" w:rsidRPr="001A4F57">
        <w:rPr>
          <w:rFonts w:ascii="Times New Roman" w:hAnsi="Times New Roman" w:cs="Times New Roman"/>
          <w:sz w:val="28"/>
          <w:szCs w:val="28"/>
        </w:rPr>
        <w:t xml:space="preserve"> международное разделение труда, </w:t>
      </w:r>
      <w:r w:rsidR="009575A9" w:rsidRPr="001A4F57">
        <w:rPr>
          <w:rFonts w:ascii="Times New Roman" w:hAnsi="Times New Roman" w:cs="Times New Roman"/>
          <w:sz w:val="28"/>
          <w:szCs w:val="28"/>
        </w:rPr>
        <w:t xml:space="preserve">которое основывается </w:t>
      </w:r>
      <w:r w:rsidR="003957D7" w:rsidRPr="001A4F57">
        <w:rPr>
          <w:rFonts w:ascii="Times New Roman" w:hAnsi="Times New Roman" w:cs="Times New Roman"/>
          <w:sz w:val="28"/>
          <w:szCs w:val="28"/>
        </w:rPr>
        <w:t xml:space="preserve">на специализации в производстве с </w:t>
      </w:r>
      <w:r w:rsidR="009575A9" w:rsidRPr="001A4F57">
        <w:rPr>
          <w:rFonts w:ascii="Times New Roman" w:hAnsi="Times New Roman" w:cs="Times New Roman"/>
          <w:sz w:val="28"/>
          <w:szCs w:val="28"/>
        </w:rPr>
        <w:t xml:space="preserve">последующим </w:t>
      </w:r>
      <w:r w:rsidR="003957D7" w:rsidRPr="001A4F57">
        <w:rPr>
          <w:rFonts w:ascii="Times New Roman" w:hAnsi="Times New Roman" w:cs="Times New Roman"/>
          <w:sz w:val="28"/>
          <w:szCs w:val="28"/>
        </w:rPr>
        <w:t xml:space="preserve">международным обменом </w:t>
      </w:r>
      <w:r w:rsidR="009575A9" w:rsidRPr="001A4F57">
        <w:rPr>
          <w:rFonts w:ascii="Times New Roman" w:hAnsi="Times New Roman" w:cs="Times New Roman"/>
          <w:sz w:val="28"/>
          <w:szCs w:val="28"/>
        </w:rPr>
        <w:t xml:space="preserve">либо </w:t>
      </w:r>
      <w:r w:rsidR="003957D7" w:rsidRPr="001A4F57">
        <w:rPr>
          <w:rFonts w:ascii="Times New Roman" w:hAnsi="Times New Roman" w:cs="Times New Roman"/>
          <w:sz w:val="28"/>
          <w:szCs w:val="28"/>
        </w:rPr>
        <w:t>кооперацией</w:t>
      </w:r>
      <w:r w:rsidR="00D75F26" w:rsidRPr="001A4F57">
        <w:rPr>
          <w:rFonts w:ascii="Times New Roman" w:hAnsi="Times New Roman" w:cs="Times New Roman"/>
          <w:sz w:val="28"/>
          <w:szCs w:val="28"/>
        </w:rPr>
        <w:t xml:space="preserve"> услуг</w:t>
      </w:r>
      <w:r w:rsidR="009575A9" w:rsidRPr="001A4F57">
        <w:rPr>
          <w:rFonts w:ascii="Times New Roman" w:hAnsi="Times New Roman" w:cs="Times New Roman"/>
          <w:sz w:val="28"/>
          <w:szCs w:val="28"/>
        </w:rPr>
        <w:t xml:space="preserve"> и товаров</w:t>
      </w:r>
      <w:r w:rsidR="003957D7" w:rsidRPr="001A4F57">
        <w:rPr>
          <w:rFonts w:ascii="Times New Roman" w:hAnsi="Times New Roman" w:cs="Times New Roman"/>
          <w:sz w:val="28"/>
          <w:szCs w:val="28"/>
        </w:rPr>
        <w:t xml:space="preserve">. </w:t>
      </w:r>
    </w:p>
    <w:p w14:paraId="4E520778" w14:textId="16303F3E" w:rsidR="003957D7" w:rsidRPr="001A4F57" w:rsidRDefault="00D75F26"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Следовательно</w:t>
      </w:r>
      <w:r w:rsidR="003957D7" w:rsidRPr="001A4F57">
        <w:rPr>
          <w:rFonts w:ascii="Times New Roman" w:hAnsi="Times New Roman" w:cs="Times New Roman"/>
          <w:sz w:val="28"/>
          <w:szCs w:val="28"/>
        </w:rPr>
        <w:t xml:space="preserve">, международные торгово-экономические отношения </w:t>
      </w:r>
      <w:r w:rsidR="001B7763" w:rsidRPr="001A4F57">
        <w:rPr>
          <w:rFonts w:ascii="Times New Roman" w:hAnsi="Times New Roman" w:cs="Times New Roman"/>
          <w:sz w:val="28"/>
          <w:szCs w:val="28"/>
        </w:rPr>
        <w:t>–</w:t>
      </w:r>
      <w:r w:rsidR="00E76E8B" w:rsidRPr="001A4F57">
        <w:rPr>
          <w:rFonts w:ascii="Times New Roman" w:hAnsi="Times New Roman" w:cs="Times New Roman"/>
          <w:sz w:val="28"/>
          <w:szCs w:val="28"/>
        </w:rPr>
        <w:t xml:space="preserve"> это</w:t>
      </w:r>
      <w:r w:rsidR="003957D7" w:rsidRPr="001A4F57">
        <w:rPr>
          <w:rFonts w:ascii="Times New Roman" w:hAnsi="Times New Roman" w:cs="Times New Roman"/>
          <w:sz w:val="28"/>
          <w:szCs w:val="28"/>
        </w:rPr>
        <w:t xml:space="preserve"> </w:t>
      </w:r>
      <w:r w:rsidR="00315AB3" w:rsidRPr="001A4F57">
        <w:rPr>
          <w:rFonts w:ascii="Times New Roman" w:hAnsi="Times New Roman" w:cs="Times New Roman"/>
          <w:sz w:val="28"/>
          <w:szCs w:val="28"/>
        </w:rPr>
        <w:t xml:space="preserve">система хозяйственных связей, </w:t>
      </w:r>
      <w:r w:rsidR="00315AB3" w:rsidRPr="001A4F57">
        <w:rPr>
          <w:rStyle w:val="w"/>
          <w:rFonts w:ascii="Times New Roman" w:hAnsi="Times New Roman" w:cs="Times New Roman"/>
          <w:sz w:val="28"/>
          <w:szCs w:val="28"/>
          <w:shd w:val="clear" w:color="auto" w:fill="FFFFFF"/>
        </w:rPr>
        <w:t>устанавливающихся</w:t>
      </w:r>
      <w:r w:rsidR="00315AB3" w:rsidRPr="001A4F57">
        <w:rPr>
          <w:rFonts w:ascii="Times New Roman" w:hAnsi="Times New Roman" w:cs="Times New Roman"/>
          <w:sz w:val="28"/>
          <w:szCs w:val="28"/>
          <w:shd w:val="clear" w:color="auto" w:fill="FFFFFF"/>
        </w:rPr>
        <w:t xml:space="preserve"> </w:t>
      </w:r>
      <w:r w:rsidR="00315AB3" w:rsidRPr="001A4F57">
        <w:rPr>
          <w:rStyle w:val="w"/>
          <w:rFonts w:ascii="Times New Roman" w:hAnsi="Times New Roman" w:cs="Times New Roman"/>
          <w:sz w:val="28"/>
          <w:szCs w:val="28"/>
          <w:shd w:val="clear" w:color="auto" w:fill="FFFFFF"/>
        </w:rPr>
        <w:t>между</w:t>
      </w:r>
      <w:r w:rsidR="00315AB3" w:rsidRPr="001A4F57">
        <w:rPr>
          <w:rFonts w:ascii="Times New Roman" w:hAnsi="Times New Roman" w:cs="Times New Roman"/>
          <w:sz w:val="28"/>
          <w:szCs w:val="28"/>
          <w:shd w:val="clear" w:color="auto" w:fill="FFFFFF"/>
        </w:rPr>
        <w:t xml:space="preserve"> </w:t>
      </w:r>
      <w:r w:rsidR="001B49A7" w:rsidRPr="001A4F57">
        <w:rPr>
          <w:rStyle w:val="w"/>
          <w:rFonts w:ascii="Times New Roman" w:hAnsi="Times New Roman" w:cs="Times New Roman"/>
          <w:sz w:val="28"/>
          <w:szCs w:val="28"/>
          <w:shd w:val="clear" w:color="auto" w:fill="FFFFFF"/>
        </w:rPr>
        <w:t>странами</w:t>
      </w:r>
      <w:r w:rsidR="00315AB3" w:rsidRPr="001A4F57">
        <w:rPr>
          <w:rFonts w:ascii="Times New Roman" w:hAnsi="Times New Roman" w:cs="Times New Roman"/>
          <w:sz w:val="28"/>
          <w:szCs w:val="28"/>
          <w:shd w:val="clear" w:color="auto" w:fill="FFFFFF"/>
        </w:rPr>
        <w:t xml:space="preserve"> </w:t>
      </w:r>
      <w:r w:rsidR="00315AB3" w:rsidRPr="001A4F57">
        <w:rPr>
          <w:rStyle w:val="w"/>
          <w:rFonts w:ascii="Times New Roman" w:hAnsi="Times New Roman" w:cs="Times New Roman"/>
          <w:sz w:val="28"/>
          <w:szCs w:val="28"/>
          <w:shd w:val="clear" w:color="auto" w:fill="FFFFFF"/>
        </w:rPr>
        <w:t>в</w:t>
      </w:r>
      <w:r w:rsidR="00315AB3" w:rsidRPr="001A4F57">
        <w:rPr>
          <w:rFonts w:ascii="Times New Roman" w:hAnsi="Times New Roman" w:cs="Times New Roman"/>
          <w:sz w:val="28"/>
          <w:szCs w:val="28"/>
          <w:shd w:val="clear" w:color="auto" w:fill="FFFFFF"/>
        </w:rPr>
        <w:t xml:space="preserve"> </w:t>
      </w:r>
      <w:r w:rsidR="001B49A7" w:rsidRPr="001A4F57">
        <w:rPr>
          <w:rStyle w:val="w"/>
          <w:rFonts w:ascii="Times New Roman" w:hAnsi="Times New Roman" w:cs="Times New Roman"/>
          <w:sz w:val="28"/>
          <w:szCs w:val="28"/>
          <w:shd w:val="clear" w:color="auto" w:fill="FFFFFF"/>
        </w:rPr>
        <w:t>результате</w:t>
      </w:r>
      <w:r w:rsidRPr="001A4F57">
        <w:rPr>
          <w:rStyle w:val="w"/>
          <w:rFonts w:ascii="Times New Roman" w:hAnsi="Times New Roman" w:cs="Times New Roman"/>
          <w:sz w:val="28"/>
          <w:szCs w:val="28"/>
          <w:shd w:val="clear" w:color="auto" w:fill="FFFFFF"/>
        </w:rPr>
        <w:t xml:space="preserve"> </w:t>
      </w:r>
      <w:r w:rsidR="001B49A7" w:rsidRPr="001A4F57">
        <w:rPr>
          <w:rStyle w:val="w"/>
          <w:rFonts w:ascii="Times New Roman" w:hAnsi="Times New Roman" w:cs="Times New Roman"/>
          <w:sz w:val="28"/>
          <w:szCs w:val="28"/>
          <w:shd w:val="clear" w:color="auto" w:fill="FFFFFF"/>
        </w:rPr>
        <w:t>реализации</w:t>
      </w:r>
      <w:r w:rsidRPr="001A4F57">
        <w:rPr>
          <w:rStyle w:val="w"/>
          <w:rFonts w:ascii="Times New Roman" w:hAnsi="Times New Roman" w:cs="Times New Roman"/>
          <w:sz w:val="28"/>
          <w:szCs w:val="28"/>
          <w:shd w:val="clear" w:color="auto" w:fill="FFFFFF"/>
        </w:rPr>
        <w:t xml:space="preserve"> </w:t>
      </w:r>
      <w:r w:rsidR="00315AB3" w:rsidRPr="001A4F57">
        <w:rPr>
          <w:rFonts w:ascii="Times New Roman" w:hAnsi="Times New Roman" w:cs="Times New Roman"/>
          <w:sz w:val="28"/>
          <w:szCs w:val="28"/>
          <w:shd w:val="clear" w:color="auto" w:fill="FFFFFF"/>
        </w:rPr>
        <w:t xml:space="preserve">международной </w:t>
      </w:r>
      <w:r w:rsidR="00315AB3" w:rsidRPr="001A4F57">
        <w:rPr>
          <w:rStyle w:val="w"/>
          <w:rFonts w:ascii="Times New Roman" w:hAnsi="Times New Roman" w:cs="Times New Roman"/>
          <w:sz w:val="28"/>
          <w:szCs w:val="28"/>
          <w:shd w:val="clear" w:color="auto" w:fill="FFFFFF"/>
        </w:rPr>
        <w:t>торговли</w:t>
      </w:r>
      <w:r w:rsidR="00315AB3" w:rsidRPr="001A4F57">
        <w:rPr>
          <w:rFonts w:ascii="Times New Roman" w:hAnsi="Times New Roman" w:cs="Times New Roman"/>
          <w:sz w:val="28"/>
          <w:szCs w:val="28"/>
          <w:shd w:val="clear" w:color="auto" w:fill="FFFFFF"/>
        </w:rPr>
        <w:t xml:space="preserve">, </w:t>
      </w:r>
      <w:r w:rsidR="001B49A7" w:rsidRPr="001A4F57">
        <w:rPr>
          <w:rStyle w:val="w"/>
          <w:rFonts w:ascii="Times New Roman" w:hAnsi="Times New Roman" w:cs="Times New Roman"/>
          <w:sz w:val="28"/>
          <w:szCs w:val="28"/>
          <w:shd w:val="clear" w:color="auto" w:fill="FFFFFF"/>
        </w:rPr>
        <w:t>экспорта</w:t>
      </w:r>
      <w:r w:rsidR="00315AB3" w:rsidRPr="001A4F57">
        <w:rPr>
          <w:rFonts w:ascii="Times New Roman" w:hAnsi="Times New Roman" w:cs="Times New Roman"/>
          <w:sz w:val="28"/>
          <w:szCs w:val="28"/>
          <w:shd w:val="clear" w:color="auto" w:fill="FFFFFF"/>
        </w:rPr>
        <w:t xml:space="preserve"> </w:t>
      </w:r>
      <w:r w:rsidR="00315AB3" w:rsidRPr="001A4F57">
        <w:rPr>
          <w:rStyle w:val="w"/>
          <w:rFonts w:ascii="Times New Roman" w:hAnsi="Times New Roman" w:cs="Times New Roman"/>
          <w:sz w:val="28"/>
          <w:szCs w:val="28"/>
          <w:shd w:val="clear" w:color="auto" w:fill="FFFFFF"/>
        </w:rPr>
        <w:t>капитала</w:t>
      </w:r>
      <w:r w:rsidR="00315AB3" w:rsidRPr="001A4F57">
        <w:rPr>
          <w:rFonts w:ascii="Times New Roman" w:hAnsi="Times New Roman" w:cs="Times New Roman"/>
          <w:sz w:val="28"/>
          <w:szCs w:val="28"/>
          <w:shd w:val="clear" w:color="auto" w:fill="FFFFFF"/>
        </w:rPr>
        <w:t xml:space="preserve">, </w:t>
      </w:r>
      <w:r w:rsidR="00315AB3" w:rsidRPr="001A4F57">
        <w:rPr>
          <w:rStyle w:val="w"/>
          <w:rFonts w:ascii="Times New Roman" w:hAnsi="Times New Roman" w:cs="Times New Roman"/>
          <w:sz w:val="28"/>
          <w:szCs w:val="28"/>
          <w:shd w:val="clear" w:color="auto" w:fill="FFFFFF"/>
        </w:rPr>
        <w:t>миграции</w:t>
      </w:r>
      <w:r w:rsidR="00315AB3" w:rsidRPr="001A4F57">
        <w:rPr>
          <w:rFonts w:ascii="Times New Roman" w:hAnsi="Times New Roman" w:cs="Times New Roman"/>
          <w:sz w:val="28"/>
          <w:szCs w:val="28"/>
          <w:shd w:val="clear" w:color="auto" w:fill="FFFFFF"/>
        </w:rPr>
        <w:t xml:space="preserve"> </w:t>
      </w:r>
      <w:r w:rsidR="001B49A7" w:rsidRPr="001A4F57">
        <w:rPr>
          <w:rStyle w:val="w"/>
          <w:rFonts w:ascii="Times New Roman" w:hAnsi="Times New Roman" w:cs="Times New Roman"/>
          <w:sz w:val="28"/>
          <w:szCs w:val="28"/>
          <w:shd w:val="clear" w:color="auto" w:fill="FFFFFF"/>
        </w:rPr>
        <w:t>трудовых ресурсов</w:t>
      </w:r>
      <w:r w:rsidR="00315AB3" w:rsidRPr="001A4F57">
        <w:rPr>
          <w:rFonts w:ascii="Times New Roman" w:hAnsi="Times New Roman" w:cs="Times New Roman"/>
          <w:sz w:val="28"/>
          <w:szCs w:val="28"/>
          <w:shd w:val="clear" w:color="auto" w:fill="FFFFFF"/>
        </w:rPr>
        <w:t xml:space="preserve">, </w:t>
      </w:r>
      <w:r w:rsidR="00315AB3" w:rsidRPr="001A4F57">
        <w:rPr>
          <w:rStyle w:val="w"/>
          <w:rFonts w:ascii="Times New Roman" w:hAnsi="Times New Roman" w:cs="Times New Roman"/>
          <w:sz w:val="28"/>
          <w:szCs w:val="28"/>
          <w:shd w:val="clear" w:color="auto" w:fill="FFFFFF"/>
        </w:rPr>
        <w:t>международного</w:t>
      </w:r>
      <w:r w:rsidR="00315AB3" w:rsidRPr="001A4F57">
        <w:rPr>
          <w:rFonts w:ascii="Times New Roman" w:hAnsi="Times New Roman" w:cs="Times New Roman"/>
          <w:sz w:val="28"/>
          <w:szCs w:val="28"/>
          <w:shd w:val="clear" w:color="auto" w:fill="FFFFFF"/>
        </w:rPr>
        <w:t xml:space="preserve"> </w:t>
      </w:r>
      <w:r w:rsidR="00315AB3" w:rsidRPr="001A4F57">
        <w:rPr>
          <w:rStyle w:val="w"/>
          <w:rFonts w:ascii="Times New Roman" w:hAnsi="Times New Roman" w:cs="Times New Roman"/>
          <w:sz w:val="28"/>
          <w:szCs w:val="28"/>
          <w:shd w:val="clear" w:color="auto" w:fill="FFFFFF"/>
        </w:rPr>
        <w:t>кредита</w:t>
      </w:r>
      <w:r w:rsidR="00315AB3" w:rsidRPr="001A4F57">
        <w:rPr>
          <w:rFonts w:ascii="Times New Roman" w:hAnsi="Times New Roman" w:cs="Times New Roman"/>
          <w:sz w:val="28"/>
          <w:szCs w:val="28"/>
          <w:shd w:val="clear" w:color="auto" w:fill="FFFFFF"/>
        </w:rPr>
        <w:t xml:space="preserve">, </w:t>
      </w:r>
      <w:r w:rsidR="00315AB3" w:rsidRPr="001A4F57">
        <w:rPr>
          <w:rStyle w:val="w"/>
          <w:rFonts w:ascii="Times New Roman" w:hAnsi="Times New Roman" w:cs="Times New Roman"/>
          <w:sz w:val="28"/>
          <w:szCs w:val="28"/>
          <w:shd w:val="clear" w:color="auto" w:fill="FFFFFF"/>
        </w:rPr>
        <w:t>научно</w:t>
      </w:r>
      <w:r w:rsidR="00315AB3" w:rsidRPr="001A4F57">
        <w:rPr>
          <w:rFonts w:ascii="Times New Roman" w:hAnsi="Times New Roman" w:cs="Times New Roman"/>
          <w:sz w:val="28"/>
          <w:szCs w:val="28"/>
          <w:shd w:val="clear" w:color="auto" w:fill="FFFFFF"/>
        </w:rPr>
        <w:t>-</w:t>
      </w:r>
      <w:r w:rsidR="00315AB3" w:rsidRPr="001A4F57">
        <w:rPr>
          <w:rStyle w:val="w"/>
          <w:rFonts w:ascii="Times New Roman" w:hAnsi="Times New Roman" w:cs="Times New Roman"/>
          <w:sz w:val="28"/>
          <w:szCs w:val="28"/>
          <w:shd w:val="clear" w:color="auto" w:fill="FFFFFF"/>
        </w:rPr>
        <w:t>технического</w:t>
      </w:r>
      <w:r w:rsidR="00315AB3" w:rsidRPr="001A4F57">
        <w:rPr>
          <w:rFonts w:ascii="Times New Roman" w:hAnsi="Times New Roman" w:cs="Times New Roman"/>
          <w:sz w:val="28"/>
          <w:szCs w:val="28"/>
          <w:shd w:val="clear" w:color="auto" w:fill="FFFFFF"/>
        </w:rPr>
        <w:t xml:space="preserve"> </w:t>
      </w:r>
      <w:r w:rsidR="00315AB3" w:rsidRPr="001A4F57">
        <w:rPr>
          <w:rStyle w:val="w"/>
          <w:rFonts w:ascii="Times New Roman" w:hAnsi="Times New Roman" w:cs="Times New Roman"/>
          <w:sz w:val="28"/>
          <w:szCs w:val="28"/>
          <w:shd w:val="clear" w:color="auto" w:fill="FFFFFF"/>
        </w:rPr>
        <w:t xml:space="preserve">сотрудничества, валютных и иных отношений. </w:t>
      </w:r>
      <w:r w:rsidR="00E76E8B" w:rsidRPr="001A4F57">
        <w:rPr>
          <w:rFonts w:ascii="Times New Roman" w:hAnsi="Times New Roman" w:cs="Times New Roman"/>
          <w:sz w:val="28"/>
          <w:szCs w:val="28"/>
        </w:rPr>
        <w:t xml:space="preserve">Эффективность </w:t>
      </w:r>
      <w:r w:rsidR="003957D7" w:rsidRPr="001A4F57">
        <w:rPr>
          <w:rFonts w:ascii="Times New Roman" w:hAnsi="Times New Roman" w:cs="Times New Roman"/>
          <w:sz w:val="28"/>
          <w:szCs w:val="28"/>
        </w:rPr>
        <w:t>международных торгово-экономических отношений зависи</w:t>
      </w:r>
      <w:r w:rsidR="00E76E8B" w:rsidRPr="001A4F57">
        <w:rPr>
          <w:rFonts w:ascii="Times New Roman" w:hAnsi="Times New Roman" w:cs="Times New Roman"/>
          <w:sz w:val="28"/>
          <w:szCs w:val="28"/>
        </w:rPr>
        <w:t>т</w:t>
      </w:r>
      <w:r w:rsidR="003957D7" w:rsidRPr="001A4F57">
        <w:rPr>
          <w:rFonts w:ascii="Times New Roman" w:hAnsi="Times New Roman" w:cs="Times New Roman"/>
          <w:sz w:val="28"/>
          <w:szCs w:val="28"/>
        </w:rPr>
        <w:t xml:space="preserve"> от </w:t>
      </w:r>
      <w:r w:rsidR="00E76E8B" w:rsidRPr="001A4F57">
        <w:rPr>
          <w:rFonts w:ascii="Times New Roman" w:hAnsi="Times New Roman" w:cs="Times New Roman"/>
          <w:sz w:val="28"/>
          <w:szCs w:val="28"/>
        </w:rPr>
        <w:t>множества</w:t>
      </w:r>
      <w:r w:rsidR="003957D7" w:rsidRPr="001A4F57">
        <w:rPr>
          <w:rFonts w:ascii="Times New Roman" w:hAnsi="Times New Roman" w:cs="Times New Roman"/>
          <w:sz w:val="28"/>
          <w:szCs w:val="28"/>
        </w:rPr>
        <w:t xml:space="preserve"> условий </w:t>
      </w:r>
      <w:r w:rsidR="00E76E8B" w:rsidRPr="001A4F57">
        <w:rPr>
          <w:rFonts w:ascii="Times New Roman" w:hAnsi="Times New Roman" w:cs="Times New Roman"/>
          <w:sz w:val="28"/>
          <w:szCs w:val="28"/>
        </w:rPr>
        <w:t xml:space="preserve">и факторов </w:t>
      </w:r>
      <w:r w:rsidR="003957D7" w:rsidRPr="001A4F57">
        <w:rPr>
          <w:rFonts w:ascii="Times New Roman" w:hAnsi="Times New Roman" w:cs="Times New Roman"/>
          <w:sz w:val="28"/>
          <w:szCs w:val="28"/>
        </w:rPr>
        <w:t xml:space="preserve">(рисунок </w:t>
      </w:r>
      <w:r w:rsidR="00B737F2" w:rsidRPr="001A4F57">
        <w:rPr>
          <w:rFonts w:ascii="Times New Roman" w:hAnsi="Times New Roman" w:cs="Times New Roman"/>
          <w:sz w:val="28"/>
          <w:szCs w:val="28"/>
        </w:rPr>
        <w:t>2</w:t>
      </w:r>
      <w:r w:rsidR="003957D7" w:rsidRPr="001A4F57">
        <w:rPr>
          <w:rFonts w:ascii="Times New Roman" w:hAnsi="Times New Roman" w:cs="Times New Roman"/>
          <w:sz w:val="28"/>
          <w:szCs w:val="28"/>
        </w:rPr>
        <w:t>).</w:t>
      </w:r>
    </w:p>
    <w:p w14:paraId="2CA8DE8A" w14:textId="77777777" w:rsidR="001B7763" w:rsidRPr="001A4F57" w:rsidRDefault="001B7763" w:rsidP="00D34BDC">
      <w:pPr>
        <w:tabs>
          <w:tab w:val="left" w:pos="1276"/>
        </w:tabs>
        <w:spacing w:after="0" w:line="360" w:lineRule="auto"/>
        <w:ind w:firstLine="709"/>
        <w:jc w:val="both"/>
        <w:rPr>
          <w:rFonts w:ascii="Times New Roman" w:hAnsi="Times New Roman" w:cs="Times New Roman"/>
          <w:sz w:val="28"/>
          <w:szCs w:val="28"/>
        </w:rPr>
      </w:pPr>
    </w:p>
    <w:p w14:paraId="3BF57616" w14:textId="77777777" w:rsidR="003957D7" w:rsidRPr="001A4F57" w:rsidRDefault="003957D7"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203F531E" wp14:editId="4DBDB929">
            <wp:extent cx="5191125" cy="4714875"/>
            <wp:effectExtent l="19050" t="0" r="9525" b="952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D665D9C" w14:textId="77777777" w:rsidR="001B7763" w:rsidRPr="001A4F57" w:rsidRDefault="001B7763" w:rsidP="00D34BDC">
      <w:pPr>
        <w:tabs>
          <w:tab w:val="left" w:pos="1276"/>
        </w:tabs>
        <w:spacing w:after="0" w:line="360" w:lineRule="auto"/>
        <w:jc w:val="center"/>
        <w:rPr>
          <w:rFonts w:ascii="Times New Roman" w:hAnsi="Times New Roman" w:cs="Times New Roman"/>
          <w:sz w:val="28"/>
          <w:szCs w:val="28"/>
        </w:rPr>
      </w:pPr>
    </w:p>
    <w:p w14:paraId="52C00E9F" w14:textId="221C435F" w:rsidR="003957D7" w:rsidRPr="001A4F57" w:rsidRDefault="003957D7" w:rsidP="00D34BDC">
      <w:pPr>
        <w:tabs>
          <w:tab w:val="left" w:pos="1276"/>
        </w:tabs>
        <w:spacing w:after="0" w:line="240" w:lineRule="auto"/>
        <w:jc w:val="center"/>
        <w:rPr>
          <w:rStyle w:val="w"/>
          <w:rFonts w:ascii="Times New Roman" w:hAnsi="Times New Roman" w:cs="Times New Roman"/>
          <w:sz w:val="28"/>
          <w:szCs w:val="28"/>
          <w:shd w:val="clear" w:color="auto" w:fill="FFFFFF"/>
        </w:rPr>
      </w:pPr>
      <w:r w:rsidRPr="001A4F57">
        <w:rPr>
          <w:rFonts w:ascii="Times New Roman" w:hAnsi="Times New Roman" w:cs="Times New Roman"/>
          <w:sz w:val="28"/>
          <w:szCs w:val="28"/>
        </w:rPr>
        <w:t xml:space="preserve">Рисунок </w:t>
      </w:r>
      <w:r w:rsidR="00B737F2" w:rsidRPr="001A4F57">
        <w:rPr>
          <w:rFonts w:ascii="Times New Roman" w:hAnsi="Times New Roman" w:cs="Times New Roman"/>
          <w:sz w:val="28"/>
          <w:szCs w:val="28"/>
        </w:rPr>
        <w:t>2</w:t>
      </w:r>
      <w:r w:rsidRPr="001A4F57">
        <w:rPr>
          <w:rFonts w:ascii="Times New Roman" w:hAnsi="Times New Roman" w:cs="Times New Roman"/>
          <w:sz w:val="28"/>
          <w:szCs w:val="28"/>
        </w:rPr>
        <w:t xml:space="preserve"> –</w:t>
      </w:r>
      <w:r w:rsidR="00E76E8B" w:rsidRPr="001A4F57">
        <w:rPr>
          <w:rFonts w:ascii="Times New Roman" w:hAnsi="Times New Roman" w:cs="Times New Roman"/>
          <w:sz w:val="28"/>
          <w:szCs w:val="28"/>
        </w:rPr>
        <w:t xml:space="preserve"> У</w:t>
      </w:r>
      <w:r w:rsidRPr="001A4F57">
        <w:rPr>
          <w:rFonts w:ascii="Times New Roman" w:hAnsi="Times New Roman" w:cs="Times New Roman"/>
          <w:sz w:val="28"/>
          <w:szCs w:val="28"/>
        </w:rPr>
        <w:t>словия</w:t>
      </w:r>
      <w:r w:rsidR="00E76E8B" w:rsidRPr="001A4F57">
        <w:rPr>
          <w:rFonts w:ascii="Times New Roman" w:hAnsi="Times New Roman" w:cs="Times New Roman"/>
          <w:sz w:val="28"/>
          <w:szCs w:val="28"/>
        </w:rPr>
        <w:t xml:space="preserve"> и факторы</w:t>
      </w:r>
      <w:r w:rsidRPr="001A4F57">
        <w:rPr>
          <w:rFonts w:ascii="Times New Roman" w:hAnsi="Times New Roman" w:cs="Times New Roman"/>
          <w:sz w:val="28"/>
          <w:szCs w:val="28"/>
        </w:rPr>
        <w:t xml:space="preserve">, </w:t>
      </w:r>
      <w:r w:rsidR="001B49A7" w:rsidRPr="001A4F57">
        <w:rPr>
          <w:rFonts w:ascii="Times New Roman" w:hAnsi="Times New Roman" w:cs="Times New Roman"/>
          <w:sz w:val="28"/>
          <w:szCs w:val="28"/>
        </w:rPr>
        <w:t>оказывающие воздействие на перспективы</w:t>
      </w:r>
      <w:r w:rsidRPr="001A4F57">
        <w:rPr>
          <w:rFonts w:ascii="Times New Roman" w:hAnsi="Times New Roman" w:cs="Times New Roman"/>
          <w:sz w:val="28"/>
          <w:szCs w:val="28"/>
        </w:rPr>
        <w:t xml:space="preserve"> </w:t>
      </w:r>
      <w:r w:rsidR="001B7763" w:rsidRPr="001A4F57">
        <w:rPr>
          <w:rFonts w:ascii="Times New Roman" w:hAnsi="Times New Roman" w:cs="Times New Roman"/>
          <w:sz w:val="28"/>
          <w:szCs w:val="28"/>
        </w:rPr>
        <w:br/>
      </w:r>
      <w:r w:rsidRPr="001A4F57">
        <w:rPr>
          <w:rFonts w:ascii="Times New Roman" w:hAnsi="Times New Roman" w:cs="Times New Roman"/>
          <w:sz w:val="28"/>
          <w:szCs w:val="28"/>
        </w:rPr>
        <w:t>международных торгово-экономических отношений</w:t>
      </w:r>
      <w:r w:rsidR="00441586" w:rsidRPr="001A4F57">
        <w:rPr>
          <w:rStyle w:val="w"/>
          <w:rFonts w:ascii="Times New Roman" w:hAnsi="Times New Roman" w:cs="Times New Roman"/>
          <w:sz w:val="28"/>
          <w:szCs w:val="28"/>
          <w:shd w:val="clear" w:color="auto" w:fill="FFFFFF"/>
        </w:rPr>
        <w:t xml:space="preserve"> [9</w:t>
      </w:r>
      <w:r w:rsidR="006E19EE" w:rsidRPr="001A4F57">
        <w:rPr>
          <w:rStyle w:val="w"/>
          <w:rFonts w:ascii="Times New Roman" w:hAnsi="Times New Roman" w:cs="Times New Roman"/>
          <w:sz w:val="28"/>
          <w:szCs w:val="28"/>
          <w:shd w:val="clear" w:color="auto" w:fill="FFFFFF"/>
        </w:rPr>
        <w:t>, с. 162]</w:t>
      </w:r>
    </w:p>
    <w:p w14:paraId="1DF2605F" w14:textId="75E51E99" w:rsidR="003957D7" w:rsidRPr="001A4F57" w:rsidRDefault="00E76E8B"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 xml:space="preserve">Важнейшими </w:t>
      </w:r>
      <w:r w:rsidR="003957D7" w:rsidRPr="001A4F57">
        <w:rPr>
          <w:rFonts w:ascii="Times New Roman" w:hAnsi="Times New Roman" w:cs="Times New Roman"/>
          <w:sz w:val="28"/>
          <w:szCs w:val="28"/>
        </w:rPr>
        <w:t xml:space="preserve">характеристиками международных торгово-экономических отношений </w:t>
      </w:r>
      <w:r w:rsidRPr="001A4F57">
        <w:rPr>
          <w:rFonts w:ascii="Times New Roman" w:hAnsi="Times New Roman" w:cs="Times New Roman"/>
          <w:sz w:val="28"/>
          <w:szCs w:val="28"/>
        </w:rPr>
        <w:t xml:space="preserve">являются </w:t>
      </w:r>
      <w:r w:rsidR="003957D7" w:rsidRPr="001A4F57">
        <w:rPr>
          <w:rFonts w:ascii="Times New Roman" w:hAnsi="Times New Roman" w:cs="Times New Roman"/>
          <w:sz w:val="28"/>
          <w:szCs w:val="28"/>
        </w:rPr>
        <w:t xml:space="preserve">множественность объектов </w:t>
      </w:r>
      <w:r w:rsidRPr="001A4F57">
        <w:rPr>
          <w:rFonts w:ascii="Times New Roman" w:hAnsi="Times New Roman" w:cs="Times New Roman"/>
          <w:sz w:val="28"/>
          <w:szCs w:val="28"/>
        </w:rPr>
        <w:t>и субъектов таких</w:t>
      </w:r>
      <w:r w:rsidR="003957D7" w:rsidRPr="001A4F57">
        <w:rPr>
          <w:rFonts w:ascii="Times New Roman" w:hAnsi="Times New Roman" w:cs="Times New Roman"/>
          <w:sz w:val="28"/>
          <w:szCs w:val="28"/>
        </w:rPr>
        <w:t xml:space="preserve"> отношений, определяющих взаимодействие законов спроса</w:t>
      </w:r>
      <w:r w:rsidRPr="001A4F57">
        <w:rPr>
          <w:rFonts w:ascii="Times New Roman" w:hAnsi="Times New Roman" w:cs="Times New Roman"/>
          <w:sz w:val="28"/>
          <w:szCs w:val="28"/>
        </w:rPr>
        <w:t>,</w:t>
      </w:r>
      <w:r w:rsidR="003957D7"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предложения </w:t>
      </w:r>
      <w:r w:rsidR="003957D7" w:rsidRPr="001A4F57">
        <w:rPr>
          <w:rFonts w:ascii="Times New Roman" w:hAnsi="Times New Roman" w:cs="Times New Roman"/>
          <w:sz w:val="28"/>
          <w:szCs w:val="28"/>
        </w:rPr>
        <w:t>и ценообразования, наличие конкуренции продавцов</w:t>
      </w:r>
      <w:r w:rsidRPr="001A4F57">
        <w:rPr>
          <w:rFonts w:ascii="Times New Roman" w:hAnsi="Times New Roman" w:cs="Times New Roman"/>
          <w:sz w:val="28"/>
          <w:szCs w:val="28"/>
        </w:rPr>
        <w:t xml:space="preserve"> и покупателей</w:t>
      </w:r>
      <w:r w:rsidR="003957D7" w:rsidRPr="001A4F57">
        <w:rPr>
          <w:rFonts w:ascii="Times New Roman" w:hAnsi="Times New Roman" w:cs="Times New Roman"/>
          <w:sz w:val="28"/>
          <w:szCs w:val="28"/>
        </w:rPr>
        <w:t>.</w:t>
      </w:r>
    </w:p>
    <w:p w14:paraId="39086E29" w14:textId="4AF466F8" w:rsidR="003957D7" w:rsidRPr="001A4F57" w:rsidRDefault="003957D7"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w:t>
      </w:r>
      <w:r w:rsidR="00E76E8B" w:rsidRPr="001A4F57">
        <w:rPr>
          <w:rFonts w:ascii="Times New Roman" w:hAnsi="Times New Roman" w:cs="Times New Roman"/>
          <w:sz w:val="28"/>
          <w:szCs w:val="28"/>
        </w:rPr>
        <w:t xml:space="preserve"> настоящее время в</w:t>
      </w:r>
      <w:r w:rsidRPr="001A4F57">
        <w:rPr>
          <w:rFonts w:ascii="Times New Roman" w:hAnsi="Times New Roman" w:cs="Times New Roman"/>
          <w:sz w:val="28"/>
          <w:szCs w:val="28"/>
        </w:rPr>
        <w:t xml:space="preserve">ыделяют следующие </w:t>
      </w:r>
      <w:r w:rsidR="00E76E8B" w:rsidRPr="001A4F57">
        <w:rPr>
          <w:rFonts w:ascii="Times New Roman" w:hAnsi="Times New Roman" w:cs="Times New Roman"/>
          <w:sz w:val="28"/>
          <w:szCs w:val="28"/>
        </w:rPr>
        <w:t>основные</w:t>
      </w:r>
      <w:r w:rsidRPr="001A4F57">
        <w:rPr>
          <w:rFonts w:ascii="Times New Roman" w:hAnsi="Times New Roman" w:cs="Times New Roman"/>
          <w:sz w:val="28"/>
          <w:szCs w:val="28"/>
        </w:rPr>
        <w:t xml:space="preserve"> формы международных торгово-экономических отношений (рисунок </w:t>
      </w:r>
      <w:r w:rsidR="00B737F2" w:rsidRPr="001A4F57">
        <w:rPr>
          <w:rFonts w:ascii="Times New Roman" w:hAnsi="Times New Roman" w:cs="Times New Roman"/>
          <w:sz w:val="28"/>
          <w:szCs w:val="28"/>
        </w:rPr>
        <w:t>3</w:t>
      </w:r>
      <w:r w:rsidRPr="001A4F57">
        <w:rPr>
          <w:rFonts w:ascii="Times New Roman" w:hAnsi="Times New Roman" w:cs="Times New Roman"/>
          <w:sz w:val="28"/>
          <w:szCs w:val="28"/>
        </w:rPr>
        <w:t>).</w:t>
      </w:r>
    </w:p>
    <w:p w14:paraId="1CC5D57A" w14:textId="77777777" w:rsidR="001B7763" w:rsidRPr="001A4F57" w:rsidRDefault="001B7763" w:rsidP="00D34BDC">
      <w:pPr>
        <w:tabs>
          <w:tab w:val="left" w:pos="1276"/>
        </w:tabs>
        <w:spacing w:after="0" w:line="360" w:lineRule="auto"/>
        <w:ind w:firstLine="709"/>
        <w:jc w:val="both"/>
        <w:rPr>
          <w:rFonts w:ascii="Times New Roman" w:hAnsi="Times New Roman" w:cs="Times New Roman"/>
          <w:sz w:val="28"/>
          <w:szCs w:val="28"/>
        </w:rPr>
      </w:pPr>
    </w:p>
    <w:p w14:paraId="1376E7B3" w14:textId="77777777" w:rsidR="003957D7" w:rsidRPr="001A4F57" w:rsidRDefault="003957D7"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00C4DB83" wp14:editId="431A094D">
            <wp:extent cx="5191125" cy="6200775"/>
            <wp:effectExtent l="0" t="0" r="9525"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47B6CCC" w14:textId="77777777" w:rsidR="001B7763" w:rsidRPr="001A4F57" w:rsidRDefault="001B7763" w:rsidP="00D34BDC">
      <w:pPr>
        <w:tabs>
          <w:tab w:val="left" w:pos="1276"/>
        </w:tabs>
        <w:spacing w:after="0" w:line="360" w:lineRule="auto"/>
        <w:jc w:val="center"/>
        <w:rPr>
          <w:rFonts w:ascii="Times New Roman" w:hAnsi="Times New Roman" w:cs="Times New Roman"/>
          <w:sz w:val="28"/>
          <w:szCs w:val="28"/>
        </w:rPr>
      </w:pPr>
    </w:p>
    <w:p w14:paraId="53A37878" w14:textId="5AA139B1" w:rsidR="003957D7" w:rsidRPr="001A4F57" w:rsidRDefault="003957D7"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 xml:space="preserve">Рисунок </w:t>
      </w:r>
      <w:r w:rsidR="00B737F2" w:rsidRPr="001A4F57">
        <w:rPr>
          <w:rFonts w:ascii="Times New Roman" w:hAnsi="Times New Roman" w:cs="Times New Roman"/>
          <w:sz w:val="28"/>
          <w:szCs w:val="28"/>
        </w:rPr>
        <w:t>3</w:t>
      </w:r>
      <w:r w:rsidRPr="001A4F57">
        <w:rPr>
          <w:rFonts w:ascii="Times New Roman" w:hAnsi="Times New Roman" w:cs="Times New Roman"/>
          <w:sz w:val="28"/>
          <w:szCs w:val="28"/>
        </w:rPr>
        <w:t xml:space="preserve"> – </w:t>
      </w:r>
      <w:r w:rsidR="001B49A7" w:rsidRPr="001A4F57">
        <w:rPr>
          <w:rFonts w:ascii="Times New Roman" w:hAnsi="Times New Roman" w:cs="Times New Roman"/>
          <w:sz w:val="28"/>
          <w:szCs w:val="28"/>
        </w:rPr>
        <w:t>Значимые</w:t>
      </w:r>
      <w:r w:rsidRPr="001A4F57">
        <w:rPr>
          <w:rFonts w:ascii="Times New Roman" w:hAnsi="Times New Roman" w:cs="Times New Roman"/>
          <w:sz w:val="28"/>
          <w:szCs w:val="28"/>
        </w:rPr>
        <w:t xml:space="preserve"> формы международных </w:t>
      </w:r>
      <w:r w:rsidR="00E76E8B" w:rsidRPr="001A4F57">
        <w:rPr>
          <w:rFonts w:ascii="Times New Roman" w:hAnsi="Times New Roman" w:cs="Times New Roman"/>
          <w:sz w:val="28"/>
          <w:szCs w:val="28"/>
        </w:rPr>
        <w:t>торгово-</w:t>
      </w:r>
      <w:r w:rsidRPr="001A4F57">
        <w:rPr>
          <w:rFonts w:ascii="Times New Roman" w:hAnsi="Times New Roman" w:cs="Times New Roman"/>
          <w:sz w:val="28"/>
          <w:szCs w:val="28"/>
        </w:rPr>
        <w:t xml:space="preserve">экономических </w:t>
      </w:r>
      <w:r w:rsidR="00E76E8B" w:rsidRPr="001A4F57">
        <w:rPr>
          <w:rFonts w:ascii="Times New Roman" w:hAnsi="Times New Roman" w:cs="Times New Roman"/>
          <w:sz w:val="28"/>
          <w:szCs w:val="28"/>
        </w:rPr>
        <w:br/>
      </w:r>
      <w:r w:rsidRPr="001A4F57">
        <w:rPr>
          <w:rFonts w:ascii="Times New Roman" w:hAnsi="Times New Roman" w:cs="Times New Roman"/>
          <w:sz w:val="28"/>
          <w:szCs w:val="28"/>
        </w:rPr>
        <w:t>отношений</w:t>
      </w:r>
      <w:r w:rsidR="001B7763" w:rsidRPr="001A4F57">
        <w:rPr>
          <w:rFonts w:ascii="Times New Roman" w:hAnsi="Times New Roman" w:cs="Times New Roman"/>
          <w:sz w:val="28"/>
          <w:szCs w:val="28"/>
        </w:rPr>
        <w:t xml:space="preserve"> (составлено автором)</w:t>
      </w:r>
    </w:p>
    <w:p w14:paraId="3A31FDBC" w14:textId="4CAFB980" w:rsidR="00E76E8B" w:rsidRPr="001A4F57" w:rsidRDefault="00E76E8B"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 xml:space="preserve">Все формы международных торгово-экономических отношений очень важны для укрепления позиции государства в мировой экономике. </w:t>
      </w:r>
      <w:r w:rsidR="00951FB2" w:rsidRPr="001A4F57">
        <w:rPr>
          <w:rFonts w:ascii="Times New Roman" w:hAnsi="Times New Roman" w:cs="Times New Roman"/>
          <w:sz w:val="28"/>
          <w:szCs w:val="28"/>
        </w:rPr>
        <w:t>В свою очередь, все г</w:t>
      </w:r>
      <w:r w:rsidRPr="001A4F57">
        <w:rPr>
          <w:rFonts w:ascii="Times New Roman" w:hAnsi="Times New Roman" w:cs="Times New Roman"/>
          <w:sz w:val="28"/>
          <w:szCs w:val="28"/>
        </w:rPr>
        <w:t xml:space="preserve">осударства стремятся укрепить свои позиции в глобальной экономике, разрабатывая и придерживаясь конкретных концепций развития внешнеэкономических связей. </w:t>
      </w:r>
    </w:p>
    <w:p w14:paraId="67FF83C0" w14:textId="615A2F51" w:rsidR="00951FB2" w:rsidRPr="001A4F57" w:rsidRDefault="003957D7"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Следует отметить, что п</w:t>
      </w:r>
      <w:r w:rsidR="0055573C" w:rsidRPr="001A4F57">
        <w:rPr>
          <w:rFonts w:ascii="Times New Roman" w:hAnsi="Times New Roman" w:cs="Times New Roman"/>
          <w:sz w:val="28"/>
          <w:szCs w:val="28"/>
        </w:rPr>
        <w:t xml:space="preserve">осле распада </w:t>
      </w:r>
      <w:r w:rsidR="00DC7EE5" w:rsidRPr="001A4F57">
        <w:rPr>
          <w:rFonts w:ascii="Times New Roman" w:hAnsi="Times New Roman" w:cs="Times New Roman"/>
          <w:sz w:val="28"/>
          <w:szCs w:val="28"/>
        </w:rPr>
        <w:t xml:space="preserve">Союза Советских Социалистических Республик (далее </w:t>
      </w:r>
      <w:r w:rsidR="0055573C" w:rsidRPr="001A4F57">
        <w:rPr>
          <w:rFonts w:ascii="Times New Roman" w:hAnsi="Times New Roman" w:cs="Times New Roman"/>
          <w:sz w:val="28"/>
          <w:szCs w:val="28"/>
        </w:rPr>
        <w:t>СССР</w:t>
      </w:r>
      <w:r w:rsidR="00DC7EE5" w:rsidRPr="001A4F57">
        <w:rPr>
          <w:rFonts w:ascii="Times New Roman" w:hAnsi="Times New Roman" w:cs="Times New Roman"/>
          <w:sz w:val="28"/>
          <w:szCs w:val="28"/>
        </w:rPr>
        <w:t>)</w:t>
      </w:r>
      <w:r w:rsidR="0055573C" w:rsidRPr="001A4F57">
        <w:rPr>
          <w:rFonts w:ascii="Times New Roman" w:hAnsi="Times New Roman" w:cs="Times New Roman"/>
          <w:sz w:val="28"/>
          <w:szCs w:val="28"/>
        </w:rPr>
        <w:t xml:space="preserve"> и краха биполярной системы</w:t>
      </w:r>
      <w:r w:rsidR="00EF4544" w:rsidRPr="001A4F57">
        <w:rPr>
          <w:rFonts w:ascii="Times New Roman" w:hAnsi="Times New Roman" w:cs="Times New Roman"/>
          <w:sz w:val="28"/>
          <w:szCs w:val="28"/>
        </w:rPr>
        <w:t>,</w:t>
      </w:r>
      <w:r w:rsidR="0055573C" w:rsidRPr="001A4F57">
        <w:rPr>
          <w:rFonts w:ascii="Times New Roman" w:hAnsi="Times New Roman" w:cs="Times New Roman"/>
          <w:sz w:val="28"/>
          <w:szCs w:val="28"/>
        </w:rPr>
        <w:t xml:space="preserve"> позиции </w:t>
      </w:r>
      <w:r w:rsidR="00D75F26" w:rsidRPr="001A4F57">
        <w:rPr>
          <w:rFonts w:ascii="Times New Roman" w:hAnsi="Times New Roman" w:cs="Times New Roman"/>
          <w:sz w:val="28"/>
          <w:szCs w:val="28"/>
        </w:rPr>
        <w:t>нашей страны</w:t>
      </w:r>
      <w:r w:rsidR="00EF4544" w:rsidRPr="001A4F57">
        <w:rPr>
          <w:rFonts w:ascii="Times New Roman" w:hAnsi="Times New Roman" w:cs="Times New Roman"/>
          <w:sz w:val="28"/>
          <w:szCs w:val="28"/>
        </w:rPr>
        <w:t xml:space="preserve"> </w:t>
      </w:r>
      <w:r w:rsidR="0055573C" w:rsidRPr="001A4F57">
        <w:rPr>
          <w:rFonts w:ascii="Times New Roman" w:hAnsi="Times New Roman" w:cs="Times New Roman"/>
          <w:sz w:val="28"/>
          <w:szCs w:val="28"/>
        </w:rPr>
        <w:t xml:space="preserve">в </w:t>
      </w:r>
      <w:r w:rsidR="00D75F26" w:rsidRPr="001A4F57">
        <w:rPr>
          <w:rFonts w:ascii="Times New Roman" w:hAnsi="Times New Roman" w:cs="Times New Roman"/>
          <w:sz w:val="28"/>
          <w:szCs w:val="28"/>
        </w:rPr>
        <w:t>мировой</w:t>
      </w:r>
      <w:r w:rsidR="0055573C" w:rsidRPr="001A4F57">
        <w:rPr>
          <w:rFonts w:ascii="Times New Roman" w:hAnsi="Times New Roman" w:cs="Times New Roman"/>
          <w:sz w:val="28"/>
          <w:szCs w:val="28"/>
        </w:rPr>
        <w:t xml:space="preserve"> </w:t>
      </w:r>
      <w:r w:rsidR="00DC7EE5" w:rsidRPr="001A4F57">
        <w:rPr>
          <w:rFonts w:ascii="Times New Roman" w:hAnsi="Times New Roman" w:cs="Times New Roman"/>
          <w:sz w:val="28"/>
          <w:szCs w:val="28"/>
        </w:rPr>
        <w:t>экономике</w:t>
      </w:r>
      <w:r w:rsidR="0055573C" w:rsidRPr="001A4F57">
        <w:rPr>
          <w:rFonts w:ascii="Times New Roman" w:hAnsi="Times New Roman" w:cs="Times New Roman"/>
          <w:sz w:val="28"/>
          <w:szCs w:val="28"/>
        </w:rPr>
        <w:t xml:space="preserve"> </w:t>
      </w:r>
      <w:r w:rsidR="00DC7EE5" w:rsidRPr="001A4F57">
        <w:rPr>
          <w:rFonts w:ascii="Times New Roman" w:hAnsi="Times New Roman" w:cs="Times New Roman"/>
          <w:sz w:val="28"/>
          <w:szCs w:val="28"/>
        </w:rPr>
        <w:t>неустойчивы</w:t>
      </w:r>
      <w:r w:rsidR="00D75F26" w:rsidRPr="001A4F57">
        <w:rPr>
          <w:rFonts w:ascii="Times New Roman" w:hAnsi="Times New Roman" w:cs="Times New Roman"/>
          <w:sz w:val="28"/>
          <w:szCs w:val="28"/>
        </w:rPr>
        <w:t xml:space="preserve"> и противоречивы</w:t>
      </w:r>
      <w:r w:rsidR="0055573C" w:rsidRPr="001A4F57">
        <w:rPr>
          <w:rFonts w:ascii="Times New Roman" w:hAnsi="Times New Roman" w:cs="Times New Roman"/>
          <w:sz w:val="28"/>
          <w:szCs w:val="28"/>
        </w:rPr>
        <w:t xml:space="preserve">. В условиях нестабильности </w:t>
      </w:r>
      <w:r w:rsidR="00D75F26" w:rsidRPr="001A4F57">
        <w:rPr>
          <w:rFonts w:ascii="Times New Roman" w:hAnsi="Times New Roman" w:cs="Times New Roman"/>
          <w:sz w:val="28"/>
          <w:szCs w:val="28"/>
        </w:rPr>
        <w:t>внешних</w:t>
      </w:r>
      <w:r w:rsidR="00DC7EE5" w:rsidRPr="001A4F57">
        <w:rPr>
          <w:rFonts w:ascii="Times New Roman" w:hAnsi="Times New Roman" w:cs="Times New Roman"/>
          <w:sz w:val="28"/>
          <w:szCs w:val="28"/>
        </w:rPr>
        <w:t xml:space="preserve"> </w:t>
      </w:r>
      <w:r w:rsidR="00E76E8B" w:rsidRPr="001A4F57">
        <w:rPr>
          <w:rFonts w:ascii="Times New Roman" w:hAnsi="Times New Roman" w:cs="Times New Roman"/>
          <w:sz w:val="28"/>
          <w:szCs w:val="28"/>
        </w:rPr>
        <w:t>торгово-</w:t>
      </w:r>
      <w:r w:rsidR="00DC7EE5" w:rsidRPr="001A4F57">
        <w:rPr>
          <w:rFonts w:ascii="Times New Roman" w:hAnsi="Times New Roman" w:cs="Times New Roman"/>
          <w:sz w:val="28"/>
          <w:szCs w:val="28"/>
        </w:rPr>
        <w:t xml:space="preserve">экономических отношений </w:t>
      </w:r>
      <w:r w:rsidR="0055573C" w:rsidRPr="001A4F57">
        <w:rPr>
          <w:rFonts w:ascii="Times New Roman" w:hAnsi="Times New Roman" w:cs="Times New Roman"/>
          <w:sz w:val="28"/>
          <w:szCs w:val="28"/>
        </w:rPr>
        <w:t xml:space="preserve">национальная экономика не стала центром силы, которой </w:t>
      </w:r>
      <w:r w:rsidR="00DC7EE5" w:rsidRPr="001A4F57">
        <w:rPr>
          <w:rFonts w:ascii="Times New Roman" w:hAnsi="Times New Roman" w:cs="Times New Roman"/>
          <w:sz w:val="28"/>
          <w:szCs w:val="28"/>
        </w:rPr>
        <w:t>являлась</w:t>
      </w:r>
      <w:r w:rsidR="0055573C" w:rsidRPr="001A4F57">
        <w:rPr>
          <w:rFonts w:ascii="Times New Roman" w:hAnsi="Times New Roman" w:cs="Times New Roman"/>
          <w:sz w:val="28"/>
          <w:szCs w:val="28"/>
        </w:rPr>
        <w:t xml:space="preserve"> </w:t>
      </w:r>
      <w:r w:rsidR="00D75F26" w:rsidRPr="001A4F57">
        <w:rPr>
          <w:rFonts w:ascii="Times New Roman" w:hAnsi="Times New Roman" w:cs="Times New Roman"/>
          <w:sz w:val="28"/>
          <w:szCs w:val="28"/>
        </w:rPr>
        <w:t>СССР</w:t>
      </w:r>
      <w:r w:rsidR="00441586" w:rsidRPr="001A4F57">
        <w:rPr>
          <w:rStyle w:val="w"/>
          <w:rFonts w:ascii="Times New Roman" w:hAnsi="Times New Roman" w:cs="Times New Roman"/>
          <w:sz w:val="28"/>
          <w:szCs w:val="28"/>
          <w:shd w:val="clear" w:color="auto" w:fill="FFFFFF"/>
        </w:rPr>
        <w:t xml:space="preserve"> [25</w:t>
      </w:r>
      <w:r w:rsidR="006E19EE" w:rsidRPr="001A4F57">
        <w:rPr>
          <w:rStyle w:val="w"/>
          <w:rFonts w:ascii="Times New Roman" w:hAnsi="Times New Roman" w:cs="Times New Roman"/>
          <w:sz w:val="28"/>
          <w:szCs w:val="28"/>
          <w:shd w:val="clear" w:color="auto" w:fill="FFFFFF"/>
        </w:rPr>
        <w:t>, с. 46]</w:t>
      </w:r>
      <w:r w:rsidR="0055573C" w:rsidRPr="001A4F57">
        <w:rPr>
          <w:rFonts w:ascii="Times New Roman" w:hAnsi="Times New Roman" w:cs="Times New Roman"/>
          <w:sz w:val="28"/>
          <w:szCs w:val="28"/>
        </w:rPr>
        <w:t xml:space="preserve">. </w:t>
      </w:r>
    </w:p>
    <w:p w14:paraId="4444C889" w14:textId="44E4FD73" w:rsidR="00951FB2" w:rsidRPr="001A4F57" w:rsidRDefault="0055573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Согласимся с </w:t>
      </w:r>
      <w:r w:rsidR="00D75F26" w:rsidRPr="001A4F57">
        <w:rPr>
          <w:rFonts w:ascii="Times New Roman" w:hAnsi="Times New Roman" w:cs="Times New Roman"/>
          <w:sz w:val="28"/>
          <w:szCs w:val="28"/>
        </w:rPr>
        <w:t xml:space="preserve">суждением </w:t>
      </w:r>
      <w:r w:rsidRPr="001A4F57">
        <w:rPr>
          <w:rFonts w:ascii="Times New Roman" w:hAnsi="Times New Roman" w:cs="Times New Roman"/>
          <w:sz w:val="28"/>
          <w:szCs w:val="28"/>
        </w:rPr>
        <w:t>Р.И. Хасбулатова, что экономик</w:t>
      </w:r>
      <w:r w:rsidR="00DC7EE5" w:rsidRPr="001A4F57">
        <w:rPr>
          <w:rFonts w:ascii="Times New Roman" w:hAnsi="Times New Roman" w:cs="Times New Roman"/>
          <w:sz w:val="28"/>
          <w:szCs w:val="28"/>
        </w:rPr>
        <w:t>а</w:t>
      </w:r>
      <w:r w:rsidRPr="001A4F57">
        <w:rPr>
          <w:rFonts w:ascii="Times New Roman" w:hAnsi="Times New Roman" w:cs="Times New Roman"/>
          <w:sz w:val="28"/>
          <w:szCs w:val="28"/>
        </w:rPr>
        <w:t xml:space="preserve"> СССР</w:t>
      </w:r>
      <w:r w:rsidR="00DC7EE5" w:rsidRPr="001A4F57">
        <w:rPr>
          <w:rFonts w:ascii="Times New Roman" w:hAnsi="Times New Roman" w:cs="Times New Roman"/>
          <w:sz w:val="28"/>
          <w:szCs w:val="28"/>
        </w:rPr>
        <w:t xml:space="preserve"> </w:t>
      </w:r>
      <w:r w:rsidRPr="001A4F57">
        <w:rPr>
          <w:rFonts w:ascii="Times New Roman" w:hAnsi="Times New Roman" w:cs="Times New Roman"/>
          <w:sz w:val="28"/>
          <w:szCs w:val="28"/>
        </w:rPr>
        <w:t>была могуч</w:t>
      </w:r>
      <w:r w:rsidR="00DC7EE5" w:rsidRPr="001A4F57">
        <w:rPr>
          <w:rFonts w:ascii="Times New Roman" w:hAnsi="Times New Roman" w:cs="Times New Roman"/>
          <w:sz w:val="28"/>
          <w:szCs w:val="28"/>
        </w:rPr>
        <w:t xml:space="preserve">ей </w:t>
      </w:r>
      <w:r w:rsidRPr="001A4F57">
        <w:rPr>
          <w:rFonts w:ascii="Times New Roman" w:hAnsi="Times New Roman" w:cs="Times New Roman"/>
          <w:sz w:val="28"/>
          <w:szCs w:val="28"/>
        </w:rPr>
        <w:t>и способн</w:t>
      </w:r>
      <w:r w:rsidR="00DC7EE5" w:rsidRPr="001A4F57">
        <w:rPr>
          <w:rFonts w:ascii="Times New Roman" w:hAnsi="Times New Roman" w:cs="Times New Roman"/>
          <w:sz w:val="28"/>
          <w:szCs w:val="28"/>
        </w:rPr>
        <w:t>ой</w:t>
      </w:r>
      <w:r w:rsidRPr="001A4F57">
        <w:rPr>
          <w:rFonts w:ascii="Times New Roman" w:hAnsi="Times New Roman" w:cs="Times New Roman"/>
          <w:sz w:val="28"/>
          <w:szCs w:val="28"/>
        </w:rPr>
        <w:t xml:space="preserve"> </w:t>
      </w:r>
      <w:r w:rsidR="00D75F26" w:rsidRPr="001A4F57">
        <w:rPr>
          <w:rFonts w:ascii="Times New Roman" w:hAnsi="Times New Roman" w:cs="Times New Roman"/>
          <w:sz w:val="28"/>
          <w:szCs w:val="28"/>
        </w:rPr>
        <w:t>переродится</w:t>
      </w:r>
      <w:r w:rsidRPr="001A4F57">
        <w:rPr>
          <w:rFonts w:ascii="Times New Roman" w:hAnsi="Times New Roman" w:cs="Times New Roman"/>
          <w:sz w:val="28"/>
          <w:szCs w:val="28"/>
        </w:rPr>
        <w:t xml:space="preserve"> в новом качестве. Общество было стабильным, разделившим </w:t>
      </w:r>
      <w:r w:rsidR="00D75F26" w:rsidRPr="001A4F57">
        <w:rPr>
          <w:rFonts w:ascii="Times New Roman" w:hAnsi="Times New Roman" w:cs="Times New Roman"/>
          <w:sz w:val="28"/>
          <w:szCs w:val="28"/>
        </w:rPr>
        <w:t>единые</w:t>
      </w:r>
      <w:r w:rsidRPr="001A4F57">
        <w:rPr>
          <w:rFonts w:ascii="Times New Roman" w:hAnsi="Times New Roman" w:cs="Times New Roman"/>
          <w:sz w:val="28"/>
          <w:szCs w:val="28"/>
        </w:rPr>
        <w:t xml:space="preserve"> идеалы; </w:t>
      </w:r>
      <w:r w:rsidR="00EF4544" w:rsidRPr="001A4F57">
        <w:rPr>
          <w:rFonts w:ascii="Times New Roman" w:hAnsi="Times New Roman" w:cs="Times New Roman"/>
          <w:sz w:val="28"/>
          <w:szCs w:val="28"/>
        </w:rPr>
        <w:t xml:space="preserve">оно </w:t>
      </w:r>
      <w:r w:rsidRPr="001A4F57">
        <w:rPr>
          <w:rFonts w:ascii="Times New Roman" w:hAnsi="Times New Roman" w:cs="Times New Roman"/>
          <w:sz w:val="28"/>
          <w:szCs w:val="28"/>
        </w:rPr>
        <w:t xml:space="preserve">было </w:t>
      </w:r>
      <w:r w:rsidR="00D75F26" w:rsidRPr="001A4F57">
        <w:rPr>
          <w:rFonts w:ascii="Times New Roman" w:hAnsi="Times New Roman" w:cs="Times New Roman"/>
          <w:sz w:val="28"/>
          <w:szCs w:val="28"/>
        </w:rPr>
        <w:t xml:space="preserve">сильнейшим образом </w:t>
      </w:r>
      <w:r w:rsidR="00DC7EE5" w:rsidRPr="001A4F57">
        <w:rPr>
          <w:rFonts w:ascii="Times New Roman" w:hAnsi="Times New Roman" w:cs="Times New Roman"/>
          <w:sz w:val="28"/>
          <w:szCs w:val="28"/>
        </w:rPr>
        <w:t>озадачено</w:t>
      </w:r>
      <w:r w:rsidRPr="001A4F57">
        <w:rPr>
          <w:rFonts w:ascii="Times New Roman" w:hAnsi="Times New Roman" w:cs="Times New Roman"/>
          <w:sz w:val="28"/>
          <w:szCs w:val="28"/>
        </w:rPr>
        <w:t xml:space="preserve"> качеством управления</w:t>
      </w:r>
      <w:r w:rsidR="008F69C7" w:rsidRPr="001A4F57">
        <w:rPr>
          <w:rStyle w:val="w"/>
          <w:rFonts w:ascii="Times New Roman" w:hAnsi="Times New Roman" w:cs="Times New Roman"/>
          <w:sz w:val="28"/>
          <w:szCs w:val="28"/>
          <w:shd w:val="clear" w:color="auto" w:fill="FFFFFF"/>
        </w:rPr>
        <w:t xml:space="preserve"> [48</w:t>
      </w:r>
      <w:r w:rsidR="006E19EE" w:rsidRPr="001A4F57">
        <w:rPr>
          <w:rStyle w:val="w"/>
          <w:rFonts w:ascii="Times New Roman" w:hAnsi="Times New Roman" w:cs="Times New Roman"/>
          <w:sz w:val="28"/>
          <w:szCs w:val="28"/>
          <w:shd w:val="clear" w:color="auto" w:fill="FFFFFF"/>
        </w:rPr>
        <w:t>, с. 52]</w:t>
      </w:r>
      <w:r w:rsidRPr="001A4F57">
        <w:rPr>
          <w:rFonts w:ascii="Times New Roman" w:hAnsi="Times New Roman" w:cs="Times New Roman"/>
          <w:sz w:val="28"/>
          <w:szCs w:val="28"/>
        </w:rPr>
        <w:t xml:space="preserve">. </w:t>
      </w:r>
    </w:p>
    <w:p w14:paraId="63467CF5" w14:textId="2A585F97" w:rsidR="00E71E17" w:rsidRPr="001A4F57" w:rsidRDefault="00D75F26"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Сегодня Россия </w:t>
      </w:r>
      <w:r w:rsidR="0055573C" w:rsidRPr="001A4F57">
        <w:rPr>
          <w:rFonts w:ascii="Times New Roman" w:hAnsi="Times New Roman" w:cs="Times New Roman"/>
          <w:sz w:val="28"/>
          <w:szCs w:val="28"/>
        </w:rPr>
        <w:t xml:space="preserve">становится </w:t>
      </w:r>
      <w:r w:rsidR="00DC7EE5" w:rsidRPr="001A4F57">
        <w:rPr>
          <w:rFonts w:ascii="Times New Roman" w:hAnsi="Times New Roman" w:cs="Times New Roman"/>
          <w:sz w:val="28"/>
          <w:szCs w:val="28"/>
        </w:rPr>
        <w:t xml:space="preserve">все больше </w:t>
      </w:r>
      <w:r w:rsidR="0055573C" w:rsidRPr="001A4F57">
        <w:rPr>
          <w:rFonts w:ascii="Times New Roman" w:hAnsi="Times New Roman" w:cs="Times New Roman"/>
          <w:sz w:val="28"/>
          <w:szCs w:val="28"/>
        </w:rPr>
        <w:t>зависимой от внешней среды, от решений международных организаций</w:t>
      </w:r>
      <w:r w:rsidR="001B49A7" w:rsidRPr="001A4F57">
        <w:rPr>
          <w:rFonts w:ascii="Times New Roman" w:hAnsi="Times New Roman" w:cs="Times New Roman"/>
          <w:sz w:val="28"/>
          <w:szCs w:val="28"/>
        </w:rPr>
        <w:t xml:space="preserve"> и отдельных интеграционных групп</w:t>
      </w:r>
      <w:r w:rsidR="0055573C" w:rsidRPr="001A4F57">
        <w:rPr>
          <w:rFonts w:ascii="Times New Roman" w:hAnsi="Times New Roman" w:cs="Times New Roman"/>
          <w:sz w:val="28"/>
          <w:szCs w:val="28"/>
        </w:rPr>
        <w:t xml:space="preserve">, ущемляющих интересы </w:t>
      </w:r>
      <w:r w:rsidRPr="001A4F57">
        <w:rPr>
          <w:rFonts w:ascii="Times New Roman" w:hAnsi="Times New Roman" w:cs="Times New Roman"/>
          <w:sz w:val="28"/>
          <w:szCs w:val="28"/>
        </w:rPr>
        <w:t>нашей страны</w:t>
      </w:r>
      <w:r w:rsidR="0055573C" w:rsidRPr="001A4F57">
        <w:rPr>
          <w:rFonts w:ascii="Times New Roman" w:hAnsi="Times New Roman" w:cs="Times New Roman"/>
          <w:sz w:val="28"/>
          <w:szCs w:val="28"/>
        </w:rPr>
        <w:t xml:space="preserve"> в </w:t>
      </w:r>
      <w:r w:rsidRPr="001A4F57">
        <w:rPr>
          <w:rFonts w:ascii="Times New Roman" w:hAnsi="Times New Roman" w:cs="Times New Roman"/>
          <w:sz w:val="28"/>
          <w:szCs w:val="28"/>
        </w:rPr>
        <w:t>области</w:t>
      </w:r>
      <w:r w:rsidR="0055573C" w:rsidRPr="001A4F57">
        <w:rPr>
          <w:rFonts w:ascii="Times New Roman" w:hAnsi="Times New Roman" w:cs="Times New Roman"/>
          <w:sz w:val="28"/>
          <w:szCs w:val="28"/>
        </w:rPr>
        <w:t xml:space="preserve"> внешнеэкономических связей</w:t>
      </w:r>
      <w:r w:rsidR="00DC7EE5" w:rsidRPr="001A4F57">
        <w:rPr>
          <w:rFonts w:ascii="Times New Roman" w:hAnsi="Times New Roman" w:cs="Times New Roman"/>
          <w:sz w:val="28"/>
          <w:szCs w:val="28"/>
        </w:rPr>
        <w:t xml:space="preserve">, под которыми следует понимать </w:t>
      </w:r>
      <w:r w:rsidR="00DC7EE5" w:rsidRPr="001A4F57">
        <w:rPr>
          <w:rFonts w:ascii="Times New Roman" w:hAnsi="Times New Roman" w:cs="Times New Roman"/>
          <w:sz w:val="28"/>
          <w:szCs w:val="28"/>
          <w:shd w:val="clear" w:color="auto" w:fill="FFFFFF"/>
        </w:rPr>
        <w:t>сотрудничество разных государств и их субъектов, совокупность, осуществляемых государством импортных и экспортных операций, комплекс хозяйственных и торгово-политических отношений</w:t>
      </w:r>
      <w:r w:rsidR="0055573C" w:rsidRPr="001A4F57">
        <w:rPr>
          <w:rFonts w:ascii="Times New Roman" w:hAnsi="Times New Roman" w:cs="Times New Roman"/>
          <w:sz w:val="28"/>
          <w:szCs w:val="28"/>
        </w:rPr>
        <w:t xml:space="preserve">. </w:t>
      </w:r>
      <w:r w:rsidR="00DC7EE5" w:rsidRPr="001A4F57">
        <w:rPr>
          <w:rFonts w:ascii="Times New Roman" w:hAnsi="Times New Roman" w:cs="Times New Roman"/>
          <w:sz w:val="28"/>
          <w:szCs w:val="28"/>
        </w:rPr>
        <w:t>Помимо э</w:t>
      </w:r>
      <w:r w:rsidR="0055573C" w:rsidRPr="001A4F57">
        <w:rPr>
          <w:rFonts w:ascii="Times New Roman" w:hAnsi="Times New Roman" w:cs="Times New Roman"/>
          <w:sz w:val="28"/>
          <w:szCs w:val="28"/>
        </w:rPr>
        <w:t xml:space="preserve">того, </w:t>
      </w:r>
      <w:r w:rsidR="00DC7EE5" w:rsidRPr="001A4F57">
        <w:rPr>
          <w:rFonts w:ascii="Times New Roman" w:hAnsi="Times New Roman" w:cs="Times New Roman"/>
          <w:sz w:val="28"/>
          <w:szCs w:val="28"/>
        </w:rPr>
        <w:t xml:space="preserve">отрицательное воздействие </w:t>
      </w:r>
      <w:r w:rsidR="0055573C" w:rsidRPr="001A4F57">
        <w:rPr>
          <w:rFonts w:ascii="Times New Roman" w:hAnsi="Times New Roman" w:cs="Times New Roman"/>
          <w:sz w:val="28"/>
          <w:szCs w:val="28"/>
        </w:rPr>
        <w:t xml:space="preserve">на динамику российской трансформации оказывают </w:t>
      </w:r>
      <w:r w:rsidR="001B49A7" w:rsidRPr="001A4F57">
        <w:rPr>
          <w:rFonts w:ascii="Times New Roman" w:hAnsi="Times New Roman" w:cs="Times New Roman"/>
          <w:sz w:val="28"/>
          <w:szCs w:val="28"/>
        </w:rPr>
        <w:t>различные</w:t>
      </w:r>
      <w:r w:rsidR="0055573C" w:rsidRPr="001A4F57">
        <w:rPr>
          <w:rFonts w:ascii="Times New Roman" w:hAnsi="Times New Roman" w:cs="Times New Roman"/>
          <w:sz w:val="28"/>
          <w:szCs w:val="28"/>
        </w:rPr>
        <w:t xml:space="preserve"> глобальные дисбалансы. Многие </w:t>
      </w:r>
      <w:r w:rsidR="00DC7EE5" w:rsidRPr="001A4F57">
        <w:rPr>
          <w:rFonts w:ascii="Times New Roman" w:hAnsi="Times New Roman" w:cs="Times New Roman"/>
          <w:sz w:val="28"/>
          <w:szCs w:val="28"/>
        </w:rPr>
        <w:t>отечественные</w:t>
      </w:r>
      <w:r w:rsidR="0055573C" w:rsidRPr="001A4F57">
        <w:rPr>
          <w:rFonts w:ascii="Times New Roman" w:hAnsi="Times New Roman" w:cs="Times New Roman"/>
          <w:sz w:val="28"/>
          <w:szCs w:val="28"/>
        </w:rPr>
        <w:t xml:space="preserve"> ученые давно акцентировали </w:t>
      </w:r>
      <w:r w:rsidR="00DC7EE5" w:rsidRPr="001A4F57">
        <w:rPr>
          <w:rFonts w:ascii="Times New Roman" w:hAnsi="Times New Roman" w:cs="Times New Roman"/>
          <w:sz w:val="28"/>
          <w:szCs w:val="28"/>
        </w:rPr>
        <w:t xml:space="preserve">свое </w:t>
      </w:r>
      <w:r w:rsidR="0055573C" w:rsidRPr="001A4F57">
        <w:rPr>
          <w:rFonts w:ascii="Times New Roman" w:hAnsi="Times New Roman" w:cs="Times New Roman"/>
          <w:sz w:val="28"/>
          <w:szCs w:val="28"/>
        </w:rPr>
        <w:t xml:space="preserve">внимание на </w:t>
      </w:r>
      <w:r w:rsidR="00DC7EE5" w:rsidRPr="001A4F57">
        <w:rPr>
          <w:rFonts w:ascii="Times New Roman" w:hAnsi="Times New Roman" w:cs="Times New Roman"/>
          <w:sz w:val="28"/>
          <w:szCs w:val="28"/>
        </w:rPr>
        <w:t>надобност</w:t>
      </w:r>
      <w:r w:rsidR="00EF4544" w:rsidRPr="001A4F57">
        <w:rPr>
          <w:rFonts w:ascii="Times New Roman" w:hAnsi="Times New Roman" w:cs="Times New Roman"/>
          <w:sz w:val="28"/>
          <w:szCs w:val="28"/>
        </w:rPr>
        <w:t>и</w:t>
      </w:r>
      <w:r w:rsidR="00DC7EE5" w:rsidRPr="001A4F57">
        <w:rPr>
          <w:rFonts w:ascii="Times New Roman" w:hAnsi="Times New Roman" w:cs="Times New Roman"/>
          <w:sz w:val="28"/>
          <w:szCs w:val="28"/>
        </w:rPr>
        <w:t xml:space="preserve"> применения </w:t>
      </w:r>
      <w:r w:rsidR="00EF4544" w:rsidRPr="001A4F57">
        <w:rPr>
          <w:rFonts w:ascii="Times New Roman" w:hAnsi="Times New Roman" w:cs="Times New Roman"/>
          <w:sz w:val="28"/>
          <w:szCs w:val="28"/>
        </w:rPr>
        <w:t xml:space="preserve">различных концепций развития внешнеэкономических связей в экономике России. </w:t>
      </w:r>
      <w:r w:rsidR="008148B7" w:rsidRPr="001A4F57">
        <w:rPr>
          <w:rFonts w:ascii="Times New Roman" w:hAnsi="Times New Roman" w:cs="Times New Roman"/>
          <w:sz w:val="28"/>
          <w:szCs w:val="28"/>
        </w:rPr>
        <w:t xml:space="preserve">Отметим, что под концепцией в Толковом словаре Ожегова понимается </w:t>
      </w:r>
      <w:r w:rsidR="008148B7" w:rsidRPr="001A4F57">
        <w:rPr>
          <w:rStyle w:val="w"/>
          <w:rFonts w:ascii="Times New Roman" w:hAnsi="Times New Roman" w:cs="Times New Roman"/>
          <w:sz w:val="28"/>
          <w:szCs w:val="28"/>
          <w:shd w:val="clear" w:color="auto" w:fill="FFFFFF"/>
        </w:rPr>
        <w:t>система</w:t>
      </w:r>
      <w:r w:rsidR="008148B7" w:rsidRPr="001A4F57">
        <w:rPr>
          <w:rFonts w:ascii="Times New Roman" w:hAnsi="Times New Roman" w:cs="Times New Roman"/>
          <w:sz w:val="28"/>
          <w:szCs w:val="28"/>
          <w:shd w:val="clear" w:color="auto" w:fill="FFFFFF"/>
        </w:rPr>
        <w:t> </w:t>
      </w:r>
      <w:r w:rsidR="008148B7" w:rsidRPr="001A4F57">
        <w:rPr>
          <w:rStyle w:val="w"/>
          <w:rFonts w:ascii="Times New Roman" w:hAnsi="Times New Roman" w:cs="Times New Roman"/>
          <w:sz w:val="28"/>
          <w:szCs w:val="28"/>
          <w:shd w:val="clear" w:color="auto" w:fill="FFFFFF"/>
        </w:rPr>
        <w:t>взглядов</w:t>
      </w:r>
      <w:r w:rsidR="008148B7" w:rsidRPr="001A4F57">
        <w:rPr>
          <w:rFonts w:ascii="Times New Roman" w:hAnsi="Times New Roman" w:cs="Times New Roman"/>
          <w:sz w:val="28"/>
          <w:szCs w:val="28"/>
          <w:shd w:val="clear" w:color="auto" w:fill="FFFFFF"/>
        </w:rPr>
        <w:t> </w:t>
      </w:r>
      <w:r w:rsidR="008148B7" w:rsidRPr="001A4F57">
        <w:rPr>
          <w:rStyle w:val="w"/>
          <w:rFonts w:ascii="Times New Roman" w:hAnsi="Times New Roman" w:cs="Times New Roman"/>
          <w:sz w:val="28"/>
          <w:szCs w:val="28"/>
          <w:shd w:val="clear" w:color="auto" w:fill="FFFFFF"/>
        </w:rPr>
        <w:t>на</w:t>
      </w:r>
      <w:r w:rsidR="008148B7" w:rsidRPr="001A4F57">
        <w:rPr>
          <w:rFonts w:ascii="Times New Roman" w:hAnsi="Times New Roman" w:cs="Times New Roman"/>
          <w:sz w:val="28"/>
          <w:szCs w:val="28"/>
          <w:shd w:val="clear" w:color="auto" w:fill="FFFFFF"/>
        </w:rPr>
        <w:t> </w:t>
      </w:r>
      <w:r w:rsidR="008148B7" w:rsidRPr="001A4F57">
        <w:rPr>
          <w:rStyle w:val="w"/>
          <w:rFonts w:ascii="Times New Roman" w:hAnsi="Times New Roman" w:cs="Times New Roman"/>
          <w:sz w:val="28"/>
          <w:szCs w:val="28"/>
          <w:shd w:val="clear" w:color="auto" w:fill="FFFFFF"/>
        </w:rPr>
        <w:t>что</w:t>
      </w:r>
      <w:r w:rsidR="008148B7" w:rsidRPr="001A4F57">
        <w:rPr>
          <w:rFonts w:ascii="Times New Roman" w:hAnsi="Times New Roman" w:cs="Times New Roman"/>
          <w:sz w:val="28"/>
          <w:szCs w:val="28"/>
          <w:shd w:val="clear" w:color="auto" w:fill="FFFFFF"/>
        </w:rPr>
        <w:t>-</w:t>
      </w:r>
      <w:r w:rsidR="008148B7" w:rsidRPr="001A4F57">
        <w:rPr>
          <w:rStyle w:val="w"/>
          <w:rFonts w:ascii="Times New Roman" w:hAnsi="Times New Roman" w:cs="Times New Roman"/>
          <w:sz w:val="28"/>
          <w:szCs w:val="28"/>
          <w:shd w:val="clear" w:color="auto" w:fill="FFFFFF"/>
        </w:rPr>
        <w:t>н</w:t>
      </w:r>
      <w:r w:rsidR="008148B7" w:rsidRPr="001A4F57">
        <w:rPr>
          <w:rFonts w:ascii="Times New Roman" w:hAnsi="Times New Roman" w:cs="Times New Roman"/>
          <w:sz w:val="28"/>
          <w:szCs w:val="28"/>
          <w:shd w:val="clear" w:color="auto" w:fill="FFFFFF"/>
        </w:rPr>
        <w:t xml:space="preserve">ибудь, </w:t>
      </w:r>
      <w:r w:rsidR="008148B7" w:rsidRPr="001A4F57">
        <w:rPr>
          <w:rStyle w:val="w"/>
          <w:rFonts w:ascii="Times New Roman" w:hAnsi="Times New Roman" w:cs="Times New Roman"/>
          <w:sz w:val="28"/>
          <w:szCs w:val="28"/>
          <w:shd w:val="clear" w:color="auto" w:fill="FFFFFF"/>
        </w:rPr>
        <w:t>основная</w:t>
      </w:r>
      <w:r w:rsidR="008148B7" w:rsidRPr="001A4F57">
        <w:rPr>
          <w:rFonts w:ascii="Times New Roman" w:hAnsi="Times New Roman" w:cs="Times New Roman"/>
          <w:sz w:val="28"/>
          <w:szCs w:val="28"/>
          <w:shd w:val="clear" w:color="auto" w:fill="FFFFFF"/>
        </w:rPr>
        <w:t> </w:t>
      </w:r>
      <w:r w:rsidR="008148B7" w:rsidRPr="001A4F57">
        <w:rPr>
          <w:rStyle w:val="w"/>
          <w:rFonts w:ascii="Times New Roman" w:hAnsi="Times New Roman" w:cs="Times New Roman"/>
          <w:sz w:val="28"/>
          <w:szCs w:val="28"/>
          <w:shd w:val="clear" w:color="auto" w:fill="FFFFFF"/>
        </w:rPr>
        <w:t>мысль</w:t>
      </w:r>
      <w:r w:rsidR="008F69C7" w:rsidRPr="001A4F57">
        <w:rPr>
          <w:rStyle w:val="w"/>
          <w:rFonts w:ascii="Times New Roman" w:hAnsi="Times New Roman" w:cs="Times New Roman"/>
          <w:sz w:val="28"/>
          <w:szCs w:val="28"/>
          <w:shd w:val="clear" w:color="auto" w:fill="FFFFFF"/>
        </w:rPr>
        <w:t xml:space="preserve"> [40</w:t>
      </w:r>
      <w:r w:rsidR="006E19EE" w:rsidRPr="001A4F57">
        <w:rPr>
          <w:rStyle w:val="w"/>
          <w:rFonts w:ascii="Times New Roman" w:hAnsi="Times New Roman" w:cs="Times New Roman"/>
          <w:sz w:val="28"/>
          <w:szCs w:val="28"/>
          <w:shd w:val="clear" w:color="auto" w:fill="FFFFFF"/>
        </w:rPr>
        <w:t>]</w:t>
      </w:r>
      <w:r w:rsidR="008148B7" w:rsidRPr="001A4F57">
        <w:rPr>
          <w:rFonts w:ascii="Times New Roman" w:hAnsi="Times New Roman" w:cs="Times New Roman"/>
          <w:sz w:val="28"/>
          <w:szCs w:val="28"/>
          <w:shd w:val="clear" w:color="auto" w:fill="FFFFFF"/>
        </w:rPr>
        <w:t>.</w:t>
      </w:r>
      <w:r w:rsidR="00EF4544" w:rsidRPr="001A4F57">
        <w:rPr>
          <w:rFonts w:ascii="Times New Roman" w:hAnsi="Times New Roman" w:cs="Times New Roman"/>
          <w:sz w:val="28"/>
          <w:szCs w:val="28"/>
        </w:rPr>
        <w:t xml:space="preserve"> </w:t>
      </w:r>
      <w:r w:rsidR="008148B7" w:rsidRPr="001A4F57">
        <w:rPr>
          <w:rFonts w:ascii="Times New Roman" w:hAnsi="Times New Roman" w:cs="Times New Roman"/>
          <w:sz w:val="28"/>
          <w:szCs w:val="28"/>
        </w:rPr>
        <w:t xml:space="preserve">Исходя из представленных определений можно заключить, что под концепцией развития внешнеэкономических связей следует понимать </w:t>
      </w:r>
      <w:r w:rsidR="008148B7" w:rsidRPr="001A4F57">
        <w:rPr>
          <w:rStyle w:val="w"/>
          <w:rFonts w:ascii="Times New Roman" w:hAnsi="Times New Roman" w:cs="Times New Roman"/>
          <w:sz w:val="28"/>
          <w:szCs w:val="28"/>
          <w:shd w:val="clear" w:color="auto" w:fill="FFFFFF"/>
        </w:rPr>
        <w:t>систему</w:t>
      </w:r>
      <w:r w:rsidR="008148B7" w:rsidRPr="001A4F57">
        <w:rPr>
          <w:rFonts w:ascii="Times New Roman" w:hAnsi="Times New Roman" w:cs="Times New Roman"/>
          <w:sz w:val="28"/>
          <w:szCs w:val="28"/>
          <w:shd w:val="clear" w:color="auto" w:fill="FFFFFF"/>
        </w:rPr>
        <w:t> </w:t>
      </w:r>
      <w:r w:rsidR="008148B7" w:rsidRPr="001A4F57">
        <w:rPr>
          <w:rStyle w:val="w"/>
          <w:rFonts w:ascii="Times New Roman" w:hAnsi="Times New Roman" w:cs="Times New Roman"/>
          <w:sz w:val="28"/>
          <w:szCs w:val="28"/>
          <w:shd w:val="clear" w:color="auto" w:fill="FFFFFF"/>
        </w:rPr>
        <w:t>взглядов</w:t>
      </w:r>
      <w:r w:rsidR="008148B7" w:rsidRPr="001A4F57">
        <w:rPr>
          <w:rFonts w:ascii="Times New Roman" w:hAnsi="Times New Roman" w:cs="Times New Roman"/>
          <w:sz w:val="28"/>
          <w:szCs w:val="28"/>
          <w:shd w:val="clear" w:color="auto" w:fill="FFFFFF"/>
        </w:rPr>
        <w:t> </w:t>
      </w:r>
      <w:r w:rsidR="008148B7" w:rsidRPr="001A4F57">
        <w:rPr>
          <w:rStyle w:val="w"/>
          <w:rFonts w:ascii="Times New Roman" w:hAnsi="Times New Roman" w:cs="Times New Roman"/>
          <w:sz w:val="28"/>
          <w:szCs w:val="28"/>
          <w:shd w:val="clear" w:color="auto" w:fill="FFFFFF"/>
        </w:rPr>
        <w:t>на</w:t>
      </w:r>
      <w:r w:rsidR="008148B7" w:rsidRPr="001A4F57">
        <w:rPr>
          <w:rFonts w:ascii="Times New Roman" w:hAnsi="Times New Roman" w:cs="Times New Roman"/>
          <w:sz w:val="28"/>
          <w:szCs w:val="28"/>
          <w:shd w:val="clear" w:color="auto" w:fill="FFFFFF"/>
        </w:rPr>
        <w:t> </w:t>
      </w:r>
      <w:r w:rsidR="008148B7" w:rsidRPr="001A4F57">
        <w:rPr>
          <w:rFonts w:ascii="Times New Roman" w:hAnsi="Times New Roman" w:cs="Times New Roman"/>
          <w:sz w:val="28"/>
          <w:szCs w:val="28"/>
        </w:rPr>
        <w:t xml:space="preserve">развитие: </w:t>
      </w:r>
    </w:p>
    <w:p w14:paraId="4A68C9B9" w14:textId="77777777" w:rsidR="00E71E17" w:rsidRPr="001A4F57" w:rsidRDefault="008148B7" w:rsidP="00D34BDC">
      <w:pPr>
        <w:tabs>
          <w:tab w:val="left" w:pos="1276"/>
        </w:tabs>
        <w:spacing w:after="0" w:line="360" w:lineRule="auto"/>
        <w:ind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rPr>
        <w:t xml:space="preserve">1) </w:t>
      </w:r>
      <w:r w:rsidRPr="001A4F57">
        <w:rPr>
          <w:rFonts w:ascii="Times New Roman" w:hAnsi="Times New Roman" w:cs="Times New Roman"/>
          <w:sz w:val="28"/>
          <w:szCs w:val="28"/>
          <w:shd w:val="clear" w:color="auto" w:fill="FFFFFF"/>
        </w:rPr>
        <w:t xml:space="preserve">сотрудничества разных государств и их субъектов; </w:t>
      </w:r>
    </w:p>
    <w:p w14:paraId="3917095B" w14:textId="77777777" w:rsidR="00E71E17" w:rsidRPr="001A4F57" w:rsidRDefault="008148B7" w:rsidP="00D34BDC">
      <w:pPr>
        <w:tabs>
          <w:tab w:val="left" w:pos="1276"/>
        </w:tabs>
        <w:spacing w:after="0" w:line="360" w:lineRule="auto"/>
        <w:ind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lastRenderedPageBreak/>
        <w:t xml:space="preserve">2) осуществляемых государством импортных и экспортных операций; </w:t>
      </w:r>
    </w:p>
    <w:p w14:paraId="76690589" w14:textId="77777777" w:rsidR="00E71E17" w:rsidRPr="001A4F57" w:rsidRDefault="008148B7"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shd w:val="clear" w:color="auto" w:fill="FFFFFF"/>
        </w:rPr>
        <w:t>3) комплекса хозяйственных и торгово-политических отношений.</w:t>
      </w:r>
      <w:r w:rsidRPr="001A4F57">
        <w:rPr>
          <w:rFonts w:ascii="Times New Roman" w:hAnsi="Times New Roman" w:cs="Times New Roman"/>
          <w:sz w:val="28"/>
          <w:szCs w:val="28"/>
        </w:rPr>
        <w:t xml:space="preserve"> </w:t>
      </w:r>
    </w:p>
    <w:p w14:paraId="02DCA256" w14:textId="65EAC704" w:rsidR="001172B0" w:rsidRPr="001A4F57" w:rsidRDefault="008148B7"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Следует отметить, что о</w:t>
      </w:r>
      <w:r w:rsidR="00EF4544" w:rsidRPr="001A4F57">
        <w:rPr>
          <w:rFonts w:ascii="Times New Roman" w:hAnsi="Times New Roman" w:cs="Times New Roman"/>
          <w:sz w:val="28"/>
          <w:szCs w:val="28"/>
        </w:rPr>
        <w:t xml:space="preserve">собый интерес </w:t>
      </w:r>
      <w:r w:rsidRPr="001A4F57">
        <w:rPr>
          <w:rFonts w:ascii="Times New Roman" w:hAnsi="Times New Roman" w:cs="Times New Roman"/>
          <w:sz w:val="28"/>
          <w:szCs w:val="28"/>
        </w:rPr>
        <w:t xml:space="preserve">в современных условиях для России </w:t>
      </w:r>
      <w:r w:rsidR="00EF4544" w:rsidRPr="001A4F57">
        <w:rPr>
          <w:rFonts w:ascii="Times New Roman" w:hAnsi="Times New Roman" w:cs="Times New Roman"/>
          <w:sz w:val="28"/>
          <w:szCs w:val="28"/>
        </w:rPr>
        <w:t xml:space="preserve">представляет </w:t>
      </w:r>
      <w:r w:rsidR="00DC7EE5" w:rsidRPr="001A4F57">
        <w:rPr>
          <w:rFonts w:ascii="Times New Roman" w:hAnsi="Times New Roman" w:cs="Times New Roman"/>
          <w:sz w:val="28"/>
          <w:szCs w:val="28"/>
        </w:rPr>
        <w:t>концепци</w:t>
      </w:r>
      <w:r w:rsidR="00EF4544" w:rsidRPr="001A4F57">
        <w:rPr>
          <w:rFonts w:ascii="Times New Roman" w:hAnsi="Times New Roman" w:cs="Times New Roman"/>
          <w:sz w:val="28"/>
          <w:szCs w:val="28"/>
        </w:rPr>
        <w:t>я</w:t>
      </w:r>
      <w:r w:rsidR="00DC7EE5" w:rsidRPr="001A4F57">
        <w:rPr>
          <w:rFonts w:ascii="Times New Roman" w:hAnsi="Times New Roman" w:cs="Times New Roman"/>
          <w:sz w:val="28"/>
          <w:szCs w:val="28"/>
        </w:rPr>
        <w:t xml:space="preserve"> </w:t>
      </w:r>
      <w:proofErr w:type="spellStart"/>
      <w:r w:rsidR="0055573C" w:rsidRPr="001A4F57">
        <w:rPr>
          <w:rFonts w:ascii="Times New Roman" w:hAnsi="Times New Roman" w:cs="Times New Roman"/>
          <w:sz w:val="28"/>
          <w:szCs w:val="28"/>
        </w:rPr>
        <w:t>импортозамещения</w:t>
      </w:r>
      <w:proofErr w:type="spellEnd"/>
      <w:r w:rsidR="0055573C" w:rsidRPr="001A4F57">
        <w:rPr>
          <w:rFonts w:ascii="Times New Roman" w:hAnsi="Times New Roman" w:cs="Times New Roman"/>
          <w:sz w:val="28"/>
          <w:szCs w:val="28"/>
        </w:rPr>
        <w:t xml:space="preserve">. </w:t>
      </w:r>
      <w:r w:rsidR="00D75F26" w:rsidRPr="001A4F57">
        <w:rPr>
          <w:rFonts w:ascii="Times New Roman" w:hAnsi="Times New Roman" w:cs="Times New Roman"/>
          <w:sz w:val="28"/>
          <w:szCs w:val="28"/>
        </w:rPr>
        <w:t>В то же время</w:t>
      </w:r>
      <w:r w:rsidR="00DC7EE5" w:rsidRPr="001A4F57">
        <w:rPr>
          <w:rFonts w:ascii="Times New Roman" w:hAnsi="Times New Roman" w:cs="Times New Roman"/>
          <w:sz w:val="28"/>
          <w:szCs w:val="28"/>
        </w:rPr>
        <w:t xml:space="preserve">, </w:t>
      </w:r>
      <w:r w:rsidR="0055573C" w:rsidRPr="001A4F57">
        <w:rPr>
          <w:rFonts w:ascii="Times New Roman" w:hAnsi="Times New Roman" w:cs="Times New Roman"/>
          <w:sz w:val="28"/>
          <w:szCs w:val="28"/>
        </w:rPr>
        <w:t xml:space="preserve">об </w:t>
      </w:r>
      <w:r w:rsidR="00D75F26" w:rsidRPr="001A4F57">
        <w:rPr>
          <w:rFonts w:ascii="Times New Roman" w:hAnsi="Times New Roman" w:cs="Times New Roman"/>
          <w:sz w:val="28"/>
          <w:szCs w:val="28"/>
        </w:rPr>
        <w:t xml:space="preserve">данной </w:t>
      </w:r>
      <w:r w:rsidR="00DC7EE5" w:rsidRPr="001A4F57">
        <w:rPr>
          <w:rFonts w:ascii="Times New Roman" w:hAnsi="Times New Roman" w:cs="Times New Roman"/>
          <w:sz w:val="28"/>
          <w:szCs w:val="28"/>
        </w:rPr>
        <w:t xml:space="preserve">концепции </w:t>
      </w:r>
      <w:r w:rsidR="00D75F26" w:rsidRPr="001A4F57">
        <w:rPr>
          <w:rFonts w:ascii="Times New Roman" w:hAnsi="Times New Roman" w:cs="Times New Roman"/>
          <w:sz w:val="28"/>
          <w:szCs w:val="28"/>
        </w:rPr>
        <w:t>отечественное</w:t>
      </w:r>
      <w:r w:rsidR="00DC7EE5" w:rsidRPr="001A4F57">
        <w:rPr>
          <w:rFonts w:ascii="Times New Roman" w:hAnsi="Times New Roman" w:cs="Times New Roman"/>
          <w:sz w:val="28"/>
          <w:szCs w:val="28"/>
        </w:rPr>
        <w:t xml:space="preserve"> </w:t>
      </w:r>
      <w:r w:rsidR="0055573C" w:rsidRPr="001A4F57">
        <w:rPr>
          <w:rFonts w:ascii="Times New Roman" w:hAnsi="Times New Roman" w:cs="Times New Roman"/>
          <w:sz w:val="28"/>
          <w:szCs w:val="28"/>
        </w:rPr>
        <w:t xml:space="preserve">правительство вспомнило в </w:t>
      </w:r>
      <w:r w:rsidR="00D75F26" w:rsidRPr="001A4F57">
        <w:rPr>
          <w:rFonts w:ascii="Times New Roman" w:hAnsi="Times New Roman" w:cs="Times New Roman"/>
          <w:sz w:val="28"/>
          <w:szCs w:val="28"/>
        </w:rPr>
        <w:t>наиболее</w:t>
      </w:r>
      <w:r w:rsidR="0055573C" w:rsidRPr="001A4F57">
        <w:rPr>
          <w:rFonts w:ascii="Times New Roman" w:hAnsi="Times New Roman" w:cs="Times New Roman"/>
          <w:sz w:val="28"/>
          <w:szCs w:val="28"/>
        </w:rPr>
        <w:t xml:space="preserve"> неподходящее для </w:t>
      </w:r>
      <w:r w:rsidR="00D75F26" w:rsidRPr="001A4F57">
        <w:rPr>
          <w:rFonts w:ascii="Times New Roman" w:hAnsi="Times New Roman" w:cs="Times New Roman"/>
          <w:sz w:val="28"/>
          <w:szCs w:val="28"/>
        </w:rPr>
        <w:t>страны</w:t>
      </w:r>
      <w:r w:rsidR="00DC7EE5" w:rsidRPr="001A4F57">
        <w:rPr>
          <w:rFonts w:ascii="Times New Roman" w:hAnsi="Times New Roman" w:cs="Times New Roman"/>
          <w:sz w:val="28"/>
          <w:szCs w:val="28"/>
        </w:rPr>
        <w:t xml:space="preserve"> </w:t>
      </w:r>
      <w:r w:rsidR="0055573C" w:rsidRPr="001A4F57">
        <w:rPr>
          <w:rFonts w:ascii="Times New Roman" w:hAnsi="Times New Roman" w:cs="Times New Roman"/>
          <w:sz w:val="28"/>
          <w:szCs w:val="28"/>
        </w:rPr>
        <w:t xml:space="preserve">время, </w:t>
      </w:r>
      <w:r w:rsidR="00DC7EE5" w:rsidRPr="001A4F57">
        <w:rPr>
          <w:rFonts w:ascii="Times New Roman" w:hAnsi="Times New Roman" w:cs="Times New Roman"/>
          <w:sz w:val="28"/>
          <w:szCs w:val="28"/>
        </w:rPr>
        <w:t xml:space="preserve">в период </w:t>
      </w:r>
      <w:r w:rsidR="00D75F26" w:rsidRPr="001A4F57">
        <w:rPr>
          <w:rFonts w:ascii="Times New Roman" w:hAnsi="Times New Roman" w:cs="Times New Roman"/>
          <w:sz w:val="28"/>
          <w:szCs w:val="28"/>
        </w:rPr>
        <w:t>появления серьезных</w:t>
      </w:r>
      <w:r w:rsidR="00DC7EE5" w:rsidRPr="001A4F57">
        <w:rPr>
          <w:rFonts w:ascii="Times New Roman" w:hAnsi="Times New Roman" w:cs="Times New Roman"/>
          <w:sz w:val="28"/>
          <w:szCs w:val="28"/>
        </w:rPr>
        <w:t xml:space="preserve"> глобальных вызовов (</w:t>
      </w:r>
      <w:r w:rsidR="00D75F26" w:rsidRPr="001A4F57">
        <w:rPr>
          <w:rFonts w:ascii="Times New Roman" w:hAnsi="Times New Roman" w:cs="Times New Roman"/>
          <w:sz w:val="28"/>
          <w:szCs w:val="28"/>
        </w:rPr>
        <w:t>например</w:t>
      </w:r>
      <w:r w:rsidR="00DC7EE5" w:rsidRPr="001A4F57">
        <w:rPr>
          <w:rFonts w:ascii="Times New Roman" w:hAnsi="Times New Roman" w:cs="Times New Roman"/>
          <w:sz w:val="28"/>
          <w:szCs w:val="28"/>
        </w:rPr>
        <w:t>, санкций со стороны США)</w:t>
      </w:r>
      <w:r w:rsidR="0055573C" w:rsidRPr="001A4F57">
        <w:rPr>
          <w:rFonts w:ascii="Times New Roman" w:hAnsi="Times New Roman" w:cs="Times New Roman"/>
          <w:sz w:val="28"/>
          <w:szCs w:val="28"/>
        </w:rPr>
        <w:t xml:space="preserve">. </w:t>
      </w:r>
      <w:r w:rsidR="009C0A6F" w:rsidRPr="001A4F57">
        <w:rPr>
          <w:rFonts w:ascii="Times New Roman" w:hAnsi="Times New Roman" w:cs="Times New Roman"/>
          <w:sz w:val="28"/>
          <w:szCs w:val="28"/>
        </w:rPr>
        <w:t xml:space="preserve">За последние десятилетия </w:t>
      </w:r>
      <w:r w:rsidR="00D75F26" w:rsidRPr="001A4F57">
        <w:rPr>
          <w:rFonts w:ascii="Times New Roman" w:hAnsi="Times New Roman" w:cs="Times New Roman"/>
          <w:sz w:val="28"/>
          <w:szCs w:val="28"/>
        </w:rPr>
        <w:t>наша страна</w:t>
      </w:r>
      <w:r w:rsidR="009C0A6F" w:rsidRPr="001A4F57">
        <w:rPr>
          <w:rFonts w:ascii="Times New Roman" w:hAnsi="Times New Roman" w:cs="Times New Roman"/>
          <w:sz w:val="28"/>
          <w:szCs w:val="28"/>
        </w:rPr>
        <w:t xml:space="preserve"> </w:t>
      </w:r>
      <w:r w:rsidR="0055573C" w:rsidRPr="001A4F57">
        <w:rPr>
          <w:rFonts w:ascii="Times New Roman" w:hAnsi="Times New Roman" w:cs="Times New Roman"/>
          <w:sz w:val="28"/>
          <w:szCs w:val="28"/>
        </w:rPr>
        <w:t xml:space="preserve">стала </w:t>
      </w:r>
      <w:r w:rsidR="00D75F26" w:rsidRPr="001A4F57">
        <w:rPr>
          <w:rFonts w:ascii="Times New Roman" w:hAnsi="Times New Roman" w:cs="Times New Roman"/>
          <w:sz w:val="28"/>
          <w:szCs w:val="28"/>
        </w:rPr>
        <w:t>практически всецело</w:t>
      </w:r>
      <w:r w:rsidR="0055573C" w:rsidRPr="001A4F57">
        <w:rPr>
          <w:rFonts w:ascii="Times New Roman" w:hAnsi="Times New Roman" w:cs="Times New Roman"/>
          <w:sz w:val="28"/>
          <w:szCs w:val="28"/>
        </w:rPr>
        <w:t xml:space="preserve"> зависима от импортн</w:t>
      </w:r>
      <w:r w:rsidR="00D75F26" w:rsidRPr="001A4F57">
        <w:rPr>
          <w:rFonts w:ascii="Times New Roman" w:hAnsi="Times New Roman" w:cs="Times New Roman"/>
          <w:sz w:val="28"/>
          <w:szCs w:val="28"/>
        </w:rPr>
        <w:t>ой продукции</w:t>
      </w:r>
      <w:r w:rsidR="0055573C" w:rsidRPr="001A4F57">
        <w:rPr>
          <w:rFonts w:ascii="Times New Roman" w:hAnsi="Times New Roman" w:cs="Times New Roman"/>
          <w:sz w:val="28"/>
          <w:szCs w:val="28"/>
        </w:rPr>
        <w:t xml:space="preserve">, и за </w:t>
      </w:r>
      <w:r w:rsidR="00D75F26" w:rsidRPr="001A4F57">
        <w:rPr>
          <w:rFonts w:ascii="Times New Roman" w:hAnsi="Times New Roman" w:cs="Times New Roman"/>
          <w:sz w:val="28"/>
          <w:szCs w:val="28"/>
        </w:rPr>
        <w:t>указанный</w:t>
      </w:r>
      <w:r w:rsidR="009C0A6F" w:rsidRPr="001A4F57">
        <w:rPr>
          <w:rFonts w:ascii="Times New Roman" w:hAnsi="Times New Roman" w:cs="Times New Roman"/>
          <w:sz w:val="28"/>
          <w:szCs w:val="28"/>
        </w:rPr>
        <w:t xml:space="preserve"> период</w:t>
      </w:r>
      <w:r w:rsidR="0055573C" w:rsidRPr="001A4F57">
        <w:rPr>
          <w:rFonts w:ascii="Times New Roman" w:hAnsi="Times New Roman" w:cs="Times New Roman"/>
          <w:sz w:val="28"/>
          <w:szCs w:val="28"/>
        </w:rPr>
        <w:t xml:space="preserve"> с</w:t>
      </w:r>
      <w:r w:rsidR="009C0A6F" w:rsidRPr="001A4F57">
        <w:rPr>
          <w:rFonts w:ascii="Times New Roman" w:hAnsi="Times New Roman" w:cs="Times New Roman"/>
          <w:sz w:val="28"/>
          <w:szCs w:val="28"/>
        </w:rPr>
        <w:t>ложилась</w:t>
      </w:r>
      <w:r w:rsidR="0055573C" w:rsidRPr="001A4F57">
        <w:rPr>
          <w:rFonts w:ascii="Times New Roman" w:hAnsi="Times New Roman" w:cs="Times New Roman"/>
          <w:sz w:val="28"/>
          <w:szCs w:val="28"/>
        </w:rPr>
        <w:t xml:space="preserve"> не отечественная, а импортная</w:t>
      </w:r>
      <w:r w:rsidR="009C0A6F" w:rsidRPr="001A4F57">
        <w:rPr>
          <w:rFonts w:ascii="Times New Roman" w:hAnsi="Times New Roman" w:cs="Times New Roman"/>
          <w:sz w:val="28"/>
          <w:szCs w:val="28"/>
        </w:rPr>
        <w:t xml:space="preserve"> инфраструктура</w:t>
      </w:r>
      <w:r w:rsidR="0055573C" w:rsidRPr="001A4F57">
        <w:rPr>
          <w:rFonts w:ascii="Times New Roman" w:hAnsi="Times New Roman" w:cs="Times New Roman"/>
          <w:sz w:val="28"/>
          <w:szCs w:val="28"/>
        </w:rPr>
        <w:t xml:space="preserve">. </w:t>
      </w:r>
      <w:proofErr w:type="spellStart"/>
      <w:r w:rsidR="0055573C" w:rsidRPr="001A4F57">
        <w:rPr>
          <w:rFonts w:ascii="Times New Roman" w:hAnsi="Times New Roman" w:cs="Times New Roman"/>
          <w:sz w:val="28"/>
          <w:szCs w:val="28"/>
        </w:rPr>
        <w:t>Импортозамещение</w:t>
      </w:r>
      <w:proofErr w:type="spellEnd"/>
      <w:r w:rsidR="0055573C" w:rsidRPr="001A4F57">
        <w:rPr>
          <w:rFonts w:ascii="Times New Roman" w:hAnsi="Times New Roman" w:cs="Times New Roman"/>
          <w:sz w:val="28"/>
          <w:szCs w:val="28"/>
        </w:rPr>
        <w:t xml:space="preserve"> предполагает не поиск рынков </w:t>
      </w:r>
      <w:r w:rsidR="009C0A6F" w:rsidRPr="001A4F57">
        <w:rPr>
          <w:rFonts w:ascii="Times New Roman" w:hAnsi="Times New Roman" w:cs="Times New Roman"/>
          <w:sz w:val="28"/>
          <w:szCs w:val="28"/>
        </w:rPr>
        <w:t xml:space="preserve">для </w:t>
      </w:r>
      <w:r w:rsidR="0055573C" w:rsidRPr="001A4F57">
        <w:rPr>
          <w:rFonts w:ascii="Times New Roman" w:hAnsi="Times New Roman" w:cs="Times New Roman"/>
          <w:sz w:val="28"/>
          <w:szCs w:val="28"/>
        </w:rPr>
        <w:t xml:space="preserve">закупки товаров, а развитие </w:t>
      </w:r>
      <w:r w:rsidR="00D75F26" w:rsidRPr="001A4F57">
        <w:rPr>
          <w:rFonts w:ascii="Times New Roman" w:hAnsi="Times New Roman" w:cs="Times New Roman"/>
          <w:sz w:val="28"/>
          <w:szCs w:val="28"/>
        </w:rPr>
        <w:t>своего</w:t>
      </w:r>
      <w:r w:rsidR="0055573C" w:rsidRPr="001A4F57">
        <w:rPr>
          <w:rFonts w:ascii="Times New Roman" w:hAnsi="Times New Roman" w:cs="Times New Roman"/>
          <w:sz w:val="28"/>
          <w:szCs w:val="28"/>
        </w:rPr>
        <w:t xml:space="preserve"> производства, что в </w:t>
      </w:r>
      <w:r w:rsidR="00D75F26" w:rsidRPr="001A4F57">
        <w:rPr>
          <w:rFonts w:ascii="Times New Roman" w:hAnsi="Times New Roman" w:cs="Times New Roman"/>
          <w:sz w:val="28"/>
          <w:szCs w:val="28"/>
        </w:rPr>
        <w:t>сегодня</w:t>
      </w:r>
      <w:r w:rsidR="0055573C" w:rsidRPr="001A4F57">
        <w:rPr>
          <w:rFonts w:ascii="Times New Roman" w:hAnsi="Times New Roman" w:cs="Times New Roman"/>
          <w:sz w:val="28"/>
          <w:szCs w:val="28"/>
        </w:rPr>
        <w:t xml:space="preserve"> наблюдается</w:t>
      </w:r>
      <w:r w:rsidR="009C0A6F" w:rsidRPr="001A4F57">
        <w:rPr>
          <w:rFonts w:ascii="Times New Roman" w:hAnsi="Times New Roman" w:cs="Times New Roman"/>
          <w:sz w:val="28"/>
          <w:szCs w:val="28"/>
        </w:rPr>
        <w:t xml:space="preserve"> далеко не всегда</w:t>
      </w:r>
      <w:r w:rsidR="0055573C" w:rsidRPr="001A4F57">
        <w:rPr>
          <w:rFonts w:ascii="Times New Roman" w:hAnsi="Times New Roman" w:cs="Times New Roman"/>
          <w:sz w:val="28"/>
          <w:szCs w:val="28"/>
        </w:rPr>
        <w:t>. В.Т. Рязанова</w:t>
      </w:r>
      <w:r w:rsidR="009C0A6F" w:rsidRPr="001A4F57">
        <w:rPr>
          <w:rFonts w:ascii="Times New Roman" w:hAnsi="Times New Roman" w:cs="Times New Roman"/>
          <w:sz w:val="28"/>
          <w:szCs w:val="28"/>
        </w:rPr>
        <w:t xml:space="preserve"> полагает</w:t>
      </w:r>
      <w:r w:rsidR="0055573C" w:rsidRPr="001A4F57">
        <w:rPr>
          <w:rFonts w:ascii="Times New Roman" w:hAnsi="Times New Roman" w:cs="Times New Roman"/>
          <w:sz w:val="28"/>
          <w:szCs w:val="28"/>
        </w:rPr>
        <w:t xml:space="preserve">, </w:t>
      </w:r>
      <w:r w:rsidR="009C0A6F" w:rsidRPr="001A4F57">
        <w:rPr>
          <w:rFonts w:ascii="Times New Roman" w:hAnsi="Times New Roman" w:cs="Times New Roman"/>
          <w:sz w:val="28"/>
          <w:szCs w:val="28"/>
        </w:rPr>
        <w:t xml:space="preserve">что </w:t>
      </w:r>
      <w:proofErr w:type="spellStart"/>
      <w:r w:rsidR="0055573C" w:rsidRPr="001A4F57">
        <w:rPr>
          <w:rFonts w:ascii="Times New Roman" w:hAnsi="Times New Roman" w:cs="Times New Roman"/>
          <w:sz w:val="28"/>
          <w:szCs w:val="28"/>
        </w:rPr>
        <w:t>импортозамещение</w:t>
      </w:r>
      <w:proofErr w:type="spellEnd"/>
      <w:r w:rsidR="0055573C" w:rsidRPr="001A4F57">
        <w:rPr>
          <w:rFonts w:ascii="Times New Roman" w:hAnsi="Times New Roman" w:cs="Times New Roman"/>
          <w:sz w:val="28"/>
          <w:szCs w:val="28"/>
        </w:rPr>
        <w:t xml:space="preserve"> должно выступать в увязке с расширением инвестиционной деятельности, </w:t>
      </w:r>
      <w:r w:rsidR="009C0A6F" w:rsidRPr="001A4F57">
        <w:rPr>
          <w:rFonts w:ascii="Times New Roman" w:hAnsi="Times New Roman" w:cs="Times New Roman"/>
          <w:sz w:val="28"/>
          <w:szCs w:val="28"/>
        </w:rPr>
        <w:t>в целях</w:t>
      </w:r>
      <w:r w:rsidR="0055573C" w:rsidRPr="001A4F57">
        <w:rPr>
          <w:rFonts w:ascii="Times New Roman" w:hAnsi="Times New Roman" w:cs="Times New Roman"/>
          <w:sz w:val="28"/>
          <w:szCs w:val="28"/>
        </w:rPr>
        <w:t xml:space="preserve"> масштабно</w:t>
      </w:r>
      <w:r w:rsidR="009C0A6F" w:rsidRPr="001A4F57">
        <w:rPr>
          <w:rFonts w:ascii="Times New Roman" w:hAnsi="Times New Roman" w:cs="Times New Roman"/>
          <w:sz w:val="28"/>
          <w:szCs w:val="28"/>
        </w:rPr>
        <w:t>го</w:t>
      </w:r>
      <w:r w:rsidR="0055573C" w:rsidRPr="001A4F57">
        <w:rPr>
          <w:rFonts w:ascii="Times New Roman" w:hAnsi="Times New Roman" w:cs="Times New Roman"/>
          <w:sz w:val="28"/>
          <w:szCs w:val="28"/>
        </w:rPr>
        <w:t xml:space="preserve"> обновлени</w:t>
      </w:r>
      <w:r w:rsidR="009C0A6F" w:rsidRPr="001A4F57">
        <w:rPr>
          <w:rFonts w:ascii="Times New Roman" w:hAnsi="Times New Roman" w:cs="Times New Roman"/>
          <w:sz w:val="28"/>
          <w:szCs w:val="28"/>
        </w:rPr>
        <w:t>я основного капитала</w:t>
      </w:r>
      <w:r w:rsidR="008F69C7" w:rsidRPr="001A4F57">
        <w:rPr>
          <w:rStyle w:val="w"/>
          <w:rFonts w:ascii="Times New Roman" w:hAnsi="Times New Roman" w:cs="Times New Roman"/>
          <w:sz w:val="28"/>
          <w:szCs w:val="28"/>
          <w:shd w:val="clear" w:color="auto" w:fill="FFFFFF"/>
        </w:rPr>
        <w:t xml:space="preserve"> [35</w:t>
      </w:r>
      <w:r w:rsidR="006E19EE" w:rsidRPr="001A4F57">
        <w:rPr>
          <w:rStyle w:val="w"/>
          <w:rFonts w:ascii="Times New Roman" w:hAnsi="Times New Roman" w:cs="Times New Roman"/>
          <w:sz w:val="28"/>
          <w:szCs w:val="28"/>
          <w:shd w:val="clear" w:color="auto" w:fill="FFFFFF"/>
        </w:rPr>
        <w:t>, с. 6]</w:t>
      </w:r>
      <w:r w:rsidR="0055573C" w:rsidRPr="001A4F57">
        <w:rPr>
          <w:rFonts w:ascii="Times New Roman" w:hAnsi="Times New Roman" w:cs="Times New Roman"/>
          <w:sz w:val="28"/>
          <w:szCs w:val="28"/>
        </w:rPr>
        <w:t xml:space="preserve">. </w:t>
      </w:r>
      <w:r w:rsidR="009C0A6F" w:rsidRPr="001A4F57">
        <w:rPr>
          <w:rFonts w:ascii="Times New Roman" w:hAnsi="Times New Roman" w:cs="Times New Roman"/>
          <w:sz w:val="28"/>
          <w:szCs w:val="28"/>
        </w:rPr>
        <w:t xml:space="preserve">В.Т. Рязанова также отмечает, </w:t>
      </w:r>
      <w:r w:rsidR="0055573C" w:rsidRPr="001A4F57">
        <w:rPr>
          <w:rFonts w:ascii="Times New Roman" w:hAnsi="Times New Roman" w:cs="Times New Roman"/>
          <w:sz w:val="28"/>
          <w:szCs w:val="28"/>
        </w:rPr>
        <w:t xml:space="preserve">что реформирование хозяйственной системы в </w:t>
      </w:r>
      <w:r w:rsidR="001B49A7" w:rsidRPr="001A4F57">
        <w:rPr>
          <w:rFonts w:ascii="Times New Roman" w:hAnsi="Times New Roman" w:cs="Times New Roman"/>
          <w:sz w:val="28"/>
          <w:szCs w:val="28"/>
        </w:rPr>
        <w:t xml:space="preserve">совокупности </w:t>
      </w:r>
      <w:r w:rsidR="0055573C" w:rsidRPr="001A4F57">
        <w:rPr>
          <w:rFonts w:ascii="Times New Roman" w:hAnsi="Times New Roman" w:cs="Times New Roman"/>
          <w:sz w:val="28"/>
          <w:szCs w:val="28"/>
        </w:rPr>
        <w:t xml:space="preserve">с </w:t>
      </w:r>
      <w:r w:rsidR="001B49A7" w:rsidRPr="001A4F57">
        <w:rPr>
          <w:rFonts w:ascii="Times New Roman" w:hAnsi="Times New Roman" w:cs="Times New Roman"/>
          <w:sz w:val="28"/>
          <w:szCs w:val="28"/>
        </w:rPr>
        <w:t>деятельной</w:t>
      </w:r>
      <w:r w:rsidR="0055573C" w:rsidRPr="001A4F57">
        <w:rPr>
          <w:rFonts w:ascii="Times New Roman" w:hAnsi="Times New Roman" w:cs="Times New Roman"/>
          <w:sz w:val="28"/>
          <w:szCs w:val="28"/>
        </w:rPr>
        <w:t xml:space="preserve"> промышленной политикой и разворотом в сторону индустриализации </w:t>
      </w:r>
      <w:r w:rsidR="0055573C" w:rsidRPr="001A4F57">
        <w:rPr>
          <w:rFonts w:ascii="Times New Roman" w:hAnsi="Times New Roman" w:cs="Times New Roman"/>
          <w:sz w:val="28"/>
          <w:szCs w:val="28"/>
        </w:rPr>
        <w:sym w:font="Symbol" w:char="F02D"/>
      </w:r>
      <w:r w:rsidR="0055573C" w:rsidRPr="001A4F57">
        <w:rPr>
          <w:rFonts w:ascii="Times New Roman" w:hAnsi="Times New Roman" w:cs="Times New Roman"/>
          <w:sz w:val="28"/>
          <w:szCs w:val="28"/>
        </w:rPr>
        <w:t xml:space="preserve"> </w:t>
      </w:r>
      <w:r w:rsidR="001B49A7" w:rsidRPr="001A4F57">
        <w:rPr>
          <w:rFonts w:ascii="Times New Roman" w:hAnsi="Times New Roman" w:cs="Times New Roman"/>
          <w:sz w:val="28"/>
          <w:szCs w:val="28"/>
        </w:rPr>
        <w:t>единственный</w:t>
      </w:r>
      <w:r w:rsidR="0055573C" w:rsidRPr="001A4F57">
        <w:rPr>
          <w:rFonts w:ascii="Times New Roman" w:hAnsi="Times New Roman" w:cs="Times New Roman"/>
          <w:sz w:val="28"/>
          <w:szCs w:val="28"/>
        </w:rPr>
        <w:t xml:space="preserve"> путь к </w:t>
      </w:r>
      <w:r w:rsidR="001B49A7" w:rsidRPr="001A4F57">
        <w:rPr>
          <w:rFonts w:ascii="Times New Roman" w:hAnsi="Times New Roman" w:cs="Times New Roman"/>
          <w:sz w:val="28"/>
          <w:szCs w:val="28"/>
        </w:rPr>
        <w:t xml:space="preserve">достижению </w:t>
      </w:r>
      <w:r w:rsidR="0055573C" w:rsidRPr="001A4F57">
        <w:rPr>
          <w:rFonts w:ascii="Times New Roman" w:hAnsi="Times New Roman" w:cs="Times New Roman"/>
          <w:sz w:val="28"/>
          <w:szCs w:val="28"/>
        </w:rPr>
        <w:t xml:space="preserve">устойчивого экономического роста </w:t>
      </w:r>
      <w:r w:rsidR="001B49A7" w:rsidRPr="001A4F57">
        <w:rPr>
          <w:rFonts w:ascii="Times New Roman" w:hAnsi="Times New Roman" w:cs="Times New Roman"/>
          <w:sz w:val="28"/>
          <w:szCs w:val="28"/>
        </w:rPr>
        <w:t>России</w:t>
      </w:r>
      <w:r w:rsidR="008F69C7" w:rsidRPr="001A4F57">
        <w:rPr>
          <w:rStyle w:val="w"/>
          <w:rFonts w:ascii="Times New Roman" w:hAnsi="Times New Roman" w:cs="Times New Roman"/>
          <w:sz w:val="28"/>
          <w:szCs w:val="28"/>
          <w:shd w:val="clear" w:color="auto" w:fill="FFFFFF"/>
        </w:rPr>
        <w:t xml:space="preserve"> [35</w:t>
      </w:r>
      <w:r w:rsidR="006E19EE" w:rsidRPr="001A4F57">
        <w:rPr>
          <w:rStyle w:val="w"/>
          <w:rFonts w:ascii="Times New Roman" w:hAnsi="Times New Roman" w:cs="Times New Roman"/>
          <w:sz w:val="28"/>
          <w:szCs w:val="28"/>
          <w:shd w:val="clear" w:color="auto" w:fill="FFFFFF"/>
        </w:rPr>
        <w:t>, с. 11]</w:t>
      </w:r>
      <w:r w:rsidR="0055573C" w:rsidRPr="001A4F57">
        <w:rPr>
          <w:rFonts w:ascii="Times New Roman" w:hAnsi="Times New Roman" w:cs="Times New Roman"/>
          <w:sz w:val="28"/>
          <w:szCs w:val="28"/>
        </w:rPr>
        <w:t xml:space="preserve">. </w:t>
      </w:r>
    </w:p>
    <w:p w14:paraId="096335E6" w14:textId="3C171C87" w:rsidR="001172B0" w:rsidRPr="001A4F57" w:rsidRDefault="0055573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Механизм </w:t>
      </w:r>
      <w:proofErr w:type="spellStart"/>
      <w:r w:rsidRPr="001A4F57">
        <w:rPr>
          <w:rFonts w:ascii="Times New Roman" w:hAnsi="Times New Roman" w:cs="Times New Roman"/>
          <w:sz w:val="28"/>
          <w:szCs w:val="28"/>
        </w:rPr>
        <w:t>импортозамещения</w:t>
      </w:r>
      <w:proofErr w:type="spellEnd"/>
      <w:r w:rsidRPr="001A4F57">
        <w:rPr>
          <w:rFonts w:ascii="Times New Roman" w:hAnsi="Times New Roman" w:cs="Times New Roman"/>
          <w:sz w:val="28"/>
          <w:szCs w:val="28"/>
        </w:rPr>
        <w:t xml:space="preserve"> </w:t>
      </w:r>
      <w:r w:rsidR="001B49A7" w:rsidRPr="001A4F57">
        <w:rPr>
          <w:rFonts w:ascii="Times New Roman" w:hAnsi="Times New Roman" w:cs="Times New Roman"/>
          <w:sz w:val="28"/>
          <w:szCs w:val="28"/>
        </w:rPr>
        <w:t>состоит</w:t>
      </w:r>
      <w:r w:rsidR="009C0A6F"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в том, что </w:t>
      </w:r>
      <w:r w:rsidR="001B49A7" w:rsidRPr="001A4F57">
        <w:rPr>
          <w:rFonts w:ascii="Times New Roman" w:hAnsi="Times New Roman" w:cs="Times New Roman"/>
          <w:sz w:val="28"/>
          <w:szCs w:val="28"/>
        </w:rPr>
        <w:t>уменьшение</w:t>
      </w:r>
      <w:r w:rsidR="009C0A6F"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реального обменного курса </w:t>
      </w:r>
      <w:r w:rsidR="005E3FAD" w:rsidRPr="001A4F57">
        <w:rPr>
          <w:rFonts w:ascii="Times New Roman" w:hAnsi="Times New Roman" w:cs="Times New Roman"/>
          <w:sz w:val="28"/>
          <w:szCs w:val="28"/>
        </w:rPr>
        <w:t>ведет</w:t>
      </w:r>
      <w:r w:rsidRPr="001A4F57">
        <w:rPr>
          <w:rFonts w:ascii="Times New Roman" w:hAnsi="Times New Roman" w:cs="Times New Roman"/>
          <w:sz w:val="28"/>
          <w:szCs w:val="28"/>
        </w:rPr>
        <w:t xml:space="preserve"> к </w:t>
      </w:r>
      <w:r w:rsidR="005E3FAD" w:rsidRPr="001A4F57">
        <w:rPr>
          <w:rFonts w:ascii="Times New Roman" w:hAnsi="Times New Roman" w:cs="Times New Roman"/>
          <w:sz w:val="28"/>
          <w:szCs w:val="28"/>
        </w:rPr>
        <w:t>подорожанию</w:t>
      </w:r>
      <w:r w:rsidRPr="001A4F57">
        <w:rPr>
          <w:rFonts w:ascii="Times New Roman" w:hAnsi="Times New Roman" w:cs="Times New Roman"/>
          <w:sz w:val="28"/>
          <w:szCs w:val="28"/>
        </w:rPr>
        <w:t xml:space="preserve"> импортн</w:t>
      </w:r>
      <w:r w:rsidR="005E3FAD" w:rsidRPr="001A4F57">
        <w:rPr>
          <w:rFonts w:ascii="Times New Roman" w:hAnsi="Times New Roman" w:cs="Times New Roman"/>
          <w:sz w:val="28"/>
          <w:szCs w:val="28"/>
        </w:rPr>
        <w:t>ой</w:t>
      </w:r>
      <w:r w:rsidRPr="001A4F57">
        <w:rPr>
          <w:rFonts w:ascii="Times New Roman" w:hAnsi="Times New Roman" w:cs="Times New Roman"/>
          <w:sz w:val="28"/>
          <w:szCs w:val="28"/>
        </w:rPr>
        <w:t xml:space="preserve"> </w:t>
      </w:r>
      <w:r w:rsidR="005E3FAD" w:rsidRPr="001A4F57">
        <w:rPr>
          <w:rFonts w:ascii="Times New Roman" w:hAnsi="Times New Roman" w:cs="Times New Roman"/>
          <w:sz w:val="28"/>
          <w:szCs w:val="28"/>
        </w:rPr>
        <w:t>продукции</w:t>
      </w:r>
      <w:r w:rsidRPr="001A4F57">
        <w:rPr>
          <w:rFonts w:ascii="Times New Roman" w:hAnsi="Times New Roman" w:cs="Times New Roman"/>
          <w:sz w:val="28"/>
          <w:szCs w:val="28"/>
        </w:rPr>
        <w:t xml:space="preserve">, </w:t>
      </w:r>
      <w:r w:rsidR="005E3FAD" w:rsidRPr="001A4F57">
        <w:rPr>
          <w:rFonts w:ascii="Times New Roman" w:hAnsi="Times New Roman" w:cs="Times New Roman"/>
          <w:sz w:val="28"/>
          <w:szCs w:val="28"/>
        </w:rPr>
        <w:t>по итогам</w:t>
      </w:r>
      <w:r w:rsidRPr="001A4F57">
        <w:rPr>
          <w:rFonts w:ascii="Times New Roman" w:hAnsi="Times New Roman" w:cs="Times New Roman"/>
          <w:sz w:val="28"/>
          <w:szCs w:val="28"/>
        </w:rPr>
        <w:t xml:space="preserve"> чего спрос должен с</w:t>
      </w:r>
      <w:r w:rsidR="001B49A7" w:rsidRPr="001A4F57">
        <w:rPr>
          <w:rFonts w:ascii="Times New Roman" w:hAnsi="Times New Roman" w:cs="Times New Roman"/>
          <w:sz w:val="28"/>
          <w:szCs w:val="28"/>
        </w:rPr>
        <w:t>двигаться</w:t>
      </w:r>
      <w:r w:rsidRPr="001A4F57">
        <w:rPr>
          <w:rFonts w:ascii="Times New Roman" w:hAnsi="Times New Roman" w:cs="Times New Roman"/>
          <w:sz w:val="28"/>
          <w:szCs w:val="28"/>
        </w:rPr>
        <w:t xml:space="preserve"> в сторону товаров </w:t>
      </w:r>
      <w:r w:rsidR="005E3FAD" w:rsidRPr="001A4F57">
        <w:rPr>
          <w:rFonts w:ascii="Times New Roman" w:hAnsi="Times New Roman" w:cs="Times New Roman"/>
          <w:sz w:val="28"/>
          <w:szCs w:val="28"/>
        </w:rPr>
        <w:t>отечественного</w:t>
      </w:r>
      <w:r w:rsidRPr="001A4F57">
        <w:rPr>
          <w:rFonts w:ascii="Times New Roman" w:hAnsi="Times New Roman" w:cs="Times New Roman"/>
          <w:sz w:val="28"/>
          <w:szCs w:val="28"/>
        </w:rPr>
        <w:t xml:space="preserve"> производства. </w:t>
      </w:r>
      <w:r w:rsidR="005E3FAD" w:rsidRPr="001A4F57">
        <w:rPr>
          <w:rFonts w:ascii="Times New Roman" w:hAnsi="Times New Roman" w:cs="Times New Roman"/>
          <w:sz w:val="28"/>
          <w:szCs w:val="28"/>
        </w:rPr>
        <w:t>Некоторые ученые высказывают мнение</w:t>
      </w:r>
      <w:r w:rsidRPr="001A4F57">
        <w:rPr>
          <w:rFonts w:ascii="Times New Roman" w:hAnsi="Times New Roman" w:cs="Times New Roman"/>
          <w:sz w:val="28"/>
          <w:szCs w:val="28"/>
        </w:rPr>
        <w:t xml:space="preserve">, что </w:t>
      </w:r>
      <w:r w:rsidR="005E3FAD" w:rsidRPr="001A4F57">
        <w:rPr>
          <w:rFonts w:ascii="Times New Roman" w:hAnsi="Times New Roman" w:cs="Times New Roman"/>
          <w:sz w:val="28"/>
          <w:szCs w:val="28"/>
        </w:rPr>
        <w:t>следует</w:t>
      </w:r>
      <w:r w:rsidR="009C0A6F"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стимулировать </w:t>
      </w:r>
      <w:proofErr w:type="spellStart"/>
      <w:r w:rsidRPr="001A4F57">
        <w:rPr>
          <w:rFonts w:ascii="Times New Roman" w:hAnsi="Times New Roman" w:cs="Times New Roman"/>
          <w:sz w:val="28"/>
          <w:szCs w:val="28"/>
        </w:rPr>
        <w:t>импортозамещение</w:t>
      </w:r>
      <w:proofErr w:type="spellEnd"/>
      <w:r w:rsidRPr="001A4F57">
        <w:rPr>
          <w:rFonts w:ascii="Times New Roman" w:hAnsi="Times New Roman" w:cs="Times New Roman"/>
          <w:sz w:val="28"/>
          <w:szCs w:val="28"/>
        </w:rPr>
        <w:t xml:space="preserve"> </w:t>
      </w:r>
      <w:r w:rsidR="008148B7" w:rsidRPr="001A4F57">
        <w:rPr>
          <w:rFonts w:ascii="Times New Roman" w:hAnsi="Times New Roman" w:cs="Times New Roman"/>
          <w:sz w:val="28"/>
          <w:szCs w:val="28"/>
        </w:rPr>
        <w:t>для устранения</w:t>
      </w:r>
      <w:r w:rsidRPr="001A4F57">
        <w:rPr>
          <w:rFonts w:ascii="Times New Roman" w:hAnsi="Times New Roman" w:cs="Times New Roman"/>
          <w:sz w:val="28"/>
          <w:szCs w:val="28"/>
        </w:rPr>
        <w:t xml:space="preserve"> </w:t>
      </w:r>
      <w:r w:rsidR="005E3FAD" w:rsidRPr="001A4F57">
        <w:rPr>
          <w:rFonts w:ascii="Times New Roman" w:hAnsi="Times New Roman" w:cs="Times New Roman"/>
          <w:sz w:val="28"/>
          <w:szCs w:val="28"/>
        </w:rPr>
        <w:t xml:space="preserve">в российской экономике </w:t>
      </w:r>
      <w:r w:rsidR="009C0A6F" w:rsidRPr="001A4F57">
        <w:rPr>
          <w:rFonts w:ascii="Times New Roman" w:hAnsi="Times New Roman" w:cs="Times New Roman"/>
          <w:sz w:val="28"/>
          <w:szCs w:val="28"/>
        </w:rPr>
        <w:t>кризис</w:t>
      </w:r>
      <w:r w:rsidR="005E3FAD" w:rsidRPr="001A4F57">
        <w:rPr>
          <w:rFonts w:ascii="Times New Roman" w:hAnsi="Times New Roman" w:cs="Times New Roman"/>
          <w:sz w:val="28"/>
          <w:szCs w:val="28"/>
        </w:rPr>
        <w:t>ных явлений</w:t>
      </w:r>
      <w:r w:rsidRPr="001A4F57">
        <w:rPr>
          <w:rFonts w:ascii="Times New Roman" w:hAnsi="Times New Roman" w:cs="Times New Roman"/>
          <w:sz w:val="28"/>
          <w:szCs w:val="28"/>
        </w:rPr>
        <w:t xml:space="preserve">. </w:t>
      </w:r>
      <w:r w:rsidR="005E3FAD" w:rsidRPr="001A4F57">
        <w:rPr>
          <w:rFonts w:ascii="Times New Roman" w:hAnsi="Times New Roman" w:cs="Times New Roman"/>
          <w:sz w:val="28"/>
          <w:szCs w:val="28"/>
        </w:rPr>
        <w:t>Одновременно</w:t>
      </w:r>
      <w:r w:rsidR="008148B7" w:rsidRPr="001A4F57">
        <w:rPr>
          <w:rFonts w:ascii="Times New Roman" w:hAnsi="Times New Roman" w:cs="Times New Roman"/>
          <w:sz w:val="28"/>
          <w:szCs w:val="28"/>
        </w:rPr>
        <w:t xml:space="preserve">, </w:t>
      </w:r>
      <w:proofErr w:type="spellStart"/>
      <w:r w:rsidR="008148B7" w:rsidRPr="001A4F57">
        <w:rPr>
          <w:rFonts w:ascii="Times New Roman" w:hAnsi="Times New Roman" w:cs="Times New Roman"/>
          <w:sz w:val="28"/>
          <w:szCs w:val="28"/>
        </w:rPr>
        <w:t>импортозамещение</w:t>
      </w:r>
      <w:proofErr w:type="spellEnd"/>
      <w:r w:rsidRPr="001A4F57">
        <w:rPr>
          <w:rFonts w:ascii="Times New Roman" w:hAnsi="Times New Roman" w:cs="Times New Roman"/>
          <w:sz w:val="28"/>
          <w:szCs w:val="28"/>
        </w:rPr>
        <w:t xml:space="preserve"> </w:t>
      </w:r>
      <w:r w:rsidR="009C0A6F" w:rsidRPr="001A4F57">
        <w:rPr>
          <w:rFonts w:ascii="Times New Roman" w:hAnsi="Times New Roman" w:cs="Times New Roman"/>
          <w:sz w:val="28"/>
          <w:szCs w:val="28"/>
        </w:rPr>
        <w:t xml:space="preserve">является </w:t>
      </w:r>
      <w:r w:rsidR="005E3FAD" w:rsidRPr="001A4F57">
        <w:rPr>
          <w:rFonts w:ascii="Times New Roman" w:hAnsi="Times New Roman" w:cs="Times New Roman"/>
          <w:sz w:val="28"/>
          <w:szCs w:val="28"/>
        </w:rPr>
        <w:t>очень долгим</w:t>
      </w:r>
      <w:r w:rsidRPr="001A4F57">
        <w:rPr>
          <w:rFonts w:ascii="Times New Roman" w:hAnsi="Times New Roman" w:cs="Times New Roman"/>
          <w:sz w:val="28"/>
          <w:szCs w:val="28"/>
        </w:rPr>
        <w:t xml:space="preserve"> процесс</w:t>
      </w:r>
      <w:r w:rsidR="009C0A6F" w:rsidRPr="001A4F57">
        <w:rPr>
          <w:rFonts w:ascii="Times New Roman" w:hAnsi="Times New Roman" w:cs="Times New Roman"/>
          <w:sz w:val="28"/>
          <w:szCs w:val="28"/>
        </w:rPr>
        <w:t>ом</w:t>
      </w:r>
      <w:r w:rsidRPr="001A4F57">
        <w:rPr>
          <w:rFonts w:ascii="Times New Roman" w:hAnsi="Times New Roman" w:cs="Times New Roman"/>
          <w:sz w:val="28"/>
          <w:szCs w:val="28"/>
        </w:rPr>
        <w:t>, требующи</w:t>
      </w:r>
      <w:r w:rsidR="009C0A6F" w:rsidRPr="001A4F57">
        <w:rPr>
          <w:rFonts w:ascii="Times New Roman" w:hAnsi="Times New Roman" w:cs="Times New Roman"/>
          <w:sz w:val="28"/>
          <w:szCs w:val="28"/>
        </w:rPr>
        <w:t>м</w:t>
      </w:r>
      <w:r w:rsidRPr="001A4F57">
        <w:rPr>
          <w:rFonts w:ascii="Times New Roman" w:hAnsi="Times New Roman" w:cs="Times New Roman"/>
          <w:sz w:val="28"/>
          <w:szCs w:val="28"/>
        </w:rPr>
        <w:t xml:space="preserve"> </w:t>
      </w:r>
      <w:r w:rsidR="005E3FAD" w:rsidRPr="001A4F57">
        <w:rPr>
          <w:rFonts w:ascii="Times New Roman" w:hAnsi="Times New Roman" w:cs="Times New Roman"/>
          <w:sz w:val="28"/>
          <w:szCs w:val="28"/>
        </w:rPr>
        <w:t>существенных</w:t>
      </w:r>
      <w:r w:rsidR="009C0A6F" w:rsidRPr="001A4F57">
        <w:rPr>
          <w:rFonts w:ascii="Times New Roman" w:hAnsi="Times New Roman" w:cs="Times New Roman"/>
          <w:sz w:val="28"/>
          <w:szCs w:val="28"/>
        </w:rPr>
        <w:t xml:space="preserve"> </w:t>
      </w:r>
      <w:r w:rsidR="005E3FAD" w:rsidRPr="001A4F57">
        <w:rPr>
          <w:rFonts w:ascii="Times New Roman" w:hAnsi="Times New Roman" w:cs="Times New Roman"/>
          <w:sz w:val="28"/>
          <w:szCs w:val="28"/>
        </w:rPr>
        <w:t>денежных</w:t>
      </w:r>
      <w:r w:rsidR="009C0A6F" w:rsidRPr="001A4F57">
        <w:rPr>
          <w:rFonts w:ascii="Times New Roman" w:hAnsi="Times New Roman" w:cs="Times New Roman"/>
          <w:sz w:val="28"/>
          <w:szCs w:val="28"/>
        </w:rPr>
        <w:t xml:space="preserve"> вложений </w:t>
      </w:r>
      <w:r w:rsidRPr="001A4F57">
        <w:rPr>
          <w:rFonts w:ascii="Times New Roman" w:hAnsi="Times New Roman" w:cs="Times New Roman"/>
          <w:sz w:val="28"/>
          <w:szCs w:val="28"/>
        </w:rPr>
        <w:t xml:space="preserve">со стороны </w:t>
      </w:r>
      <w:r w:rsidR="005E3FAD" w:rsidRPr="001A4F57">
        <w:rPr>
          <w:rFonts w:ascii="Times New Roman" w:hAnsi="Times New Roman" w:cs="Times New Roman"/>
          <w:sz w:val="28"/>
          <w:szCs w:val="28"/>
        </w:rPr>
        <w:t>страны</w:t>
      </w:r>
      <w:r w:rsidR="009C0A6F"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и частных инвесторов. </w:t>
      </w:r>
    </w:p>
    <w:p w14:paraId="7ACCA2DE" w14:textId="6F073224" w:rsidR="001172B0" w:rsidRPr="001A4F57" w:rsidRDefault="0055573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современных условиях </w:t>
      </w:r>
      <w:r w:rsidR="009C0A6F" w:rsidRPr="001A4F57">
        <w:rPr>
          <w:rFonts w:ascii="Times New Roman" w:hAnsi="Times New Roman" w:cs="Times New Roman"/>
          <w:sz w:val="28"/>
          <w:szCs w:val="28"/>
        </w:rPr>
        <w:t xml:space="preserve">целесообразно исследовать </w:t>
      </w:r>
      <w:r w:rsidR="008148B7" w:rsidRPr="001A4F57">
        <w:rPr>
          <w:rFonts w:ascii="Times New Roman" w:hAnsi="Times New Roman" w:cs="Times New Roman"/>
          <w:sz w:val="28"/>
          <w:szCs w:val="28"/>
        </w:rPr>
        <w:t>следующие</w:t>
      </w:r>
      <w:r w:rsidRPr="001A4F57">
        <w:rPr>
          <w:rFonts w:ascii="Times New Roman" w:hAnsi="Times New Roman" w:cs="Times New Roman"/>
          <w:sz w:val="28"/>
          <w:szCs w:val="28"/>
        </w:rPr>
        <w:t xml:space="preserve"> </w:t>
      </w:r>
      <w:r w:rsidR="009C0A6F" w:rsidRPr="001A4F57">
        <w:rPr>
          <w:rFonts w:ascii="Times New Roman" w:hAnsi="Times New Roman" w:cs="Times New Roman"/>
          <w:sz w:val="28"/>
          <w:szCs w:val="28"/>
        </w:rPr>
        <w:t xml:space="preserve">наиболее перспективные </w:t>
      </w:r>
      <w:r w:rsidR="009B19F6" w:rsidRPr="001A4F57">
        <w:rPr>
          <w:rFonts w:ascii="Times New Roman" w:hAnsi="Times New Roman" w:cs="Times New Roman"/>
          <w:sz w:val="28"/>
          <w:szCs w:val="28"/>
        </w:rPr>
        <w:t>модели</w:t>
      </w:r>
      <w:r w:rsidR="008148B7"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включения </w:t>
      </w:r>
      <w:r w:rsidR="001B49A7" w:rsidRPr="001A4F57">
        <w:rPr>
          <w:rFonts w:ascii="Times New Roman" w:hAnsi="Times New Roman" w:cs="Times New Roman"/>
          <w:sz w:val="28"/>
          <w:szCs w:val="28"/>
        </w:rPr>
        <w:t xml:space="preserve">государств </w:t>
      </w:r>
      <w:r w:rsidRPr="001A4F57">
        <w:rPr>
          <w:rFonts w:ascii="Times New Roman" w:hAnsi="Times New Roman" w:cs="Times New Roman"/>
          <w:sz w:val="28"/>
          <w:szCs w:val="28"/>
        </w:rPr>
        <w:t>в миров</w:t>
      </w:r>
      <w:r w:rsidR="001B49A7" w:rsidRPr="001A4F57">
        <w:rPr>
          <w:rFonts w:ascii="Times New Roman" w:hAnsi="Times New Roman" w:cs="Times New Roman"/>
          <w:sz w:val="28"/>
          <w:szCs w:val="28"/>
        </w:rPr>
        <w:t>ую экономику</w:t>
      </w:r>
      <w:r w:rsidRPr="001A4F57">
        <w:rPr>
          <w:rFonts w:ascii="Times New Roman" w:hAnsi="Times New Roman" w:cs="Times New Roman"/>
          <w:sz w:val="28"/>
          <w:szCs w:val="28"/>
        </w:rPr>
        <w:t>: интеграционная и адаптационная</w:t>
      </w:r>
      <w:r w:rsidR="008148B7" w:rsidRPr="001A4F57">
        <w:rPr>
          <w:rFonts w:ascii="Times New Roman" w:hAnsi="Times New Roman" w:cs="Times New Roman"/>
          <w:sz w:val="28"/>
          <w:szCs w:val="28"/>
        </w:rPr>
        <w:t xml:space="preserve"> модели</w:t>
      </w:r>
      <w:r w:rsidRPr="001A4F57">
        <w:rPr>
          <w:rFonts w:ascii="Times New Roman" w:hAnsi="Times New Roman" w:cs="Times New Roman"/>
          <w:sz w:val="28"/>
          <w:szCs w:val="28"/>
        </w:rPr>
        <w:t xml:space="preserve">. </w:t>
      </w:r>
      <w:r w:rsidR="005E3FAD" w:rsidRPr="001A4F57">
        <w:rPr>
          <w:rFonts w:ascii="Times New Roman" w:hAnsi="Times New Roman" w:cs="Times New Roman"/>
          <w:sz w:val="28"/>
          <w:szCs w:val="28"/>
        </w:rPr>
        <w:t xml:space="preserve">Большие самодостаточные </w:t>
      </w:r>
      <w:r w:rsidRPr="001A4F57">
        <w:rPr>
          <w:rFonts w:ascii="Times New Roman" w:hAnsi="Times New Roman" w:cs="Times New Roman"/>
          <w:sz w:val="28"/>
          <w:szCs w:val="28"/>
        </w:rPr>
        <w:t xml:space="preserve">хозяйственные системы, </w:t>
      </w:r>
      <w:r w:rsidR="005E3FAD" w:rsidRPr="001A4F57">
        <w:rPr>
          <w:rFonts w:ascii="Times New Roman" w:hAnsi="Times New Roman" w:cs="Times New Roman"/>
          <w:sz w:val="28"/>
          <w:szCs w:val="28"/>
        </w:rPr>
        <w:t>зачастую</w:t>
      </w:r>
      <w:r w:rsidRPr="001A4F57">
        <w:rPr>
          <w:rFonts w:ascii="Times New Roman" w:hAnsi="Times New Roman" w:cs="Times New Roman"/>
          <w:sz w:val="28"/>
          <w:szCs w:val="28"/>
        </w:rPr>
        <w:t xml:space="preserve">, </w:t>
      </w:r>
      <w:proofErr w:type="spellStart"/>
      <w:r w:rsidR="001B49A7" w:rsidRPr="001A4F57">
        <w:rPr>
          <w:rFonts w:ascii="Times New Roman" w:hAnsi="Times New Roman" w:cs="Times New Roman"/>
          <w:sz w:val="28"/>
          <w:szCs w:val="28"/>
        </w:rPr>
        <w:t>исбирают</w:t>
      </w:r>
      <w:proofErr w:type="spellEnd"/>
      <w:r w:rsidR="009C0A6F"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модель взаимодействия с </w:t>
      </w:r>
      <w:r w:rsidR="009C0A6F" w:rsidRPr="001A4F57">
        <w:rPr>
          <w:rFonts w:ascii="Times New Roman" w:hAnsi="Times New Roman" w:cs="Times New Roman"/>
          <w:sz w:val="28"/>
          <w:szCs w:val="28"/>
        </w:rPr>
        <w:t xml:space="preserve">иными </w:t>
      </w:r>
      <w:r w:rsidR="005E3FAD" w:rsidRPr="001A4F57">
        <w:rPr>
          <w:rFonts w:ascii="Times New Roman" w:hAnsi="Times New Roman" w:cs="Times New Roman"/>
          <w:sz w:val="28"/>
          <w:szCs w:val="28"/>
        </w:rPr>
        <w:t>большими</w:t>
      </w:r>
      <w:r w:rsidRPr="001A4F57">
        <w:rPr>
          <w:rFonts w:ascii="Times New Roman" w:hAnsi="Times New Roman" w:cs="Times New Roman"/>
          <w:sz w:val="28"/>
          <w:szCs w:val="28"/>
        </w:rPr>
        <w:t xml:space="preserve"> экономическими структурами. Что к</w:t>
      </w:r>
      <w:r w:rsidR="009C0A6F" w:rsidRPr="001A4F57">
        <w:rPr>
          <w:rFonts w:ascii="Times New Roman" w:hAnsi="Times New Roman" w:cs="Times New Roman"/>
          <w:sz w:val="28"/>
          <w:szCs w:val="28"/>
        </w:rPr>
        <w:t xml:space="preserve">асается </w:t>
      </w:r>
      <w:r w:rsidR="005E3FAD" w:rsidRPr="001A4F57">
        <w:rPr>
          <w:rFonts w:ascii="Times New Roman" w:hAnsi="Times New Roman" w:cs="Times New Roman"/>
          <w:sz w:val="28"/>
          <w:szCs w:val="28"/>
        </w:rPr>
        <w:t>малых</w:t>
      </w:r>
      <w:r w:rsidR="009C0A6F" w:rsidRPr="001A4F57">
        <w:rPr>
          <w:rFonts w:ascii="Times New Roman" w:hAnsi="Times New Roman" w:cs="Times New Roman"/>
          <w:sz w:val="28"/>
          <w:szCs w:val="28"/>
        </w:rPr>
        <w:t xml:space="preserve"> </w:t>
      </w:r>
      <w:r w:rsidRPr="001A4F57">
        <w:rPr>
          <w:rFonts w:ascii="Times New Roman" w:hAnsi="Times New Roman" w:cs="Times New Roman"/>
          <w:sz w:val="28"/>
          <w:szCs w:val="28"/>
        </w:rPr>
        <w:t>хозяйственных си</w:t>
      </w:r>
      <w:r w:rsidRPr="001A4F57">
        <w:rPr>
          <w:rFonts w:ascii="Times New Roman" w:hAnsi="Times New Roman" w:cs="Times New Roman"/>
          <w:sz w:val="28"/>
          <w:szCs w:val="28"/>
        </w:rPr>
        <w:lastRenderedPageBreak/>
        <w:t xml:space="preserve">стем, то они </w:t>
      </w:r>
      <w:r w:rsidR="009C0A6F" w:rsidRPr="001A4F57">
        <w:rPr>
          <w:rFonts w:ascii="Times New Roman" w:hAnsi="Times New Roman" w:cs="Times New Roman"/>
          <w:sz w:val="28"/>
          <w:szCs w:val="28"/>
        </w:rPr>
        <w:t xml:space="preserve">отдают </w:t>
      </w:r>
      <w:r w:rsidR="005E3FAD" w:rsidRPr="001A4F57">
        <w:rPr>
          <w:rFonts w:ascii="Times New Roman" w:hAnsi="Times New Roman" w:cs="Times New Roman"/>
          <w:sz w:val="28"/>
          <w:szCs w:val="28"/>
        </w:rPr>
        <w:t xml:space="preserve">свое </w:t>
      </w:r>
      <w:r w:rsidR="009C0A6F" w:rsidRPr="001A4F57">
        <w:rPr>
          <w:rFonts w:ascii="Times New Roman" w:hAnsi="Times New Roman" w:cs="Times New Roman"/>
          <w:sz w:val="28"/>
          <w:szCs w:val="28"/>
        </w:rPr>
        <w:t xml:space="preserve">предпочтение </w:t>
      </w:r>
      <w:r w:rsidRPr="001A4F57">
        <w:rPr>
          <w:rFonts w:ascii="Times New Roman" w:hAnsi="Times New Roman" w:cs="Times New Roman"/>
          <w:sz w:val="28"/>
          <w:szCs w:val="28"/>
        </w:rPr>
        <w:t>модел</w:t>
      </w:r>
      <w:r w:rsidR="009C0A6F" w:rsidRPr="001A4F57">
        <w:rPr>
          <w:rFonts w:ascii="Times New Roman" w:hAnsi="Times New Roman" w:cs="Times New Roman"/>
          <w:sz w:val="28"/>
          <w:szCs w:val="28"/>
        </w:rPr>
        <w:t>и</w:t>
      </w:r>
      <w:r w:rsidRPr="001A4F57">
        <w:rPr>
          <w:rFonts w:ascii="Times New Roman" w:hAnsi="Times New Roman" w:cs="Times New Roman"/>
          <w:sz w:val="28"/>
          <w:szCs w:val="28"/>
        </w:rPr>
        <w:t xml:space="preserve"> интеграции с более масштабными экономиками и </w:t>
      </w:r>
      <w:r w:rsidR="005E3FAD" w:rsidRPr="001A4F57">
        <w:rPr>
          <w:rFonts w:ascii="Times New Roman" w:hAnsi="Times New Roman" w:cs="Times New Roman"/>
          <w:sz w:val="28"/>
          <w:szCs w:val="28"/>
        </w:rPr>
        <w:t xml:space="preserve">достаточно часто </w:t>
      </w:r>
      <w:r w:rsidRPr="001A4F57">
        <w:rPr>
          <w:rFonts w:ascii="Times New Roman" w:hAnsi="Times New Roman" w:cs="Times New Roman"/>
          <w:sz w:val="28"/>
          <w:szCs w:val="28"/>
        </w:rPr>
        <w:t>становятся центрами региональных союзов</w:t>
      </w:r>
      <w:r w:rsidR="008F69C7" w:rsidRPr="001A4F57">
        <w:rPr>
          <w:rStyle w:val="w"/>
          <w:rFonts w:ascii="Times New Roman" w:hAnsi="Times New Roman" w:cs="Times New Roman"/>
          <w:sz w:val="28"/>
          <w:szCs w:val="28"/>
          <w:shd w:val="clear" w:color="auto" w:fill="FFFFFF"/>
        </w:rPr>
        <w:t xml:space="preserve"> [13</w:t>
      </w:r>
      <w:r w:rsidR="006E19EE" w:rsidRPr="001A4F57">
        <w:rPr>
          <w:rStyle w:val="w"/>
          <w:rFonts w:ascii="Times New Roman" w:hAnsi="Times New Roman" w:cs="Times New Roman"/>
          <w:sz w:val="28"/>
          <w:szCs w:val="28"/>
          <w:shd w:val="clear" w:color="auto" w:fill="FFFFFF"/>
        </w:rPr>
        <w:t>, с. 446]</w:t>
      </w:r>
      <w:r w:rsidRPr="001A4F57">
        <w:rPr>
          <w:rFonts w:ascii="Times New Roman" w:hAnsi="Times New Roman" w:cs="Times New Roman"/>
          <w:sz w:val="28"/>
          <w:szCs w:val="28"/>
        </w:rPr>
        <w:t xml:space="preserve">. </w:t>
      </w:r>
    </w:p>
    <w:p w14:paraId="1F92E04A" w14:textId="0FEBEFF0" w:rsidR="005E3FAD" w:rsidRPr="001A4F57" w:rsidRDefault="005E3FAD"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По мнению </w:t>
      </w:r>
      <w:r w:rsidR="000D28FF" w:rsidRPr="001A4F57">
        <w:rPr>
          <w:rFonts w:ascii="Times New Roman" w:hAnsi="Times New Roman" w:cs="Times New Roman"/>
          <w:sz w:val="28"/>
          <w:szCs w:val="28"/>
        </w:rPr>
        <w:t>Т.С. Малахов</w:t>
      </w:r>
      <w:r w:rsidRPr="001A4F57">
        <w:rPr>
          <w:rFonts w:ascii="Times New Roman" w:hAnsi="Times New Roman" w:cs="Times New Roman"/>
          <w:sz w:val="28"/>
          <w:szCs w:val="28"/>
        </w:rPr>
        <w:t xml:space="preserve">ой, вероятны </w:t>
      </w:r>
      <w:r w:rsidR="000D28FF" w:rsidRPr="001A4F57">
        <w:rPr>
          <w:rFonts w:ascii="Times New Roman" w:hAnsi="Times New Roman" w:cs="Times New Roman"/>
          <w:sz w:val="28"/>
          <w:szCs w:val="28"/>
        </w:rPr>
        <w:t>следующие</w:t>
      </w:r>
      <w:r w:rsidR="0055573C" w:rsidRPr="001A4F57">
        <w:rPr>
          <w:rFonts w:ascii="Times New Roman" w:hAnsi="Times New Roman" w:cs="Times New Roman"/>
          <w:sz w:val="28"/>
          <w:szCs w:val="28"/>
        </w:rPr>
        <w:t xml:space="preserve"> сценарии </w:t>
      </w:r>
      <w:r w:rsidRPr="001A4F57">
        <w:rPr>
          <w:rFonts w:ascii="Times New Roman" w:hAnsi="Times New Roman" w:cs="Times New Roman"/>
          <w:sz w:val="28"/>
          <w:szCs w:val="28"/>
        </w:rPr>
        <w:t xml:space="preserve">дальнейшего </w:t>
      </w:r>
      <w:r w:rsidR="0055573C" w:rsidRPr="001A4F57">
        <w:rPr>
          <w:rFonts w:ascii="Times New Roman" w:hAnsi="Times New Roman" w:cs="Times New Roman"/>
          <w:sz w:val="28"/>
          <w:szCs w:val="28"/>
        </w:rPr>
        <w:t xml:space="preserve">сотрудничества </w:t>
      </w:r>
      <w:r w:rsidRPr="001A4F57">
        <w:rPr>
          <w:rFonts w:ascii="Times New Roman" w:hAnsi="Times New Roman" w:cs="Times New Roman"/>
          <w:sz w:val="28"/>
          <w:szCs w:val="28"/>
        </w:rPr>
        <w:t xml:space="preserve">нашего государства </w:t>
      </w:r>
      <w:r w:rsidR="0055573C" w:rsidRPr="001A4F57">
        <w:rPr>
          <w:rFonts w:ascii="Times New Roman" w:hAnsi="Times New Roman" w:cs="Times New Roman"/>
          <w:sz w:val="28"/>
          <w:szCs w:val="28"/>
        </w:rPr>
        <w:t xml:space="preserve">с </w:t>
      </w:r>
      <w:r w:rsidRPr="001A4F57">
        <w:rPr>
          <w:rFonts w:ascii="Times New Roman" w:hAnsi="Times New Roman" w:cs="Times New Roman"/>
          <w:sz w:val="28"/>
          <w:szCs w:val="28"/>
        </w:rPr>
        <w:t>другими странами</w:t>
      </w:r>
      <w:r w:rsidR="00011037" w:rsidRPr="001A4F57">
        <w:rPr>
          <w:rFonts w:ascii="Times New Roman" w:hAnsi="Times New Roman" w:cs="Times New Roman"/>
          <w:sz w:val="28"/>
          <w:szCs w:val="28"/>
        </w:rPr>
        <w:t xml:space="preserve"> </w:t>
      </w:r>
      <w:r w:rsidR="0055573C" w:rsidRPr="001A4F57">
        <w:rPr>
          <w:rFonts w:ascii="Times New Roman" w:hAnsi="Times New Roman" w:cs="Times New Roman"/>
          <w:sz w:val="28"/>
          <w:szCs w:val="28"/>
        </w:rPr>
        <w:t>после снятия санкций</w:t>
      </w:r>
      <w:r w:rsidRPr="001A4F57">
        <w:rPr>
          <w:rFonts w:ascii="Times New Roman" w:hAnsi="Times New Roman" w:cs="Times New Roman"/>
          <w:sz w:val="28"/>
          <w:szCs w:val="28"/>
        </w:rPr>
        <w:t xml:space="preserve"> (рисунок </w:t>
      </w:r>
      <w:r w:rsidR="00B737F2" w:rsidRPr="001A4F57">
        <w:rPr>
          <w:rFonts w:ascii="Times New Roman" w:hAnsi="Times New Roman" w:cs="Times New Roman"/>
          <w:sz w:val="28"/>
          <w:szCs w:val="28"/>
        </w:rPr>
        <w:t>4</w:t>
      </w:r>
      <w:r w:rsidRPr="001A4F57">
        <w:rPr>
          <w:rFonts w:ascii="Times New Roman" w:hAnsi="Times New Roman" w:cs="Times New Roman"/>
          <w:sz w:val="28"/>
          <w:szCs w:val="28"/>
        </w:rPr>
        <w:t>).</w:t>
      </w:r>
    </w:p>
    <w:p w14:paraId="58CBA91E" w14:textId="77777777" w:rsidR="001F3B07" w:rsidRPr="001A4F57" w:rsidRDefault="001F3B07" w:rsidP="00D34BDC">
      <w:pPr>
        <w:tabs>
          <w:tab w:val="left" w:pos="1276"/>
        </w:tabs>
        <w:spacing w:after="0" w:line="360" w:lineRule="auto"/>
        <w:ind w:firstLine="709"/>
        <w:jc w:val="both"/>
        <w:rPr>
          <w:rFonts w:ascii="Times New Roman" w:hAnsi="Times New Roman" w:cs="Times New Roman"/>
          <w:sz w:val="28"/>
          <w:szCs w:val="28"/>
        </w:rPr>
      </w:pPr>
    </w:p>
    <w:p w14:paraId="5E047462" w14:textId="4FC3D0B9" w:rsidR="005E3FAD" w:rsidRPr="001A4F57" w:rsidRDefault="005E3FAD"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262B1902" wp14:editId="705649BE">
            <wp:extent cx="5191125" cy="6267450"/>
            <wp:effectExtent l="19050" t="0" r="66675" b="1905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59CA3A2" w14:textId="77777777" w:rsidR="001F3B07" w:rsidRPr="001A4F57" w:rsidRDefault="001F3B07" w:rsidP="00D34BDC">
      <w:pPr>
        <w:pStyle w:val="a4"/>
        <w:tabs>
          <w:tab w:val="left" w:pos="1276"/>
        </w:tabs>
        <w:spacing w:after="0" w:line="240" w:lineRule="auto"/>
        <w:ind w:left="709"/>
        <w:jc w:val="center"/>
        <w:rPr>
          <w:rFonts w:ascii="Times New Roman" w:hAnsi="Times New Roman" w:cs="Times New Roman"/>
          <w:sz w:val="28"/>
          <w:szCs w:val="28"/>
        </w:rPr>
      </w:pPr>
    </w:p>
    <w:p w14:paraId="337F9E09" w14:textId="43085BF9" w:rsidR="005E3FAD" w:rsidRPr="001A4F57" w:rsidRDefault="005E3FAD" w:rsidP="00D34BDC">
      <w:pPr>
        <w:pStyle w:val="a4"/>
        <w:tabs>
          <w:tab w:val="left" w:pos="1276"/>
        </w:tabs>
        <w:spacing w:after="0" w:line="240" w:lineRule="auto"/>
        <w:ind w:left="709"/>
        <w:jc w:val="center"/>
        <w:rPr>
          <w:rFonts w:ascii="Times New Roman" w:hAnsi="Times New Roman" w:cs="Times New Roman"/>
          <w:sz w:val="28"/>
          <w:szCs w:val="28"/>
        </w:rPr>
      </w:pPr>
      <w:r w:rsidRPr="001A4F57">
        <w:rPr>
          <w:rFonts w:ascii="Times New Roman" w:hAnsi="Times New Roman" w:cs="Times New Roman"/>
          <w:sz w:val="28"/>
          <w:szCs w:val="28"/>
        </w:rPr>
        <w:t xml:space="preserve">Рисунок </w:t>
      </w:r>
      <w:r w:rsidR="00B737F2" w:rsidRPr="001A4F57">
        <w:rPr>
          <w:rFonts w:ascii="Times New Roman" w:hAnsi="Times New Roman" w:cs="Times New Roman"/>
          <w:sz w:val="28"/>
          <w:szCs w:val="28"/>
        </w:rPr>
        <w:t>4</w:t>
      </w:r>
      <w:r w:rsidRPr="001A4F57">
        <w:rPr>
          <w:rFonts w:ascii="Times New Roman" w:hAnsi="Times New Roman" w:cs="Times New Roman"/>
          <w:sz w:val="28"/>
          <w:szCs w:val="28"/>
        </w:rPr>
        <w:t xml:space="preserve"> – Сценарии дальнейшего сотрудничества нашего </w:t>
      </w:r>
      <w:r w:rsidR="001F3B07" w:rsidRPr="001A4F57">
        <w:rPr>
          <w:rFonts w:ascii="Times New Roman" w:hAnsi="Times New Roman" w:cs="Times New Roman"/>
          <w:sz w:val="28"/>
          <w:szCs w:val="28"/>
        </w:rPr>
        <w:br/>
      </w:r>
      <w:r w:rsidRPr="001A4F57">
        <w:rPr>
          <w:rFonts w:ascii="Times New Roman" w:hAnsi="Times New Roman" w:cs="Times New Roman"/>
          <w:sz w:val="28"/>
          <w:szCs w:val="28"/>
        </w:rPr>
        <w:t>государства с другими странами после снятия санкций</w:t>
      </w:r>
      <w:r w:rsidR="008F69C7" w:rsidRPr="001A4F57">
        <w:rPr>
          <w:rStyle w:val="w"/>
          <w:rFonts w:ascii="Times New Roman" w:hAnsi="Times New Roman" w:cs="Times New Roman"/>
          <w:sz w:val="28"/>
          <w:szCs w:val="28"/>
          <w:shd w:val="clear" w:color="auto" w:fill="FFFFFF"/>
        </w:rPr>
        <w:t xml:space="preserve"> [25</w:t>
      </w:r>
      <w:r w:rsidRPr="001A4F57">
        <w:rPr>
          <w:rStyle w:val="w"/>
          <w:rFonts w:ascii="Times New Roman" w:hAnsi="Times New Roman" w:cs="Times New Roman"/>
          <w:sz w:val="28"/>
          <w:szCs w:val="28"/>
          <w:shd w:val="clear" w:color="auto" w:fill="FFFFFF"/>
        </w:rPr>
        <w:t>, с. 46]</w:t>
      </w:r>
    </w:p>
    <w:p w14:paraId="4F2371CD" w14:textId="26BDFC40" w:rsidR="00011037" w:rsidRPr="001A4F57" w:rsidRDefault="00011037"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Полагаем, что в</w:t>
      </w:r>
      <w:r w:rsidR="0055573C" w:rsidRPr="001A4F57">
        <w:rPr>
          <w:rFonts w:ascii="Times New Roman" w:hAnsi="Times New Roman" w:cs="Times New Roman"/>
          <w:sz w:val="28"/>
          <w:szCs w:val="28"/>
        </w:rPr>
        <w:t xml:space="preserve"> </w:t>
      </w:r>
      <w:r w:rsidR="005E3FAD" w:rsidRPr="001A4F57">
        <w:rPr>
          <w:rFonts w:ascii="Times New Roman" w:hAnsi="Times New Roman" w:cs="Times New Roman"/>
          <w:sz w:val="28"/>
          <w:szCs w:val="28"/>
        </w:rPr>
        <w:t>нынешних</w:t>
      </w:r>
      <w:r w:rsidR="0055573C" w:rsidRPr="001A4F57">
        <w:rPr>
          <w:rFonts w:ascii="Times New Roman" w:hAnsi="Times New Roman" w:cs="Times New Roman"/>
          <w:sz w:val="28"/>
          <w:szCs w:val="28"/>
        </w:rPr>
        <w:t xml:space="preserve"> условиях правительству </w:t>
      </w:r>
      <w:r w:rsidR="005E3FAD" w:rsidRPr="001A4F57">
        <w:rPr>
          <w:rFonts w:ascii="Times New Roman" w:hAnsi="Times New Roman" w:cs="Times New Roman"/>
          <w:sz w:val="28"/>
          <w:szCs w:val="28"/>
        </w:rPr>
        <w:t>нашей страны</w:t>
      </w:r>
      <w:r w:rsidRPr="001A4F57">
        <w:rPr>
          <w:rFonts w:ascii="Times New Roman" w:hAnsi="Times New Roman" w:cs="Times New Roman"/>
          <w:sz w:val="28"/>
          <w:szCs w:val="28"/>
        </w:rPr>
        <w:t xml:space="preserve"> </w:t>
      </w:r>
      <w:r w:rsidR="005E3FAD" w:rsidRPr="001A4F57">
        <w:rPr>
          <w:rFonts w:ascii="Times New Roman" w:hAnsi="Times New Roman" w:cs="Times New Roman"/>
          <w:sz w:val="28"/>
          <w:szCs w:val="28"/>
        </w:rPr>
        <w:t>разумно</w:t>
      </w:r>
      <w:r w:rsidR="0055573C" w:rsidRPr="001A4F57">
        <w:rPr>
          <w:rFonts w:ascii="Times New Roman" w:hAnsi="Times New Roman" w:cs="Times New Roman"/>
          <w:sz w:val="28"/>
          <w:szCs w:val="28"/>
        </w:rPr>
        <w:t xml:space="preserve"> гибко вести переговоры даже с союзными </w:t>
      </w:r>
      <w:r w:rsidR="005E3FAD" w:rsidRPr="001A4F57">
        <w:rPr>
          <w:rFonts w:ascii="Times New Roman" w:hAnsi="Times New Roman" w:cs="Times New Roman"/>
          <w:sz w:val="28"/>
          <w:szCs w:val="28"/>
        </w:rPr>
        <w:t>странами</w:t>
      </w:r>
      <w:r w:rsidR="0055573C" w:rsidRPr="001A4F57">
        <w:rPr>
          <w:rFonts w:ascii="Times New Roman" w:hAnsi="Times New Roman" w:cs="Times New Roman"/>
          <w:sz w:val="28"/>
          <w:szCs w:val="28"/>
        </w:rPr>
        <w:t xml:space="preserve">, </w:t>
      </w:r>
      <w:r w:rsidR="005E3FAD" w:rsidRPr="001A4F57">
        <w:rPr>
          <w:rFonts w:ascii="Times New Roman" w:hAnsi="Times New Roman" w:cs="Times New Roman"/>
          <w:sz w:val="28"/>
          <w:szCs w:val="28"/>
        </w:rPr>
        <w:t>поскольку трудно</w:t>
      </w:r>
      <w:r w:rsidRPr="001A4F57">
        <w:rPr>
          <w:rFonts w:ascii="Times New Roman" w:hAnsi="Times New Roman" w:cs="Times New Roman"/>
          <w:sz w:val="28"/>
          <w:szCs w:val="28"/>
        </w:rPr>
        <w:t xml:space="preserve"> </w:t>
      </w:r>
      <w:r w:rsidR="0055573C" w:rsidRPr="001A4F57">
        <w:rPr>
          <w:rFonts w:ascii="Times New Roman" w:hAnsi="Times New Roman" w:cs="Times New Roman"/>
          <w:sz w:val="28"/>
          <w:szCs w:val="28"/>
        </w:rPr>
        <w:t xml:space="preserve">предугадать ход </w:t>
      </w:r>
      <w:r w:rsidR="005E3FAD" w:rsidRPr="001A4F57">
        <w:rPr>
          <w:rFonts w:ascii="Times New Roman" w:hAnsi="Times New Roman" w:cs="Times New Roman"/>
          <w:sz w:val="28"/>
          <w:szCs w:val="28"/>
        </w:rPr>
        <w:t>дальнейших</w:t>
      </w:r>
      <w:r w:rsidRPr="001A4F57">
        <w:rPr>
          <w:rFonts w:ascii="Times New Roman" w:hAnsi="Times New Roman" w:cs="Times New Roman"/>
          <w:sz w:val="28"/>
          <w:szCs w:val="28"/>
        </w:rPr>
        <w:t xml:space="preserve"> </w:t>
      </w:r>
      <w:r w:rsidR="0055573C" w:rsidRPr="001A4F57">
        <w:rPr>
          <w:rFonts w:ascii="Times New Roman" w:hAnsi="Times New Roman" w:cs="Times New Roman"/>
          <w:sz w:val="28"/>
          <w:szCs w:val="28"/>
        </w:rPr>
        <w:t xml:space="preserve">событий. </w:t>
      </w:r>
      <w:r w:rsidR="005E3FAD" w:rsidRPr="001A4F57">
        <w:rPr>
          <w:rFonts w:ascii="Times New Roman" w:hAnsi="Times New Roman" w:cs="Times New Roman"/>
          <w:sz w:val="28"/>
          <w:szCs w:val="28"/>
        </w:rPr>
        <w:t>Бесспорно</w:t>
      </w:r>
      <w:r w:rsidR="0055573C" w:rsidRPr="001A4F57">
        <w:rPr>
          <w:rFonts w:ascii="Times New Roman" w:hAnsi="Times New Roman" w:cs="Times New Roman"/>
          <w:sz w:val="28"/>
          <w:szCs w:val="28"/>
        </w:rPr>
        <w:t xml:space="preserve">, </w:t>
      </w:r>
      <w:r w:rsidR="005E3FAD" w:rsidRPr="001A4F57">
        <w:rPr>
          <w:rFonts w:ascii="Times New Roman" w:hAnsi="Times New Roman" w:cs="Times New Roman"/>
          <w:sz w:val="28"/>
          <w:szCs w:val="28"/>
        </w:rPr>
        <w:t xml:space="preserve">российская </w:t>
      </w:r>
      <w:r w:rsidRPr="001A4F57">
        <w:rPr>
          <w:rFonts w:ascii="Times New Roman" w:hAnsi="Times New Roman" w:cs="Times New Roman"/>
          <w:sz w:val="28"/>
          <w:szCs w:val="28"/>
        </w:rPr>
        <w:t xml:space="preserve">экономика </w:t>
      </w:r>
      <w:r w:rsidR="0055573C" w:rsidRPr="001A4F57">
        <w:rPr>
          <w:rFonts w:ascii="Times New Roman" w:hAnsi="Times New Roman" w:cs="Times New Roman"/>
          <w:sz w:val="28"/>
          <w:szCs w:val="28"/>
        </w:rPr>
        <w:t xml:space="preserve">привлекательна для </w:t>
      </w:r>
      <w:r w:rsidR="001B49A7" w:rsidRPr="001A4F57">
        <w:rPr>
          <w:rFonts w:ascii="Times New Roman" w:hAnsi="Times New Roman" w:cs="Times New Roman"/>
          <w:sz w:val="28"/>
          <w:szCs w:val="28"/>
        </w:rPr>
        <w:t>государств</w:t>
      </w:r>
      <w:r w:rsidR="0055573C" w:rsidRPr="001A4F57">
        <w:rPr>
          <w:rFonts w:ascii="Times New Roman" w:hAnsi="Times New Roman" w:cs="Times New Roman"/>
          <w:sz w:val="28"/>
          <w:szCs w:val="28"/>
        </w:rPr>
        <w:t>-партнеров своими ресурсами</w:t>
      </w:r>
      <w:r w:rsidR="001B49A7" w:rsidRPr="001A4F57">
        <w:rPr>
          <w:rFonts w:ascii="Times New Roman" w:hAnsi="Times New Roman" w:cs="Times New Roman"/>
          <w:sz w:val="28"/>
          <w:szCs w:val="28"/>
        </w:rPr>
        <w:t xml:space="preserve"> (нефть, минералы)</w:t>
      </w:r>
      <w:r w:rsidR="0055573C" w:rsidRPr="001A4F57">
        <w:rPr>
          <w:rFonts w:ascii="Times New Roman" w:hAnsi="Times New Roman" w:cs="Times New Roman"/>
          <w:sz w:val="28"/>
          <w:szCs w:val="28"/>
        </w:rPr>
        <w:t xml:space="preserve">, транзитной территорией, </w:t>
      </w:r>
      <w:r w:rsidR="005E3FAD" w:rsidRPr="001A4F57">
        <w:rPr>
          <w:rFonts w:ascii="Times New Roman" w:hAnsi="Times New Roman" w:cs="Times New Roman"/>
          <w:sz w:val="28"/>
          <w:szCs w:val="28"/>
        </w:rPr>
        <w:t xml:space="preserve">однако </w:t>
      </w:r>
      <w:r w:rsidR="0055573C" w:rsidRPr="001A4F57">
        <w:rPr>
          <w:rFonts w:ascii="Times New Roman" w:hAnsi="Times New Roman" w:cs="Times New Roman"/>
          <w:sz w:val="28"/>
          <w:szCs w:val="28"/>
        </w:rPr>
        <w:t xml:space="preserve">этого мало для </w:t>
      </w:r>
      <w:r w:rsidR="005E3FAD" w:rsidRPr="001A4F57">
        <w:rPr>
          <w:rFonts w:ascii="Times New Roman" w:hAnsi="Times New Roman" w:cs="Times New Roman"/>
          <w:sz w:val="28"/>
          <w:szCs w:val="28"/>
        </w:rPr>
        <w:t>некоторых стран</w:t>
      </w:r>
      <w:r w:rsidR="0055573C" w:rsidRPr="001A4F57">
        <w:rPr>
          <w:rFonts w:ascii="Times New Roman" w:hAnsi="Times New Roman" w:cs="Times New Roman"/>
          <w:sz w:val="28"/>
          <w:szCs w:val="28"/>
        </w:rPr>
        <w:t xml:space="preserve">. </w:t>
      </w:r>
      <w:r w:rsidR="00315AB3" w:rsidRPr="001A4F57">
        <w:rPr>
          <w:rFonts w:ascii="Times New Roman" w:hAnsi="Times New Roman" w:cs="Times New Roman"/>
          <w:sz w:val="28"/>
          <w:szCs w:val="28"/>
        </w:rPr>
        <w:t xml:space="preserve">Да и сырьевая направленность экспорта – не самая выгодная для России </w:t>
      </w:r>
      <w:r w:rsidR="00807E7A" w:rsidRPr="001A4F57">
        <w:rPr>
          <w:rFonts w:ascii="Times New Roman" w:hAnsi="Times New Roman" w:cs="Times New Roman"/>
          <w:sz w:val="28"/>
          <w:szCs w:val="28"/>
        </w:rPr>
        <w:br/>
      </w:r>
      <w:r w:rsidR="00315AB3" w:rsidRPr="001A4F57">
        <w:rPr>
          <w:rFonts w:ascii="Times New Roman" w:hAnsi="Times New Roman" w:cs="Times New Roman"/>
          <w:sz w:val="28"/>
          <w:szCs w:val="28"/>
        </w:rPr>
        <w:t>позиция</w:t>
      </w:r>
      <w:r w:rsidR="00807E7A" w:rsidRPr="001A4F57">
        <w:rPr>
          <w:rFonts w:ascii="Times New Roman" w:hAnsi="Times New Roman" w:cs="Times New Roman"/>
          <w:sz w:val="28"/>
          <w:szCs w:val="28"/>
        </w:rPr>
        <w:t xml:space="preserve"> </w:t>
      </w:r>
      <w:r w:rsidR="008F69C7" w:rsidRPr="001A4F57">
        <w:rPr>
          <w:rStyle w:val="w"/>
          <w:rFonts w:ascii="Times New Roman" w:hAnsi="Times New Roman" w:cs="Times New Roman"/>
          <w:sz w:val="28"/>
          <w:szCs w:val="28"/>
          <w:shd w:val="clear" w:color="auto" w:fill="FFFFFF"/>
        </w:rPr>
        <w:t>[26</w:t>
      </w:r>
      <w:r w:rsidR="006E19EE" w:rsidRPr="001A4F57">
        <w:rPr>
          <w:rStyle w:val="w"/>
          <w:rFonts w:ascii="Times New Roman" w:hAnsi="Times New Roman" w:cs="Times New Roman"/>
          <w:sz w:val="28"/>
          <w:szCs w:val="28"/>
          <w:shd w:val="clear" w:color="auto" w:fill="FFFFFF"/>
        </w:rPr>
        <w:t>, с. 430]</w:t>
      </w:r>
      <w:r w:rsidR="00315AB3" w:rsidRPr="001A4F57">
        <w:rPr>
          <w:rFonts w:ascii="Times New Roman" w:hAnsi="Times New Roman" w:cs="Times New Roman"/>
          <w:sz w:val="28"/>
          <w:szCs w:val="28"/>
        </w:rPr>
        <w:t>.</w:t>
      </w:r>
    </w:p>
    <w:p w14:paraId="3322EBD5" w14:textId="2C78AF16" w:rsidR="00C55968" w:rsidRPr="001A4F57" w:rsidRDefault="0055573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Что касается взаимодействия России в рамках ЕАЭС, то </w:t>
      </w:r>
      <w:r w:rsidR="002F1A5B" w:rsidRPr="001A4F57">
        <w:rPr>
          <w:rFonts w:ascii="Times New Roman" w:hAnsi="Times New Roman" w:cs="Times New Roman"/>
          <w:sz w:val="28"/>
          <w:szCs w:val="28"/>
        </w:rPr>
        <w:t>такой</w:t>
      </w:r>
      <w:r w:rsidRPr="001A4F57">
        <w:rPr>
          <w:rFonts w:ascii="Times New Roman" w:hAnsi="Times New Roman" w:cs="Times New Roman"/>
          <w:sz w:val="28"/>
          <w:szCs w:val="28"/>
        </w:rPr>
        <w:t xml:space="preserve"> формат </w:t>
      </w:r>
      <w:r w:rsidR="002F1A5B" w:rsidRPr="001A4F57">
        <w:rPr>
          <w:rFonts w:ascii="Times New Roman" w:hAnsi="Times New Roman" w:cs="Times New Roman"/>
          <w:sz w:val="28"/>
          <w:szCs w:val="28"/>
        </w:rPr>
        <w:t xml:space="preserve">даст возможность </w:t>
      </w:r>
      <w:r w:rsidRPr="001A4F57">
        <w:rPr>
          <w:rFonts w:ascii="Times New Roman" w:hAnsi="Times New Roman" w:cs="Times New Roman"/>
          <w:sz w:val="28"/>
          <w:szCs w:val="28"/>
        </w:rPr>
        <w:t xml:space="preserve">утвердить геополитические позиции </w:t>
      </w:r>
      <w:r w:rsidR="002F1A5B" w:rsidRPr="001A4F57">
        <w:rPr>
          <w:rFonts w:ascii="Times New Roman" w:hAnsi="Times New Roman" w:cs="Times New Roman"/>
          <w:sz w:val="28"/>
          <w:szCs w:val="28"/>
        </w:rPr>
        <w:t>наше</w:t>
      </w:r>
      <w:r w:rsidR="001B49A7" w:rsidRPr="001A4F57">
        <w:rPr>
          <w:rFonts w:ascii="Times New Roman" w:hAnsi="Times New Roman" w:cs="Times New Roman"/>
          <w:sz w:val="28"/>
          <w:szCs w:val="28"/>
        </w:rPr>
        <w:t>го государства</w:t>
      </w:r>
      <w:r w:rsidRPr="001A4F57">
        <w:rPr>
          <w:rFonts w:ascii="Times New Roman" w:hAnsi="Times New Roman" w:cs="Times New Roman"/>
          <w:sz w:val="28"/>
          <w:szCs w:val="28"/>
        </w:rPr>
        <w:t xml:space="preserve"> в глобальной экономико-политической </w:t>
      </w:r>
      <w:r w:rsidR="002F1A5B" w:rsidRPr="001A4F57">
        <w:rPr>
          <w:rFonts w:ascii="Times New Roman" w:hAnsi="Times New Roman" w:cs="Times New Roman"/>
          <w:sz w:val="28"/>
          <w:szCs w:val="28"/>
        </w:rPr>
        <w:t>области</w:t>
      </w:r>
      <w:r w:rsidRPr="001A4F57">
        <w:rPr>
          <w:rFonts w:ascii="Times New Roman" w:hAnsi="Times New Roman" w:cs="Times New Roman"/>
          <w:sz w:val="28"/>
          <w:szCs w:val="28"/>
        </w:rPr>
        <w:t xml:space="preserve">. В </w:t>
      </w:r>
      <w:r w:rsidR="002F1A5B" w:rsidRPr="001A4F57">
        <w:rPr>
          <w:rFonts w:ascii="Times New Roman" w:hAnsi="Times New Roman" w:cs="Times New Roman"/>
          <w:sz w:val="28"/>
          <w:szCs w:val="28"/>
        </w:rPr>
        <w:t xml:space="preserve">этом объединении </w:t>
      </w:r>
      <w:r w:rsidR="00011037" w:rsidRPr="001A4F57">
        <w:rPr>
          <w:rFonts w:ascii="Times New Roman" w:hAnsi="Times New Roman" w:cs="Times New Roman"/>
          <w:sz w:val="28"/>
          <w:szCs w:val="28"/>
        </w:rPr>
        <w:t xml:space="preserve">Российская Федерация </w:t>
      </w:r>
      <w:r w:rsidRPr="001A4F57">
        <w:rPr>
          <w:rFonts w:ascii="Times New Roman" w:hAnsi="Times New Roman" w:cs="Times New Roman"/>
          <w:sz w:val="28"/>
          <w:szCs w:val="28"/>
        </w:rPr>
        <w:t xml:space="preserve">принимает на себя </w:t>
      </w:r>
      <w:r w:rsidR="002F1A5B" w:rsidRPr="001A4F57">
        <w:rPr>
          <w:rFonts w:ascii="Times New Roman" w:hAnsi="Times New Roman" w:cs="Times New Roman"/>
          <w:sz w:val="28"/>
          <w:szCs w:val="28"/>
        </w:rPr>
        <w:t xml:space="preserve">ведущую </w:t>
      </w:r>
      <w:r w:rsidRPr="001A4F57">
        <w:rPr>
          <w:rFonts w:ascii="Times New Roman" w:hAnsi="Times New Roman" w:cs="Times New Roman"/>
          <w:sz w:val="28"/>
          <w:szCs w:val="28"/>
        </w:rPr>
        <w:t xml:space="preserve">роль, а входящие </w:t>
      </w:r>
      <w:r w:rsidR="002F1A5B" w:rsidRPr="001A4F57">
        <w:rPr>
          <w:rFonts w:ascii="Times New Roman" w:hAnsi="Times New Roman" w:cs="Times New Roman"/>
          <w:sz w:val="28"/>
          <w:szCs w:val="28"/>
        </w:rPr>
        <w:t xml:space="preserve">в Союз </w:t>
      </w:r>
      <w:r w:rsidR="001B49A7" w:rsidRPr="001A4F57">
        <w:rPr>
          <w:rFonts w:ascii="Times New Roman" w:hAnsi="Times New Roman" w:cs="Times New Roman"/>
          <w:sz w:val="28"/>
          <w:szCs w:val="28"/>
        </w:rPr>
        <w:t>государства</w:t>
      </w:r>
      <w:r w:rsidRPr="001A4F57">
        <w:rPr>
          <w:rFonts w:ascii="Times New Roman" w:hAnsi="Times New Roman" w:cs="Times New Roman"/>
          <w:sz w:val="28"/>
          <w:szCs w:val="28"/>
        </w:rPr>
        <w:t>-партнеры (</w:t>
      </w:r>
      <w:r w:rsidR="001B49A7" w:rsidRPr="001A4F57">
        <w:rPr>
          <w:rFonts w:ascii="Times New Roman" w:hAnsi="Times New Roman" w:cs="Times New Roman"/>
          <w:sz w:val="28"/>
          <w:szCs w:val="28"/>
        </w:rPr>
        <w:t xml:space="preserve">Армения, </w:t>
      </w:r>
      <w:r w:rsidRPr="001A4F57">
        <w:rPr>
          <w:rFonts w:ascii="Times New Roman" w:hAnsi="Times New Roman" w:cs="Times New Roman"/>
          <w:sz w:val="28"/>
          <w:szCs w:val="28"/>
        </w:rPr>
        <w:t>Белоруссия, Казахстан, Киргизия) составляют е</w:t>
      </w:r>
      <w:r w:rsidR="001B7763" w:rsidRPr="001A4F57">
        <w:rPr>
          <w:rFonts w:ascii="Times New Roman" w:hAnsi="Times New Roman" w:cs="Times New Roman"/>
          <w:sz w:val="28"/>
          <w:szCs w:val="28"/>
        </w:rPr>
        <w:t>е</w:t>
      </w:r>
      <w:r w:rsidRPr="001A4F57">
        <w:rPr>
          <w:rFonts w:ascii="Times New Roman" w:hAnsi="Times New Roman" w:cs="Times New Roman"/>
          <w:sz w:val="28"/>
          <w:szCs w:val="28"/>
        </w:rPr>
        <w:t xml:space="preserve"> периферию. В </w:t>
      </w:r>
      <w:r w:rsidR="002F1A5B" w:rsidRPr="001A4F57">
        <w:rPr>
          <w:rFonts w:ascii="Times New Roman" w:hAnsi="Times New Roman" w:cs="Times New Roman"/>
          <w:sz w:val="28"/>
          <w:szCs w:val="28"/>
        </w:rPr>
        <w:t>значительном числе</w:t>
      </w:r>
      <w:r w:rsidRPr="001A4F57">
        <w:rPr>
          <w:rFonts w:ascii="Times New Roman" w:hAnsi="Times New Roman" w:cs="Times New Roman"/>
          <w:sz w:val="28"/>
          <w:szCs w:val="28"/>
        </w:rPr>
        <w:t xml:space="preserve"> случаев периферийные </w:t>
      </w:r>
      <w:r w:rsidR="00011037" w:rsidRPr="001A4F57">
        <w:rPr>
          <w:rFonts w:ascii="Times New Roman" w:hAnsi="Times New Roman" w:cs="Times New Roman"/>
          <w:sz w:val="28"/>
          <w:szCs w:val="28"/>
        </w:rPr>
        <w:t xml:space="preserve">страны </w:t>
      </w:r>
      <w:r w:rsidRPr="001A4F57">
        <w:rPr>
          <w:rFonts w:ascii="Times New Roman" w:hAnsi="Times New Roman" w:cs="Times New Roman"/>
          <w:sz w:val="28"/>
          <w:szCs w:val="28"/>
        </w:rPr>
        <w:t xml:space="preserve">соглашаются на условия </w:t>
      </w:r>
      <w:r w:rsidR="002F1A5B" w:rsidRPr="001A4F57">
        <w:rPr>
          <w:rFonts w:ascii="Times New Roman" w:hAnsi="Times New Roman" w:cs="Times New Roman"/>
          <w:sz w:val="28"/>
          <w:szCs w:val="28"/>
        </w:rPr>
        <w:t>нашей страны</w:t>
      </w:r>
      <w:r w:rsidR="00011037"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при тесном меж</w:t>
      </w:r>
      <w:r w:rsidR="001B49A7" w:rsidRPr="001A4F57">
        <w:rPr>
          <w:rFonts w:ascii="Times New Roman" w:hAnsi="Times New Roman" w:cs="Times New Roman"/>
          <w:sz w:val="28"/>
          <w:szCs w:val="28"/>
        </w:rPr>
        <w:t>государственном</w:t>
      </w:r>
      <w:r w:rsidRPr="001A4F57">
        <w:rPr>
          <w:rFonts w:ascii="Times New Roman" w:hAnsi="Times New Roman" w:cs="Times New Roman"/>
          <w:sz w:val="28"/>
          <w:szCs w:val="28"/>
        </w:rPr>
        <w:t xml:space="preserve"> сотрудничестве. </w:t>
      </w:r>
    </w:p>
    <w:p w14:paraId="63D406F5" w14:textId="4E489C53" w:rsidR="00E064D9" w:rsidRPr="001A4F57" w:rsidRDefault="002F1A5B"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Вмести с тем</w:t>
      </w:r>
      <w:r w:rsidR="00315AB3" w:rsidRPr="001A4F57">
        <w:rPr>
          <w:rFonts w:ascii="Times New Roman" w:hAnsi="Times New Roman" w:cs="Times New Roman"/>
          <w:sz w:val="28"/>
          <w:szCs w:val="28"/>
        </w:rPr>
        <w:t>,</w:t>
      </w:r>
      <w:r w:rsidR="0055573C" w:rsidRPr="001A4F57">
        <w:rPr>
          <w:rFonts w:ascii="Times New Roman" w:hAnsi="Times New Roman" w:cs="Times New Roman"/>
          <w:sz w:val="28"/>
          <w:szCs w:val="28"/>
        </w:rPr>
        <w:t xml:space="preserve"> если ЕАЭС сравним с наиболее развитыми интеграционными группами, то </w:t>
      </w:r>
      <w:r w:rsidR="00011037" w:rsidRPr="001A4F57">
        <w:rPr>
          <w:rFonts w:ascii="Times New Roman" w:hAnsi="Times New Roman" w:cs="Times New Roman"/>
          <w:sz w:val="28"/>
          <w:szCs w:val="28"/>
        </w:rPr>
        <w:t>к сожалению, в</w:t>
      </w:r>
      <w:r w:rsidR="0055573C" w:rsidRPr="001A4F57">
        <w:rPr>
          <w:rFonts w:ascii="Times New Roman" w:hAnsi="Times New Roman" w:cs="Times New Roman"/>
          <w:sz w:val="28"/>
          <w:szCs w:val="28"/>
        </w:rPr>
        <w:t xml:space="preserve"> глобально</w:t>
      </w:r>
      <w:r w:rsidR="001B49A7" w:rsidRPr="001A4F57">
        <w:rPr>
          <w:rFonts w:ascii="Times New Roman" w:hAnsi="Times New Roman" w:cs="Times New Roman"/>
          <w:sz w:val="28"/>
          <w:szCs w:val="28"/>
        </w:rPr>
        <w:t xml:space="preserve">й системе </w:t>
      </w:r>
      <w:r w:rsidR="0055573C" w:rsidRPr="001A4F57">
        <w:rPr>
          <w:rFonts w:ascii="Times New Roman" w:hAnsi="Times New Roman" w:cs="Times New Roman"/>
          <w:sz w:val="28"/>
          <w:szCs w:val="28"/>
        </w:rPr>
        <w:t xml:space="preserve">их позиции </w:t>
      </w:r>
      <w:r w:rsidR="00011037" w:rsidRPr="001A4F57">
        <w:rPr>
          <w:rFonts w:ascii="Times New Roman" w:hAnsi="Times New Roman" w:cs="Times New Roman"/>
          <w:sz w:val="28"/>
          <w:szCs w:val="28"/>
        </w:rPr>
        <w:t xml:space="preserve">еще </w:t>
      </w:r>
      <w:r w:rsidRPr="001A4F57">
        <w:rPr>
          <w:rFonts w:ascii="Times New Roman" w:hAnsi="Times New Roman" w:cs="Times New Roman"/>
          <w:sz w:val="28"/>
          <w:szCs w:val="28"/>
        </w:rPr>
        <w:t>достаточно слабы</w:t>
      </w:r>
      <w:r w:rsidR="006E19EE" w:rsidRPr="001A4F57">
        <w:rPr>
          <w:rStyle w:val="w"/>
          <w:rFonts w:ascii="Times New Roman" w:hAnsi="Times New Roman" w:cs="Times New Roman"/>
          <w:sz w:val="28"/>
          <w:szCs w:val="28"/>
          <w:shd w:val="clear" w:color="auto" w:fill="FFFFFF"/>
        </w:rPr>
        <w:t xml:space="preserve"> [</w:t>
      </w:r>
      <w:r w:rsidR="008F69C7" w:rsidRPr="001A4F57">
        <w:rPr>
          <w:rStyle w:val="w"/>
          <w:rFonts w:ascii="Times New Roman" w:hAnsi="Times New Roman" w:cs="Times New Roman"/>
          <w:sz w:val="28"/>
          <w:szCs w:val="28"/>
          <w:shd w:val="clear" w:color="auto" w:fill="FFFFFF"/>
        </w:rPr>
        <w:t>26</w:t>
      </w:r>
      <w:r w:rsidR="006E19EE" w:rsidRPr="001A4F57">
        <w:rPr>
          <w:rStyle w:val="w"/>
          <w:rFonts w:ascii="Times New Roman" w:hAnsi="Times New Roman" w:cs="Times New Roman"/>
          <w:sz w:val="28"/>
          <w:szCs w:val="28"/>
          <w:shd w:val="clear" w:color="auto" w:fill="FFFFFF"/>
        </w:rPr>
        <w:t>, с. 431]</w:t>
      </w:r>
      <w:r w:rsidR="0055573C" w:rsidRPr="001A4F57">
        <w:rPr>
          <w:rFonts w:ascii="Times New Roman" w:hAnsi="Times New Roman" w:cs="Times New Roman"/>
          <w:sz w:val="28"/>
          <w:szCs w:val="28"/>
        </w:rPr>
        <w:t xml:space="preserve">. </w:t>
      </w:r>
    </w:p>
    <w:p w14:paraId="378F4107" w14:textId="600F9A60" w:rsidR="001B7763" w:rsidRPr="001A4F57" w:rsidRDefault="0055573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рамках концепции стратегии пространственного развития Российской Федерации обозначается, что процессы интернационализации </w:t>
      </w:r>
      <w:r w:rsidR="002F1A5B" w:rsidRPr="001A4F57">
        <w:rPr>
          <w:rFonts w:ascii="Times New Roman" w:hAnsi="Times New Roman" w:cs="Times New Roman"/>
          <w:sz w:val="28"/>
          <w:szCs w:val="28"/>
        </w:rPr>
        <w:t>нашей страны</w:t>
      </w:r>
      <w:r w:rsidRPr="001A4F57">
        <w:rPr>
          <w:rFonts w:ascii="Times New Roman" w:hAnsi="Times New Roman" w:cs="Times New Roman"/>
          <w:sz w:val="28"/>
          <w:szCs w:val="28"/>
        </w:rPr>
        <w:t xml:space="preserve"> в единое мировое экономическое пространство будут </w:t>
      </w:r>
      <w:r w:rsidR="002F1A5B" w:rsidRPr="001A4F57">
        <w:rPr>
          <w:rFonts w:ascii="Times New Roman" w:hAnsi="Times New Roman" w:cs="Times New Roman"/>
          <w:sz w:val="28"/>
          <w:szCs w:val="28"/>
        </w:rPr>
        <w:t>воплощаться</w:t>
      </w:r>
      <w:r w:rsidRPr="001A4F57">
        <w:rPr>
          <w:rFonts w:ascii="Times New Roman" w:hAnsi="Times New Roman" w:cs="Times New Roman"/>
          <w:sz w:val="28"/>
          <w:szCs w:val="28"/>
        </w:rPr>
        <w:t xml:space="preserve"> через интеграцию в мировое хозяйство </w:t>
      </w:r>
      <w:r w:rsidR="001B49A7" w:rsidRPr="001A4F57">
        <w:rPr>
          <w:rFonts w:ascii="Times New Roman" w:hAnsi="Times New Roman" w:cs="Times New Roman"/>
          <w:sz w:val="28"/>
          <w:szCs w:val="28"/>
        </w:rPr>
        <w:t>конкретных</w:t>
      </w:r>
      <w:r w:rsidRPr="001A4F57">
        <w:rPr>
          <w:rFonts w:ascii="Times New Roman" w:hAnsi="Times New Roman" w:cs="Times New Roman"/>
          <w:sz w:val="28"/>
          <w:szCs w:val="28"/>
        </w:rPr>
        <w:t xml:space="preserve"> </w:t>
      </w:r>
      <w:r w:rsidR="00E064D9" w:rsidRPr="001A4F57">
        <w:rPr>
          <w:rFonts w:ascii="Times New Roman" w:hAnsi="Times New Roman" w:cs="Times New Roman"/>
          <w:sz w:val="28"/>
          <w:szCs w:val="28"/>
        </w:rPr>
        <w:t>организаций</w:t>
      </w:r>
      <w:r w:rsidRPr="001A4F57">
        <w:rPr>
          <w:rFonts w:ascii="Times New Roman" w:hAnsi="Times New Roman" w:cs="Times New Roman"/>
          <w:sz w:val="28"/>
          <w:szCs w:val="28"/>
        </w:rPr>
        <w:t>, кластеров, локальных пространственных структур раз</w:t>
      </w:r>
      <w:r w:rsidR="00E064D9" w:rsidRPr="001A4F57">
        <w:rPr>
          <w:rFonts w:ascii="Times New Roman" w:hAnsi="Times New Roman" w:cs="Times New Roman"/>
          <w:sz w:val="28"/>
          <w:szCs w:val="28"/>
        </w:rPr>
        <w:t>ной</w:t>
      </w:r>
      <w:r w:rsidRPr="001A4F57">
        <w:rPr>
          <w:rFonts w:ascii="Times New Roman" w:hAnsi="Times New Roman" w:cs="Times New Roman"/>
          <w:sz w:val="28"/>
          <w:szCs w:val="28"/>
        </w:rPr>
        <w:t xml:space="preserve"> специализации, </w:t>
      </w:r>
      <w:r w:rsidR="001B49A7" w:rsidRPr="001A4F57">
        <w:rPr>
          <w:rFonts w:ascii="Times New Roman" w:hAnsi="Times New Roman" w:cs="Times New Roman"/>
          <w:sz w:val="28"/>
          <w:szCs w:val="28"/>
        </w:rPr>
        <w:t>улучшаемых</w:t>
      </w:r>
      <w:r w:rsidRPr="001A4F57">
        <w:rPr>
          <w:rFonts w:ascii="Times New Roman" w:hAnsi="Times New Roman" w:cs="Times New Roman"/>
          <w:sz w:val="28"/>
          <w:szCs w:val="28"/>
        </w:rPr>
        <w:t xml:space="preserve"> региональных хозяйственных комплексов, трансформируемых на основе развития новой </w:t>
      </w:r>
      <w:proofErr w:type="spellStart"/>
      <w:r w:rsidRPr="001A4F57">
        <w:rPr>
          <w:rFonts w:ascii="Times New Roman" w:hAnsi="Times New Roman" w:cs="Times New Roman"/>
          <w:sz w:val="28"/>
          <w:szCs w:val="28"/>
        </w:rPr>
        <w:t>высоко</w:t>
      </w:r>
      <w:r w:rsidR="001B49A7" w:rsidRPr="001A4F57">
        <w:rPr>
          <w:rFonts w:ascii="Times New Roman" w:hAnsi="Times New Roman" w:cs="Times New Roman"/>
          <w:sz w:val="28"/>
          <w:szCs w:val="28"/>
        </w:rPr>
        <w:t>результативной</w:t>
      </w:r>
      <w:proofErr w:type="spellEnd"/>
      <w:r w:rsidRPr="001A4F57">
        <w:rPr>
          <w:rFonts w:ascii="Times New Roman" w:hAnsi="Times New Roman" w:cs="Times New Roman"/>
          <w:sz w:val="28"/>
          <w:szCs w:val="28"/>
        </w:rPr>
        <w:t xml:space="preserve"> и конкурентной специализации регионов</w:t>
      </w:r>
      <w:r w:rsidR="001043B0" w:rsidRPr="001A4F57">
        <w:rPr>
          <w:rFonts w:ascii="Times New Roman" w:hAnsi="Times New Roman" w:cs="Times New Roman"/>
          <w:sz w:val="28"/>
          <w:szCs w:val="28"/>
        </w:rPr>
        <w:t xml:space="preserve"> России</w:t>
      </w:r>
      <w:r w:rsidRPr="001A4F57">
        <w:rPr>
          <w:rFonts w:ascii="Times New Roman" w:hAnsi="Times New Roman" w:cs="Times New Roman"/>
          <w:sz w:val="28"/>
          <w:szCs w:val="28"/>
        </w:rPr>
        <w:t xml:space="preserve">. </w:t>
      </w:r>
    </w:p>
    <w:p w14:paraId="19B7A5EB" w14:textId="245732C0" w:rsidR="001B7763" w:rsidRPr="001A4F57" w:rsidRDefault="00E064D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 частности</w:t>
      </w:r>
      <w:r w:rsidR="0055573C" w:rsidRPr="001A4F57">
        <w:rPr>
          <w:rFonts w:ascii="Times New Roman" w:hAnsi="Times New Roman" w:cs="Times New Roman"/>
          <w:sz w:val="28"/>
          <w:szCs w:val="28"/>
        </w:rPr>
        <w:t xml:space="preserve">, </w:t>
      </w:r>
      <w:r w:rsidRPr="001A4F57">
        <w:rPr>
          <w:rFonts w:ascii="Times New Roman" w:hAnsi="Times New Roman" w:cs="Times New Roman"/>
          <w:sz w:val="28"/>
          <w:szCs w:val="28"/>
        </w:rPr>
        <w:t>для</w:t>
      </w:r>
      <w:r w:rsidR="0055573C" w:rsidRPr="001A4F57">
        <w:rPr>
          <w:rFonts w:ascii="Times New Roman" w:hAnsi="Times New Roman" w:cs="Times New Roman"/>
          <w:sz w:val="28"/>
          <w:szCs w:val="28"/>
        </w:rPr>
        <w:t xml:space="preserve"> </w:t>
      </w:r>
      <w:r w:rsidR="001043B0" w:rsidRPr="001A4F57">
        <w:rPr>
          <w:rFonts w:ascii="Times New Roman" w:hAnsi="Times New Roman" w:cs="Times New Roman"/>
          <w:sz w:val="28"/>
          <w:szCs w:val="28"/>
        </w:rPr>
        <w:t xml:space="preserve">достижения </w:t>
      </w:r>
      <w:r w:rsidR="0055573C" w:rsidRPr="001A4F57">
        <w:rPr>
          <w:rFonts w:ascii="Times New Roman" w:hAnsi="Times New Roman" w:cs="Times New Roman"/>
          <w:sz w:val="28"/>
          <w:szCs w:val="28"/>
        </w:rPr>
        <w:t>встраивания пространственных структур раз</w:t>
      </w:r>
      <w:r w:rsidRPr="001A4F57">
        <w:rPr>
          <w:rFonts w:ascii="Times New Roman" w:hAnsi="Times New Roman" w:cs="Times New Roman"/>
          <w:sz w:val="28"/>
          <w:szCs w:val="28"/>
        </w:rPr>
        <w:t>ного</w:t>
      </w:r>
      <w:r w:rsidR="0055573C" w:rsidRPr="001A4F57">
        <w:rPr>
          <w:rFonts w:ascii="Times New Roman" w:hAnsi="Times New Roman" w:cs="Times New Roman"/>
          <w:sz w:val="28"/>
          <w:szCs w:val="28"/>
        </w:rPr>
        <w:t xml:space="preserve"> уровня в единое геоэкономическое пространство до 2030 г. </w:t>
      </w:r>
      <w:r w:rsidRPr="001A4F57">
        <w:rPr>
          <w:rFonts w:ascii="Times New Roman" w:hAnsi="Times New Roman" w:cs="Times New Roman"/>
          <w:sz w:val="28"/>
          <w:szCs w:val="28"/>
        </w:rPr>
        <w:t>следует</w:t>
      </w:r>
      <w:r w:rsidR="0055573C" w:rsidRPr="001A4F57">
        <w:rPr>
          <w:rFonts w:ascii="Times New Roman" w:hAnsi="Times New Roman" w:cs="Times New Roman"/>
          <w:sz w:val="28"/>
          <w:szCs w:val="28"/>
        </w:rPr>
        <w:t xml:space="preserve"> реализовать: </w:t>
      </w:r>
    </w:p>
    <w:p w14:paraId="3F6E5CC1" w14:textId="720AC4C3" w:rsidR="001B7763" w:rsidRPr="001A4F57" w:rsidRDefault="0055573C" w:rsidP="00D34BDC">
      <w:pPr>
        <w:pStyle w:val="a4"/>
        <w:numPr>
          <w:ilvl w:val="0"/>
          <w:numId w:val="13"/>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опережающее развитие в каждом регионе специализированных видов хозяйственно</w:t>
      </w:r>
      <w:r w:rsidR="00951FB2" w:rsidRPr="001A4F57">
        <w:rPr>
          <w:rFonts w:ascii="Times New Roman" w:hAnsi="Times New Roman" w:cs="Times New Roman"/>
          <w:sz w:val="28"/>
          <w:szCs w:val="28"/>
        </w:rPr>
        <w:t>-</w:t>
      </w:r>
      <w:r w:rsidRPr="001A4F57">
        <w:rPr>
          <w:rFonts w:ascii="Times New Roman" w:hAnsi="Times New Roman" w:cs="Times New Roman"/>
          <w:sz w:val="28"/>
          <w:szCs w:val="28"/>
        </w:rPr>
        <w:t xml:space="preserve">экономической деятельности; </w:t>
      </w:r>
    </w:p>
    <w:p w14:paraId="079ACD1C" w14:textId="6EFF1AFC" w:rsidR="001B7763" w:rsidRPr="001A4F57" w:rsidRDefault="00EF4544" w:rsidP="00D34BDC">
      <w:pPr>
        <w:pStyle w:val="a4"/>
        <w:numPr>
          <w:ilvl w:val="0"/>
          <w:numId w:val="13"/>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 xml:space="preserve">оптимизацию </w:t>
      </w:r>
      <w:r w:rsidR="001043B0" w:rsidRPr="001A4F57">
        <w:rPr>
          <w:rFonts w:ascii="Times New Roman" w:hAnsi="Times New Roman" w:cs="Times New Roman"/>
          <w:sz w:val="28"/>
          <w:szCs w:val="28"/>
        </w:rPr>
        <w:t>существующих</w:t>
      </w:r>
      <w:r w:rsidR="0055573C" w:rsidRPr="001A4F57">
        <w:rPr>
          <w:rFonts w:ascii="Times New Roman" w:hAnsi="Times New Roman" w:cs="Times New Roman"/>
          <w:sz w:val="28"/>
          <w:szCs w:val="28"/>
        </w:rPr>
        <w:t xml:space="preserve"> и строительство </w:t>
      </w:r>
      <w:r w:rsidR="001043B0" w:rsidRPr="001A4F57">
        <w:rPr>
          <w:rFonts w:ascii="Times New Roman" w:hAnsi="Times New Roman" w:cs="Times New Roman"/>
          <w:sz w:val="28"/>
          <w:szCs w:val="28"/>
        </w:rPr>
        <w:t>дополнительных</w:t>
      </w:r>
      <w:r w:rsidR="0055573C" w:rsidRPr="001A4F57">
        <w:rPr>
          <w:rFonts w:ascii="Times New Roman" w:hAnsi="Times New Roman" w:cs="Times New Roman"/>
          <w:sz w:val="28"/>
          <w:szCs w:val="28"/>
        </w:rPr>
        <w:t xml:space="preserve"> транспортных узлов и транспортных коммуникаций регионального, межрегионального</w:t>
      </w:r>
      <w:r w:rsidR="001043B0" w:rsidRPr="001A4F57">
        <w:rPr>
          <w:rFonts w:ascii="Times New Roman" w:hAnsi="Times New Roman" w:cs="Times New Roman"/>
          <w:sz w:val="28"/>
          <w:szCs w:val="28"/>
        </w:rPr>
        <w:t xml:space="preserve"> и</w:t>
      </w:r>
      <w:r w:rsidR="0055573C" w:rsidRPr="001A4F57">
        <w:rPr>
          <w:rFonts w:ascii="Times New Roman" w:hAnsi="Times New Roman" w:cs="Times New Roman"/>
          <w:sz w:val="28"/>
          <w:szCs w:val="28"/>
        </w:rPr>
        <w:t xml:space="preserve"> международного значения; </w:t>
      </w:r>
    </w:p>
    <w:p w14:paraId="1988E767" w14:textId="1498F4BE" w:rsidR="001B7763" w:rsidRPr="001A4F57" w:rsidRDefault="00EF4544" w:rsidP="00D34BDC">
      <w:pPr>
        <w:pStyle w:val="a4"/>
        <w:numPr>
          <w:ilvl w:val="0"/>
          <w:numId w:val="13"/>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формирование </w:t>
      </w:r>
      <w:r w:rsidR="0055573C" w:rsidRPr="001A4F57">
        <w:rPr>
          <w:rFonts w:ascii="Times New Roman" w:hAnsi="Times New Roman" w:cs="Times New Roman"/>
          <w:sz w:val="28"/>
          <w:szCs w:val="28"/>
        </w:rPr>
        <w:t xml:space="preserve">с привлечением </w:t>
      </w:r>
      <w:r w:rsidR="002F1A5B" w:rsidRPr="001A4F57">
        <w:rPr>
          <w:rFonts w:ascii="Times New Roman" w:hAnsi="Times New Roman" w:cs="Times New Roman"/>
          <w:sz w:val="28"/>
          <w:szCs w:val="28"/>
        </w:rPr>
        <w:t>иностранных</w:t>
      </w:r>
      <w:r w:rsidR="0055573C" w:rsidRPr="001A4F57">
        <w:rPr>
          <w:rFonts w:ascii="Times New Roman" w:hAnsi="Times New Roman" w:cs="Times New Roman"/>
          <w:sz w:val="28"/>
          <w:szCs w:val="28"/>
        </w:rPr>
        <w:t xml:space="preserve"> специалистов, а также передовых зарубежных компетенций с </w:t>
      </w:r>
      <w:r w:rsidRPr="001A4F57">
        <w:rPr>
          <w:rFonts w:ascii="Times New Roman" w:hAnsi="Times New Roman" w:cs="Times New Roman"/>
          <w:sz w:val="28"/>
          <w:szCs w:val="28"/>
        </w:rPr>
        <w:t>дальнейшим</w:t>
      </w:r>
      <w:r w:rsidR="0055573C" w:rsidRPr="001A4F57">
        <w:rPr>
          <w:rFonts w:ascii="Times New Roman" w:hAnsi="Times New Roman" w:cs="Times New Roman"/>
          <w:sz w:val="28"/>
          <w:szCs w:val="28"/>
        </w:rPr>
        <w:t xml:space="preserve"> функционированием во всех субъектах Р</w:t>
      </w:r>
      <w:r w:rsidR="002F1A5B" w:rsidRPr="001A4F57">
        <w:rPr>
          <w:rFonts w:ascii="Times New Roman" w:hAnsi="Times New Roman" w:cs="Times New Roman"/>
          <w:sz w:val="28"/>
          <w:szCs w:val="28"/>
        </w:rPr>
        <w:t>оссии</w:t>
      </w:r>
      <w:r w:rsidR="0055573C" w:rsidRPr="001A4F57">
        <w:rPr>
          <w:rFonts w:ascii="Times New Roman" w:hAnsi="Times New Roman" w:cs="Times New Roman"/>
          <w:sz w:val="28"/>
          <w:szCs w:val="28"/>
        </w:rPr>
        <w:t xml:space="preserve"> высокоэффективной инновационной инфраструктуры и т.д. </w:t>
      </w:r>
    </w:p>
    <w:p w14:paraId="66B0F2E8" w14:textId="77777777" w:rsidR="00C55968" w:rsidRPr="001A4F57" w:rsidRDefault="00EF4544"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Тем не менее</w:t>
      </w:r>
      <w:r w:rsidR="00315AB3" w:rsidRPr="001A4F57">
        <w:rPr>
          <w:rFonts w:ascii="Times New Roman" w:hAnsi="Times New Roman" w:cs="Times New Roman"/>
          <w:sz w:val="28"/>
          <w:szCs w:val="28"/>
        </w:rPr>
        <w:t>,</w:t>
      </w:r>
      <w:r w:rsidR="0055573C" w:rsidRPr="001A4F57">
        <w:rPr>
          <w:rFonts w:ascii="Times New Roman" w:hAnsi="Times New Roman" w:cs="Times New Roman"/>
          <w:sz w:val="28"/>
          <w:szCs w:val="28"/>
        </w:rPr>
        <w:t xml:space="preserve"> все выше</w:t>
      </w:r>
      <w:r w:rsidRPr="001A4F57">
        <w:rPr>
          <w:rFonts w:ascii="Times New Roman" w:hAnsi="Times New Roman" w:cs="Times New Roman"/>
          <w:sz w:val="28"/>
          <w:szCs w:val="28"/>
        </w:rPr>
        <w:t xml:space="preserve">указанные </w:t>
      </w:r>
      <w:r w:rsidR="0055573C" w:rsidRPr="001A4F57">
        <w:rPr>
          <w:rFonts w:ascii="Times New Roman" w:hAnsi="Times New Roman" w:cs="Times New Roman"/>
          <w:sz w:val="28"/>
          <w:szCs w:val="28"/>
        </w:rPr>
        <w:t xml:space="preserve">цели </w:t>
      </w:r>
      <w:r w:rsidRPr="001A4F57">
        <w:rPr>
          <w:rFonts w:ascii="Times New Roman" w:hAnsi="Times New Roman" w:cs="Times New Roman"/>
          <w:sz w:val="28"/>
          <w:szCs w:val="28"/>
        </w:rPr>
        <w:t>можно воплотить лишь</w:t>
      </w:r>
      <w:r w:rsidR="001B7763" w:rsidRPr="001A4F57">
        <w:rPr>
          <w:rFonts w:ascii="Times New Roman" w:hAnsi="Times New Roman" w:cs="Times New Roman"/>
          <w:sz w:val="28"/>
          <w:szCs w:val="28"/>
        </w:rPr>
        <w:t xml:space="preserve"> </w:t>
      </w:r>
      <w:r w:rsidR="0055573C" w:rsidRPr="001A4F57">
        <w:rPr>
          <w:rFonts w:ascii="Times New Roman" w:hAnsi="Times New Roman" w:cs="Times New Roman"/>
          <w:sz w:val="28"/>
          <w:szCs w:val="28"/>
        </w:rPr>
        <w:t xml:space="preserve">при грамотной и последовательной экономической политики руководства </w:t>
      </w:r>
      <w:r w:rsidRPr="001A4F57">
        <w:rPr>
          <w:rFonts w:ascii="Times New Roman" w:hAnsi="Times New Roman" w:cs="Times New Roman"/>
          <w:sz w:val="28"/>
          <w:szCs w:val="28"/>
        </w:rPr>
        <w:t>государства</w:t>
      </w:r>
      <w:r w:rsidR="0055573C" w:rsidRPr="001A4F57">
        <w:rPr>
          <w:rFonts w:ascii="Times New Roman" w:hAnsi="Times New Roman" w:cs="Times New Roman"/>
          <w:sz w:val="28"/>
          <w:szCs w:val="28"/>
        </w:rPr>
        <w:t xml:space="preserve">. </w:t>
      </w:r>
    </w:p>
    <w:p w14:paraId="7A708387" w14:textId="18F88D16" w:rsidR="001172B0" w:rsidRPr="001A4F57" w:rsidRDefault="00EF4544"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Помимо указанного</w:t>
      </w:r>
      <w:r w:rsidR="0055573C" w:rsidRPr="001A4F57">
        <w:rPr>
          <w:rFonts w:ascii="Times New Roman" w:hAnsi="Times New Roman" w:cs="Times New Roman"/>
          <w:sz w:val="28"/>
          <w:szCs w:val="28"/>
        </w:rPr>
        <w:t xml:space="preserve">, </w:t>
      </w:r>
      <w:r w:rsidRPr="001A4F57">
        <w:rPr>
          <w:rFonts w:ascii="Times New Roman" w:hAnsi="Times New Roman" w:cs="Times New Roman"/>
          <w:sz w:val="28"/>
          <w:szCs w:val="28"/>
        </w:rPr>
        <w:t>следует</w:t>
      </w:r>
      <w:r w:rsidR="0055573C" w:rsidRPr="001A4F57">
        <w:rPr>
          <w:rFonts w:ascii="Times New Roman" w:hAnsi="Times New Roman" w:cs="Times New Roman"/>
          <w:sz w:val="28"/>
          <w:szCs w:val="28"/>
        </w:rPr>
        <w:t xml:space="preserve"> привлеч</w:t>
      </w:r>
      <w:r w:rsidRPr="001A4F57">
        <w:rPr>
          <w:rFonts w:ascii="Times New Roman" w:hAnsi="Times New Roman" w:cs="Times New Roman"/>
          <w:sz w:val="28"/>
          <w:szCs w:val="28"/>
        </w:rPr>
        <w:t>ь</w:t>
      </w:r>
      <w:r w:rsidR="0055573C" w:rsidRPr="001A4F57">
        <w:rPr>
          <w:rFonts w:ascii="Times New Roman" w:hAnsi="Times New Roman" w:cs="Times New Roman"/>
          <w:sz w:val="28"/>
          <w:szCs w:val="28"/>
        </w:rPr>
        <w:t xml:space="preserve"> не только частн</w:t>
      </w:r>
      <w:r w:rsidRPr="001A4F57">
        <w:rPr>
          <w:rFonts w:ascii="Times New Roman" w:hAnsi="Times New Roman" w:cs="Times New Roman"/>
          <w:sz w:val="28"/>
          <w:szCs w:val="28"/>
        </w:rPr>
        <w:t xml:space="preserve">ый </w:t>
      </w:r>
      <w:r w:rsidR="0055573C" w:rsidRPr="001A4F57">
        <w:rPr>
          <w:rFonts w:ascii="Times New Roman" w:hAnsi="Times New Roman" w:cs="Times New Roman"/>
          <w:sz w:val="28"/>
          <w:szCs w:val="28"/>
        </w:rPr>
        <w:t>капитал, но и государственны</w:t>
      </w:r>
      <w:r w:rsidRPr="001A4F57">
        <w:rPr>
          <w:rFonts w:ascii="Times New Roman" w:hAnsi="Times New Roman" w:cs="Times New Roman"/>
          <w:sz w:val="28"/>
          <w:szCs w:val="28"/>
        </w:rPr>
        <w:t>е</w:t>
      </w:r>
      <w:r w:rsidR="0055573C" w:rsidRPr="001A4F57">
        <w:rPr>
          <w:rFonts w:ascii="Times New Roman" w:hAnsi="Times New Roman" w:cs="Times New Roman"/>
          <w:sz w:val="28"/>
          <w:szCs w:val="28"/>
        </w:rPr>
        <w:t xml:space="preserve"> инвестици</w:t>
      </w:r>
      <w:r w:rsidRPr="001A4F57">
        <w:rPr>
          <w:rFonts w:ascii="Times New Roman" w:hAnsi="Times New Roman" w:cs="Times New Roman"/>
          <w:sz w:val="28"/>
          <w:szCs w:val="28"/>
        </w:rPr>
        <w:t>и</w:t>
      </w:r>
      <w:r w:rsidR="0055573C" w:rsidRPr="001A4F57">
        <w:rPr>
          <w:rFonts w:ascii="Times New Roman" w:hAnsi="Times New Roman" w:cs="Times New Roman"/>
          <w:sz w:val="28"/>
          <w:szCs w:val="28"/>
        </w:rPr>
        <w:t xml:space="preserve"> для </w:t>
      </w:r>
      <w:r w:rsidR="002F1A5B" w:rsidRPr="001A4F57">
        <w:rPr>
          <w:rFonts w:ascii="Times New Roman" w:hAnsi="Times New Roman" w:cs="Times New Roman"/>
          <w:sz w:val="28"/>
          <w:szCs w:val="28"/>
        </w:rPr>
        <w:t xml:space="preserve">воплощения </w:t>
      </w:r>
      <w:r w:rsidR="0055573C" w:rsidRPr="001A4F57">
        <w:rPr>
          <w:rFonts w:ascii="Times New Roman" w:hAnsi="Times New Roman" w:cs="Times New Roman"/>
          <w:sz w:val="28"/>
          <w:szCs w:val="28"/>
        </w:rPr>
        <w:t xml:space="preserve">указанной </w:t>
      </w:r>
      <w:r w:rsidRPr="001A4F57">
        <w:rPr>
          <w:rFonts w:ascii="Times New Roman" w:hAnsi="Times New Roman" w:cs="Times New Roman"/>
          <w:sz w:val="28"/>
          <w:szCs w:val="28"/>
        </w:rPr>
        <w:t>концепции</w:t>
      </w:r>
      <w:r w:rsidR="0055573C" w:rsidRPr="001A4F57">
        <w:rPr>
          <w:rFonts w:ascii="Times New Roman" w:hAnsi="Times New Roman" w:cs="Times New Roman"/>
          <w:sz w:val="28"/>
          <w:szCs w:val="28"/>
        </w:rPr>
        <w:t xml:space="preserve">. </w:t>
      </w:r>
      <w:r w:rsidR="002F1A5B" w:rsidRPr="001A4F57">
        <w:rPr>
          <w:rFonts w:ascii="Times New Roman" w:hAnsi="Times New Roman" w:cs="Times New Roman"/>
          <w:sz w:val="28"/>
          <w:szCs w:val="28"/>
        </w:rPr>
        <w:t>Бесспорно</w:t>
      </w:r>
      <w:r w:rsidR="0055573C" w:rsidRPr="001A4F57">
        <w:rPr>
          <w:rFonts w:ascii="Times New Roman" w:hAnsi="Times New Roman" w:cs="Times New Roman"/>
          <w:sz w:val="28"/>
          <w:szCs w:val="28"/>
        </w:rPr>
        <w:t xml:space="preserve">, </w:t>
      </w:r>
      <w:r w:rsidR="002F1A5B" w:rsidRPr="001A4F57">
        <w:rPr>
          <w:rFonts w:ascii="Times New Roman" w:hAnsi="Times New Roman" w:cs="Times New Roman"/>
          <w:sz w:val="28"/>
          <w:szCs w:val="28"/>
        </w:rPr>
        <w:t>разумно</w:t>
      </w:r>
      <w:r w:rsidR="0055573C" w:rsidRPr="001A4F57">
        <w:rPr>
          <w:rFonts w:ascii="Times New Roman" w:hAnsi="Times New Roman" w:cs="Times New Roman"/>
          <w:sz w:val="28"/>
          <w:szCs w:val="28"/>
        </w:rPr>
        <w:t xml:space="preserve"> </w:t>
      </w:r>
      <w:r w:rsidR="002F1A5B" w:rsidRPr="001A4F57">
        <w:rPr>
          <w:rFonts w:ascii="Times New Roman" w:hAnsi="Times New Roman" w:cs="Times New Roman"/>
          <w:sz w:val="28"/>
          <w:szCs w:val="28"/>
        </w:rPr>
        <w:t>использовать</w:t>
      </w:r>
      <w:r w:rsidR="0055573C" w:rsidRPr="001A4F57">
        <w:rPr>
          <w:rFonts w:ascii="Times New Roman" w:hAnsi="Times New Roman" w:cs="Times New Roman"/>
          <w:sz w:val="28"/>
          <w:szCs w:val="28"/>
        </w:rPr>
        <w:t xml:space="preserve"> форму государственно-частного партнерства, где гарантом </w:t>
      </w:r>
      <w:r w:rsidR="002F1A5B" w:rsidRPr="001A4F57">
        <w:rPr>
          <w:rFonts w:ascii="Times New Roman" w:hAnsi="Times New Roman" w:cs="Times New Roman"/>
          <w:sz w:val="28"/>
          <w:szCs w:val="28"/>
        </w:rPr>
        <w:t>осуществления</w:t>
      </w:r>
      <w:r w:rsidR="0055573C" w:rsidRPr="001A4F57">
        <w:rPr>
          <w:rFonts w:ascii="Times New Roman" w:hAnsi="Times New Roman" w:cs="Times New Roman"/>
          <w:sz w:val="28"/>
          <w:szCs w:val="28"/>
        </w:rPr>
        <w:t xml:space="preserve"> </w:t>
      </w:r>
      <w:r w:rsidR="001043B0" w:rsidRPr="001A4F57">
        <w:rPr>
          <w:rFonts w:ascii="Times New Roman" w:hAnsi="Times New Roman" w:cs="Times New Roman"/>
          <w:sz w:val="28"/>
          <w:szCs w:val="28"/>
        </w:rPr>
        <w:t>больших</w:t>
      </w:r>
      <w:r w:rsidR="0055573C" w:rsidRPr="001A4F57">
        <w:rPr>
          <w:rFonts w:ascii="Times New Roman" w:hAnsi="Times New Roman" w:cs="Times New Roman"/>
          <w:sz w:val="28"/>
          <w:szCs w:val="28"/>
        </w:rPr>
        <w:t xml:space="preserve"> проектов будет </w:t>
      </w:r>
      <w:r w:rsidR="001043B0" w:rsidRPr="001A4F57">
        <w:rPr>
          <w:rFonts w:ascii="Times New Roman" w:hAnsi="Times New Roman" w:cs="Times New Roman"/>
          <w:sz w:val="28"/>
          <w:szCs w:val="28"/>
        </w:rPr>
        <w:t>являться</w:t>
      </w:r>
      <w:r w:rsidR="0055573C" w:rsidRPr="001A4F57">
        <w:rPr>
          <w:rFonts w:ascii="Times New Roman" w:hAnsi="Times New Roman" w:cs="Times New Roman"/>
          <w:sz w:val="28"/>
          <w:szCs w:val="28"/>
        </w:rPr>
        <w:t xml:space="preserve"> российская сторона по отношению к </w:t>
      </w:r>
      <w:r w:rsidR="002F1A5B" w:rsidRPr="001A4F57">
        <w:rPr>
          <w:rFonts w:ascii="Times New Roman" w:hAnsi="Times New Roman" w:cs="Times New Roman"/>
          <w:sz w:val="28"/>
          <w:szCs w:val="28"/>
        </w:rPr>
        <w:t>иностранным</w:t>
      </w:r>
      <w:r w:rsidR="0055573C" w:rsidRPr="001A4F57">
        <w:rPr>
          <w:rFonts w:ascii="Times New Roman" w:hAnsi="Times New Roman" w:cs="Times New Roman"/>
          <w:sz w:val="28"/>
          <w:szCs w:val="28"/>
        </w:rPr>
        <w:t xml:space="preserve"> и национальным инвесторам. </w:t>
      </w:r>
    </w:p>
    <w:p w14:paraId="321313BD" w14:textId="77777777" w:rsidR="00D85B1E" w:rsidRDefault="003957D7" w:rsidP="00D85B1E">
      <w:pPr>
        <w:pStyle w:val="a6"/>
        <w:shd w:val="clear" w:color="auto" w:fill="FFFFFF"/>
        <w:tabs>
          <w:tab w:val="left" w:pos="1276"/>
        </w:tabs>
        <w:spacing w:before="0" w:beforeAutospacing="0" w:after="0" w:afterAutospacing="0" w:line="360" w:lineRule="auto"/>
        <w:ind w:firstLine="709"/>
        <w:jc w:val="both"/>
        <w:rPr>
          <w:sz w:val="28"/>
          <w:szCs w:val="28"/>
        </w:rPr>
      </w:pPr>
      <w:r w:rsidRPr="001A4F57">
        <w:rPr>
          <w:sz w:val="28"/>
          <w:szCs w:val="28"/>
        </w:rPr>
        <w:t>По итогам проведенного исследования сформулирован</w:t>
      </w:r>
      <w:r w:rsidR="00D85B1E">
        <w:rPr>
          <w:sz w:val="28"/>
          <w:szCs w:val="28"/>
        </w:rPr>
        <w:t>о</w:t>
      </w:r>
      <w:r w:rsidRPr="001A4F57">
        <w:rPr>
          <w:sz w:val="28"/>
          <w:szCs w:val="28"/>
        </w:rPr>
        <w:t xml:space="preserve"> следующ</w:t>
      </w:r>
      <w:r w:rsidR="00D85B1E">
        <w:rPr>
          <w:sz w:val="28"/>
          <w:szCs w:val="28"/>
        </w:rPr>
        <w:t>е</w:t>
      </w:r>
      <w:r w:rsidRPr="001A4F57">
        <w:rPr>
          <w:sz w:val="28"/>
          <w:szCs w:val="28"/>
        </w:rPr>
        <w:t>е определени</w:t>
      </w:r>
      <w:r w:rsidR="00D85B1E">
        <w:rPr>
          <w:sz w:val="28"/>
          <w:szCs w:val="28"/>
        </w:rPr>
        <w:t>е</w:t>
      </w:r>
      <w:r w:rsidRPr="001A4F57">
        <w:rPr>
          <w:sz w:val="28"/>
          <w:szCs w:val="28"/>
        </w:rPr>
        <w:t>:</w:t>
      </w:r>
      <w:r w:rsidR="00D85B1E">
        <w:rPr>
          <w:sz w:val="28"/>
          <w:szCs w:val="28"/>
        </w:rPr>
        <w:t xml:space="preserve"> </w:t>
      </w:r>
      <w:r w:rsidRPr="00D85B1E">
        <w:rPr>
          <w:sz w:val="28"/>
          <w:szCs w:val="28"/>
        </w:rPr>
        <w:t>под концепцией развития внешнеэкономических связей</w:t>
      </w:r>
      <w:r w:rsidR="008C48EA" w:rsidRPr="00D85B1E">
        <w:rPr>
          <w:sz w:val="28"/>
          <w:szCs w:val="28"/>
        </w:rPr>
        <w:t>, на базе исследованных источников</w:t>
      </w:r>
      <w:r w:rsidRPr="00D85B1E">
        <w:rPr>
          <w:sz w:val="28"/>
          <w:szCs w:val="28"/>
        </w:rPr>
        <w:t xml:space="preserve"> </w:t>
      </w:r>
      <w:r w:rsidR="00423B43" w:rsidRPr="00D85B1E">
        <w:rPr>
          <w:rStyle w:val="w"/>
          <w:sz w:val="28"/>
          <w:szCs w:val="28"/>
          <w:shd w:val="clear" w:color="auto" w:fill="FFFFFF"/>
        </w:rPr>
        <w:t xml:space="preserve">[25, 35, 40], </w:t>
      </w:r>
      <w:r w:rsidRPr="00D85B1E">
        <w:rPr>
          <w:sz w:val="28"/>
          <w:szCs w:val="28"/>
        </w:rPr>
        <w:t>предложено понимать систему взглядов на развитие:</w:t>
      </w:r>
    </w:p>
    <w:p w14:paraId="628F6445" w14:textId="77777777" w:rsidR="00D85B1E" w:rsidRDefault="003957D7" w:rsidP="00D85B1E">
      <w:pPr>
        <w:pStyle w:val="a6"/>
        <w:shd w:val="clear" w:color="auto" w:fill="FFFFFF"/>
        <w:tabs>
          <w:tab w:val="left" w:pos="1276"/>
        </w:tabs>
        <w:spacing w:before="0" w:beforeAutospacing="0" w:after="0" w:afterAutospacing="0" w:line="360" w:lineRule="auto"/>
        <w:ind w:firstLine="709"/>
        <w:jc w:val="both"/>
        <w:rPr>
          <w:sz w:val="28"/>
          <w:szCs w:val="28"/>
        </w:rPr>
      </w:pPr>
      <w:r w:rsidRPr="00D85B1E">
        <w:rPr>
          <w:sz w:val="28"/>
          <w:szCs w:val="28"/>
        </w:rPr>
        <w:t xml:space="preserve">1) сотрудничества разных государств и их субъектов; </w:t>
      </w:r>
    </w:p>
    <w:p w14:paraId="441F3A77" w14:textId="77777777" w:rsidR="00D85B1E" w:rsidRDefault="003957D7" w:rsidP="00D85B1E">
      <w:pPr>
        <w:pStyle w:val="a6"/>
        <w:shd w:val="clear" w:color="auto" w:fill="FFFFFF"/>
        <w:tabs>
          <w:tab w:val="left" w:pos="1276"/>
        </w:tabs>
        <w:spacing w:before="0" w:beforeAutospacing="0" w:after="0" w:afterAutospacing="0" w:line="360" w:lineRule="auto"/>
        <w:ind w:firstLine="709"/>
        <w:jc w:val="both"/>
        <w:rPr>
          <w:sz w:val="28"/>
          <w:szCs w:val="28"/>
        </w:rPr>
      </w:pPr>
      <w:r w:rsidRPr="00D85B1E">
        <w:rPr>
          <w:sz w:val="28"/>
          <w:szCs w:val="28"/>
        </w:rPr>
        <w:t xml:space="preserve">2) осуществляемых государством импортных и экспортных операций; </w:t>
      </w:r>
    </w:p>
    <w:p w14:paraId="531F4166" w14:textId="34EB5B6D" w:rsidR="00723450" w:rsidRPr="00D85B1E" w:rsidRDefault="003957D7" w:rsidP="00D85B1E">
      <w:pPr>
        <w:pStyle w:val="a6"/>
        <w:shd w:val="clear" w:color="auto" w:fill="FFFFFF"/>
        <w:tabs>
          <w:tab w:val="left" w:pos="1276"/>
        </w:tabs>
        <w:spacing w:before="0" w:beforeAutospacing="0" w:after="0" w:afterAutospacing="0" w:line="360" w:lineRule="auto"/>
        <w:ind w:firstLine="709"/>
        <w:jc w:val="both"/>
        <w:rPr>
          <w:sz w:val="28"/>
          <w:szCs w:val="28"/>
        </w:rPr>
      </w:pPr>
      <w:r w:rsidRPr="00D85B1E">
        <w:rPr>
          <w:sz w:val="28"/>
          <w:szCs w:val="28"/>
        </w:rPr>
        <w:t>3) комплекса хозяйственных и торгово-политических отношений.</w:t>
      </w:r>
      <w:r w:rsidR="00723450" w:rsidRPr="00D85B1E">
        <w:rPr>
          <w:sz w:val="28"/>
          <w:szCs w:val="28"/>
        </w:rPr>
        <w:t xml:space="preserve"> </w:t>
      </w:r>
    </w:p>
    <w:p w14:paraId="275C021B" w14:textId="456F1E1E" w:rsidR="003957D7" w:rsidRPr="001A4F57" w:rsidRDefault="003957D7" w:rsidP="00D34BDC">
      <w:pPr>
        <w:pStyle w:val="a6"/>
        <w:shd w:val="clear" w:color="auto" w:fill="FFFFFF"/>
        <w:tabs>
          <w:tab w:val="left" w:pos="1276"/>
        </w:tabs>
        <w:spacing w:before="0" w:beforeAutospacing="0" w:after="0" w:afterAutospacing="0" w:line="360" w:lineRule="auto"/>
        <w:ind w:firstLine="709"/>
        <w:jc w:val="both"/>
        <w:rPr>
          <w:rStyle w:val="w"/>
          <w:sz w:val="28"/>
          <w:szCs w:val="28"/>
          <w:shd w:val="clear" w:color="auto" w:fill="FFFFFF"/>
        </w:rPr>
      </w:pPr>
      <w:r w:rsidRPr="001A4F57">
        <w:rPr>
          <w:rStyle w:val="w"/>
          <w:sz w:val="28"/>
          <w:szCs w:val="28"/>
          <w:shd w:val="clear" w:color="auto" w:fill="FFFFFF"/>
        </w:rPr>
        <w:t xml:space="preserve">Доказано, что </w:t>
      </w:r>
      <w:r w:rsidR="001043B0" w:rsidRPr="001A4F57">
        <w:rPr>
          <w:rStyle w:val="w"/>
          <w:sz w:val="28"/>
          <w:szCs w:val="28"/>
          <w:shd w:val="clear" w:color="auto" w:fill="FFFFFF"/>
        </w:rPr>
        <w:t xml:space="preserve">роль </w:t>
      </w:r>
      <w:r w:rsidRPr="001A4F57">
        <w:rPr>
          <w:rStyle w:val="w"/>
          <w:sz w:val="28"/>
          <w:szCs w:val="28"/>
          <w:shd w:val="clear" w:color="auto" w:fill="FFFFFF"/>
        </w:rPr>
        <w:t>международны</w:t>
      </w:r>
      <w:r w:rsidR="001043B0" w:rsidRPr="001A4F57">
        <w:rPr>
          <w:rStyle w:val="w"/>
          <w:sz w:val="28"/>
          <w:szCs w:val="28"/>
          <w:shd w:val="clear" w:color="auto" w:fill="FFFFFF"/>
        </w:rPr>
        <w:t>х</w:t>
      </w:r>
      <w:r w:rsidRPr="001A4F57">
        <w:rPr>
          <w:rStyle w:val="w"/>
          <w:sz w:val="28"/>
          <w:szCs w:val="28"/>
          <w:shd w:val="clear" w:color="auto" w:fill="FFFFFF"/>
        </w:rPr>
        <w:t xml:space="preserve"> торгово-экономически</w:t>
      </w:r>
      <w:r w:rsidR="001043B0" w:rsidRPr="001A4F57">
        <w:rPr>
          <w:rStyle w:val="w"/>
          <w:sz w:val="28"/>
          <w:szCs w:val="28"/>
          <w:shd w:val="clear" w:color="auto" w:fill="FFFFFF"/>
        </w:rPr>
        <w:t>х</w:t>
      </w:r>
      <w:r w:rsidRPr="001A4F57">
        <w:rPr>
          <w:rStyle w:val="w"/>
          <w:sz w:val="28"/>
          <w:szCs w:val="28"/>
          <w:shd w:val="clear" w:color="auto" w:fill="FFFFFF"/>
        </w:rPr>
        <w:t xml:space="preserve"> отношени</w:t>
      </w:r>
      <w:r w:rsidR="001043B0" w:rsidRPr="001A4F57">
        <w:rPr>
          <w:rStyle w:val="w"/>
          <w:sz w:val="28"/>
          <w:szCs w:val="28"/>
          <w:shd w:val="clear" w:color="auto" w:fill="FFFFFF"/>
        </w:rPr>
        <w:t xml:space="preserve">й для экономики любой страны очень значительна. </w:t>
      </w:r>
      <w:r w:rsidRPr="001A4F57">
        <w:rPr>
          <w:rStyle w:val="w"/>
          <w:sz w:val="28"/>
          <w:szCs w:val="28"/>
          <w:shd w:val="clear" w:color="auto" w:fill="FFFFFF"/>
        </w:rPr>
        <w:t xml:space="preserve">Активное участие в </w:t>
      </w:r>
      <w:r w:rsidR="001043B0" w:rsidRPr="001A4F57">
        <w:rPr>
          <w:rStyle w:val="w"/>
          <w:sz w:val="28"/>
          <w:szCs w:val="28"/>
          <w:shd w:val="clear" w:color="auto" w:fill="FFFFFF"/>
        </w:rPr>
        <w:t xml:space="preserve">таких </w:t>
      </w:r>
      <w:r w:rsidR="002F1A5B" w:rsidRPr="001A4F57">
        <w:rPr>
          <w:rStyle w:val="w"/>
          <w:sz w:val="28"/>
          <w:szCs w:val="28"/>
          <w:shd w:val="clear" w:color="auto" w:fill="FFFFFF"/>
        </w:rPr>
        <w:t xml:space="preserve">отношениях </w:t>
      </w:r>
      <w:r w:rsidR="001043B0" w:rsidRPr="001A4F57">
        <w:rPr>
          <w:rStyle w:val="w"/>
          <w:sz w:val="28"/>
          <w:szCs w:val="28"/>
          <w:shd w:val="clear" w:color="auto" w:fill="FFFFFF"/>
        </w:rPr>
        <w:t>приводит</w:t>
      </w:r>
      <w:r w:rsidRPr="001A4F57">
        <w:rPr>
          <w:rStyle w:val="w"/>
          <w:sz w:val="28"/>
          <w:szCs w:val="28"/>
          <w:shd w:val="clear" w:color="auto" w:fill="FFFFFF"/>
        </w:rPr>
        <w:t xml:space="preserve"> к развитию </w:t>
      </w:r>
      <w:r w:rsidR="001043B0" w:rsidRPr="001A4F57">
        <w:rPr>
          <w:rStyle w:val="w"/>
          <w:sz w:val="28"/>
          <w:szCs w:val="28"/>
          <w:shd w:val="clear" w:color="auto" w:fill="FFFFFF"/>
        </w:rPr>
        <w:t>государства</w:t>
      </w:r>
      <w:r w:rsidRPr="001A4F57">
        <w:rPr>
          <w:rStyle w:val="w"/>
          <w:sz w:val="28"/>
          <w:szCs w:val="28"/>
          <w:shd w:val="clear" w:color="auto" w:fill="FFFFFF"/>
        </w:rPr>
        <w:t>, росту е</w:t>
      </w:r>
      <w:r w:rsidR="001043B0" w:rsidRPr="001A4F57">
        <w:rPr>
          <w:rStyle w:val="w"/>
          <w:sz w:val="28"/>
          <w:szCs w:val="28"/>
          <w:shd w:val="clear" w:color="auto" w:fill="FFFFFF"/>
        </w:rPr>
        <w:t>го</w:t>
      </w:r>
      <w:r w:rsidRPr="001A4F57">
        <w:rPr>
          <w:rStyle w:val="w"/>
          <w:sz w:val="28"/>
          <w:szCs w:val="28"/>
          <w:shd w:val="clear" w:color="auto" w:fill="FFFFFF"/>
        </w:rPr>
        <w:t xml:space="preserve"> экономики, обмену </w:t>
      </w:r>
      <w:r w:rsidR="001043B0" w:rsidRPr="001A4F57">
        <w:rPr>
          <w:rStyle w:val="w"/>
          <w:sz w:val="28"/>
          <w:szCs w:val="28"/>
          <w:shd w:val="clear" w:color="auto" w:fill="FFFFFF"/>
        </w:rPr>
        <w:t xml:space="preserve">ресурсами, </w:t>
      </w:r>
      <w:r w:rsidRPr="001A4F57">
        <w:rPr>
          <w:rStyle w:val="w"/>
          <w:sz w:val="28"/>
          <w:szCs w:val="28"/>
          <w:shd w:val="clear" w:color="auto" w:fill="FFFFFF"/>
        </w:rPr>
        <w:t xml:space="preserve">опытом, </w:t>
      </w:r>
      <w:r w:rsidR="001043B0" w:rsidRPr="001A4F57">
        <w:rPr>
          <w:rStyle w:val="w"/>
          <w:sz w:val="28"/>
          <w:szCs w:val="28"/>
          <w:shd w:val="clear" w:color="auto" w:fill="FFFFFF"/>
        </w:rPr>
        <w:t>знаниями и другими важными процессами.</w:t>
      </w:r>
    </w:p>
    <w:p w14:paraId="1786283F" w14:textId="39D853AB" w:rsidR="00E71E17" w:rsidRPr="001A4F57" w:rsidRDefault="003957D7" w:rsidP="00D34BDC">
      <w:pPr>
        <w:pStyle w:val="a6"/>
        <w:shd w:val="clear" w:color="auto" w:fill="FFFFFF"/>
        <w:tabs>
          <w:tab w:val="left" w:pos="1276"/>
        </w:tabs>
        <w:spacing w:before="0" w:beforeAutospacing="0" w:after="0" w:afterAutospacing="0" w:line="360" w:lineRule="auto"/>
        <w:ind w:firstLine="709"/>
        <w:jc w:val="both"/>
        <w:rPr>
          <w:sz w:val="28"/>
          <w:szCs w:val="28"/>
        </w:rPr>
      </w:pPr>
      <w:r w:rsidRPr="001A4F57">
        <w:rPr>
          <w:sz w:val="28"/>
          <w:szCs w:val="28"/>
        </w:rPr>
        <w:t>Выявлено</w:t>
      </w:r>
      <w:r w:rsidR="0055573C" w:rsidRPr="001A4F57">
        <w:rPr>
          <w:sz w:val="28"/>
          <w:szCs w:val="28"/>
        </w:rPr>
        <w:t xml:space="preserve">, </w:t>
      </w:r>
      <w:r w:rsidRPr="001A4F57">
        <w:rPr>
          <w:sz w:val="28"/>
          <w:szCs w:val="28"/>
        </w:rPr>
        <w:t xml:space="preserve">что </w:t>
      </w:r>
      <w:r w:rsidR="0055573C" w:rsidRPr="001A4F57">
        <w:rPr>
          <w:sz w:val="28"/>
          <w:szCs w:val="28"/>
        </w:rPr>
        <w:t xml:space="preserve">для постсоциалистических стран, в особенности ЕАЭС, </w:t>
      </w:r>
      <w:r w:rsidR="002F1A5B" w:rsidRPr="001A4F57">
        <w:rPr>
          <w:sz w:val="28"/>
          <w:szCs w:val="28"/>
        </w:rPr>
        <w:t>разумно</w:t>
      </w:r>
      <w:r w:rsidRPr="001A4F57">
        <w:rPr>
          <w:sz w:val="28"/>
          <w:szCs w:val="28"/>
        </w:rPr>
        <w:t xml:space="preserve"> </w:t>
      </w:r>
      <w:r w:rsidR="002F1A5B" w:rsidRPr="001A4F57">
        <w:rPr>
          <w:sz w:val="28"/>
          <w:szCs w:val="28"/>
        </w:rPr>
        <w:t>использовать</w:t>
      </w:r>
      <w:r w:rsidR="0055573C" w:rsidRPr="001A4F57">
        <w:rPr>
          <w:sz w:val="28"/>
          <w:szCs w:val="28"/>
        </w:rPr>
        <w:t xml:space="preserve"> смешанн</w:t>
      </w:r>
      <w:r w:rsidRPr="001A4F57">
        <w:rPr>
          <w:sz w:val="28"/>
          <w:szCs w:val="28"/>
        </w:rPr>
        <w:t>ую</w:t>
      </w:r>
      <w:r w:rsidR="0055573C" w:rsidRPr="001A4F57">
        <w:rPr>
          <w:sz w:val="28"/>
          <w:szCs w:val="28"/>
        </w:rPr>
        <w:t xml:space="preserve"> модель</w:t>
      </w:r>
      <w:r w:rsidRPr="001A4F57">
        <w:rPr>
          <w:sz w:val="28"/>
          <w:szCs w:val="28"/>
        </w:rPr>
        <w:t xml:space="preserve"> развития</w:t>
      </w:r>
      <w:r w:rsidR="0055573C" w:rsidRPr="001A4F57">
        <w:rPr>
          <w:sz w:val="28"/>
          <w:szCs w:val="28"/>
        </w:rPr>
        <w:t xml:space="preserve">, </w:t>
      </w:r>
      <w:r w:rsidR="001043B0" w:rsidRPr="001A4F57">
        <w:rPr>
          <w:sz w:val="28"/>
          <w:szCs w:val="28"/>
        </w:rPr>
        <w:t>основывающуюся</w:t>
      </w:r>
      <w:r w:rsidRPr="001A4F57">
        <w:rPr>
          <w:sz w:val="28"/>
          <w:szCs w:val="28"/>
        </w:rPr>
        <w:t xml:space="preserve"> </w:t>
      </w:r>
      <w:r w:rsidR="0055573C" w:rsidRPr="001A4F57">
        <w:rPr>
          <w:sz w:val="28"/>
          <w:szCs w:val="28"/>
        </w:rPr>
        <w:t xml:space="preserve">на интеграционной и адаптационной моделях. С точки зрения геополитических интересов </w:t>
      </w:r>
      <w:r w:rsidR="002F1A5B" w:rsidRPr="001A4F57">
        <w:rPr>
          <w:sz w:val="28"/>
          <w:szCs w:val="28"/>
        </w:rPr>
        <w:t>нашей стране разумно</w:t>
      </w:r>
      <w:r w:rsidR="0055573C" w:rsidRPr="001A4F57">
        <w:rPr>
          <w:sz w:val="28"/>
          <w:szCs w:val="28"/>
        </w:rPr>
        <w:t xml:space="preserve"> </w:t>
      </w:r>
      <w:r w:rsidR="001043B0" w:rsidRPr="001A4F57">
        <w:rPr>
          <w:sz w:val="28"/>
          <w:szCs w:val="28"/>
        </w:rPr>
        <w:t>применять</w:t>
      </w:r>
      <w:r w:rsidR="0055573C" w:rsidRPr="001A4F57">
        <w:rPr>
          <w:sz w:val="28"/>
          <w:szCs w:val="28"/>
        </w:rPr>
        <w:t xml:space="preserve"> интеграционную модель, </w:t>
      </w:r>
      <w:r w:rsidR="001043B0" w:rsidRPr="001A4F57">
        <w:rPr>
          <w:sz w:val="28"/>
          <w:szCs w:val="28"/>
        </w:rPr>
        <w:t xml:space="preserve">так как </w:t>
      </w:r>
      <w:r w:rsidR="002F1A5B" w:rsidRPr="001A4F57">
        <w:rPr>
          <w:sz w:val="28"/>
          <w:szCs w:val="28"/>
        </w:rPr>
        <w:lastRenderedPageBreak/>
        <w:t>требуется</w:t>
      </w:r>
      <w:r w:rsidR="0055573C" w:rsidRPr="001A4F57">
        <w:rPr>
          <w:sz w:val="28"/>
          <w:szCs w:val="28"/>
        </w:rPr>
        <w:t xml:space="preserve"> обеспечить экономическую безопасность </w:t>
      </w:r>
      <w:r w:rsidR="001043B0" w:rsidRPr="001A4F57">
        <w:rPr>
          <w:sz w:val="28"/>
          <w:szCs w:val="28"/>
        </w:rPr>
        <w:t>государства</w:t>
      </w:r>
      <w:r w:rsidR="0055573C" w:rsidRPr="001A4F57">
        <w:rPr>
          <w:sz w:val="28"/>
          <w:szCs w:val="28"/>
        </w:rPr>
        <w:t xml:space="preserve"> и сохранить е</w:t>
      </w:r>
      <w:r w:rsidR="001043B0" w:rsidRPr="001A4F57">
        <w:rPr>
          <w:sz w:val="28"/>
          <w:szCs w:val="28"/>
        </w:rPr>
        <w:t>го</w:t>
      </w:r>
      <w:r w:rsidR="002F1A5B" w:rsidRPr="001A4F57">
        <w:rPr>
          <w:sz w:val="28"/>
          <w:szCs w:val="28"/>
        </w:rPr>
        <w:t xml:space="preserve"> </w:t>
      </w:r>
      <w:r w:rsidR="0055573C" w:rsidRPr="001A4F57">
        <w:rPr>
          <w:sz w:val="28"/>
          <w:szCs w:val="28"/>
        </w:rPr>
        <w:t xml:space="preserve">границы. </w:t>
      </w:r>
    </w:p>
    <w:p w14:paraId="58BE9577" w14:textId="27B34B0F" w:rsidR="00C55968" w:rsidRPr="001A4F57" w:rsidRDefault="0055573C" w:rsidP="00D34BDC">
      <w:pPr>
        <w:pStyle w:val="a6"/>
        <w:shd w:val="clear" w:color="auto" w:fill="FFFFFF"/>
        <w:tabs>
          <w:tab w:val="left" w:pos="1276"/>
        </w:tabs>
        <w:spacing w:before="0" w:beforeAutospacing="0" w:after="0" w:afterAutospacing="0" w:line="360" w:lineRule="auto"/>
        <w:ind w:firstLine="709"/>
        <w:jc w:val="both"/>
        <w:rPr>
          <w:sz w:val="28"/>
          <w:szCs w:val="28"/>
        </w:rPr>
      </w:pPr>
      <w:r w:rsidRPr="001A4F57">
        <w:rPr>
          <w:sz w:val="28"/>
          <w:szCs w:val="28"/>
        </w:rPr>
        <w:t>Что</w:t>
      </w:r>
      <w:r w:rsidR="002F1A5B" w:rsidRPr="001A4F57">
        <w:rPr>
          <w:sz w:val="28"/>
          <w:szCs w:val="28"/>
        </w:rPr>
        <w:t xml:space="preserve"> </w:t>
      </w:r>
      <w:r w:rsidRPr="001A4F57">
        <w:rPr>
          <w:sz w:val="28"/>
          <w:szCs w:val="28"/>
        </w:rPr>
        <w:t xml:space="preserve">касается геоэкономических интересов </w:t>
      </w:r>
      <w:r w:rsidR="001043B0" w:rsidRPr="001A4F57">
        <w:rPr>
          <w:sz w:val="28"/>
          <w:szCs w:val="28"/>
        </w:rPr>
        <w:t>нашей страны</w:t>
      </w:r>
      <w:r w:rsidRPr="001A4F57">
        <w:rPr>
          <w:sz w:val="28"/>
          <w:szCs w:val="28"/>
        </w:rPr>
        <w:t xml:space="preserve">, то здесь </w:t>
      </w:r>
      <w:r w:rsidR="001043B0" w:rsidRPr="001A4F57">
        <w:rPr>
          <w:sz w:val="28"/>
          <w:szCs w:val="28"/>
        </w:rPr>
        <w:t>лучше</w:t>
      </w:r>
      <w:r w:rsidR="002F1A5B" w:rsidRPr="001A4F57">
        <w:rPr>
          <w:sz w:val="28"/>
          <w:szCs w:val="28"/>
        </w:rPr>
        <w:t xml:space="preserve"> </w:t>
      </w:r>
      <w:r w:rsidRPr="001A4F57">
        <w:rPr>
          <w:sz w:val="28"/>
          <w:szCs w:val="28"/>
        </w:rPr>
        <w:t xml:space="preserve">подходит адаптационная модель. </w:t>
      </w:r>
    </w:p>
    <w:p w14:paraId="0206625C" w14:textId="2EC52E6E" w:rsidR="001172B0" w:rsidRPr="001A4F57" w:rsidRDefault="002F1A5B" w:rsidP="00D34BDC">
      <w:pPr>
        <w:pStyle w:val="a6"/>
        <w:shd w:val="clear" w:color="auto" w:fill="FFFFFF"/>
        <w:tabs>
          <w:tab w:val="left" w:pos="1276"/>
        </w:tabs>
        <w:spacing w:before="0" w:beforeAutospacing="0" w:after="0" w:afterAutospacing="0" w:line="360" w:lineRule="auto"/>
        <w:ind w:firstLine="709"/>
        <w:jc w:val="both"/>
        <w:rPr>
          <w:sz w:val="28"/>
          <w:szCs w:val="28"/>
        </w:rPr>
      </w:pPr>
      <w:r w:rsidRPr="001A4F57">
        <w:rPr>
          <w:sz w:val="28"/>
          <w:szCs w:val="28"/>
        </w:rPr>
        <w:t>Например</w:t>
      </w:r>
      <w:r w:rsidR="0055573C" w:rsidRPr="001A4F57">
        <w:rPr>
          <w:sz w:val="28"/>
          <w:szCs w:val="28"/>
        </w:rPr>
        <w:t xml:space="preserve">, в соответствии с </w:t>
      </w:r>
      <w:r w:rsidR="00EF4544" w:rsidRPr="001A4F57">
        <w:rPr>
          <w:sz w:val="28"/>
          <w:szCs w:val="28"/>
        </w:rPr>
        <w:t xml:space="preserve">нынешними тенденциями России </w:t>
      </w:r>
      <w:r w:rsidRPr="001A4F57">
        <w:rPr>
          <w:sz w:val="28"/>
          <w:szCs w:val="28"/>
        </w:rPr>
        <w:t>нужно</w:t>
      </w:r>
      <w:r w:rsidR="00EF4544" w:rsidRPr="001A4F57">
        <w:rPr>
          <w:sz w:val="28"/>
          <w:szCs w:val="28"/>
        </w:rPr>
        <w:t xml:space="preserve"> </w:t>
      </w:r>
      <w:r w:rsidR="0055573C" w:rsidRPr="001A4F57">
        <w:rPr>
          <w:sz w:val="28"/>
          <w:szCs w:val="28"/>
        </w:rPr>
        <w:t>наращивать с</w:t>
      </w:r>
      <w:r w:rsidR="001043B0" w:rsidRPr="001A4F57">
        <w:rPr>
          <w:sz w:val="28"/>
          <w:szCs w:val="28"/>
        </w:rPr>
        <w:t>обственный</w:t>
      </w:r>
      <w:r w:rsidR="0055573C" w:rsidRPr="001A4F57">
        <w:rPr>
          <w:sz w:val="28"/>
          <w:szCs w:val="28"/>
        </w:rPr>
        <w:t xml:space="preserve"> экономический потенциал за счет внутренних ресурсов, что позволит </w:t>
      </w:r>
      <w:r w:rsidR="001043B0" w:rsidRPr="001A4F57">
        <w:rPr>
          <w:sz w:val="28"/>
          <w:szCs w:val="28"/>
        </w:rPr>
        <w:t>лучше</w:t>
      </w:r>
      <w:r w:rsidR="0055573C" w:rsidRPr="001A4F57">
        <w:rPr>
          <w:sz w:val="28"/>
          <w:szCs w:val="28"/>
        </w:rPr>
        <w:t xml:space="preserve"> переживать </w:t>
      </w:r>
      <w:r w:rsidR="001043B0" w:rsidRPr="001A4F57">
        <w:rPr>
          <w:sz w:val="28"/>
          <w:szCs w:val="28"/>
        </w:rPr>
        <w:t xml:space="preserve">глобальные </w:t>
      </w:r>
      <w:proofErr w:type="spellStart"/>
      <w:r w:rsidR="0055573C" w:rsidRPr="001A4F57">
        <w:rPr>
          <w:sz w:val="28"/>
          <w:szCs w:val="28"/>
        </w:rPr>
        <w:t>дисбалансирующие</w:t>
      </w:r>
      <w:proofErr w:type="spellEnd"/>
      <w:r w:rsidR="0055573C" w:rsidRPr="001A4F57">
        <w:rPr>
          <w:sz w:val="28"/>
          <w:szCs w:val="28"/>
        </w:rPr>
        <w:t xml:space="preserve"> </w:t>
      </w:r>
      <w:proofErr w:type="gramStart"/>
      <w:r w:rsidR="0055573C" w:rsidRPr="001A4F57">
        <w:rPr>
          <w:sz w:val="28"/>
          <w:szCs w:val="28"/>
        </w:rPr>
        <w:t>процессы</w:t>
      </w:r>
      <w:r w:rsidR="00807E7A" w:rsidRPr="001A4F57">
        <w:rPr>
          <w:sz w:val="28"/>
          <w:szCs w:val="28"/>
        </w:rPr>
        <w:t> </w:t>
      </w:r>
      <w:r w:rsidR="00807E7A" w:rsidRPr="001A4F57">
        <w:rPr>
          <w:rStyle w:val="w"/>
          <w:sz w:val="28"/>
          <w:szCs w:val="28"/>
          <w:shd w:val="clear" w:color="auto" w:fill="FFFFFF"/>
        </w:rPr>
        <w:t xml:space="preserve"> </w:t>
      </w:r>
      <w:r w:rsidR="008F69C7" w:rsidRPr="001A4F57">
        <w:rPr>
          <w:rStyle w:val="w"/>
          <w:sz w:val="28"/>
          <w:szCs w:val="28"/>
          <w:shd w:val="clear" w:color="auto" w:fill="FFFFFF"/>
        </w:rPr>
        <w:t>[</w:t>
      </w:r>
      <w:proofErr w:type="gramEnd"/>
      <w:r w:rsidR="008F69C7" w:rsidRPr="001A4F57">
        <w:rPr>
          <w:rStyle w:val="w"/>
          <w:sz w:val="28"/>
          <w:szCs w:val="28"/>
          <w:shd w:val="clear" w:color="auto" w:fill="FFFFFF"/>
        </w:rPr>
        <w:t>24</w:t>
      </w:r>
      <w:r w:rsidR="006E19EE" w:rsidRPr="001A4F57">
        <w:rPr>
          <w:rStyle w:val="w"/>
          <w:sz w:val="28"/>
          <w:szCs w:val="28"/>
          <w:shd w:val="clear" w:color="auto" w:fill="FFFFFF"/>
        </w:rPr>
        <w:t>, с. 240]</w:t>
      </w:r>
      <w:r w:rsidR="0055573C" w:rsidRPr="001A4F57">
        <w:rPr>
          <w:sz w:val="28"/>
          <w:szCs w:val="28"/>
        </w:rPr>
        <w:t xml:space="preserve">. </w:t>
      </w:r>
    </w:p>
    <w:p w14:paraId="2A2E3A8F" w14:textId="77777777" w:rsidR="00C360EF" w:rsidRDefault="000D28FF"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исследуемой литературе </w:t>
      </w:r>
      <w:r w:rsidR="00C55968" w:rsidRPr="001A4F57">
        <w:rPr>
          <w:rFonts w:ascii="Times New Roman" w:hAnsi="Times New Roman" w:cs="Times New Roman"/>
          <w:sz w:val="28"/>
          <w:szCs w:val="28"/>
        </w:rPr>
        <w:t xml:space="preserve">представлены </w:t>
      </w:r>
      <w:r w:rsidR="0055573C" w:rsidRPr="001A4F57">
        <w:rPr>
          <w:rFonts w:ascii="Times New Roman" w:hAnsi="Times New Roman" w:cs="Times New Roman"/>
          <w:sz w:val="28"/>
          <w:szCs w:val="28"/>
        </w:rPr>
        <w:t xml:space="preserve">возможные сценарии </w:t>
      </w:r>
      <w:r w:rsidR="00EF4544" w:rsidRPr="001A4F57">
        <w:rPr>
          <w:rFonts w:ascii="Times New Roman" w:hAnsi="Times New Roman" w:cs="Times New Roman"/>
          <w:sz w:val="28"/>
          <w:szCs w:val="28"/>
        </w:rPr>
        <w:t>последующего</w:t>
      </w:r>
      <w:r w:rsidR="0055573C" w:rsidRPr="001A4F57">
        <w:rPr>
          <w:rFonts w:ascii="Times New Roman" w:hAnsi="Times New Roman" w:cs="Times New Roman"/>
          <w:sz w:val="28"/>
          <w:szCs w:val="28"/>
        </w:rPr>
        <w:t xml:space="preserve"> сотрудничества России с отдельными </w:t>
      </w:r>
      <w:r w:rsidR="001043B0" w:rsidRPr="001A4F57">
        <w:rPr>
          <w:rFonts w:ascii="Times New Roman" w:hAnsi="Times New Roman" w:cs="Times New Roman"/>
          <w:sz w:val="28"/>
          <w:szCs w:val="28"/>
        </w:rPr>
        <w:t>государствами</w:t>
      </w:r>
      <w:r w:rsidR="0055573C" w:rsidRPr="001A4F57">
        <w:rPr>
          <w:rFonts w:ascii="Times New Roman" w:hAnsi="Times New Roman" w:cs="Times New Roman"/>
          <w:sz w:val="28"/>
          <w:szCs w:val="28"/>
        </w:rPr>
        <w:t xml:space="preserve"> и регионами. </w:t>
      </w:r>
      <w:r w:rsidR="001043B0" w:rsidRPr="001A4F57">
        <w:rPr>
          <w:rFonts w:ascii="Times New Roman" w:hAnsi="Times New Roman" w:cs="Times New Roman"/>
          <w:sz w:val="28"/>
          <w:szCs w:val="28"/>
        </w:rPr>
        <w:t>Увеличение</w:t>
      </w:r>
      <w:r w:rsidR="0055573C" w:rsidRPr="001A4F57">
        <w:rPr>
          <w:rFonts w:ascii="Times New Roman" w:hAnsi="Times New Roman" w:cs="Times New Roman"/>
          <w:sz w:val="28"/>
          <w:szCs w:val="28"/>
        </w:rPr>
        <w:t xml:space="preserve"> взаимодействия с</w:t>
      </w:r>
      <w:r w:rsidR="001043B0" w:rsidRPr="001A4F57">
        <w:rPr>
          <w:rFonts w:ascii="Times New Roman" w:hAnsi="Times New Roman" w:cs="Times New Roman"/>
          <w:sz w:val="28"/>
          <w:szCs w:val="28"/>
        </w:rPr>
        <w:t>о странами</w:t>
      </w:r>
      <w:r w:rsidR="003957D7" w:rsidRPr="001A4F57">
        <w:rPr>
          <w:rFonts w:ascii="Times New Roman" w:hAnsi="Times New Roman" w:cs="Times New Roman"/>
          <w:sz w:val="28"/>
          <w:szCs w:val="28"/>
        </w:rPr>
        <w:t>-</w:t>
      </w:r>
      <w:r w:rsidR="0055573C" w:rsidRPr="001A4F57">
        <w:rPr>
          <w:rFonts w:ascii="Times New Roman" w:hAnsi="Times New Roman" w:cs="Times New Roman"/>
          <w:sz w:val="28"/>
          <w:szCs w:val="28"/>
        </w:rPr>
        <w:t xml:space="preserve">партнерами в рамках ЕАЭС </w:t>
      </w:r>
      <w:r w:rsidR="00C55968" w:rsidRPr="001A4F57">
        <w:rPr>
          <w:rFonts w:ascii="Times New Roman" w:hAnsi="Times New Roman" w:cs="Times New Roman"/>
          <w:sz w:val="28"/>
          <w:szCs w:val="28"/>
        </w:rPr>
        <w:t>рассматривается как</w:t>
      </w:r>
      <w:r w:rsidR="0055573C" w:rsidRPr="001A4F57">
        <w:rPr>
          <w:rFonts w:ascii="Times New Roman" w:hAnsi="Times New Roman" w:cs="Times New Roman"/>
          <w:sz w:val="28"/>
          <w:szCs w:val="28"/>
        </w:rPr>
        <w:t xml:space="preserve"> приоритетное и наиболее </w:t>
      </w:r>
      <w:r w:rsidR="00EF4544" w:rsidRPr="001A4F57">
        <w:rPr>
          <w:rFonts w:ascii="Times New Roman" w:hAnsi="Times New Roman" w:cs="Times New Roman"/>
          <w:sz w:val="28"/>
          <w:szCs w:val="28"/>
        </w:rPr>
        <w:t>значимое</w:t>
      </w:r>
      <w:r w:rsidR="0055573C" w:rsidRPr="001A4F57">
        <w:rPr>
          <w:rFonts w:ascii="Times New Roman" w:hAnsi="Times New Roman" w:cs="Times New Roman"/>
          <w:sz w:val="28"/>
          <w:szCs w:val="28"/>
        </w:rPr>
        <w:t xml:space="preserve"> направление для экономики России в современных условиях</w:t>
      </w:r>
      <w:r w:rsidR="00EF4544" w:rsidRPr="001A4F57">
        <w:rPr>
          <w:rFonts w:ascii="Times New Roman" w:hAnsi="Times New Roman" w:cs="Times New Roman"/>
          <w:sz w:val="28"/>
          <w:szCs w:val="28"/>
        </w:rPr>
        <w:t>.</w:t>
      </w:r>
      <w:r w:rsidR="008148B7" w:rsidRPr="001A4F57">
        <w:rPr>
          <w:rFonts w:ascii="Times New Roman" w:hAnsi="Times New Roman" w:cs="Times New Roman"/>
          <w:sz w:val="28"/>
          <w:szCs w:val="28"/>
        </w:rPr>
        <w:t xml:space="preserve"> </w:t>
      </w:r>
    </w:p>
    <w:p w14:paraId="7F94E8D0" w14:textId="4DD61D48" w:rsidR="0055573C" w:rsidRPr="001A4F57" w:rsidRDefault="008148B7"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 рамках развития внешнеэкономических связей России особый интерес представля</w:t>
      </w:r>
      <w:r w:rsidR="00315AB3" w:rsidRPr="001A4F57">
        <w:rPr>
          <w:rFonts w:ascii="Times New Roman" w:hAnsi="Times New Roman" w:cs="Times New Roman"/>
          <w:sz w:val="28"/>
          <w:szCs w:val="28"/>
        </w:rPr>
        <w:t>ю</w:t>
      </w:r>
      <w:r w:rsidR="009B19F6" w:rsidRPr="001A4F57">
        <w:rPr>
          <w:rFonts w:ascii="Times New Roman" w:hAnsi="Times New Roman" w:cs="Times New Roman"/>
          <w:sz w:val="28"/>
          <w:szCs w:val="28"/>
        </w:rPr>
        <w:t xml:space="preserve">т в современных условиях </w:t>
      </w:r>
      <w:r w:rsidRPr="001A4F57">
        <w:rPr>
          <w:rFonts w:ascii="Times New Roman" w:hAnsi="Times New Roman" w:cs="Times New Roman"/>
          <w:sz w:val="28"/>
          <w:szCs w:val="28"/>
        </w:rPr>
        <w:t>концепци</w:t>
      </w:r>
      <w:r w:rsidR="003957D7" w:rsidRPr="001A4F57">
        <w:rPr>
          <w:rFonts w:ascii="Times New Roman" w:hAnsi="Times New Roman" w:cs="Times New Roman"/>
          <w:sz w:val="28"/>
          <w:szCs w:val="28"/>
        </w:rPr>
        <w:t>и</w:t>
      </w:r>
      <w:r w:rsidRPr="001A4F57">
        <w:rPr>
          <w:rFonts w:ascii="Times New Roman" w:hAnsi="Times New Roman" w:cs="Times New Roman"/>
          <w:sz w:val="28"/>
          <w:szCs w:val="28"/>
        </w:rPr>
        <w:t xml:space="preserve"> пространственного развития </w:t>
      </w:r>
      <w:r w:rsidR="003957D7" w:rsidRPr="001A4F57">
        <w:rPr>
          <w:rFonts w:ascii="Times New Roman" w:hAnsi="Times New Roman" w:cs="Times New Roman"/>
          <w:sz w:val="28"/>
          <w:szCs w:val="28"/>
        </w:rPr>
        <w:t xml:space="preserve">России и </w:t>
      </w:r>
      <w:proofErr w:type="spellStart"/>
      <w:r w:rsidR="003957D7" w:rsidRPr="001A4F57">
        <w:rPr>
          <w:rFonts w:ascii="Times New Roman" w:hAnsi="Times New Roman" w:cs="Times New Roman"/>
          <w:sz w:val="28"/>
          <w:szCs w:val="28"/>
        </w:rPr>
        <w:t>импортозамешения</w:t>
      </w:r>
      <w:proofErr w:type="spellEnd"/>
      <w:r w:rsidR="003957D7" w:rsidRPr="001A4F57">
        <w:rPr>
          <w:rFonts w:ascii="Times New Roman" w:hAnsi="Times New Roman" w:cs="Times New Roman"/>
          <w:sz w:val="28"/>
          <w:szCs w:val="28"/>
        </w:rPr>
        <w:t xml:space="preserve">. </w:t>
      </w:r>
    </w:p>
    <w:p w14:paraId="49D3E86E" w14:textId="77777777" w:rsidR="001B7763" w:rsidRPr="001A4F57" w:rsidRDefault="001B7763" w:rsidP="00D34BDC">
      <w:pPr>
        <w:tabs>
          <w:tab w:val="left" w:pos="1276"/>
        </w:tabs>
        <w:spacing w:after="0" w:line="360" w:lineRule="auto"/>
        <w:ind w:firstLine="709"/>
        <w:jc w:val="both"/>
        <w:rPr>
          <w:rFonts w:ascii="Times New Roman" w:hAnsi="Times New Roman" w:cs="Times New Roman"/>
          <w:sz w:val="28"/>
          <w:szCs w:val="28"/>
        </w:rPr>
      </w:pPr>
    </w:p>
    <w:p w14:paraId="20009A8A" w14:textId="5E359CF9" w:rsidR="00F232C3" w:rsidRPr="001A4F57" w:rsidRDefault="00F232C3" w:rsidP="00D34BDC">
      <w:pPr>
        <w:tabs>
          <w:tab w:val="left" w:pos="1276"/>
        </w:tabs>
        <w:spacing w:after="0" w:line="360" w:lineRule="auto"/>
        <w:ind w:firstLine="709"/>
        <w:jc w:val="both"/>
        <w:outlineLvl w:val="1"/>
        <w:rPr>
          <w:rFonts w:ascii="Times New Roman" w:hAnsi="Times New Roman" w:cs="Times New Roman"/>
          <w:b/>
          <w:sz w:val="28"/>
          <w:szCs w:val="28"/>
        </w:rPr>
      </w:pPr>
      <w:bookmarkStart w:id="4" w:name="_Toc73935851"/>
      <w:r w:rsidRPr="001A4F57">
        <w:rPr>
          <w:rFonts w:ascii="Times New Roman" w:hAnsi="Times New Roman" w:cs="Times New Roman"/>
          <w:b/>
          <w:sz w:val="28"/>
          <w:szCs w:val="28"/>
        </w:rPr>
        <w:t>1.2 Методологические подходы к развитию торговых отношений РФ в рамках ЕАЭС</w:t>
      </w:r>
      <w:bookmarkEnd w:id="4"/>
    </w:p>
    <w:p w14:paraId="0B67A64A" w14:textId="77777777" w:rsidR="008C48EA" w:rsidRPr="001A4F57" w:rsidRDefault="008C48EA" w:rsidP="00D34BDC">
      <w:pPr>
        <w:tabs>
          <w:tab w:val="left" w:pos="1276"/>
        </w:tabs>
        <w:spacing w:after="0" w:line="360" w:lineRule="auto"/>
        <w:ind w:firstLine="709"/>
        <w:jc w:val="both"/>
        <w:rPr>
          <w:rFonts w:ascii="Times New Roman" w:hAnsi="Times New Roman" w:cs="Times New Roman"/>
          <w:b/>
          <w:bCs/>
          <w:sz w:val="28"/>
          <w:szCs w:val="28"/>
        </w:rPr>
      </w:pPr>
    </w:p>
    <w:p w14:paraId="4F310C8E" w14:textId="77777777" w:rsidR="00D85B1E" w:rsidRDefault="008C48EA"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Пожалуй, самым значимым для эффективного функционирования любого государства, является наличие развитой системы торговых отношений с другими государствами. </w:t>
      </w:r>
    </w:p>
    <w:p w14:paraId="7470485F" w14:textId="77777777" w:rsidR="00C360EF" w:rsidRDefault="008C48EA"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 данных условиях актуально исследовать методологические подходы к развитию торговых отношений России в рамках ЕАЭС. При этом следует учитывать, что из</w:t>
      </w:r>
      <w:r w:rsidR="00315AB3" w:rsidRPr="001A4F57">
        <w:rPr>
          <w:rFonts w:ascii="Times New Roman" w:hAnsi="Times New Roman" w:cs="Times New Roman"/>
          <w:sz w:val="28"/>
          <w:szCs w:val="28"/>
        </w:rPr>
        <w:t xml:space="preserve"> всех сложившихся форм международных </w:t>
      </w:r>
      <w:r w:rsidR="008E7016" w:rsidRPr="001A4F57">
        <w:rPr>
          <w:rFonts w:ascii="Times New Roman" w:hAnsi="Times New Roman" w:cs="Times New Roman"/>
          <w:sz w:val="28"/>
          <w:szCs w:val="28"/>
        </w:rPr>
        <w:t>торгово-</w:t>
      </w:r>
      <w:r w:rsidR="00315AB3" w:rsidRPr="001A4F57">
        <w:rPr>
          <w:rFonts w:ascii="Times New Roman" w:hAnsi="Times New Roman" w:cs="Times New Roman"/>
          <w:sz w:val="28"/>
          <w:szCs w:val="28"/>
        </w:rPr>
        <w:t xml:space="preserve">экономических отношений </w:t>
      </w:r>
      <w:r w:rsidR="002F1A5B" w:rsidRPr="001A4F57">
        <w:rPr>
          <w:rFonts w:ascii="Times New Roman" w:hAnsi="Times New Roman" w:cs="Times New Roman"/>
          <w:sz w:val="28"/>
          <w:szCs w:val="28"/>
        </w:rPr>
        <w:t>свыше</w:t>
      </w:r>
      <w:r w:rsidR="00315AB3" w:rsidRPr="001A4F57">
        <w:rPr>
          <w:rFonts w:ascii="Times New Roman" w:hAnsi="Times New Roman" w:cs="Times New Roman"/>
          <w:sz w:val="28"/>
          <w:szCs w:val="28"/>
        </w:rPr>
        <w:t xml:space="preserve"> </w:t>
      </w:r>
      <w:r w:rsidR="008E7016" w:rsidRPr="001A4F57">
        <w:rPr>
          <w:rFonts w:ascii="Times New Roman" w:hAnsi="Times New Roman" w:cs="Times New Roman"/>
          <w:sz w:val="28"/>
          <w:szCs w:val="28"/>
        </w:rPr>
        <w:t>75</w:t>
      </w:r>
      <w:r w:rsidR="00315AB3" w:rsidRPr="001A4F57">
        <w:rPr>
          <w:rFonts w:ascii="Times New Roman" w:hAnsi="Times New Roman" w:cs="Times New Roman"/>
          <w:sz w:val="28"/>
          <w:szCs w:val="28"/>
        </w:rPr>
        <w:t xml:space="preserve"> % приходится на международную торговлю</w:t>
      </w:r>
      <w:r w:rsidR="008F69C7" w:rsidRPr="001A4F57">
        <w:rPr>
          <w:rStyle w:val="w"/>
          <w:rFonts w:ascii="Times New Roman" w:hAnsi="Times New Roman" w:cs="Times New Roman"/>
          <w:sz w:val="28"/>
          <w:szCs w:val="28"/>
          <w:shd w:val="clear" w:color="auto" w:fill="FFFFFF"/>
        </w:rPr>
        <w:t xml:space="preserve"> [23</w:t>
      </w:r>
      <w:r w:rsidR="006E19EE" w:rsidRPr="001A4F57">
        <w:rPr>
          <w:rStyle w:val="w"/>
          <w:rFonts w:ascii="Times New Roman" w:hAnsi="Times New Roman" w:cs="Times New Roman"/>
          <w:sz w:val="28"/>
          <w:szCs w:val="28"/>
          <w:shd w:val="clear" w:color="auto" w:fill="FFFFFF"/>
        </w:rPr>
        <w:t>, с. 4324]</w:t>
      </w:r>
      <w:r w:rsidR="00315AB3" w:rsidRPr="001A4F57">
        <w:rPr>
          <w:rFonts w:ascii="Times New Roman" w:hAnsi="Times New Roman" w:cs="Times New Roman"/>
          <w:sz w:val="28"/>
          <w:szCs w:val="28"/>
        </w:rPr>
        <w:t>.</w:t>
      </w:r>
      <w:r w:rsidR="00120740" w:rsidRPr="001A4F57">
        <w:rPr>
          <w:rFonts w:ascii="Times New Roman" w:hAnsi="Times New Roman" w:cs="Times New Roman"/>
          <w:sz w:val="28"/>
          <w:szCs w:val="28"/>
        </w:rPr>
        <w:t xml:space="preserve"> </w:t>
      </w:r>
    </w:p>
    <w:p w14:paraId="72048856" w14:textId="3E62EECF" w:rsidR="00315AB3" w:rsidRPr="001A4F57" w:rsidRDefault="00120740"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Основные характеристики понятия «международная торговля» представлены на рисунке </w:t>
      </w:r>
      <w:r w:rsidR="00B737F2" w:rsidRPr="001A4F57">
        <w:rPr>
          <w:rFonts w:ascii="Times New Roman" w:hAnsi="Times New Roman" w:cs="Times New Roman"/>
          <w:sz w:val="28"/>
          <w:szCs w:val="28"/>
        </w:rPr>
        <w:t>5</w:t>
      </w:r>
      <w:r w:rsidRPr="001A4F57">
        <w:rPr>
          <w:rFonts w:ascii="Times New Roman" w:hAnsi="Times New Roman" w:cs="Times New Roman"/>
          <w:sz w:val="28"/>
          <w:szCs w:val="28"/>
        </w:rPr>
        <w:t>.</w:t>
      </w:r>
    </w:p>
    <w:p w14:paraId="7203ED02" w14:textId="27423FBB" w:rsidR="00120740" w:rsidRPr="001A4F57" w:rsidRDefault="00120740"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lastRenderedPageBreak/>
        <w:drawing>
          <wp:inline distT="0" distB="0" distL="0" distR="0" wp14:anchorId="3393C193" wp14:editId="11078351">
            <wp:extent cx="5191125" cy="4219575"/>
            <wp:effectExtent l="0" t="0" r="9525" b="28575"/>
            <wp:docPr id="20"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6B5108BD" w14:textId="77777777" w:rsidR="00120740" w:rsidRPr="001A4F57" w:rsidRDefault="00120740" w:rsidP="00D34BDC">
      <w:pPr>
        <w:tabs>
          <w:tab w:val="left" w:pos="1276"/>
        </w:tabs>
        <w:spacing w:after="0" w:line="360" w:lineRule="auto"/>
        <w:jc w:val="center"/>
        <w:rPr>
          <w:rFonts w:ascii="Times New Roman" w:hAnsi="Times New Roman" w:cs="Times New Roman"/>
          <w:sz w:val="28"/>
          <w:szCs w:val="28"/>
        </w:rPr>
      </w:pPr>
    </w:p>
    <w:p w14:paraId="75FA6690" w14:textId="1EE704E1" w:rsidR="00120740" w:rsidRPr="001A4F57" w:rsidRDefault="00120740"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 xml:space="preserve">Рисунок </w:t>
      </w:r>
      <w:r w:rsidR="00B737F2" w:rsidRPr="001A4F57">
        <w:rPr>
          <w:rFonts w:ascii="Times New Roman" w:hAnsi="Times New Roman" w:cs="Times New Roman"/>
          <w:sz w:val="28"/>
          <w:szCs w:val="28"/>
        </w:rPr>
        <w:t>5</w:t>
      </w:r>
      <w:r w:rsidRPr="001A4F57">
        <w:rPr>
          <w:rFonts w:ascii="Times New Roman" w:hAnsi="Times New Roman" w:cs="Times New Roman"/>
          <w:sz w:val="28"/>
          <w:szCs w:val="28"/>
        </w:rPr>
        <w:t xml:space="preserve"> – Основные характеристики понятия «международная торговля» (составлено автором)</w:t>
      </w:r>
    </w:p>
    <w:p w14:paraId="05B989B2" w14:textId="77777777" w:rsidR="00120740" w:rsidRPr="001A4F57" w:rsidRDefault="00120740" w:rsidP="00D34BDC">
      <w:pPr>
        <w:tabs>
          <w:tab w:val="left" w:pos="1276"/>
        </w:tabs>
        <w:spacing w:after="0" w:line="360" w:lineRule="auto"/>
        <w:ind w:firstLine="709"/>
        <w:jc w:val="both"/>
        <w:rPr>
          <w:rFonts w:ascii="Times New Roman" w:hAnsi="Times New Roman" w:cs="Times New Roman"/>
          <w:sz w:val="28"/>
          <w:szCs w:val="28"/>
        </w:rPr>
      </w:pPr>
    </w:p>
    <w:p w14:paraId="5EB372A5" w14:textId="68F12230" w:rsidR="00C55968" w:rsidRPr="001A4F57" w:rsidRDefault="00C55968"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современных условиях значение международной торговли переоценить просто невозможно. Одни государства обладают большими запасами нефти, другие, богаты продукцией сельского хозяйства. В процессе международной торговли происходит обмен ресурсами различных государств, что выгодно для каждой из сторон. </w:t>
      </w:r>
    </w:p>
    <w:p w14:paraId="4DAB683F" w14:textId="0A9BC579" w:rsidR="00315AB3" w:rsidRPr="001A4F57" w:rsidRDefault="00315AB3"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Внешняя торговля подразумевает торговлю како</w:t>
      </w:r>
      <w:r w:rsidR="008E7016" w:rsidRPr="001A4F57">
        <w:rPr>
          <w:rFonts w:ascii="Times New Roman" w:hAnsi="Times New Roman" w:cs="Times New Roman"/>
          <w:sz w:val="28"/>
          <w:szCs w:val="28"/>
        </w:rPr>
        <w:t>й</w:t>
      </w:r>
      <w:r w:rsidRPr="001A4F57">
        <w:rPr>
          <w:rFonts w:ascii="Times New Roman" w:hAnsi="Times New Roman" w:cs="Times New Roman"/>
          <w:sz w:val="28"/>
          <w:szCs w:val="28"/>
        </w:rPr>
        <w:t xml:space="preserve">-либо </w:t>
      </w:r>
      <w:r w:rsidR="008E7016" w:rsidRPr="001A4F57">
        <w:rPr>
          <w:rFonts w:ascii="Times New Roman" w:hAnsi="Times New Roman" w:cs="Times New Roman"/>
          <w:sz w:val="28"/>
          <w:szCs w:val="28"/>
        </w:rPr>
        <w:t>страны</w:t>
      </w:r>
      <w:r w:rsidRPr="001A4F57">
        <w:rPr>
          <w:rFonts w:ascii="Times New Roman" w:hAnsi="Times New Roman" w:cs="Times New Roman"/>
          <w:sz w:val="28"/>
          <w:szCs w:val="28"/>
        </w:rPr>
        <w:t xml:space="preserve"> с прочими </w:t>
      </w:r>
      <w:r w:rsidR="008E7016" w:rsidRPr="001A4F57">
        <w:rPr>
          <w:rFonts w:ascii="Times New Roman" w:hAnsi="Times New Roman" w:cs="Times New Roman"/>
          <w:sz w:val="28"/>
          <w:szCs w:val="28"/>
        </w:rPr>
        <w:t>государствами</w:t>
      </w:r>
      <w:r w:rsidRPr="001A4F57">
        <w:rPr>
          <w:rFonts w:ascii="Times New Roman" w:hAnsi="Times New Roman" w:cs="Times New Roman"/>
          <w:sz w:val="28"/>
          <w:szCs w:val="28"/>
        </w:rPr>
        <w:t xml:space="preserve"> и включает </w:t>
      </w:r>
      <w:r w:rsidR="008E7016" w:rsidRPr="001A4F57">
        <w:rPr>
          <w:rFonts w:ascii="Times New Roman" w:hAnsi="Times New Roman" w:cs="Times New Roman"/>
          <w:sz w:val="28"/>
          <w:szCs w:val="28"/>
        </w:rPr>
        <w:t xml:space="preserve">в себя </w:t>
      </w:r>
      <w:r w:rsidRPr="001A4F57">
        <w:rPr>
          <w:rFonts w:ascii="Times New Roman" w:hAnsi="Times New Roman" w:cs="Times New Roman"/>
          <w:sz w:val="28"/>
          <w:szCs w:val="28"/>
        </w:rPr>
        <w:t xml:space="preserve">экспорт </w:t>
      </w:r>
      <w:r w:rsidR="008E7016" w:rsidRPr="001A4F57">
        <w:rPr>
          <w:rFonts w:ascii="Times New Roman" w:hAnsi="Times New Roman" w:cs="Times New Roman"/>
          <w:sz w:val="28"/>
          <w:szCs w:val="28"/>
        </w:rPr>
        <w:t xml:space="preserve">и импорт </w:t>
      </w:r>
      <w:r w:rsidRPr="001A4F57">
        <w:rPr>
          <w:rFonts w:ascii="Times New Roman" w:hAnsi="Times New Roman" w:cs="Times New Roman"/>
          <w:sz w:val="28"/>
          <w:szCs w:val="28"/>
        </w:rPr>
        <w:t>услуг</w:t>
      </w:r>
      <w:r w:rsidR="008F0C13" w:rsidRPr="001A4F57">
        <w:rPr>
          <w:rFonts w:ascii="Times New Roman" w:hAnsi="Times New Roman" w:cs="Times New Roman"/>
          <w:sz w:val="28"/>
          <w:szCs w:val="28"/>
        </w:rPr>
        <w:t xml:space="preserve">, продукции </w:t>
      </w:r>
      <w:r w:rsidRPr="001A4F57">
        <w:rPr>
          <w:rFonts w:ascii="Times New Roman" w:hAnsi="Times New Roman" w:cs="Times New Roman"/>
          <w:sz w:val="28"/>
          <w:szCs w:val="28"/>
        </w:rPr>
        <w:t>и товаров.</w:t>
      </w:r>
    </w:p>
    <w:p w14:paraId="45B1C0CC" w14:textId="276D7231" w:rsidR="008E7016" w:rsidRPr="001A4F57" w:rsidRDefault="00315AB3"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 результате экспорт</w:t>
      </w:r>
      <w:r w:rsidR="008E7016" w:rsidRPr="001A4F57">
        <w:rPr>
          <w:rFonts w:ascii="Times New Roman" w:hAnsi="Times New Roman" w:cs="Times New Roman"/>
          <w:sz w:val="28"/>
          <w:szCs w:val="28"/>
        </w:rPr>
        <w:t xml:space="preserve">ных операций </w:t>
      </w:r>
      <w:r w:rsidRPr="001A4F57">
        <w:rPr>
          <w:rFonts w:ascii="Times New Roman" w:hAnsi="Times New Roman" w:cs="Times New Roman"/>
          <w:sz w:val="28"/>
          <w:szCs w:val="28"/>
        </w:rPr>
        <w:t xml:space="preserve">происходит вывоз и </w:t>
      </w:r>
      <w:r w:rsidR="00FF6433" w:rsidRPr="001A4F57">
        <w:rPr>
          <w:rFonts w:ascii="Times New Roman" w:hAnsi="Times New Roman" w:cs="Times New Roman"/>
          <w:sz w:val="28"/>
          <w:szCs w:val="28"/>
        </w:rPr>
        <w:t>реализация</w:t>
      </w:r>
      <w:r w:rsidRPr="001A4F57">
        <w:rPr>
          <w:rFonts w:ascii="Times New Roman" w:hAnsi="Times New Roman" w:cs="Times New Roman"/>
          <w:sz w:val="28"/>
          <w:szCs w:val="28"/>
        </w:rPr>
        <w:t xml:space="preserve"> товаров за рубеж, а при импорт</w:t>
      </w:r>
      <w:r w:rsidR="008E7016" w:rsidRPr="001A4F57">
        <w:rPr>
          <w:rFonts w:ascii="Times New Roman" w:hAnsi="Times New Roman" w:cs="Times New Roman"/>
          <w:sz w:val="28"/>
          <w:szCs w:val="28"/>
        </w:rPr>
        <w:t>ных операциях</w:t>
      </w:r>
      <w:r w:rsidRPr="001A4F57">
        <w:rPr>
          <w:rFonts w:ascii="Times New Roman" w:hAnsi="Times New Roman" w:cs="Times New Roman"/>
          <w:sz w:val="28"/>
          <w:szCs w:val="28"/>
        </w:rPr>
        <w:t xml:space="preserve"> – ввоз товаров из</w:t>
      </w:r>
      <w:r w:rsidR="008E7016" w:rsidRPr="001A4F57">
        <w:rPr>
          <w:rFonts w:ascii="Times New Roman" w:hAnsi="Times New Roman" w:cs="Times New Roman"/>
          <w:sz w:val="28"/>
          <w:szCs w:val="28"/>
        </w:rPr>
        <w:t xml:space="preserve"> других </w:t>
      </w:r>
      <w:r w:rsidR="008F0C13" w:rsidRPr="001A4F57">
        <w:rPr>
          <w:rFonts w:ascii="Times New Roman" w:hAnsi="Times New Roman" w:cs="Times New Roman"/>
          <w:sz w:val="28"/>
          <w:szCs w:val="28"/>
        </w:rPr>
        <w:t>государств</w:t>
      </w:r>
      <w:r w:rsidRPr="001A4F57">
        <w:rPr>
          <w:rFonts w:ascii="Times New Roman" w:hAnsi="Times New Roman" w:cs="Times New Roman"/>
          <w:sz w:val="28"/>
          <w:szCs w:val="28"/>
        </w:rPr>
        <w:t>.</w:t>
      </w:r>
    </w:p>
    <w:p w14:paraId="0A2C9AAE" w14:textId="72D4C538" w:rsidR="00315AB3" w:rsidRPr="001A4F57" w:rsidRDefault="00315AB3"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 xml:space="preserve">Перечень </w:t>
      </w:r>
      <w:r w:rsidR="008E7016" w:rsidRPr="001A4F57">
        <w:rPr>
          <w:rFonts w:ascii="Times New Roman" w:hAnsi="Times New Roman" w:cs="Times New Roman"/>
          <w:sz w:val="28"/>
          <w:szCs w:val="28"/>
        </w:rPr>
        <w:t>важнейших</w:t>
      </w:r>
      <w:r w:rsidRPr="001A4F57">
        <w:rPr>
          <w:rFonts w:ascii="Times New Roman" w:hAnsi="Times New Roman" w:cs="Times New Roman"/>
          <w:sz w:val="28"/>
          <w:szCs w:val="28"/>
        </w:rPr>
        <w:t xml:space="preserve"> субъектов международной торговли </w:t>
      </w:r>
      <w:r w:rsidR="00FF6433" w:rsidRPr="001A4F57">
        <w:rPr>
          <w:rFonts w:ascii="Times New Roman" w:hAnsi="Times New Roman" w:cs="Times New Roman"/>
          <w:sz w:val="28"/>
          <w:szCs w:val="28"/>
        </w:rPr>
        <w:t xml:space="preserve">проиллюстрирован на </w:t>
      </w:r>
      <w:r w:rsidR="008E7016" w:rsidRPr="001A4F57">
        <w:rPr>
          <w:rFonts w:ascii="Times New Roman" w:hAnsi="Times New Roman" w:cs="Times New Roman"/>
          <w:sz w:val="28"/>
          <w:szCs w:val="28"/>
        </w:rPr>
        <w:t>рисун</w:t>
      </w:r>
      <w:r w:rsidR="00FF6433" w:rsidRPr="001A4F57">
        <w:rPr>
          <w:rFonts w:ascii="Times New Roman" w:hAnsi="Times New Roman" w:cs="Times New Roman"/>
          <w:sz w:val="28"/>
          <w:szCs w:val="28"/>
        </w:rPr>
        <w:t>ке</w:t>
      </w:r>
      <w:r w:rsidR="008E7016" w:rsidRPr="001A4F57">
        <w:rPr>
          <w:rFonts w:ascii="Times New Roman" w:hAnsi="Times New Roman" w:cs="Times New Roman"/>
          <w:sz w:val="28"/>
          <w:szCs w:val="28"/>
        </w:rPr>
        <w:t xml:space="preserve"> </w:t>
      </w:r>
      <w:r w:rsidR="00B737F2" w:rsidRPr="001A4F57">
        <w:rPr>
          <w:rFonts w:ascii="Times New Roman" w:hAnsi="Times New Roman" w:cs="Times New Roman"/>
          <w:sz w:val="28"/>
          <w:szCs w:val="28"/>
        </w:rPr>
        <w:t>6</w:t>
      </w:r>
      <w:r w:rsidRPr="001A4F57">
        <w:rPr>
          <w:rFonts w:ascii="Times New Roman" w:hAnsi="Times New Roman" w:cs="Times New Roman"/>
          <w:sz w:val="28"/>
          <w:szCs w:val="28"/>
        </w:rPr>
        <w:t>.</w:t>
      </w:r>
    </w:p>
    <w:p w14:paraId="679EE85B" w14:textId="77777777" w:rsidR="00B737F2" w:rsidRPr="001A4F57" w:rsidRDefault="00B737F2" w:rsidP="00D34BDC">
      <w:pPr>
        <w:tabs>
          <w:tab w:val="left" w:pos="1276"/>
        </w:tabs>
        <w:spacing w:after="0" w:line="360" w:lineRule="auto"/>
        <w:ind w:firstLine="709"/>
        <w:jc w:val="both"/>
        <w:rPr>
          <w:rFonts w:ascii="Times New Roman" w:hAnsi="Times New Roman" w:cs="Times New Roman"/>
          <w:sz w:val="28"/>
          <w:szCs w:val="28"/>
        </w:rPr>
      </w:pPr>
    </w:p>
    <w:p w14:paraId="6C36BADB" w14:textId="77777777" w:rsidR="00315AB3" w:rsidRPr="001A4F57" w:rsidRDefault="00315AB3"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11D15F37" wp14:editId="7300AB42">
            <wp:extent cx="5486400" cy="7410450"/>
            <wp:effectExtent l="0" t="0" r="95250" b="190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95D08C0" w14:textId="77777777" w:rsidR="001B7763" w:rsidRPr="001A4F57" w:rsidRDefault="001B7763" w:rsidP="00D34BDC">
      <w:pPr>
        <w:tabs>
          <w:tab w:val="left" w:pos="1276"/>
        </w:tabs>
        <w:spacing w:after="0" w:line="360" w:lineRule="auto"/>
        <w:jc w:val="center"/>
        <w:rPr>
          <w:rFonts w:ascii="Times New Roman" w:hAnsi="Times New Roman" w:cs="Times New Roman"/>
          <w:sz w:val="28"/>
          <w:szCs w:val="28"/>
        </w:rPr>
      </w:pPr>
    </w:p>
    <w:p w14:paraId="0AAB65DD" w14:textId="75B97675" w:rsidR="00315AB3" w:rsidRDefault="00315AB3"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 xml:space="preserve">Рисунок </w:t>
      </w:r>
      <w:r w:rsidR="00B737F2" w:rsidRPr="001A4F57">
        <w:rPr>
          <w:rFonts w:ascii="Times New Roman" w:hAnsi="Times New Roman" w:cs="Times New Roman"/>
          <w:sz w:val="28"/>
          <w:szCs w:val="28"/>
        </w:rPr>
        <w:t>6</w:t>
      </w:r>
      <w:r w:rsidRPr="001A4F57">
        <w:rPr>
          <w:rFonts w:ascii="Times New Roman" w:hAnsi="Times New Roman" w:cs="Times New Roman"/>
          <w:sz w:val="28"/>
          <w:szCs w:val="28"/>
        </w:rPr>
        <w:t xml:space="preserve"> – </w:t>
      </w:r>
      <w:r w:rsidR="00FF6433" w:rsidRPr="001A4F57">
        <w:rPr>
          <w:rFonts w:ascii="Times New Roman" w:hAnsi="Times New Roman" w:cs="Times New Roman"/>
          <w:sz w:val="28"/>
          <w:szCs w:val="28"/>
        </w:rPr>
        <w:t>Значимые</w:t>
      </w:r>
      <w:r w:rsidRPr="001A4F57">
        <w:rPr>
          <w:rFonts w:ascii="Times New Roman" w:hAnsi="Times New Roman" w:cs="Times New Roman"/>
          <w:sz w:val="28"/>
          <w:szCs w:val="28"/>
        </w:rPr>
        <w:t xml:space="preserve"> субъекты международной торговли</w:t>
      </w:r>
      <w:r w:rsidR="00762978" w:rsidRPr="001A4F57">
        <w:rPr>
          <w:rFonts w:ascii="Times New Roman" w:hAnsi="Times New Roman" w:cs="Times New Roman"/>
          <w:sz w:val="28"/>
          <w:szCs w:val="28"/>
        </w:rPr>
        <w:t xml:space="preserve"> </w:t>
      </w:r>
      <w:r w:rsidR="001B7763" w:rsidRPr="001A4F57">
        <w:rPr>
          <w:rFonts w:ascii="Times New Roman" w:hAnsi="Times New Roman" w:cs="Times New Roman"/>
          <w:sz w:val="28"/>
          <w:szCs w:val="28"/>
        </w:rPr>
        <w:br/>
      </w:r>
      <w:r w:rsidR="00762978" w:rsidRPr="001A4F57">
        <w:rPr>
          <w:rFonts w:ascii="Times New Roman" w:hAnsi="Times New Roman" w:cs="Times New Roman"/>
          <w:sz w:val="28"/>
          <w:szCs w:val="28"/>
        </w:rPr>
        <w:t>(составлено автором)</w:t>
      </w:r>
    </w:p>
    <w:p w14:paraId="14417DB8" w14:textId="2BFE198F" w:rsidR="00790E99" w:rsidRPr="001A4F57" w:rsidRDefault="00FF6433" w:rsidP="00D34BDC">
      <w:pPr>
        <w:pStyle w:val="a6"/>
        <w:tabs>
          <w:tab w:val="left" w:pos="1276"/>
        </w:tabs>
        <w:spacing w:before="0" w:beforeAutospacing="0" w:after="0" w:afterAutospacing="0" w:line="360" w:lineRule="auto"/>
        <w:ind w:firstLine="709"/>
        <w:jc w:val="both"/>
        <w:rPr>
          <w:iCs/>
          <w:sz w:val="28"/>
          <w:szCs w:val="28"/>
        </w:rPr>
      </w:pPr>
      <w:r w:rsidRPr="001A4F57">
        <w:rPr>
          <w:iCs/>
          <w:sz w:val="28"/>
          <w:szCs w:val="28"/>
        </w:rPr>
        <w:lastRenderedPageBreak/>
        <w:t xml:space="preserve">В </w:t>
      </w:r>
      <w:r w:rsidR="00E851A7" w:rsidRPr="001A4F57">
        <w:rPr>
          <w:iCs/>
          <w:sz w:val="28"/>
          <w:szCs w:val="28"/>
        </w:rPr>
        <w:t>настоящий момент</w:t>
      </w:r>
      <w:r w:rsidR="00790E99" w:rsidRPr="001A4F57">
        <w:rPr>
          <w:iCs/>
          <w:sz w:val="28"/>
          <w:szCs w:val="28"/>
        </w:rPr>
        <w:t xml:space="preserve"> внешняя торговля </w:t>
      </w:r>
      <w:r w:rsidR="00E851A7" w:rsidRPr="001A4F57">
        <w:rPr>
          <w:sz w:val="28"/>
          <w:szCs w:val="28"/>
        </w:rPr>
        <w:t>считается основным</w:t>
      </w:r>
      <w:r w:rsidR="00790E99" w:rsidRPr="001A4F57">
        <w:rPr>
          <w:sz w:val="28"/>
          <w:szCs w:val="28"/>
        </w:rPr>
        <w:t xml:space="preserve"> способом реализации экономических интересов </w:t>
      </w:r>
      <w:r w:rsidR="00120740" w:rsidRPr="001A4F57">
        <w:rPr>
          <w:sz w:val="28"/>
          <w:szCs w:val="28"/>
        </w:rPr>
        <w:t>любо</w:t>
      </w:r>
      <w:r w:rsidR="00E851A7" w:rsidRPr="001A4F57">
        <w:rPr>
          <w:sz w:val="28"/>
          <w:szCs w:val="28"/>
        </w:rPr>
        <w:t>го государства</w:t>
      </w:r>
      <w:r w:rsidR="00790E99" w:rsidRPr="001A4F57">
        <w:rPr>
          <w:sz w:val="28"/>
          <w:szCs w:val="28"/>
        </w:rPr>
        <w:t>.</w:t>
      </w:r>
      <w:r w:rsidR="00790E99" w:rsidRPr="001A4F57">
        <w:rPr>
          <w:iCs/>
          <w:sz w:val="28"/>
          <w:szCs w:val="28"/>
        </w:rPr>
        <w:t xml:space="preserve"> </w:t>
      </w:r>
      <w:r w:rsidR="00E851A7" w:rsidRPr="001A4F57">
        <w:rPr>
          <w:iCs/>
          <w:sz w:val="28"/>
          <w:szCs w:val="28"/>
        </w:rPr>
        <w:t>Перейдем к исследованию основных</w:t>
      </w:r>
      <w:r w:rsidR="00120740" w:rsidRPr="001A4F57">
        <w:rPr>
          <w:iCs/>
          <w:sz w:val="28"/>
          <w:szCs w:val="28"/>
        </w:rPr>
        <w:t xml:space="preserve"> преимуществ</w:t>
      </w:r>
      <w:r w:rsidR="00E851A7" w:rsidRPr="001A4F57">
        <w:rPr>
          <w:iCs/>
          <w:sz w:val="28"/>
          <w:szCs w:val="28"/>
        </w:rPr>
        <w:t xml:space="preserve"> </w:t>
      </w:r>
      <w:r w:rsidR="00790E99" w:rsidRPr="001A4F57">
        <w:rPr>
          <w:iCs/>
          <w:sz w:val="28"/>
          <w:szCs w:val="28"/>
        </w:rPr>
        <w:t xml:space="preserve">внешней торговли </w:t>
      </w:r>
      <w:r w:rsidR="00120740" w:rsidRPr="001A4F57">
        <w:rPr>
          <w:iCs/>
          <w:sz w:val="28"/>
          <w:szCs w:val="28"/>
        </w:rPr>
        <w:t>(</w:t>
      </w:r>
      <w:r w:rsidR="00790E99" w:rsidRPr="001A4F57">
        <w:rPr>
          <w:iCs/>
          <w:sz w:val="28"/>
          <w:szCs w:val="28"/>
        </w:rPr>
        <w:t>рисун</w:t>
      </w:r>
      <w:r w:rsidR="00120740" w:rsidRPr="001A4F57">
        <w:rPr>
          <w:iCs/>
          <w:sz w:val="28"/>
          <w:szCs w:val="28"/>
        </w:rPr>
        <w:t>ок</w:t>
      </w:r>
      <w:r w:rsidR="00790E99" w:rsidRPr="001A4F57">
        <w:rPr>
          <w:iCs/>
          <w:sz w:val="28"/>
          <w:szCs w:val="28"/>
        </w:rPr>
        <w:t xml:space="preserve"> </w:t>
      </w:r>
      <w:r w:rsidR="00B737F2" w:rsidRPr="001A4F57">
        <w:rPr>
          <w:iCs/>
          <w:sz w:val="28"/>
          <w:szCs w:val="28"/>
        </w:rPr>
        <w:t>7</w:t>
      </w:r>
      <w:r w:rsidR="00120740" w:rsidRPr="001A4F57">
        <w:rPr>
          <w:iCs/>
          <w:sz w:val="28"/>
          <w:szCs w:val="28"/>
        </w:rPr>
        <w:t>)</w:t>
      </w:r>
      <w:r w:rsidR="00790E99" w:rsidRPr="001A4F57">
        <w:rPr>
          <w:iCs/>
          <w:sz w:val="28"/>
          <w:szCs w:val="28"/>
        </w:rPr>
        <w:t>.</w:t>
      </w:r>
    </w:p>
    <w:p w14:paraId="03755A06" w14:textId="77777777" w:rsidR="00B737F2" w:rsidRPr="001A4F57" w:rsidRDefault="00B737F2" w:rsidP="00D34BDC">
      <w:pPr>
        <w:pStyle w:val="a6"/>
        <w:tabs>
          <w:tab w:val="left" w:pos="1276"/>
        </w:tabs>
        <w:spacing w:before="0" w:beforeAutospacing="0" w:after="0" w:afterAutospacing="0" w:line="360" w:lineRule="auto"/>
        <w:ind w:firstLine="709"/>
        <w:jc w:val="both"/>
        <w:rPr>
          <w:iCs/>
          <w:sz w:val="28"/>
          <w:szCs w:val="28"/>
        </w:rPr>
      </w:pPr>
    </w:p>
    <w:p w14:paraId="2F80B251" w14:textId="7CF92044" w:rsidR="00790E99" w:rsidRPr="001A4F57" w:rsidRDefault="00790E99" w:rsidP="00D34BDC">
      <w:pPr>
        <w:pStyle w:val="a6"/>
        <w:tabs>
          <w:tab w:val="left" w:pos="1276"/>
        </w:tabs>
        <w:spacing w:before="0" w:beforeAutospacing="0" w:after="0" w:afterAutospacing="0" w:line="360" w:lineRule="auto"/>
        <w:jc w:val="center"/>
        <w:rPr>
          <w:iCs/>
          <w:sz w:val="28"/>
          <w:szCs w:val="28"/>
        </w:rPr>
      </w:pPr>
      <w:r w:rsidRPr="001A4F57">
        <w:rPr>
          <w:noProof/>
          <w:sz w:val="28"/>
          <w:szCs w:val="28"/>
        </w:rPr>
        <w:drawing>
          <wp:inline distT="0" distB="0" distL="0" distR="0" wp14:anchorId="1D867EDB" wp14:editId="72BED4AA">
            <wp:extent cx="5486400" cy="5486400"/>
            <wp:effectExtent l="0" t="0" r="76200" b="190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C57DACB" w14:textId="77777777" w:rsidR="001B7763" w:rsidRPr="001A4F57" w:rsidRDefault="001B7763" w:rsidP="00D34BDC">
      <w:pPr>
        <w:pStyle w:val="a6"/>
        <w:tabs>
          <w:tab w:val="left" w:pos="1276"/>
        </w:tabs>
        <w:spacing w:before="0" w:beforeAutospacing="0" w:after="0" w:afterAutospacing="0" w:line="360" w:lineRule="auto"/>
        <w:jc w:val="center"/>
        <w:rPr>
          <w:iCs/>
          <w:sz w:val="28"/>
          <w:szCs w:val="28"/>
        </w:rPr>
      </w:pPr>
    </w:p>
    <w:p w14:paraId="7745A949" w14:textId="55C93D35" w:rsidR="00790E99" w:rsidRPr="001A4F57" w:rsidRDefault="00790E99" w:rsidP="00D34BDC">
      <w:pPr>
        <w:pStyle w:val="a6"/>
        <w:tabs>
          <w:tab w:val="left" w:pos="1276"/>
        </w:tabs>
        <w:spacing w:before="0" w:beforeAutospacing="0" w:after="0" w:afterAutospacing="0"/>
        <w:jc w:val="center"/>
        <w:rPr>
          <w:iCs/>
          <w:sz w:val="28"/>
          <w:szCs w:val="28"/>
        </w:rPr>
      </w:pPr>
      <w:r w:rsidRPr="001A4F57">
        <w:rPr>
          <w:iCs/>
          <w:sz w:val="28"/>
          <w:szCs w:val="28"/>
        </w:rPr>
        <w:t xml:space="preserve">Рисунок </w:t>
      </w:r>
      <w:r w:rsidR="00B737F2" w:rsidRPr="001A4F57">
        <w:rPr>
          <w:iCs/>
          <w:sz w:val="28"/>
          <w:szCs w:val="28"/>
        </w:rPr>
        <w:t>7</w:t>
      </w:r>
      <w:r w:rsidRPr="001A4F57">
        <w:rPr>
          <w:iCs/>
          <w:sz w:val="28"/>
          <w:szCs w:val="28"/>
        </w:rPr>
        <w:t xml:space="preserve"> – </w:t>
      </w:r>
      <w:r w:rsidR="00120740" w:rsidRPr="001A4F57">
        <w:rPr>
          <w:iCs/>
          <w:sz w:val="28"/>
          <w:szCs w:val="28"/>
        </w:rPr>
        <w:t>Важнейшие</w:t>
      </w:r>
      <w:r w:rsidR="00FF6433" w:rsidRPr="001A4F57">
        <w:rPr>
          <w:iCs/>
          <w:sz w:val="28"/>
          <w:szCs w:val="28"/>
        </w:rPr>
        <w:t xml:space="preserve"> п</w:t>
      </w:r>
      <w:r w:rsidRPr="001A4F57">
        <w:rPr>
          <w:iCs/>
          <w:sz w:val="28"/>
          <w:szCs w:val="28"/>
        </w:rPr>
        <w:t>реимущества внешней торговли</w:t>
      </w:r>
      <w:r w:rsidRPr="001A4F57">
        <w:rPr>
          <w:sz w:val="28"/>
          <w:szCs w:val="28"/>
        </w:rPr>
        <w:t xml:space="preserve"> </w:t>
      </w:r>
      <w:r w:rsidR="00120740" w:rsidRPr="001A4F57">
        <w:rPr>
          <w:sz w:val="28"/>
          <w:szCs w:val="28"/>
        </w:rPr>
        <w:br/>
      </w:r>
      <w:r w:rsidRPr="001A4F57">
        <w:rPr>
          <w:sz w:val="28"/>
          <w:szCs w:val="28"/>
        </w:rPr>
        <w:t>(составлено автором)</w:t>
      </w:r>
    </w:p>
    <w:p w14:paraId="467C49E2" w14:textId="77777777" w:rsidR="00790E99" w:rsidRPr="001A4F57" w:rsidRDefault="00790E99" w:rsidP="00D34BDC">
      <w:pPr>
        <w:pStyle w:val="a6"/>
        <w:tabs>
          <w:tab w:val="left" w:pos="1276"/>
        </w:tabs>
        <w:spacing w:before="0" w:beforeAutospacing="0" w:after="0" w:afterAutospacing="0" w:line="360" w:lineRule="auto"/>
        <w:ind w:firstLine="709"/>
        <w:jc w:val="both"/>
        <w:rPr>
          <w:iCs/>
          <w:sz w:val="28"/>
          <w:szCs w:val="28"/>
        </w:rPr>
      </w:pPr>
    </w:p>
    <w:p w14:paraId="2A2DD42D" w14:textId="77777777" w:rsidR="00315AB3" w:rsidRPr="001A4F57" w:rsidRDefault="00315AB3"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Многообразная внешнеторговая деятельность классифицируется по товарной специализации на торговлю продукцией, оборудованием и машинами, услугами и сырьем.</w:t>
      </w:r>
    </w:p>
    <w:p w14:paraId="3B318110" w14:textId="77777777" w:rsidR="00315AB3" w:rsidRPr="001A4F57" w:rsidRDefault="00315AB3"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Сферой торговли между всеми государствами считается мировой рынок, который обладает спецификой по сравнению с национальными рынками. На национальных рынках движение капиталов, товаров и рабочих не ограничено, а на международном рынке границы конкретных выступают барьером на пути их перемещения. На международном рынке функционируют как правило крупные компании, имеющие множество филиалов в различных государствах. Деятельность таких компаний вносят элементы стабильности и сознательного регулирования во внешнюю торговлю.</w:t>
      </w:r>
    </w:p>
    <w:p w14:paraId="25D08C34" w14:textId="3A3A1531" w:rsidR="00315AB3" w:rsidRPr="001A4F57" w:rsidRDefault="008E7016"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Как видим, любое современное государство стремится к развитию торговых отношений. Не является исключением и Российская Федерация, внешняя торговля которой в настоящее время подвержена ряду вызовов. Одним из таких вызовов стало введение со стороны США экономических санкций. Другим глобальным вызовом сегодня является введение различных ограничений, вследствие распространения коронавирусной инфекции. В данных условиях, поскольку имеется политическое напряжение с США и ЕС, </w:t>
      </w:r>
      <w:r w:rsidR="00E77560" w:rsidRPr="001A4F57">
        <w:rPr>
          <w:rFonts w:ascii="Times New Roman" w:hAnsi="Times New Roman" w:cs="Times New Roman"/>
          <w:sz w:val="28"/>
          <w:szCs w:val="28"/>
        </w:rPr>
        <w:t xml:space="preserve">а также, ряд иных вызовов, </w:t>
      </w:r>
      <w:r w:rsidRPr="001A4F57">
        <w:rPr>
          <w:rFonts w:ascii="Times New Roman" w:hAnsi="Times New Roman" w:cs="Times New Roman"/>
          <w:sz w:val="28"/>
          <w:szCs w:val="28"/>
        </w:rPr>
        <w:t xml:space="preserve">России следует </w:t>
      </w:r>
      <w:r w:rsidR="00762978" w:rsidRPr="001A4F57">
        <w:rPr>
          <w:rFonts w:ascii="Times New Roman" w:hAnsi="Times New Roman" w:cs="Times New Roman"/>
          <w:sz w:val="28"/>
          <w:szCs w:val="28"/>
        </w:rPr>
        <w:t xml:space="preserve">активно </w:t>
      </w:r>
      <w:r w:rsidRPr="001A4F57">
        <w:rPr>
          <w:rFonts w:ascii="Times New Roman" w:hAnsi="Times New Roman" w:cs="Times New Roman"/>
          <w:sz w:val="28"/>
          <w:szCs w:val="28"/>
        </w:rPr>
        <w:t xml:space="preserve">налаживать связи с </w:t>
      </w:r>
      <w:r w:rsidR="00762978" w:rsidRPr="001A4F57">
        <w:rPr>
          <w:rFonts w:ascii="Times New Roman" w:hAnsi="Times New Roman" w:cs="Times New Roman"/>
          <w:sz w:val="28"/>
          <w:szCs w:val="28"/>
        </w:rPr>
        <w:t xml:space="preserve">другими участниками </w:t>
      </w:r>
      <w:r w:rsidRPr="001A4F57">
        <w:rPr>
          <w:rFonts w:ascii="Times New Roman" w:hAnsi="Times New Roman" w:cs="Times New Roman"/>
          <w:sz w:val="28"/>
          <w:szCs w:val="28"/>
        </w:rPr>
        <w:t xml:space="preserve">ЕАЭС, в котором </w:t>
      </w:r>
      <w:r w:rsidR="00762978" w:rsidRPr="001A4F57">
        <w:rPr>
          <w:rFonts w:ascii="Times New Roman" w:hAnsi="Times New Roman" w:cs="Times New Roman"/>
          <w:sz w:val="28"/>
          <w:szCs w:val="28"/>
        </w:rPr>
        <w:t>наша страна</w:t>
      </w:r>
      <w:r w:rsidRPr="001A4F57">
        <w:rPr>
          <w:rFonts w:ascii="Times New Roman" w:hAnsi="Times New Roman" w:cs="Times New Roman"/>
          <w:sz w:val="28"/>
          <w:szCs w:val="28"/>
        </w:rPr>
        <w:t xml:space="preserve"> занимает главенствующие позиции.</w:t>
      </w:r>
    </w:p>
    <w:p w14:paraId="15728759" w14:textId="7CC43D4B" w:rsidR="005944F2" w:rsidRPr="001A4F57" w:rsidRDefault="005944F2"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Отметим, что по мнению Е.Д. </w:t>
      </w:r>
      <w:proofErr w:type="spellStart"/>
      <w:r w:rsidRPr="001A4F57">
        <w:rPr>
          <w:rFonts w:ascii="Times New Roman" w:hAnsi="Times New Roman" w:cs="Times New Roman"/>
          <w:sz w:val="28"/>
          <w:szCs w:val="28"/>
        </w:rPr>
        <w:t>Досымхана</w:t>
      </w:r>
      <w:proofErr w:type="spellEnd"/>
      <w:r w:rsidRPr="001A4F57">
        <w:rPr>
          <w:rFonts w:ascii="Times New Roman" w:hAnsi="Times New Roman" w:cs="Times New Roman"/>
          <w:sz w:val="28"/>
          <w:szCs w:val="28"/>
        </w:rPr>
        <w:t>, для государств-членов ЕАЭС формирование интеграционного объединения стало значимым шагом в поддержании стабильных торгово-экономических отношений. Вступление в торговые отношения в рамках ЕАЭС дает государствам возможности обеспечения значительного уровня экономического роста, вывода на новый уровень торговых отношений и интеграции в международное сообщество</w:t>
      </w:r>
      <w:r w:rsidR="008F69C7" w:rsidRPr="001A4F57">
        <w:rPr>
          <w:rStyle w:val="w"/>
          <w:rFonts w:ascii="Times New Roman" w:hAnsi="Times New Roman" w:cs="Times New Roman"/>
          <w:sz w:val="28"/>
          <w:szCs w:val="28"/>
          <w:shd w:val="clear" w:color="auto" w:fill="FFFFFF"/>
        </w:rPr>
        <w:t xml:space="preserve"> [17</w:t>
      </w:r>
      <w:r w:rsidR="006E19EE" w:rsidRPr="001A4F57">
        <w:rPr>
          <w:rStyle w:val="w"/>
          <w:rFonts w:ascii="Times New Roman" w:hAnsi="Times New Roman" w:cs="Times New Roman"/>
          <w:sz w:val="28"/>
          <w:szCs w:val="28"/>
          <w:shd w:val="clear" w:color="auto" w:fill="FFFFFF"/>
        </w:rPr>
        <w:t>, с. 98]</w:t>
      </w:r>
      <w:r w:rsidRPr="001A4F57">
        <w:rPr>
          <w:rFonts w:ascii="Times New Roman" w:hAnsi="Times New Roman" w:cs="Times New Roman"/>
          <w:sz w:val="28"/>
          <w:szCs w:val="28"/>
        </w:rPr>
        <w:t xml:space="preserve">. </w:t>
      </w:r>
    </w:p>
    <w:p w14:paraId="6B0D2222" w14:textId="77777777" w:rsidR="00762978" w:rsidRPr="001A4F57" w:rsidRDefault="005944F2"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Ряд авторов по данному поводу указывали, что с момента формирования Таможенного союза России, Беларуси и Казахстана (2010 г.), а затем ЕАЭС (2015 г.) в составе пяти стран в торговом взаимодействии государств-членов Союза наметились положительные изменения: </w:t>
      </w:r>
    </w:p>
    <w:p w14:paraId="59E39CEB" w14:textId="35E6DB29" w:rsidR="00762978" w:rsidRPr="001A4F57" w:rsidRDefault="005944F2" w:rsidP="00D34BDC">
      <w:pPr>
        <w:pStyle w:val="a4"/>
        <w:numPr>
          <w:ilvl w:val="0"/>
          <w:numId w:val="12"/>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раст</w:t>
      </w:r>
      <w:r w:rsidR="001B7763" w:rsidRPr="001A4F57">
        <w:rPr>
          <w:rFonts w:ascii="Times New Roman" w:hAnsi="Times New Roman" w:cs="Times New Roman"/>
          <w:sz w:val="28"/>
          <w:szCs w:val="28"/>
        </w:rPr>
        <w:t>е</w:t>
      </w:r>
      <w:r w:rsidRPr="001A4F57">
        <w:rPr>
          <w:rFonts w:ascii="Times New Roman" w:hAnsi="Times New Roman" w:cs="Times New Roman"/>
          <w:sz w:val="28"/>
          <w:szCs w:val="28"/>
        </w:rPr>
        <w:t>т доля взаимной торговли в общем о</w:t>
      </w:r>
      <w:r w:rsidR="00762978" w:rsidRPr="001A4F57">
        <w:rPr>
          <w:rFonts w:ascii="Times New Roman" w:hAnsi="Times New Roman" w:cs="Times New Roman"/>
          <w:sz w:val="28"/>
          <w:szCs w:val="28"/>
        </w:rPr>
        <w:t>бъеме внешнеторгового оборота;</w:t>
      </w:r>
    </w:p>
    <w:p w14:paraId="4F954E1A" w14:textId="7B5C9006" w:rsidR="00762978" w:rsidRPr="001A4F57" w:rsidRDefault="005944F2" w:rsidP="00D34BDC">
      <w:pPr>
        <w:pStyle w:val="a4"/>
        <w:numPr>
          <w:ilvl w:val="0"/>
          <w:numId w:val="12"/>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 xml:space="preserve">увеличивается доля </w:t>
      </w:r>
      <w:proofErr w:type="spellStart"/>
      <w:r w:rsidRPr="001A4F57">
        <w:rPr>
          <w:rFonts w:ascii="Times New Roman" w:hAnsi="Times New Roman" w:cs="Times New Roman"/>
          <w:sz w:val="28"/>
          <w:szCs w:val="28"/>
        </w:rPr>
        <w:t>несырьевых</w:t>
      </w:r>
      <w:proofErr w:type="spellEnd"/>
      <w:r w:rsidRPr="001A4F57">
        <w:rPr>
          <w:rFonts w:ascii="Times New Roman" w:hAnsi="Times New Roman" w:cs="Times New Roman"/>
          <w:sz w:val="28"/>
          <w:szCs w:val="28"/>
        </w:rPr>
        <w:t xml:space="preserve"> товаров (продукции машиностроения, металлообработки, химии) по сравнению с торговлей за пределами объединения</w:t>
      </w:r>
      <w:r w:rsidR="008F69C7" w:rsidRPr="001A4F57">
        <w:rPr>
          <w:rStyle w:val="w"/>
          <w:rFonts w:ascii="Times New Roman" w:hAnsi="Times New Roman" w:cs="Times New Roman"/>
          <w:sz w:val="28"/>
          <w:szCs w:val="28"/>
          <w:shd w:val="clear" w:color="auto" w:fill="FFFFFF"/>
        </w:rPr>
        <w:t xml:space="preserve"> [7</w:t>
      </w:r>
      <w:r w:rsidR="006E19EE" w:rsidRPr="001A4F57">
        <w:rPr>
          <w:rStyle w:val="w"/>
          <w:rFonts w:ascii="Times New Roman" w:hAnsi="Times New Roman" w:cs="Times New Roman"/>
          <w:sz w:val="28"/>
          <w:szCs w:val="28"/>
          <w:shd w:val="clear" w:color="auto" w:fill="FFFFFF"/>
        </w:rPr>
        <w:t>, с. 56]</w:t>
      </w:r>
      <w:r w:rsidRPr="001A4F57">
        <w:rPr>
          <w:rFonts w:ascii="Times New Roman" w:hAnsi="Times New Roman" w:cs="Times New Roman"/>
          <w:sz w:val="28"/>
          <w:szCs w:val="28"/>
        </w:rPr>
        <w:t xml:space="preserve">. </w:t>
      </w:r>
    </w:p>
    <w:p w14:paraId="5CA24057" w14:textId="77628A82" w:rsidR="00762978" w:rsidRPr="001A4F57" w:rsidRDefault="005944F2"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Вместе с тем между государствами господствует межотраслевая торговля, которая недостаточно эффективно обеспечивает дополнение воспроизводственных процессов государств ЕАЭС и </w:t>
      </w:r>
      <w:r w:rsidR="00FF6433" w:rsidRPr="001A4F57">
        <w:rPr>
          <w:rFonts w:ascii="Times New Roman" w:hAnsi="Times New Roman" w:cs="Times New Roman"/>
          <w:sz w:val="28"/>
          <w:szCs w:val="28"/>
        </w:rPr>
        <w:t>исполнение</w:t>
      </w:r>
      <w:r w:rsidRPr="001A4F57">
        <w:rPr>
          <w:rFonts w:ascii="Times New Roman" w:hAnsi="Times New Roman" w:cs="Times New Roman"/>
          <w:sz w:val="28"/>
          <w:szCs w:val="28"/>
        </w:rPr>
        <w:t xml:space="preserve"> их сравнительных преимуществ, а </w:t>
      </w:r>
      <w:r w:rsidR="00FF6433" w:rsidRPr="001A4F57">
        <w:rPr>
          <w:rFonts w:ascii="Times New Roman" w:hAnsi="Times New Roman" w:cs="Times New Roman"/>
          <w:sz w:val="28"/>
          <w:szCs w:val="28"/>
        </w:rPr>
        <w:t>кроме того,</w:t>
      </w:r>
      <w:r w:rsidRPr="001A4F57">
        <w:rPr>
          <w:rFonts w:ascii="Times New Roman" w:hAnsi="Times New Roman" w:cs="Times New Roman"/>
          <w:sz w:val="28"/>
          <w:szCs w:val="28"/>
        </w:rPr>
        <w:t xml:space="preserve"> не стимулирует </w:t>
      </w:r>
      <w:r w:rsidR="00623FED" w:rsidRPr="001A4F57">
        <w:rPr>
          <w:rFonts w:ascii="Times New Roman" w:hAnsi="Times New Roman" w:cs="Times New Roman"/>
          <w:sz w:val="28"/>
          <w:szCs w:val="28"/>
        </w:rPr>
        <w:t>создание</w:t>
      </w:r>
      <w:r w:rsidRPr="001A4F57">
        <w:rPr>
          <w:rFonts w:ascii="Times New Roman" w:hAnsi="Times New Roman" w:cs="Times New Roman"/>
          <w:sz w:val="28"/>
          <w:szCs w:val="28"/>
        </w:rPr>
        <w:t xml:space="preserve"> евразийских</w:t>
      </w:r>
      <w:r w:rsidR="00623FED" w:rsidRPr="001A4F57">
        <w:rPr>
          <w:rFonts w:ascii="Times New Roman" w:hAnsi="Times New Roman" w:cs="Times New Roman"/>
          <w:sz w:val="28"/>
          <w:szCs w:val="28"/>
        </w:rPr>
        <w:t xml:space="preserve"> цепочек добавленной стоимости</w:t>
      </w:r>
      <w:r w:rsidRPr="001A4F57">
        <w:rPr>
          <w:rFonts w:ascii="Times New Roman" w:hAnsi="Times New Roman" w:cs="Times New Roman"/>
          <w:sz w:val="28"/>
          <w:szCs w:val="28"/>
        </w:rPr>
        <w:t xml:space="preserve">. </w:t>
      </w:r>
    </w:p>
    <w:p w14:paraId="65BF0BE4" w14:textId="5FFD3F67" w:rsidR="005944F2" w:rsidRPr="001A4F57" w:rsidRDefault="00623FED"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По мнению Т.В. Ворониной и А.О. </w:t>
      </w:r>
      <w:proofErr w:type="spellStart"/>
      <w:r w:rsidRPr="001A4F57">
        <w:rPr>
          <w:rFonts w:ascii="Times New Roman" w:hAnsi="Times New Roman" w:cs="Times New Roman"/>
          <w:sz w:val="28"/>
          <w:szCs w:val="28"/>
        </w:rPr>
        <w:t>Кусой</w:t>
      </w:r>
      <w:proofErr w:type="spellEnd"/>
      <w:r w:rsidRPr="001A4F57">
        <w:rPr>
          <w:rFonts w:ascii="Times New Roman" w:hAnsi="Times New Roman" w:cs="Times New Roman"/>
          <w:sz w:val="28"/>
          <w:szCs w:val="28"/>
        </w:rPr>
        <w:t>, у</w:t>
      </w:r>
      <w:r w:rsidR="005944F2" w:rsidRPr="001A4F57">
        <w:rPr>
          <w:rFonts w:ascii="Times New Roman" w:hAnsi="Times New Roman" w:cs="Times New Roman"/>
          <w:sz w:val="28"/>
          <w:szCs w:val="28"/>
        </w:rPr>
        <w:t xml:space="preserve">глубление интеграции в рамках </w:t>
      </w:r>
      <w:r w:rsidRPr="001A4F57">
        <w:rPr>
          <w:rFonts w:ascii="Times New Roman" w:hAnsi="Times New Roman" w:cs="Times New Roman"/>
          <w:sz w:val="28"/>
          <w:szCs w:val="28"/>
        </w:rPr>
        <w:t>ЕАЭС</w:t>
      </w:r>
      <w:r w:rsidR="005944F2" w:rsidRPr="001A4F57">
        <w:rPr>
          <w:rFonts w:ascii="Times New Roman" w:hAnsi="Times New Roman" w:cs="Times New Roman"/>
          <w:sz w:val="28"/>
          <w:szCs w:val="28"/>
        </w:rPr>
        <w:t xml:space="preserve"> и переход к ступени </w:t>
      </w:r>
      <w:r w:rsidR="0014220B" w:rsidRPr="001A4F57">
        <w:rPr>
          <w:rFonts w:ascii="Times New Roman" w:hAnsi="Times New Roman" w:cs="Times New Roman"/>
          <w:sz w:val="28"/>
          <w:szCs w:val="28"/>
        </w:rPr>
        <w:t>«</w:t>
      </w:r>
      <w:r w:rsidR="005944F2" w:rsidRPr="001A4F57">
        <w:rPr>
          <w:rFonts w:ascii="Times New Roman" w:hAnsi="Times New Roman" w:cs="Times New Roman"/>
          <w:sz w:val="28"/>
          <w:szCs w:val="28"/>
        </w:rPr>
        <w:t>общего рынка</w:t>
      </w:r>
      <w:r w:rsidR="0014220B" w:rsidRPr="001A4F57">
        <w:rPr>
          <w:rFonts w:ascii="Times New Roman" w:hAnsi="Times New Roman" w:cs="Times New Roman"/>
          <w:sz w:val="28"/>
          <w:szCs w:val="28"/>
        </w:rPr>
        <w:t>»</w:t>
      </w:r>
      <w:r w:rsidR="005944F2" w:rsidRPr="001A4F57">
        <w:rPr>
          <w:rFonts w:ascii="Times New Roman" w:hAnsi="Times New Roman" w:cs="Times New Roman"/>
          <w:sz w:val="28"/>
          <w:szCs w:val="28"/>
        </w:rPr>
        <w:t xml:space="preserve"> и далее к </w:t>
      </w:r>
      <w:r w:rsidR="0014220B" w:rsidRPr="001A4F57">
        <w:rPr>
          <w:rFonts w:ascii="Times New Roman" w:hAnsi="Times New Roman" w:cs="Times New Roman"/>
          <w:sz w:val="28"/>
          <w:szCs w:val="28"/>
        </w:rPr>
        <w:t>«</w:t>
      </w:r>
      <w:r w:rsidR="005944F2" w:rsidRPr="001A4F57">
        <w:rPr>
          <w:rFonts w:ascii="Times New Roman" w:hAnsi="Times New Roman" w:cs="Times New Roman"/>
          <w:sz w:val="28"/>
          <w:szCs w:val="28"/>
        </w:rPr>
        <w:t>экономическому союзу</w:t>
      </w:r>
      <w:r w:rsidR="0014220B" w:rsidRPr="001A4F57">
        <w:rPr>
          <w:rFonts w:ascii="Times New Roman" w:hAnsi="Times New Roman" w:cs="Times New Roman"/>
          <w:sz w:val="28"/>
          <w:szCs w:val="28"/>
        </w:rPr>
        <w:t>»</w:t>
      </w:r>
      <w:r w:rsidR="001B7763" w:rsidRPr="001A4F57">
        <w:rPr>
          <w:rFonts w:ascii="Times New Roman" w:hAnsi="Times New Roman" w:cs="Times New Roman"/>
          <w:sz w:val="28"/>
          <w:szCs w:val="28"/>
        </w:rPr>
        <w:t xml:space="preserve"> </w:t>
      </w:r>
      <w:r w:rsidR="00120740" w:rsidRPr="001A4F57">
        <w:rPr>
          <w:rFonts w:ascii="Times New Roman" w:hAnsi="Times New Roman" w:cs="Times New Roman"/>
          <w:sz w:val="28"/>
          <w:szCs w:val="28"/>
        </w:rPr>
        <w:t>маловероятно</w:t>
      </w:r>
      <w:r w:rsidR="005944F2" w:rsidRPr="001A4F57">
        <w:rPr>
          <w:rFonts w:ascii="Times New Roman" w:hAnsi="Times New Roman" w:cs="Times New Roman"/>
          <w:sz w:val="28"/>
          <w:szCs w:val="28"/>
        </w:rPr>
        <w:t xml:space="preserve"> без </w:t>
      </w:r>
      <w:r w:rsidR="00120740" w:rsidRPr="001A4F57">
        <w:rPr>
          <w:rFonts w:ascii="Times New Roman" w:hAnsi="Times New Roman" w:cs="Times New Roman"/>
          <w:sz w:val="28"/>
          <w:szCs w:val="28"/>
        </w:rPr>
        <w:t xml:space="preserve">роста </w:t>
      </w:r>
      <w:r w:rsidR="005944F2" w:rsidRPr="001A4F57">
        <w:rPr>
          <w:rFonts w:ascii="Times New Roman" w:hAnsi="Times New Roman" w:cs="Times New Roman"/>
          <w:sz w:val="28"/>
          <w:szCs w:val="28"/>
        </w:rPr>
        <w:t xml:space="preserve">объемов внутриотраслевой торговли. </w:t>
      </w:r>
      <w:r w:rsidRPr="001A4F57">
        <w:rPr>
          <w:rFonts w:ascii="Times New Roman" w:hAnsi="Times New Roman" w:cs="Times New Roman"/>
          <w:sz w:val="28"/>
          <w:szCs w:val="28"/>
        </w:rPr>
        <w:t>Сегодня государства</w:t>
      </w:r>
      <w:r w:rsidR="005944F2" w:rsidRPr="001A4F57">
        <w:rPr>
          <w:rFonts w:ascii="Times New Roman" w:hAnsi="Times New Roman" w:cs="Times New Roman"/>
          <w:sz w:val="28"/>
          <w:szCs w:val="28"/>
        </w:rPr>
        <w:t xml:space="preserve"> ЕАЭС обладают потенциалом для </w:t>
      </w:r>
      <w:r w:rsidR="00120740" w:rsidRPr="001A4F57">
        <w:rPr>
          <w:rFonts w:ascii="Times New Roman" w:hAnsi="Times New Roman" w:cs="Times New Roman"/>
          <w:sz w:val="28"/>
          <w:szCs w:val="28"/>
        </w:rPr>
        <w:t>увеличения</w:t>
      </w:r>
      <w:r w:rsidR="005944F2" w:rsidRPr="001A4F57">
        <w:rPr>
          <w:rFonts w:ascii="Times New Roman" w:hAnsi="Times New Roman" w:cs="Times New Roman"/>
          <w:sz w:val="28"/>
          <w:szCs w:val="28"/>
        </w:rPr>
        <w:t xml:space="preserve"> внутриотраслевой торговли и углубления производственной специализации и кооперации. Содействие развитию внутриотраслевой взаимной торговли в рамках ЕАЭС будет </w:t>
      </w:r>
      <w:r w:rsidR="00FF6433" w:rsidRPr="001A4F57">
        <w:rPr>
          <w:rFonts w:ascii="Times New Roman" w:hAnsi="Times New Roman" w:cs="Times New Roman"/>
          <w:sz w:val="28"/>
          <w:szCs w:val="28"/>
        </w:rPr>
        <w:t>положительно</w:t>
      </w:r>
      <w:r w:rsidR="005944F2" w:rsidRPr="001A4F57">
        <w:rPr>
          <w:rFonts w:ascii="Times New Roman" w:hAnsi="Times New Roman" w:cs="Times New Roman"/>
          <w:sz w:val="28"/>
          <w:szCs w:val="28"/>
        </w:rPr>
        <w:t xml:space="preserve"> сказываться на </w:t>
      </w:r>
      <w:r w:rsidRPr="001A4F57">
        <w:rPr>
          <w:rFonts w:ascii="Times New Roman" w:hAnsi="Times New Roman" w:cs="Times New Roman"/>
          <w:sz w:val="28"/>
          <w:szCs w:val="28"/>
        </w:rPr>
        <w:t>последующей</w:t>
      </w:r>
      <w:r w:rsidR="005944F2" w:rsidRPr="001A4F57">
        <w:rPr>
          <w:rFonts w:ascii="Times New Roman" w:hAnsi="Times New Roman" w:cs="Times New Roman"/>
          <w:sz w:val="28"/>
          <w:szCs w:val="28"/>
        </w:rPr>
        <w:t xml:space="preserve"> интеграции </w:t>
      </w:r>
      <w:r w:rsidRPr="001A4F57">
        <w:rPr>
          <w:rFonts w:ascii="Times New Roman" w:hAnsi="Times New Roman" w:cs="Times New Roman"/>
          <w:sz w:val="28"/>
          <w:szCs w:val="28"/>
        </w:rPr>
        <w:t>государств</w:t>
      </w:r>
      <w:r w:rsidR="005944F2" w:rsidRPr="001A4F57">
        <w:rPr>
          <w:rFonts w:ascii="Times New Roman" w:hAnsi="Times New Roman" w:cs="Times New Roman"/>
          <w:sz w:val="28"/>
          <w:szCs w:val="28"/>
        </w:rPr>
        <w:t xml:space="preserve">, что приведет к углублению горизонтальной интеграции, а именно к объединению </w:t>
      </w:r>
      <w:r w:rsidR="00FF6433" w:rsidRPr="001A4F57">
        <w:rPr>
          <w:rFonts w:ascii="Times New Roman" w:hAnsi="Times New Roman" w:cs="Times New Roman"/>
          <w:sz w:val="28"/>
          <w:szCs w:val="28"/>
        </w:rPr>
        <w:t>организаций</w:t>
      </w:r>
      <w:r w:rsidR="005944F2" w:rsidRPr="001A4F57">
        <w:rPr>
          <w:rFonts w:ascii="Times New Roman" w:hAnsi="Times New Roman" w:cs="Times New Roman"/>
          <w:sz w:val="28"/>
          <w:szCs w:val="28"/>
        </w:rPr>
        <w:t xml:space="preserve"> одной отрасли на одном отраслевом рынке. Благодаря </w:t>
      </w:r>
      <w:r w:rsidRPr="001A4F57">
        <w:rPr>
          <w:rFonts w:ascii="Times New Roman" w:hAnsi="Times New Roman" w:cs="Times New Roman"/>
          <w:sz w:val="28"/>
          <w:szCs w:val="28"/>
        </w:rPr>
        <w:t xml:space="preserve">этому </w:t>
      </w:r>
      <w:r w:rsidR="005944F2" w:rsidRPr="001A4F57">
        <w:rPr>
          <w:rFonts w:ascii="Times New Roman" w:hAnsi="Times New Roman" w:cs="Times New Roman"/>
          <w:sz w:val="28"/>
          <w:szCs w:val="28"/>
        </w:rPr>
        <w:t xml:space="preserve">объединению </w:t>
      </w:r>
      <w:r w:rsidR="00E10A01" w:rsidRPr="001A4F57">
        <w:rPr>
          <w:rFonts w:ascii="Times New Roman" w:hAnsi="Times New Roman" w:cs="Times New Roman"/>
          <w:sz w:val="28"/>
          <w:szCs w:val="28"/>
        </w:rPr>
        <w:t>компании</w:t>
      </w:r>
      <w:r w:rsidR="005944F2" w:rsidRPr="001A4F57">
        <w:rPr>
          <w:rFonts w:ascii="Times New Roman" w:hAnsi="Times New Roman" w:cs="Times New Roman"/>
          <w:sz w:val="28"/>
          <w:szCs w:val="28"/>
        </w:rPr>
        <w:t xml:space="preserve"> смогут выдержать конкуренцию со стороны более </w:t>
      </w:r>
      <w:r w:rsidR="00E10A01" w:rsidRPr="001A4F57">
        <w:rPr>
          <w:rFonts w:ascii="Times New Roman" w:hAnsi="Times New Roman" w:cs="Times New Roman"/>
          <w:sz w:val="28"/>
          <w:szCs w:val="28"/>
        </w:rPr>
        <w:t>крупных</w:t>
      </w:r>
      <w:r w:rsidR="005944F2" w:rsidRPr="001A4F57">
        <w:rPr>
          <w:rFonts w:ascii="Times New Roman" w:hAnsi="Times New Roman" w:cs="Times New Roman"/>
          <w:sz w:val="28"/>
          <w:szCs w:val="28"/>
        </w:rPr>
        <w:t xml:space="preserve"> внешних партнеров</w:t>
      </w:r>
      <w:r w:rsidR="006E19EE" w:rsidRPr="001A4F57">
        <w:rPr>
          <w:rStyle w:val="w"/>
          <w:rFonts w:ascii="Times New Roman" w:hAnsi="Times New Roman" w:cs="Times New Roman"/>
          <w:sz w:val="28"/>
          <w:szCs w:val="28"/>
          <w:shd w:val="clear" w:color="auto" w:fill="FFFFFF"/>
        </w:rPr>
        <w:t xml:space="preserve"> [</w:t>
      </w:r>
      <w:r w:rsidR="008F69C7" w:rsidRPr="001A4F57">
        <w:rPr>
          <w:rStyle w:val="w"/>
          <w:rFonts w:ascii="Times New Roman" w:hAnsi="Times New Roman" w:cs="Times New Roman"/>
          <w:sz w:val="28"/>
          <w:szCs w:val="28"/>
          <w:shd w:val="clear" w:color="auto" w:fill="FFFFFF"/>
        </w:rPr>
        <w:t>7</w:t>
      </w:r>
      <w:r w:rsidR="006E19EE" w:rsidRPr="001A4F57">
        <w:rPr>
          <w:rStyle w:val="w"/>
          <w:rFonts w:ascii="Times New Roman" w:hAnsi="Times New Roman" w:cs="Times New Roman"/>
          <w:sz w:val="28"/>
          <w:szCs w:val="28"/>
          <w:shd w:val="clear" w:color="auto" w:fill="FFFFFF"/>
        </w:rPr>
        <w:t>, с. 57]</w:t>
      </w:r>
      <w:r w:rsidR="005944F2" w:rsidRPr="001A4F57">
        <w:rPr>
          <w:rFonts w:ascii="Times New Roman" w:hAnsi="Times New Roman" w:cs="Times New Roman"/>
          <w:sz w:val="28"/>
          <w:szCs w:val="28"/>
        </w:rPr>
        <w:t>.</w:t>
      </w:r>
    </w:p>
    <w:p w14:paraId="60C374CC" w14:textId="0319BBEB" w:rsidR="005944F2" w:rsidRPr="001A4F57" w:rsidRDefault="00623FED"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свою очередь Л.М. Григорьев, В.В. </w:t>
      </w:r>
      <w:proofErr w:type="spellStart"/>
      <w:r w:rsidRPr="001A4F57">
        <w:rPr>
          <w:rFonts w:ascii="Times New Roman" w:hAnsi="Times New Roman" w:cs="Times New Roman"/>
          <w:sz w:val="28"/>
          <w:szCs w:val="28"/>
        </w:rPr>
        <w:t>Бриллиантова</w:t>
      </w:r>
      <w:proofErr w:type="spellEnd"/>
      <w:r w:rsidRPr="001A4F57">
        <w:rPr>
          <w:rFonts w:ascii="Times New Roman" w:hAnsi="Times New Roman" w:cs="Times New Roman"/>
          <w:sz w:val="28"/>
          <w:szCs w:val="28"/>
        </w:rPr>
        <w:t xml:space="preserve"> и В.А. </w:t>
      </w:r>
      <w:proofErr w:type="spellStart"/>
      <w:r w:rsidRPr="001A4F57">
        <w:rPr>
          <w:rFonts w:ascii="Times New Roman" w:hAnsi="Times New Roman" w:cs="Times New Roman"/>
          <w:sz w:val="28"/>
          <w:szCs w:val="28"/>
        </w:rPr>
        <w:t>Павлюшина</w:t>
      </w:r>
      <w:proofErr w:type="spellEnd"/>
      <w:r w:rsidRPr="001A4F57">
        <w:rPr>
          <w:rFonts w:ascii="Times New Roman" w:hAnsi="Times New Roman" w:cs="Times New Roman"/>
          <w:sz w:val="28"/>
          <w:szCs w:val="28"/>
        </w:rPr>
        <w:t xml:space="preserve"> указывали, что н</w:t>
      </w:r>
      <w:r w:rsidR="005944F2" w:rsidRPr="001A4F57">
        <w:rPr>
          <w:rFonts w:ascii="Times New Roman" w:hAnsi="Times New Roman" w:cs="Times New Roman"/>
          <w:sz w:val="28"/>
          <w:szCs w:val="28"/>
        </w:rPr>
        <w:t xml:space="preserve">а развитие евразийской интеграции </w:t>
      </w:r>
      <w:r w:rsidRPr="001A4F57">
        <w:rPr>
          <w:rFonts w:ascii="Times New Roman" w:hAnsi="Times New Roman" w:cs="Times New Roman"/>
          <w:sz w:val="28"/>
          <w:szCs w:val="28"/>
        </w:rPr>
        <w:t>отрицательно действует</w:t>
      </w:r>
      <w:r w:rsidR="005944F2" w:rsidRPr="001A4F57">
        <w:rPr>
          <w:rFonts w:ascii="Times New Roman" w:hAnsi="Times New Roman" w:cs="Times New Roman"/>
          <w:sz w:val="28"/>
          <w:szCs w:val="28"/>
        </w:rPr>
        <w:t xml:space="preserve"> сравнительно </w:t>
      </w:r>
      <w:r w:rsidR="00E10A01" w:rsidRPr="001A4F57">
        <w:rPr>
          <w:rFonts w:ascii="Times New Roman" w:hAnsi="Times New Roman" w:cs="Times New Roman"/>
          <w:sz w:val="28"/>
          <w:szCs w:val="28"/>
        </w:rPr>
        <w:t>небольшой</w:t>
      </w:r>
      <w:r w:rsidR="005944F2" w:rsidRPr="001A4F57">
        <w:rPr>
          <w:rFonts w:ascii="Times New Roman" w:hAnsi="Times New Roman" w:cs="Times New Roman"/>
          <w:sz w:val="28"/>
          <w:szCs w:val="28"/>
        </w:rPr>
        <w:t xml:space="preserve"> уровень торгово-экономической связанности ЕАЭС, как самого объединения (</w:t>
      </w:r>
      <w:r w:rsidRPr="001A4F57">
        <w:rPr>
          <w:rFonts w:ascii="Times New Roman" w:hAnsi="Times New Roman" w:cs="Times New Roman"/>
          <w:sz w:val="28"/>
          <w:szCs w:val="28"/>
        </w:rPr>
        <w:t>в</w:t>
      </w:r>
      <w:r w:rsidR="005944F2" w:rsidRPr="001A4F57">
        <w:rPr>
          <w:rFonts w:ascii="Times New Roman" w:hAnsi="Times New Roman" w:cs="Times New Roman"/>
          <w:sz w:val="28"/>
          <w:szCs w:val="28"/>
        </w:rPr>
        <w:t xml:space="preserve"> сравнени</w:t>
      </w:r>
      <w:r w:rsidRPr="001A4F57">
        <w:rPr>
          <w:rFonts w:ascii="Times New Roman" w:hAnsi="Times New Roman" w:cs="Times New Roman"/>
          <w:sz w:val="28"/>
          <w:szCs w:val="28"/>
        </w:rPr>
        <w:t>и</w:t>
      </w:r>
      <w:r w:rsidR="005944F2" w:rsidRPr="001A4F57">
        <w:rPr>
          <w:rFonts w:ascii="Times New Roman" w:hAnsi="Times New Roman" w:cs="Times New Roman"/>
          <w:sz w:val="28"/>
          <w:szCs w:val="28"/>
        </w:rPr>
        <w:t xml:space="preserve"> с ЕС и НАФТА), так и между </w:t>
      </w:r>
      <w:r w:rsidR="00120740" w:rsidRPr="001A4F57">
        <w:rPr>
          <w:rFonts w:ascii="Times New Roman" w:hAnsi="Times New Roman" w:cs="Times New Roman"/>
          <w:sz w:val="28"/>
          <w:szCs w:val="28"/>
        </w:rPr>
        <w:t>конкретными</w:t>
      </w:r>
      <w:r w:rsidR="005944F2" w:rsidRPr="001A4F57">
        <w:rPr>
          <w:rFonts w:ascii="Times New Roman" w:hAnsi="Times New Roman" w:cs="Times New Roman"/>
          <w:sz w:val="28"/>
          <w:szCs w:val="28"/>
        </w:rPr>
        <w:t xml:space="preserve"> </w:t>
      </w:r>
      <w:r w:rsidRPr="001A4F57">
        <w:rPr>
          <w:rFonts w:ascii="Times New Roman" w:hAnsi="Times New Roman" w:cs="Times New Roman"/>
          <w:sz w:val="28"/>
          <w:szCs w:val="28"/>
        </w:rPr>
        <w:t>государствами</w:t>
      </w:r>
      <w:r w:rsidR="005944F2" w:rsidRPr="001A4F57">
        <w:rPr>
          <w:rFonts w:ascii="Times New Roman" w:hAnsi="Times New Roman" w:cs="Times New Roman"/>
          <w:sz w:val="28"/>
          <w:szCs w:val="28"/>
        </w:rPr>
        <w:t xml:space="preserve"> Союза, а также с</w:t>
      </w:r>
      <w:r w:rsidRPr="001A4F57">
        <w:rPr>
          <w:rFonts w:ascii="Times New Roman" w:hAnsi="Times New Roman" w:cs="Times New Roman"/>
          <w:sz w:val="28"/>
          <w:szCs w:val="28"/>
        </w:rPr>
        <w:t>ущественные</w:t>
      </w:r>
      <w:r w:rsidR="00E10A01" w:rsidRPr="001A4F57">
        <w:rPr>
          <w:rFonts w:ascii="Times New Roman" w:hAnsi="Times New Roman" w:cs="Times New Roman"/>
          <w:sz w:val="28"/>
          <w:szCs w:val="28"/>
        </w:rPr>
        <w:t xml:space="preserve"> региональные отличия </w:t>
      </w:r>
      <w:r w:rsidR="005944F2" w:rsidRPr="001A4F57">
        <w:rPr>
          <w:rFonts w:ascii="Times New Roman" w:hAnsi="Times New Roman" w:cs="Times New Roman"/>
          <w:sz w:val="28"/>
          <w:szCs w:val="28"/>
        </w:rPr>
        <w:t xml:space="preserve">внутри </w:t>
      </w:r>
      <w:r w:rsidRPr="001A4F57">
        <w:rPr>
          <w:rFonts w:ascii="Times New Roman" w:hAnsi="Times New Roman" w:cs="Times New Roman"/>
          <w:sz w:val="28"/>
          <w:szCs w:val="28"/>
        </w:rPr>
        <w:t>государств-членов объединения</w:t>
      </w:r>
      <w:r w:rsidR="008F69C7" w:rsidRPr="001A4F57">
        <w:rPr>
          <w:rStyle w:val="w"/>
          <w:rFonts w:ascii="Times New Roman" w:hAnsi="Times New Roman" w:cs="Times New Roman"/>
          <w:sz w:val="28"/>
          <w:szCs w:val="28"/>
          <w:shd w:val="clear" w:color="auto" w:fill="FFFFFF"/>
        </w:rPr>
        <w:t xml:space="preserve"> [12</w:t>
      </w:r>
      <w:r w:rsidR="006E19EE" w:rsidRPr="001A4F57">
        <w:rPr>
          <w:rStyle w:val="w"/>
          <w:rFonts w:ascii="Times New Roman" w:hAnsi="Times New Roman" w:cs="Times New Roman"/>
          <w:sz w:val="28"/>
          <w:szCs w:val="28"/>
          <w:shd w:val="clear" w:color="auto" w:fill="FFFFFF"/>
        </w:rPr>
        <w:t>, с. 8]</w:t>
      </w:r>
      <w:r w:rsidR="005944F2" w:rsidRPr="001A4F57">
        <w:rPr>
          <w:rFonts w:ascii="Times New Roman" w:hAnsi="Times New Roman" w:cs="Times New Roman"/>
          <w:sz w:val="28"/>
          <w:szCs w:val="28"/>
        </w:rPr>
        <w:t xml:space="preserve">. Это во многом обусловлено </w:t>
      </w:r>
      <w:r w:rsidRPr="001A4F57">
        <w:rPr>
          <w:rFonts w:ascii="Times New Roman" w:hAnsi="Times New Roman" w:cs="Times New Roman"/>
          <w:sz w:val="28"/>
          <w:szCs w:val="28"/>
        </w:rPr>
        <w:t>сравнительно</w:t>
      </w:r>
      <w:r w:rsidR="005944F2" w:rsidRPr="001A4F57">
        <w:rPr>
          <w:rFonts w:ascii="Times New Roman" w:hAnsi="Times New Roman" w:cs="Times New Roman"/>
          <w:sz w:val="28"/>
          <w:szCs w:val="28"/>
        </w:rPr>
        <w:t xml:space="preserve"> </w:t>
      </w:r>
      <w:r w:rsidRPr="001A4F57">
        <w:rPr>
          <w:rFonts w:ascii="Times New Roman" w:hAnsi="Times New Roman" w:cs="Times New Roman"/>
          <w:sz w:val="28"/>
          <w:szCs w:val="28"/>
        </w:rPr>
        <w:t>небольшим</w:t>
      </w:r>
      <w:r w:rsidR="005944F2" w:rsidRPr="001A4F57">
        <w:rPr>
          <w:rFonts w:ascii="Times New Roman" w:hAnsi="Times New Roman" w:cs="Times New Roman"/>
          <w:sz w:val="28"/>
          <w:szCs w:val="28"/>
        </w:rPr>
        <w:t xml:space="preserve"> уровнем технико-экономического развития и сырьевым характером экономик </w:t>
      </w:r>
      <w:r w:rsidRPr="001A4F57">
        <w:rPr>
          <w:rFonts w:ascii="Times New Roman" w:hAnsi="Times New Roman" w:cs="Times New Roman"/>
          <w:sz w:val="28"/>
          <w:szCs w:val="28"/>
        </w:rPr>
        <w:t>государств-членов объединения</w:t>
      </w:r>
      <w:r w:rsidR="005944F2" w:rsidRPr="001A4F57">
        <w:rPr>
          <w:rFonts w:ascii="Times New Roman" w:hAnsi="Times New Roman" w:cs="Times New Roman"/>
          <w:sz w:val="28"/>
          <w:szCs w:val="28"/>
        </w:rPr>
        <w:t xml:space="preserve">, </w:t>
      </w:r>
      <w:r w:rsidR="00E10A01" w:rsidRPr="001A4F57">
        <w:rPr>
          <w:rFonts w:ascii="Times New Roman" w:hAnsi="Times New Roman" w:cs="Times New Roman"/>
          <w:sz w:val="28"/>
          <w:szCs w:val="28"/>
        </w:rPr>
        <w:t>недостаточным</w:t>
      </w:r>
      <w:r w:rsidR="005944F2" w:rsidRPr="001A4F57">
        <w:rPr>
          <w:rFonts w:ascii="Times New Roman" w:hAnsi="Times New Roman" w:cs="Times New Roman"/>
          <w:sz w:val="28"/>
          <w:szCs w:val="28"/>
        </w:rPr>
        <w:t xml:space="preserve"> развитием совместных региональных цепочек добавленной стоимости, внутриконтинентальным положением </w:t>
      </w:r>
      <w:r w:rsidRPr="001A4F57">
        <w:rPr>
          <w:rFonts w:ascii="Times New Roman" w:hAnsi="Times New Roman" w:cs="Times New Roman"/>
          <w:sz w:val="28"/>
          <w:szCs w:val="28"/>
        </w:rPr>
        <w:t>государств</w:t>
      </w:r>
      <w:r w:rsidR="005944F2" w:rsidRPr="001A4F57">
        <w:rPr>
          <w:rFonts w:ascii="Times New Roman" w:hAnsi="Times New Roman" w:cs="Times New Roman"/>
          <w:sz w:val="28"/>
          <w:szCs w:val="28"/>
        </w:rPr>
        <w:t xml:space="preserve"> при слабой трансграничной инфраструктуре.</w:t>
      </w:r>
    </w:p>
    <w:p w14:paraId="7022F383" w14:textId="77777777" w:rsidR="00E77560" w:rsidRPr="001A4F57" w:rsidRDefault="00623FED"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 xml:space="preserve">По мнению Р.С. Гринберга и А.Г. </w:t>
      </w:r>
      <w:proofErr w:type="spellStart"/>
      <w:r w:rsidRPr="001A4F57">
        <w:rPr>
          <w:rFonts w:ascii="Times New Roman" w:hAnsi="Times New Roman" w:cs="Times New Roman"/>
          <w:sz w:val="28"/>
          <w:szCs w:val="28"/>
        </w:rPr>
        <w:t>Пылина</w:t>
      </w:r>
      <w:proofErr w:type="spellEnd"/>
      <w:r w:rsidRPr="001A4F57">
        <w:rPr>
          <w:rFonts w:ascii="Times New Roman" w:hAnsi="Times New Roman" w:cs="Times New Roman"/>
          <w:sz w:val="28"/>
          <w:szCs w:val="28"/>
        </w:rPr>
        <w:t xml:space="preserve">, к настоящему моменту </w:t>
      </w:r>
      <w:r w:rsidR="005944F2" w:rsidRPr="001A4F57">
        <w:rPr>
          <w:rFonts w:ascii="Times New Roman" w:hAnsi="Times New Roman" w:cs="Times New Roman"/>
          <w:sz w:val="28"/>
          <w:szCs w:val="28"/>
        </w:rPr>
        <w:t xml:space="preserve">евразийская интеграция прошла два </w:t>
      </w:r>
      <w:r w:rsidRPr="001A4F57">
        <w:rPr>
          <w:rFonts w:ascii="Times New Roman" w:hAnsi="Times New Roman" w:cs="Times New Roman"/>
          <w:sz w:val="28"/>
          <w:szCs w:val="28"/>
        </w:rPr>
        <w:t>главных</w:t>
      </w:r>
      <w:r w:rsidR="005944F2" w:rsidRPr="001A4F57">
        <w:rPr>
          <w:rFonts w:ascii="Times New Roman" w:hAnsi="Times New Roman" w:cs="Times New Roman"/>
          <w:sz w:val="28"/>
          <w:szCs w:val="28"/>
        </w:rPr>
        <w:t xml:space="preserve"> этапа в своем развитии: </w:t>
      </w:r>
    </w:p>
    <w:p w14:paraId="60A3D364" w14:textId="2353A289" w:rsidR="00E77560" w:rsidRPr="001A4F57" w:rsidRDefault="001B7763"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w:t>
      </w:r>
      <w:r w:rsidR="005944F2" w:rsidRPr="001A4F57">
        <w:rPr>
          <w:rFonts w:ascii="Times New Roman" w:hAnsi="Times New Roman" w:cs="Times New Roman"/>
          <w:sz w:val="28"/>
          <w:szCs w:val="28"/>
        </w:rPr>
        <w:t xml:space="preserve"> первый (2010–2014 гг.) </w:t>
      </w:r>
      <w:r w:rsidRPr="001A4F57">
        <w:rPr>
          <w:rFonts w:ascii="Times New Roman" w:hAnsi="Times New Roman" w:cs="Times New Roman"/>
          <w:sz w:val="28"/>
          <w:szCs w:val="28"/>
        </w:rPr>
        <w:t>–</w:t>
      </w:r>
      <w:r w:rsidR="005944F2" w:rsidRPr="001A4F57">
        <w:rPr>
          <w:rFonts w:ascii="Times New Roman" w:hAnsi="Times New Roman" w:cs="Times New Roman"/>
          <w:sz w:val="28"/>
          <w:szCs w:val="28"/>
        </w:rPr>
        <w:t xml:space="preserve"> функционирование трех стран (России, Казахстана</w:t>
      </w:r>
      <w:r w:rsidR="00623FED" w:rsidRPr="001A4F57">
        <w:rPr>
          <w:rFonts w:ascii="Times New Roman" w:hAnsi="Times New Roman" w:cs="Times New Roman"/>
          <w:sz w:val="28"/>
          <w:szCs w:val="28"/>
        </w:rPr>
        <w:t xml:space="preserve"> и Беларуси</w:t>
      </w:r>
      <w:r w:rsidR="005944F2" w:rsidRPr="001A4F57">
        <w:rPr>
          <w:rFonts w:ascii="Times New Roman" w:hAnsi="Times New Roman" w:cs="Times New Roman"/>
          <w:sz w:val="28"/>
          <w:szCs w:val="28"/>
        </w:rPr>
        <w:t xml:space="preserve">) в формате ТС-ЕЭП, начало реализации принципа </w:t>
      </w:r>
      <w:r w:rsidR="0014220B" w:rsidRPr="001A4F57">
        <w:rPr>
          <w:rFonts w:ascii="Times New Roman" w:hAnsi="Times New Roman" w:cs="Times New Roman"/>
          <w:sz w:val="28"/>
          <w:szCs w:val="28"/>
        </w:rPr>
        <w:t>«</w:t>
      </w:r>
      <w:r w:rsidR="005944F2" w:rsidRPr="001A4F57">
        <w:rPr>
          <w:rFonts w:ascii="Times New Roman" w:hAnsi="Times New Roman" w:cs="Times New Roman"/>
          <w:sz w:val="28"/>
          <w:szCs w:val="28"/>
        </w:rPr>
        <w:t>четырех свобод</w:t>
      </w:r>
      <w:r w:rsidR="0014220B" w:rsidRPr="001A4F57">
        <w:rPr>
          <w:rFonts w:ascii="Times New Roman" w:hAnsi="Times New Roman" w:cs="Times New Roman"/>
          <w:sz w:val="28"/>
          <w:szCs w:val="28"/>
        </w:rPr>
        <w:t>»</w:t>
      </w:r>
      <w:r w:rsidR="005944F2" w:rsidRPr="001A4F57">
        <w:rPr>
          <w:rFonts w:ascii="Times New Roman" w:hAnsi="Times New Roman" w:cs="Times New Roman"/>
          <w:sz w:val="28"/>
          <w:szCs w:val="28"/>
        </w:rPr>
        <w:t xml:space="preserve"> и попытки координации экономической политики между </w:t>
      </w:r>
      <w:r w:rsidR="00623FED" w:rsidRPr="001A4F57">
        <w:rPr>
          <w:rFonts w:ascii="Times New Roman" w:hAnsi="Times New Roman" w:cs="Times New Roman"/>
          <w:sz w:val="28"/>
          <w:szCs w:val="28"/>
        </w:rPr>
        <w:t>странами-участниками</w:t>
      </w:r>
      <w:r w:rsidR="005944F2" w:rsidRPr="001A4F57">
        <w:rPr>
          <w:rFonts w:ascii="Times New Roman" w:hAnsi="Times New Roman" w:cs="Times New Roman"/>
          <w:sz w:val="28"/>
          <w:szCs w:val="28"/>
        </w:rPr>
        <w:t xml:space="preserve">; </w:t>
      </w:r>
    </w:p>
    <w:p w14:paraId="7D90E577" w14:textId="77777777" w:rsidR="00E77560" w:rsidRPr="001A4F57" w:rsidRDefault="001B7763"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w:t>
      </w:r>
      <w:r w:rsidR="005944F2" w:rsidRPr="001A4F57">
        <w:rPr>
          <w:rFonts w:ascii="Times New Roman" w:hAnsi="Times New Roman" w:cs="Times New Roman"/>
          <w:sz w:val="28"/>
          <w:szCs w:val="28"/>
        </w:rPr>
        <w:t xml:space="preserve"> второй (2015–2019 гг.) </w:t>
      </w:r>
      <w:r w:rsidRPr="001A4F57">
        <w:rPr>
          <w:rFonts w:ascii="Times New Roman" w:hAnsi="Times New Roman" w:cs="Times New Roman"/>
          <w:sz w:val="28"/>
          <w:szCs w:val="28"/>
        </w:rPr>
        <w:t>–</w:t>
      </w:r>
      <w:r w:rsidR="005944F2" w:rsidRPr="001A4F57">
        <w:rPr>
          <w:rFonts w:ascii="Times New Roman" w:hAnsi="Times New Roman" w:cs="Times New Roman"/>
          <w:sz w:val="28"/>
          <w:szCs w:val="28"/>
        </w:rPr>
        <w:t xml:space="preserve"> запуск и расширение ЕАЭС до пяти участников, становление </w:t>
      </w:r>
      <w:r w:rsidR="00623FED" w:rsidRPr="001A4F57">
        <w:rPr>
          <w:rFonts w:ascii="Times New Roman" w:hAnsi="Times New Roman" w:cs="Times New Roman"/>
          <w:sz w:val="28"/>
          <w:szCs w:val="28"/>
        </w:rPr>
        <w:t xml:space="preserve">объединения </w:t>
      </w:r>
      <w:r w:rsidR="005944F2" w:rsidRPr="001A4F57">
        <w:rPr>
          <w:rFonts w:ascii="Times New Roman" w:hAnsi="Times New Roman" w:cs="Times New Roman"/>
          <w:sz w:val="28"/>
          <w:szCs w:val="28"/>
        </w:rPr>
        <w:t xml:space="preserve">как международной организации региональной экономической интеграции, заключение соглашений о зонах свободной торговли с </w:t>
      </w:r>
      <w:r w:rsidR="00623FED" w:rsidRPr="001A4F57">
        <w:rPr>
          <w:rFonts w:ascii="Times New Roman" w:hAnsi="Times New Roman" w:cs="Times New Roman"/>
          <w:sz w:val="28"/>
          <w:szCs w:val="28"/>
        </w:rPr>
        <w:t>внешними</w:t>
      </w:r>
      <w:r w:rsidR="005944F2" w:rsidRPr="001A4F57">
        <w:rPr>
          <w:rFonts w:ascii="Times New Roman" w:hAnsi="Times New Roman" w:cs="Times New Roman"/>
          <w:sz w:val="28"/>
          <w:szCs w:val="28"/>
        </w:rPr>
        <w:t xml:space="preserve"> странами. </w:t>
      </w:r>
    </w:p>
    <w:p w14:paraId="4564B33D" w14:textId="7A9C3DBE" w:rsidR="005944F2" w:rsidRPr="001A4F57" w:rsidRDefault="00623FED"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Указанные авторы отмечают, что в</w:t>
      </w:r>
      <w:r w:rsidR="005944F2" w:rsidRPr="001A4F57">
        <w:rPr>
          <w:rFonts w:ascii="Times New Roman" w:hAnsi="Times New Roman" w:cs="Times New Roman"/>
          <w:sz w:val="28"/>
          <w:szCs w:val="28"/>
        </w:rPr>
        <w:t xml:space="preserve"> </w:t>
      </w:r>
      <w:r w:rsidR="0011171B" w:rsidRPr="001A4F57">
        <w:rPr>
          <w:rFonts w:ascii="Times New Roman" w:hAnsi="Times New Roman" w:cs="Times New Roman"/>
          <w:sz w:val="28"/>
          <w:szCs w:val="28"/>
        </w:rPr>
        <w:t>настоящее время идет</w:t>
      </w:r>
      <w:r w:rsidR="005944F2" w:rsidRPr="001A4F57">
        <w:rPr>
          <w:rFonts w:ascii="Times New Roman" w:hAnsi="Times New Roman" w:cs="Times New Roman"/>
          <w:sz w:val="28"/>
          <w:szCs w:val="28"/>
        </w:rPr>
        <w:t xml:space="preserve"> третий этап (2020–2024 гг.), который во многом станет определяющим для будущего данного </w:t>
      </w:r>
      <w:r w:rsidR="0011171B" w:rsidRPr="001A4F57">
        <w:rPr>
          <w:rFonts w:ascii="Times New Roman" w:hAnsi="Times New Roman" w:cs="Times New Roman"/>
          <w:sz w:val="28"/>
          <w:szCs w:val="28"/>
        </w:rPr>
        <w:t>союза</w:t>
      </w:r>
      <w:r w:rsidR="005944F2" w:rsidRPr="001A4F57">
        <w:rPr>
          <w:rFonts w:ascii="Times New Roman" w:hAnsi="Times New Roman" w:cs="Times New Roman"/>
          <w:sz w:val="28"/>
          <w:szCs w:val="28"/>
        </w:rPr>
        <w:t xml:space="preserve">. При этом ЕАЭС способен как перейти к более конкурентоспособному объединению с более диверсифицированной экономикой и разнообразной системой </w:t>
      </w:r>
      <w:proofErr w:type="spellStart"/>
      <w:r w:rsidR="005944F2" w:rsidRPr="001A4F57">
        <w:rPr>
          <w:rFonts w:ascii="Times New Roman" w:hAnsi="Times New Roman" w:cs="Times New Roman"/>
          <w:sz w:val="28"/>
          <w:szCs w:val="28"/>
        </w:rPr>
        <w:t>внутрирегиональных</w:t>
      </w:r>
      <w:proofErr w:type="spellEnd"/>
      <w:r w:rsidR="005944F2" w:rsidRPr="001A4F57">
        <w:rPr>
          <w:rFonts w:ascii="Times New Roman" w:hAnsi="Times New Roman" w:cs="Times New Roman"/>
          <w:sz w:val="28"/>
          <w:szCs w:val="28"/>
        </w:rPr>
        <w:t xml:space="preserve"> связей, так и сохранить </w:t>
      </w:r>
      <w:r w:rsidR="0011171B" w:rsidRPr="001A4F57">
        <w:rPr>
          <w:rFonts w:ascii="Times New Roman" w:hAnsi="Times New Roman" w:cs="Times New Roman"/>
          <w:sz w:val="28"/>
          <w:szCs w:val="28"/>
        </w:rPr>
        <w:t>имеющуюся</w:t>
      </w:r>
      <w:r w:rsidR="005944F2" w:rsidRPr="001A4F57">
        <w:rPr>
          <w:rFonts w:ascii="Times New Roman" w:hAnsi="Times New Roman" w:cs="Times New Roman"/>
          <w:sz w:val="28"/>
          <w:szCs w:val="28"/>
        </w:rPr>
        <w:t xml:space="preserve"> преимущественно сырьевую направленность и слабую связанность экономик </w:t>
      </w:r>
      <w:r w:rsidR="0011171B" w:rsidRPr="001A4F57">
        <w:rPr>
          <w:rFonts w:ascii="Times New Roman" w:hAnsi="Times New Roman" w:cs="Times New Roman"/>
          <w:sz w:val="28"/>
          <w:szCs w:val="28"/>
        </w:rPr>
        <w:t>стран-участников объединения</w:t>
      </w:r>
      <w:r w:rsidR="006E19EE" w:rsidRPr="001A4F57">
        <w:rPr>
          <w:rStyle w:val="w"/>
          <w:rFonts w:ascii="Times New Roman" w:hAnsi="Times New Roman" w:cs="Times New Roman"/>
          <w:sz w:val="28"/>
          <w:szCs w:val="28"/>
          <w:shd w:val="clear" w:color="auto" w:fill="FFFFFF"/>
        </w:rPr>
        <w:t xml:space="preserve"> [</w:t>
      </w:r>
      <w:r w:rsidR="008F69C7" w:rsidRPr="001A4F57">
        <w:rPr>
          <w:rStyle w:val="w"/>
          <w:rFonts w:ascii="Times New Roman" w:hAnsi="Times New Roman" w:cs="Times New Roman"/>
          <w:sz w:val="28"/>
          <w:szCs w:val="28"/>
          <w:shd w:val="clear" w:color="auto" w:fill="FFFFFF"/>
        </w:rPr>
        <w:t>14</w:t>
      </w:r>
      <w:r w:rsidR="006E19EE" w:rsidRPr="001A4F57">
        <w:rPr>
          <w:rStyle w:val="w"/>
          <w:rFonts w:ascii="Times New Roman" w:hAnsi="Times New Roman" w:cs="Times New Roman"/>
          <w:sz w:val="28"/>
          <w:szCs w:val="28"/>
          <w:shd w:val="clear" w:color="auto" w:fill="FFFFFF"/>
        </w:rPr>
        <w:t xml:space="preserve">, с. </w:t>
      </w:r>
      <w:r w:rsidR="00DD1FF9" w:rsidRPr="001A4F57">
        <w:rPr>
          <w:rStyle w:val="w"/>
          <w:rFonts w:ascii="Times New Roman" w:hAnsi="Times New Roman" w:cs="Times New Roman"/>
          <w:sz w:val="28"/>
          <w:szCs w:val="28"/>
          <w:shd w:val="clear" w:color="auto" w:fill="FFFFFF"/>
        </w:rPr>
        <w:t>340</w:t>
      </w:r>
      <w:r w:rsidR="006E19EE" w:rsidRPr="001A4F57">
        <w:rPr>
          <w:rStyle w:val="w"/>
          <w:rFonts w:ascii="Times New Roman" w:hAnsi="Times New Roman" w:cs="Times New Roman"/>
          <w:sz w:val="28"/>
          <w:szCs w:val="28"/>
          <w:shd w:val="clear" w:color="auto" w:fill="FFFFFF"/>
        </w:rPr>
        <w:t>]</w:t>
      </w:r>
      <w:r w:rsidR="005944F2" w:rsidRPr="001A4F57">
        <w:rPr>
          <w:rFonts w:ascii="Times New Roman" w:hAnsi="Times New Roman" w:cs="Times New Roman"/>
          <w:sz w:val="28"/>
          <w:szCs w:val="28"/>
        </w:rPr>
        <w:t>.</w:t>
      </w:r>
    </w:p>
    <w:p w14:paraId="2171F939" w14:textId="7144FD0D" w:rsidR="00790E99" w:rsidRPr="001A4F57" w:rsidRDefault="00790E9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По мнению</w:t>
      </w:r>
      <w:r w:rsidR="0011171B" w:rsidRPr="001A4F57">
        <w:rPr>
          <w:rFonts w:ascii="Times New Roman" w:hAnsi="Times New Roman" w:cs="Times New Roman"/>
          <w:sz w:val="28"/>
          <w:szCs w:val="28"/>
        </w:rPr>
        <w:t xml:space="preserve"> Д.И.</w:t>
      </w:r>
      <w:r w:rsidRPr="001A4F57">
        <w:rPr>
          <w:rFonts w:ascii="Times New Roman" w:hAnsi="Times New Roman" w:cs="Times New Roman"/>
          <w:sz w:val="28"/>
          <w:szCs w:val="28"/>
        </w:rPr>
        <w:t xml:space="preserve"> </w:t>
      </w:r>
      <w:proofErr w:type="spellStart"/>
      <w:r w:rsidRPr="001A4F57">
        <w:rPr>
          <w:rFonts w:ascii="Times New Roman" w:hAnsi="Times New Roman" w:cs="Times New Roman"/>
          <w:sz w:val="28"/>
          <w:szCs w:val="28"/>
        </w:rPr>
        <w:t>Ушкаловой</w:t>
      </w:r>
      <w:proofErr w:type="spellEnd"/>
      <w:r w:rsidRPr="001A4F57">
        <w:rPr>
          <w:rFonts w:ascii="Times New Roman" w:hAnsi="Times New Roman" w:cs="Times New Roman"/>
          <w:sz w:val="28"/>
          <w:szCs w:val="28"/>
        </w:rPr>
        <w:t xml:space="preserve">, </w:t>
      </w:r>
      <w:r w:rsidR="0011171B" w:rsidRPr="001A4F57">
        <w:rPr>
          <w:rFonts w:ascii="Times New Roman" w:hAnsi="Times New Roman" w:cs="Times New Roman"/>
          <w:sz w:val="28"/>
          <w:szCs w:val="28"/>
        </w:rPr>
        <w:t>п</w:t>
      </w:r>
      <w:r w:rsidRPr="001A4F57">
        <w:rPr>
          <w:rFonts w:ascii="Times New Roman" w:hAnsi="Times New Roman" w:cs="Times New Roman"/>
          <w:sz w:val="28"/>
          <w:szCs w:val="28"/>
        </w:rPr>
        <w:t xml:space="preserve">ерспективы развития взаимной торговли </w:t>
      </w:r>
      <w:r w:rsidR="0011171B" w:rsidRPr="001A4F57">
        <w:rPr>
          <w:rFonts w:ascii="Times New Roman" w:hAnsi="Times New Roman" w:cs="Times New Roman"/>
          <w:sz w:val="28"/>
          <w:szCs w:val="28"/>
        </w:rPr>
        <w:t xml:space="preserve">государств </w:t>
      </w:r>
      <w:r w:rsidRPr="001A4F57">
        <w:rPr>
          <w:rFonts w:ascii="Times New Roman" w:hAnsi="Times New Roman" w:cs="Times New Roman"/>
          <w:sz w:val="28"/>
          <w:szCs w:val="28"/>
        </w:rPr>
        <w:t>ЕАЭС</w:t>
      </w:r>
      <w:r w:rsidR="0011171B"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будут определяться </w:t>
      </w:r>
      <w:r w:rsidR="0011171B" w:rsidRPr="001A4F57">
        <w:rPr>
          <w:rFonts w:ascii="Times New Roman" w:hAnsi="Times New Roman" w:cs="Times New Roman"/>
          <w:sz w:val="28"/>
          <w:szCs w:val="28"/>
        </w:rPr>
        <w:t>следующими</w:t>
      </w:r>
      <w:r w:rsidRPr="001A4F57">
        <w:rPr>
          <w:rFonts w:ascii="Times New Roman" w:hAnsi="Times New Roman" w:cs="Times New Roman"/>
          <w:sz w:val="28"/>
          <w:szCs w:val="28"/>
        </w:rPr>
        <w:t xml:space="preserve"> факторами: темпами роста экономики</w:t>
      </w:r>
      <w:r w:rsidR="0011171B" w:rsidRPr="001A4F57">
        <w:rPr>
          <w:rFonts w:ascii="Times New Roman" w:hAnsi="Times New Roman" w:cs="Times New Roman"/>
          <w:sz w:val="28"/>
          <w:szCs w:val="28"/>
        </w:rPr>
        <w:t xml:space="preserve"> России</w:t>
      </w:r>
      <w:r w:rsidRPr="001A4F57">
        <w:rPr>
          <w:rFonts w:ascii="Times New Roman" w:hAnsi="Times New Roman" w:cs="Times New Roman"/>
          <w:sz w:val="28"/>
          <w:szCs w:val="28"/>
        </w:rPr>
        <w:t xml:space="preserve">, оказывающими </w:t>
      </w:r>
      <w:r w:rsidR="0011171B" w:rsidRPr="001A4F57">
        <w:rPr>
          <w:rFonts w:ascii="Times New Roman" w:hAnsi="Times New Roman" w:cs="Times New Roman"/>
          <w:sz w:val="28"/>
          <w:szCs w:val="28"/>
        </w:rPr>
        <w:t>прямое</w:t>
      </w:r>
      <w:r w:rsidRPr="001A4F57">
        <w:rPr>
          <w:rFonts w:ascii="Times New Roman" w:hAnsi="Times New Roman" w:cs="Times New Roman"/>
          <w:sz w:val="28"/>
          <w:szCs w:val="28"/>
        </w:rPr>
        <w:t xml:space="preserve"> влияние на эконо</w:t>
      </w:r>
      <w:r w:rsidR="0011171B" w:rsidRPr="001A4F57">
        <w:rPr>
          <w:rFonts w:ascii="Times New Roman" w:hAnsi="Times New Roman" w:cs="Times New Roman"/>
          <w:sz w:val="28"/>
          <w:szCs w:val="28"/>
        </w:rPr>
        <w:t>мическую динамику в странах ЕАЭС</w:t>
      </w:r>
      <w:r w:rsidRPr="001A4F57">
        <w:rPr>
          <w:rFonts w:ascii="Times New Roman" w:hAnsi="Times New Roman" w:cs="Times New Roman"/>
          <w:sz w:val="28"/>
          <w:szCs w:val="28"/>
        </w:rPr>
        <w:t xml:space="preserve">, и реальными достижениями в </w:t>
      </w:r>
      <w:r w:rsidR="0011171B" w:rsidRPr="001A4F57">
        <w:rPr>
          <w:rFonts w:ascii="Times New Roman" w:hAnsi="Times New Roman" w:cs="Times New Roman"/>
          <w:sz w:val="28"/>
          <w:szCs w:val="28"/>
        </w:rPr>
        <w:t>области</w:t>
      </w:r>
      <w:r w:rsidRPr="001A4F57">
        <w:rPr>
          <w:rFonts w:ascii="Times New Roman" w:hAnsi="Times New Roman" w:cs="Times New Roman"/>
          <w:sz w:val="28"/>
          <w:szCs w:val="28"/>
        </w:rPr>
        <w:t xml:space="preserve"> формирования долгосрочных интеграционных эффектов – тем, сможет ли создание </w:t>
      </w:r>
      <w:r w:rsidR="0011171B" w:rsidRPr="001A4F57">
        <w:rPr>
          <w:rFonts w:ascii="Times New Roman" w:hAnsi="Times New Roman" w:cs="Times New Roman"/>
          <w:sz w:val="28"/>
          <w:szCs w:val="28"/>
        </w:rPr>
        <w:t>ЕАЭС</w:t>
      </w:r>
      <w:r w:rsidRPr="001A4F57">
        <w:rPr>
          <w:rFonts w:ascii="Times New Roman" w:hAnsi="Times New Roman" w:cs="Times New Roman"/>
          <w:sz w:val="28"/>
          <w:szCs w:val="28"/>
        </w:rPr>
        <w:t xml:space="preserve"> привести к формированию более совершенного хозяйственного механизма, содействовать развитию кооперационных связей в промышленности и модернизации структуры хозяйства его </w:t>
      </w:r>
      <w:r w:rsidR="0011171B" w:rsidRPr="001A4F57">
        <w:rPr>
          <w:rFonts w:ascii="Times New Roman" w:hAnsi="Times New Roman" w:cs="Times New Roman"/>
          <w:sz w:val="28"/>
          <w:szCs w:val="28"/>
        </w:rPr>
        <w:t>участников</w:t>
      </w:r>
      <w:r w:rsidRPr="001A4F57">
        <w:rPr>
          <w:rFonts w:ascii="Times New Roman" w:hAnsi="Times New Roman" w:cs="Times New Roman"/>
          <w:sz w:val="28"/>
          <w:szCs w:val="28"/>
        </w:rPr>
        <w:t xml:space="preserve">. Решению </w:t>
      </w:r>
      <w:r w:rsidR="0011171B" w:rsidRPr="001A4F57">
        <w:rPr>
          <w:rFonts w:ascii="Times New Roman" w:hAnsi="Times New Roman" w:cs="Times New Roman"/>
          <w:sz w:val="28"/>
          <w:szCs w:val="28"/>
        </w:rPr>
        <w:t>данных</w:t>
      </w:r>
      <w:r w:rsidRPr="001A4F57">
        <w:rPr>
          <w:rFonts w:ascii="Times New Roman" w:hAnsi="Times New Roman" w:cs="Times New Roman"/>
          <w:sz w:val="28"/>
          <w:szCs w:val="28"/>
        </w:rPr>
        <w:t xml:space="preserve"> задач</w:t>
      </w:r>
      <w:r w:rsidR="0011171B" w:rsidRPr="001A4F57">
        <w:rPr>
          <w:rFonts w:ascii="Times New Roman" w:hAnsi="Times New Roman" w:cs="Times New Roman"/>
          <w:sz w:val="28"/>
          <w:szCs w:val="28"/>
        </w:rPr>
        <w:t xml:space="preserve">, по мнению Д.И. </w:t>
      </w:r>
      <w:proofErr w:type="spellStart"/>
      <w:r w:rsidR="0011171B" w:rsidRPr="001A4F57">
        <w:rPr>
          <w:rFonts w:ascii="Times New Roman" w:hAnsi="Times New Roman" w:cs="Times New Roman"/>
          <w:sz w:val="28"/>
          <w:szCs w:val="28"/>
        </w:rPr>
        <w:t>Ушкаловой</w:t>
      </w:r>
      <w:proofErr w:type="spellEnd"/>
      <w:r w:rsidR="0011171B" w:rsidRPr="001A4F57">
        <w:rPr>
          <w:rFonts w:ascii="Times New Roman" w:hAnsi="Times New Roman" w:cs="Times New Roman"/>
          <w:sz w:val="28"/>
          <w:szCs w:val="28"/>
        </w:rPr>
        <w:t>,</w:t>
      </w:r>
      <w:r w:rsidRPr="001A4F57">
        <w:rPr>
          <w:rFonts w:ascii="Times New Roman" w:hAnsi="Times New Roman" w:cs="Times New Roman"/>
          <w:sz w:val="28"/>
          <w:szCs w:val="28"/>
        </w:rPr>
        <w:t xml:space="preserve"> могла бы </w:t>
      </w:r>
      <w:r w:rsidR="0011171B" w:rsidRPr="001A4F57">
        <w:rPr>
          <w:rFonts w:ascii="Times New Roman" w:hAnsi="Times New Roman" w:cs="Times New Roman"/>
          <w:sz w:val="28"/>
          <w:szCs w:val="28"/>
        </w:rPr>
        <w:t>содействовать</w:t>
      </w:r>
      <w:r w:rsidRPr="001A4F57">
        <w:rPr>
          <w:rFonts w:ascii="Times New Roman" w:hAnsi="Times New Roman" w:cs="Times New Roman"/>
          <w:sz w:val="28"/>
          <w:szCs w:val="28"/>
        </w:rPr>
        <w:t xml:space="preserve"> согласованная промышленная политика </w:t>
      </w:r>
      <w:r w:rsidR="0011171B" w:rsidRPr="001A4F57">
        <w:rPr>
          <w:rFonts w:ascii="Times New Roman" w:hAnsi="Times New Roman" w:cs="Times New Roman"/>
          <w:sz w:val="28"/>
          <w:szCs w:val="28"/>
        </w:rPr>
        <w:t>государств</w:t>
      </w:r>
      <w:r w:rsidRPr="001A4F57">
        <w:rPr>
          <w:rFonts w:ascii="Times New Roman" w:hAnsi="Times New Roman" w:cs="Times New Roman"/>
          <w:sz w:val="28"/>
          <w:szCs w:val="28"/>
        </w:rPr>
        <w:t xml:space="preserve"> ЕАЭС</w:t>
      </w:r>
      <w:r w:rsidR="00FF5FB6">
        <w:rPr>
          <w:rFonts w:ascii="Times New Roman" w:hAnsi="Times New Roman" w:cs="Times New Roman"/>
          <w:sz w:val="28"/>
          <w:szCs w:val="28"/>
        </w:rPr>
        <w:t xml:space="preserve"> </w:t>
      </w:r>
      <w:r w:rsidR="008F69C7" w:rsidRPr="001A4F57">
        <w:rPr>
          <w:rStyle w:val="w"/>
          <w:rFonts w:ascii="Times New Roman" w:hAnsi="Times New Roman" w:cs="Times New Roman"/>
          <w:sz w:val="28"/>
          <w:szCs w:val="28"/>
          <w:shd w:val="clear" w:color="auto" w:fill="FFFFFF"/>
        </w:rPr>
        <w:t>[43</w:t>
      </w:r>
      <w:r w:rsidR="00DD1FF9" w:rsidRPr="001A4F57">
        <w:rPr>
          <w:rStyle w:val="w"/>
          <w:rFonts w:ascii="Times New Roman" w:hAnsi="Times New Roman" w:cs="Times New Roman"/>
          <w:sz w:val="28"/>
          <w:szCs w:val="28"/>
          <w:shd w:val="clear" w:color="auto" w:fill="FFFFFF"/>
        </w:rPr>
        <w:t>, с. 75]</w:t>
      </w:r>
      <w:r w:rsidRPr="001A4F57">
        <w:rPr>
          <w:rFonts w:ascii="Times New Roman" w:hAnsi="Times New Roman" w:cs="Times New Roman"/>
          <w:sz w:val="28"/>
          <w:szCs w:val="28"/>
        </w:rPr>
        <w:t>.</w:t>
      </w:r>
    </w:p>
    <w:p w14:paraId="6AE6D9A4" w14:textId="70510EA7" w:rsidR="00004F73" w:rsidRPr="001A4F57" w:rsidRDefault="00762978"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По итогам проведенного исследования сформулирован ряд выводов.</w:t>
      </w:r>
    </w:p>
    <w:p w14:paraId="3B8441CE" w14:textId="70477CCB" w:rsidR="00762978" w:rsidRPr="001A4F57" w:rsidRDefault="00762978"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Исследование позиций ученых касательно развития торговых отношений РФ в рамках ЕАЭС показало, что данные отношения являются для нашей </w:t>
      </w:r>
      <w:r w:rsidRPr="001A4F57">
        <w:rPr>
          <w:rFonts w:ascii="Times New Roman" w:hAnsi="Times New Roman" w:cs="Times New Roman"/>
          <w:sz w:val="28"/>
          <w:szCs w:val="28"/>
        </w:rPr>
        <w:lastRenderedPageBreak/>
        <w:t>страны перспективными.</w:t>
      </w:r>
      <w:r w:rsidR="00E77560" w:rsidRPr="001A4F57">
        <w:rPr>
          <w:rFonts w:ascii="Times New Roman" w:hAnsi="Times New Roman" w:cs="Times New Roman"/>
          <w:sz w:val="28"/>
          <w:szCs w:val="28"/>
        </w:rPr>
        <w:t xml:space="preserve"> При этом ЕАЭС способен как перейти к более конкурентоспособному объединению с более диверсифицированной экономикой и разнообразной системой </w:t>
      </w:r>
      <w:proofErr w:type="spellStart"/>
      <w:r w:rsidR="00E77560" w:rsidRPr="001A4F57">
        <w:rPr>
          <w:rFonts w:ascii="Times New Roman" w:hAnsi="Times New Roman" w:cs="Times New Roman"/>
          <w:sz w:val="28"/>
          <w:szCs w:val="28"/>
        </w:rPr>
        <w:t>внутрирегиональных</w:t>
      </w:r>
      <w:proofErr w:type="spellEnd"/>
      <w:r w:rsidR="00E77560" w:rsidRPr="001A4F57">
        <w:rPr>
          <w:rFonts w:ascii="Times New Roman" w:hAnsi="Times New Roman" w:cs="Times New Roman"/>
          <w:sz w:val="28"/>
          <w:szCs w:val="28"/>
        </w:rPr>
        <w:t xml:space="preserve"> связей, так и сохранить имеющуюся преимущественно сырьевую направленность и слабую связанность экономик стран-участников объединения</w:t>
      </w:r>
    </w:p>
    <w:p w14:paraId="1003EFA6" w14:textId="55B843E8" w:rsidR="00762978" w:rsidRPr="001A4F57" w:rsidRDefault="00640462"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Выявлено, что д</w:t>
      </w:r>
      <w:r w:rsidR="00762978" w:rsidRPr="001A4F57">
        <w:rPr>
          <w:rFonts w:ascii="Times New Roman" w:hAnsi="Times New Roman" w:cs="Times New Roman"/>
          <w:sz w:val="28"/>
          <w:szCs w:val="28"/>
        </w:rPr>
        <w:t>ля того, чтобы разработать концепцию развития торгово-экономических отношений России со странами ЕАЭС, необходимо, в первую очередь, проанализировать масштабы торговли России в рамках ЕАЭС.</w:t>
      </w:r>
      <w:r w:rsidR="001B7763" w:rsidRPr="001A4F57">
        <w:rPr>
          <w:rFonts w:ascii="Times New Roman" w:hAnsi="Times New Roman" w:cs="Times New Roman"/>
          <w:sz w:val="28"/>
          <w:szCs w:val="28"/>
        </w:rPr>
        <w:t xml:space="preserve"> </w:t>
      </w:r>
      <w:r w:rsidR="00762978" w:rsidRPr="001A4F57">
        <w:rPr>
          <w:rFonts w:ascii="Times New Roman" w:hAnsi="Times New Roman" w:cs="Times New Roman"/>
          <w:sz w:val="28"/>
          <w:szCs w:val="28"/>
        </w:rPr>
        <w:t>Следующим этапом анализа торгово-экономических отношений России со странами ЕАЭС является оценка экономических связей.</w:t>
      </w:r>
    </w:p>
    <w:p w14:paraId="7BEFF57F" w14:textId="77777777" w:rsidR="00F232C3" w:rsidRPr="001A4F57" w:rsidRDefault="00F232C3" w:rsidP="00D34BDC">
      <w:pPr>
        <w:tabs>
          <w:tab w:val="left" w:pos="1276"/>
        </w:tabs>
        <w:spacing w:after="0" w:line="360" w:lineRule="auto"/>
        <w:ind w:firstLine="709"/>
        <w:jc w:val="both"/>
        <w:rPr>
          <w:rFonts w:ascii="Times New Roman" w:hAnsi="Times New Roman" w:cs="Times New Roman"/>
          <w:sz w:val="28"/>
          <w:szCs w:val="28"/>
        </w:rPr>
      </w:pPr>
    </w:p>
    <w:p w14:paraId="03FA5AA3" w14:textId="77777777" w:rsidR="00315E7A" w:rsidRPr="001A4F57" w:rsidRDefault="00315E7A" w:rsidP="00D34BDC">
      <w:pPr>
        <w:tabs>
          <w:tab w:val="left" w:pos="1276"/>
        </w:tabs>
        <w:rPr>
          <w:rFonts w:ascii="Times New Roman" w:hAnsi="Times New Roman" w:cs="Times New Roman"/>
          <w:b/>
          <w:sz w:val="28"/>
          <w:szCs w:val="28"/>
        </w:rPr>
      </w:pPr>
      <w:r w:rsidRPr="001A4F57">
        <w:rPr>
          <w:rFonts w:ascii="Times New Roman" w:hAnsi="Times New Roman" w:cs="Times New Roman"/>
          <w:b/>
          <w:sz w:val="28"/>
          <w:szCs w:val="28"/>
        </w:rPr>
        <w:br w:type="page"/>
      </w:r>
    </w:p>
    <w:p w14:paraId="34B01EE4" w14:textId="4F4E2550" w:rsidR="00CA0F7A" w:rsidRPr="001A4F57" w:rsidRDefault="00CA0F7A" w:rsidP="00D34BDC">
      <w:pPr>
        <w:tabs>
          <w:tab w:val="left" w:pos="1276"/>
        </w:tabs>
        <w:spacing w:after="0" w:line="360" w:lineRule="auto"/>
        <w:ind w:firstLine="709"/>
        <w:jc w:val="both"/>
        <w:outlineLvl w:val="0"/>
        <w:rPr>
          <w:rFonts w:ascii="Times New Roman" w:hAnsi="Times New Roman" w:cs="Times New Roman"/>
          <w:b/>
          <w:sz w:val="28"/>
          <w:szCs w:val="28"/>
        </w:rPr>
      </w:pPr>
      <w:bookmarkStart w:id="5" w:name="_Toc73935852"/>
      <w:r w:rsidRPr="001A4F57">
        <w:rPr>
          <w:rFonts w:ascii="Times New Roman" w:hAnsi="Times New Roman" w:cs="Times New Roman"/>
          <w:b/>
          <w:sz w:val="28"/>
          <w:szCs w:val="28"/>
        </w:rPr>
        <w:lastRenderedPageBreak/>
        <w:t>2</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Анализ</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торгово-экономических</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отношений</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России</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со</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странами</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ЕАЭС</w:t>
      </w:r>
      <w:bookmarkEnd w:id="5"/>
    </w:p>
    <w:p w14:paraId="639DDE01" w14:textId="77777777" w:rsidR="00901878" w:rsidRPr="001A4F57" w:rsidRDefault="00901878" w:rsidP="00D34BDC">
      <w:pPr>
        <w:tabs>
          <w:tab w:val="left" w:pos="1276"/>
        </w:tabs>
        <w:spacing w:after="0" w:line="360" w:lineRule="auto"/>
        <w:ind w:firstLine="709"/>
        <w:jc w:val="both"/>
        <w:rPr>
          <w:rFonts w:ascii="Times New Roman" w:hAnsi="Times New Roman" w:cs="Times New Roman"/>
          <w:b/>
          <w:sz w:val="28"/>
          <w:szCs w:val="28"/>
        </w:rPr>
      </w:pPr>
    </w:p>
    <w:p w14:paraId="3A5AA9A6" w14:textId="77777777" w:rsidR="00CA0F7A" w:rsidRPr="001A4F57" w:rsidRDefault="00CA0F7A" w:rsidP="00D34BDC">
      <w:pPr>
        <w:tabs>
          <w:tab w:val="left" w:pos="1276"/>
        </w:tabs>
        <w:spacing w:after="0" w:line="360" w:lineRule="auto"/>
        <w:ind w:firstLine="709"/>
        <w:jc w:val="both"/>
        <w:outlineLvl w:val="1"/>
        <w:rPr>
          <w:rFonts w:ascii="Times New Roman" w:hAnsi="Times New Roman" w:cs="Times New Roman"/>
          <w:b/>
          <w:sz w:val="28"/>
          <w:szCs w:val="28"/>
        </w:rPr>
      </w:pPr>
      <w:bookmarkStart w:id="6" w:name="_Toc73935853"/>
      <w:r w:rsidRPr="001A4F57">
        <w:rPr>
          <w:rFonts w:ascii="Times New Roman" w:hAnsi="Times New Roman" w:cs="Times New Roman"/>
          <w:b/>
          <w:sz w:val="28"/>
          <w:szCs w:val="28"/>
        </w:rPr>
        <w:t>2.1</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Оценка</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масштабов</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торговли</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России</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в</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рамках</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ЕАЭС</w:t>
      </w:r>
      <w:bookmarkEnd w:id="6"/>
    </w:p>
    <w:p w14:paraId="432B249D" w14:textId="77777777" w:rsidR="00CA0F7A" w:rsidRPr="001A4F57" w:rsidRDefault="00CA0F7A" w:rsidP="00D34BDC">
      <w:pPr>
        <w:tabs>
          <w:tab w:val="left" w:pos="1276"/>
        </w:tabs>
        <w:spacing w:after="0" w:line="360" w:lineRule="auto"/>
        <w:ind w:firstLine="709"/>
        <w:jc w:val="both"/>
        <w:rPr>
          <w:rFonts w:ascii="Times New Roman" w:hAnsi="Times New Roman" w:cs="Times New Roman"/>
          <w:sz w:val="28"/>
          <w:szCs w:val="28"/>
        </w:rPr>
      </w:pPr>
    </w:p>
    <w:p w14:paraId="55014CD0" w14:textId="4C936BA4" w:rsidR="008F5A49" w:rsidRPr="001A4F57" w:rsidRDefault="008F5A4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Для того, чтобы разработать пути стимулирования развития торгово-экономических отношений России со странами ЕАЭС, необходимо, в первую очередь, проанализировать масштабы торговли России в рамках ЕАЭС.</w:t>
      </w:r>
    </w:p>
    <w:p w14:paraId="2DECA8BF" w14:textId="77777777" w:rsidR="008F5A49" w:rsidRPr="001A4F57" w:rsidRDefault="008F5A4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 этих целях следует:</w:t>
      </w:r>
    </w:p>
    <w:p w14:paraId="6B12716A" w14:textId="77777777" w:rsidR="008F5A49" w:rsidRPr="001A4F57" w:rsidRDefault="008F5A49" w:rsidP="00D34BDC">
      <w:pPr>
        <w:tabs>
          <w:tab w:val="left" w:pos="1276"/>
        </w:tabs>
        <w:spacing w:after="0" w:line="360" w:lineRule="auto"/>
        <w:ind w:firstLine="709"/>
        <w:jc w:val="both"/>
        <w:rPr>
          <w:rStyle w:val="ms-rtethemeforecolor-2-0"/>
          <w:rFonts w:ascii="Times New Roman" w:hAnsi="Times New Roman" w:cs="Times New Roman"/>
          <w:bCs/>
          <w:sz w:val="28"/>
          <w:szCs w:val="28"/>
        </w:rPr>
      </w:pPr>
      <w:r w:rsidRPr="001A4F57">
        <w:rPr>
          <w:rFonts w:ascii="Times New Roman" w:hAnsi="Times New Roman" w:cs="Times New Roman"/>
          <w:sz w:val="28"/>
          <w:szCs w:val="28"/>
        </w:rPr>
        <w:t xml:space="preserve">1) оценить показатели </w:t>
      </w:r>
      <w:r w:rsidRPr="001A4F57">
        <w:rPr>
          <w:rStyle w:val="ms-rtethemeforecolor-2-0"/>
          <w:rFonts w:ascii="Times New Roman" w:hAnsi="Times New Roman" w:cs="Times New Roman"/>
          <w:bCs/>
          <w:sz w:val="28"/>
          <w:szCs w:val="28"/>
        </w:rPr>
        <w:t>взаимной торговли товарами</w:t>
      </w:r>
      <w:r w:rsidRPr="001A4F57">
        <w:rPr>
          <w:rFonts w:ascii="Times New Roman" w:hAnsi="Times New Roman" w:cs="Times New Roman"/>
          <w:bCs/>
          <w:sz w:val="28"/>
          <w:szCs w:val="28"/>
        </w:rPr>
        <w:br/>
      </w:r>
      <w:r w:rsidRPr="001A4F57">
        <w:rPr>
          <w:rStyle w:val="ms-rtethemeforecolor-2-0"/>
          <w:rFonts w:ascii="Times New Roman" w:hAnsi="Times New Roman" w:cs="Times New Roman"/>
          <w:bCs/>
          <w:sz w:val="28"/>
          <w:szCs w:val="28"/>
        </w:rPr>
        <w:t>ЕАЭС:</w:t>
      </w:r>
    </w:p>
    <w:p w14:paraId="3D95DB08" w14:textId="77777777" w:rsidR="008F5A49" w:rsidRPr="001A4F57" w:rsidRDefault="008F5A49" w:rsidP="00D34BDC">
      <w:pPr>
        <w:pStyle w:val="a4"/>
        <w:numPr>
          <w:ilvl w:val="0"/>
          <w:numId w:val="10"/>
        </w:numPr>
        <w:tabs>
          <w:tab w:val="left" w:pos="1276"/>
        </w:tabs>
        <w:spacing w:after="0" w:line="360" w:lineRule="auto"/>
        <w:ind w:left="0" w:firstLine="709"/>
        <w:jc w:val="both"/>
        <w:rPr>
          <w:rStyle w:val="ms-rtethemeforecolor-2-0"/>
          <w:rFonts w:ascii="Times New Roman" w:hAnsi="Times New Roman" w:cs="Times New Roman"/>
          <w:bCs/>
          <w:sz w:val="28"/>
          <w:szCs w:val="28"/>
        </w:rPr>
      </w:pPr>
      <w:r w:rsidRPr="001A4F57">
        <w:rPr>
          <w:rStyle w:val="ms-rtethemeforecolor-2-0"/>
          <w:rFonts w:ascii="Times New Roman" w:hAnsi="Times New Roman" w:cs="Times New Roman"/>
          <w:bCs/>
          <w:sz w:val="28"/>
          <w:szCs w:val="28"/>
        </w:rPr>
        <w:t>экспорт в страны ЕАЭС;</w:t>
      </w:r>
    </w:p>
    <w:p w14:paraId="39008E8F" w14:textId="77777777" w:rsidR="008F5A49" w:rsidRPr="001A4F57" w:rsidRDefault="008F5A49" w:rsidP="00D34BDC">
      <w:pPr>
        <w:pStyle w:val="a4"/>
        <w:numPr>
          <w:ilvl w:val="0"/>
          <w:numId w:val="10"/>
        </w:numPr>
        <w:tabs>
          <w:tab w:val="left" w:pos="1276"/>
        </w:tabs>
        <w:spacing w:after="0" w:line="360" w:lineRule="auto"/>
        <w:ind w:left="0" w:firstLine="709"/>
        <w:jc w:val="both"/>
        <w:rPr>
          <w:rStyle w:val="ms-rtethemeforecolor-2-0"/>
          <w:rFonts w:ascii="Times New Roman" w:hAnsi="Times New Roman" w:cs="Times New Roman"/>
          <w:bCs/>
          <w:sz w:val="28"/>
          <w:szCs w:val="28"/>
        </w:rPr>
      </w:pPr>
      <w:r w:rsidRPr="001A4F57">
        <w:rPr>
          <w:rStyle w:val="ms-rtethemeforecolor-2-0"/>
          <w:rFonts w:ascii="Times New Roman" w:hAnsi="Times New Roman" w:cs="Times New Roman"/>
          <w:bCs/>
          <w:sz w:val="28"/>
          <w:szCs w:val="28"/>
        </w:rPr>
        <w:t>импорт из стран ЕАЭС;</w:t>
      </w:r>
    </w:p>
    <w:p w14:paraId="6569D6D1" w14:textId="77777777" w:rsidR="008F5A49" w:rsidRPr="001A4F57" w:rsidRDefault="008F5A49" w:rsidP="00D34BDC">
      <w:pPr>
        <w:pStyle w:val="a4"/>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2) оценить объемы экспортных поставок РФ во взаимной торговле стран ЕАЭС:</w:t>
      </w:r>
    </w:p>
    <w:p w14:paraId="28630C15" w14:textId="77777777" w:rsidR="008F5A49" w:rsidRPr="001A4F57" w:rsidRDefault="008F5A49" w:rsidP="00D34BDC">
      <w:pPr>
        <w:pStyle w:val="a4"/>
        <w:numPr>
          <w:ilvl w:val="0"/>
          <w:numId w:val="10"/>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экспорт из РФ в страны ЕАЭС (всего);</w:t>
      </w:r>
    </w:p>
    <w:p w14:paraId="7AD35AA4" w14:textId="77777777" w:rsidR="008F5A49" w:rsidRPr="001A4F57" w:rsidRDefault="008F5A49" w:rsidP="00D34BDC">
      <w:pPr>
        <w:pStyle w:val="a4"/>
        <w:numPr>
          <w:ilvl w:val="0"/>
          <w:numId w:val="10"/>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экспорт из РФ в Армению;</w:t>
      </w:r>
    </w:p>
    <w:p w14:paraId="19493DB1" w14:textId="77777777" w:rsidR="008F5A49" w:rsidRPr="001A4F57" w:rsidRDefault="008F5A49" w:rsidP="00D34BDC">
      <w:pPr>
        <w:pStyle w:val="a4"/>
        <w:numPr>
          <w:ilvl w:val="0"/>
          <w:numId w:val="10"/>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экспорт из РФ в Беларусь;</w:t>
      </w:r>
    </w:p>
    <w:p w14:paraId="29D0695F" w14:textId="77777777" w:rsidR="008F5A49" w:rsidRPr="001A4F57" w:rsidRDefault="008F5A49" w:rsidP="00D34BDC">
      <w:pPr>
        <w:pStyle w:val="a4"/>
        <w:numPr>
          <w:ilvl w:val="0"/>
          <w:numId w:val="10"/>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экспорт из РФ в Казахстан;</w:t>
      </w:r>
    </w:p>
    <w:p w14:paraId="3B673296" w14:textId="77777777" w:rsidR="008F5A49" w:rsidRPr="001A4F57" w:rsidRDefault="008F5A49" w:rsidP="00D34BDC">
      <w:pPr>
        <w:pStyle w:val="a4"/>
        <w:numPr>
          <w:ilvl w:val="0"/>
          <w:numId w:val="10"/>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экспорт из РФ в Кыргызстан;</w:t>
      </w:r>
    </w:p>
    <w:p w14:paraId="010C6C81" w14:textId="77777777" w:rsidR="008F5A49" w:rsidRPr="001A4F57" w:rsidRDefault="008F5A4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3) исследовать объемы взаимной торговли по направлениям:</w:t>
      </w:r>
    </w:p>
    <w:p w14:paraId="54AB3354" w14:textId="77777777" w:rsidR="008F5A49" w:rsidRPr="001A4F57" w:rsidRDefault="008F5A49" w:rsidP="00D34BDC">
      <w:pPr>
        <w:pStyle w:val="a4"/>
        <w:numPr>
          <w:ilvl w:val="0"/>
          <w:numId w:val="11"/>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Армения – Россия;</w:t>
      </w:r>
    </w:p>
    <w:p w14:paraId="46DD0CA3" w14:textId="77777777" w:rsidR="008F5A49" w:rsidRPr="001A4F57" w:rsidRDefault="008F5A49" w:rsidP="00D34BDC">
      <w:pPr>
        <w:pStyle w:val="a4"/>
        <w:numPr>
          <w:ilvl w:val="0"/>
          <w:numId w:val="11"/>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Беларусь – Россия;</w:t>
      </w:r>
    </w:p>
    <w:p w14:paraId="293A9678" w14:textId="77777777" w:rsidR="008F5A49" w:rsidRPr="001A4F57" w:rsidRDefault="008F5A49" w:rsidP="00D34BDC">
      <w:pPr>
        <w:pStyle w:val="a4"/>
        <w:numPr>
          <w:ilvl w:val="0"/>
          <w:numId w:val="11"/>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Казахстан – Россия;</w:t>
      </w:r>
    </w:p>
    <w:p w14:paraId="47AB377C" w14:textId="77777777" w:rsidR="008F5A49" w:rsidRPr="001A4F57" w:rsidRDefault="008F5A49" w:rsidP="00D34BDC">
      <w:pPr>
        <w:pStyle w:val="a4"/>
        <w:numPr>
          <w:ilvl w:val="0"/>
          <w:numId w:val="11"/>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Кыргызстан – Россия.</w:t>
      </w:r>
    </w:p>
    <w:p w14:paraId="0E7C6B3D" w14:textId="77777777" w:rsidR="008F5A49" w:rsidRPr="001A4F57" w:rsidRDefault="008F5A4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Следующим этапом анализа торгово-экономических отношений России со странами ЕАЭС будет являться оценка экономических связей, для чего необходимо:</w:t>
      </w:r>
    </w:p>
    <w:p w14:paraId="562AB8CF" w14:textId="77777777" w:rsidR="008F5A49" w:rsidRPr="001A4F57" w:rsidRDefault="008F5A4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1) проанализировать экономическое сопровождение торгово-экономических отношений России со странами ЕАЭС;</w:t>
      </w:r>
    </w:p>
    <w:p w14:paraId="70B55C67" w14:textId="2D84F01E" w:rsidR="008F5A49" w:rsidRPr="001A4F57" w:rsidRDefault="008F5A49" w:rsidP="00D85B1E">
      <w:pPr>
        <w:tabs>
          <w:tab w:val="left" w:pos="1276"/>
        </w:tabs>
        <w:spacing w:after="0" w:line="360" w:lineRule="auto"/>
        <w:ind w:firstLine="709"/>
        <w:jc w:val="both"/>
        <w:rPr>
          <w:rStyle w:val="w"/>
          <w:rFonts w:ascii="Times New Roman" w:hAnsi="Times New Roman" w:cs="Times New Roman"/>
          <w:sz w:val="28"/>
          <w:szCs w:val="28"/>
          <w:shd w:val="clear" w:color="auto" w:fill="FFFFFF"/>
        </w:rPr>
      </w:pPr>
      <w:r w:rsidRPr="001A4F57">
        <w:rPr>
          <w:rFonts w:ascii="Times New Roman" w:hAnsi="Times New Roman" w:cs="Times New Roman"/>
          <w:sz w:val="28"/>
          <w:szCs w:val="28"/>
        </w:rPr>
        <w:lastRenderedPageBreak/>
        <w:t xml:space="preserve">2) рассмотреть иные (кроме торговли) важнейшие </w:t>
      </w:r>
      <w:r w:rsidRPr="001A4F57">
        <w:rPr>
          <w:rStyle w:val="w"/>
          <w:rFonts w:ascii="Times New Roman" w:hAnsi="Times New Roman" w:cs="Times New Roman"/>
          <w:sz w:val="28"/>
          <w:szCs w:val="28"/>
          <w:shd w:val="clear" w:color="auto" w:fill="FFFFFF"/>
        </w:rPr>
        <w:t xml:space="preserve">формы экономических отношений </w:t>
      </w:r>
      <w:r w:rsidR="00773683" w:rsidRPr="001A4F57">
        <w:rPr>
          <w:rStyle w:val="w"/>
          <w:rFonts w:ascii="Times New Roman" w:hAnsi="Times New Roman" w:cs="Times New Roman"/>
          <w:sz w:val="28"/>
          <w:szCs w:val="28"/>
          <w:shd w:val="clear" w:color="auto" w:fill="FFFFFF"/>
        </w:rPr>
        <w:t>нашей страны</w:t>
      </w:r>
      <w:r w:rsidRPr="001A4F57">
        <w:rPr>
          <w:rStyle w:val="w"/>
          <w:rFonts w:ascii="Times New Roman" w:hAnsi="Times New Roman" w:cs="Times New Roman"/>
          <w:sz w:val="28"/>
          <w:szCs w:val="28"/>
          <w:shd w:val="clear" w:color="auto" w:fill="FFFFFF"/>
        </w:rPr>
        <w:t xml:space="preserve"> с </w:t>
      </w:r>
      <w:r w:rsidR="00D85B1E">
        <w:rPr>
          <w:rStyle w:val="w"/>
          <w:rFonts w:ascii="Times New Roman" w:hAnsi="Times New Roman" w:cs="Times New Roman"/>
          <w:sz w:val="28"/>
          <w:szCs w:val="28"/>
          <w:shd w:val="clear" w:color="auto" w:fill="FFFFFF"/>
        </w:rPr>
        <w:t>государствами</w:t>
      </w:r>
      <w:r w:rsidRPr="001A4F57">
        <w:rPr>
          <w:rStyle w:val="w"/>
          <w:rFonts w:ascii="Times New Roman" w:hAnsi="Times New Roman" w:cs="Times New Roman"/>
          <w:sz w:val="28"/>
          <w:szCs w:val="28"/>
          <w:shd w:val="clear" w:color="auto" w:fill="FFFFFF"/>
        </w:rPr>
        <w:t xml:space="preserve"> ЕАЭС</w:t>
      </w:r>
      <w:r w:rsidR="00D85B1E">
        <w:rPr>
          <w:rStyle w:val="w"/>
          <w:rFonts w:ascii="Times New Roman" w:hAnsi="Times New Roman" w:cs="Times New Roman"/>
          <w:sz w:val="28"/>
          <w:szCs w:val="28"/>
          <w:shd w:val="clear" w:color="auto" w:fill="FFFFFF"/>
        </w:rPr>
        <w:t>.</w:t>
      </w:r>
    </w:p>
    <w:p w14:paraId="78A6C6A3" w14:textId="22EC14BF" w:rsidR="008F5A49" w:rsidRPr="001A4F57" w:rsidRDefault="00773683"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 результате проведенного исследования</w:t>
      </w:r>
      <w:r w:rsidR="008F5A49" w:rsidRPr="001A4F57">
        <w:rPr>
          <w:rStyle w:val="w"/>
          <w:rFonts w:ascii="Times New Roman" w:hAnsi="Times New Roman" w:cs="Times New Roman"/>
          <w:sz w:val="28"/>
          <w:szCs w:val="28"/>
          <w:shd w:val="clear" w:color="auto" w:fill="FFFFFF"/>
        </w:rPr>
        <w:t xml:space="preserve"> можно будет сформулировать перечень актуальных </w:t>
      </w:r>
      <w:r w:rsidR="008F5A49" w:rsidRPr="001A4F57">
        <w:rPr>
          <w:rFonts w:ascii="Times New Roman" w:hAnsi="Times New Roman" w:cs="Times New Roman"/>
          <w:sz w:val="28"/>
          <w:szCs w:val="28"/>
        </w:rPr>
        <w:t xml:space="preserve">проблем развития торгово-экономических отношений в рамках указанного объединения, на базе которого разработать пути стимулирования развития торгово-экономических отношений России со странами ЕАЭС. </w:t>
      </w:r>
    </w:p>
    <w:p w14:paraId="568513D5" w14:textId="2546D51D" w:rsidR="00057254" w:rsidRPr="001A4F57" w:rsidRDefault="00057254" w:rsidP="00D34BDC">
      <w:pPr>
        <w:tabs>
          <w:tab w:val="left" w:pos="1134"/>
          <w:tab w:val="left" w:pos="1276"/>
        </w:tabs>
        <w:spacing w:after="0" w:line="360" w:lineRule="auto"/>
        <w:ind w:firstLine="709"/>
        <w:jc w:val="both"/>
        <w:rPr>
          <w:rFonts w:ascii="Times New Roman" w:eastAsia="Times New Roman" w:hAnsi="Times New Roman" w:cs="Times New Roman"/>
          <w:sz w:val="28"/>
          <w:szCs w:val="28"/>
          <w:lang w:eastAsia="ru-RU"/>
        </w:rPr>
      </w:pPr>
      <w:r w:rsidRPr="001A4F57">
        <w:rPr>
          <w:rFonts w:ascii="Times New Roman" w:eastAsia="Times New Roman" w:hAnsi="Times New Roman" w:cs="Times New Roman"/>
          <w:sz w:val="28"/>
          <w:szCs w:val="28"/>
          <w:lang w:eastAsia="ru-RU"/>
        </w:rPr>
        <w:t>Информационной базой для данного исследования выступают:</w:t>
      </w:r>
    </w:p>
    <w:p w14:paraId="10B6FDFB" w14:textId="77777777" w:rsidR="00A62FCD" w:rsidRPr="001A4F57" w:rsidRDefault="00057254" w:rsidP="00D34BDC">
      <w:pPr>
        <w:pStyle w:val="a4"/>
        <w:numPr>
          <w:ilvl w:val="0"/>
          <w:numId w:val="45"/>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данные Росстата, </w:t>
      </w:r>
      <w:r w:rsidRPr="001A4F57">
        <w:rPr>
          <w:rFonts w:ascii="Times New Roman" w:hAnsi="Times New Roman" w:cs="Times New Roman"/>
          <w:sz w:val="28"/>
          <w:szCs w:val="28"/>
          <w:shd w:val="clear" w:color="auto" w:fill="FFFFFF"/>
        </w:rPr>
        <w:t>ЕАЭС</w:t>
      </w:r>
      <w:r w:rsidRPr="001A4F57">
        <w:rPr>
          <w:rFonts w:ascii="Times New Roman" w:hAnsi="Times New Roman" w:cs="Times New Roman"/>
          <w:sz w:val="28"/>
          <w:szCs w:val="28"/>
        </w:rPr>
        <w:t xml:space="preserve">, </w:t>
      </w:r>
      <w:r w:rsidR="00A62FCD" w:rsidRPr="001A4F57">
        <w:rPr>
          <w:rFonts w:ascii="Times New Roman" w:hAnsi="Times New Roman" w:cs="Times New Roman"/>
          <w:sz w:val="28"/>
          <w:szCs w:val="28"/>
        </w:rPr>
        <w:t>Евразийской экономической комиссии (далее – ЕЭК);</w:t>
      </w:r>
      <w:r w:rsidR="00A62FCD" w:rsidRPr="001A4F57">
        <w:t xml:space="preserve"> </w:t>
      </w:r>
    </w:p>
    <w:p w14:paraId="4A56A985" w14:textId="1CC37046" w:rsidR="00057254" w:rsidRPr="001A4F57" w:rsidRDefault="00057254" w:rsidP="00D34BDC">
      <w:pPr>
        <w:pStyle w:val="a4"/>
        <w:numPr>
          <w:ilvl w:val="0"/>
          <w:numId w:val="45"/>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монографии и статьи по теме исследования;</w:t>
      </w:r>
    </w:p>
    <w:p w14:paraId="79B236AB" w14:textId="77777777" w:rsidR="00057254" w:rsidRPr="001A4F57" w:rsidRDefault="00057254" w:rsidP="00D34BDC">
      <w:pPr>
        <w:pStyle w:val="a4"/>
        <w:numPr>
          <w:ilvl w:val="0"/>
          <w:numId w:val="35"/>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информационные ресурсы сети Интернет; </w:t>
      </w:r>
    </w:p>
    <w:p w14:paraId="1BD71179" w14:textId="77777777" w:rsidR="00057254" w:rsidRPr="00D85B1E" w:rsidRDefault="00057254" w:rsidP="00D85B1E">
      <w:pPr>
        <w:pStyle w:val="a4"/>
        <w:numPr>
          <w:ilvl w:val="0"/>
          <w:numId w:val="35"/>
        </w:numPr>
        <w:tabs>
          <w:tab w:val="left" w:pos="1276"/>
        </w:tabs>
        <w:spacing w:after="0" w:line="360" w:lineRule="auto"/>
        <w:ind w:left="0" w:firstLine="709"/>
        <w:jc w:val="both"/>
        <w:rPr>
          <w:rFonts w:ascii="Times New Roman" w:hAnsi="Times New Roman" w:cs="Times New Roman"/>
          <w:sz w:val="28"/>
          <w:szCs w:val="28"/>
        </w:rPr>
      </w:pPr>
      <w:r w:rsidRPr="00D85B1E">
        <w:rPr>
          <w:rFonts w:ascii="Times New Roman" w:hAnsi="Times New Roman" w:cs="Times New Roman"/>
          <w:sz w:val="28"/>
          <w:szCs w:val="28"/>
        </w:rPr>
        <w:t xml:space="preserve">прочие источники. </w:t>
      </w:r>
    </w:p>
    <w:p w14:paraId="2E9B9E20" w14:textId="68C67832" w:rsidR="00C14ECF" w:rsidRPr="00D85B1E" w:rsidRDefault="008F5A49" w:rsidP="00D85B1E">
      <w:pPr>
        <w:tabs>
          <w:tab w:val="left" w:pos="1276"/>
        </w:tabs>
        <w:spacing w:after="0" w:line="360" w:lineRule="auto"/>
        <w:ind w:firstLine="709"/>
        <w:jc w:val="both"/>
        <w:rPr>
          <w:rFonts w:ascii="Times New Roman" w:hAnsi="Times New Roman" w:cs="Times New Roman"/>
          <w:sz w:val="28"/>
          <w:szCs w:val="28"/>
        </w:rPr>
      </w:pPr>
      <w:r w:rsidRPr="00D85B1E">
        <w:rPr>
          <w:rFonts w:ascii="Times New Roman" w:hAnsi="Times New Roman" w:cs="Times New Roman"/>
          <w:sz w:val="28"/>
          <w:szCs w:val="28"/>
        </w:rPr>
        <w:t xml:space="preserve">Итак, </w:t>
      </w:r>
      <w:r w:rsidR="00D85B1E" w:rsidRPr="00D85B1E">
        <w:rPr>
          <w:rFonts w:ascii="Times New Roman" w:hAnsi="Times New Roman" w:cs="Times New Roman"/>
          <w:sz w:val="28"/>
          <w:szCs w:val="28"/>
        </w:rPr>
        <w:t>г</w:t>
      </w:r>
      <w:r w:rsidR="00773683" w:rsidRPr="00D85B1E">
        <w:rPr>
          <w:rFonts w:ascii="Times New Roman" w:hAnsi="Times New Roman" w:cs="Times New Roman"/>
          <w:sz w:val="28"/>
          <w:szCs w:val="28"/>
        </w:rPr>
        <w:t>осударствами-партнерами в рамках</w:t>
      </w:r>
      <w:r w:rsidR="00700BF0" w:rsidRPr="00D85B1E">
        <w:rPr>
          <w:rFonts w:ascii="Times New Roman" w:hAnsi="Times New Roman" w:cs="Times New Roman"/>
          <w:sz w:val="28"/>
          <w:szCs w:val="28"/>
        </w:rPr>
        <w:t xml:space="preserve"> </w:t>
      </w:r>
      <w:r w:rsidR="00C14ECF" w:rsidRPr="00D85B1E">
        <w:rPr>
          <w:rFonts w:ascii="Times New Roman" w:hAnsi="Times New Roman" w:cs="Times New Roman"/>
          <w:sz w:val="28"/>
          <w:szCs w:val="28"/>
        </w:rPr>
        <w:t>ЕАЭС</w:t>
      </w:r>
      <w:r w:rsidR="00700BF0" w:rsidRPr="00D85B1E">
        <w:rPr>
          <w:rFonts w:ascii="Times New Roman" w:hAnsi="Times New Roman" w:cs="Times New Roman"/>
          <w:sz w:val="28"/>
          <w:szCs w:val="28"/>
        </w:rPr>
        <w:t xml:space="preserve"> </w:t>
      </w:r>
      <w:r w:rsidR="00C14ECF" w:rsidRPr="00D85B1E">
        <w:rPr>
          <w:rFonts w:ascii="Times New Roman" w:hAnsi="Times New Roman" w:cs="Times New Roman"/>
          <w:sz w:val="28"/>
          <w:szCs w:val="28"/>
        </w:rPr>
        <w:t>являются</w:t>
      </w:r>
      <w:r w:rsidR="00700BF0" w:rsidRPr="00D85B1E">
        <w:rPr>
          <w:rFonts w:ascii="Times New Roman" w:hAnsi="Times New Roman" w:cs="Times New Roman"/>
          <w:sz w:val="28"/>
          <w:szCs w:val="28"/>
        </w:rPr>
        <w:t xml:space="preserve"> </w:t>
      </w:r>
      <w:r w:rsidR="00F977E9" w:rsidRPr="00D85B1E">
        <w:rPr>
          <w:rFonts w:ascii="Times New Roman" w:hAnsi="Times New Roman" w:cs="Times New Roman"/>
          <w:sz w:val="28"/>
          <w:szCs w:val="28"/>
        </w:rPr>
        <w:t>Российская</w:t>
      </w:r>
      <w:r w:rsidR="00700BF0" w:rsidRPr="00D85B1E">
        <w:rPr>
          <w:rFonts w:ascii="Times New Roman" w:hAnsi="Times New Roman" w:cs="Times New Roman"/>
          <w:sz w:val="28"/>
          <w:szCs w:val="28"/>
        </w:rPr>
        <w:t xml:space="preserve"> </w:t>
      </w:r>
      <w:r w:rsidR="00F977E9" w:rsidRPr="00D85B1E">
        <w:rPr>
          <w:rFonts w:ascii="Times New Roman" w:hAnsi="Times New Roman" w:cs="Times New Roman"/>
          <w:sz w:val="28"/>
          <w:szCs w:val="28"/>
        </w:rPr>
        <w:t>Федерация,</w:t>
      </w:r>
      <w:r w:rsidR="00700BF0" w:rsidRPr="00D85B1E">
        <w:rPr>
          <w:rFonts w:ascii="Times New Roman" w:hAnsi="Times New Roman" w:cs="Times New Roman"/>
          <w:sz w:val="28"/>
          <w:szCs w:val="28"/>
        </w:rPr>
        <w:t xml:space="preserve"> </w:t>
      </w:r>
      <w:r w:rsidR="00C14ECF" w:rsidRPr="00D85B1E">
        <w:rPr>
          <w:rFonts w:ascii="Times New Roman" w:hAnsi="Times New Roman" w:cs="Times New Roman"/>
          <w:sz w:val="28"/>
          <w:szCs w:val="28"/>
        </w:rPr>
        <w:t>Армения,</w:t>
      </w:r>
      <w:r w:rsidR="00700BF0" w:rsidRPr="00D85B1E">
        <w:rPr>
          <w:rFonts w:ascii="Times New Roman" w:hAnsi="Times New Roman" w:cs="Times New Roman"/>
          <w:sz w:val="28"/>
          <w:szCs w:val="28"/>
        </w:rPr>
        <w:t xml:space="preserve"> </w:t>
      </w:r>
      <w:r w:rsidR="00C14ECF" w:rsidRPr="00D85B1E">
        <w:rPr>
          <w:rFonts w:ascii="Times New Roman" w:hAnsi="Times New Roman" w:cs="Times New Roman"/>
          <w:sz w:val="28"/>
          <w:szCs w:val="28"/>
        </w:rPr>
        <w:t>Беларусь,</w:t>
      </w:r>
      <w:r w:rsidR="00700BF0" w:rsidRPr="00D85B1E">
        <w:rPr>
          <w:rFonts w:ascii="Times New Roman" w:hAnsi="Times New Roman" w:cs="Times New Roman"/>
          <w:sz w:val="28"/>
          <w:szCs w:val="28"/>
        </w:rPr>
        <w:t xml:space="preserve"> </w:t>
      </w:r>
      <w:r w:rsidR="00C14ECF" w:rsidRPr="00D85B1E">
        <w:rPr>
          <w:rFonts w:ascii="Times New Roman" w:hAnsi="Times New Roman" w:cs="Times New Roman"/>
          <w:sz w:val="28"/>
          <w:szCs w:val="28"/>
        </w:rPr>
        <w:t>Казахстан</w:t>
      </w:r>
      <w:r w:rsidR="00700BF0" w:rsidRPr="00D85B1E">
        <w:rPr>
          <w:rFonts w:ascii="Times New Roman" w:hAnsi="Times New Roman" w:cs="Times New Roman"/>
          <w:sz w:val="28"/>
          <w:szCs w:val="28"/>
        </w:rPr>
        <w:t xml:space="preserve"> </w:t>
      </w:r>
      <w:r w:rsidR="00F977E9" w:rsidRPr="00D85B1E">
        <w:rPr>
          <w:rFonts w:ascii="Times New Roman" w:hAnsi="Times New Roman" w:cs="Times New Roman"/>
          <w:sz w:val="28"/>
          <w:szCs w:val="28"/>
        </w:rPr>
        <w:t>и</w:t>
      </w:r>
      <w:r w:rsidR="00700BF0" w:rsidRPr="00D85B1E">
        <w:rPr>
          <w:rFonts w:ascii="Times New Roman" w:hAnsi="Times New Roman" w:cs="Times New Roman"/>
          <w:sz w:val="28"/>
          <w:szCs w:val="28"/>
        </w:rPr>
        <w:t xml:space="preserve"> </w:t>
      </w:r>
      <w:r w:rsidR="00773683" w:rsidRPr="00D85B1E">
        <w:rPr>
          <w:rFonts w:ascii="Times New Roman" w:hAnsi="Times New Roman" w:cs="Times New Roman"/>
          <w:sz w:val="28"/>
          <w:szCs w:val="28"/>
        </w:rPr>
        <w:t>Кыргызстан.</w:t>
      </w:r>
    </w:p>
    <w:p w14:paraId="230E08D8" w14:textId="20F22FD2" w:rsidR="00C14ECF" w:rsidRPr="00D85B1E" w:rsidRDefault="00773683" w:rsidP="00D85B1E">
      <w:pPr>
        <w:tabs>
          <w:tab w:val="left" w:pos="1276"/>
        </w:tabs>
        <w:spacing w:after="0" w:line="360" w:lineRule="auto"/>
        <w:ind w:firstLine="709"/>
        <w:jc w:val="both"/>
        <w:rPr>
          <w:rFonts w:ascii="Times New Roman" w:hAnsi="Times New Roman" w:cs="Times New Roman"/>
          <w:sz w:val="28"/>
          <w:szCs w:val="28"/>
        </w:rPr>
      </w:pPr>
      <w:r w:rsidRPr="00D85B1E">
        <w:rPr>
          <w:rFonts w:ascii="Times New Roman" w:hAnsi="Times New Roman" w:cs="Times New Roman"/>
          <w:sz w:val="28"/>
          <w:szCs w:val="28"/>
        </w:rPr>
        <w:t>Важнейшие цели</w:t>
      </w:r>
      <w:r w:rsidR="00700BF0" w:rsidRPr="00D85B1E">
        <w:rPr>
          <w:rFonts w:ascii="Times New Roman" w:hAnsi="Times New Roman" w:cs="Times New Roman"/>
          <w:sz w:val="28"/>
          <w:szCs w:val="28"/>
        </w:rPr>
        <w:t xml:space="preserve"> </w:t>
      </w:r>
      <w:r w:rsidR="00C14ECF" w:rsidRPr="00D85B1E">
        <w:rPr>
          <w:rFonts w:ascii="Times New Roman" w:hAnsi="Times New Roman" w:cs="Times New Roman"/>
          <w:sz w:val="28"/>
          <w:szCs w:val="28"/>
        </w:rPr>
        <w:t>ЕАЭС</w:t>
      </w:r>
      <w:r w:rsidR="00700BF0" w:rsidRPr="00D85B1E">
        <w:rPr>
          <w:rFonts w:ascii="Times New Roman" w:hAnsi="Times New Roman" w:cs="Times New Roman"/>
          <w:sz w:val="28"/>
          <w:szCs w:val="28"/>
        </w:rPr>
        <w:t xml:space="preserve"> </w:t>
      </w:r>
      <w:r w:rsidRPr="00D85B1E">
        <w:rPr>
          <w:rFonts w:ascii="Times New Roman" w:hAnsi="Times New Roman" w:cs="Times New Roman"/>
          <w:sz w:val="28"/>
          <w:szCs w:val="28"/>
        </w:rPr>
        <w:t xml:space="preserve">представлены ниже (рисунок </w:t>
      </w:r>
      <w:r w:rsidR="00B737F2" w:rsidRPr="00D85B1E">
        <w:rPr>
          <w:rFonts w:ascii="Times New Roman" w:hAnsi="Times New Roman" w:cs="Times New Roman"/>
          <w:sz w:val="28"/>
          <w:szCs w:val="28"/>
        </w:rPr>
        <w:t>8</w:t>
      </w:r>
      <w:r w:rsidRPr="00D85B1E">
        <w:rPr>
          <w:rFonts w:ascii="Times New Roman" w:hAnsi="Times New Roman" w:cs="Times New Roman"/>
          <w:sz w:val="28"/>
          <w:szCs w:val="28"/>
        </w:rPr>
        <w:t>).</w:t>
      </w:r>
    </w:p>
    <w:p w14:paraId="062156F8" w14:textId="77777777" w:rsidR="00D85B1E" w:rsidRPr="001A4F57" w:rsidRDefault="00D85B1E" w:rsidP="00D34BDC">
      <w:pPr>
        <w:tabs>
          <w:tab w:val="left" w:pos="1276"/>
        </w:tabs>
        <w:spacing w:after="0" w:line="360" w:lineRule="auto"/>
        <w:ind w:firstLine="709"/>
        <w:jc w:val="both"/>
        <w:rPr>
          <w:rFonts w:ascii="Times New Roman" w:hAnsi="Times New Roman" w:cs="Times New Roman"/>
          <w:sz w:val="28"/>
          <w:szCs w:val="28"/>
        </w:rPr>
      </w:pPr>
    </w:p>
    <w:p w14:paraId="616F9CFF" w14:textId="3F711B0D" w:rsidR="00773683" w:rsidRPr="001A4F57" w:rsidRDefault="00773683"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7127A719" wp14:editId="3955013C">
            <wp:extent cx="5191125" cy="3305175"/>
            <wp:effectExtent l="0" t="0" r="28575" b="9525"/>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19E8F7C1" w14:textId="77777777" w:rsidR="00773683" w:rsidRPr="001A4F57" w:rsidRDefault="00773683" w:rsidP="00D34BDC">
      <w:pPr>
        <w:tabs>
          <w:tab w:val="left" w:pos="1276"/>
        </w:tabs>
        <w:spacing w:after="0" w:line="360" w:lineRule="auto"/>
        <w:jc w:val="center"/>
        <w:rPr>
          <w:rFonts w:ascii="Times New Roman" w:hAnsi="Times New Roman" w:cs="Times New Roman"/>
          <w:sz w:val="28"/>
          <w:szCs w:val="28"/>
        </w:rPr>
      </w:pPr>
    </w:p>
    <w:p w14:paraId="32965C6C" w14:textId="27CD449F" w:rsidR="00773683" w:rsidRPr="001A4F57" w:rsidRDefault="00773683" w:rsidP="00D34BDC">
      <w:pPr>
        <w:tabs>
          <w:tab w:val="left" w:pos="1276"/>
        </w:tabs>
        <w:spacing w:after="0" w:line="360" w:lineRule="auto"/>
        <w:jc w:val="center"/>
        <w:rPr>
          <w:rStyle w:val="w"/>
          <w:rFonts w:ascii="Times New Roman" w:hAnsi="Times New Roman" w:cs="Times New Roman"/>
          <w:sz w:val="28"/>
          <w:szCs w:val="28"/>
          <w:shd w:val="clear" w:color="auto" w:fill="FFFFFF"/>
        </w:rPr>
      </w:pPr>
      <w:r w:rsidRPr="001A4F57">
        <w:rPr>
          <w:rFonts w:ascii="Times New Roman" w:hAnsi="Times New Roman" w:cs="Times New Roman"/>
          <w:sz w:val="28"/>
          <w:szCs w:val="28"/>
        </w:rPr>
        <w:t xml:space="preserve">Рисунок </w:t>
      </w:r>
      <w:r w:rsidR="00B737F2" w:rsidRPr="001A4F57">
        <w:rPr>
          <w:rFonts w:ascii="Times New Roman" w:hAnsi="Times New Roman" w:cs="Times New Roman"/>
          <w:sz w:val="28"/>
          <w:szCs w:val="28"/>
        </w:rPr>
        <w:t>8</w:t>
      </w:r>
      <w:r w:rsidRPr="001A4F57">
        <w:rPr>
          <w:rFonts w:ascii="Times New Roman" w:hAnsi="Times New Roman" w:cs="Times New Roman"/>
          <w:sz w:val="28"/>
          <w:szCs w:val="28"/>
        </w:rPr>
        <w:t xml:space="preserve"> – Цели ЕАЭС </w:t>
      </w:r>
      <w:r w:rsidRPr="001A4F57">
        <w:rPr>
          <w:rStyle w:val="w"/>
          <w:rFonts w:ascii="Times New Roman" w:hAnsi="Times New Roman" w:cs="Times New Roman"/>
          <w:sz w:val="28"/>
          <w:szCs w:val="28"/>
          <w:shd w:val="clear" w:color="auto" w:fill="FFFFFF"/>
        </w:rPr>
        <w:t>[16]</w:t>
      </w:r>
    </w:p>
    <w:p w14:paraId="4FD0D9AD" w14:textId="2F235381" w:rsidR="00C14ECF" w:rsidRPr="001A4F57" w:rsidRDefault="00773683"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 xml:space="preserve">ЕАЭС функционирует в рамках реализации определенных принципов. Ниже представлены </w:t>
      </w:r>
      <w:r w:rsidR="00374A1E" w:rsidRPr="001A4F57">
        <w:rPr>
          <w:rFonts w:ascii="Times New Roman" w:hAnsi="Times New Roman" w:cs="Times New Roman"/>
          <w:sz w:val="28"/>
          <w:szCs w:val="28"/>
        </w:rPr>
        <w:t>основные</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п</w:t>
      </w:r>
      <w:r w:rsidR="00C14ECF" w:rsidRPr="001A4F57">
        <w:rPr>
          <w:rFonts w:ascii="Times New Roman" w:hAnsi="Times New Roman" w:cs="Times New Roman"/>
          <w:sz w:val="28"/>
          <w:szCs w:val="28"/>
        </w:rPr>
        <w:t>ринципы</w:t>
      </w:r>
      <w:r w:rsidR="00700BF0" w:rsidRPr="001A4F57">
        <w:rPr>
          <w:rFonts w:ascii="Times New Roman" w:hAnsi="Times New Roman" w:cs="Times New Roman"/>
          <w:sz w:val="28"/>
          <w:szCs w:val="28"/>
        </w:rPr>
        <w:t xml:space="preserve"> </w:t>
      </w:r>
      <w:r w:rsidR="00C14ECF" w:rsidRPr="001A4F57">
        <w:rPr>
          <w:rFonts w:ascii="Times New Roman" w:hAnsi="Times New Roman" w:cs="Times New Roman"/>
          <w:sz w:val="28"/>
          <w:szCs w:val="28"/>
        </w:rPr>
        <w:t>деятельности</w:t>
      </w:r>
      <w:r w:rsidR="00700BF0" w:rsidRPr="001A4F57">
        <w:rPr>
          <w:rFonts w:ascii="Times New Roman" w:hAnsi="Times New Roman" w:cs="Times New Roman"/>
          <w:sz w:val="28"/>
          <w:szCs w:val="28"/>
        </w:rPr>
        <w:t xml:space="preserve"> </w:t>
      </w:r>
      <w:r w:rsidR="00C14ECF"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w:t>
      </w:r>
      <w:r w:rsidR="00C14ECF" w:rsidRPr="001A4F57">
        <w:rPr>
          <w:rFonts w:ascii="Times New Roman" w:hAnsi="Times New Roman" w:cs="Times New Roman"/>
          <w:sz w:val="28"/>
          <w:szCs w:val="28"/>
        </w:rPr>
        <w:t>рисун</w:t>
      </w:r>
      <w:r w:rsidR="00374A1E" w:rsidRPr="001A4F57">
        <w:rPr>
          <w:rFonts w:ascii="Times New Roman" w:hAnsi="Times New Roman" w:cs="Times New Roman"/>
          <w:sz w:val="28"/>
          <w:szCs w:val="28"/>
        </w:rPr>
        <w:t>ок</w:t>
      </w:r>
      <w:r w:rsidR="00700BF0" w:rsidRPr="001A4F57">
        <w:rPr>
          <w:rFonts w:ascii="Times New Roman" w:hAnsi="Times New Roman" w:cs="Times New Roman"/>
          <w:sz w:val="28"/>
          <w:szCs w:val="28"/>
        </w:rPr>
        <w:t xml:space="preserve"> </w:t>
      </w:r>
      <w:r w:rsidR="00B737F2" w:rsidRPr="001A4F57">
        <w:rPr>
          <w:rFonts w:ascii="Times New Roman" w:hAnsi="Times New Roman" w:cs="Times New Roman"/>
          <w:sz w:val="28"/>
          <w:szCs w:val="28"/>
        </w:rPr>
        <w:t>9</w:t>
      </w:r>
      <w:r w:rsidR="00374A1E" w:rsidRPr="001A4F57">
        <w:rPr>
          <w:rFonts w:ascii="Times New Roman" w:hAnsi="Times New Roman" w:cs="Times New Roman"/>
          <w:sz w:val="28"/>
          <w:szCs w:val="28"/>
        </w:rPr>
        <w:t>)</w:t>
      </w:r>
      <w:r w:rsidR="00C14ECF" w:rsidRPr="001A4F57">
        <w:rPr>
          <w:rFonts w:ascii="Times New Roman" w:hAnsi="Times New Roman" w:cs="Times New Roman"/>
          <w:sz w:val="28"/>
          <w:szCs w:val="28"/>
        </w:rPr>
        <w:t>.</w:t>
      </w:r>
    </w:p>
    <w:p w14:paraId="1A3BA43B" w14:textId="77777777" w:rsidR="00C14ECF" w:rsidRPr="001A4F57" w:rsidRDefault="00C14ECF" w:rsidP="00D34BDC">
      <w:pPr>
        <w:tabs>
          <w:tab w:val="left" w:pos="1276"/>
        </w:tabs>
        <w:spacing w:after="0" w:line="360" w:lineRule="auto"/>
        <w:ind w:firstLine="709"/>
        <w:jc w:val="both"/>
        <w:rPr>
          <w:rFonts w:ascii="Times New Roman" w:hAnsi="Times New Roman" w:cs="Times New Roman"/>
          <w:sz w:val="28"/>
          <w:szCs w:val="28"/>
        </w:rPr>
      </w:pPr>
    </w:p>
    <w:p w14:paraId="7D1831DD" w14:textId="77777777" w:rsidR="00C14ECF" w:rsidRPr="001A4F57" w:rsidRDefault="00C14ECF"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1BEAC004" wp14:editId="45E4E83B">
            <wp:extent cx="5191125" cy="6391275"/>
            <wp:effectExtent l="0" t="0" r="85725"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243DE199" w14:textId="77777777" w:rsidR="00C14ECF" w:rsidRPr="001A4F57" w:rsidRDefault="00C14ECF" w:rsidP="00D34BDC">
      <w:pPr>
        <w:tabs>
          <w:tab w:val="left" w:pos="1276"/>
        </w:tabs>
        <w:spacing w:after="0" w:line="360" w:lineRule="auto"/>
        <w:jc w:val="center"/>
        <w:rPr>
          <w:rFonts w:ascii="Times New Roman" w:hAnsi="Times New Roman" w:cs="Times New Roman"/>
          <w:sz w:val="28"/>
          <w:szCs w:val="28"/>
        </w:rPr>
      </w:pPr>
    </w:p>
    <w:p w14:paraId="75047D3A" w14:textId="60A1D790" w:rsidR="00C14ECF" w:rsidRDefault="00C14ECF" w:rsidP="00D34BDC">
      <w:pPr>
        <w:tabs>
          <w:tab w:val="left" w:pos="1276"/>
        </w:tabs>
        <w:spacing w:after="0" w:line="360" w:lineRule="auto"/>
        <w:jc w:val="center"/>
        <w:rPr>
          <w:rStyle w:val="w"/>
          <w:rFonts w:ascii="Times New Roman" w:hAnsi="Times New Roman" w:cs="Times New Roman"/>
          <w:sz w:val="28"/>
          <w:szCs w:val="28"/>
          <w:shd w:val="clear" w:color="auto" w:fill="FFFFFF"/>
        </w:rPr>
      </w:pPr>
      <w:r w:rsidRPr="001A4F57">
        <w:rPr>
          <w:rFonts w:ascii="Times New Roman" w:hAnsi="Times New Roman" w:cs="Times New Roman"/>
          <w:sz w:val="28"/>
          <w:szCs w:val="28"/>
        </w:rPr>
        <w:t>Рисунок</w:t>
      </w:r>
      <w:r w:rsidR="00700BF0" w:rsidRPr="001A4F57">
        <w:rPr>
          <w:rFonts w:ascii="Times New Roman" w:hAnsi="Times New Roman" w:cs="Times New Roman"/>
          <w:sz w:val="28"/>
          <w:szCs w:val="28"/>
        </w:rPr>
        <w:t xml:space="preserve"> </w:t>
      </w:r>
      <w:r w:rsidR="00B737F2" w:rsidRPr="001A4F57">
        <w:rPr>
          <w:rFonts w:ascii="Times New Roman" w:hAnsi="Times New Roman" w:cs="Times New Roman"/>
          <w:sz w:val="28"/>
          <w:szCs w:val="28"/>
        </w:rPr>
        <w:t>9</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Принципы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деятельности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DD1FF9" w:rsidRPr="001A4F57">
        <w:rPr>
          <w:rStyle w:val="w"/>
          <w:rFonts w:ascii="Times New Roman" w:hAnsi="Times New Roman" w:cs="Times New Roman"/>
          <w:sz w:val="28"/>
          <w:szCs w:val="28"/>
          <w:shd w:val="clear" w:color="auto" w:fill="FFFFFF"/>
        </w:rPr>
        <w:t xml:space="preserve"> [1</w:t>
      </w:r>
      <w:r w:rsidR="008F69C7" w:rsidRPr="001A4F57">
        <w:rPr>
          <w:rStyle w:val="w"/>
          <w:rFonts w:ascii="Times New Roman" w:hAnsi="Times New Roman" w:cs="Times New Roman"/>
          <w:sz w:val="28"/>
          <w:szCs w:val="28"/>
          <w:shd w:val="clear" w:color="auto" w:fill="FFFFFF"/>
        </w:rPr>
        <w:t>6</w:t>
      </w:r>
      <w:r w:rsidR="00DD1FF9" w:rsidRPr="001A4F57">
        <w:rPr>
          <w:rStyle w:val="w"/>
          <w:rFonts w:ascii="Times New Roman" w:hAnsi="Times New Roman" w:cs="Times New Roman"/>
          <w:sz w:val="28"/>
          <w:szCs w:val="28"/>
          <w:shd w:val="clear" w:color="auto" w:fill="FFFFFF"/>
        </w:rPr>
        <w:t>]</w:t>
      </w:r>
    </w:p>
    <w:p w14:paraId="3BD78BD9" w14:textId="77777777" w:rsidR="00D85B1E" w:rsidRPr="001A4F57" w:rsidRDefault="00D85B1E" w:rsidP="00D34BDC">
      <w:pPr>
        <w:tabs>
          <w:tab w:val="left" w:pos="1276"/>
        </w:tabs>
        <w:spacing w:after="0" w:line="360" w:lineRule="auto"/>
        <w:jc w:val="center"/>
        <w:rPr>
          <w:rFonts w:ascii="Times New Roman" w:hAnsi="Times New Roman" w:cs="Times New Roman"/>
          <w:sz w:val="28"/>
          <w:szCs w:val="28"/>
        </w:rPr>
      </w:pPr>
    </w:p>
    <w:p w14:paraId="67330732" w14:textId="5CBCE59B" w:rsidR="00773683" w:rsidRPr="001A4F57" w:rsidRDefault="00773683" w:rsidP="00D34BDC">
      <w:pPr>
        <w:tabs>
          <w:tab w:val="left" w:pos="1276"/>
        </w:tabs>
        <w:spacing w:after="0" w:line="360" w:lineRule="auto"/>
        <w:ind w:firstLine="709"/>
        <w:jc w:val="both"/>
        <w:rPr>
          <w:rFonts w:ascii="Times New Roman" w:eastAsia="Times New Roman" w:hAnsi="Times New Roman" w:cs="Times New Roman"/>
          <w:sz w:val="28"/>
          <w:szCs w:val="28"/>
          <w:lang w:eastAsia="ru-RU"/>
        </w:rPr>
      </w:pPr>
      <w:r w:rsidRPr="001A4F57">
        <w:rPr>
          <w:rFonts w:ascii="Times New Roman" w:eastAsia="Times New Roman" w:hAnsi="Times New Roman" w:cs="Times New Roman"/>
          <w:sz w:val="28"/>
          <w:szCs w:val="28"/>
          <w:lang w:eastAsia="ru-RU"/>
        </w:rPr>
        <w:t xml:space="preserve">Для общей характеристики данного объединения необходимо также рассмотреть основные нормативно-правовые акты, </w:t>
      </w:r>
      <w:r w:rsidR="00EF34D3" w:rsidRPr="001A4F57">
        <w:rPr>
          <w:rFonts w:ascii="Times New Roman" w:eastAsia="Times New Roman" w:hAnsi="Times New Roman" w:cs="Times New Roman"/>
          <w:sz w:val="28"/>
          <w:szCs w:val="28"/>
          <w:lang w:eastAsia="ru-RU"/>
        </w:rPr>
        <w:t xml:space="preserve">которые в настоящее время составляют право </w:t>
      </w:r>
      <w:r w:rsidRPr="001A4F57">
        <w:rPr>
          <w:rFonts w:ascii="Times New Roman" w:eastAsia="Times New Roman" w:hAnsi="Times New Roman" w:cs="Times New Roman"/>
          <w:sz w:val="28"/>
          <w:szCs w:val="28"/>
          <w:lang w:eastAsia="ru-RU"/>
        </w:rPr>
        <w:t>ЕАЭС (рисунок 10).</w:t>
      </w:r>
    </w:p>
    <w:p w14:paraId="4CEEAE08" w14:textId="332C04B2" w:rsidR="00773683" w:rsidRPr="001A4F57" w:rsidRDefault="00EF34D3" w:rsidP="00D34BDC">
      <w:pPr>
        <w:tabs>
          <w:tab w:val="left" w:pos="1276"/>
        </w:tabs>
        <w:spacing w:after="0" w:line="360" w:lineRule="auto"/>
        <w:jc w:val="center"/>
        <w:rPr>
          <w:rFonts w:ascii="Times New Roman" w:eastAsia="Times New Roman" w:hAnsi="Times New Roman" w:cs="Times New Roman"/>
          <w:sz w:val="28"/>
          <w:szCs w:val="28"/>
          <w:lang w:eastAsia="ru-RU"/>
        </w:rPr>
      </w:pPr>
      <w:r w:rsidRPr="001A4F57">
        <w:rPr>
          <w:rFonts w:ascii="Times New Roman" w:hAnsi="Times New Roman" w:cs="Times New Roman"/>
          <w:noProof/>
          <w:sz w:val="28"/>
          <w:szCs w:val="28"/>
          <w:lang w:eastAsia="ru-RU"/>
        </w:rPr>
        <w:lastRenderedPageBreak/>
        <w:drawing>
          <wp:inline distT="0" distB="0" distL="0" distR="0" wp14:anchorId="3ABCE347" wp14:editId="23CF7173">
            <wp:extent cx="5191125" cy="5286375"/>
            <wp:effectExtent l="0" t="0" r="85725" b="9525"/>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1DFFCACA" w14:textId="77777777" w:rsidR="00EF34D3" w:rsidRPr="001A4F57" w:rsidRDefault="00EF34D3" w:rsidP="00D34BDC">
      <w:pPr>
        <w:tabs>
          <w:tab w:val="left" w:pos="1276"/>
        </w:tabs>
        <w:spacing w:after="0" w:line="360" w:lineRule="auto"/>
        <w:jc w:val="center"/>
        <w:rPr>
          <w:rFonts w:ascii="Times New Roman" w:eastAsia="Times New Roman" w:hAnsi="Times New Roman" w:cs="Times New Roman"/>
          <w:sz w:val="28"/>
          <w:szCs w:val="28"/>
          <w:lang w:eastAsia="ru-RU"/>
        </w:rPr>
      </w:pPr>
    </w:p>
    <w:p w14:paraId="53659C7A" w14:textId="7773E946" w:rsidR="00773683" w:rsidRPr="001A4F57" w:rsidRDefault="00773683" w:rsidP="00D34BDC">
      <w:pPr>
        <w:tabs>
          <w:tab w:val="left" w:pos="1276"/>
        </w:tabs>
        <w:spacing w:after="0" w:line="360" w:lineRule="auto"/>
        <w:jc w:val="center"/>
        <w:rPr>
          <w:rFonts w:ascii="Times New Roman" w:eastAsia="Times New Roman" w:hAnsi="Times New Roman" w:cs="Times New Roman"/>
          <w:sz w:val="28"/>
          <w:szCs w:val="28"/>
          <w:lang w:eastAsia="ru-RU"/>
        </w:rPr>
      </w:pPr>
      <w:r w:rsidRPr="001A4F57">
        <w:rPr>
          <w:rFonts w:ascii="Times New Roman" w:eastAsia="Times New Roman" w:hAnsi="Times New Roman" w:cs="Times New Roman"/>
          <w:sz w:val="28"/>
          <w:szCs w:val="28"/>
          <w:lang w:eastAsia="ru-RU"/>
        </w:rPr>
        <w:t xml:space="preserve">Рисунок 10 </w:t>
      </w:r>
      <w:r w:rsidR="00EF34D3" w:rsidRPr="001A4F57">
        <w:rPr>
          <w:rFonts w:ascii="Times New Roman" w:eastAsia="Times New Roman" w:hAnsi="Times New Roman" w:cs="Times New Roman"/>
          <w:sz w:val="28"/>
          <w:szCs w:val="28"/>
          <w:lang w:eastAsia="ru-RU"/>
        </w:rPr>
        <w:t>–</w:t>
      </w:r>
      <w:r w:rsidRPr="001A4F57">
        <w:rPr>
          <w:rFonts w:ascii="Times New Roman" w:eastAsia="Times New Roman" w:hAnsi="Times New Roman" w:cs="Times New Roman"/>
          <w:sz w:val="28"/>
          <w:szCs w:val="28"/>
          <w:lang w:eastAsia="ru-RU"/>
        </w:rPr>
        <w:t xml:space="preserve"> Право </w:t>
      </w:r>
      <w:r w:rsidRPr="001A4F57">
        <w:rPr>
          <w:rFonts w:ascii="Times New Roman" w:hAnsi="Times New Roman" w:cs="Times New Roman"/>
          <w:sz w:val="28"/>
          <w:szCs w:val="28"/>
        </w:rPr>
        <w:t>ЕАЭС</w:t>
      </w:r>
      <w:r w:rsidR="00EF34D3" w:rsidRPr="001A4F57">
        <w:rPr>
          <w:rFonts w:ascii="Times New Roman" w:hAnsi="Times New Roman" w:cs="Times New Roman"/>
          <w:sz w:val="28"/>
          <w:szCs w:val="28"/>
        </w:rPr>
        <w:t xml:space="preserve"> </w:t>
      </w:r>
      <w:r w:rsidR="00EF34D3" w:rsidRPr="001A4F57">
        <w:rPr>
          <w:rStyle w:val="w"/>
          <w:rFonts w:ascii="Times New Roman" w:hAnsi="Times New Roman" w:cs="Times New Roman"/>
          <w:sz w:val="28"/>
          <w:szCs w:val="28"/>
          <w:shd w:val="clear" w:color="auto" w:fill="FFFFFF"/>
        </w:rPr>
        <w:t>[16]</w:t>
      </w:r>
    </w:p>
    <w:p w14:paraId="628F2963" w14:textId="77777777" w:rsidR="00EF34D3" w:rsidRPr="001A4F57" w:rsidRDefault="00EF34D3" w:rsidP="00D34BDC">
      <w:pPr>
        <w:pStyle w:val="a4"/>
        <w:tabs>
          <w:tab w:val="left" w:pos="1276"/>
        </w:tabs>
        <w:spacing w:after="0" w:line="360" w:lineRule="auto"/>
        <w:ind w:left="0" w:firstLine="709"/>
        <w:jc w:val="both"/>
        <w:rPr>
          <w:rFonts w:ascii="Times New Roman" w:eastAsia="Times New Roman" w:hAnsi="Times New Roman" w:cs="Times New Roman"/>
          <w:sz w:val="28"/>
          <w:szCs w:val="28"/>
          <w:lang w:eastAsia="ru-RU"/>
        </w:rPr>
      </w:pPr>
    </w:p>
    <w:p w14:paraId="45180B76" w14:textId="67E8A1AC" w:rsidR="00CA0F7A" w:rsidRPr="001A4F57" w:rsidRDefault="00C14ECF" w:rsidP="00D34BDC">
      <w:pPr>
        <w:pStyle w:val="a4"/>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eastAsia="Times New Roman" w:hAnsi="Times New Roman" w:cs="Times New Roman"/>
          <w:sz w:val="28"/>
          <w:szCs w:val="28"/>
          <w:lang w:eastAsia="ru-RU"/>
        </w:rPr>
        <w:t>Перейдем</w:t>
      </w:r>
      <w:r w:rsidR="00700BF0" w:rsidRPr="001A4F57">
        <w:rPr>
          <w:rFonts w:ascii="Times New Roman" w:eastAsia="Times New Roman" w:hAnsi="Times New Roman" w:cs="Times New Roman"/>
          <w:sz w:val="28"/>
          <w:szCs w:val="28"/>
          <w:lang w:eastAsia="ru-RU"/>
        </w:rPr>
        <w:t xml:space="preserve"> </w:t>
      </w:r>
      <w:r w:rsidRPr="001A4F57">
        <w:rPr>
          <w:rFonts w:ascii="Times New Roman" w:eastAsia="Times New Roman" w:hAnsi="Times New Roman" w:cs="Times New Roman"/>
          <w:sz w:val="28"/>
          <w:szCs w:val="28"/>
          <w:lang w:eastAsia="ru-RU"/>
        </w:rPr>
        <w:t>к</w:t>
      </w:r>
      <w:r w:rsidR="00700BF0" w:rsidRPr="001A4F57">
        <w:rPr>
          <w:rFonts w:ascii="Times New Roman" w:eastAsia="Times New Roman" w:hAnsi="Times New Roman" w:cs="Times New Roman"/>
          <w:sz w:val="28"/>
          <w:szCs w:val="28"/>
          <w:lang w:eastAsia="ru-RU"/>
        </w:rPr>
        <w:t xml:space="preserve"> </w:t>
      </w:r>
      <w:r w:rsidRPr="001A4F57">
        <w:rPr>
          <w:rFonts w:ascii="Times New Roman" w:hAnsi="Times New Roman" w:cs="Times New Roman"/>
          <w:sz w:val="28"/>
          <w:szCs w:val="28"/>
        </w:rPr>
        <w:t>оценке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масштабов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России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рамках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p>
    <w:p w14:paraId="467C8010" w14:textId="0A238C6B" w:rsidR="00627209" w:rsidRPr="001A4F57" w:rsidRDefault="0062720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Отметим,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что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начала</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формирования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наблюдалось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углубление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интеграции</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всем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направления</w:t>
      </w:r>
      <w:r w:rsidR="00374A1E" w:rsidRPr="001A4F57">
        <w:rPr>
          <w:rFonts w:ascii="Times New Roman" w:hAnsi="Times New Roman" w:cs="Times New Roman"/>
          <w:sz w:val="28"/>
          <w:szCs w:val="28"/>
        </w:rPr>
        <w:t>м</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итоге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последн</w:t>
      </w:r>
      <w:r w:rsidR="00374A1E" w:rsidRPr="001A4F57">
        <w:rPr>
          <w:rFonts w:ascii="Times New Roman" w:hAnsi="Times New Roman" w:cs="Times New Roman"/>
          <w:sz w:val="28"/>
          <w:szCs w:val="28"/>
        </w:rPr>
        <w:t>ее</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время</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обозначилась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тенденция</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совершенствования</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конвергенции</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основных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показателей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социально-экономического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развития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членов</w:t>
      </w:r>
      <w:r w:rsidR="00700BF0" w:rsidRPr="001A4F57">
        <w:rPr>
          <w:rFonts w:ascii="Times New Roman" w:hAnsi="Times New Roman" w:cs="Times New Roman"/>
          <w:sz w:val="28"/>
          <w:szCs w:val="28"/>
        </w:rPr>
        <w:t xml:space="preserve"> </w:t>
      </w:r>
      <w:r w:rsidR="00503DD6" w:rsidRPr="001A4F57">
        <w:rPr>
          <w:rFonts w:ascii="Times New Roman" w:hAnsi="Times New Roman" w:cs="Times New Roman"/>
          <w:sz w:val="28"/>
          <w:szCs w:val="28"/>
        </w:rPr>
        <w:t>С</w:t>
      </w:r>
      <w:r w:rsidR="00374A1E" w:rsidRPr="001A4F57">
        <w:rPr>
          <w:rFonts w:ascii="Times New Roman" w:hAnsi="Times New Roman" w:cs="Times New Roman"/>
          <w:sz w:val="28"/>
          <w:szCs w:val="28"/>
        </w:rPr>
        <w:t>оюза</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частности</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последн</w:t>
      </w:r>
      <w:r w:rsidR="00374A1E" w:rsidRPr="001A4F57">
        <w:rPr>
          <w:rFonts w:ascii="Times New Roman" w:hAnsi="Times New Roman" w:cs="Times New Roman"/>
          <w:sz w:val="28"/>
          <w:szCs w:val="28"/>
        </w:rPr>
        <w:t>ее</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время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отмеча</w:t>
      </w:r>
      <w:r w:rsidR="00F977E9" w:rsidRPr="001A4F57">
        <w:rPr>
          <w:rFonts w:ascii="Times New Roman" w:hAnsi="Times New Roman" w:cs="Times New Roman"/>
          <w:sz w:val="28"/>
          <w:szCs w:val="28"/>
        </w:rPr>
        <w:t>лись</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позитивные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тенденции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внешнеторговом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обороте</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стран-участников ЕАЭС</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после</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спада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2016</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w:t>
      </w:r>
      <w:r w:rsidR="00203E80"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итоге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общего</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ослабления экономики</w:t>
      </w:r>
      <w:r w:rsidR="00203E80"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объем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внутри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044458" w:rsidRPr="001A4F57">
        <w:rPr>
          <w:rFonts w:ascii="Times New Roman" w:hAnsi="Times New Roman" w:cs="Times New Roman"/>
          <w:sz w:val="28"/>
          <w:szCs w:val="28"/>
        </w:rPr>
        <w:t>возрастал</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2020</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(рисунок</w:t>
      </w:r>
      <w:r w:rsidR="00700BF0" w:rsidRPr="001A4F57">
        <w:rPr>
          <w:rFonts w:ascii="Times New Roman" w:hAnsi="Times New Roman" w:cs="Times New Roman"/>
          <w:sz w:val="28"/>
          <w:szCs w:val="28"/>
        </w:rPr>
        <w:t xml:space="preserve"> </w:t>
      </w:r>
      <w:r w:rsidR="00B737F2" w:rsidRPr="001A4F57">
        <w:rPr>
          <w:rFonts w:ascii="Times New Roman" w:hAnsi="Times New Roman" w:cs="Times New Roman"/>
          <w:sz w:val="28"/>
          <w:szCs w:val="28"/>
        </w:rPr>
        <w:t>11</w:t>
      </w:r>
      <w:r w:rsidRPr="001A4F57">
        <w:rPr>
          <w:rFonts w:ascii="Times New Roman" w:hAnsi="Times New Roman" w:cs="Times New Roman"/>
          <w:sz w:val="28"/>
          <w:szCs w:val="28"/>
        </w:rPr>
        <w:t>).</w:t>
      </w:r>
    </w:p>
    <w:p w14:paraId="3149C99E" w14:textId="77777777" w:rsidR="00627209" w:rsidRPr="001A4F57" w:rsidRDefault="00627209" w:rsidP="00D34BDC">
      <w:pPr>
        <w:tabs>
          <w:tab w:val="left" w:pos="1276"/>
        </w:tabs>
        <w:spacing w:after="0" w:line="360" w:lineRule="auto"/>
        <w:ind w:firstLine="709"/>
        <w:jc w:val="both"/>
        <w:rPr>
          <w:rFonts w:ascii="Times New Roman" w:hAnsi="Times New Roman" w:cs="Times New Roman"/>
          <w:sz w:val="28"/>
          <w:szCs w:val="28"/>
        </w:rPr>
      </w:pPr>
    </w:p>
    <w:p w14:paraId="76C88A23" w14:textId="77777777" w:rsidR="00627209" w:rsidRPr="001A4F57" w:rsidRDefault="00627209"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67C4A56F" wp14:editId="73218101">
            <wp:extent cx="5200650" cy="40195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6685575" w14:textId="77777777" w:rsidR="00627209" w:rsidRPr="001A4F57" w:rsidRDefault="00627209" w:rsidP="00D34BDC">
      <w:pPr>
        <w:tabs>
          <w:tab w:val="left" w:pos="1276"/>
        </w:tabs>
        <w:spacing w:after="0" w:line="360" w:lineRule="auto"/>
        <w:jc w:val="center"/>
        <w:rPr>
          <w:rFonts w:ascii="Times New Roman" w:hAnsi="Times New Roman" w:cs="Times New Roman"/>
          <w:sz w:val="28"/>
          <w:szCs w:val="28"/>
        </w:rPr>
      </w:pPr>
    </w:p>
    <w:p w14:paraId="6BA31CFA" w14:textId="74A8CB3C" w:rsidR="00627209" w:rsidRPr="001A4F57" w:rsidRDefault="00627209"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Рисунок</w:t>
      </w:r>
      <w:r w:rsidR="00700BF0" w:rsidRPr="001A4F57">
        <w:rPr>
          <w:rFonts w:ascii="Times New Roman" w:hAnsi="Times New Roman" w:cs="Times New Roman"/>
          <w:sz w:val="28"/>
          <w:szCs w:val="28"/>
        </w:rPr>
        <w:t xml:space="preserve"> </w:t>
      </w:r>
      <w:r w:rsidR="00B737F2" w:rsidRPr="001A4F57">
        <w:rPr>
          <w:rFonts w:ascii="Times New Roman" w:hAnsi="Times New Roman" w:cs="Times New Roman"/>
          <w:sz w:val="28"/>
          <w:szCs w:val="28"/>
        </w:rPr>
        <w:t>11</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Объем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данным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2016-2020</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гг.,</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млн</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долл.</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США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(составлено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автором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материалам</w:t>
      </w:r>
      <w:r w:rsidR="008F69C7" w:rsidRPr="001A4F57">
        <w:rPr>
          <w:rStyle w:val="w"/>
          <w:rFonts w:ascii="Times New Roman" w:hAnsi="Times New Roman" w:cs="Times New Roman"/>
          <w:sz w:val="28"/>
          <w:szCs w:val="28"/>
          <w:shd w:val="clear" w:color="auto" w:fill="FFFFFF"/>
        </w:rPr>
        <w:t xml:space="preserve"> [6</w:t>
      </w:r>
      <w:r w:rsidR="00DD1FF9" w:rsidRPr="001A4F57">
        <w:rPr>
          <w:rStyle w:val="w"/>
          <w:rFonts w:ascii="Times New Roman" w:hAnsi="Times New Roman" w:cs="Times New Roman"/>
          <w:sz w:val="28"/>
          <w:szCs w:val="28"/>
          <w:shd w:val="clear" w:color="auto" w:fill="FFFFFF"/>
        </w:rPr>
        <w:t>]</w:t>
      </w:r>
      <w:r w:rsidRPr="001A4F57">
        <w:rPr>
          <w:rFonts w:ascii="Times New Roman" w:hAnsi="Times New Roman" w:cs="Times New Roman"/>
          <w:sz w:val="28"/>
          <w:szCs w:val="28"/>
        </w:rPr>
        <w:t>)</w:t>
      </w:r>
    </w:p>
    <w:p w14:paraId="27A90EED" w14:textId="77777777" w:rsidR="00B737F2" w:rsidRPr="001A4F57" w:rsidRDefault="00B737F2" w:rsidP="00D34BDC">
      <w:pPr>
        <w:tabs>
          <w:tab w:val="left" w:pos="1276"/>
        </w:tabs>
        <w:spacing w:after="0" w:line="360" w:lineRule="auto"/>
        <w:ind w:firstLine="709"/>
        <w:jc w:val="both"/>
        <w:rPr>
          <w:rFonts w:ascii="Times New Roman" w:hAnsi="Times New Roman" w:cs="Times New Roman"/>
          <w:sz w:val="28"/>
          <w:szCs w:val="28"/>
        </w:rPr>
      </w:pPr>
    </w:p>
    <w:p w14:paraId="4B909D19" w14:textId="185FA0D0" w:rsidR="00627209" w:rsidRPr="001A4F57" w:rsidRDefault="00515CA3"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Вместе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тем,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2020</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наблюдалась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отрицательная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динамика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объема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динамику</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2020</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сравнению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уровнем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2019</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повлияло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уменьшение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поставок</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инвестиционных,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потребительских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промежуточных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товаров,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из</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которых</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важнейшим</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являлось</w:t>
      </w:r>
      <w:r w:rsidR="00700BF0" w:rsidRPr="001A4F57">
        <w:rPr>
          <w:rFonts w:ascii="Times New Roman" w:hAnsi="Times New Roman" w:cs="Times New Roman"/>
          <w:sz w:val="28"/>
          <w:szCs w:val="28"/>
        </w:rPr>
        <w:t xml:space="preserve"> </w:t>
      </w:r>
      <w:r w:rsidR="00374A1E" w:rsidRPr="001A4F57">
        <w:rPr>
          <w:rFonts w:ascii="Times New Roman" w:hAnsi="Times New Roman" w:cs="Times New Roman"/>
          <w:sz w:val="28"/>
          <w:szCs w:val="28"/>
        </w:rPr>
        <w:t>уменьшение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энергетическими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товарами.</w:t>
      </w:r>
    </w:p>
    <w:p w14:paraId="05E7A453" w14:textId="480492D7" w:rsidR="00C14ECF" w:rsidRPr="001A4F57" w:rsidRDefault="00DA44E4" w:rsidP="00D34BDC">
      <w:pPr>
        <w:pStyle w:val="a4"/>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Тем не менее</w:t>
      </w:r>
      <w:r w:rsidR="00627209"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объем</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товарами</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между</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странами ЕАЭС</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за</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20</w:t>
      </w:r>
      <w:r w:rsidR="0061103C" w:rsidRPr="001A4F57">
        <w:rPr>
          <w:rFonts w:ascii="Times New Roman" w:hAnsi="Times New Roman" w:cs="Times New Roman"/>
          <w:sz w:val="28"/>
          <w:szCs w:val="28"/>
        </w:rPr>
        <w:t>20</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г</w:t>
      </w:r>
      <w:r w:rsidR="00044458"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составил</w:t>
      </w:r>
      <w:r w:rsidR="00700BF0" w:rsidRPr="001A4F57">
        <w:rPr>
          <w:rFonts w:ascii="Times New Roman" w:hAnsi="Times New Roman" w:cs="Times New Roman"/>
          <w:sz w:val="28"/>
          <w:szCs w:val="28"/>
        </w:rPr>
        <w:t xml:space="preserve"> </w:t>
      </w:r>
      <w:r w:rsidR="0061103C" w:rsidRPr="001A4F57">
        <w:rPr>
          <w:rFonts w:ascii="Times New Roman" w:hAnsi="Times New Roman" w:cs="Times New Roman"/>
          <w:sz w:val="28"/>
          <w:szCs w:val="28"/>
        </w:rPr>
        <w:t>54,86</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млрд</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долл.</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США,</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или</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1</w:t>
      </w:r>
      <w:r w:rsidR="0061103C" w:rsidRPr="001A4F57">
        <w:rPr>
          <w:rFonts w:ascii="Times New Roman" w:hAnsi="Times New Roman" w:cs="Times New Roman"/>
          <w:sz w:val="28"/>
          <w:szCs w:val="28"/>
        </w:rPr>
        <w:t>27</w:t>
      </w:r>
      <w:r w:rsidR="00627209" w:rsidRPr="001A4F57">
        <w:rPr>
          <w:rFonts w:ascii="Times New Roman" w:hAnsi="Times New Roman" w:cs="Times New Roman"/>
          <w:sz w:val="28"/>
          <w:szCs w:val="28"/>
        </w:rPr>
        <w:t>,</w:t>
      </w:r>
      <w:r w:rsidR="0061103C" w:rsidRPr="001A4F57">
        <w:rPr>
          <w:rFonts w:ascii="Times New Roman" w:hAnsi="Times New Roman" w:cs="Times New Roman"/>
          <w:sz w:val="28"/>
          <w:szCs w:val="28"/>
        </w:rPr>
        <w:t>7</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к</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уровню</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201</w:t>
      </w:r>
      <w:r w:rsidR="0061103C" w:rsidRPr="001A4F57">
        <w:rPr>
          <w:rFonts w:ascii="Times New Roman" w:hAnsi="Times New Roman" w:cs="Times New Roman"/>
          <w:sz w:val="28"/>
          <w:szCs w:val="28"/>
        </w:rPr>
        <w:t>6</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г.</w:t>
      </w:r>
      <w:r w:rsidR="008F69C7" w:rsidRPr="001A4F57">
        <w:rPr>
          <w:rStyle w:val="w"/>
          <w:rFonts w:ascii="Times New Roman" w:hAnsi="Times New Roman" w:cs="Times New Roman"/>
          <w:sz w:val="28"/>
          <w:szCs w:val="28"/>
          <w:shd w:val="clear" w:color="auto" w:fill="FFFFFF"/>
        </w:rPr>
        <w:t xml:space="preserve"> [6</w:t>
      </w:r>
      <w:proofErr w:type="gramStart"/>
      <w:r w:rsidR="00DD1FF9" w:rsidRPr="001A4F57">
        <w:rPr>
          <w:rStyle w:val="w"/>
          <w:rFonts w:ascii="Times New Roman" w:hAnsi="Times New Roman" w:cs="Times New Roman"/>
          <w:sz w:val="28"/>
          <w:szCs w:val="28"/>
          <w:shd w:val="clear" w:color="auto" w:fill="FFFFFF"/>
        </w:rPr>
        <w:t>]</w:t>
      </w:r>
      <w:r w:rsidR="00700BF0" w:rsidRPr="001A4F57">
        <w:rPr>
          <w:rFonts w:ascii="Times New Roman" w:hAnsi="Times New Roman" w:cs="Times New Roman"/>
          <w:sz w:val="28"/>
          <w:szCs w:val="28"/>
        </w:rPr>
        <w:t xml:space="preserve"> </w:t>
      </w:r>
      <w:r w:rsidR="00D85B1E">
        <w:rPr>
          <w:rFonts w:ascii="Times New Roman" w:hAnsi="Times New Roman" w:cs="Times New Roman"/>
          <w:sz w:val="28"/>
          <w:szCs w:val="28"/>
        </w:rPr>
        <w:t>Следовательно</w:t>
      </w:r>
      <w:proofErr w:type="gramEnd"/>
      <w:r w:rsidR="00D85B1E">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торговая</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интеграция</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627209" w:rsidRPr="001A4F57">
        <w:rPr>
          <w:rFonts w:ascii="Times New Roman" w:hAnsi="Times New Roman" w:cs="Times New Roman"/>
          <w:sz w:val="28"/>
          <w:szCs w:val="28"/>
        </w:rPr>
        <w:t>рамках</w:t>
      </w:r>
      <w:r w:rsidR="00700BF0" w:rsidRPr="001A4F57">
        <w:rPr>
          <w:rFonts w:ascii="Times New Roman" w:hAnsi="Times New Roman" w:cs="Times New Roman"/>
          <w:sz w:val="28"/>
          <w:szCs w:val="28"/>
        </w:rPr>
        <w:t xml:space="preserve"> </w:t>
      </w:r>
      <w:r w:rsidR="003C7904" w:rsidRPr="001A4F57">
        <w:rPr>
          <w:rFonts w:ascii="Times New Roman" w:hAnsi="Times New Roman" w:cs="Times New Roman"/>
          <w:sz w:val="28"/>
          <w:szCs w:val="28"/>
        </w:rPr>
        <w:t>рассматриваемого</w:t>
      </w:r>
      <w:r w:rsidR="00700BF0" w:rsidRPr="001A4F57">
        <w:rPr>
          <w:rFonts w:ascii="Times New Roman" w:hAnsi="Times New Roman" w:cs="Times New Roman"/>
          <w:sz w:val="28"/>
          <w:szCs w:val="28"/>
        </w:rPr>
        <w:t xml:space="preserve"> </w:t>
      </w:r>
      <w:r w:rsidR="003C7904" w:rsidRPr="001A4F57">
        <w:rPr>
          <w:rFonts w:ascii="Times New Roman" w:hAnsi="Times New Roman" w:cs="Times New Roman"/>
          <w:sz w:val="28"/>
          <w:szCs w:val="28"/>
        </w:rPr>
        <w:t>объединения</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действует</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достаточно</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эффективно</w:t>
      </w:r>
      <w:r w:rsidR="00627209" w:rsidRPr="001A4F57">
        <w:rPr>
          <w:rFonts w:ascii="Times New Roman" w:hAnsi="Times New Roman" w:cs="Times New Roman"/>
          <w:sz w:val="28"/>
          <w:szCs w:val="28"/>
        </w:rPr>
        <w:t>.</w:t>
      </w:r>
    </w:p>
    <w:p w14:paraId="2297A845" w14:textId="1089B16C" w:rsidR="0061103C" w:rsidRPr="001A4F57" w:rsidRDefault="0061103C" w:rsidP="00D34BDC">
      <w:pPr>
        <w:pStyle w:val="a4"/>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Ниже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представлены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показатели</w:t>
      </w:r>
      <w:r w:rsidR="00700BF0" w:rsidRPr="001A4F57">
        <w:rPr>
          <w:rFonts w:ascii="Times New Roman" w:hAnsi="Times New Roman" w:cs="Times New Roman"/>
          <w:sz w:val="28"/>
          <w:szCs w:val="28"/>
        </w:rPr>
        <w:t xml:space="preserve"> </w:t>
      </w:r>
      <w:r w:rsidRPr="001A4F57">
        <w:rPr>
          <w:rStyle w:val="ms-rtethemeforecolor-2-0"/>
          <w:rFonts w:ascii="Times New Roman" w:hAnsi="Times New Roman" w:cs="Times New Roman"/>
          <w:bCs/>
          <w:sz w:val="28"/>
          <w:szCs w:val="28"/>
        </w:rPr>
        <w:t>взаимной</w:t>
      </w:r>
      <w:r w:rsidR="00700BF0" w:rsidRPr="001A4F57">
        <w:rPr>
          <w:rStyle w:val="ms-rtethemeforecolor-2-0"/>
          <w:rFonts w:ascii="Times New Roman" w:hAnsi="Times New Roman" w:cs="Times New Roman"/>
          <w:bCs/>
          <w:sz w:val="28"/>
          <w:szCs w:val="28"/>
        </w:rPr>
        <w:t xml:space="preserve"> </w:t>
      </w:r>
      <w:r w:rsidRPr="001A4F57">
        <w:rPr>
          <w:rStyle w:val="ms-rtethemeforecolor-2-0"/>
          <w:rFonts w:ascii="Times New Roman" w:hAnsi="Times New Roman" w:cs="Times New Roman"/>
          <w:bCs/>
          <w:sz w:val="28"/>
          <w:szCs w:val="28"/>
        </w:rPr>
        <w:t>торговли</w:t>
      </w:r>
      <w:r w:rsidR="00700BF0" w:rsidRPr="001A4F57">
        <w:rPr>
          <w:rStyle w:val="ms-rtethemeforecolor-2-0"/>
          <w:rFonts w:ascii="Times New Roman" w:hAnsi="Times New Roman" w:cs="Times New Roman"/>
          <w:bCs/>
          <w:sz w:val="28"/>
          <w:szCs w:val="28"/>
        </w:rPr>
        <w:t xml:space="preserve"> </w:t>
      </w:r>
      <w:r w:rsidRPr="001A4F57">
        <w:rPr>
          <w:rStyle w:val="ms-rtethemeforecolor-2-0"/>
          <w:rFonts w:ascii="Times New Roman" w:hAnsi="Times New Roman" w:cs="Times New Roman"/>
          <w:bCs/>
          <w:sz w:val="28"/>
          <w:szCs w:val="28"/>
        </w:rPr>
        <w:t>товарами</w:t>
      </w:r>
      <w:r w:rsidRPr="001A4F57">
        <w:rPr>
          <w:rFonts w:ascii="Times New Roman" w:hAnsi="Times New Roman" w:cs="Times New Roman"/>
          <w:bCs/>
          <w:sz w:val="28"/>
          <w:szCs w:val="28"/>
        </w:rPr>
        <w:br/>
      </w:r>
      <w:r w:rsidRPr="001A4F57">
        <w:rPr>
          <w:rStyle w:val="ms-rtethemeforecolor-2-0"/>
          <w:rFonts w:ascii="Times New Roman" w:hAnsi="Times New Roman" w:cs="Times New Roman"/>
          <w:bCs/>
          <w:sz w:val="28"/>
          <w:szCs w:val="28"/>
        </w:rPr>
        <w:t>ЕАЭС</w:t>
      </w:r>
      <w:r w:rsidR="001933CE" w:rsidRPr="001A4F57">
        <w:rPr>
          <w:rStyle w:val="ms-rtethemeforecolor-2-0"/>
          <w:rFonts w:ascii="Times New Roman" w:hAnsi="Times New Roman" w:cs="Times New Roman"/>
          <w:bCs/>
          <w:sz w:val="28"/>
          <w:szCs w:val="28"/>
        </w:rPr>
        <w:t xml:space="preserve"> (</w:t>
      </w:r>
      <w:r w:rsidR="001933CE" w:rsidRPr="001A4F57">
        <w:rPr>
          <w:rFonts w:ascii="Times New Roman" w:hAnsi="Times New Roman" w:cs="Times New Roman"/>
          <w:sz w:val="28"/>
          <w:szCs w:val="28"/>
        </w:rPr>
        <w:t>показатели в</w:t>
      </w:r>
      <w:r w:rsidR="001933CE" w:rsidRPr="001A4F57">
        <w:rPr>
          <w:rStyle w:val="ms-rtethemeforecolor-2-0"/>
          <w:rFonts w:ascii="Times New Roman" w:hAnsi="Times New Roman" w:cs="Times New Roman"/>
          <w:bCs/>
          <w:sz w:val="28"/>
          <w:szCs w:val="28"/>
        </w:rPr>
        <w:t>нешней торговли товарами ЕАЭС представлены в приложении А)</w:t>
      </w:r>
      <w:r w:rsidRPr="001A4F57">
        <w:rPr>
          <w:rFonts w:ascii="Times New Roman" w:hAnsi="Times New Roman" w:cs="Times New Roman"/>
          <w:sz w:val="28"/>
          <w:szCs w:val="28"/>
        </w:rPr>
        <w:t>.</w:t>
      </w:r>
      <w:r w:rsidR="00FB3B06" w:rsidRPr="001A4F57">
        <w:rPr>
          <w:rFonts w:ascii="Times New Roman" w:hAnsi="Times New Roman" w:cs="Times New Roman"/>
          <w:sz w:val="28"/>
          <w:szCs w:val="28"/>
        </w:rPr>
        <w:t xml:space="preserve"> </w:t>
      </w:r>
    </w:p>
    <w:p w14:paraId="5941CBB2" w14:textId="396D2410" w:rsidR="0061103C" w:rsidRPr="001A4F57" w:rsidRDefault="0061103C" w:rsidP="00D34BDC">
      <w:pPr>
        <w:pStyle w:val="a4"/>
        <w:tabs>
          <w:tab w:val="left" w:pos="1276"/>
        </w:tabs>
        <w:spacing w:after="0" w:line="240" w:lineRule="auto"/>
        <w:ind w:left="0"/>
        <w:jc w:val="both"/>
        <w:rPr>
          <w:rFonts w:ascii="Times New Roman" w:hAnsi="Times New Roman" w:cs="Times New Roman"/>
          <w:sz w:val="28"/>
          <w:szCs w:val="28"/>
        </w:rPr>
      </w:pPr>
      <w:r w:rsidRPr="001A4F57">
        <w:rPr>
          <w:rFonts w:ascii="Times New Roman" w:hAnsi="Times New Roman" w:cs="Times New Roman"/>
          <w:sz w:val="28"/>
          <w:szCs w:val="28"/>
        </w:rPr>
        <w:lastRenderedPageBreak/>
        <w:t>Таблица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1</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Показатели</w:t>
      </w:r>
      <w:r w:rsidR="00700BF0" w:rsidRPr="001A4F57">
        <w:rPr>
          <w:rFonts w:ascii="Times New Roman" w:hAnsi="Times New Roman" w:cs="Times New Roman"/>
          <w:sz w:val="28"/>
          <w:szCs w:val="28"/>
        </w:rPr>
        <w:t xml:space="preserve"> </w:t>
      </w:r>
      <w:r w:rsidRPr="001A4F57">
        <w:rPr>
          <w:rStyle w:val="ms-rtethemeforecolor-2-0"/>
          <w:rFonts w:ascii="Times New Roman" w:hAnsi="Times New Roman" w:cs="Times New Roman"/>
          <w:bCs/>
          <w:sz w:val="28"/>
          <w:szCs w:val="28"/>
        </w:rPr>
        <w:t>взаимной</w:t>
      </w:r>
      <w:r w:rsidR="00700BF0" w:rsidRPr="001A4F57">
        <w:rPr>
          <w:rStyle w:val="ms-rtethemeforecolor-2-0"/>
          <w:rFonts w:ascii="Times New Roman" w:hAnsi="Times New Roman" w:cs="Times New Roman"/>
          <w:bCs/>
          <w:sz w:val="28"/>
          <w:szCs w:val="28"/>
        </w:rPr>
        <w:t xml:space="preserve"> </w:t>
      </w:r>
      <w:r w:rsidRPr="001A4F57">
        <w:rPr>
          <w:rStyle w:val="ms-rtethemeforecolor-2-0"/>
          <w:rFonts w:ascii="Times New Roman" w:hAnsi="Times New Roman" w:cs="Times New Roman"/>
          <w:bCs/>
          <w:sz w:val="28"/>
          <w:szCs w:val="28"/>
        </w:rPr>
        <w:t>торговли</w:t>
      </w:r>
      <w:r w:rsidR="00700BF0" w:rsidRPr="001A4F57">
        <w:rPr>
          <w:rStyle w:val="ms-rtethemeforecolor-2-0"/>
          <w:rFonts w:ascii="Times New Roman" w:hAnsi="Times New Roman" w:cs="Times New Roman"/>
          <w:bCs/>
          <w:sz w:val="28"/>
          <w:szCs w:val="28"/>
        </w:rPr>
        <w:t xml:space="preserve"> </w:t>
      </w:r>
      <w:r w:rsidRPr="001A4F57">
        <w:rPr>
          <w:rStyle w:val="ms-rtethemeforecolor-2-0"/>
          <w:rFonts w:ascii="Times New Roman" w:hAnsi="Times New Roman" w:cs="Times New Roman"/>
          <w:bCs/>
          <w:sz w:val="28"/>
          <w:szCs w:val="28"/>
        </w:rPr>
        <w:t>товарами</w:t>
      </w:r>
      <w:r w:rsidRPr="001A4F57">
        <w:rPr>
          <w:rFonts w:ascii="Times New Roman" w:hAnsi="Times New Roman" w:cs="Times New Roman"/>
          <w:bCs/>
          <w:sz w:val="28"/>
          <w:szCs w:val="28"/>
        </w:rPr>
        <w:br/>
      </w:r>
      <w:r w:rsidRPr="001A4F57">
        <w:rPr>
          <w:rStyle w:val="ms-rtethemeforecolor-2-0"/>
          <w:rFonts w:ascii="Times New Roman" w:hAnsi="Times New Roman" w:cs="Times New Roman"/>
          <w:bCs/>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(млн</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долл.</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США)</w:t>
      </w:r>
      <w:r w:rsidR="00DD1FF9" w:rsidRPr="001A4F57">
        <w:rPr>
          <w:rStyle w:val="w"/>
          <w:rFonts w:ascii="Times New Roman" w:hAnsi="Times New Roman" w:cs="Times New Roman"/>
          <w:sz w:val="28"/>
          <w:szCs w:val="28"/>
          <w:shd w:val="clear" w:color="auto" w:fill="FFFFFF"/>
        </w:rPr>
        <w:t xml:space="preserve"> [</w:t>
      </w:r>
      <w:r w:rsidR="008F69C7" w:rsidRPr="001A4F57">
        <w:rPr>
          <w:rStyle w:val="w"/>
          <w:rFonts w:ascii="Times New Roman" w:hAnsi="Times New Roman" w:cs="Times New Roman"/>
          <w:sz w:val="28"/>
          <w:szCs w:val="28"/>
          <w:shd w:val="clear" w:color="auto" w:fill="FFFFFF"/>
        </w:rPr>
        <w:t>6</w:t>
      </w:r>
      <w:r w:rsidR="00DD1FF9" w:rsidRPr="001A4F57">
        <w:rPr>
          <w:rStyle w:val="w"/>
          <w:rFonts w:ascii="Times New Roman" w:hAnsi="Times New Roman" w:cs="Times New Roman"/>
          <w:sz w:val="28"/>
          <w:szCs w:val="28"/>
          <w:shd w:val="clear" w:color="auto" w:fill="FFFFFF"/>
        </w:rPr>
        <w:t>]</w:t>
      </w:r>
    </w:p>
    <w:tbl>
      <w:tblPr>
        <w:tblStyle w:val="a9"/>
        <w:tblW w:w="9351" w:type="dxa"/>
        <w:tblLayout w:type="fixed"/>
        <w:tblLook w:val="04A0" w:firstRow="1" w:lastRow="0" w:firstColumn="1" w:lastColumn="0" w:noHBand="0" w:noVBand="1"/>
      </w:tblPr>
      <w:tblGrid>
        <w:gridCol w:w="704"/>
        <w:gridCol w:w="1134"/>
        <w:gridCol w:w="996"/>
        <w:gridCol w:w="996"/>
        <w:gridCol w:w="996"/>
        <w:gridCol w:w="996"/>
        <w:gridCol w:w="977"/>
        <w:gridCol w:w="1013"/>
        <w:gridCol w:w="15"/>
        <w:gridCol w:w="815"/>
        <w:gridCol w:w="709"/>
      </w:tblGrid>
      <w:tr w:rsidR="00E03F1A" w:rsidRPr="001A4F57" w14:paraId="5925E5BA" w14:textId="77777777" w:rsidTr="00BA4BCB">
        <w:tc>
          <w:tcPr>
            <w:tcW w:w="704" w:type="dxa"/>
            <w:vMerge w:val="restart"/>
            <w:vAlign w:val="center"/>
          </w:tcPr>
          <w:p w14:paraId="4C30602D"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Показатель</w:t>
            </w:r>
          </w:p>
        </w:tc>
        <w:tc>
          <w:tcPr>
            <w:tcW w:w="1134" w:type="dxa"/>
            <w:vMerge w:val="restart"/>
            <w:vAlign w:val="center"/>
          </w:tcPr>
          <w:p w14:paraId="76E6897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2016 г.</w:t>
            </w:r>
          </w:p>
        </w:tc>
        <w:tc>
          <w:tcPr>
            <w:tcW w:w="996" w:type="dxa"/>
            <w:vMerge w:val="restart"/>
            <w:vAlign w:val="center"/>
          </w:tcPr>
          <w:p w14:paraId="05359D3D"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2017 г.</w:t>
            </w:r>
          </w:p>
        </w:tc>
        <w:tc>
          <w:tcPr>
            <w:tcW w:w="996" w:type="dxa"/>
            <w:vMerge w:val="restart"/>
            <w:vAlign w:val="center"/>
          </w:tcPr>
          <w:p w14:paraId="74DDE760"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2018 г.</w:t>
            </w:r>
          </w:p>
        </w:tc>
        <w:tc>
          <w:tcPr>
            <w:tcW w:w="996" w:type="dxa"/>
            <w:vMerge w:val="restart"/>
            <w:vAlign w:val="center"/>
          </w:tcPr>
          <w:p w14:paraId="00025340"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2019 г.</w:t>
            </w:r>
          </w:p>
        </w:tc>
        <w:tc>
          <w:tcPr>
            <w:tcW w:w="996" w:type="dxa"/>
            <w:vMerge w:val="restart"/>
            <w:vAlign w:val="center"/>
          </w:tcPr>
          <w:p w14:paraId="74407E03"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г.</w:t>
            </w:r>
          </w:p>
        </w:tc>
        <w:tc>
          <w:tcPr>
            <w:tcW w:w="2005" w:type="dxa"/>
            <w:gridSpan w:val="3"/>
            <w:vAlign w:val="center"/>
          </w:tcPr>
          <w:p w14:paraId="692F2908"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Абсолютное отклонение</w:t>
            </w:r>
          </w:p>
          <w:p w14:paraId="51460DEB"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 – )</w:t>
            </w:r>
          </w:p>
        </w:tc>
        <w:tc>
          <w:tcPr>
            <w:tcW w:w="1524" w:type="dxa"/>
            <w:gridSpan w:val="2"/>
            <w:vAlign w:val="center"/>
          </w:tcPr>
          <w:p w14:paraId="0790CD70"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Темпы роста, %</w:t>
            </w:r>
          </w:p>
        </w:tc>
      </w:tr>
      <w:tr w:rsidR="00E03F1A" w:rsidRPr="001A4F57" w14:paraId="3FA21759" w14:textId="77777777" w:rsidTr="00BA4BCB">
        <w:tc>
          <w:tcPr>
            <w:tcW w:w="704" w:type="dxa"/>
            <w:vMerge/>
            <w:vAlign w:val="center"/>
          </w:tcPr>
          <w:p w14:paraId="1DEAF893" w14:textId="77777777" w:rsidR="00E03F1A" w:rsidRPr="001A4F57" w:rsidRDefault="00E03F1A" w:rsidP="00D34BDC">
            <w:pPr>
              <w:tabs>
                <w:tab w:val="left" w:pos="1276"/>
              </w:tabs>
              <w:jc w:val="center"/>
              <w:rPr>
                <w:rFonts w:ascii="Times New Roman" w:hAnsi="Times New Roman" w:cs="Times New Roman"/>
                <w:sz w:val="24"/>
                <w:szCs w:val="24"/>
              </w:rPr>
            </w:pPr>
          </w:p>
        </w:tc>
        <w:tc>
          <w:tcPr>
            <w:tcW w:w="1134" w:type="dxa"/>
            <w:vMerge/>
            <w:vAlign w:val="center"/>
          </w:tcPr>
          <w:p w14:paraId="5A4ED75F" w14:textId="77777777" w:rsidR="00E03F1A" w:rsidRPr="001A4F57" w:rsidRDefault="00E03F1A" w:rsidP="00D34BDC">
            <w:pPr>
              <w:tabs>
                <w:tab w:val="left" w:pos="1276"/>
              </w:tabs>
              <w:jc w:val="center"/>
              <w:rPr>
                <w:rFonts w:ascii="Times New Roman" w:hAnsi="Times New Roman" w:cs="Times New Roman"/>
                <w:sz w:val="24"/>
                <w:szCs w:val="24"/>
              </w:rPr>
            </w:pPr>
          </w:p>
        </w:tc>
        <w:tc>
          <w:tcPr>
            <w:tcW w:w="996" w:type="dxa"/>
            <w:vMerge/>
            <w:vAlign w:val="center"/>
          </w:tcPr>
          <w:p w14:paraId="1DA94BA7" w14:textId="77777777" w:rsidR="00E03F1A" w:rsidRPr="001A4F57" w:rsidRDefault="00E03F1A" w:rsidP="00D34BDC">
            <w:pPr>
              <w:tabs>
                <w:tab w:val="left" w:pos="1276"/>
              </w:tabs>
              <w:jc w:val="center"/>
              <w:rPr>
                <w:rFonts w:ascii="Times New Roman" w:hAnsi="Times New Roman" w:cs="Times New Roman"/>
                <w:sz w:val="24"/>
                <w:szCs w:val="24"/>
              </w:rPr>
            </w:pPr>
          </w:p>
        </w:tc>
        <w:tc>
          <w:tcPr>
            <w:tcW w:w="996" w:type="dxa"/>
            <w:vMerge/>
            <w:vAlign w:val="center"/>
          </w:tcPr>
          <w:p w14:paraId="02C80DFA" w14:textId="77777777" w:rsidR="00E03F1A" w:rsidRPr="001A4F57" w:rsidRDefault="00E03F1A" w:rsidP="00D34BDC">
            <w:pPr>
              <w:tabs>
                <w:tab w:val="left" w:pos="1276"/>
              </w:tabs>
              <w:jc w:val="center"/>
              <w:rPr>
                <w:rFonts w:ascii="Times New Roman" w:hAnsi="Times New Roman" w:cs="Times New Roman"/>
                <w:sz w:val="24"/>
                <w:szCs w:val="24"/>
              </w:rPr>
            </w:pPr>
          </w:p>
        </w:tc>
        <w:tc>
          <w:tcPr>
            <w:tcW w:w="996" w:type="dxa"/>
            <w:vMerge/>
            <w:vAlign w:val="center"/>
          </w:tcPr>
          <w:p w14:paraId="4FCCEE29" w14:textId="77777777" w:rsidR="00E03F1A" w:rsidRPr="001A4F57" w:rsidRDefault="00E03F1A" w:rsidP="00D34BDC">
            <w:pPr>
              <w:tabs>
                <w:tab w:val="left" w:pos="1276"/>
              </w:tabs>
              <w:jc w:val="center"/>
              <w:rPr>
                <w:rFonts w:ascii="Times New Roman" w:hAnsi="Times New Roman" w:cs="Times New Roman"/>
                <w:sz w:val="24"/>
                <w:szCs w:val="24"/>
              </w:rPr>
            </w:pPr>
          </w:p>
        </w:tc>
        <w:tc>
          <w:tcPr>
            <w:tcW w:w="996" w:type="dxa"/>
            <w:vMerge/>
            <w:vAlign w:val="center"/>
          </w:tcPr>
          <w:p w14:paraId="03D97989" w14:textId="77777777" w:rsidR="00E03F1A" w:rsidRPr="001A4F57" w:rsidRDefault="00E03F1A" w:rsidP="00D34BDC">
            <w:pPr>
              <w:tabs>
                <w:tab w:val="left" w:pos="1276"/>
              </w:tabs>
              <w:jc w:val="center"/>
              <w:rPr>
                <w:rFonts w:ascii="Times New Roman" w:hAnsi="Times New Roman" w:cs="Times New Roman"/>
                <w:sz w:val="24"/>
                <w:szCs w:val="24"/>
              </w:rPr>
            </w:pPr>
          </w:p>
        </w:tc>
        <w:tc>
          <w:tcPr>
            <w:tcW w:w="977" w:type="dxa"/>
            <w:vAlign w:val="center"/>
          </w:tcPr>
          <w:p w14:paraId="491830B2"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к 2016</w:t>
            </w:r>
          </w:p>
        </w:tc>
        <w:tc>
          <w:tcPr>
            <w:tcW w:w="1013" w:type="dxa"/>
            <w:vAlign w:val="center"/>
          </w:tcPr>
          <w:p w14:paraId="4010F1C8"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к 2019</w:t>
            </w:r>
          </w:p>
        </w:tc>
        <w:tc>
          <w:tcPr>
            <w:tcW w:w="830" w:type="dxa"/>
            <w:gridSpan w:val="2"/>
            <w:vAlign w:val="center"/>
          </w:tcPr>
          <w:p w14:paraId="65186CA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к 2016</w:t>
            </w:r>
          </w:p>
        </w:tc>
        <w:tc>
          <w:tcPr>
            <w:tcW w:w="709" w:type="dxa"/>
            <w:vAlign w:val="center"/>
          </w:tcPr>
          <w:p w14:paraId="750E460B"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к 2019</w:t>
            </w:r>
          </w:p>
        </w:tc>
      </w:tr>
      <w:tr w:rsidR="00E03F1A" w:rsidRPr="001A4F57" w14:paraId="5927880D" w14:textId="77777777" w:rsidTr="00BA4BCB">
        <w:tc>
          <w:tcPr>
            <w:tcW w:w="704" w:type="dxa"/>
          </w:tcPr>
          <w:p w14:paraId="486674D8" w14:textId="77777777" w:rsidR="00E03F1A" w:rsidRPr="001A4F57" w:rsidRDefault="00E03F1A"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Экспорт в страны Союза, в </w:t>
            </w:r>
            <w:proofErr w:type="spellStart"/>
            <w:r w:rsidR="00BA4BCB" w:rsidRPr="001A4F57">
              <w:rPr>
                <w:rFonts w:ascii="Times New Roman" w:hAnsi="Times New Roman" w:cs="Times New Roman"/>
                <w:sz w:val="24"/>
                <w:szCs w:val="24"/>
              </w:rPr>
              <w:t>т.ч</w:t>
            </w:r>
            <w:proofErr w:type="spellEnd"/>
            <w:r w:rsidR="00BA4BCB" w:rsidRPr="001A4F57">
              <w:rPr>
                <w:rFonts w:ascii="Times New Roman" w:hAnsi="Times New Roman" w:cs="Times New Roman"/>
                <w:sz w:val="24"/>
                <w:szCs w:val="24"/>
              </w:rPr>
              <w:t>.</w:t>
            </w:r>
            <w:r w:rsidRPr="001A4F57">
              <w:rPr>
                <w:rFonts w:ascii="Times New Roman" w:hAnsi="Times New Roman" w:cs="Times New Roman"/>
                <w:sz w:val="24"/>
                <w:szCs w:val="24"/>
              </w:rPr>
              <w:t>:</w:t>
            </w:r>
          </w:p>
        </w:tc>
        <w:tc>
          <w:tcPr>
            <w:tcW w:w="1134" w:type="dxa"/>
            <w:vAlign w:val="center"/>
          </w:tcPr>
          <w:p w14:paraId="1D9D4F33"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42960,3</w:t>
            </w:r>
          </w:p>
        </w:tc>
        <w:tc>
          <w:tcPr>
            <w:tcW w:w="996" w:type="dxa"/>
            <w:vAlign w:val="center"/>
          </w:tcPr>
          <w:p w14:paraId="36F40B01"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54711,6</w:t>
            </w:r>
          </w:p>
        </w:tc>
        <w:tc>
          <w:tcPr>
            <w:tcW w:w="996" w:type="dxa"/>
            <w:vAlign w:val="center"/>
          </w:tcPr>
          <w:p w14:paraId="4B56F709"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60261,5</w:t>
            </w:r>
          </w:p>
        </w:tc>
        <w:tc>
          <w:tcPr>
            <w:tcW w:w="996" w:type="dxa"/>
            <w:vAlign w:val="center"/>
          </w:tcPr>
          <w:p w14:paraId="624FEDA8"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61634,0</w:t>
            </w:r>
          </w:p>
        </w:tc>
        <w:tc>
          <w:tcPr>
            <w:tcW w:w="996" w:type="dxa"/>
            <w:vAlign w:val="center"/>
          </w:tcPr>
          <w:p w14:paraId="2F5D3A9F"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54861,1</w:t>
            </w:r>
          </w:p>
        </w:tc>
        <w:tc>
          <w:tcPr>
            <w:tcW w:w="977" w:type="dxa"/>
            <w:vAlign w:val="center"/>
          </w:tcPr>
          <w:p w14:paraId="269EB184"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1190</w:t>
            </w:r>
            <w:r w:rsidR="00BA4BCB" w:rsidRPr="001A4F57">
              <w:rPr>
                <w:rFonts w:ascii="Times New Roman" w:hAnsi="Times New Roman" w:cs="Times New Roman"/>
                <w:sz w:val="24"/>
                <w:szCs w:val="24"/>
              </w:rPr>
              <w:t>1</w:t>
            </w:r>
          </w:p>
        </w:tc>
        <w:tc>
          <w:tcPr>
            <w:tcW w:w="1013" w:type="dxa"/>
            <w:vAlign w:val="center"/>
          </w:tcPr>
          <w:p w14:paraId="310CE0EF"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-6772,9</w:t>
            </w:r>
          </w:p>
        </w:tc>
        <w:tc>
          <w:tcPr>
            <w:tcW w:w="830" w:type="dxa"/>
            <w:gridSpan w:val="2"/>
            <w:vAlign w:val="center"/>
          </w:tcPr>
          <w:p w14:paraId="561DEB58" w14:textId="77777777" w:rsidR="00E03F1A" w:rsidRPr="001A4F57" w:rsidRDefault="00BA4BC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127,7</w:t>
            </w:r>
          </w:p>
        </w:tc>
        <w:tc>
          <w:tcPr>
            <w:tcW w:w="709" w:type="dxa"/>
            <w:vAlign w:val="center"/>
          </w:tcPr>
          <w:p w14:paraId="54DA637D" w14:textId="77777777" w:rsidR="00E03F1A" w:rsidRPr="001A4F57" w:rsidRDefault="00BA4BC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89,0</w:t>
            </w:r>
          </w:p>
        </w:tc>
      </w:tr>
      <w:tr w:rsidR="00E03F1A" w:rsidRPr="001A4F57" w14:paraId="0CDF0ED6" w14:textId="77777777" w:rsidTr="00BA4BCB">
        <w:tc>
          <w:tcPr>
            <w:tcW w:w="704" w:type="dxa"/>
          </w:tcPr>
          <w:p w14:paraId="5C9B4C2A" w14:textId="77777777" w:rsidR="00E03F1A" w:rsidRPr="001A4F57" w:rsidRDefault="00E03F1A"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​Россия</w:t>
            </w:r>
          </w:p>
        </w:tc>
        <w:tc>
          <w:tcPr>
            <w:tcW w:w="1134" w:type="dxa"/>
            <w:vAlign w:val="center"/>
          </w:tcPr>
          <w:p w14:paraId="4CC5C13F"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26804,3</w:t>
            </w:r>
          </w:p>
        </w:tc>
        <w:tc>
          <w:tcPr>
            <w:tcW w:w="996" w:type="dxa"/>
            <w:vAlign w:val="center"/>
          </w:tcPr>
          <w:p w14:paraId="59936D7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34685,6</w:t>
            </w:r>
          </w:p>
        </w:tc>
        <w:tc>
          <w:tcPr>
            <w:tcW w:w="996" w:type="dxa"/>
            <w:vAlign w:val="center"/>
          </w:tcPr>
          <w:p w14:paraId="07DC724A"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38953,4</w:t>
            </w:r>
          </w:p>
        </w:tc>
        <w:tc>
          <w:tcPr>
            <w:tcW w:w="996" w:type="dxa"/>
            <w:vAlign w:val="center"/>
          </w:tcPr>
          <w:p w14:paraId="2F19297F"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39247,2</w:t>
            </w:r>
          </w:p>
        </w:tc>
        <w:tc>
          <w:tcPr>
            <w:tcW w:w="996" w:type="dxa"/>
            <w:vAlign w:val="center"/>
          </w:tcPr>
          <w:p w14:paraId="7359B1D8"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34061,8</w:t>
            </w:r>
          </w:p>
        </w:tc>
        <w:tc>
          <w:tcPr>
            <w:tcW w:w="977" w:type="dxa"/>
            <w:vAlign w:val="center"/>
          </w:tcPr>
          <w:p w14:paraId="53089AF6"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7257,5</w:t>
            </w:r>
          </w:p>
        </w:tc>
        <w:tc>
          <w:tcPr>
            <w:tcW w:w="1013" w:type="dxa"/>
            <w:vAlign w:val="center"/>
          </w:tcPr>
          <w:p w14:paraId="0C2DB400"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-5185,4</w:t>
            </w:r>
          </w:p>
        </w:tc>
        <w:tc>
          <w:tcPr>
            <w:tcW w:w="830" w:type="dxa"/>
            <w:gridSpan w:val="2"/>
            <w:vAlign w:val="center"/>
          </w:tcPr>
          <w:p w14:paraId="505F154D"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127,</w:t>
            </w:r>
            <w:r w:rsidR="00BA4BCB" w:rsidRPr="001A4F57">
              <w:rPr>
                <w:rFonts w:ascii="Times New Roman" w:hAnsi="Times New Roman" w:cs="Times New Roman"/>
                <w:sz w:val="24"/>
                <w:szCs w:val="24"/>
              </w:rPr>
              <w:t>1</w:t>
            </w:r>
          </w:p>
        </w:tc>
        <w:tc>
          <w:tcPr>
            <w:tcW w:w="709" w:type="dxa"/>
            <w:vAlign w:val="center"/>
          </w:tcPr>
          <w:p w14:paraId="6AC118B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86,</w:t>
            </w:r>
            <w:r w:rsidR="00BA4BCB" w:rsidRPr="001A4F57">
              <w:rPr>
                <w:rFonts w:ascii="Times New Roman" w:hAnsi="Times New Roman" w:cs="Times New Roman"/>
                <w:sz w:val="24"/>
                <w:szCs w:val="24"/>
              </w:rPr>
              <w:t>8</w:t>
            </w:r>
          </w:p>
        </w:tc>
      </w:tr>
      <w:tr w:rsidR="00E03F1A" w:rsidRPr="001A4F57" w14:paraId="4E61121B" w14:textId="77777777" w:rsidTr="00BA4BCB">
        <w:tc>
          <w:tcPr>
            <w:tcW w:w="704" w:type="dxa"/>
          </w:tcPr>
          <w:p w14:paraId="6448EB1A" w14:textId="77777777" w:rsidR="00E03F1A" w:rsidRPr="001A4F57" w:rsidRDefault="00E03F1A"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Армения</w:t>
            </w:r>
          </w:p>
        </w:tc>
        <w:tc>
          <w:tcPr>
            <w:tcW w:w="1134" w:type="dxa"/>
            <w:vAlign w:val="center"/>
          </w:tcPr>
          <w:p w14:paraId="5C702999"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393,9</w:t>
            </w:r>
          </w:p>
        </w:tc>
        <w:tc>
          <w:tcPr>
            <w:tcW w:w="996" w:type="dxa"/>
            <w:vAlign w:val="center"/>
          </w:tcPr>
          <w:p w14:paraId="55F8B4AA"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571,0</w:t>
            </w:r>
          </w:p>
        </w:tc>
        <w:tc>
          <w:tcPr>
            <w:tcW w:w="996" w:type="dxa"/>
            <w:vAlign w:val="center"/>
          </w:tcPr>
          <w:p w14:paraId="4137AEA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688,5</w:t>
            </w:r>
          </w:p>
        </w:tc>
        <w:tc>
          <w:tcPr>
            <w:tcW w:w="996" w:type="dxa"/>
            <w:vAlign w:val="center"/>
          </w:tcPr>
          <w:p w14:paraId="103529A6"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769,2</w:t>
            </w:r>
          </w:p>
        </w:tc>
        <w:tc>
          <w:tcPr>
            <w:tcW w:w="996" w:type="dxa"/>
            <w:vAlign w:val="center"/>
          </w:tcPr>
          <w:p w14:paraId="628B7003"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705,3</w:t>
            </w:r>
          </w:p>
        </w:tc>
        <w:tc>
          <w:tcPr>
            <w:tcW w:w="977" w:type="dxa"/>
            <w:vAlign w:val="center"/>
          </w:tcPr>
          <w:p w14:paraId="1A551176"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311,4</w:t>
            </w:r>
          </w:p>
        </w:tc>
        <w:tc>
          <w:tcPr>
            <w:tcW w:w="1013" w:type="dxa"/>
            <w:vAlign w:val="center"/>
          </w:tcPr>
          <w:p w14:paraId="4C8BA4B2"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-63,9</w:t>
            </w:r>
          </w:p>
        </w:tc>
        <w:tc>
          <w:tcPr>
            <w:tcW w:w="830" w:type="dxa"/>
            <w:gridSpan w:val="2"/>
            <w:vAlign w:val="center"/>
          </w:tcPr>
          <w:p w14:paraId="243A2FC9"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179,</w:t>
            </w:r>
            <w:r w:rsidR="00BA4BCB" w:rsidRPr="001A4F57">
              <w:rPr>
                <w:rFonts w:ascii="Times New Roman" w:hAnsi="Times New Roman" w:cs="Times New Roman"/>
                <w:sz w:val="24"/>
                <w:szCs w:val="24"/>
              </w:rPr>
              <w:t>1</w:t>
            </w:r>
          </w:p>
        </w:tc>
        <w:tc>
          <w:tcPr>
            <w:tcW w:w="709" w:type="dxa"/>
            <w:vAlign w:val="center"/>
          </w:tcPr>
          <w:p w14:paraId="6747F3C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91,</w:t>
            </w:r>
            <w:r w:rsidR="00BA4BCB" w:rsidRPr="001A4F57">
              <w:rPr>
                <w:rFonts w:ascii="Times New Roman" w:hAnsi="Times New Roman" w:cs="Times New Roman"/>
                <w:sz w:val="24"/>
                <w:szCs w:val="24"/>
              </w:rPr>
              <w:t>7</w:t>
            </w:r>
          </w:p>
        </w:tc>
      </w:tr>
      <w:tr w:rsidR="00E03F1A" w:rsidRPr="001A4F57" w14:paraId="3973CE5D" w14:textId="77777777" w:rsidTr="00BA4BCB">
        <w:tc>
          <w:tcPr>
            <w:tcW w:w="704" w:type="dxa"/>
          </w:tcPr>
          <w:p w14:paraId="3A191C48" w14:textId="77777777" w:rsidR="00E03F1A" w:rsidRPr="001A4F57" w:rsidRDefault="00E03F1A"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​Беларусь</w:t>
            </w:r>
          </w:p>
        </w:tc>
        <w:tc>
          <w:tcPr>
            <w:tcW w:w="1134" w:type="dxa"/>
            <w:vAlign w:val="center"/>
          </w:tcPr>
          <w:p w14:paraId="705ECB1F"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11384,8</w:t>
            </w:r>
          </w:p>
        </w:tc>
        <w:tc>
          <w:tcPr>
            <w:tcW w:w="996" w:type="dxa"/>
            <w:vAlign w:val="center"/>
          </w:tcPr>
          <w:p w14:paraId="7FA363B6"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13651,0</w:t>
            </w:r>
          </w:p>
        </w:tc>
        <w:tc>
          <w:tcPr>
            <w:tcW w:w="996" w:type="dxa"/>
            <w:vAlign w:val="center"/>
          </w:tcPr>
          <w:p w14:paraId="3A353C45"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13932,2</w:t>
            </w:r>
          </w:p>
        </w:tc>
        <w:tc>
          <w:tcPr>
            <w:tcW w:w="996" w:type="dxa"/>
            <w:vAlign w:val="center"/>
          </w:tcPr>
          <w:p w14:paraId="27560659"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14569,7</w:t>
            </w:r>
          </w:p>
        </w:tc>
        <w:tc>
          <w:tcPr>
            <w:tcW w:w="996" w:type="dxa"/>
            <w:vAlign w:val="center"/>
          </w:tcPr>
          <w:p w14:paraId="2A3E51A9"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14008,7</w:t>
            </w:r>
          </w:p>
        </w:tc>
        <w:tc>
          <w:tcPr>
            <w:tcW w:w="977" w:type="dxa"/>
            <w:vAlign w:val="center"/>
          </w:tcPr>
          <w:p w14:paraId="33CF8541"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2623,9</w:t>
            </w:r>
          </w:p>
        </w:tc>
        <w:tc>
          <w:tcPr>
            <w:tcW w:w="1013" w:type="dxa"/>
            <w:vAlign w:val="center"/>
          </w:tcPr>
          <w:p w14:paraId="3B37E5A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-561,0</w:t>
            </w:r>
          </w:p>
        </w:tc>
        <w:tc>
          <w:tcPr>
            <w:tcW w:w="830" w:type="dxa"/>
            <w:gridSpan w:val="2"/>
            <w:vAlign w:val="center"/>
          </w:tcPr>
          <w:p w14:paraId="6A732098"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123,</w:t>
            </w:r>
            <w:r w:rsidR="00BA4BCB" w:rsidRPr="001A4F57">
              <w:rPr>
                <w:rFonts w:ascii="Times New Roman" w:hAnsi="Times New Roman" w:cs="Times New Roman"/>
                <w:sz w:val="24"/>
                <w:szCs w:val="24"/>
              </w:rPr>
              <w:t>1</w:t>
            </w:r>
          </w:p>
        </w:tc>
        <w:tc>
          <w:tcPr>
            <w:tcW w:w="709" w:type="dxa"/>
            <w:vAlign w:val="center"/>
          </w:tcPr>
          <w:p w14:paraId="5DB665FF"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96,</w:t>
            </w:r>
            <w:r w:rsidR="00BA4BCB" w:rsidRPr="001A4F57">
              <w:rPr>
                <w:rFonts w:ascii="Times New Roman" w:hAnsi="Times New Roman" w:cs="Times New Roman"/>
                <w:sz w:val="24"/>
                <w:szCs w:val="24"/>
              </w:rPr>
              <w:t>2</w:t>
            </w:r>
          </w:p>
        </w:tc>
      </w:tr>
      <w:tr w:rsidR="00E03F1A" w:rsidRPr="001A4F57" w14:paraId="2F41AA21" w14:textId="77777777" w:rsidTr="00BA4BCB">
        <w:tc>
          <w:tcPr>
            <w:tcW w:w="704" w:type="dxa"/>
          </w:tcPr>
          <w:p w14:paraId="2AC0A0C0" w14:textId="77777777" w:rsidR="00E03F1A" w:rsidRPr="001A4F57" w:rsidRDefault="00E03F1A"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​Казахстан</w:t>
            </w:r>
          </w:p>
        </w:tc>
        <w:tc>
          <w:tcPr>
            <w:tcW w:w="1134" w:type="dxa"/>
            <w:vAlign w:val="center"/>
          </w:tcPr>
          <w:p w14:paraId="3AE3ACDC"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3930,2</w:t>
            </w:r>
          </w:p>
        </w:tc>
        <w:tc>
          <w:tcPr>
            <w:tcW w:w="996" w:type="dxa"/>
            <w:vAlign w:val="center"/>
          </w:tcPr>
          <w:p w14:paraId="4B6B35DC"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5262,5</w:t>
            </w:r>
          </w:p>
        </w:tc>
        <w:tc>
          <w:tcPr>
            <w:tcW w:w="996" w:type="dxa"/>
            <w:vAlign w:val="center"/>
          </w:tcPr>
          <w:p w14:paraId="6AFE0CC4"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6046,8</w:t>
            </w:r>
          </w:p>
        </w:tc>
        <w:tc>
          <w:tcPr>
            <w:tcW w:w="996" w:type="dxa"/>
            <w:vAlign w:val="center"/>
          </w:tcPr>
          <w:p w14:paraId="2F3C9EDC"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6406,2</w:t>
            </w:r>
          </w:p>
        </w:tc>
        <w:tc>
          <w:tcPr>
            <w:tcW w:w="996" w:type="dxa"/>
            <w:vAlign w:val="center"/>
          </w:tcPr>
          <w:p w14:paraId="43A727E0"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5539,0</w:t>
            </w:r>
          </w:p>
        </w:tc>
        <w:tc>
          <w:tcPr>
            <w:tcW w:w="977" w:type="dxa"/>
            <w:vAlign w:val="center"/>
          </w:tcPr>
          <w:p w14:paraId="7EB1A0ED"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1608,8</w:t>
            </w:r>
          </w:p>
        </w:tc>
        <w:tc>
          <w:tcPr>
            <w:tcW w:w="1013" w:type="dxa"/>
            <w:vAlign w:val="center"/>
          </w:tcPr>
          <w:p w14:paraId="7F779B28"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-867,2</w:t>
            </w:r>
          </w:p>
        </w:tc>
        <w:tc>
          <w:tcPr>
            <w:tcW w:w="830" w:type="dxa"/>
            <w:gridSpan w:val="2"/>
            <w:vAlign w:val="center"/>
          </w:tcPr>
          <w:p w14:paraId="2A883F80" w14:textId="77777777" w:rsidR="00E03F1A" w:rsidRPr="001A4F57" w:rsidRDefault="00BA4BC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140,9</w:t>
            </w:r>
          </w:p>
        </w:tc>
        <w:tc>
          <w:tcPr>
            <w:tcW w:w="709" w:type="dxa"/>
            <w:vAlign w:val="center"/>
          </w:tcPr>
          <w:p w14:paraId="47F8CF9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86,</w:t>
            </w:r>
            <w:r w:rsidR="00BA4BCB" w:rsidRPr="001A4F57">
              <w:rPr>
                <w:rFonts w:ascii="Times New Roman" w:hAnsi="Times New Roman" w:cs="Times New Roman"/>
                <w:sz w:val="24"/>
                <w:szCs w:val="24"/>
              </w:rPr>
              <w:t>5</w:t>
            </w:r>
          </w:p>
        </w:tc>
      </w:tr>
      <w:tr w:rsidR="00E03F1A" w:rsidRPr="001A4F57" w14:paraId="328E16E1" w14:textId="77777777" w:rsidTr="00BA4BCB">
        <w:tc>
          <w:tcPr>
            <w:tcW w:w="704" w:type="dxa"/>
          </w:tcPr>
          <w:p w14:paraId="052883A4" w14:textId="77777777" w:rsidR="00E03F1A" w:rsidRPr="001A4F57" w:rsidRDefault="00E03F1A"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Кыргызстан</w:t>
            </w:r>
          </w:p>
        </w:tc>
        <w:tc>
          <w:tcPr>
            <w:tcW w:w="1134" w:type="dxa"/>
            <w:vAlign w:val="center"/>
          </w:tcPr>
          <w:p w14:paraId="7E4EE146"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447,1</w:t>
            </w:r>
          </w:p>
        </w:tc>
        <w:tc>
          <w:tcPr>
            <w:tcW w:w="996" w:type="dxa"/>
            <w:vAlign w:val="center"/>
          </w:tcPr>
          <w:p w14:paraId="33252B33"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541,5</w:t>
            </w:r>
          </w:p>
        </w:tc>
        <w:tc>
          <w:tcPr>
            <w:tcW w:w="996" w:type="dxa"/>
            <w:vAlign w:val="center"/>
          </w:tcPr>
          <w:p w14:paraId="33F7053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640,6</w:t>
            </w:r>
          </w:p>
        </w:tc>
        <w:tc>
          <w:tcPr>
            <w:tcW w:w="996" w:type="dxa"/>
            <w:vAlign w:val="center"/>
          </w:tcPr>
          <w:p w14:paraId="2690DA77"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641,7</w:t>
            </w:r>
          </w:p>
        </w:tc>
        <w:tc>
          <w:tcPr>
            <w:tcW w:w="996" w:type="dxa"/>
            <w:vAlign w:val="center"/>
          </w:tcPr>
          <w:p w14:paraId="1E19D0E3"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546,3</w:t>
            </w:r>
          </w:p>
        </w:tc>
        <w:tc>
          <w:tcPr>
            <w:tcW w:w="977" w:type="dxa"/>
            <w:vAlign w:val="center"/>
          </w:tcPr>
          <w:p w14:paraId="5F6F5D25"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99,2</w:t>
            </w:r>
          </w:p>
        </w:tc>
        <w:tc>
          <w:tcPr>
            <w:tcW w:w="1013" w:type="dxa"/>
            <w:vAlign w:val="center"/>
          </w:tcPr>
          <w:p w14:paraId="4E55359F"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-95,4</w:t>
            </w:r>
          </w:p>
        </w:tc>
        <w:tc>
          <w:tcPr>
            <w:tcW w:w="830" w:type="dxa"/>
            <w:gridSpan w:val="2"/>
            <w:vAlign w:val="center"/>
          </w:tcPr>
          <w:p w14:paraId="35F70528"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122,</w:t>
            </w:r>
            <w:r w:rsidR="00BA4BCB" w:rsidRPr="001A4F57">
              <w:rPr>
                <w:rFonts w:ascii="Times New Roman" w:hAnsi="Times New Roman" w:cs="Times New Roman"/>
                <w:sz w:val="24"/>
                <w:szCs w:val="24"/>
              </w:rPr>
              <w:t>2</w:t>
            </w:r>
          </w:p>
        </w:tc>
        <w:tc>
          <w:tcPr>
            <w:tcW w:w="709" w:type="dxa"/>
            <w:vAlign w:val="center"/>
          </w:tcPr>
          <w:p w14:paraId="608D94B0"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85,1</w:t>
            </w:r>
          </w:p>
        </w:tc>
      </w:tr>
      <w:tr w:rsidR="00E03F1A" w:rsidRPr="001A4F57" w14:paraId="04AF424F" w14:textId="77777777" w:rsidTr="00BA4BCB">
        <w:tc>
          <w:tcPr>
            <w:tcW w:w="704" w:type="dxa"/>
          </w:tcPr>
          <w:p w14:paraId="101081A5" w14:textId="77777777" w:rsidR="00E03F1A" w:rsidRPr="001A4F57" w:rsidRDefault="00E03F1A"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Импорт из стран Союза, в </w:t>
            </w:r>
            <w:proofErr w:type="spellStart"/>
            <w:r w:rsidR="00BA4BCB" w:rsidRPr="001A4F57">
              <w:rPr>
                <w:rFonts w:ascii="Times New Roman" w:hAnsi="Times New Roman" w:cs="Times New Roman"/>
                <w:sz w:val="24"/>
                <w:szCs w:val="24"/>
              </w:rPr>
              <w:t>т.ч</w:t>
            </w:r>
            <w:proofErr w:type="spellEnd"/>
            <w:r w:rsidR="00BA4BCB" w:rsidRPr="001A4F57">
              <w:rPr>
                <w:rFonts w:ascii="Times New Roman" w:hAnsi="Times New Roman" w:cs="Times New Roman"/>
                <w:sz w:val="24"/>
                <w:szCs w:val="24"/>
              </w:rPr>
              <w:t>.</w:t>
            </w:r>
            <w:r w:rsidRPr="001A4F57">
              <w:rPr>
                <w:rFonts w:ascii="Times New Roman" w:hAnsi="Times New Roman" w:cs="Times New Roman"/>
                <w:sz w:val="24"/>
                <w:szCs w:val="24"/>
              </w:rPr>
              <w:t>:</w:t>
            </w:r>
          </w:p>
        </w:tc>
        <w:tc>
          <w:tcPr>
            <w:tcW w:w="1134" w:type="dxa"/>
            <w:vAlign w:val="center"/>
          </w:tcPr>
          <w:p w14:paraId="644A4A7D"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42427,2</w:t>
            </w:r>
          </w:p>
        </w:tc>
        <w:tc>
          <w:tcPr>
            <w:tcW w:w="996" w:type="dxa"/>
            <w:vAlign w:val="center"/>
          </w:tcPr>
          <w:p w14:paraId="11189C6B"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53812,5</w:t>
            </w:r>
          </w:p>
        </w:tc>
        <w:tc>
          <w:tcPr>
            <w:tcW w:w="996" w:type="dxa"/>
            <w:vAlign w:val="center"/>
          </w:tcPr>
          <w:p w14:paraId="783563C6"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59732,4</w:t>
            </w:r>
          </w:p>
        </w:tc>
        <w:tc>
          <w:tcPr>
            <w:tcW w:w="996" w:type="dxa"/>
            <w:vAlign w:val="center"/>
          </w:tcPr>
          <w:p w14:paraId="334197E5"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61861,1</w:t>
            </w:r>
          </w:p>
        </w:tc>
        <w:tc>
          <w:tcPr>
            <w:tcW w:w="996" w:type="dxa"/>
            <w:vAlign w:val="center"/>
          </w:tcPr>
          <w:p w14:paraId="766CF47F"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53436,3</w:t>
            </w:r>
          </w:p>
        </w:tc>
        <w:tc>
          <w:tcPr>
            <w:tcW w:w="977" w:type="dxa"/>
            <w:vAlign w:val="center"/>
          </w:tcPr>
          <w:p w14:paraId="4CEC90D7"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11009</w:t>
            </w:r>
          </w:p>
        </w:tc>
        <w:tc>
          <w:tcPr>
            <w:tcW w:w="1013" w:type="dxa"/>
            <w:vAlign w:val="center"/>
          </w:tcPr>
          <w:p w14:paraId="2A7D66B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-8424,8</w:t>
            </w:r>
          </w:p>
        </w:tc>
        <w:tc>
          <w:tcPr>
            <w:tcW w:w="830" w:type="dxa"/>
            <w:gridSpan w:val="2"/>
            <w:vAlign w:val="center"/>
          </w:tcPr>
          <w:p w14:paraId="27DB4A50"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w:t>
            </w:r>
            <w:r w:rsidR="00BA4BCB" w:rsidRPr="001A4F57">
              <w:rPr>
                <w:rFonts w:ascii="Times New Roman" w:hAnsi="Times New Roman" w:cs="Times New Roman"/>
                <w:sz w:val="24"/>
                <w:szCs w:val="24"/>
              </w:rPr>
              <w:t>6,0</w:t>
            </w:r>
          </w:p>
        </w:tc>
        <w:tc>
          <w:tcPr>
            <w:tcW w:w="709" w:type="dxa"/>
            <w:vAlign w:val="center"/>
          </w:tcPr>
          <w:p w14:paraId="22BE96E3"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86,</w:t>
            </w:r>
            <w:r w:rsidR="00BA4BCB" w:rsidRPr="001A4F57">
              <w:rPr>
                <w:rFonts w:ascii="Times New Roman" w:hAnsi="Times New Roman" w:cs="Times New Roman"/>
                <w:sz w:val="24"/>
                <w:szCs w:val="24"/>
              </w:rPr>
              <w:t>4</w:t>
            </w:r>
          </w:p>
        </w:tc>
      </w:tr>
      <w:tr w:rsidR="00E03F1A" w:rsidRPr="001A4F57" w14:paraId="1CD01B89" w14:textId="77777777" w:rsidTr="00BA4BCB">
        <w:tc>
          <w:tcPr>
            <w:tcW w:w="704" w:type="dxa"/>
          </w:tcPr>
          <w:p w14:paraId="528F7AE2" w14:textId="77777777" w:rsidR="00E03F1A" w:rsidRPr="001A4F57" w:rsidRDefault="00E03F1A"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​Россия</w:t>
            </w:r>
          </w:p>
        </w:tc>
        <w:tc>
          <w:tcPr>
            <w:tcW w:w="1134" w:type="dxa"/>
            <w:vAlign w:val="center"/>
          </w:tcPr>
          <w:p w14:paraId="656A140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14493,9</w:t>
            </w:r>
          </w:p>
        </w:tc>
        <w:tc>
          <w:tcPr>
            <w:tcW w:w="996" w:type="dxa"/>
            <w:vAlign w:val="center"/>
          </w:tcPr>
          <w:p w14:paraId="319042C4"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18400,7</w:t>
            </w:r>
          </w:p>
        </w:tc>
        <w:tc>
          <w:tcPr>
            <w:tcW w:w="996" w:type="dxa"/>
            <w:vAlign w:val="center"/>
          </w:tcPr>
          <w:p w14:paraId="065E1F57"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19272,5</w:t>
            </w:r>
          </w:p>
        </w:tc>
        <w:tc>
          <w:tcPr>
            <w:tcW w:w="996" w:type="dxa"/>
            <w:vAlign w:val="center"/>
          </w:tcPr>
          <w:p w14:paraId="63E500A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20550,0</w:t>
            </w:r>
          </w:p>
        </w:tc>
        <w:tc>
          <w:tcPr>
            <w:tcW w:w="996" w:type="dxa"/>
            <w:vAlign w:val="center"/>
          </w:tcPr>
          <w:p w14:paraId="6357F644"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19157,5</w:t>
            </w:r>
          </w:p>
        </w:tc>
        <w:tc>
          <w:tcPr>
            <w:tcW w:w="977" w:type="dxa"/>
            <w:vAlign w:val="center"/>
          </w:tcPr>
          <w:p w14:paraId="408F6D7D"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4663,6</w:t>
            </w:r>
          </w:p>
        </w:tc>
        <w:tc>
          <w:tcPr>
            <w:tcW w:w="1013" w:type="dxa"/>
            <w:vAlign w:val="center"/>
          </w:tcPr>
          <w:p w14:paraId="596825A2"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-1392,5</w:t>
            </w:r>
          </w:p>
        </w:tc>
        <w:tc>
          <w:tcPr>
            <w:tcW w:w="830" w:type="dxa"/>
            <w:gridSpan w:val="2"/>
            <w:vAlign w:val="center"/>
          </w:tcPr>
          <w:p w14:paraId="0B788DCC"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132,</w:t>
            </w:r>
            <w:r w:rsidR="00BA4BCB" w:rsidRPr="001A4F57">
              <w:rPr>
                <w:rFonts w:ascii="Times New Roman" w:hAnsi="Times New Roman" w:cs="Times New Roman"/>
                <w:sz w:val="24"/>
                <w:szCs w:val="24"/>
              </w:rPr>
              <w:t>2</w:t>
            </w:r>
          </w:p>
        </w:tc>
        <w:tc>
          <w:tcPr>
            <w:tcW w:w="709" w:type="dxa"/>
            <w:vAlign w:val="center"/>
          </w:tcPr>
          <w:p w14:paraId="2AE48BB3"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93,2</w:t>
            </w:r>
          </w:p>
        </w:tc>
      </w:tr>
      <w:tr w:rsidR="00E03F1A" w:rsidRPr="001A4F57" w14:paraId="5A862DFA" w14:textId="77777777" w:rsidTr="00BA4BCB">
        <w:tc>
          <w:tcPr>
            <w:tcW w:w="704" w:type="dxa"/>
          </w:tcPr>
          <w:p w14:paraId="76BD1183" w14:textId="77777777" w:rsidR="00E03F1A" w:rsidRPr="001A4F57" w:rsidRDefault="00E03F1A"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Армения</w:t>
            </w:r>
          </w:p>
        </w:tc>
        <w:tc>
          <w:tcPr>
            <w:tcW w:w="1134" w:type="dxa"/>
            <w:vAlign w:val="center"/>
          </w:tcPr>
          <w:p w14:paraId="4E55B803"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1062,6</w:t>
            </w:r>
          </w:p>
        </w:tc>
        <w:tc>
          <w:tcPr>
            <w:tcW w:w="996" w:type="dxa"/>
            <w:vAlign w:val="center"/>
          </w:tcPr>
          <w:p w14:paraId="49813ACF"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1314,2</w:t>
            </w:r>
          </w:p>
        </w:tc>
        <w:tc>
          <w:tcPr>
            <w:tcW w:w="996" w:type="dxa"/>
            <w:vAlign w:val="center"/>
          </w:tcPr>
          <w:p w14:paraId="7DB9EA5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1440,7</w:t>
            </w:r>
          </w:p>
        </w:tc>
        <w:tc>
          <w:tcPr>
            <w:tcW w:w="996" w:type="dxa"/>
            <w:vAlign w:val="center"/>
          </w:tcPr>
          <w:p w14:paraId="606109D0"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1707,8</w:t>
            </w:r>
          </w:p>
        </w:tc>
        <w:tc>
          <w:tcPr>
            <w:tcW w:w="996" w:type="dxa"/>
            <w:vAlign w:val="center"/>
          </w:tcPr>
          <w:p w14:paraId="05C25F89"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1708,2</w:t>
            </w:r>
          </w:p>
        </w:tc>
        <w:tc>
          <w:tcPr>
            <w:tcW w:w="977" w:type="dxa"/>
            <w:vAlign w:val="center"/>
          </w:tcPr>
          <w:p w14:paraId="0CD7BEA0"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645,6</w:t>
            </w:r>
          </w:p>
        </w:tc>
        <w:tc>
          <w:tcPr>
            <w:tcW w:w="1013" w:type="dxa"/>
            <w:vAlign w:val="center"/>
          </w:tcPr>
          <w:p w14:paraId="4BB8A7E9"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0,4</w:t>
            </w:r>
          </w:p>
        </w:tc>
        <w:tc>
          <w:tcPr>
            <w:tcW w:w="830" w:type="dxa"/>
            <w:gridSpan w:val="2"/>
            <w:vAlign w:val="center"/>
          </w:tcPr>
          <w:p w14:paraId="060E80CC"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160,</w:t>
            </w:r>
            <w:r w:rsidR="00BA4BCB" w:rsidRPr="001A4F57">
              <w:rPr>
                <w:rFonts w:ascii="Times New Roman" w:hAnsi="Times New Roman" w:cs="Times New Roman"/>
                <w:sz w:val="24"/>
                <w:szCs w:val="24"/>
              </w:rPr>
              <w:t>8</w:t>
            </w:r>
          </w:p>
        </w:tc>
        <w:tc>
          <w:tcPr>
            <w:tcW w:w="709" w:type="dxa"/>
            <w:vAlign w:val="center"/>
          </w:tcPr>
          <w:p w14:paraId="756FBBD7"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w:t>
            </w:r>
            <w:r w:rsidR="00BA4BCB" w:rsidRPr="001A4F57">
              <w:rPr>
                <w:rFonts w:ascii="Times New Roman" w:hAnsi="Times New Roman" w:cs="Times New Roman"/>
                <w:sz w:val="24"/>
                <w:szCs w:val="24"/>
              </w:rPr>
              <w:t>00</w:t>
            </w:r>
          </w:p>
        </w:tc>
      </w:tr>
    </w:tbl>
    <w:p w14:paraId="245CB141" w14:textId="77777777" w:rsidR="00B737F2" w:rsidRPr="001A4F57" w:rsidRDefault="00B737F2" w:rsidP="00D34BDC">
      <w:pPr>
        <w:tabs>
          <w:tab w:val="left" w:pos="1276"/>
        </w:tabs>
        <w:spacing w:after="0" w:line="240" w:lineRule="auto"/>
        <w:jc w:val="both"/>
        <w:rPr>
          <w:rFonts w:ascii="Times New Roman" w:hAnsi="Times New Roman" w:cs="Times New Roman"/>
          <w:sz w:val="28"/>
          <w:szCs w:val="28"/>
        </w:rPr>
      </w:pPr>
      <w:r w:rsidRPr="001A4F57">
        <w:br w:type="page"/>
      </w:r>
      <w:r w:rsidRPr="001A4F57">
        <w:rPr>
          <w:rFonts w:ascii="Times New Roman" w:hAnsi="Times New Roman" w:cs="Times New Roman"/>
          <w:sz w:val="28"/>
          <w:szCs w:val="28"/>
        </w:rPr>
        <w:lastRenderedPageBreak/>
        <w:t>Продолжение таблицы 1</w:t>
      </w:r>
    </w:p>
    <w:tbl>
      <w:tblPr>
        <w:tblStyle w:val="a9"/>
        <w:tblW w:w="9351" w:type="dxa"/>
        <w:tblLayout w:type="fixed"/>
        <w:tblLook w:val="04A0" w:firstRow="1" w:lastRow="0" w:firstColumn="1" w:lastColumn="0" w:noHBand="0" w:noVBand="1"/>
      </w:tblPr>
      <w:tblGrid>
        <w:gridCol w:w="704"/>
        <w:gridCol w:w="1134"/>
        <w:gridCol w:w="996"/>
        <w:gridCol w:w="996"/>
        <w:gridCol w:w="996"/>
        <w:gridCol w:w="996"/>
        <w:gridCol w:w="977"/>
        <w:gridCol w:w="1013"/>
        <w:gridCol w:w="15"/>
        <w:gridCol w:w="815"/>
        <w:gridCol w:w="709"/>
      </w:tblGrid>
      <w:tr w:rsidR="00B737F2" w:rsidRPr="001A4F57" w14:paraId="5F992F37" w14:textId="77777777" w:rsidTr="00B737F2">
        <w:tc>
          <w:tcPr>
            <w:tcW w:w="704" w:type="dxa"/>
            <w:vMerge w:val="restart"/>
            <w:vAlign w:val="center"/>
          </w:tcPr>
          <w:p w14:paraId="1308D1CC" w14:textId="77777777" w:rsidR="00B737F2" w:rsidRPr="001A4F57" w:rsidRDefault="00B737F2"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Показатель</w:t>
            </w:r>
          </w:p>
        </w:tc>
        <w:tc>
          <w:tcPr>
            <w:tcW w:w="1134" w:type="dxa"/>
            <w:vMerge w:val="restart"/>
            <w:vAlign w:val="center"/>
          </w:tcPr>
          <w:p w14:paraId="54654804" w14:textId="77777777" w:rsidR="00B737F2" w:rsidRPr="001A4F57" w:rsidRDefault="00B737F2"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2016 г.</w:t>
            </w:r>
          </w:p>
        </w:tc>
        <w:tc>
          <w:tcPr>
            <w:tcW w:w="996" w:type="dxa"/>
            <w:vMerge w:val="restart"/>
            <w:vAlign w:val="center"/>
          </w:tcPr>
          <w:p w14:paraId="4C88912D" w14:textId="77777777" w:rsidR="00B737F2" w:rsidRPr="001A4F57" w:rsidRDefault="00B737F2"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2017 г.</w:t>
            </w:r>
          </w:p>
        </w:tc>
        <w:tc>
          <w:tcPr>
            <w:tcW w:w="996" w:type="dxa"/>
            <w:vMerge w:val="restart"/>
            <w:vAlign w:val="center"/>
          </w:tcPr>
          <w:p w14:paraId="2E364F61" w14:textId="77777777" w:rsidR="00B737F2" w:rsidRPr="001A4F57" w:rsidRDefault="00B737F2"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2018 г.</w:t>
            </w:r>
          </w:p>
        </w:tc>
        <w:tc>
          <w:tcPr>
            <w:tcW w:w="996" w:type="dxa"/>
            <w:vMerge w:val="restart"/>
            <w:vAlign w:val="center"/>
          </w:tcPr>
          <w:p w14:paraId="74900285" w14:textId="77777777" w:rsidR="00B737F2" w:rsidRPr="001A4F57" w:rsidRDefault="00B737F2"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2019 г.</w:t>
            </w:r>
          </w:p>
        </w:tc>
        <w:tc>
          <w:tcPr>
            <w:tcW w:w="996" w:type="dxa"/>
            <w:vMerge w:val="restart"/>
            <w:vAlign w:val="center"/>
          </w:tcPr>
          <w:p w14:paraId="53BD90B1" w14:textId="77777777" w:rsidR="00B737F2" w:rsidRPr="001A4F57" w:rsidRDefault="00B737F2"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г.</w:t>
            </w:r>
          </w:p>
        </w:tc>
        <w:tc>
          <w:tcPr>
            <w:tcW w:w="2005" w:type="dxa"/>
            <w:gridSpan w:val="3"/>
            <w:vAlign w:val="center"/>
          </w:tcPr>
          <w:p w14:paraId="2A64B131" w14:textId="77777777" w:rsidR="00B737F2" w:rsidRPr="001A4F57" w:rsidRDefault="00B737F2"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Абсолютное отклонение</w:t>
            </w:r>
          </w:p>
          <w:p w14:paraId="73EE64F0" w14:textId="77777777" w:rsidR="00B737F2" w:rsidRPr="001A4F57" w:rsidRDefault="00B737F2"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 – )</w:t>
            </w:r>
          </w:p>
        </w:tc>
        <w:tc>
          <w:tcPr>
            <w:tcW w:w="1524" w:type="dxa"/>
            <w:gridSpan w:val="2"/>
            <w:vAlign w:val="center"/>
          </w:tcPr>
          <w:p w14:paraId="1BA3379C" w14:textId="77777777" w:rsidR="00B737F2" w:rsidRPr="001A4F57" w:rsidRDefault="00B737F2"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Темпы роста, %</w:t>
            </w:r>
          </w:p>
        </w:tc>
      </w:tr>
      <w:tr w:rsidR="00B737F2" w:rsidRPr="001A4F57" w14:paraId="0AA269A3" w14:textId="77777777" w:rsidTr="00B737F2">
        <w:tc>
          <w:tcPr>
            <w:tcW w:w="704" w:type="dxa"/>
            <w:vMerge/>
            <w:vAlign w:val="center"/>
          </w:tcPr>
          <w:p w14:paraId="12B53F21" w14:textId="77777777" w:rsidR="00B737F2" w:rsidRPr="001A4F57" w:rsidRDefault="00B737F2" w:rsidP="00D34BDC">
            <w:pPr>
              <w:tabs>
                <w:tab w:val="left" w:pos="1276"/>
              </w:tabs>
              <w:jc w:val="center"/>
              <w:rPr>
                <w:rFonts w:ascii="Times New Roman" w:hAnsi="Times New Roman" w:cs="Times New Roman"/>
                <w:sz w:val="24"/>
                <w:szCs w:val="24"/>
              </w:rPr>
            </w:pPr>
          </w:p>
        </w:tc>
        <w:tc>
          <w:tcPr>
            <w:tcW w:w="1134" w:type="dxa"/>
            <w:vMerge/>
            <w:vAlign w:val="center"/>
          </w:tcPr>
          <w:p w14:paraId="4E4388EA" w14:textId="77777777" w:rsidR="00B737F2" w:rsidRPr="001A4F57" w:rsidRDefault="00B737F2" w:rsidP="00D34BDC">
            <w:pPr>
              <w:tabs>
                <w:tab w:val="left" w:pos="1276"/>
              </w:tabs>
              <w:jc w:val="center"/>
              <w:rPr>
                <w:rFonts w:ascii="Times New Roman" w:hAnsi="Times New Roman" w:cs="Times New Roman"/>
                <w:sz w:val="24"/>
                <w:szCs w:val="24"/>
              </w:rPr>
            </w:pPr>
          </w:p>
        </w:tc>
        <w:tc>
          <w:tcPr>
            <w:tcW w:w="996" w:type="dxa"/>
            <w:vMerge/>
            <w:vAlign w:val="center"/>
          </w:tcPr>
          <w:p w14:paraId="0FE84E21" w14:textId="77777777" w:rsidR="00B737F2" w:rsidRPr="001A4F57" w:rsidRDefault="00B737F2" w:rsidP="00D34BDC">
            <w:pPr>
              <w:tabs>
                <w:tab w:val="left" w:pos="1276"/>
              </w:tabs>
              <w:jc w:val="center"/>
              <w:rPr>
                <w:rFonts w:ascii="Times New Roman" w:hAnsi="Times New Roman" w:cs="Times New Roman"/>
                <w:sz w:val="24"/>
                <w:szCs w:val="24"/>
              </w:rPr>
            </w:pPr>
          </w:p>
        </w:tc>
        <w:tc>
          <w:tcPr>
            <w:tcW w:w="996" w:type="dxa"/>
            <w:vMerge/>
            <w:vAlign w:val="center"/>
          </w:tcPr>
          <w:p w14:paraId="5E0A08A6" w14:textId="77777777" w:rsidR="00B737F2" w:rsidRPr="001A4F57" w:rsidRDefault="00B737F2" w:rsidP="00D34BDC">
            <w:pPr>
              <w:tabs>
                <w:tab w:val="left" w:pos="1276"/>
              </w:tabs>
              <w:jc w:val="center"/>
              <w:rPr>
                <w:rFonts w:ascii="Times New Roman" w:hAnsi="Times New Roman" w:cs="Times New Roman"/>
                <w:sz w:val="24"/>
                <w:szCs w:val="24"/>
              </w:rPr>
            </w:pPr>
          </w:p>
        </w:tc>
        <w:tc>
          <w:tcPr>
            <w:tcW w:w="996" w:type="dxa"/>
            <w:vMerge/>
            <w:vAlign w:val="center"/>
          </w:tcPr>
          <w:p w14:paraId="41FABF24" w14:textId="77777777" w:rsidR="00B737F2" w:rsidRPr="001A4F57" w:rsidRDefault="00B737F2" w:rsidP="00D34BDC">
            <w:pPr>
              <w:tabs>
                <w:tab w:val="left" w:pos="1276"/>
              </w:tabs>
              <w:jc w:val="center"/>
              <w:rPr>
                <w:rFonts w:ascii="Times New Roman" w:hAnsi="Times New Roman" w:cs="Times New Roman"/>
                <w:sz w:val="24"/>
                <w:szCs w:val="24"/>
              </w:rPr>
            </w:pPr>
          </w:p>
        </w:tc>
        <w:tc>
          <w:tcPr>
            <w:tcW w:w="996" w:type="dxa"/>
            <w:vMerge/>
            <w:vAlign w:val="center"/>
          </w:tcPr>
          <w:p w14:paraId="4B83A510" w14:textId="77777777" w:rsidR="00B737F2" w:rsidRPr="001A4F57" w:rsidRDefault="00B737F2" w:rsidP="00D34BDC">
            <w:pPr>
              <w:tabs>
                <w:tab w:val="left" w:pos="1276"/>
              </w:tabs>
              <w:jc w:val="center"/>
              <w:rPr>
                <w:rFonts w:ascii="Times New Roman" w:hAnsi="Times New Roman" w:cs="Times New Roman"/>
                <w:sz w:val="24"/>
                <w:szCs w:val="24"/>
              </w:rPr>
            </w:pPr>
          </w:p>
        </w:tc>
        <w:tc>
          <w:tcPr>
            <w:tcW w:w="977" w:type="dxa"/>
            <w:vAlign w:val="center"/>
          </w:tcPr>
          <w:p w14:paraId="1460409D" w14:textId="77777777" w:rsidR="00B737F2" w:rsidRPr="001A4F57" w:rsidRDefault="00B737F2"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к 2016</w:t>
            </w:r>
          </w:p>
        </w:tc>
        <w:tc>
          <w:tcPr>
            <w:tcW w:w="1013" w:type="dxa"/>
            <w:vAlign w:val="center"/>
          </w:tcPr>
          <w:p w14:paraId="4B9B8CCB" w14:textId="77777777" w:rsidR="00B737F2" w:rsidRPr="001A4F57" w:rsidRDefault="00B737F2"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к 2019</w:t>
            </w:r>
          </w:p>
        </w:tc>
        <w:tc>
          <w:tcPr>
            <w:tcW w:w="830" w:type="dxa"/>
            <w:gridSpan w:val="2"/>
            <w:vAlign w:val="center"/>
          </w:tcPr>
          <w:p w14:paraId="297525B5" w14:textId="77777777" w:rsidR="00B737F2" w:rsidRPr="001A4F57" w:rsidRDefault="00B737F2"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к 2016</w:t>
            </w:r>
          </w:p>
        </w:tc>
        <w:tc>
          <w:tcPr>
            <w:tcW w:w="709" w:type="dxa"/>
            <w:vAlign w:val="center"/>
          </w:tcPr>
          <w:p w14:paraId="0E34620E" w14:textId="77777777" w:rsidR="00B737F2" w:rsidRPr="001A4F57" w:rsidRDefault="00B737F2"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к 2019</w:t>
            </w:r>
          </w:p>
        </w:tc>
      </w:tr>
      <w:tr w:rsidR="00E03F1A" w:rsidRPr="001A4F57" w14:paraId="3F49F402" w14:textId="77777777" w:rsidTr="00BA4BCB">
        <w:tc>
          <w:tcPr>
            <w:tcW w:w="704" w:type="dxa"/>
          </w:tcPr>
          <w:p w14:paraId="689EA7DC" w14:textId="35C1FFEF" w:rsidR="00E03F1A" w:rsidRPr="001A4F57" w:rsidRDefault="00E03F1A"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​Беларусь</w:t>
            </w:r>
          </w:p>
        </w:tc>
        <w:tc>
          <w:tcPr>
            <w:tcW w:w="1134" w:type="dxa"/>
            <w:vAlign w:val="center"/>
          </w:tcPr>
          <w:p w14:paraId="299A8D2C"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15381,2</w:t>
            </w:r>
          </w:p>
        </w:tc>
        <w:tc>
          <w:tcPr>
            <w:tcW w:w="996" w:type="dxa"/>
            <w:vAlign w:val="center"/>
          </w:tcPr>
          <w:p w14:paraId="29269A31"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19715,8</w:t>
            </w:r>
          </w:p>
        </w:tc>
        <w:tc>
          <w:tcPr>
            <w:tcW w:w="996" w:type="dxa"/>
            <w:vAlign w:val="center"/>
          </w:tcPr>
          <w:p w14:paraId="48F60F09"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22760,5</w:t>
            </w:r>
          </w:p>
        </w:tc>
        <w:tc>
          <w:tcPr>
            <w:tcW w:w="996" w:type="dxa"/>
            <w:vAlign w:val="center"/>
          </w:tcPr>
          <w:p w14:paraId="22AB9FD1"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22205,9</w:t>
            </w:r>
          </w:p>
        </w:tc>
        <w:tc>
          <w:tcPr>
            <w:tcW w:w="996" w:type="dxa"/>
            <w:vAlign w:val="center"/>
          </w:tcPr>
          <w:p w14:paraId="2D1EDCB5"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16527,8</w:t>
            </w:r>
          </w:p>
        </w:tc>
        <w:tc>
          <w:tcPr>
            <w:tcW w:w="977" w:type="dxa"/>
            <w:vAlign w:val="center"/>
          </w:tcPr>
          <w:p w14:paraId="1405E60C"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1146,6</w:t>
            </w:r>
          </w:p>
        </w:tc>
        <w:tc>
          <w:tcPr>
            <w:tcW w:w="1013" w:type="dxa"/>
            <w:vAlign w:val="center"/>
          </w:tcPr>
          <w:p w14:paraId="4157091D"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-5678,1</w:t>
            </w:r>
          </w:p>
        </w:tc>
        <w:tc>
          <w:tcPr>
            <w:tcW w:w="830" w:type="dxa"/>
            <w:gridSpan w:val="2"/>
            <w:vAlign w:val="center"/>
          </w:tcPr>
          <w:p w14:paraId="43058490"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107,</w:t>
            </w:r>
            <w:r w:rsidR="00BA4BCB" w:rsidRPr="001A4F57">
              <w:rPr>
                <w:rFonts w:ascii="Times New Roman" w:hAnsi="Times New Roman" w:cs="Times New Roman"/>
                <w:sz w:val="24"/>
                <w:szCs w:val="24"/>
              </w:rPr>
              <w:t>5</w:t>
            </w:r>
          </w:p>
        </w:tc>
        <w:tc>
          <w:tcPr>
            <w:tcW w:w="709" w:type="dxa"/>
            <w:vAlign w:val="center"/>
          </w:tcPr>
          <w:p w14:paraId="45BB58C9"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74,4</w:t>
            </w:r>
          </w:p>
        </w:tc>
      </w:tr>
      <w:tr w:rsidR="00E03F1A" w:rsidRPr="001A4F57" w14:paraId="604F0E79" w14:textId="77777777" w:rsidTr="00BA4BCB">
        <w:tc>
          <w:tcPr>
            <w:tcW w:w="704" w:type="dxa"/>
          </w:tcPr>
          <w:p w14:paraId="1322B42A" w14:textId="77777777" w:rsidR="00E03F1A" w:rsidRPr="001A4F57" w:rsidRDefault="00E03F1A"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​Казахстан</w:t>
            </w:r>
          </w:p>
        </w:tc>
        <w:tc>
          <w:tcPr>
            <w:tcW w:w="1134" w:type="dxa"/>
            <w:vAlign w:val="center"/>
          </w:tcPr>
          <w:p w14:paraId="35667504"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9863,5</w:t>
            </w:r>
          </w:p>
        </w:tc>
        <w:tc>
          <w:tcPr>
            <w:tcW w:w="996" w:type="dxa"/>
            <w:vAlign w:val="center"/>
          </w:tcPr>
          <w:p w14:paraId="36A3F86A"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12518,1</w:t>
            </w:r>
          </w:p>
        </w:tc>
        <w:tc>
          <w:tcPr>
            <w:tcW w:w="996" w:type="dxa"/>
            <w:vAlign w:val="center"/>
          </w:tcPr>
          <w:p w14:paraId="4B7DCBC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14097,4</w:t>
            </w:r>
          </w:p>
        </w:tc>
        <w:tc>
          <w:tcPr>
            <w:tcW w:w="996" w:type="dxa"/>
            <w:vAlign w:val="center"/>
          </w:tcPr>
          <w:p w14:paraId="34007AC0"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15297,4</w:t>
            </w:r>
          </w:p>
        </w:tc>
        <w:tc>
          <w:tcPr>
            <w:tcW w:w="996" w:type="dxa"/>
            <w:vAlign w:val="center"/>
          </w:tcPr>
          <w:p w14:paraId="1171D438"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14188,2</w:t>
            </w:r>
          </w:p>
        </w:tc>
        <w:tc>
          <w:tcPr>
            <w:tcW w:w="977" w:type="dxa"/>
            <w:vAlign w:val="center"/>
          </w:tcPr>
          <w:p w14:paraId="56E73239"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4324,7</w:t>
            </w:r>
          </w:p>
        </w:tc>
        <w:tc>
          <w:tcPr>
            <w:tcW w:w="1013" w:type="dxa"/>
            <w:vAlign w:val="center"/>
          </w:tcPr>
          <w:p w14:paraId="7E7E924A"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-1109,2</w:t>
            </w:r>
          </w:p>
        </w:tc>
        <w:tc>
          <w:tcPr>
            <w:tcW w:w="830" w:type="dxa"/>
            <w:gridSpan w:val="2"/>
            <w:vAlign w:val="center"/>
          </w:tcPr>
          <w:p w14:paraId="58BF1C10"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143,</w:t>
            </w:r>
            <w:r w:rsidR="00BA4BCB" w:rsidRPr="001A4F57">
              <w:rPr>
                <w:rFonts w:ascii="Times New Roman" w:hAnsi="Times New Roman" w:cs="Times New Roman"/>
                <w:sz w:val="24"/>
                <w:szCs w:val="24"/>
              </w:rPr>
              <w:t>9</w:t>
            </w:r>
          </w:p>
        </w:tc>
        <w:tc>
          <w:tcPr>
            <w:tcW w:w="709" w:type="dxa"/>
            <w:vAlign w:val="center"/>
          </w:tcPr>
          <w:p w14:paraId="36A48354"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92,</w:t>
            </w:r>
            <w:r w:rsidR="00BA4BCB" w:rsidRPr="001A4F57">
              <w:rPr>
                <w:rFonts w:ascii="Times New Roman" w:hAnsi="Times New Roman" w:cs="Times New Roman"/>
                <w:sz w:val="24"/>
                <w:szCs w:val="24"/>
              </w:rPr>
              <w:t>8</w:t>
            </w:r>
          </w:p>
        </w:tc>
      </w:tr>
      <w:tr w:rsidR="00E03F1A" w:rsidRPr="001A4F57" w14:paraId="4B2DCAD8" w14:textId="77777777" w:rsidTr="00BA4BCB">
        <w:tc>
          <w:tcPr>
            <w:tcW w:w="704" w:type="dxa"/>
          </w:tcPr>
          <w:p w14:paraId="53EB1372" w14:textId="77777777" w:rsidR="00E03F1A" w:rsidRPr="001A4F57" w:rsidRDefault="00E03F1A"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Кыргызстан</w:t>
            </w:r>
          </w:p>
        </w:tc>
        <w:tc>
          <w:tcPr>
            <w:tcW w:w="1134" w:type="dxa"/>
            <w:vAlign w:val="center"/>
          </w:tcPr>
          <w:p w14:paraId="7C55CDEF"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1626,0</w:t>
            </w:r>
          </w:p>
        </w:tc>
        <w:tc>
          <w:tcPr>
            <w:tcW w:w="996" w:type="dxa"/>
            <w:vAlign w:val="center"/>
          </w:tcPr>
          <w:p w14:paraId="02CA3BA5"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1863,7</w:t>
            </w:r>
          </w:p>
        </w:tc>
        <w:tc>
          <w:tcPr>
            <w:tcW w:w="996" w:type="dxa"/>
            <w:vAlign w:val="center"/>
          </w:tcPr>
          <w:p w14:paraId="235ED91F"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2161,3</w:t>
            </w:r>
          </w:p>
        </w:tc>
        <w:tc>
          <w:tcPr>
            <w:tcW w:w="996" w:type="dxa"/>
            <w:vAlign w:val="center"/>
          </w:tcPr>
          <w:p w14:paraId="08BC4C3D"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2100,8</w:t>
            </w:r>
          </w:p>
        </w:tc>
        <w:tc>
          <w:tcPr>
            <w:tcW w:w="996" w:type="dxa"/>
            <w:vAlign w:val="center"/>
          </w:tcPr>
          <w:p w14:paraId="3AC57FB3"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1854,6</w:t>
            </w:r>
          </w:p>
        </w:tc>
        <w:tc>
          <w:tcPr>
            <w:tcW w:w="977" w:type="dxa"/>
            <w:vAlign w:val="center"/>
          </w:tcPr>
          <w:p w14:paraId="45C0D111"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228,6</w:t>
            </w:r>
          </w:p>
        </w:tc>
        <w:tc>
          <w:tcPr>
            <w:tcW w:w="1013" w:type="dxa"/>
            <w:vAlign w:val="center"/>
          </w:tcPr>
          <w:p w14:paraId="11214741"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-246,2</w:t>
            </w:r>
          </w:p>
        </w:tc>
        <w:tc>
          <w:tcPr>
            <w:tcW w:w="830" w:type="dxa"/>
            <w:gridSpan w:val="2"/>
            <w:vAlign w:val="center"/>
          </w:tcPr>
          <w:p w14:paraId="44B7466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114,</w:t>
            </w:r>
            <w:r w:rsidR="00BA4BCB" w:rsidRPr="001A4F57">
              <w:rPr>
                <w:rFonts w:ascii="Times New Roman" w:hAnsi="Times New Roman" w:cs="Times New Roman"/>
                <w:sz w:val="24"/>
                <w:szCs w:val="24"/>
              </w:rPr>
              <w:t>1</w:t>
            </w:r>
          </w:p>
        </w:tc>
        <w:tc>
          <w:tcPr>
            <w:tcW w:w="709" w:type="dxa"/>
            <w:vAlign w:val="center"/>
          </w:tcPr>
          <w:p w14:paraId="4615BE2E" w14:textId="77777777" w:rsidR="00E03F1A" w:rsidRPr="001A4F57" w:rsidRDefault="00E03F1A"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88,</w:t>
            </w:r>
            <w:r w:rsidR="00BA4BCB" w:rsidRPr="001A4F57">
              <w:rPr>
                <w:rFonts w:ascii="Times New Roman" w:hAnsi="Times New Roman" w:cs="Times New Roman"/>
                <w:sz w:val="24"/>
                <w:szCs w:val="24"/>
              </w:rPr>
              <w:t>3</w:t>
            </w:r>
          </w:p>
        </w:tc>
      </w:tr>
    </w:tbl>
    <w:p w14:paraId="36CB9C08" w14:textId="77777777" w:rsidR="0061103C" w:rsidRPr="001A4F57" w:rsidRDefault="0061103C" w:rsidP="00D34BDC">
      <w:pPr>
        <w:pStyle w:val="a4"/>
        <w:tabs>
          <w:tab w:val="left" w:pos="1276"/>
        </w:tabs>
        <w:spacing w:after="0" w:line="360" w:lineRule="auto"/>
        <w:ind w:left="0" w:firstLine="709"/>
        <w:jc w:val="both"/>
        <w:rPr>
          <w:rFonts w:ascii="Times New Roman" w:hAnsi="Times New Roman" w:cs="Times New Roman"/>
          <w:sz w:val="28"/>
          <w:szCs w:val="28"/>
        </w:rPr>
      </w:pPr>
    </w:p>
    <w:p w14:paraId="3C2DB766" w14:textId="6A0F75D8" w:rsidR="00901878" w:rsidRPr="001A4F57" w:rsidRDefault="00F977E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данным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таблицы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1</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видно,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что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w:t>
      </w:r>
      <w:r w:rsidR="00515CA3" w:rsidRPr="001A4F57">
        <w:rPr>
          <w:rFonts w:ascii="Times New Roman" w:hAnsi="Times New Roman" w:cs="Times New Roman"/>
          <w:sz w:val="28"/>
          <w:szCs w:val="28"/>
        </w:rPr>
        <w:t>бъем</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товарами</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между</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государствами</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за</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2020</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г</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составил</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54,9</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млрд</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долл.</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США</w:t>
      </w:r>
      <w:r w:rsidR="00203E8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89%</w:t>
      </w:r>
      <w:r w:rsidR="00700BF0" w:rsidRPr="001A4F57">
        <w:rPr>
          <w:rFonts w:ascii="Times New Roman" w:hAnsi="Times New Roman" w:cs="Times New Roman"/>
          <w:sz w:val="28"/>
          <w:szCs w:val="28"/>
        </w:rPr>
        <w:t xml:space="preserve"> </w:t>
      </w:r>
      <w:r w:rsidR="003C7904" w:rsidRPr="001A4F57">
        <w:rPr>
          <w:rFonts w:ascii="Times New Roman" w:hAnsi="Times New Roman" w:cs="Times New Roman"/>
          <w:sz w:val="28"/>
          <w:szCs w:val="28"/>
        </w:rPr>
        <w:t>от</w:t>
      </w:r>
      <w:r w:rsidR="00700BF0" w:rsidRPr="001A4F57">
        <w:rPr>
          <w:rFonts w:ascii="Times New Roman" w:hAnsi="Times New Roman" w:cs="Times New Roman"/>
          <w:sz w:val="28"/>
          <w:szCs w:val="28"/>
        </w:rPr>
        <w:t xml:space="preserve"> </w:t>
      </w:r>
      <w:r w:rsidR="003C7904" w:rsidRPr="001A4F57">
        <w:rPr>
          <w:rFonts w:ascii="Times New Roman" w:hAnsi="Times New Roman" w:cs="Times New Roman"/>
          <w:sz w:val="28"/>
          <w:szCs w:val="28"/>
        </w:rPr>
        <w:t>уровня</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2019</w:t>
      </w:r>
      <w:r w:rsidR="00700BF0" w:rsidRPr="001A4F57">
        <w:rPr>
          <w:rFonts w:ascii="Times New Roman" w:hAnsi="Times New Roman" w:cs="Times New Roman"/>
          <w:sz w:val="28"/>
          <w:szCs w:val="28"/>
        </w:rPr>
        <w:t xml:space="preserve"> </w:t>
      </w:r>
      <w:r w:rsidR="00515CA3" w:rsidRPr="001A4F57">
        <w:rPr>
          <w:rFonts w:ascii="Times New Roman" w:hAnsi="Times New Roman" w:cs="Times New Roman"/>
          <w:sz w:val="28"/>
          <w:szCs w:val="28"/>
        </w:rPr>
        <w:t>г.</w:t>
      </w:r>
      <w:r w:rsidR="00203E80" w:rsidRPr="001A4F57">
        <w:rPr>
          <w:rFonts w:ascii="Times New Roman" w:hAnsi="Times New Roman" w:cs="Times New Roman"/>
          <w:sz w:val="28"/>
          <w:szCs w:val="28"/>
        </w:rPr>
        <w:t>).</w:t>
      </w:r>
    </w:p>
    <w:p w14:paraId="40E18B63" w14:textId="0603228F" w:rsidR="00747D7B" w:rsidRPr="001A4F57" w:rsidRDefault="00515CA3"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Объемы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экспортных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поставок</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РФ</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торговле</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государств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продемонстрирован</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 xml:space="preserve">при помощи </w:t>
      </w:r>
      <w:r w:rsidRPr="001A4F57">
        <w:rPr>
          <w:rFonts w:ascii="Times New Roman" w:hAnsi="Times New Roman" w:cs="Times New Roman"/>
          <w:sz w:val="28"/>
          <w:szCs w:val="28"/>
        </w:rPr>
        <w:t>таблиц</w:t>
      </w:r>
      <w:r w:rsidR="00EF34D3" w:rsidRPr="001A4F57">
        <w:rPr>
          <w:rFonts w:ascii="Times New Roman" w:hAnsi="Times New Roman" w:cs="Times New Roman"/>
          <w:sz w:val="28"/>
          <w:szCs w:val="28"/>
        </w:rPr>
        <w:t xml:space="preserve">ы </w:t>
      </w:r>
      <w:r w:rsidR="00BA4BCB" w:rsidRPr="001A4F57">
        <w:rPr>
          <w:rFonts w:ascii="Times New Roman" w:hAnsi="Times New Roman" w:cs="Times New Roman"/>
          <w:sz w:val="28"/>
          <w:szCs w:val="28"/>
        </w:rPr>
        <w:t>2</w:t>
      </w:r>
      <w:r w:rsidRPr="001A4F57">
        <w:rPr>
          <w:rFonts w:ascii="Times New Roman" w:hAnsi="Times New Roman" w:cs="Times New Roman"/>
          <w:sz w:val="28"/>
          <w:szCs w:val="28"/>
        </w:rPr>
        <w:t>.</w:t>
      </w:r>
    </w:p>
    <w:p w14:paraId="27AD2BCF" w14:textId="77777777" w:rsidR="00BA4BCB" w:rsidRPr="001A4F57" w:rsidRDefault="00BA4BCB" w:rsidP="00D34BDC">
      <w:pPr>
        <w:tabs>
          <w:tab w:val="left" w:pos="1276"/>
        </w:tabs>
        <w:spacing w:after="0" w:line="360" w:lineRule="auto"/>
        <w:ind w:firstLine="709"/>
        <w:jc w:val="both"/>
        <w:rPr>
          <w:rFonts w:ascii="Times New Roman" w:hAnsi="Times New Roman" w:cs="Times New Roman"/>
          <w:sz w:val="28"/>
          <w:szCs w:val="28"/>
        </w:rPr>
      </w:pPr>
    </w:p>
    <w:p w14:paraId="39766BAE" w14:textId="2E04839B" w:rsidR="00515CA3" w:rsidRPr="001A4F57" w:rsidRDefault="00515CA3" w:rsidP="00D34BDC">
      <w:pPr>
        <w:tabs>
          <w:tab w:val="left" w:pos="1276"/>
        </w:tabs>
        <w:spacing w:after="0" w:line="240" w:lineRule="auto"/>
        <w:jc w:val="both"/>
        <w:rPr>
          <w:rFonts w:ascii="Times New Roman" w:hAnsi="Times New Roman" w:cs="Times New Roman"/>
          <w:sz w:val="28"/>
          <w:szCs w:val="28"/>
        </w:rPr>
      </w:pPr>
      <w:r w:rsidRPr="001A4F57">
        <w:rPr>
          <w:rFonts w:ascii="Times New Roman" w:hAnsi="Times New Roman" w:cs="Times New Roman"/>
          <w:sz w:val="28"/>
          <w:szCs w:val="28"/>
        </w:rPr>
        <w:t>Таблица</w:t>
      </w:r>
      <w:r w:rsidR="00700BF0" w:rsidRPr="001A4F57">
        <w:rPr>
          <w:rFonts w:ascii="Times New Roman" w:hAnsi="Times New Roman" w:cs="Times New Roman"/>
          <w:sz w:val="28"/>
          <w:szCs w:val="28"/>
        </w:rPr>
        <w:t xml:space="preserve"> </w:t>
      </w:r>
      <w:r w:rsidR="00BA4BCB" w:rsidRPr="001A4F57">
        <w:rPr>
          <w:rFonts w:ascii="Times New Roman" w:hAnsi="Times New Roman" w:cs="Times New Roman"/>
          <w:sz w:val="28"/>
          <w:szCs w:val="28"/>
        </w:rPr>
        <w:t>2</w:t>
      </w:r>
      <w:r w:rsidR="00700BF0" w:rsidRPr="001A4F57">
        <w:rPr>
          <w:rFonts w:ascii="Times New Roman" w:hAnsi="Times New Roman" w:cs="Times New Roman"/>
          <w:sz w:val="28"/>
          <w:szCs w:val="28"/>
        </w:rPr>
        <w:t xml:space="preserve"> </w:t>
      </w:r>
      <w:r w:rsidR="00E03F1A"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Объемы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экспортных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поставок</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РФ</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торговле</w:t>
      </w:r>
      <w:r w:rsidR="00700BF0" w:rsidRPr="001A4F57">
        <w:rPr>
          <w:rFonts w:ascii="Times New Roman" w:hAnsi="Times New Roman" w:cs="Times New Roman"/>
          <w:sz w:val="28"/>
          <w:szCs w:val="28"/>
        </w:rPr>
        <w:t xml:space="preserve"> </w:t>
      </w:r>
      <w:r w:rsidR="00FC7161" w:rsidRPr="001A4F57">
        <w:rPr>
          <w:rFonts w:ascii="Times New Roman" w:hAnsi="Times New Roman" w:cs="Times New Roman"/>
          <w:sz w:val="28"/>
          <w:szCs w:val="28"/>
        </w:rPr>
        <w:br/>
      </w:r>
      <w:r w:rsidR="00EF34D3" w:rsidRPr="001A4F57">
        <w:rPr>
          <w:rFonts w:ascii="Times New Roman" w:hAnsi="Times New Roman" w:cs="Times New Roman"/>
          <w:sz w:val="28"/>
          <w:szCs w:val="28"/>
        </w:rPr>
        <w:t xml:space="preserve">государств </w:t>
      </w:r>
      <w:r w:rsidRPr="001A4F57">
        <w:rPr>
          <w:rFonts w:ascii="Times New Roman" w:hAnsi="Times New Roman" w:cs="Times New Roman"/>
          <w:sz w:val="28"/>
          <w:szCs w:val="28"/>
        </w:rPr>
        <w:t>ЕАЭС</w:t>
      </w:r>
      <w:r w:rsidR="00DD1FF9" w:rsidRPr="001A4F57">
        <w:rPr>
          <w:rStyle w:val="w"/>
          <w:rFonts w:ascii="Times New Roman" w:hAnsi="Times New Roman" w:cs="Times New Roman"/>
          <w:sz w:val="28"/>
          <w:szCs w:val="28"/>
          <w:shd w:val="clear" w:color="auto" w:fill="FFFFFF"/>
        </w:rPr>
        <w:t xml:space="preserve"> [</w:t>
      </w:r>
      <w:r w:rsidR="008F69C7" w:rsidRPr="001A4F57">
        <w:rPr>
          <w:rStyle w:val="w"/>
          <w:rFonts w:ascii="Times New Roman" w:hAnsi="Times New Roman" w:cs="Times New Roman"/>
          <w:sz w:val="28"/>
          <w:szCs w:val="28"/>
          <w:shd w:val="clear" w:color="auto" w:fill="FFFFFF"/>
        </w:rPr>
        <w:t>6</w:t>
      </w:r>
      <w:r w:rsidR="00DD1FF9" w:rsidRPr="001A4F57">
        <w:rPr>
          <w:rStyle w:val="w"/>
          <w:rFonts w:ascii="Times New Roman" w:hAnsi="Times New Roman" w:cs="Times New Roman"/>
          <w:sz w:val="28"/>
          <w:szCs w:val="28"/>
          <w:shd w:val="clear" w:color="auto" w:fill="FFFFFF"/>
        </w:rPr>
        <w:t>]</w:t>
      </w:r>
    </w:p>
    <w:tbl>
      <w:tblPr>
        <w:tblStyle w:val="a9"/>
        <w:tblW w:w="0" w:type="auto"/>
        <w:tblLook w:val="04A0" w:firstRow="1" w:lastRow="0" w:firstColumn="1" w:lastColumn="0" w:noHBand="0" w:noVBand="1"/>
      </w:tblPr>
      <w:tblGrid>
        <w:gridCol w:w="1964"/>
        <w:gridCol w:w="1846"/>
        <w:gridCol w:w="1844"/>
        <w:gridCol w:w="1855"/>
        <w:gridCol w:w="1835"/>
      </w:tblGrid>
      <w:tr w:rsidR="00E03F1A" w:rsidRPr="001A4F57" w14:paraId="7F8BF42E" w14:textId="77777777" w:rsidTr="00BA4BCB">
        <w:tc>
          <w:tcPr>
            <w:tcW w:w="1964" w:type="dxa"/>
            <w:vAlign w:val="center"/>
          </w:tcPr>
          <w:p w14:paraId="0F0DD6FE" w14:textId="77777777" w:rsidR="00515CA3" w:rsidRPr="001A4F57" w:rsidRDefault="00515CA3"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Наименование</w:t>
            </w:r>
          </w:p>
        </w:tc>
        <w:tc>
          <w:tcPr>
            <w:tcW w:w="1846" w:type="dxa"/>
            <w:vAlign w:val="center"/>
          </w:tcPr>
          <w:p w14:paraId="20FD8D84" w14:textId="77777777" w:rsidR="00515CA3" w:rsidRPr="001A4F57" w:rsidRDefault="00515CA3"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Млн</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долл.</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США</w:t>
            </w:r>
          </w:p>
        </w:tc>
        <w:tc>
          <w:tcPr>
            <w:tcW w:w="1844" w:type="dxa"/>
            <w:vAlign w:val="center"/>
          </w:tcPr>
          <w:p w14:paraId="3A2AC01E" w14:textId="77777777" w:rsidR="00515CA3" w:rsidRPr="001A4F57" w:rsidRDefault="00515CA3"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В</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к</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2019</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г.</w:t>
            </w:r>
          </w:p>
        </w:tc>
        <w:tc>
          <w:tcPr>
            <w:tcW w:w="3690" w:type="dxa"/>
            <w:gridSpan w:val="2"/>
            <w:vAlign w:val="center"/>
          </w:tcPr>
          <w:p w14:paraId="15191D76" w14:textId="77777777" w:rsidR="00515CA3" w:rsidRPr="001A4F57" w:rsidRDefault="00515CA3"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Удельный</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вес,</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w:t>
            </w:r>
          </w:p>
        </w:tc>
      </w:tr>
      <w:tr w:rsidR="00E03F1A" w:rsidRPr="001A4F57" w14:paraId="6FFD1610" w14:textId="77777777" w:rsidTr="00413AAB">
        <w:tc>
          <w:tcPr>
            <w:tcW w:w="1964" w:type="dxa"/>
          </w:tcPr>
          <w:p w14:paraId="37239162" w14:textId="77777777" w:rsidR="00515CA3" w:rsidRPr="001A4F57" w:rsidRDefault="00515CA3"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ЕАЭС</w:t>
            </w:r>
            <w:r w:rsidR="00700BF0" w:rsidRPr="001A4F57">
              <w:rPr>
                <w:rFonts w:ascii="Times New Roman" w:hAnsi="Times New Roman" w:cs="Times New Roman"/>
                <w:sz w:val="24"/>
                <w:szCs w:val="24"/>
              </w:rPr>
              <w:t xml:space="preserve"> </w:t>
            </w:r>
            <w:r w:rsidR="00B94844" w:rsidRPr="001A4F57">
              <w:rPr>
                <w:rFonts w:ascii="Times New Roman" w:hAnsi="Times New Roman" w:cs="Times New Roman"/>
                <w:sz w:val="24"/>
                <w:szCs w:val="24"/>
              </w:rPr>
              <w:t>всего</w:t>
            </w:r>
          </w:p>
        </w:tc>
        <w:tc>
          <w:tcPr>
            <w:tcW w:w="1846" w:type="dxa"/>
            <w:vAlign w:val="center"/>
          </w:tcPr>
          <w:p w14:paraId="6A8D1C10" w14:textId="77777777" w:rsidR="00515CA3" w:rsidRPr="001A4F57" w:rsidRDefault="00515CA3"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54861,1</w:t>
            </w:r>
          </w:p>
        </w:tc>
        <w:tc>
          <w:tcPr>
            <w:tcW w:w="1844" w:type="dxa"/>
            <w:vAlign w:val="center"/>
          </w:tcPr>
          <w:p w14:paraId="427A8C3F" w14:textId="77777777" w:rsidR="00515CA3" w:rsidRPr="001A4F57" w:rsidRDefault="00515CA3"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89,0</w:t>
            </w:r>
          </w:p>
        </w:tc>
        <w:tc>
          <w:tcPr>
            <w:tcW w:w="1855" w:type="dxa"/>
            <w:vAlign w:val="center"/>
          </w:tcPr>
          <w:p w14:paraId="72631F15" w14:textId="77777777" w:rsidR="00515CA3" w:rsidRPr="001A4F57" w:rsidRDefault="00515CA3"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100,0</w:t>
            </w:r>
          </w:p>
        </w:tc>
        <w:tc>
          <w:tcPr>
            <w:tcW w:w="1835" w:type="dxa"/>
            <w:vAlign w:val="center"/>
          </w:tcPr>
          <w:p w14:paraId="5FAC4C6F" w14:textId="77777777" w:rsidR="00515CA3" w:rsidRPr="001A4F57" w:rsidRDefault="003C790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х</w:t>
            </w:r>
          </w:p>
        </w:tc>
      </w:tr>
      <w:tr w:rsidR="00E03F1A" w:rsidRPr="001A4F57" w14:paraId="5BFB2EC2" w14:textId="77777777" w:rsidTr="00413AAB">
        <w:tc>
          <w:tcPr>
            <w:tcW w:w="1964" w:type="dxa"/>
          </w:tcPr>
          <w:p w14:paraId="5B44588D" w14:textId="77777777" w:rsidR="00515CA3" w:rsidRPr="001A4F57" w:rsidRDefault="003C7904"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РФ</w:t>
            </w:r>
            <w:r w:rsidR="00B94844" w:rsidRPr="001A4F57">
              <w:rPr>
                <w:rFonts w:ascii="Times New Roman" w:hAnsi="Times New Roman" w:cs="Times New Roman"/>
                <w:sz w:val="24"/>
                <w:szCs w:val="24"/>
              </w:rPr>
              <w:t>,</w:t>
            </w:r>
            <w:r w:rsidR="00700BF0" w:rsidRPr="001A4F57">
              <w:rPr>
                <w:rFonts w:ascii="Times New Roman" w:hAnsi="Times New Roman" w:cs="Times New Roman"/>
                <w:sz w:val="24"/>
                <w:szCs w:val="24"/>
              </w:rPr>
              <w:t xml:space="preserve"> </w:t>
            </w:r>
            <w:r w:rsidR="00B94844" w:rsidRPr="001A4F57">
              <w:rPr>
                <w:rFonts w:ascii="Times New Roman" w:hAnsi="Times New Roman" w:cs="Times New Roman"/>
                <w:sz w:val="24"/>
                <w:szCs w:val="24"/>
              </w:rPr>
              <w:t>в</w:t>
            </w:r>
            <w:r w:rsidR="00700BF0" w:rsidRPr="001A4F57">
              <w:rPr>
                <w:rFonts w:ascii="Times New Roman" w:hAnsi="Times New Roman" w:cs="Times New Roman"/>
                <w:sz w:val="24"/>
                <w:szCs w:val="24"/>
              </w:rPr>
              <w:t xml:space="preserve"> </w:t>
            </w:r>
            <w:r w:rsidR="00B94844" w:rsidRPr="001A4F57">
              <w:rPr>
                <w:rFonts w:ascii="Times New Roman" w:hAnsi="Times New Roman" w:cs="Times New Roman"/>
                <w:sz w:val="24"/>
                <w:szCs w:val="24"/>
              </w:rPr>
              <w:t>том</w:t>
            </w:r>
            <w:r w:rsidR="00700BF0" w:rsidRPr="001A4F57">
              <w:rPr>
                <w:rFonts w:ascii="Times New Roman" w:hAnsi="Times New Roman" w:cs="Times New Roman"/>
                <w:sz w:val="24"/>
                <w:szCs w:val="24"/>
              </w:rPr>
              <w:t xml:space="preserve"> </w:t>
            </w:r>
            <w:r w:rsidR="00B94844" w:rsidRPr="001A4F57">
              <w:rPr>
                <w:rFonts w:ascii="Times New Roman" w:hAnsi="Times New Roman" w:cs="Times New Roman"/>
                <w:sz w:val="24"/>
                <w:szCs w:val="24"/>
              </w:rPr>
              <w:t>числе:</w:t>
            </w:r>
          </w:p>
        </w:tc>
        <w:tc>
          <w:tcPr>
            <w:tcW w:w="1846" w:type="dxa"/>
            <w:vAlign w:val="center"/>
          </w:tcPr>
          <w:p w14:paraId="6805F30F" w14:textId="77777777" w:rsidR="00515CA3" w:rsidRPr="001A4F57" w:rsidRDefault="00515CA3"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34061,8</w:t>
            </w:r>
          </w:p>
        </w:tc>
        <w:tc>
          <w:tcPr>
            <w:tcW w:w="1844" w:type="dxa"/>
            <w:vAlign w:val="center"/>
          </w:tcPr>
          <w:p w14:paraId="474A7E7C" w14:textId="77777777" w:rsidR="00515CA3" w:rsidRPr="001A4F57" w:rsidRDefault="00515CA3"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86,8</w:t>
            </w:r>
          </w:p>
        </w:tc>
        <w:tc>
          <w:tcPr>
            <w:tcW w:w="1855" w:type="dxa"/>
            <w:vAlign w:val="center"/>
          </w:tcPr>
          <w:p w14:paraId="0FE33471" w14:textId="77777777" w:rsidR="00515CA3" w:rsidRPr="001A4F57" w:rsidRDefault="00515CA3"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62,1</w:t>
            </w:r>
          </w:p>
        </w:tc>
        <w:tc>
          <w:tcPr>
            <w:tcW w:w="1835" w:type="dxa"/>
            <w:vAlign w:val="center"/>
          </w:tcPr>
          <w:p w14:paraId="1A5F7AEA" w14:textId="77777777" w:rsidR="00515CA3" w:rsidRPr="001A4F57" w:rsidRDefault="00515CA3"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100,0</w:t>
            </w:r>
          </w:p>
        </w:tc>
      </w:tr>
      <w:tr w:rsidR="00E03F1A" w:rsidRPr="001A4F57" w14:paraId="6E4C2C66" w14:textId="77777777" w:rsidTr="00413AAB">
        <w:tc>
          <w:tcPr>
            <w:tcW w:w="1964" w:type="dxa"/>
          </w:tcPr>
          <w:p w14:paraId="4E3DBAD1" w14:textId="77777777" w:rsidR="00515CA3" w:rsidRPr="001A4F57" w:rsidRDefault="00B94844"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Экспорт</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из</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РФ</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в</w:t>
            </w:r>
            <w:r w:rsidR="00700BF0" w:rsidRPr="001A4F57">
              <w:rPr>
                <w:rFonts w:ascii="Times New Roman" w:hAnsi="Times New Roman" w:cs="Times New Roman"/>
                <w:sz w:val="24"/>
                <w:szCs w:val="24"/>
              </w:rPr>
              <w:t xml:space="preserve"> </w:t>
            </w:r>
            <w:r w:rsidR="00515CA3" w:rsidRPr="001A4F57">
              <w:rPr>
                <w:rFonts w:ascii="Times New Roman" w:hAnsi="Times New Roman" w:cs="Times New Roman"/>
                <w:sz w:val="24"/>
                <w:szCs w:val="24"/>
              </w:rPr>
              <w:t>Армени</w:t>
            </w:r>
            <w:r w:rsidRPr="001A4F57">
              <w:rPr>
                <w:rFonts w:ascii="Times New Roman" w:hAnsi="Times New Roman" w:cs="Times New Roman"/>
                <w:sz w:val="24"/>
                <w:szCs w:val="24"/>
              </w:rPr>
              <w:t>ю</w:t>
            </w:r>
            <w:r w:rsidR="00700BF0" w:rsidRPr="001A4F57">
              <w:rPr>
                <w:rFonts w:ascii="Times New Roman" w:hAnsi="Times New Roman" w:cs="Times New Roman"/>
                <w:sz w:val="24"/>
                <w:szCs w:val="24"/>
              </w:rPr>
              <w:t xml:space="preserve"> </w:t>
            </w:r>
          </w:p>
        </w:tc>
        <w:tc>
          <w:tcPr>
            <w:tcW w:w="1846" w:type="dxa"/>
            <w:vAlign w:val="center"/>
          </w:tcPr>
          <w:p w14:paraId="3134C4CF" w14:textId="77777777" w:rsidR="00515CA3" w:rsidRPr="001A4F57" w:rsidRDefault="00515CA3"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1657,7</w:t>
            </w:r>
          </w:p>
        </w:tc>
        <w:tc>
          <w:tcPr>
            <w:tcW w:w="1844" w:type="dxa"/>
            <w:vAlign w:val="center"/>
          </w:tcPr>
          <w:p w14:paraId="506F0DB8" w14:textId="77777777" w:rsidR="00515CA3" w:rsidRPr="001A4F57" w:rsidRDefault="00515CA3"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98,0</w:t>
            </w:r>
          </w:p>
        </w:tc>
        <w:tc>
          <w:tcPr>
            <w:tcW w:w="1855" w:type="dxa"/>
            <w:vAlign w:val="center"/>
          </w:tcPr>
          <w:p w14:paraId="4F6E217C" w14:textId="77777777" w:rsidR="00515CA3" w:rsidRPr="001A4F57" w:rsidRDefault="003C790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х</w:t>
            </w:r>
          </w:p>
        </w:tc>
        <w:tc>
          <w:tcPr>
            <w:tcW w:w="1835" w:type="dxa"/>
            <w:vAlign w:val="center"/>
          </w:tcPr>
          <w:p w14:paraId="4F07837D" w14:textId="77777777" w:rsidR="00515CA3" w:rsidRPr="001A4F57" w:rsidRDefault="00515CA3"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4,9</w:t>
            </w:r>
          </w:p>
        </w:tc>
      </w:tr>
      <w:tr w:rsidR="00E03F1A" w:rsidRPr="001A4F57" w14:paraId="4BF2EAC0" w14:textId="77777777" w:rsidTr="00413AAB">
        <w:tc>
          <w:tcPr>
            <w:tcW w:w="1964" w:type="dxa"/>
          </w:tcPr>
          <w:p w14:paraId="7B5024A9" w14:textId="77777777" w:rsidR="00515CA3" w:rsidRPr="001A4F57" w:rsidRDefault="00B94844"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Экспорт</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из</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РФ</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в</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Беларусь</w:t>
            </w:r>
            <w:r w:rsidR="00700BF0" w:rsidRPr="001A4F57">
              <w:rPr>
                <w:rFonts w:ascii="Times New Roman" w:hAnsi="Times New Roman" w:cs="Times New Roman"/>
                <w:sz w:val="24"/>
                <w:szCs w:val="24"/>
              </w:rPr>
              <w:t xml:space="preserve"> </w:t>
            </w:r>
          </w:p>
        </w:tc>
        <w:tc>
          <w:tcPr>
            <w:tcW w:w="1846" w:type="dxa"/>
            <w:vAlign w:val="center"/>
          </w:tcPr>
          <w:p w14:paraId="4C9B5EE8" w14:textId="77777777" w:rsidR="00515CA3"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16916,3</w:t>
            </w:r>
          </w:p>
        </w:tc>
        <w:tc>
          <w:tcPr>
            <w:tcW w:w="1844" w:type="dxa"/>
            <w:vAlign w:val="center"/>
          </w:tcPr>
          <w:p w14:paraId="7F94B954" w14:textId="77777777" w:rsidR="00515CA3"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77,9</w:t>
            </w:r>
          </w:p>
        </w:tc>
        <w:tc>
          <w:tcPr>
            <w:tcW w:w="1855" w:type="dxa"/>
            <w:vAlign w:val="center"/>
          </w:tcPr>
          <w:p w14:paraId="0796BD8F" w14:textId="77777777" w:rsidR="00515CA3" w:rsidRPr="001A4F57" w:rsidRDefault="003C790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х</w:t>
            </w:r>
          </w:p>
        </w:tc>
        <w:tc>
          <w:tcPr>
            <w:tcW w:w="1835" w:type="dxa"/>
            <w:vAlign w:val="center"/>
          </w:tcPr>
          <w:p w14:paraId="3CF2DC1C" w14:textId="77777777" w:rsidR="00515CA3"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49,6</w:t>
            </w:r>
          </w:p>
        </w:tc>
      </w:tr>
      <w:tr w:rsidR="00E03F1A" w:rsidRPr="001A4F57" w14:paraId="2445D534" w14:textId="77777777" w:rsidTr="00EF34D3">
        <w:tc>
          <w:tcPr>
            <w:tcW w:w="1964" w:type="dxa"/>
            <w:tcBorders>
              <w:bottom w:val="single" w:sz="4" w:space="0" w:color="auto"/>
            </w:tcBorders>
          </w:tcPr>
          <w:p w14:paraId="412493A7" w14:textId="77777777" w:rsidR="00515CA3" w:rsidRPr="001A4F57" w:rsidRDefault="00B94844"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Экспорт</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из</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РФ</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в</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Казахстан</w:t>
            </w:r>
            <w:r w:rsidR="00700BF0" w:rsidRPr="001A4F57">
              <w:rPr>
                <w:rFonts w:ascii="Times New Roman" w:hAnsi="Times New Roman" w:cs="Times New Roman"/>
                <w:sz w:val="24"/>
                <w:szCs w:val="24"/>
              </w:rPr>
              <w:t xml:space="preserve"> </w:t>
            </w:r>
          </w:p>
        </w:tc>
        <w:tc>
          <w:tcPr>
            <w:tcW w:w="1846" w:type="dxa"/>
            <w:tcBorders>
              <w:bottom w:val="single" w:sz="4" w:space="0" w:color="auto"/>
            </w:tcBorders>
            <w:vAlign w:val="center"/>
          </w:tcPr>
          <w:p w14:paraId="33414795" w14:textId="77777777" w:rsidR="00515CA3"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14031,0</w:t>
            </w:r>
          </w:p>
        </w:tc>
        <w:tc>
          <w:tcPr>
            <w:tcW w:w="1844" w:type="dxa"/>
            <w:tcBorders>
              <w:bottom w:val="single" w:sz="4" w:space="0" w:color="auto"/>
            </w:tcBorders>
            <w:vAlign w:val="center"/>
          </w:tcPr>
          <w:p w14:paraId="6A63F7C4" w14:textId="77777777" w:rsidR="00515CA3"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98,2</w:t>
            </w:r>
          </w:p>
        </w:tc>
        <w:tc>
          <w:tcPr>
            <w:tcW w:w="1855" w:type="dxa"/>
            <w:tcBorders>
              <w:bottom w:val="single" w:sz="4" w:space="0" w:color="auto"/>
            </w:tcBorders>
            <w:vAlign w:val="center"/>
          </w:tcPr>
          <w:p w14:paraId="182515D6" w14:textId="77777777" w:rsidR="00515CA3" w:rsidRPr="001A4F57" w:rsidRDefault="003C790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х</w:t>
            </w:r>
          </w:p>
        </w:tc>
        <w:tc>
          <w:tcPr>
            <w:tcW w:w="1835" w:type="dxa"/>
            <w:tcBorders>
              <w:bottom w:val="single" w:sz="4" w:space="0" w:color="auto"/>
            </w:tcBorders>
            <w:vAlign w:val="center"/>
          </w:tcPr>
          <w:p w14:paraId="61C38157" w14:textId="77777777" w:rsidR="00515CA3"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41,2</w:t>
            </w:r>
          </w:p>
        </w:tc>
      </w:tr>
      <w:tr w:rsidR="00E03F1A" w:rsidRPr="001A4F57" w14:paraId="51F3C80E" w14:textId="77777777" w:rsidTr="00EF34D3">
        <w:tc>
          <w:tcPr>
            <w:tcW w:w="1964" w:type="dxa"/>
            <w:tcBorders>
              <w:bottom w:val="single" w:sz="4" w:space="0" w:color="auto"/>
            </w:tcBorders>
          </w:tcPr>
          <w:p w14:paraId="2610E344" w14:textId="77777777" w:rsidR="00515CA3" w:rsidRPr="001A4F57" w:rsidRDefault="00B94844"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Экспорт</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из</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РФ</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в</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Кыргызстан</w:t>
            </w:r>
            <w:r w:rsidR="00700BF0" w:rsidRPr="001A4F57">
              <w:rPr>
                <w:rFonts w:ascii="Times New Roman" w:hAnsi="Times New Roman" w:cs="Times New Roman"/>
                <w:sz w:val="24"/>
                <w:szCs w:val="24"/>
              </w:rPr>
              <w:t xml:space="preserve"> </w:t>
            </w:r>
          </w:p>
        </w:tc>
        <w:tc>
          <w:tcPr>
            <w:tcW w:w="1846" w:type="dxa"/>
            <w:tcBorders>
              <w:bottom w:val="single" w:sz="4" w:space="0" w:color="auto"/>
            </w:tcBorders>
            <w:vAlign w:val="center"/>
          </w:tcPr>
          <w:p w14:paraId="70EB6418" w14:textId="77777777" w:rsidR="00515CA3"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1456,8</w:t>
            </w:r>
          </w:p>
        </w:tc>
        <w:tc>
          <w:tcPr>
            <w:tcW w:w="1844" w:type="dxa"/>
            <w:tcBorders>
              <w:bottom w:val="single" w:sz="4" w:space="0" w:color="auto"/>
            </w:tcBorders>
            <w:vAlign w:val="center"/>
          </w:tcPr>
          <w:p w14:paraId="116BD5FF" w14:textId="77777777" w:rsidR="00515CA3"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93,4</w:t>
            </w:r>
          </w:p>
        </w:tc>
        <w:tc>
          <w:tcPr>
            <w:tcW w:w="1855" w:type="dxa"/>
            <w:tcBorders>
              <w:bottom w:val="single" w:sz="4" w:space="0" w:color="auto"/>
            </w:tcBorders>
            <w:vAlign w:val="center"/>
          </w:tcPr>
          <w:p w14:paraId="70FD530D" w14:textId="77777777" w:rsidR="00515CA3" w:rsidRPr="001A4F57" w:rsidRDefault="003C790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х</w:t>
            </w:r>
          </w:p>
        </w:tc>
        <w:tc>
          <w:tcPr>
            <w:tcW w:w="1835" w:type="dxa"/>
            <w:tcBorders>
              <w:bottom w:val="single" w:sz="4" w:space="0" w:color="auto"/>
            </w:tcBorders>
            <w:vAlign w:val="center"/>
          </w:tcPr>
          <w:p w14:paraId="41681B80" w14:textId="77777777" w:rsidR="00515CA3"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4,3</w:t>
            </w:r>
          </w:p>
        </w:tc>
      </w:tr>
    </w:tbl>
    <w:p w14:paraId="104E90AA" w14:textId="77777777" w:rsidR="00515CA3" w:rsidRPr="001A4F57" w:rsidRDefault="00515CA3" w:rsidP="00D34BDC">
      <w:pPr>
        <w:tabs>
          <w:tab w:val="left" w:pos="1276"/>
        </w:tabs>
        <w:spacing w:after="0" w:line="360" w:lineRule="auto"/>
        <w:ind w:firstLine="709"/>
        <w:jc w:val="both"/>
        <w:rPr>
          <w:rFonts w:ascii="Times New Roman" w:hAnsi="Times New Roman" w:cs="Times New Roman"/>
          <w:sz w:val="28"/>
          <w:szCs w:val="28"/>
        </w:rPr>
      </w:pPr>
    </w:p>
    <w:p w14:paraId="3110797D" w14:textId="77777777" w:rsidR="00F977E9" w:rsidRPr="001A4F57" w:rsidRDefault="00F977E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Таким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образом,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экспорт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из</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РФ</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страны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2020</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сократился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11</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w:t>
      </w:r>
    </w:p>
    <w:p w14:paraId="60117EEF" w14:textId="77777777" w:rsidR="00B94844" w:rsidRPr="001A4F57" w:rsidRDefault="00B94844"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Объемы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направлениям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характеризуют</w:t>
      </w:r>
      <w:r w:rsidR="00700BF0" w:rsidRPr="001A4F57">
        <w:rPr>
          <w:rFonts w:ascii="Times New Roman" w:hAnsi="Times New Roman" w:cs="Times New Roman"/>
          <w:sz w:val="28"/>
          <w:szCs w:val="28"/>
        </w:rPr>
        <w:t xml:space="preserve"> </w:t>
      </w:r>
      <w:r w:rsidR="003C7904" w:rsidRPr="001A4F57">
        <w:rPr>
          <w:rFonts w:ascii="Times New Roman" w:hAnsi="Times New Roman" w:cs="Times New Roman"/>
          <w:sz w:val="28"/>
          <w:szCs w:val="28"/>
        </w:rPr>
        <w:t>показатели</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приведенные</w:t>
      </w:r>
      <w:r w:rsidR="00700BF0" w:rsidRPr="001A4F57">
        <w:rPr>
          <w:rFonts w:ascii="Times New Roman" w:hAnsi="Times New Roman" w:cs="Times New Roman"/>
          <w:sz w:val="28"/>
          <w:szCs w:val="28"/>
        </w:rPr>
        <w:t xml:space="preserve"> </w:t>
      </w:r>
      <w:r w:rsidR="003C7904" w:rsidRPr="001A4F57">
        <w:rPr>
          <w:rFonts w:ascii="Times New Roman" w:hAnsi="Times New Roman" w:cs="Times New Roman"/>
          <w:sz w:val="28"/>
          <w:szCs w:val="28"/>
        </w:rPr>
        <w:t>ниже</w:t>
      </w:r>
      <w:r w:rsidR="00700BF0" w:rsidRPr="001A4F57">
        <w:rPr>
          <w:rFonts w:ascii="Times New Roman" w:hAnsi="Times New Roman" w:cs="Times New Roman"/>
          <w:sz w:val="28"/>
          <w:szCs w:val="28"/>
        </w:rPr>
        <w:t xml:space="preserve"> </w:t>
      </w:r>
      <w:r w:rsidR="003C7904" w:rsidRPr="001A4F57">
        <w:rPr>
          <w:rFonts w:ascii="Times New Roman" w:hAnsi="Times New Roman" w:cs="Times New Roman"/>
          <w:sz w:val="28"/>
          <w:szCs w:val="28"/>
        </w:rPr>
        <w:t>(</w:t>
      </w:r>
      <w:r w:rsidRPr="001A4F57">
        <w:rPr>
          <w:rFonts w:ascii="Times New Roman" w:hAnsi="Times New Roman" w:cs="Times New Roman"/>
          <w:sz w:val="28"/>
          <w:szCs w:val="28"/>
        </w:rPr>
        <w:t>таблиц</w:t>
      </w:r>
      <w:r w:rsidR="003C7904" w:rsidRPr="001A4F57">
        <w:rPr>
          <w:rFonts w:ascii="Times New Roman" w:hAnsi="Times New Roman" w:cs="Times New Roman"/>
          <w:sz w:val="28"/>
          <w:szCs w:val="28"/>
        </w:rPr>
        <w:t>а</w:t>
      </w:r>
      <w:r w:rsidR="00700BF0" w:rsidRPr="001A4F57">
        <w:rPr>
          <w:rFonts w:ascii="Times New Roman" w:hAnsi="Times New Roman" w:cs="Times New Roman"/>
          <w:sz w:val="28"/>
          <w:szCs w:val="28"/>
        </w:rPr>
        <w:t xml:space="preserve"> </w:t>
      </w:r>
      <w:r w:rsidR="00BA4BCB" w:rsidRPr="001A4F57">
        <w:rPr>
          <w:rFonts w:ascii="Times New Roman" w:hAnsi="Times New Roman" w:cs="Times New Roman"/>
          <w:sz w:val="28"/>
          <w:szCs w:val="28"/>
        </w:rPr>
        <w:t>3</w:t>
      </w:r>
      <w:r w:rsidR="003C7904" w:rsidRPr="001A4F57">
        <w:rPr>
          <w:rFonts w:ascii="Times New Roman" w:hAnsi="Times New Roman" w:cs="Times New Roman"/>
          <w:sz w:val="28"/>
          <w:szCs w:val="28"/>
        </w:rPr>
        <w:t>)</w:t>
      </w:r>
      <w:r w:rsidRPr="001A4F57">
        <w:rPr>
          <w:rFonts w:ascii="Times New Roman" w:hAnsi="Times New Roman" w:cs="Times New Roman"/>
          <w:sz w:val="28"/>
          <w:szCs w:val="28"/>
        </w:rPr>
        <w:t>.</w:t>
      </w:r>
    </w:p>
    <w:p w14:paraId="10E2E3A3" w14:textId="25E7F5A1" w:rsidR="00B94844" w:rsidRPr="001A4F57" w:rsidRDefault="00B94844" w:rsidP="00D34BDC">
      <w:pPr>
        <w:tabs>
          <w:tab w:val="left" w:pos="1276"/>
        </w:tabs>
        <w:spacing w:after="0" w:line="360" w:lineRule="auto"/>
        <w:jc w:val="both"/>
        <w:rPr>
          <w:rFonts w:ascii="Times New Roman" w:hAnsi="Times New Roman" w:cs="Times New Roman"/>
          <w:sz w:val="28"/>
          <w:szCs w:val="28"/>
        </w:rPr>
      </w:pPr>
      <w:r w:rsidRPr="001A4F57">
        <w:rPr>
          <w:rFonts w:ascii="Times New Roman" w:hAnsi="Times New Roman" w:cs="Times New Roman"/>
          <w:sz w:val="28"/>
          <w:szCs w:val="28"/>
        </w:rPr>
        <w:lastRenderedPageBreak/>
        <w:t>Таблица</w:t>
      </w:r>
      <w:r w:rsidR="00700BF0" w:rsidRPr="001A4F57">
        <w:rPr>
          <w:rFonts w:ascii="Times New Roman" w:hAnsi="Times New Roman" w:cs="Times New Roman"/>
          <w:sz w:val="28"/>
          <w:szCs w:val="28"/>
        </w:rPr>
        <w:t xml:space="preserve"> </w:t>
      </w:r>
      <w:r w:rsidR="00BA4BCB" w:rsidRPr="001A4F57">
        <w:rPr>
          <w:rFonts w:ascii="Times New Roman" w:hAnsi="Times New Roman" w:cs="Times New Roman"/>
          <w:sz w:val="28"/>
          <w:szCs w:val="28"/>
        </w:rPr>
        <w:t>3</w:t>
      </w:r>
      <w:r w:rsidR="00E03F1A" w:rsidRPr="001A4F57">
        <w:rPr>
          <w:rFonts w:ascii="Times New Roman" w:hAnsi="Times New Roman" w:cs="Times New Roman"/>
          <w:sz w:val="28"/>
          <w:szCs w:val="28"/>
        </w:rPr>
        <w:t xml:space="preserve"> – </w:t>
      </w:r>
      <w:r w:rsidRPr="001A4F57">
        <w:rPr>
          <w:rFonts w:ascii="Times New Roman" w:hAnsi="Times New Roman" w:cs="Times New Roman"/>
          <w:sz w:val="28"/>
          <w:szCs w:val="28"/>
        </w:rPr>
        <w:t>Объемы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РФ</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направлениям</w:t>
      </w:r>
      <w:r w:rsidR="00DD1FF9" w:rsidRPr="001A4F57">
        <w:rPr>
          <w:rStyle w:val="w"/>
          <w:rFonts w:ascii="Times New Roman" w:hAnsi="Times New Roman" w:cs="Times New Roman"/>
          <w:sz w:val="28"/>
          <w:szCs w:val="28"/>
          <w:shd w:val="clear" w:color="auto" w:fill="FFFFFF"/>
        </w:rPr>
        <w:t xml:space="preserve"> [</w:t>
      </w:r>
      <w:r w:rsidR="008F69C7" w:rsidRPr="001A4F57">
        <w:rPr>
          <w:rStyle w:val="w"/>
          <w:rFonts w:ascii="Times New Roman" w:hAnsi="Times New Roman" w:cs="Times New Roman"/>
          <w:sz w:val="28"/>
          <w:szCs w:val="28"/>
          <w:shd w:val="clear" w:color="auto" w:fill="FFFFFF"/>
        </w:rPr>
        <w:t>6</w:t>
      </w:r>
      <w:r w:rsidR="00DD1FF9" w:rsidRPr="001A4F57">
        <w:rPr>
          <w:rStyle w:val="w"/>
          <w:rFonts w:ascii="Times New Roman" w:hAnsi="Times New Roman" w:cs="Times New Roman"/>
          <w:sz w:val="28"/>
          <w:szCs w:val="28"/>
          <w:shd w:val="clear" w:color="auto" w:fill="FFFFFF"/>
        </w:rPr>
        <w:t>]</w:t>
      </w:r>
      <w:r w:rsidR="00700BF0" w:rsidRPr="001A4F57">
        <w:rPr>
          <w:rFonts w:ascii="Times New Roman" w:hAnsi="Times New Roman" w:cs="Times New Roman"/>
          <w:sz w:val="28"/>
          <w:szCs w:val="28"/>
        </w:rPr>
        <w:t xml:space="preserve"> </w:t>
      </w:r>
    </w:p>
    <w:tbl>
      <w:tblPr>
        <w:tblStyle w:val="a9"/>
        <w:tblW w:w="0" w:type="auto"/>
        <w:tblLook w:val="04A0" w:firstRow="1" w:lastRow="0" w:firstColumn="1" w:lastColumn="0" w:noHBand="0" w:noVBand="1"/>
      </w:tblPr>
      <w:tblGrid>
        <w:gridCol w:w="1964"/>
        <w:gridCol w:w="1846"/>
        <w:gridCol w:w="1844"/>
        <w:gridCol w:w="1855"/>
        <w:gridCol w:w="1835"/>
      </w:tblGrid>
      <w:tr w:rsidR="00E03F1A" w:rsidRPr="001A4F57" w14:paraId="3ECB4545" w14:textId="77777777" w:rsidTr="00371180">
        <w:tc>
          <w:tcPr>
            <w:tcW w:w="1965" w:type="dxa"/>
          </w:tcPr>
          <w:p w14:paraId="6B43A03B"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Наименование</w:t>
            </w:r>
          </w:p>
        </w:tc>
        <w:tc>
          <w:tcPr>
            <w:tcW w:w="1846" w:type="dxa"/>
          </w:tcPr>
          <w:p w14:paraId="1C66E43B"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Млн</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долл.</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США</w:t>
            </w:r>
          </w:p>
        </w:tc>
        <w:tc>
          <w:tcPr>
            <w:tcW w:w="1844" w:type="dxa"/>
          </w:tcPr>
          <w:p w14:paraId="324E7B62"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В</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к</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2019</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г.</w:t>
            </w:r>
          </w:p>
        </w:tc>
        <w:tc>
          <w:tcPr>
            <w:tcW w:w="3690" w:type="dxa"/>
            <w:gridSpan w:val="2"/>
          </w:tcPr>
          <w:p w14:paraId="07E0312D"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Удельный</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вес,</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w:t>
            </w:r>
          </w:p>
        </w:tc>
      </w:tr>
      <w:tr w:rsidR="00E03F1A" w:rsidRPr="001A4F57" w14:paraId="114F2823" w14:textId="77777777" w:rsidTr="00413AAB">
        <w:tc>
          <w:tcPr>
            <w:tcW w:w="1965" w:type="dxa"/>
          </w:tcPr>
          <w:p w14:paraId="172D2B34" w14:textId="77777777" w:rsidR="00B94844" w:rsidRPr="001A4F57" w:rsidRDefault="00B94844"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ЕАЭС</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всего</w:t>
            </w:r>
          </w:p>
        </w:tc>
        <w:tc>
          <w:tcPr>
            <w:tcW w:w="1846" w:type="dxa"/>
            <w:vAlign w:val="center"/>
          </w:tcPr>
          <w:p w14:paraId="3ADF3A24"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54861,1</w:t>
            </w:r>
          </w:p>
        </w:tc>
        <w:tc>
          <w:tcPr>
            <w:tcW w:w="1844" w:type="dxa"/>
            <w:vAlign w:val="center"/>
          </w:tcPr>
          <w:p w14:paraId="20C63F29"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89,0</w:t>
            </w:r>
          </w:p>
        </w:tc>
        <w:tc>
          <w:tcPr>
            <w:tcW w:w="1855" w:type="dxa"/>
            <w:vAlign w:val="center"/>
          </w:tcPr>
          <w:p w14:paraId="7071D7B1"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100,0</w:t>
            </w:r>
          </w:p>
        </w:tc>
        <w:tc>
          <w:tcPr>
            <w:tcW w:w="1835" w:type="dxa"/>
            <w:vAlign w:val="center"/>
          </w:tcPr>
          <w:p w14:paraId="5A6C8C4C"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w:t>
            </w:r>
          </w:p>
        </w:tc>
      </w:tr>
      <w:tr w:rsidR="00E03F1A" w:rsidRPr="001A4F57" w14:paraId="39DC12C0" w14:textId="77777777" w:rsidTr="00413AAB">
        <w:tc>
          <w:tcPr>
            <w:tcW w:w="1965" w:type="dxa"/>
          </w:tcPr>
          <w:p w14:paraId="24C3891A" w14:textId="77777777" w:rsidR="00B94844" w:rsidRPr="001A4F57" w:rsidRDefault="00B94844"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Армения</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Россия,</w:t>
            </w:r>
            <w:r w:rsidR="00700BF0" w:rsidRPr="001A4F57">
              <w:rPr>
                <w:rFonts w:ascii="Times New Roman" w:hAnsi="Times New Roman" w:cs="Times New Roman"/>
                <w:sz w:val="24"/>
                <w:szCs w:val="24"/>
              </w:rPr>
              <w:t xml:space="preserve"> </w:t>
            </w:r>
            <w:r w:rsidR="00A5073B" w:rsidRPr="001A4F57">
              <w:rPr>
                <w:rFonts w:ascii="Times New Roman" w:hAnsi="Times New Roman" w:cs="Times New Roman"/>
                <w:sz w:val="24"/>
                <w:szCs w:val="24"/>
              </w:rPr>
              <w:t>из</w:t>
            </w:r>
            <w:r w:rsidR="00700BF0" w:rsidRPr="001A4F57">
              <w:rPr>
                <w:rFonts w:ascii="Times New Roman" w:hAnsi="Times New Roman" w:cs="Times New Roman"/>
                <w:sz w:val="24"/>
                <w:szCs w:val="24"/>
              </w:rPr>
              <w:t xml:space="preserve"> </w:t>
            </w:r>
            <w:r w:rsidR="00A5073B" w:rsidRPr="001A4F57">
              <w:rPr>
                <w:rFonts w:ascii="Times New Roman" w:hAnsi="Times New Roman" w:cs="Times New Roman"/>
                <w:sz w:val="24"/>
                <w:szCs w:val="24"/>
              </w:rPr>
              <w:t>них</w:t>
            </w:r>
            <w:r w:rsidRPr="001A4F57">
              <w:rPr>
                <w:rFonts w:ascii="Times New Roman" w:hAnsi="Times New Roman" w:cs="Times New Roman"/>
                <w:sz w:val="24"/>
                <w:szCs w:val="24"/>
              </w:rPr>
              <w:t>:</w:t>
            </w:r>
          </w:p>
        </w:tc>
        <w:tc>
          <w:tcPr>
            <w:tcW w:w="1846" w:type="dxa"/>
            <w:vAlign w:val="center"/>
          </w:tcPr>
          <w:p w14:paraId="7C6F81BC"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333,7</w:t>
            </w:r>
          </w:p>
        </w:tc>
        <w:tc>
          <w:tcPr>
            <w:tcW w:w="1844" w:type="dxa"/>
            <w:vAlign w:val="center"/>
          </w:tcPr>
          <w:p w14:paraId="5CD0FA96"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95,9</w:t>
            </w:r>
          </w:p>
        </w:tc>
        <w:tc>
          <w:tcPr>
            <w:tcW w:w="1855" w:type="dxa"/>
            <w:vAlign w:val="center"/>
          </w:tcPr>
          <w:p w14:paraId="582A3EE8"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4,25</w:t>
            </w:r>
          </w:p>
        </w:tc>
        <w:tc>
          <w:tcPr>
            <w:tcW w:w="1835" w:type="dxa"/>
            <w:vAlign w:val="center"/>
          </w:tcPr>
          <w:p w14:paraId="67BC3221"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100,0</w:t>
            </w:r>
          </w:p>
        </w:tc>
      </w:tr>
      <w:tr w:rsidR="00E03F1A" w:rsidRPr="001A4F57" w14:paraId="2304D95A" w14:textId="77777777" w:rsidTr="00413AAB">
        <w:tc>
          <w:tcPr>
            <w:tcW w:w="1965" w:type="dxa"/>
          </w:tcPr>
          <w:p w14:paraId="4AC825C4" w14:textId="77777777" w:rsidR="00B94844" w:rsidRPr="001A4F57" w:rsidRDefault="00B94844"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Армения</w:t>
            </w:r>
            <w:r w:rsidR="00700BF0" w:rsidRPr="001A4F57">
              <w:rPr>
                <w:rFonts w:ascii="Times New Roman" w:hAnsi="Times New Roman" w:cs="Times New Roman"/>
                <w:sz w:val="24"/>
                <w:szCs w:val="24"/>
              </w:rPr>
              <w:t xml:space="preserve"> </w:t>
            </w:r>
          </w:p>
        </w:tc>
        <w:tc>
          <w:tcPr>
            <w:tcW w:w="1846" w:type="dxa"/>
            <w:vAlign w:val="center"/>
          </w:tcPr>
          <w:p w14:paraId="7B5DBE1F"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676,0</w:t>
            </w:r>
          </w:p>
        </w:tc>
        <w:tc>
          <w:tcPr>
            <w:tcW w:w="1844" w:type="dxa"/>
            <w:vAlign w:val="center"/>
          </w:tcPr>
          <w:p w14:paraId="56539702"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91,0</w:t>
            </w:r>
          </w:p>
        </w:tc>
        <w:tc>
          <w:tcPr>
            <w:tcW w:w="1855" w:type="dxa"/>
            <w:vAlign w:val="center"/>
          </w:tcPr>
          <w:p w14:paraId="5FD5095B" w14:textId="77777777" w:rsidR="00B94844" w:rsidRPr="001A4F57" w:rsidRDefault="00B94844" w:rsidP="00D34BDC">
            <w:pPr>
              <w:tabs>
                <w:tab w:val="left" w:pos="1276"/>
              </w:tabs>
              <w:jc w:val="center"/>
              <w:rPr>
                <w:rFonts w:ascii="Times New Roman" w:hAnsi="Times New Roman" w:cs="Times New Roman"/>
                <w:sz w:val="24"/>
                <w:szCs w:val="24"/>
              </w:rPr>
            </w:pPr>
          </w:p>
        </w:tc>
        <w:tc>
          <w:tcPr>
            <w:tcW w:w="1835" w:type="dxa"/>
            <w:vAlign w:val="center"/>
          </w:tcPr>
          <w:p w14:paraId="0AD4DBE7"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29,0</w:t>
            </w:r>
          </w:p>
        </w:tc>
      </w:tr>
      <w:tr w:rsidR="00E03F1A" w:rsidRPr="001A4F57" w14:paraId="6C797396" w14:textId="77777777" w:rsidTr="00413AAB">
        <w:tc>
          <w:tcPr>
            <w:tcW w:w="1965" w:type="dxa"/>
          </w:tcPr>
          <w:p w14:paraId="0C132086" w14:textId="77777777" w:rsidR="00B94844" w:rsidRPr="001A4F57" w:rsidRDefault="00B94844"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Россия</w:t>
            </w:r>
            <w:r w:rsidR="00700BF0" w:rsidRPr="001A4F57">
              <w:rPr>
                <w:rFonts w:ascii="Times New Roman" w:hAnsi="Times New Roman" w:cs="Times New Roman"/>
                <w:sz w:val="24"/>
                <w:szCs w:val="24"/>
              </w:rPr>
              <w:t xml:space="preserve"> </w:t>
            </w:r>
          </w:p>
        </w:tc>
        <w:tc>
          <w:tcPr>
            <w:tcW w:w="1846" w:type="dxa"/>
            <w:vAlign w:val="center"/>
          </w:tcPr>
          <w:p w14:paraId="54D36B74"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1657,7</w:t>
            </w:r>
          </w:p>
        </w:tc>
        <w:tc>
          <w:tcPr>
            <w:tcW w:w="1844" w:type="dxa"/>
            <w:vAlign w:val="center"/>
          </w:tcPr>
          <w:p w14:paraId="4DCE1283"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98,0</w:t>
            </w:r>
          </w:p>
        </w:tc>
        <w:tc>
          <w:tcPr>
            <w:tcW w:w="1855" w:type="dxa"/>
            <w:vAlign w:val="center"/>
          </w:tcPr>
          <w:p w14:paraId="75A90F77" w14:textId="77777777" w:rsidR="00B94844" w:rsidRPr="001A4F57" w:rsidRDefault="00B94844" w:rsidP="00D34BDC">
            <w:pPr>
              <w:tabs>
                <w:tab w:val="left" w:pos="1276"/>
              </w:tabs>
              <w:jc w:val="center"/>
              <w:rPr>
                <w:rFonts w:ascii="Times New Roman" w:hAnsi="Times New Roman" w:cs="Times New Roman"/>
                <w:sz w:val="24"/>
                <w:szCs w:val="24"/>
              </w:rPr>
            </w:pPr>
          </w:p>
        </w:tc>
        <w:tc>
          <w:tcPr>
            <w:tcW w:w="1835" w:type="dxa"/>
            <w:vAlign w:val="center"/>
          </w:tcPr>
          <w:p w14:paraId="71C34D4D"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71,0</w:t>
            </w:r>
          </w:p>
        </w:tc>
      </w:tr>
      <w:tr w:rsidR="00E03F1A" w:rsidRPr="001A4F57" w14:paraId="4ED161CA" w14:textId="77777777" w:rsidTr="00413AAB">
        <w:tc>
          <w:tcPr>
            <w:tcW w:w="1965" w:type="dxa"/>
          </w:tcPr>
          <w:p w14:paraId="0A5441FF" w14:textId="77777777" w:rsidR="00B94844" w:rsidRPr="001A4F57" w:rsidRDefault="00B94844"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Беларусь</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Россия</w:t>
            </w:r>
            <w:r w:rsidR="00A5073B" w:rsidRPr="001A4F57">
              <w:rPr>
                <w:rFonts w:ascii="Times New Roman" w:hAnsi="Times New Roman" w:cs="Times New Roman"/>
                <w:sz w:val="24"/>
                <w:szCs w:val="24"/>
              </w:rPr>
              <w:t>,</w:t>
            </w:r>
            <w:r w:rsidR="00700BF0" w:rsidRPr="001A4F57">
              <w:rPr>
                <w:rFonts w:ascii="Times New Roman" w:hAnsi="Times New Roman" w:cs="Times New Roman"/>
                <w:sz w:val="24"/>
                <w:szCs w:val="24"/>
              </w:rPr>
              <w:t xml:space="preserve"> </w:t>
            </w:r>
            <w:r w:rsidR="00A5073B" w:rsidRPr="001A4F57">
              <w:rPr>
                <w:rFonts w:ascii="Times New Roman" w:hAnsi="Times New Roman" w:cs="Times New Roman"/>
                <w:sz w:val="24"/>
                <w:szCs w:val="24"/>
              </w:rPr>
              <w:t>из</w:t>
            </w:r>
            <w:r w:rsidR="00700BF0" w:rsidRPr="001A4F57">
              <w:rPr>
                <w:rFonts w:ascii="Times New Roman" w:hAnsi="Times New Roman" w:cs="Times New Roman"/>
                <w:sz w:val="24"/>
                <w:szCs w:val="24"/>
              </w:rPr>
              <w:t xml:space="preserve"> </w:t>
            </w:r>
            <w:r w:rsidR="00A5073B" w:rsidRPr="001A4F57">
              <w:rPr>
                <w:rFonts w:ascii="Times New Roman" w:hAnsi="Times New Roman" w:cs="Times New Roman"/>
                <w:sz w:val="24"/>
                <w:szCs w:val="24"/>
              </w:rPr>
              <w:t>них:</w:t>
            </w:r>
            <w:r w:rsidR="00700BF0" w:rsidRPr="001A4F57">
              <w:rPr>
                <w:rFonts w:ascii="Times New Roman" w:hAnsi="Times New Roman" w:cs="Times New Roman"/>
                <w:sz w:val="24"/>
                <w:szCs w:val="24"/>
              </w:rPr>
              <w:t xml:space="preserve"> </w:t>
            </w:r>
          </w:p>
        </w:tc>
        <w:tc>
          <w:tcPr>
            <w:tcW w:w="1846" w:type="dxa"/>
            <w:vAlign w:val="center"/>
          </w:tcPr>
          <w:p w14:paraId="5D749AE4"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30053,5</w:t>
            </w:r>
          </w:p>
        </w:tc>
        <w:tc>
          <w:tcPr>
            <w:tcW w:w="1844" w:type="dxa"/>
            <w:vAlign w:val="center"/>
          </w:tcPr>
          <w:p w14:paraId="5D671310"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84,9</w:t>
            </w:r>
          </w:p>
        </w:tc>
        <w:tc>
          <w:tcPr>
            <w:tcW w:w="1855" w:type="dxa"/>
            <w:vAlign w:val="center"/>
          </w:tcPr>
          <w:p w14:paraId="56533EC7"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54,78</w:t>
            </w:r>
          </w:p>
        </w:tc>
        <w:tc>
          <w:tcPr>
            <w:tcW w:w="1835" w:type="dxa"/>
            <w:vAlign w:val="center"/>
          </w:tcPr>
          <w:p w14:paraId="529C3CB2"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100,0</w:t>
            </w:r>
          </w:p>
        </w:tc>
      </w:tr>
      <w:tr w:rsidR="00E03F1A" w:rsidRPr="001A4F57" w14:paraId="2EDB065B" w14:textId="77777777" w:rsidTr="00413AAB">
        <w:tc>
          <w:tcPr>
            <w:tcW w:w="1965" w:type="dxa"/>
          </w:tcPr>
          <w:p w14:paraId="51A15627" w14:textId="77777777" w:rsidR="00B94844" w:rsidRPr="001A4F57" w:rsidRDefault="00B94844"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Беларусь</w:t>
            </w:r>
          </w:p>
        </w:tc>
        <w:tc>
          <w:tcPr>
            <w:tcW w:w="1846" w:type="dxa"/>
            <w:vAlign w:val="center"/>
          </w:tcPr>
          <w:p w14:paraId="3572F2DB"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137,2</w:t>
            </w:r>
          </w:p>
        </w:tc>
        <w:tc>
          <w:tcPr>
            <w:tcW w:w="1844" w:type="dxa"/>
            <w:vAlign w:val="center"/>
          </w:tcPr>
          <w:p w14:paraId="15DB897D"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96,0</w:t>
            </w:r>
          </w:p>
        </w:tc>
        <w:tc>
          <w:tcPr>
            <w:tcW w:w="1855" w:type="dxa"/>
            <w:vAlign w:val="center"/>
          </w:tcPr>
          <w:p w14:paraId="2236304B" w14:textId="77777777" w:rsidR="00B94844" w:rsidRPr="001A4F57" w:rsidRDefault="00B94844" w:rsidP="00D34BDC">
            <w:pPr>
              <w:tabs>
                <w:tab w:val="left" w:pos="1276"/>
              </w:tabs>
              <w:jc w:val="center"/>
              <w:rPr>
                <w:rFonts w:ascii="Times New Roman" w:hAnsi="Times New Roman" w:cs="Times New Roman"/>
                <w:sz w:val="24"/>
                <w:szCs w:val="24"/>
              </w:rPr>
            </w:pPr>
          </w:p>
        </w:tc>
        <w:tc>
          <w:tcPr>
            <w:tcW w:w="1835" w:type="dxa"/>
            <w:vAlign w:val="center"/>
          </w:tcPr>
          <w:p w14:paraId="13E76359" w14:textId="77777777" w:rsidR="00B94844" w:rsidRPr="001A4F57" w:rsidRDefault="00B94844"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43,7</w:t>
            </w:r>
          </w:p>
        </w:tc>
      </w:tr>
      <w:tr w:rsidR="00E03F1A" w:rsidRPr="001A4F57" w14:paraId="2368D7E4" w14:textId="77777777" w:rsidTr="00413AAB">
        <w:tc>
          <w:tcPr>
            <w:tcW w:w="1965" w:type="dxa"/>
          </w:tcPr>
          <w:p w14:paraId="238F8D4E" w14:textId="77777777" w:rsidR="00B94844" w:rsidRPr="001A4F57" w:rsidRDefault="00A5073B"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Россия</w:t>
            </w:r>
            <w:r w:rsidR="00700BF0" w:rsidRPr="001A4F57">
              <w:rPr>
                <w:rFonts w:ascii="Times New Roman" w:hAnsi="Times New Roman" w:cs="Times New Roman"/>
                <w:sz w:val="24"/>
                <w:szCs w:val="24"/>
              </w:rPr>
              <w:t xml:space="preserve"> </w:t>
            </w:r>
          </w:p>
        </w:tc>
        <w:tc>
          <w:tcPr>
            <w:tcW w:w="1846" w:type="dxa"/>
            <w:vAlign w:val="center"/>
          </w:tcPr>
          <w:p w14:paraId="552C9E4F"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916,3</w:t>
            </w:r>
          </w:p>
        </w:tc>
        <w:tc>
          <w:tcPr>
            <w:tcW w:w="1844" w:type="dxa"/>
            <w:vAlign w:val="center"/>
          </w:tcPr>
          <w:p w14:paraId="2BC226A6"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77,9</w:t>
            </w:r>
          </w:p>
        </w:tc>
        <w:tc>
          <w:tcPr>
            <w:tcW w:w="1855" w:type="dxa"/>
            <w:vAlign w:val="center"/>
          </w:tcPr>
          <w:p w14:paraId="52518200" w14:textId="77777777" w:rsidR="00B94844" w:rsidRPr="001A4F57" w:rsidRDefault="00B94844" w:rsidP="00D34BDC">
            <w:pPr>
              <w:tabs>
                <w:tab w:val="left" w:pos="1276"/>
              </w:tabs>
              <w:jc w:val="center"/>
              <w:rPr>
                <w:rFonts w:ascii="Times New Roman" w:hAnsi="Times New Roman" w:cs="Times New Roman"/>
                <w:sz w:val="24"/>
                <w:szCs w:val="24"/>
              </w:rPr>
            </w:pPr>
          </w:p>
        </w:tc>
        <w:tc>
          <w:tcPr>
            <w:tcW w:w="1835" w:type="dxa"/>
            <w:vAlign w:val="center"/>
          </w:tcPr>
          <w:p w14:paraId="1BF50FB8"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56,3</w:t>
            </w:r>
          </w:p>
        </w:tc>
      </w:tr>
      <w:tr w:rsidR="00E03F1A" w:rsidRPr="001A4F57" w14:paraId="004C0047" w14:textId="77777777" w:rsidTr="00413AAB">
        <w:tc>
          <w:tcPr>
            <w:tcW w:w="1965" w:type="dxa"/>
          </w:tcPr>
          <w:p w14:paraId="082F1BB3" w14:textId="77777777" w:rsidR="00B94844" w:rsidRPr="001A4F57" w:rsidRDefault="00A5073B"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Казахстан</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Россия,</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из</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них:</w:t>
            </w:r>
            <w:r w:rsidR="00700BF0" w:rsidRPr="001A4F57">
              <w:rPr>
                <w:rFonts w:ascii="Times New Roman" w:hAnsi="Times New Roman" w:cs="Times New Roman"/>
                <w:sz w:val="24"/>
                <w:szCs w:val="24"/>
              </w:rPr>
              <w:t xml:space="preserve"> </w:t>
            </w:r>
          </w:p>
        </w:tc>
        <w:tc>
          <w:tcPr>
            <w:tcW w:w="1846" w:type="dxa"/>
            <w:vAlign w:val="center"/>
          </w:tcPr>
          <w:p w14:paraId="12465BA6"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18</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930,5</w:t>
            </w:r>
          </w:p>
        </w:tc>
        <w:tc>
          <w:tcPr>
            <w:tcW w:w="1844" w:type="dxa"/>
            <w:vAlign w:val="center"/>
          </w:tcPr>
          <w:p w14:paraId="3036BCEF"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94,9</w:t>
            </w:r>
          </w:p>
        </w:tc>
        <w:tc>
          <w:tcPr>
            <w:tcW w:w="1855" w:type="dxa"/>
            <w:vAlign w:val="center"/>
          </w:tcPr>
          <w:p w14:paraId="3EFAD732"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34,51</w:t>
            </w:r>
          </w:p>
        </w:tc>
        <w:tc>
          <w:tcPr>
            <w:tcW w:w="1835" w:type="dxa"/>
            <w:vAlign w:val="center"/>
          </w:tcPr>
          <w:p w14:paraId="381E5FBF"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100,0</w:t>
            </w:r>
          </w:p>
        </w:tc>
      </w:tr>
      <w:tr w:rsidR="00E03F1A" w:rsidRPr="001A4F57" w14:paraId="2538E064" w14:textId="77777777" w:rsidTr="00413AAB">
        <w:tc>
          <w:tcPr>
            <w:tcW w:w="1965" w:type="dxa"/>
          </w:tcPr>
          <w:p w14:paraId="7EB347C1" w14:textId="77777777" w:rsidR="00B94844" w:rsidRPr="001A4F57" w:rsidRDefault="00A5073B"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Казахстан</w:t>
            </w:r>
          </w:p>
        </w:tc>
        <w:tc>
          <w:tcPr>
            <w:tcW w:w="1846" w:type="dxa"/>
            <w:vAlign w:val="center"/>
          </w:tcPr>
          <w:p w14:paraId="3ED4BE83"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899,5</w:t>
            </w:r>
          </w:p>
        </w:tc>
        <w:tc>
          <w:tcPr>
            <w:tcW w:w="1844" w:type="dxa"/>
            <w:vAlign w:val="center"/>
          </w:tcPr>
          <w:p w14:paraId="029D7226"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86,4</w:t>
            </w:r>
          </w:p>
        </w:tc>
        <w:tc>
          <w:tcPr>
            <w:tcW w:w="1855" w:type="dxa"/>
            <w:vAlign w:val="center"/>
          </w:tcPr>
          <w:p w14:paraId="6D30C503" w14:textId="77777777" w:rsidR="00B94844" w:rsidRPr="001A4F57" w:rsidRDefault="00B94844" w:rsidP="00D34BDC">
            <w:pPr>
              <w:tabs>
                <w:tab w:val="left" w:pos="1276"/>
              </w:tabs>
              <w:jc w:val="center"/>
              <w:rPr>
                <w:rFonts w:ascii="Times New Roman" w:hAnsi="Times New Roman" w:cs="Times New Roman"/>
                <w:sz w:val="24"/>
                <w:szCs w:val="24"/>
              </w:rPr>
            </w:pPr>
          </w:p>
        </w:tc>
        <w:tc>
          <w:tcPr>
            <w:tcW w:w="1835" w:type="dxa"/>
            <w:vAlign w:val="center"/>
          </w:tcPr>
          <w:p w14:paraId="0303008D"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25,9</w:t>
            </w:r>
          </w:p>
        </w:tc>
      </w:tr>
      <w:tr w:rsidR="00E03F1A" w:rsidRPr="001A4F57" w14:paraId="13B79C1B" w14:textId="77777777" w:rsidTr="00413AAB">
        <w:tc>
          <w:tcPr>
            <w:tcW w:w="1965" w:type="dxa"/>
          </w:tcPr>
          <w:p w14:paraId="12051488" w14:textId="77777777" w:rsidR="00B94844" w:rsidRPr="001A4F57" w:rsidRDefault="00A5073B"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Россия</w:t>
            </w:r>
            <w:r w:rsidR="00700BF0" w:rsidRPr="001A4F57">
              <w:rPr>
                <w:rFonts w:ascii="Times New Roman" w:hAnsi="Times New Roman" w:cs="Times New Roman"/>
                <w:sz w:val="24"/>
                <w:szCs w:val="24"/>
              </w:rPr>
              <w:t xml:space="preserve"> </w:t>
            </w:r>
          </w:p>
        </w:tc>
        <w:tc>
          <w:tcPr>
            <w:tcW w:w="1846" w:type="dxa"/>
            <w:vAlign w:val="center"/>
          </w:tcPr>
          <w:p w14:paraId="67F1525C"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031,0</w:t>
            </w:r>
          </w:p>
        </w:tc>
        <w:tc>
          <w:tcPr>
            <w:tcW w:w="1844" w:type="dxa"/>
            <w:vAlign w:val="center"/>
          </w:tcPr>
          <w:p w14:paraId="2FF19307"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98,2</w:t>
            </w:r>
          </w:p>
        </w:tc>
        <w:tc>
          <w:tcPr>
            <w:tcW w:w="1855" w:type="dxa"/>
            <w:vAlign w:val="center"/>
          </w:tcPr>
          <w:p w14:paraId="61A233D4" w14:textId="77777777" w:rsidR="00B94844" w:rsidRPr="001A4F57" w:rsidRDefault="00B94844" w:rsidP="00D34BDC">
            <w:pPr>
              <w:tabs>
                <w:tab w:val="left" w:pos="1276"/>
              </w:tabs>
              <w:jc w:val="center"/>
              <w:rPr>
                <w:rFonts w:ascii="Times New Roman" w:hAnsi="Times New Roman" w:cs="Times New Roman"/>
                <w:sz w:val="24"/>
                <w:szCs w:val="24"/>
              </w:rPr>
            </w:pPr>
          </w:p>
        </w:tc>
        <w:tc>
          <w:tcPr>
            <w:tcW w:w="1835" w:type="dxa"/>
            <w:vAlign w:val="center"/>
          </w:tcPr>
          <w:p w14:paraId="26AB4660"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74,1</w:t>
            </w:r>
          </w:p>
        </w:tc>
      </w:tr>
      <w:tr w:rsidR="00E03F1A" w:rsidRPr="001A4F57" w14:paraId="17BC0613" w14:textId="77777777" w:rsidTr="00413AAB">
        <w:tc>
          <w:tcPr>
            <w:tcW w:w="1965" w:type="dxa"/>
          </w:tcPr>
          <w:p w14:paraId="05EC7960" w14:textId="77777777" w:rsidR="00B94844" w:rsidRPr="001A4F57" w:rsidRDefault="00A5073B"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Кыргызстан</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Россия,</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из</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них:</w:t>
            </w:r>
          </w:p>
        </w:tc>
        <w:tc>
          <w:tcPr>
            <w:tcW w:w="1846" w:type="dxa"/>
            <w:vAlign w:val="center"/>
          </w:tcPr>
          <w:p w14:paraId="5BF908E0"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698,4</w:t>
            </w:r>
          </w:p>
        </w:tc>
        <w:tc>
          <w:tcPr>
            <w:tcW w:w="1844" w:type="dxa"/>
            <w:vAlign w:val="center"/>
          </w:tcPr>
          <w:p w14:paraId="7BD671A2"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92,3</w:t>
            </w:r>
          </w:p>
        </w:tc>
        <w:tc>
          <w:tcPr>
            <w:tcW w:w="1855" w:type="dxa"/>
            <w:vAlign w:val="center"/>
          </w:tcPr>
          <w:p w14:paraId="6CD24225"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3,10</w:t>
            </w:r>
          </w:p>
        </w:tc>
        <w:tc>
          <w:tcPr>
            <w:tcW w:w="1835" w:type="dxa"/>
            <w:vAlign w:val="center"/>
          </w:tcPr>
          <w:p w14:paraId="59406DAA" w14:textId="77777777" w:rsidR="00B94844"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100,0</w:t>
            </w:r>
          </w:p>
        </w:tc>
      </w:tr>
      <w:tr w:rsidR="00E03F1A" w:rsidRPr="001A4F57" w14:paraId="7C75A7B3" w14:textId="77777777" w:rsidTr="00413AAB">
        <w:tc>
          <w:tcPr>
            <w:tcW w:w="1965" w:type="dxa"/>
          </w:tcPr>
          <w:p w14:paraId="2341CF49" w14:textId="77777777" w:rsidR="00A5073B" w:rsidRPr="001A4F57" w:rsidRDefault="00A5073B"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Кыргызстан</w:t>
            </w:r>
            <w:r w:rsidR="00700BF0" w:rsidRPr="001A4F57">
              <w:rPr>
                <w:rFonts w:ascii="Times New Roman" w:hAnsi="Times New Roman" w:cs="Times New Roman"/>
                <w:sz w:val="24"/>
                <w:szCs w:val="24"/>
              </w:rPr>
              <w:t xml:space="preserve"> </w:t>
            </w:r>
          </w:p>
        </w:tc>
        <w:tc>
          <w:tcPr>
            <w:tcW w:w="1846" w:type="dxa"/>
            <w:vAlign w:val="center"/>
          </w:tcPr>
          <w:p w14:paraId="2EB9E8D4" w14:textId="77777777" w:rsidR="00A5073B"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241,6</w:t>
            </w:r>
          </w:p>
        </w:tc>
        <w:tc>
          <w:tcPr>
            <w:tcW w:w="1844" w:type="dxa"/>
            <w:vAlign w:val="center"/>
          </w:tcPr>
          <w:p w14:paraId="2D25E788" w14:textId="77777777" w:rsidR="00A5073B"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85,9</w:t>
            </w:r>
          </w:p>
        </w:tc>
        <w:tc>
          <w:tcPr>
            <w:tcW w:w="1855" w:type="dxa"/>
            <w:vAlign w:val="center"/>
          </w:tcPr>
          <w:p w14:paraId="22301012" w14:textId="77777777" w:rsidR="00A5073B" w:rsidRPr="001A4F57" w:rsidRDefault="00A5073B" w:rsidP="00D34BDC">
            <w:pPr>
              <w:tabs>
                <w:tab w:val="left" w:pos="1276"/>
              </w:tabs>
              <w:jc w:val="center"/>
              <w:rPr>
                <w:rFonts w:ascii="Times New Roman" w:hAnsi="Times New Roman" w:cs="Times New Roman"/>
                <w:sz w:val="24"/>
                <w:szCs w:val="24"/>
              </w:rPr>
            </w:pPr>
          </w:p>
        </w:tc>
        <w:tc>
          <w:tcPr>
            <w:tcW w:w="1835" w:type="dxa"/>
            <w:vAlign w:val="center"/>
          </w:tcPr>
          <w:p w14:paraId="28E536D7" w14:textId="77777777" w:rsidR="00A5073B"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14,2</w:t>
            </w:r>
          </w:p>
        </w:tc>
      </w:tr>
      <w:tr w:rsidR="00E03F1A" w:rsidRPr="001A4F57" w14:paraId="501545E3" w14:textId="77777777" w:rsidTr="00413AAB">
        <w:tc>
          <w:tcPr>
            <w:tcW w:w="1965" w:type="dxa"/>
          </w:tcPr>
          <w:p w14:paraId="48AF76D0" w14:textId="77777777" w:rsidR="00A5073B" w:rsidRPr="001A4F57" w:rsidRDefault="00A5073B"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Россия</w:t>
            </w:r>
            <w:r w:rsidR="00700BF0" w:rsidRPr="001A4F57">
              <w:rPr>
                <w:rFonts w:ascii="Times New Roman" w:hAnsi="Times New Roman" w:cs="Times New Roman"/>
                <w:sz w:val="24"/>
                <w:szCs w:val="24"/>
              </w:rPr>
              <w:t xml:space="preserve"> </w:t>
            </w:r>
          </w:p>
        </w:tc>
        <w:tc>
          <w:tcPr>
            <w:tcW w:w="1846" w:type="dxa"/>
            <w:vAlign w:val="center"/>
          </w:tcPr>
          <w:p w14:paraId="0E6DDBE9" w14:textId="77777777" w:rsidR="00A5073B"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w:t>
            </w:r>
            <w:r w:rsidR="00700BF0" w:rsidRPr="001A4F57">
              <w:rPr>
                <w:rFonts w:ascii="Times New Roman" w:hAnsi="Times New Roman" w:cs="Times New Roman"/>
                <w:sz w:val="24"/>
                <w:szCs w:val="24"/>
              </w:rPr>
              <w:t xml:space="preserve"> </w:t>
            </w:r>
            <w:r w:rsidRPr="001A4F57">
              <w:rPr>
                <w:rFonts w:ascii="Times New Roman" w:hAnsi="Times New Roman" w:cs="Times New Roman"/>
                <w:sz w:val="24"/>
                <w:szCs w:val="24"/>
              </w:rPr>
              <w:t>456,8</w:t>
            </w:r>
          </w:p>
        </w:tc>
        <w:tc>
          <w:tcPr>
            <w:tcW w:w="1844" w:type="dxa"/>
            <w:vAlign w:val="center"/>
          </w:tcPr>
          <w:p w14:paraId="279A4506" w14:textId="77777777" w:rsidR="00A5073B"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93,4</w:t>
            </w:r>
          </w:p>
        </w:tc>
        <w:tc>
          <w:tcPr>
            <w:tcW w:w="1855" w:type="dxa"/>
            <w:vAlign w:val="center"/>
          </w:tcPr>
          <w:p w14:paraId="6456C6AD" w14:textId="77777777" w:rsidR="00A5073B" w:rsidRPr="001A4F57" w:rsidRDefault="00A5073B" w:rsidP="00D34BDC">
            <w:pPr>
              <w:tabs>
                <w:tab w:val="left" w:pos="1276"/>
              </w:tabs>
              <w:jc w:val="center"/>
              <w:rPr>
                <w:rFonts w:ascii="Times New Roman" w:hAnsi="Times New Roman" w:cs="Times New Roman"/>
                <w:sz w:val="24"/>
                <w:szCs w:val="24"/>
              </w:rPr>
            </w:pPr>
          </w:p>
        </w:tc>
        <w:tc>
          <w:tcPr>
            <w:tcW w:w="1835" w:type="dxa"/>
            <w:vAlign w:val="center"/>
          </w:tcPr>
          <w:p w14:paraId="7010D055" w14:textId="77777777" w:rsidR="00A5073B" w:rsidRPr="001A4F57" w:rsidRDefault="00A5073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85,8</w:t>
            </w:r>
          </w:p>
        </w:tc>
      </w:tr>
    </w:tbl>
    <w:p w14:paraId="5B26FCCA" w14:textId="77777777" w:rsidR="00B94844" w:rsidRPr="001A4F57" w:rsidRDefault="00B94844" w:rsidP="00D34BDC">
      <w:pPr>
        <w:tabs>
          <w:tab w:val="left" w:pos="1276"/>
        </w:tabs>
        <w:spacing w:after="0" w:line="360" w:lineRule="auto"/>
        <w:ind w:firstLine="709"/>
        <w:jc w:val="both"/>
        <w:rPr>
          <w:rFonts w:ascii="Times New Roman" w:hAnsi="Times New Roman" w:cs="Times New Roman"/>
          <w:sz w:val="28"/>
          <w:szCs w:val="28"/>
        </w:rPr>
      </w:pPr>
    </w:p>
    <w:p w14:paraId="01BCBDBC" w14:textId="4EFF0182" w:rsidR="00B94844" w:rsidRPr="001A4F57" w:rsidRDefault="00A5073B"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сравнению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 xml:space="preserve">уровнем </w:t>
      </w:r>
      <w:r w:rsidRPr="001A4F57">
        <w:rPr>
          <w:rFonts w:ascii="Times New Roman" w:hAnsi="Times New Roman" w:cs="Times New Roman"/>
          <w:sz w:val="28"/>
          <w:szCs w:val="28"/>
        </w:rPr>
        <w:t>2019</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w:t>
      </w:r>
      <w:r w:rsidR="00F977E9"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удельный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вес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общем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объеме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внешней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00E851A7" w:rsidRPr="001A4F57">
        <w:rPr>
          <w:rFonts w:ascii="Times New Roman" w:hAnsi="Times New Roman" w:cs="Times New Roman"/>
          <w:sz w:val="28"/>
          <w:szCs w:val="28"/>
        </w:rPr>
        <w:t xml:space="preserve">членов Союза возрос </w:t>
      </w:r>
      <w:r w:rsidRPr="001A4F57">
        <w:rPr>
          <w:rFonts w:ascii="Times New Roman" w:hAnsi="Times New Roman" w:cs="Times New Roman"/>
          <w:sz w:val="28"/>
          <w:szCs w:val="28"/>
        </w:rPr>
        <w:t>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14,4%</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14,8%.</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Доля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00E851A7" w:rsidRPr="001A4F57">
        <w:rPr>
          <w:rFonts w:ascii="Times New Roman" w:hAnsi="Times New Roman" w:cs="Times New Roman"/>
          <w:sz w:val="28"/>
          <w:szCs w:val="28"/>
        </w:rPr>
        <w:t>нашей стране возросла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8,9%</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9,3%</w:t>
      </w:r>
      <w:r w:rsidR="00DD1FF9" w:rsidRPr="001A4F57">
        <w:rPr>
          <w:rStyle w:val="w"/>
          <w:rFonts w:ascii="Times New Roman" w:hAnsi="Times New Roman" w:cs="Times New Roman"/>
          <w:sz w:val="28"/>
          <w:szCs w:val="28"/>
          <w:shd w:val="clear" w:color="auto" w:fill="FFFFFF"/>
        </w:rPr>
        <w:t xml:space="preserve"> [</w:t>
      </w:r>
      <w:r w:rsidR="008F69C7" w:rsidRPr="001A4F57">
        <w:rPr>
          <w:rStyle w:val="w"/>
          <w:rFonts w:ascii="Times New Roman" w:hAnsi="Times New Roman" w:cs="Times New Roman"/>
          <w:sz w:val="28"/>
          <w:szCs w:val="28"/>
          <w:shd w:val="clear" w:color="auto" w:fill="FFFFFF"/>
        </w:rPr>
        <w:t>6</w:t>
      </w:r>
      <w:r w:rsidR="00DD1FF9" w:rsidRPr="001A4F57">
        <w:rPr>
          <w:rStyle w:val="w"/>
          <w:rFonts w:ascii="Times New Roman" w:hAnsi="Times New Roman" w:cs="Times New Roman"/>
          <w:sz w:val="28"/>
          <w:szCs w:val="28"/>
          <w:shd w:val="clear" w:color="auto" w:fill="FFFFFF"/>
        </w:rPr>
        <w:t>]</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p>
    <w:p w14:paraId="40C77B70" w14:textId="08ABABAF" w:rsidR="00A5073B" w:rsidRPr="001A4F57" w:rsidRDefault="00A5073B"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товарной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структуре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00E851A7" w:rsidRPr="001A4F57">
        <w:rPr>
          <w:rFonts w:ascii="Times New Roman" w:hAnsi="Times New Roman" w:cs="Times New Roman"/>
          <w:sz w:val="28"/>
          <w:szCs w:val="28"/>
        </w:rPr>
        <w:t>стран Союза</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наибольший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удельный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вес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занимают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минеральные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продукты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(21,6%).</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Поставки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машин,</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транспортных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средств</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 xml:space="preserve">и оборудования </w:t>
      </w:r>
      <w:r w:rsidR="003C7904" w:rsidRPr="001A4F57">
        <w:rPr>
          <w:rFonts w:ascii="Times New Roman" w:hAnsi="Times New Roman" w:cs="Times New Roman"/>
          <w:sz w:val="28"/>
          <w:szCs w:val="28"/>
        </w:rPr>
        <w:t>составляют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20%</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(59,1%</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 xml:space="preserve">из которых </w:t>
      </w:r>
      <w:r w:rsidRPr="001A4F57">
        <w:rPr>
          <w:rFonts w:ascii="Times New Roman" w:hAnsi="Times New Roman" w:cs="Times New Roman"/>
          <w:sz w:val="28"/>
          <w:szCs w:val="28"/>
        </w:rPr>
        <w:t>приходится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нашу страну</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3C7904" w:rsidRPr="001A4F57">
        <w:rPr>
          <w:rFonts w:ascii="Times New Roman" w:hAnsi="Times New Roman" w:cs="Times New Roman"/>
          <w:sz w:val="28"/>
          <w:szCs w:val="28"/>
        </w:rPr>
        <w:t>продовольственных</w:t>
      </w:r>
      <w:r w:rsidR="00700BF0" w:rsidRPr="001A4F57">
        <w:rPr>
          <w:rFonts w:ascii="Times New Roman" w:hAnsi="Times New Roman" w:cs="Times New Roman"/>
          <w:sz w:val="28"/>
          <w:szCs w:val="28"/>
        </w:rPr>
        <w:t xml:space="preserve"> </w:t>
      </w:r>
      <w:r w:rsidR="003C7904" w:rsidRPr="001A4F57">
        <w:rPr>
          <w:rFonts w:ascii="Times New Roman" w:hAnsi="Times New Roman" w:cs="Times New Roman"/>
          <w:sz w:val="28"/>
          <w:szCs w:val="28"/>
        </w:rPr>
        <w:t>товаров</w:t>
      </w:r>
      <w:r w:rsidR="00700BF0" w:rsidRPr="001A4F57">
        <w:rPr>
          <w:rFonts w:ascii="Times New Roman" w:hAnsi="Times New Roman" w:cs="Times New Roman"/>
          <w:sz w:val="28"/>
          <w:szCs w:val="28"/>
        </w:rPr>
        <w:t xml:space="preserve"> </w:t>
      </w:r>
      <w:r w:rsidR="00EF34D3" w:rsidRPr="001A4F57">
        <w:rPr>
          <w:rFonts w:ascii="Times New Roman" w:hAnsi="Times New Roman" w:cs="Times New Roman"/>
          <w:sz w:val="28"/>
          <w:szCs w:val="28"/>
        </w:rPr>
        <w:t xml:space="preserve">и сельскохозяйственного сырья </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17,9%</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(41,2%</w:t>
      </w:r>
      <w:r w:rsidR="008413DC" w:rsidRPr="001A4F57">
        <w:rPr>
          <w:rFonts w:ascii="Times New Roman" w:hAnsi="Times New Roman" w:cs="Times New Roman"/>
          <w:sz w:val="28"/>
          <w:szCs w:val="28"/>
        </w:rPr>
        <w:t xml:space="preserve"> –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3C7904" w:rsidRPr="001A4F57">
        <w:rPr>
          <w:rFonts w:ascii="Times New Roman" w:hAnsi="Times New Roman" w:cs="Times New Roman"/>
          <w:sz w:val="28"/>
          <w:szCs w:val="28"/>
        </w:rPr>
        <w:t>нашу</w:t>
      </w:r>
      <w:r w:rsidR="00700BF0" w:rsidRPr="001A4F57">
        <w:rPr>
          <w:rFonts w:ascii="Times New Roman" w:hAnsi="Times New Roman" w:cs="Times New Roman"/>
          <w:sz w:val="28"/>
          <w:szCs w:val="28"/>
        </w:rPr>
        <w:t xml:space="preserve"> </w:t>
      </w:r>
      <w:r w:rsidR="003C7904" w:rsidRPr="001A4F57">
        <w:rPr>
          <w:rFonts w:ascii="Times New Roman" w:hAnsi="Times New Roman" w:cs="Times New Roman"/>
          <w:sz w:val="28"/>
          <w:szCs w:val="28"/>
        </w:rPr>
        <w:t>страну</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продукции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химической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промышленности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13,1%</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(63,2%</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поставлено</w:t>
      </w:r>
      <w:r w:rsidR="00700BF0" w:rsidRPr="001A4F57">
        <w:rPr>
          <w:rFonts w:ascii="Times New Roman" w:hAnsi="Times New Roman" w:cs="Times New Roman"/>
          <w:sz w:val="28"/>
          <w:szCs w:val="28"/>
        </w:rPr>
        <w:t xml:space="preserve"> </w:t>
      </w:r>
      <w:r w:rsidR="003C7904" w:rsidRPr="001A4F57">
        <w:rPr>
          <w:rFonts w:ascii="Times New Roman" w:hAnsi="Times New Roman" w:cs="Times New Roman"/>
          <w:sz w:val="28"/>
          <w:szCs w:val="28"/>
        </w:rPr>
        <w:t>Россией</w:t>
      </w:r>
      <w:r w:rsidRPr="001A4F57">
        <w:rPr>
          <w:rFonts w:ascii="Times New Roman" w:hAnsi="Times New Roman" w:cs="Times New Roman"/>
          <w:sz w:val="28"/>
          <w:szCs w:val="28"/>
        </w:rPr>
        <w:t>)</w:t>
      </w:r>
      <w:r w:rsidR="00DD1FF9" w:rsidRPr="001A4F57">
        <w:rPr>
          <w:rStyle w:val="w"/>
          <w:rFonts w:ascii="Times New Roman" w:hAnsi="Times New Roman" w:cs="Times New Roman"/>
          <w:sz w:val="28"/>
          <w:szCs w:val="28"/>
          <w:shd w:val="clear" w:color="auto" w:fill="FFFFFF"/>
        </w:rPr>
        <w:t xml:space="preserve"> [</w:t>
      </w:r>
      <w:r w:rsidR="008F69C7" w:rsidRPr="001A4F57">
        <w:rPr>
          <w:rStyle w:val="w"/>
          <w:rFonts w:ascii="Times New Roman" w:hAnsi="Times New Roman" w:cs="Times New Roman"/>
          <w:sz w:val="28"/>
          <w:szCs w:val="28"/>
          <w:shd w:val="clear" w:color="auto" w:fill="FFFFFF"/>
        </w:rPr>
        <w:t>6</w:t>
      </w:r>
      <w:r w:rsidR="00DD1FF9" w:rsidRPr="001A4F57">
        <w:rPr>
          <w:rStyle w:val="w"/>
          <w:rFonts w:ascii="Times New Roman" w:hAnsi="Times New Roman" w:cs="Times New Roman"/>
          <w:sz w:val="28"/>
          <w:szCs w:val="28"/>
          <w:shd w:val="clear" w:color="auto" w:fill="FFFFFF"/>
        </w:rPr>
        <w:t>]</w:t>
      </w:r>
      <w:r w:rsidRPr="001A4F57">
        <w:rPr>
          <w:rFonts w:ascii="Times New Roman" w:hAnsi="Times New Roman" w:cs="Times New Roman"/>
          <w:sz w:val="28"/>
          <w:szCs w:val="28"/>
        </w:rPr>
        <w:t>.</w:t>
      </w:r>
    </w:p>
    <w:p w14:paraId="3FD73CA0" w14:textId="2CDC23B7" w:rsidR="00A5073B" w:rsidRPr="001A4F57" w:rsidRDefault="00A5073B"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торговле</w:t>
      </w:r>
      <w:r w:rsidR="00700BF0" w:rsidRPr="001A4F57">
        <w:rPr>
          <w:rFonts w:ascii="Times New Roman" w:hAnsi="Times New Roman" w:cs="Times New Roman"/>
          <w:sz w:val="28"/>
          <w:szCs w:val="28"/>
        </w:rPr>
        <w:t xml:space="preserve"> </w:t>
      </w:r>
      <w:r w:rsidR="00E851A7" w:rsidRPr="001A4F57">
        <w:rPr>
          <w:rFonts w:ascii="Times New Roman" w:hAnsi="Times New Roman" w:cs="Times New Roman"/>
          <w:sz w:val="28"/>
          <w:szCs w:val="28"/>
        </w:rPr>
        <w:t>исследуемого</w:t>
      </w:r>
      <w:r w:rsidR="00EF34D3" w:rsidRPr="001A4F57">
        <w:rPr>
          <w:rFonts w:ascii="Times New Roman" w:hAnsi="Times New Roman" w:cs="Times New Roman"/>
          <w:sz w:val="28"/>
          <w:szCs w:val="28"/>
        </w:rPr>
        <w:t xml:space="preserve"> объединения </w:t>
      </w:r>
      <w:r w:rsidR="00E851A7" w:rsidRPr="001A4F57">
        <w:rPr>
          <w:rFonts w:ascii="Times New Roman" w:hAnsi="Times New Roman" w:cs="Times New Roman"/>
          <w:sz w:val="28"/>
          <w:szCs w:val="28"/>
        </w:rPr>
        <w:t>преобладают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товары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промежуточного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назначения</w:t>
      </w:r>
      <w:r w:rsidR="00700BF0" w:rsidRPr="001A4F57">
        <w:rPr>
          <w:rFonts w:ascii="Times New Roman" w:hAnsi="Times New Roman" w:cs="Times New Roman"/>
          <w:sz w:val="28"/>
          <w:szCs w:val="28"/>
        </w:rPr>
        <w:t xml:space="preserve"> </w:t>
      </w:r>
      <w:r w:rsidR="00E851A7" w:rsidRPr="001A4F57">
        <w:rPr>
          <w:rFonts w:ascii="Times New Roman" w:hAnsi="Times New Roman" w:cs="Times New Roman"/>
          <w:sz w:val="28"/>
          <w:szCs w:val="28"/>
        </w:rPr>
        <w:t xml:space="preserve">(59,1%) </w:t>
      </w:r>
      <w:r w:rsidR="00DD1FF9" w:rsidRPr="001A4F57">
        <w:rPr>
          <w:rStyle w:val="w"/>
          <w:rFonts w:ascii="Times New Roman" w:hAnsi="Times New Roman" w:cs="Times New Roman"/>
          <w:sz w:val="28"/>
          <w:szCs w:val="28"/>
          <w:shd w:val="clear" w:color="auto" w:fill="FFFFFF"/>
        </w:rPr>
        <w:t>[</w:t>
      </w:r>
      <w:r w:rsidR="008F69C7" w:rsidRPr="001A4F57">
        <w:rPr>
          <w:rStyle w:val="w"/>
          <w:rFonts w:ascii="Times New Roman" w:hAnsi="Times New Roman" w:cs="Times New Roman"/>
          <w:sz w:val="28"/>
          <w:szCs w:val="28"/>
          <w:shd w:val="clear" w:color="auto" w:fill="FFFFFF"/>
        </w:rPr>
        <w:t>6</w:t>
      </w:r>
      <w:r w:rsidR="00DD1FF9" w:rsidRPr="001A4F57">
        <w:rPr>
          <w:rStyle w:val="w"/>
          <w:rFonts w:ascii="Times New Roman" w:hAnsi="Times New Roman" w:cs="Times New Roman"/>
          <w:sz w:val="28"/>
          <w:szCs w:val="28"/>
          <w:shd w:val="clear" w:color="auto" w:fill="FFFFFF"/>
        </w:rPr>
        <w:t>]</w:t>
      </w:r>
      <w:r w:rsidR="00F977E9" w:rsidRPr="001A4F57">
        <w:rPr>
          <w:rFonts w:ascii="Times New Roman" w:hAnsi="Times New Roman" w:cs="Times New Roman"/>
          <w:sz w:val="28"/>
          <w:szCs w:val="28"/>
        </w:rPr>
        <w:t>.</w:t>
      </w:r>
    </w:p>
    <w:p w14:paraId="79892E6E" w14:textId="77777777" w:rsidR="00057254" w:rsidRPr="001A4F57" w:rsidRDefault="00F977E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Проведенное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исследование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показало,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что</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Россия</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является</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доминирующим</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участников</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p>
    <w:p w14:paraId="71A7EBFA" w14:textId="77777777" w:rsidR="00057254" w:rsidRPr="001A4F57" w:rsidRDefault="00801014"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Так,</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76,95</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экспорта</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минеральных</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ресурсов</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во</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торговле</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стран</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59,1%</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поставок</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машин,</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оборудования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транспортных</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средств,</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41</w:t>
      </w:r>
      <w:r w:rsidRPr="001A4F57">
        <w:rPr>
          <w:rFonts w:ascii="Times New Roman" w:hAnsi="Times New Roman" w:cs="Times New Roman"/>
          <w:sz w:val="28"/>
          <w:szCs w:val="28"/>
        </w:rPr>
        <w:t>,2%</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продовольственных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товаров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сельскохозяйственного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сырья,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63,2%</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продукции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химической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промышленности</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приходится</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РФ</w:t>
      </w:r>
      <w:r w:rsidR="00DD1FF9" w:rsidRPr="001A4F57">
        <w:rPr>
          <w:rStyle w:val="w"/>
          <w:rFonts w:ascii="Times New Roman" w:hAnsi="Times New Roman" w:cs="Times New Roman"/>
          <w:sz w:val="28"/>
          <w:szCs w:val="28"/>
          <w:shd w:val="clear" w:color="auto" w:fill="FFFFFF"/>
        </w:rPr>
        <w:t xml:space="preserve"> [</w:t>
      </w:r>
      <w:r w:rsidR="008F69C7" w:rsidRPr="001A4F57">
        <w:rPr>
          <w:rStyle w:val="w"/>
          <w:rFonts w:ascii="Times New Roman" w:hAnsi="Times New Roman" w:cs="Times New Roman"/>
          <w:sz w:val="28"/>
          <w:szCs w:val="28"/>
          <w:shd w:val="clear" w:color="auto" w:fill="FFFFFF"/>
        </w:rPr>
        <w:t>6</w:t>
      </w:r>
      <w:r w:rsidR="00DD1FF9" w:rsidRPr="001A4F57">
        <w:rPr>
          <w:rStyle w:val="w"/>
          <w:rFonts w:ascii="Times New Roman" w:hAnsi="Times New Roman" w:cs="Times New Roman"/>
          <w:sz w:val="28"/>
          <w:szCs w:val="28"/>
          <w:shd w:val="clear" w:color="auto" w:fill="FFFFFF"/>
        </w:rPr>
        <w:t>]</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p>
    <w:p w14:paraId="5F5DB1C8" w14:textId="77777777" w:rsidR="00057254" w:rsidRPr="001A4F57" w:rsidRDefault="00F45ED5"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последнее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время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отмечались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позитивные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тенденции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внешнеторговом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обороте</w:t>
      </w:r>
      <w:r w:rsidR="00700BF0" w:rsidRPr="001A4F57">
        <w:rPr>
          <w:rFonts w:ascii="Times New Roman" w:hAnsi="Times New Roman" w:cs="Times New Roman"/>
          <w:sz w:val="28"/>
          <w:szCs w:val="28"/>
        </w:rPr>
        <w:t xml:space="preserve"> </w:t>
      </w:r>
      <w:r w:rsidR="00E851A7" w:rsidRPr="001A4F57">
        <w:rPr>
          <w:rFonts w:ascii="Times New Roman" w:hAnsi="Times New Roman" w:cs="Times New Roman"/>
          <w:sz w:val="28"/>
          <w:szCs w:val="28"/>
        </w:rPr>
        <w:t>стран объединения</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после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уменьшения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2016</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результате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общего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экономического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спада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объем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внутри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увеличивался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вплоть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2020</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p>
    <w:p w14:paraId="38824BAC" w14:textId="0B0BD100" w:rsidR="00801014" w:rsidRPr="001A4F57" w:rsidRDefault="00583273"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Тем не менее</w:t>
      </w:r>
      <w:r w:rsidR="00801014"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2020</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наблюдалась</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отрицательная</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динамика</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объема</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динамику</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2020</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сравнению</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с</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уровнем</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2019</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повлияло</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уменьшение</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поставок</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инвестиционных,</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потребительских</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промежуточных</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товаров,</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из</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которых</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определяющим</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стало</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снижение</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энергетическими</w:t>
      </w:r>
      <w:r w:rsidR="00700BF0" w:rsidRPr="001A4F57">
        <w:rPr>
          <w:rFonts w:ascii="Times New Roman" w:hAnsi="Times New Roman" w:cs="Times New Roman"/>
          <w:sz w:val="28"/>
          <w:szCs w:val="28"/>
        </w:rPr>
        <w:t xml:space="preserve"> </w:t>
      </w:r>
      <w:r w:rsidR="00801014" w:rsidRPr="001A4F57">
        <w:rPr>
          <w:rFonts w:ascii="Times New Roman" w:hAnsi="Times New Roman" w:cs="Times New Roman"/>
          <w:sz w:val="28"/>
          <w:szCs w:val="28"/>
        </w:rPr>
        <w:t>товарами.</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Во</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многом</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отрицательная</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динамика</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взаимной</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является</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последствием</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пандемия</w:t>
      </w:r>
      <w:r w:rsidR="00700BF0" w:rsidRPr="001A4F57">
        <w:rPr>
          <w:rFonts w:ascii="Times New Roman" w:hAnsi="Times New Roman" w:cs="Times New Roman"/>
          <w:sz w:val="28"/>
          <w:szCs w:val="28"/>
        </w:rPr>
        <w:t xml:space="preserve"> </w:t>
      </w:r>
      <w:r w:rsidR="00F45ED5" w:rsidRPr="001A4F57">
        <w:rPr>
          <w:rFonts w:ascii="Times New Roman" w:hAnsi="Times New Roman" w:cs="Times New Roman"/>
          <w:sz w:val="28"/>
          <w:szCs w:val="28"/>
        </w:rPr>
        <w:t>коронавируса.</w:t>
      </w:r>
      <w:r w:rsidR="00E03F1A" w:rsidRPr="001A4F57">
        <w:rPr>
          <w:rFonts w:ascii="Times New Roman" w:hAnsi="Times New Roman" w:cs="Times New Roman"/>
          <w:sz w:val="28"/>
          <w:szCs w:val="28"/>
        </w:rPr>
        <w:t xml:space="preserve"> </w:t>
      </w:r>
    </w:p>
    <w:p w14:paraId="799DDF18" w14:textId="689D70E3" w:rsidR="00F977E9" w:rsidRPr="001A4F57" w:rsidRDefault="00F45ED5"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Следует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отметить</w:t>
      </w:r>
      <w:r w:rsidR="00F977E9"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что</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вектор</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торговых</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связей</w:t>
      </w:r>
      <w:r w:rsidR="00700BF0" w:rsidRPr="001A4F57">
        <w:rPr>
          <w:rFonts w:ascii="Times New Roman" w:hAnsi="Times New Roman" w:cs="Times New Roman"/>
          <w:sz w:val="28"/>
          <w:szCs w:val="28"/>
        </w:rPr>
        <w:t xml:space="preserve"> </w:t>
      </w:r>
      <w:r w:rsidR="00E851A7" w:rsidRPr="001A4F57">
        <w:rPr>
          <w:rFonts w:ascii="Times New Roman" w:hAnsi="Times New Roman" w:cs="Times New Roman"/>
          <w:sz w:val="28"/>
          <w:szCs w:val="28"/>
        </w:rPr>
        <w:t>стран объединения</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остается</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ориентированным</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E851A7" w:rsidRPr="001A4F57">
        <w:rPr>
          <w:rFonts w:ascii="Times New Roman" w:hAnsi="Times New Roman" w:cs="Times New Roman"/>
          <w:sz w:val="28"/>
          <w:szCs w:val="28"/>
        </w:rPr>
        <w:t>третьи</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страны.</w:t>
      </w:r>
      <w:r w:rsidR="00700BF0" w:rsidRPr="001A4F57">
        <w:rPr>
          <w:rFonts w:ascii="Times New Roman" w:hAnsi="Times New Roman" w:cs="Times New Roman"/>
          <w:sz w:val="28"/>
          <w:szCs w:val="28"/>
        </w:rPr>
        <w:t xml:space="preserve"> </w:t>
      </w:r>
      <w:r w:rsidR="00E851A7" w:rsidRPr="001A4F57">
        <w:rPr>
          <w:rFonts w:ascii="Times New Roman" w:hAnsi="Times New Roman" w:cs="Times New Roman"/>
          <w:sz w:val="28"/>
          <w:szCs w:val="28"/>
        </w:rPr>
        <w:t>Однако</w:t>
      </w:r>
      <w:r w:rsidR="00F977E9"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внутренняя</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торговля</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имеет</w:t>
      </w:r>
      <w:r w:rsidR="00700BF0" w:rsidRPr="001A4F57">
        <w:rPr>
          <w:rFonts w:ascii="Times New Roman" w:hAnsi="Times New Roman" w:cs="Times New Roman"/>
          <w:sz w:val="28"/>
          <w:szCs w:val="28"/>
        </w:rPr>
        <w:t xml:space="preserve"> </w:t>
      </w:r>
      <w:r w:rsidR="00E851A7" w:rsidRPr="001A4F57">
        <w:rPr>
          <w:rFonts w:ascii="Times New Roman" w:hAnsi="Times New Roman" w:cs="Times New Roman"/>
          <w:sz w:val="28"/>
          <w:szCs w:val="28"/>
        </w:rPr>
        <w:t>существенный</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потенциал</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для</w:t>
      </w:r>
      <w:r w:rsidR="00700BF0" w:rsidRPr="001A4F57">
        <w:rPr>
          <w:rFonts w:ascii="Times New Roman" w:hAnsi="Times New Roman" w:cs="Times New Roman"/>
          <w:sz w:val="28"/>
          <w:szCs w:val="28"/>
        </w:rPr>
        <w:t xml:space="preserve"> </w:t>
      </w:r>
      <w:r w:rsidR="00F977E9" w:rsidRPr="001A4F57">
        <w:rPr>
          <w:rFonts w:ascii="Times New Roman" w:hAnsi="Times New Roman" w:cs="Times New Roman"/>
          <w:sz w:val="28"/>
          <w:szCs w:val="28"/>
        </w:rPr>
        <w:t>развития.</w:t>
      </w:r>
      <w:r w:rsidR="00700BF0" w:rsidRPr="001A4F57">
        <w:rPr>
          <w:rFonts w:ascii="Times New Roman" w:hAnsi="Times New Roman" w:cs="Times New Roman"/>
          <w:sz w:val="28"/>
          <w:szCs w:val="28"/>
        </w:rPr>
        <w:t xml:space="preserve"> </w:t>
      </w:r>
    </w:p>
    <w:p w14:paraId="3884A537" w14:textId="4CC083A3" w:rsidR="001933CE" w:rsidRPr="001A4F57" w:rsidRDefault="001933CE" w:rsidP="00D34BDC">
      <w:pPr>
        <w:tabs>
          <w:tab w:val="left" w:pos="1276"/>
        </w:tabs>
        <w:spacing w:after="0" w:line="360" w:lineRule="auto"/>
        <w:ind w:firstLine="709"/>
        <w:jc w:val="both"/>
        <w:rPr>
          <w:rFonts w:ascii="Times New Roman" w:hAnsi="Times New Roman" w:cs="Times New Roman"/>
          <w:bCs/>
          <w:sz w:val="28"/>
          <w:szCs w:val="28"/>
        </w:rPr>
      </w:pPr>
      <w:r w:rsidRPr="001A4F57">
        <w:rPr>
          <w:rFonts w:ascii="Times New Roman" w:hAnsi="Times New Roman" w:cs="Times New Roman"/>
          <w:sz w:val="28"/>
          <w:szCs w:val="28"/>
        </w:rPr>
        <w:t>Кроме того, была выявлена сырьевая направленность российского экспорта в другие страны ЕАЭС</w:t>
      </w:r>
      <w:r w:rsidR="00583273" w:rsidRPr="001A4F57">
        <w:rPr>
          <w:rFonts w:ascii="Times New Roman" w:hAnsi="Times New Roman" w:cs="Times New Roman"/>
          <w:sz w:val="28"/>
          <w:szCs w:val="28"/>
        </w:rPr>
        <w:t xml:space="preserve">, что показывает недостаточную эффективность внешней торговли нашего государства. Россия – богатейшая страна. Необходимо сконцентрировать усилия на переориентации внешней торговли с сырья на товары и продукцию, что принесет нашей стране больше прибыли. </w:t>
      </w:r>
    </w:p>
    <w:p w14:paraId="53C2EE72" w14:textId="77777777" w:rsidR="00F977E9" w:rsidRPr="001A4F57" w:rsidRDefault="00F977E9" w:rsidP="00D34BDC">
      <w:pPr>
        <w:tabs>
          <w:tab w:val="left" w:pos="1276"/>
        </w:tabs>
        <w:spacing w:after="0" w:line="360" w:lineRule="auto"/>
        <w:ind w:firstLine="709"/>
        <w:jc w:val="both"/>
        <w:rPr>
          <w:rFonts w:ascii="Times New Roman" w:hAnsi="Times New Roman" w:cs="Times New Roman"/>
          <w:sz w:val="28"/>
          <w:szCs w:val="28"/>
        </w:rPr>
      </w:pPr>
    </w:p>
    <w:p w14:paraId="78425F7B" w14:textId="77777777" w:rsidR="00CA0F7A" w:rsidRPr="001A4F57" w:rsidRDefault="00CA0F7A" w:rsidP="00D34BDC">
      <w:pPr>
        <w:tabs>
          <w:tab w:val="left" w:pos="1276"/>
        </w:tabs>
        <w:spacing w:after="0" w:line="360" w:lineRule="auto"/>
        <w:ind w:firstLine="709"/>
        <w:jc w:val="both"/>
        <w:outlineLvl w:val="1"/>
        <w:rPr>
          <w:rFonts w:ascii="Times New Roman" w:hAnsi="Times New Roman" w:cs="Times New Roman"/>
          <w:b/>
          <w:sz w:val="28"/>
          <w:szCs w:val="28"/>
        </w:rPr>
      </w:pPr>
      <w:bookmarkStart w:id="7" w:name="_Toc73935854"/>
      <w:r w:rsidRPr="001A4F57">
        <w:rPr>
          <w:rFonts w:ascii="Times New Roman" w:hAnsi="Times New Roman" w:cs="Times New Roman"/>
          <w:b/>
          <w:sz w:val="28"/>
          <w:szCs w:val="28"/>
        </w:rPr>
        <w:t>2.2</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Расширение</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экономических</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связей</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России</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со</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странами</w:t>
      </w:r>
      <w:r w:rsidR="00700BF0" w:rsidRPr="001A4F57">
        <w:rPr>
          <w:rFonts w:ascii="Times New Roman" w:hAnsi="Times New Roman" w:cs="Times New Roman"/>
          <w:b/>
          <w:sz w:val="28"/>
          <w:szCs w:val="28"/>
        </w:rPr>
        <w:t xml:space="preserve"> </w:t>
      </w:r>
      <w:r w:rsidRPr="001A4F57">
        <w:rPr>
          <w:rFonts w:ascii="Times New Roman" w:hAnsi="Times New Roman" w:cs="Times New Roman"/>
          <w:b/>
          <w:sz w:val="28"/>
          <w:szCs w:val="28"/>
        </w:rPr>
        <w:t>ЕАЭС</w:t>
      </w:r>
      <w:bookmarkEnd w:id="7"/>
    </w:p>
    <w:p w14:paraId="2555EA3F" w14:textId="77777777" w:rsidR="00CA0F7A" w:rsidRPr="001A4F57" w:rsidRDefault="00CA0F7A" w:rsidP="00D34BDC">
      <w:pPr>
        <w:tabs>
          <w:tab w:val="left" w:pos="1276"/>
        </w:tabs>
        <w:spacing w:after="0" w:line="360" w:lineRule="auto"/>
        <w:ind w:firstLine="709"/>
        <w:jc w:val="both"/>
        <w:rPr>
          <w:rFonts w:ascii="Times New Roman" w:hAnsi="Times New Roman" w:cs="Times New Roman"/>
          <w:sz w:val="28"/>
          <w:szCs w:val="28"/>
        </w:rPr>
      </w:pPr>
    </w:p>
    <w:p w14:paraId="6C083067" w14:textId="4ECD5A87" w:rsidR="000C0CF4" w:rsidRPr="001A4F57" w:rsidRDefault="000C0CF4"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современных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условиях</w:t>
      </w:r>
      <w:r w:rsidR="00700BF0" w:rsidRPr="001A4F57">
        <w:rPr>
          <w:rFonts w:ascii="Times New Roman" w:hAnsi="Times New Roman" w:cs="Times New Roman"/>
          <w:sz w:val="28"/>
          <w:szCs w:val="28"/>
        </w:rPr>
        <w:t xml:space="preserve"> </w:t>
      </w:r>
      <w:r w:rsidR="00C702A6" w:rsidRPr="001A4F57">
        <w:rPr>
          <w:rFonts w:ascii="Times New Roman" w:hAnsi="Times New Roman" w:cs="Times New Roman"/>
          <w:sz w:val="28"/>
          <w:szCs w:val="28"/>
        </w:rPr>
        <w:t>расширению</w:t>
      </w:r>
      <w:r w:rsidR="00700BF0" w:rsidRPr="001A4F57">
        <w:rPr>
          <w:rFonts w:ascii="Times New Roman" w:hAnsi="Times New Roman" w:cs="Times New Roman"/>
          <w:sz w:val="28"/>
          <w:szCs w:val="28"/>
        </w:rPr>
        <w:t xml:space="preserve"> </w:t>
      </w:r>
      <w:r w:rsidR="00C702A6" w:rsidRPr="001A4F57">
        <w:rPr>
          <w:rFonts w:ascii="Times New Roman" w:hAnsi="Times New Roman" w:cs="Times New Roman"/>
          <w:sz w:val="28"/>
          <w:szCs w:val="28"/>
        </w:rPr>
        <w:t>экономических</w:t>
      </w:r>
      <w:r w:rsidR="00700BF0" w:rsidRPr="001A4F57">
        <w:rPr>
          <w:rFonts w:ascii="Times New Roman" w:hAnsi="Times New Roman" w:cs="Times New Roman"/>
          <w:sz w:val="28"/>
          <w:szCs w:val="28"/>
        </w:rPr>
        <w:t xml:space="preserve"> </w:t>
      </w:r>
      <w:r w:rsidR="00C702A6" w:rsidRPr="001A4F57">
        <w:rPr>
          <w:rFonts w:ascii="Times New Roman" w:hAnsi="Times New Roman" w:cs="Times New Roman"/>
          <w:sz w:val="28"/>
          <w:szCs w:val="28"/>
        </w:rPr>
        <w:t>связей</w:t>
      </w:r>
      <w:r w:rsidR="00700BF0" w:rsidRPr="001A4F57">
        <w:rPr>
          <w:rFonts w:ascii="Times New Roman" w:hAnsi="Times New Roman" w:cs="Times New Roman"/>
          <w:sz w:val="28"/>
          <w:szCs w:val="28"/>
        </w:rPr>
        <w:t xml:space="preserve"> </w:t>
      </w:r>
      <w:r w:rsidR="00C702A6" w:rsidRPr="001A4F57">
        <w:rPr>
          <w:rFonts w:ascii="Times New Roman" w:hAnsi="Times New Roman" w:cs="Times New Roman"/>
          <w:sz w:val="28"/>
          <w:szCs w:val="28"/>
        </w:rPr>
        <w:t>России</w:t>
      </w:r>
      <w:r w:rsidR="00700BF0" w:rsidRPr="001A4F57">
        <w:rPr>
          <w:rFonts w:ascii="Times New Roman" w:hAnsi="Times New Roman" w:cs="Times New Roman"/>
          <w:sz w:val="28"/>
          <w:szCs w:val="28"/>
        </w:rPr>
        <w:t xml:space="preserve"> </w:t>
      </w:r>
      <w:r w:rsidR="00C702A6" w:rsidRPr="001A4F57">
        <w:rPr>
          <w:rFonts w:ascii="Times New Roman" w:hAnsi="Times New Roman" w:cs="Times New Roman"/>
          <w:sz w:val="28"/>
          <w:szCs w:val="28"/>
        </w:rPr>
        <w:t>со</w:t>
      </w:r>
      <w:r w:rsidR="00700BF0" w:rsidRPr="001A4F57">
        <w:rPr>
          <w:rFonts w:ascii="Times New Roman" w:hAnsi="Times New Roman" w:cs="Times New Roman"/>
          <w:sz w:val="28"/>
          <w:szCs w:val="28"/>
        </w:rPr>
        <w:t xml:space="preserve"> </w:t>
      </w:r>
      <w:r w:rsidR="00C702A6" w:rsidRPr="001A4F57">
        <w:rPr>
          <w:rFonts w:ascii="Times New Roman" w:hAnsi="Times New Roman" w:cs="Times New Roman"/>
          <w:sz w:val="28"/>
          <w:szCs w:val="28"/>
        </w:rPr>
        <w:t>странами</w:t>
      </w:r>
      <w:r w:rsidR="00700BF0" w:rsidRPr="001A4F57">
        <w:rPr>
          <w:rFonts w:ascii="Times New Roman" w:hAnsi="Times New Roman" w:cs="Times New Roman"/>
          <w:sz w:val="28"/>
          <w:szCs w:val="28"/>
        </w:rPr>
        <w:t xml:space="preserve"> </w:t>
      </w:r>
      <w:r w:rsidR="00C702A6"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способствует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экономическое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сопровождение</w:t>
      </w:r>
      <w:r w:rsidR="00583273" w:rsidRPr="001A4F57">
        <w:rPr>
          <w:rFonts w:ascii="Times New Roman" w:hAnsi="Times New Roman" w:cs="Times New Roman"/>
          <w:sz w:val="28"/>
          <w:szCs w:val="28"/>
        </w:rPr>
        <w:t>, под которым, в данном случае, нами понимаются институты, договоры, программы, планы и иные элементы поддержки российского экспорта.</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Сегодня</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сформированы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действуют</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разнообразные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государственные,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региональные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коммерческие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институты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поддержки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экспорта</w:t>
      </w:r>
      <w:r w:rsidR="00CC4150" w:rsidRPr="001A4F57">
        <w:rPr>
          <w:rFonts w:ascii="Times New Roman" w:hAnsi="Times New Roman" w:cs="Times New Roman"/>
          <w:sz w:val="28"/>
          <w:szCs w:val="28"/>
        </w:rPr>
        <w:t xml:space="preserve"> России</w:t>
      </w:r>
      <w:r w:rsidR="00E851A7" w:rsidRPr="001A4F57">
        <w:rPr>
          <w:rFonts w:ascii="Times New Roman" w:hAnsi="Times New Roman" w:cs="Times New Roman"/>
          <w:sz w:val="28"/>
          <w:szCs w:val="28"/>
        </w:rPr>
        <w:t xml:space="preserve"> (рисунок 12)</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p>
    <w:p w14:paraId="3716D605" w14:textId="216B1F26" w:rsidR="00E851A7" w:rsidRPr="001A4F57" w:rsidRDefault="00E86F0B"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lastRenderedPageBreak/>
        <w:drawing>
          <wp:inline distT="0" distB="0" distL="0" distR="0" wp14:anchorId="2596AA9B" wp14:editId="72D3DD05">
            <wp:extent cx="5191125" cy="7353300"/>
            <wp:effectExtent l="0" t="0" r="66675" b="19050"/>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1FA01834" w14:textId="77777777" w:rsidR="00E86F0B" w:rsidRPr="001A4F57" w:rsidRDefault="00E86F0B" w:rsidP="00D34BDC">
      <w:pPr>
        <w:tabs>
          <w:tab w:val="left" w:pos="1276"/>
        </w:tabs>
        <w:spacing w:after="0" w:line="360" w:lineRule="auto"/>
        <w:jc w:val="center"/>
        <w:rPr>
          <w:rFonts w:ascii="Times New Roman" w:hAnsi="Times New Roman" w:cs="Times New Roman"/>
          <w:sz w:val="28"/>
          <w:szCs w:val="28"/>
        </w:rPr>
      </w:pPr>
    </w:p>
    <w:p w14:paraId="46FAE58F" w14:textId="44EB5FF6" w:rsidR="00E851A7" w:rsidRPr="001A4F57" w:rsidRDefault="00E851A7"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 xml:space="preserve">Рисунок 12 </w:t>
      </w:r>
      <w:r w:rsidR="00E86F0B" w:rsidRPr="001A4F57">
        <w:rPr>
          <w:rFonts w:ascii="Times New Roman" w:hAnsi="Times New Roman" w:cs="Times New Roman"/>
          <w:sz w:val="28"/>
          <w:szCs w:val="28"/>
        </w:rPr>
        <w:t>–</w:t>
      </w:r>
      <w:r w:rsidRPr="001A4F57">
        <w:rPr>
          <w:rFonts w:ascii="Times New Roman" w:hAnsi="Times New Roman" w:cs="Times New Roman"/>
          <w:sz w:val="28"/>
          <w:szCs w:val="28"/>
        </w:rPr>
        <w:t xml:space="preserve"> </w:t>
      </w:r>
      <w:r w:rsidR="00E86F0B" w:rsidRPr="001A4F57">
        <w:rPr>
          <w:rFonts w:ascii="Times New Roman" w:hAnsi="Times New Roman" w:cs="Times New Roman"/>
          <w:sz w:val="28"/>
          <w:szCs w:val="28"/>
        </w:rPr>
        <w:t xml:space="preserve">Важнейшие институты поддержки экспорта России </w:t>
      </w:r>
      <w:r w:rsidR="00E86F0B" w:rsidRPr="001A4F57">
        <w:rPr>
          <w:rFonts w:ascii="Times New Roman" w:hAnsi="Times New Roman" w:cs="Times New Roman"/>
          <w:sz w:val="28"/>
          <w:szCs w:val="28"/>
        </w:rPr>
        <w:br/>
        <w:t>(составлено автором)</w:t>
      </w:r>
    </w:p>
    <w:p w14:paraId="7E00DB42" w14:textId="77777777" w:rsidR="00E86F0B" w:rsidRPr="001A4F57" w:rsidRDefault="00E86F0B" w:rsidP="00D34BDC">
      <w:pPr>
        <w:tabs>
          <w:tab w:val="left" w:pos="1276"/>
        </w:tabs>
        <w:spacing w:after="0" w:line="360" w:lineRule="auto"/>
        <w:ind w:firstLine="709"/>
        <w:jc w:val="both"/>
        <w:rPr>
          <w:rFonts w:ascii="Times New Roman" w:hAnsi="Times New Roman" w:cs="Times New Roman"/>
          <w:sz w:val="28"/>
          <w:szCs w:val="28"/>
        </w:rPr>
      </w:pPr>
    </w:p>
    <w:p w14:paraId="4EF7EC06" w14:textId="49AFF2C2" w:rsidR="002C74BF" w:rsidRPr="001A4F57" w:rsidRDefault="002C74BF"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РЭЦ</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Евразийский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банк</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развития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(далее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ЕАБР)</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поддерживают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предприятия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p>
    <w:p w14:paraId="182689CF" w14:textId="77777777" w:rsidR="002C74BF" w:rsidRPr="001A4F57" w:rsidRDefault="002C74BF"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РЭЦ</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ЕАБР</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запустили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2020</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совместную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кредитную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программу,</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чем</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указанными</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организациями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был</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подписан</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соответствующий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Меморандум.</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Кредитная</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п</w:t>
      </w:r>
      <w:r w:rsidRPr="001A4F57">
        <w:rPr>
          <w:rFonts w:ascii="Times New Roman" w:hAnsi="Times New Roman" w:cs="Times New Roman"/>
          <w:sz w:val="28"/>
          <w:szCs w:val="28"/>
        </w:rPr>
        <w:t>рограмма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предусматривает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финансирование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экспорта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услуг,</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товаров</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работ,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произведенных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нашей</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стране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иные</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страны</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ЕАЭС</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Армению,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Белоруссию,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Казахстан,</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Кыргызстан.</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Заемщикам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предоставляются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льготные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условия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привлечения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финансирования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ЕАБР</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РЭЦ.</w:t>
      </w:r>
      <w:r w:rsidR="00700BF0" w:rsidRPr="001A4F57">
        <w:rPr>
          <w:rFonts w:ascii="Times New Roman" w:hAnsi="Times New Roman" w:cs="Times New Roman"/>
          <w:sz w:val="28"/>
          <w:szCs w:val="28"/>
        </w:rPr>
        <w:t xml:space="preserve"> </w:t>
      </w:r>
    </w:p>
    <w:p w14:paraId="198185B2" w14:textId="77777777" w:rsidR="002C74BF" w:rsidRPr="001A4F57" w:rsidRDefault="002C74BF"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Подписанный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меморандум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предполагает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долгосрочное,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эффективное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взаимовыгодное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сотрудничество.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Оно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числе,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предполага</w:t>
      </w:r>
      <w:r w:rsidR="00371180" w:rsidRPr="001A4F57">
        <w:rPr>
          <w:rFonts w:ascii="Times New Roman" w:hAnsi="Times New Roman" w:cs="Times New Roman"/>
          <w:sz w:val="28"/>
          <w:szCs w:val="28"/>
        </w:rPr>
        <w:t>ет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поиск,</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подготовку</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финансирование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инвестиционных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проектов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сфере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инфраструктуры,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машиностроения,</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энергетики,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нефтехимической</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химической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промышленности,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агропромышленного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комплекса,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информационных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технологий.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Предусмотрена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организация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предоставления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страховой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поддержки</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для</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страхования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политических</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предпринимательских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рисков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инвесторов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кредиторов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данным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проектам.</w:t>
      </w:r>
      <w:r w:rsidR="00700BF0" w:rsidRPr="001A4F57">
        <w:rPr>
          <w:rFonts w:ascii="Times New Roman" w:hAnsi="Times New Roman" w:cs="Times New Roman"/>
          <w:sz w:val="28"/>
          <w:szCs w:val="28"/>
        </w:rPr>
        <w:t xml:space="preserve"> </w:t>
      </w:r>
    </w:p>
    <w:p w14:paraId="18F2B9AF" w14:textId="77777777" w:rsidR="002C74BF" w:rsidRPr="001A4F57" w:rsidRDefault="002C74BF"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Кроме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правительство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Российской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Федерации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наделило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РЭЦ</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полномочиями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агента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вопросам</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реализации</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Программы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поддержки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транспортировки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сельскохозяйственной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продовольственной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продукции.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Претендовать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данную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поддержку</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могут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российские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производители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поставщики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поставляемой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продукции.</w:t>
      </w:r>
    </w:p>
    <w:p w14:paraId="32CA3502" w14:textId="77777777" w:rsidR="002C74BF" w:rsidRPr="001A4F57" w:rsidRDefault="002C74BF"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24</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августа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2017</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национальные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экспортные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кредитные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агентства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Российской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Федерации,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Республики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Казахстан,</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Республики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Беларусь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Республики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Армения</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также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подписали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Меморандум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сотрудничестве.</w:t>
      </w:r>
    </w:p>
    <w:p w14:paraId="12605DAE" w14:textId="77777777" w:rsidR="002C74BF" w:rsidRPr="001A4F57" w:rsidRDefault="002C74BF"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Поддержка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экспорта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важнейшее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направление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развитии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экономик</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государств-членов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национальном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уровне</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осуществится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ряд</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инициатив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обеспечению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стимулов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для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развития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экспортной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деятельности.</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При</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всем</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том</w:t>
      </w:r>
      <w:r w:rsidR="009A01D7"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для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поддержания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конкурентоспособности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мировом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рынке</w:t>
      </w:r>
      <w:r w:rsidR="009A01D7"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w:t>
      </w:r>
      <w:r w:rsidR="00371180" w:rsidRPr="001A4F57">
        <w:rPr>
          <w:rFonts w:ascii="Times New Roman" w:hAnsi="Times New Roman" w:cs="Times New Roman"/>
          <w:sz w:val="28"/>
          <w:szCs w:val="28"/>
        </w:rPr>
        <w:t>ужны</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интеграционные</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механизмы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поддержки.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Сотрудничество</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главных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институтов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развития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экспорта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экспортных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кредитных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агентств</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(далее</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ЭКА)</w:t>
      </w:r>
      <w:r w:rsidR="00700BF0" w:rsidRPr="001A4F57">
        <w:rPr>
          <w:rFonts w:ascii="Times New Roman" w:hAnsi="Times New Roman" w:cs="Times New Roman"/>
          <w:sz w:val="28"/>
          <w:szCs w:val="28"/>
        </w:rPr>
        <w:t xml:space="preserve"> </w:t>
      </w:r>
      <w:r w:rsidR="00371180" w:rsidRPr="001A4F57">
        <w:rPr>
          <w:rFonts w:ascii="Times New Roman" w:hAnsi="Times New Roman" w:cs="Times New Roman"/>
          <w:sz w:val="28"/>
          <w:szCs w:val="28"/>
        </w:rPr>
        <w:t>государств-членов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откры</w:t>
      </w:r>
      <w:r w:rsidR="00296170" w:rsidRPr="001A4F57">
        <w:rPr>
          <w:rFonts w:ascii="Times New Roman" w:hAnsi="Times New Roman" w:cs="Times New Roman"/>
          <w:sz w:val="28"/>
          <w:szCs w:val="28"/>
        </w:rPr>
        <w:t>ло</w:t>
      </w:r>
      <w:r w:rsidR="00700BF0" w:rsidRPr="001A4F57">
        <w:rPr>
          <w:rFonts w:ascii="Times New Roman" w:hAnsi="Times New Roman" w:cs="Times New Roman"/>
          <w:sz w:val="28"/>
          <w:szCs w:val="28"/>
        </w:rPr>
        <w:t xml:space="preserve"> </w:t>
      </w:r>
      <w:r w:rsidR="00E97C78" w:rsidRPr="001A4F57">
        <w:rPr>
          <w:rFonts w:ascii="Times New Roman" w:hAnsi="Times New Roman" w:cs="Times New Roman"/>
          <w:sz w:val="28"/>
          <w:szCs w:val="28"/>
        </w:rPr>
        <w:t>новые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перспективы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для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развития</w:t>
      </w:r>
      <w:r w:rsidR="00700BF0" w:rsidRPr="001A4F57">
        <w:rPr>
          <w:rFonts w:ascii="Times New Roman" w:hAnsi="Times New Roman" w:cs="Times New Roman"/>
          <w:sz w:val="28"/>
          <w:szCs w:val="28"/>
        </w:rPr>
        <w:t xml:space="preserve"> </w:t>
      </w:r>
      <w:r w:rsidR="00E97C78" w:rsidRPr="001A4F57">
        <w:rPr>
          <w:rFonts w:ascii="Times New Roman" w:hAnsi="Times New Roman" w:cs="Times New Roman"/>
          <w:sz w:val="28"/>
          <w:szCs w:val="28"/>
        </w:rPr>
        <w:t>предпринимательства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поиска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зарубежных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партнеров.</w:t>
      </w:r>
    </w:p>
    <w:p w14:paraId="15F6886C" w14:textId="77777777" w:rsidR="002C74BF" w:rsidRPr="001A4F57" w:rsidRDefault="002C74BF"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Меморандум</w:t>
      </w:r>
      <w:r w:rsidR="00700BF0" w:rsidRPr="001A4F57">
        <w:rPr>
          <w:rFonts w:ascii="Times New Roman" w:hAnsi="Times New Roman" w:cs="Times New Roman"/>
          <w:sz w:val="28"/>
          <w:szCs w:val="28"/>
        </w:rPr>
        <w:t xml:space="preserve"> </w:t>
      </w:r>
      <w:r w:rsidR="00E97C78" w:rsidRPr="001A4F57">
        <w:rPr>
          <w:rFonts w:ascii="Times New Roman" w:hAnsi="Times New Roman" w:cs="Times New Roman"/>
          <w:sz w:val="28"/>
          <w:szCs w:val="28"/>
        </w:rPr>
        <w:t>был</w:t>
      </w:r>
      <w:r w:rsidR="00700BF0" w:rsidRPr="001A4F57">
        <w:rPr>
          <w:rFonts w:ascii="Times New Roman" w:hAnsi="Times New Roman" w:cs="Times New Roman"/>
          <w:sz w:val="28"/>
          <w:szCs w:val="28"/>
        </w:rPr>
        <w:t xml:space="preserve"> </w:t>
      </w:r>
      <w:r w:rsidR="00E97C78" w:rsidRPr="001A4F57">
        <w:rPr>
          <w:rFonts w:ascii="Times New Roman" w:hAnsi="Times New Roman" w:cs="Times New Roman"/>
          <w:sz w:val="28"/>
          <w:szCs w:val="28"/>
        </w:rPr>
        <w:t>призван</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заложить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основы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для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взаимодействия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между</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агентствами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закрепить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ключевые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принципы</w:t>
      </w:r>
      <w:r w:rsidR="00700BF0" w:rsidRPr="001A4F57">
        <w:rPr>
          <w:rFonts w:ascii="Times New Roman" w:hAnsi="Times New Roman" w:cs="Times New Roman"/>
          <w:sz w:val="28"/>
          <w:szCs w:val="28"/>
        </w:rPr>
        <w:t xml:space="preserve"> </w:t>
      </w:r>
      <w:r w:rsidR="00E97C78"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E97C78" w:rsidRPr="001A4F57">
        <w:rPr>
          <w:rFonts w:ascii="Times New Roman" w:hAnsi="Times New Roman" w:cs="Times New Roman"/>
          <w:sz w:val="28"/>
          <w:szCs w:val="28"/>
        </w:rPr>
        <w:t>параметры</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которых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будет</w:t>
      </w:r>
      <w:r w:rsidR="00700BF0" w:rsidRPr="001A4F57">
        <w:rPr>
          <w:rFonts w:ascii="Times New Roman" w:hAnsi="Times New Roman" w:cs="Times New Roman"/>
          <w:sz w:val="28"/>
          <w:szCs w:val="28"/>
        </w:rPr>
        <w:t xml:space="preserve"> </w:t>
      </w:r>
      <w:r w:rsidR="00E97C78" w:rsidRPr="001A4F57">
        <w:rPr>
          <w:rFonts w:ascii="Times New Roman" w:hAnsi="Times New Roman" w:cs="Times New Roman"/>
          <w:sz w:val="28"/>
          <w:szCs w:val="28"/>
        </w:rPr>
        <w:t>выстраиваться</w:t>
      </w:r>
      <w:r w:rsidR="00700BF0" w:rsidRPr="001A4F57">
        <w:rPr>
          <w:rFonts w:ascii="Times New Roman" w:hAnsi="Times New Roman" w:cs="Times New Roman"/>
          <w:sz w:val="28"/>
          <w:szCs w:val="28"/>
        </w:rPr>
        <w:t xml:space="preserve"> </w:t>
      </w:r>
      <w:r w:rsidR="00E97C78" w:rsidRPr="001A4F57">
        <w:rPr>
          <w:rFonts w:ascii="Times New Roman" w:hAnsi="Times New Roman" w:cs="Times New Roman"/>
          <w:sz w:val="28"/>
          <w:szCs w:val="28"/>
        </w:rPr>
        <w:t>последующее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сотрудничество.</w:t>
      </w:r>
      <w:r w:rsidR="00700BF0" w:rsidRPr="001A4F57">
        <w:rPr>
          <w:rFonts w:ascii="Times New Roman" w:hAnsi="Times New Roman" w:cs="Times New Roman"/>
          <w:sz w:val="28"/>
          <w:szCs w:val="28"/>
        </w:rPr>
        <w:t xml:space="preserve"> </w:t>
      </w:r>
      <w:r w:rsidR="00296170" w:rsidRPr="001A4F57">
        <w:rPr>
          <w:rFonts w:ascii="Times New Roman" w:hAnsi="Times New Roman" w:cs="Times New Roman"/>
          <w:sz w:val="28"/>
          <w:szCs w:val="28"/>
        </w:rPr>
        <w:t>П</w:t>
      </w:r>
      <w:r w:rsidRPr="001A4F57">
        <w:rPr>
          <w:rFonts w:ascii="Times New Roman" w:hAnsi="Times New Roman" w:cs="Times New Roman"/>
          <w:sz w:val="28"/>
          <w:szCs w:val="28"/>
        </w:rPr>
        <w:t>одписание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Меморандума</w:t>
      </w:r>
      <w:r w:rsidR="00700BF0" w:rsidRPr="001A4F57">
        <w:rPr>
          <w:rFonts w:ascii="Times New Roman" w:hAnsi="Times New Roman" w:cs="Times New Roman"/>
          <w:sz w:val="28"/>
          <w:szCs w:val="28"/>
        </w:rPr>
        <w:t xml:space="preserve"> </w:t>
      </w:r>
      <w:r w:rsidR="00E97C78" w:rsidRPr="001A4F57">
        <w:rPr>
          <w:rFonts w:ascii="Times New Roman" w:hAnsi="Times New Roman" w:cs="Times New Roman"/>
          <w:sz w:val="28"/>
          <w:szCs w:val="28"/>
        </w:rPr>
        <w:t>явилось</w:t>
      </w:r>
      <w:r w:rsidR="00700BF0" w:rsidRPr="001A4F57">
        <w:rPr>
          <w:rFonts w:ascii="Times New Roman" w:hAnsi="Times New Roman" w:cs="Times New Roman"/>
          <w:sz w:val="28"/>
          <w:szCs w:val="28"/>
        </w:rPr>
        <w:t xml:space="preserve"> </w:t>
      </w:r>
      <w:r w:rsidR="00E97C78" w:rsidRPr="001A4F57">
        <w:rPr>
          <w:rFonts w:ascii="Times New Roman" w:hAnsi="Times New Roman" w:cs="Times New Roman"/>
          <w:sz w:val="28"/>
          <w:szCs w:val="28"/>
        </w:rPr>
        <w:t>значимым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шагом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пути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развития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системных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мер</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поддержки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экспортеров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союзном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уровне,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числе</w:t>
      </w:r>
      <w:r w:rsidR="00700BF0" w:rsidRPr="001A4F57">
        <w:rPr>
          <w:rFonts w:ascii="Times New Roman" w:hAnsi="Times New Roman" w:cs="Times New Roman"/>
          <w:sz w:val="28"/>
          <w:szCs w:val="28"/>
        </w:rPr>
        <w:t xml:space="preserve"> </w:t>
      </w:r>
      <w:r w:rsidR="00E97C78" w:rsidRPr="001A4F57">
        <w:rPr>
          <w:rFonts w:ascii="Times New Roman" w:hAnsi="Times New Roman" w:cs="Times New Roman"/>
          <w:sz w:val="28"/>
          <w:szCs w:val="28"/>
        </w:rPr>
        <w:t>при</w:t>
      </w:r>
      <w:r w:rsidR="00700BF0" w:rsidRPr="001A4F57">
        <w:rPr>
          <w:rFonts w:ascii="Times New Roman" w:hAnsi="Times New Roman" w:cs="Times New Roman"/>
          <w:sz w:val="28"/>
          <w:szCs w:val="28"/>
        </w:rPr>
        <w:t xml:space="preserve"> </w:t>
      </w:r>
      <w:r w:rsidR="00E97C78" w:rsidRPr="001A4F57">
        <w:rPr>
          <w:rFonts w:ascii="Times New Roman" w:hAnsi="Times New Roman" w:cs="Times New Roman"/>
          <w:sz w:val="28"/>
          <w:szCs w:val="28"/>
        </w:rPr>
        <w:t>помощи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совместной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работы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над</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механизмами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кооперации.</w:t>
      </w:r>
    </w:p>
    <w:p w14:paraId="2DDC5128" w14:textId="5ED7DA72" w:rsidR="00B80569" w:rsidRPr="001A4F57" w:rsidRDefault="00E31985"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Следует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также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отметить,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что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государства-члены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E03F1A"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разрабатывают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совместные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планы</w:t>
      </w:r>
      <w:r w:rsidR="00700BF0" w:rsidRPr="001A4F57">
        <w:rPr>
          <w:rFonts w:ascii="Times New Roman" w:hAnsi="Times New Roman" w:cs="Times New Roman"/>
          <w:sz w:val="28"/>
          <w:szCs w:val="28"/>
        </w:rPr>
        <w:t xml:space="preserve"> </w:t>
      </w:r>
      <w:r w:rsidR="00CC4150" w:rsidRPr="001A4F57">
        <w:rPr>
          <w:rFonts w:ascii="Times New Roman" w:hAnsi="Times New Roman" w:cs="Times New Roman"/>
          <w:sz w:val="28"/>
          <w:szCs w:val="28"/>
        </w:rPr>
        <w:t>мер</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поддержке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промышленных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производств</w:t>
      </w:r>
      <w:r w:rsidR="00700BF0" w:rsidRPr="001A4F57">
        <w:rPr>
          <w:rFonts w:ascii="Times New Roman" w:hAnsi="Times New Roman" w:cs="Times New Roman"/>
          <w:sz w:val="28"/>
          <w:szCs w:val="28"/>
        </w:rPr>
        <w:t xml:space="preserve"> </w:t>
      </w:r>
      <w:r w:rsidR="009A01D7" w:rsidRPr="001A4F57">
        <w:rPr>
          <w:rFonts w:ascii="Times New Roman" w:hAnsi="Times New Roman" w:cs="Times New Roman"/>
          <w:sz w:val="28"/>
          <w:szCs w:val="28"/>
        </w:rPr>
        <w:t>стран объединения</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числе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счет</w:t>
      </w:r>
      <w:r w:rsidR="00700BF0" w:rsidRPr="001A4F57">
        <w:rPr>
          <w:rFonts w:ascii="Times New Roman" w:hAnsi="Times New Roman" w:cs="Times New Roman"/>
          <w:sz w:val="28"/>
          <w:szCs w:val="28"/>
        </w:rPr>
        <w:t xml:space="preserve"> </w:t>
      </w:r>
      <w:r w:rsidR="00CC4150" w:rsidRPr="001A4F57">
        <w:rPr>
          <w:rFonts w:ascii="Times New Roman" w:hAnsi="Times New Roman" w:cs="Times New Roman"/>
          <w:sz w:val="28"/>
          <w:szCs w:val="28"/>
        </w:rPr>
        <w:t>применения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таких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инструментов,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как</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корпоративные</w:t>
      </w:r>
      <w:r w:rsidR="00700BF0" w:rsidRPr="001A4F57">
        <w:rPr>
          <w:rFonts w:ascii="Times New Roman" w:hAnsi="Times New Roman" w:cs="Times New Roman"/>
          <w:sz w:val="28"/>
          <w:szCs w:val="28"/>
        </w:rPr>
        <w:t xml:space="preserve"> </w:t>
      </w:r>
      <w:r w:rsidR="00CC4150" w:rsidRPr="001A4F57">
        <w:rPr>
          <w:rFonts w:ascii="Times New Roman" w:hAnsi="Times New Roman" w:cs="Times New Roman"/>
          <w:sz w:val="28"/>
          <w:szCs w:val="28"/>
        </w:rPr>
        <w:t xml:space="preserve">и государственные </w:t>
      </w:r>
      <w:r w:rsidRPr="001A4F57">
        <w:rPr>
          <w:rFonts w:ascii="Times New Roman" w:hAnsi="Times New Roman" w:cs="Times New Roman"/>
          <w:sz w:val="28"/>
          <w:szCs w:val="28"/>
        </w:rPr>
        <w:t>закупки,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размещение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долгосрочных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контрактов,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развитие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регулирование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перспективных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форм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взаимовыгодной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промышленной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кооперации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proofErr w:type="spellStart"/>
      <w:r w:rsidRPr="001A4F57">
        <w:rPr>
          <w:rFonts w:ascii="Times New Roman" w:hAnsi="Times New Roman" w:cs="Times New Roman"/>
          <w:sz w:val="28"/>
          <w:szCs w:val="28"/>
        </w:rPr>
        <w:t>субконтрактации</w:t>
      </w:r>
      <w:proofErr w:type="spellEnd"/>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w:t>
      </w:r>
      <w:r w:rsidR="00CC4150" w:rsidRPr="001A4F57">
        <w:rPr>
          <w:rFonts w:ascii="Times New Roman" w:hAnsi="Times New Roman" w:cs="Times New Roman"/>
          <w:sz w:val="28"/>
          <w:szCs w:val="28"/>
        </w:rPr>
        <w:t>ных</w:t>
      </w:r>
      <w:r w:rsidR="00700BF0" w:rsidRPr="001A4F57">
        <w:rPr>
          <w:rFonts w:ascii="Times New Roman" w:hAnsi="Times New Roman" w:cs="Times New Roman"/>
          <w:sz w:val="28"/>
          <w:szCs w:val="28"/>
        </w:rPr>
        <w:t xml:space="preserve"> </w:t>
      </w:r>
      <w:r w:rsidR="00CC4150" w:rsidRPr="001A4F57">
        <w:rPr>
          <w:rFonts w:ascii="Times New Roman" w:hAnsi="Times New Roman" w:cs="Times New Roman"/>
          <w:sz w:val="28"/>
          <w:szCs w:val="28"/>
        </w:rPr>
        <w:t>мер</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финансовой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поддержки,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развития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индустриальной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инновационной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инфраструктуры.</w:t>
      </w:r>
      <w:r w:rsidR="00700BF0" w:rsidRPr="001A4F57">
        <w:rPr>
          <w:rFonts w:ascii="Times New Roman" w:hAnsi="Times New Roman" w:cs="Times New Roman"/>
          <w:sz w:val="28"/>
          <w:szCs w:val="28"/>
        </w:rPr>
        <w:t xml:space="preserve"> </w:t>
      </w:r>
      <w:r w:rsidR="00E97C78" w:rsidRPr="001A4F57">
        <w:rPr>
          <w:rFonts w:ascii="Times New Roman" w:hAnsi="Times New Roman" w:cs="Times New Roman"/>
          <w:sz w:val="28"/>
          <w:szCs w:val="28"/>
          <w:shd w:val="clear" w:color="auto" w:fill="FFFFFF"/>
        </w:rPr>
        <w:t>На</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территориях</w:t>
      </w:r>
      <w:r w:rsidR="00700BF0" w:rsidRPr="001A4F57">
        <w:rPr>
          <w:rFonts w:ascii="Times New Roman" w:hAnsi="Times New Roman" w:cs="Times New Roman"/>
          <w:sz w:val="28"/>
          <w:szCs w:val="28"/>
          <w:shd w:val="clear" w:color="auto" w:fill="FFFFFF"/>
        </w:rPr>
        <w:t xml:space="preserve"> </w:t>
      </w:r>
      <w:r w:rsidR="00CC4150" w:rsidRPr="001A4F57">
        <w:rPr>
          <w:rFonts w:ascii="Times New Roman" w:hAnsi="Times New Roman" w:cs="Times New Roman"/>
          <w:sz w:val="28"/>
          <w:szCs w:val="28"/>
          <w:shd w:val="clear" w:color="auto" w:fill="FFFFFF"/>
        </w:rPr>
        <w:t>государств объединения функционируют</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единые</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правила</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предоставления</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промышленных</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субсидий</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в</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отношении</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промышленных</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товаров,</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установленные</w:t>
      </w:r>
      <w:r w:rsidR="00700BF0" w:rsidRPr="001A4F57">
        <w:rPr>
          <w:rFonts w:ascii="Times New Roman" w:hAnsi="Times New Roman" w:cs="Times New Roman"/>
          <w:sz w:val="28"/>
          <w:szCs w:val="28"/>
          <w:shd w:val="clear" w:color="auto" w:fill="FFFFFF"/>
        </w:rPr>
        <w:t xml:space="preserve"> </w:t>
      </w:r>
      <w:hyperlink r:id="rId64" w:history="1">
        <w:r w:rsidR="00E97C78" w:rsidRPr="001A4F57">
          <w:rPr>
            <w:rStyle w:val="a7"/>
            <w:rFonts w:ascii="Times New Roman" w:hAnsi="Times New Roman" w:cs="Times New Roman"/>
            <w:color w:val="auto"/>
            <w:sz w:val="28"/>
            <w:szCs w:val="28"/>
            <w:u w:val="none"/>
            <w:shd w:val="clear" w:color="auto" w:fill="FFFFFF"/>
          </w:rPr>
          <w:t>ст.</w:t>
        </w:r>
        <w:r w:rsidR="00700BF0" w:rsidRPr="001A4F57">
          <w:rPr>
            <w:rStyle w:val="a7"/>
            <w:rFonts w:ascii="Times New Roman" w:hAnsi="Times New Roman" w:cs="Times New Roman"/>
            <w:color w:val="auto"/>
            <w:sz w:val="28"/>
            <w:szCs w:val="28"/>
            <w:u w:val="none"/>
            <w:shd w:val="clear" w:color="auto" w:fill="FFFFFF"/>
          </w:rPr>
          <w:t xml:space="preserve"> </w:t>
        </w:r>
        <w:r w:rsidR="00E97C78" w:rsidRPr="001A4F57">
          <w:rPr>
            <w:rStyle w:val="a7"/>
            <w:rFonts w:ascii="Times New Roman" w:hAnsi="Times New Roman" w:cs="Times New Roman"/>
            <w:color w:val="auto"/>
            <w:sz w:val="28"/>
            <w:szCs w:val="28"/>
            <w:u w:val="none"/>
            <w:shd w:val="clear" w:color="auto" w:fill="FFFFFF"/>
          </w:rPr>
          <w:t>93</w:t>
        </w:r>
      </w:hyperlink>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Договора</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о</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ЕАЭС</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и</w:t>
      </w:r>
      <w:r w:rsidR="00700BF0" w:rsidRPr="001A4F57">
        <w:rPr>
          <w:rFonts w:ascii="Times New Roman" w:hAnsi="Times New Roman" w:cs="Times New Roman"/>
          <w:sz w:val="28"/>
          <w:szCs w:val="28"/>
          <w:shd w:val="clear" w:color="auto" w:fill="FFFFFF"/>
        </w:rPr>
        <w:t xml:space="preserve"> </w:t>
      </w:r>
      <w:hyperlink r:id="rId65" w:history="1">
        <w:r w:rsidR="00E97C78" w:rsidRPr="001A4F57">
          <w:rPr>
            <w:rStyle w:val="a7"/>
            <w:rFonts w:ascii="Times New Roman" w:hAnsi="Times New Roman" w:cs="Times New Roman"/>
            <w:color w:val="auto"/>
            <w:sz w:val="28"/>
            <w:szCs w:val="28"/>
            <w:u w:val="none"/>
            <w:shd w:val="clear" w:color="auto" w:fill="FFFFFF"/>
          </w:rPr>
          <w:t>приложением</w:t>
        </w:r>
        <w:r w:rsidR="00700BF0" w:rsidRPr="001A4F57">
          <w:rPr>
            <w:rStyle w:val="a7"/>
            <w:rFonts w:ascii="Times New Roman" w:hAnsi="Times New Roman" w:cs="Times New Roman"/>
            <w:color w:val="auto"/>
            <w:sz w:val="28"/>
            <w:szCs w:val="28"/>
            <w:u w:val="none"/>
            <w:shd w:val="clear" w:color="auto" w:fill="FFFFFF"/>
          </w:rPr>
          <w:t xml:space="preserve"> </w:t>
        </w:r>
        <w:r w:rsidR="00E97C78" w:rsidRPr="001A4F57">
          <w:rPr>
            <w:rStyle w:val="a7"/>
            <w:rFonts w:ascii="Times New Roman" w:hAnsi="Times New Roman" w:cs="Times New Roman"/>
            <w:color w:val="auto"/>
            <w:sz w:val="28"/>
            <w:szCs w:val="28"/>
            <w:u w:val="none"/>
            <w:shd w:val="clear" w:color="auto" w:fill="FFFFFF"/>
          </w:rPr>
          <w:t>№</w:t>
        </w:r>
        <w:r w:rsidR="00700BF0" w:rsidRPr="001A4F57">
          <w:rPr>
            <w:rStyle w:val="a7"/>
            <w:rFonts w:ascii="Times New Roman" w:hAnsi="Times New Roman" w:cs="Times New Roman"/>
            <w:color w:val="auto"/>
            <w:sz w:val="28"/>
            <w:szCs w:val="28"/>
            <w:u w:val="none"/>
            <w:shd w:val="clear" w:color="auto" w:fill="FFFFFF"/>
          </w:rPr>
          <w:t xml:space="preserve"> </w:t>
        </w:r>
        <w:r w:rsidR="00E97C78" w:rsidRPr="001A4F57">
          <w:rPr>
            <w:rStyle w:val="a7"/>
            <w:rFonts w:ascii="Times New Roman" w:hAnsi="Times New Roman" w:cs="Times New Roman"/>
            <w:color w:val="auto"/>
            <w:sz w:val="28"/>
            <w:szCs w:val="28"/>
            <w:u w:val="none"/>
            <w:shd w:val="clear" w:color="auto" w:fill="FFFFFF"/>
          </w:rPr>
          <w:t>28</w:t>
        </w:r>
        <w:r w:rsidR="00700BF0" w:rsidRPr="001A4F57">
          <w:rPr>
            <w:rStyle w:val="a7"/>
            <w:rFonts w:ascii="Times New Roman" w:hAnsi="Times New Roman" w:cs="Times New Roman"/>
            <w:color w:val="auto"/>
            <w:sz w:val="28"/>
            <w:szCs w:val="28"/>
            <w:u w:val="none"/>
            <w:shd w:val="clear" w:color="auto" w:fill="FFFFFF"/>
          </w:rPr>
          <w:t xml:space="preserve"> </w:t>
        </w:r>
        <w:r w:rsidR="00E97C78" w:rsidRPr="001A4F57">
          <w:rPr>
            <w:rStyle w:val="a7"/>
            <w:rFonts w:ascii="Times New Roman" w:hAnsi="Times New Roman" w:cs="Times New Roman"/>
            <w:color w:val="auto"/>
            <w:sz w:val="28"/>
            <w:szCs w:val="28"/>
            <w:u w:val="none"/>
            <w:shd w:val="clear" w:color="auto" w:fill="FFFFFF"/>
          </w:rPr>
          <w:t>к</w:t>
        </w:r>
        <w:r w:rsidR="00700BF0" w:rsidRPr="001A4F57">
          <w:rPr>
            <w:rStyle w:val="a7"/>
            <w:rFonts w:ascii="Times New Roman" w:hAnsi="Times New Roman" w:cs="Times New Roman"/>
            <w:color w:val="auto"/>
            <w:sz w:val="28"/>
            <w:szCs w:val="28"/>
            <w:u w:val="none"/>
            <w:shd w:val="clear" w:color="auto" w:fill="FFFFFF"/>
          </w:rPr>
          <w:t xml:space="preserve"> </w:t>
        </w:r>
        <w:r w:rsidR="00E97C78" w:rsidRPr="001A4F57">
          <w:rPr>
            <w:rStyle w:val="a7"/>
            <w:rFonts w:ascii="Times New Roman" w:hAnsi="Times New Roman" w:cs="Times New Roman"/>
            <w:color w:val="auto"/>
            <w:sz w:val="28"/>
            <w:szCs w:val="28"/>
            <w:u w:val="none"/>
            <w:shd w:val="clear" w:color="auto" w:fill="FFFFFF"/>
          </w:rPr>
          <w:t>нему​</w:t>
        </w:r>
      </w:hyperlink>
      <w:r w:rsidR="00E97C78" w:rsidRPr="001A4F57">
        <w:rPr>
          <w:rFonts w:ascii="Times New Roman" w:hAnsi="Times New Roman" w:cs="Times New Roman"/>
          <w:sz w:val="28"/>
          <w:szCs w:val="28"/>
          <w:shd w:val="clear" w:color="auto" w:fill="FFFFFF"/>
        </w:rPr>
        <w:t>.</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В</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мае</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2017</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года</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главами</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правительств</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стран</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ЕАЭС</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подписано</w:t>
      </w:r>
      <w:r w:rsidR="00700BF0" w:rsidRPr="001A4F57">
        <w:rPr>
          <w:rFonts w:ascii="Times New Roman" w:hAnsi="Times New Roman" w:cs="Times New Roman"/>
          <w:sz w:val="28"/>
          <w:szCs w:val="28"/>
          <w:shd w:val="clear" w:color="auto" w:fill="FFFFFF"/>
        </w:rPr>
        <w:t xml:space="preserve"> </w:t>
      </w:r>
      <w:hyperlink r:id="rId66" w:history="1">
        <w:r w:rsidR="00E97C78" w:rsidRPr="001A4F57">
          <w:rPr>
            <w:rStyle w:val="a7"/>
            <w:rFonts w:ascii="Times New Roman" w:hAnsi="Times New Roman" w:cs="Times New Roman"/>
            <w:color w:val="auto"/>
            <w:sz w:val="28"/>
            <w:szCs w:val="28"/>
            <w:u w:val="none"/>
            <w:shd w:val="clear" w:color="auto" w:fill="FFFFFF"/>
          </w:rPr>
          <w:t>Соглашение</w:t>
        </w:r>
        <w:r w:rsidR="00700BF0" w:rsidRPr="001A4F57">
          <w:rPr>
            <w:rStyle w:val="a7"/>
            <w:rFonts w:ascii="Times New Roman" w:hAnsi="Times New Roman" w:cs="Times New Roman"/>
            <w:color w:val="auto"/>
            <w:sz w:val="28"/>
            <w:szCs w:val="28"/>
            <w:u w:val="none"/>
            <w:shd w:val="clear" w:color="auto" w:fill="FFFFFF"/>
          </w:rPr>
          <w:t xml:space="preserve"> </w:t>
        </w:r>
        <w:r w:rsidR="00E97C78" w:rsidRPr="001A4F57">
          <w:rPr>
            <w:rStyle w:val="a7"/>
            <w:rFonts w:ascii="Times New Roman" w:hAnsi="Times New Roman" w:cs="Times New Roman"/>
            <w:color w:val="auto"/>
            <w:sz w:val="28"/>
            <w:szCs w:val="28"/>
            <w:u w:val="none"/>
            <w:shd w:val="clear" w:color="auto" w:fill="FFFFFF"/>
          </w:rPr>
          <w:t>по</w:t>
        </w:r>
        <w:r w:rsidR="00700BF0" w:rsidRPr="001A4F57">
          <w:rPr>
            <w:rStyle w:val="a7"/>
            <w:rFonts w:ascii="Times New Roman" w:hAnsi="Times New Roman" w:cs="Times New Roman"/>
            <w:color w:val="auto"/>
            <w:sz w:val="28"/>
            <w:szCs w:val="28"/>
            <w:u w:val="none"/>
            <w:shd w:val="clear" w:color="auto" w:fill="FFFFFF"/>
          </w:rPr>
          <w:t xml:space="preserve"> </w:t>
        </w:r>
        <w:r w:rsidR="00E97C78" w:rsidRPr="001A4F57">
          <w:rPr>
            <w:rStyle w:val="a7"/>
            <w:rFonts w:ascii="Times New Roman" w:hAnsi="Times New Roman" w:cs="Times New Roman"/>
            <w:color w:val="auto"/>
            <w:sz w:val="28"/>
            <w:szCs w:val="28"/>
            <w:u w:val="none"/>
            <w:shd w:val="clear" w:color="auto" w:fill="FFFFFF"/>
          </w:rPr>
          <w:t>вопросам</w:t>
        </w:r>
        <w:r w:rsidR="00700BF0" w:rsidRPr="001A4F57">
          <w:rPr>
            <w:rStyle w:val="a7"/>
            <w:rFonts w:ascii="Times New Roman" w:hAnsi="Times New Roman" w:cs="Times New Roman"/>
            <w:color w:val="auto"/>
            <w:sz w:val="28"/>
            <w:szCs w:val="28"/>
            <w:u w:val="none"/>
            <w:shd w:val="clear" w:color="auto" w:fill="FFFFFF"/>
          </w:rPr>
          <w:t xml:space="preserve"> </w:t>
        </w:r>
        <w:r w:rsidR="00E97C78" w:rsidRPr="001A4F57">
          <w:rPr>
            <w:rStyle w:val="a7"/>
            <w:rFonts w:ascii="Times New Roman" w:hAnsi="Times New Roman" w:cs="Times New Roman"/>
            <w:color w:val="auto"/>
            <w:sz w:val="28"/>
            <w:szCs w:val="28"/>
            <w:u w:val="none"/>
            <w:shd w:val="clear" w:color="auto" w:fill="FFFFFF"/>
          </w:rPr>
          <w:t>добровольного</w:t>
        </w:r>
        <w:r w:rsidR="00700BF0" w:rsidRPr="001A4F57">
          <w:rPr>
            <w:rStyle w:val="a7"/>
            <w:rFonts w:ascii="Times New Roman" w:hAnsi="Times New Roman" w:cs="Times New Roman"/>
            <w:color w:val="auto"/>
            <w:sz w:val="28"/>
            <w:szCs w:val="28"/>
            <w:u w:val="none"/>
            <w:shd w:val="clear" w:color="auto" w:fill="FFFFFF"/>
          </w:rPr>
          <w:t xml:space="preserve"> </w:t>
        </w:r>
        <w:r w:rsidR="00E97C78" w:rsidRPr="001A4F57">
          <w:rPr>
            <w:rStyle w:val="a7"/>
            <w:rFonts w:ascii="Times New Roman" w:hAnsi="Times New Roman" w:cs="Times New Roman"/>
            <w:color w:val="auto"/>
            <w:sz w:val="28"/>
            <w:szCs w:val="28"/>
            <w:u w:val="none"/>
            <w:shd w:val="clear" w:color="auto" w:fill="FFFFFF"/>
          </w:rPr>
          <w:t>согласования</w:t>
        </w:r>
        <w:r w:rsidR="00700BF0" w:rsidRPr="001A4F57">
          <w:rPr>
            <w:rStyle w:val="a7"/>
            <w:rFonts w:ascii="Times New Roman" w:hAnsi="Times New Roman" w:cs="Times New Roman"/>
            <w:color w:val="auto"/>
            <w:sz w:val="28"/>
            <w:szCs w:val="28"/>
            <w:u w:val="none"/>
            <w:shd w:val="clear" w:color="auto" w:fill="FFFFFF"/>
          </w:rPr>
          <w:t xml:space="preserve"> </w:t>
        </w:r>
        <w:r w:rsidR="00E97C78" w:rsidRPr="001A4F57">
          <w:rPr>
            <w:rStyle w:val="a7"/>
            <w:rFonts w:ascii="Times New Roman" w:hAnsi="Times New Roman" w:cs="Times New Roman"/>
            <w:color w:val="auto"/>
            <w:sz w:val="28"/>
            <w:szCs w:val="28"/>
            <w:u w:val="none"/>
            <w:shd w:val="clear" w:color="auto" w:fill="FFFFFF"/>
          </w:rPr>
          <w:t>специфических</w:t>
        </w:r>
        <w:r w:rsidR="00700BF0" w:rsidRPr="001A4F57">
          <w:rPr>
            <w:rStyle w:val="a7"/>
            <w:rFonts w:ascii="Times New Roman" w:hAnsi="Times New Roman" w:cs="Times New Roman"/>
            <w:color w:val="auto"/>
            <w:sz w:val="28"/>
            <w:szCs w:val="28"/>
            <w:u w:val="none"/>
            <w:shd w:val="clear" w:color="auto" w:fill="FFFFFF"/>
          </w:rPr>
          <w:t xml:space="preserve"> </w:t>
        </w:r>
        <w:r w:rsidR="00E97C78" w:rsidRPr="001A4F57">
          <w:rPr>
            <w:rStyle w:val="a7"/>
            <w:rFonts w:ascii="Times New Roman" w:hAnsi="Times New Roman" w:cs="Times New Roman"/>
            <w:color w:val="auto"/>
            <w:sz w:val="28"/>
            <w:szCs w:val="28"/>
            <w:u w:val="none"/>
            <w:shd w:val="clear" w:color="auto" w:fill="FFFFFF"/>
          </w:rPr>
          <w:t>субсидий.</w:t>
        </w:r>
      </w:hyperlink>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При</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всем</w:t>
      </w:r>
      <w:r w:rsidR="00700BF0" w:rsidRPr="001A4F57">
        <w:rPr>
          <w:rFonts w:ascii="Times New Roman" w:hAnsi="Times New Roman" w:cs="Times New Roman"/>
          <w:sz w:val="28"/>
          <w:szCs w:val="28"/>
          <w:shd w:val="clear" w:color="auto" w:fill="FFFFFF"/>
        </w:rPr>
        <w:t xml:space="preserve"> </w:t>
      </w:r>
      <w:r w:rsidR="00E97C78" w:rsidRPr="001A4F57">
        <w:rPr>
          <w:rFonts w:ascii="Times New Roman" w:hAnsi="Times New Roman" w:cs="Times New Roman"/>
          <w:sz w:val="28"/>
          <w:szCs w:val="28"/>
          <w:shd w:val="clear" w:color="auto" w:fill="FFFFFF"/>
        </w:rPr>
        <w:t>том,</w:t>
      </w:r>
      <w:r w:rsidR="00700BF0"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I</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полугодии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2020</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промышленное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производство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целом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снизилось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3%,</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причем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это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снижение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произошло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счет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России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Беларуси,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показавших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падение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промышленного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производства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3,5%</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3,1%</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соответственно.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II</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квартале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2020</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ситуация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резко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изменилась: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практически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все</w:t>
      </w:r>
      <w:r w:rsidR="00700BF0" w:rsidRPr="001A4F57">
        <w:rPr>
          <w:rFonts w:ascii="Times New Roman" w:hAnsi="Times New Roman" w:cs="Times New Roman"/>
          <w:sz w:val="28"/>
          <w:szCs w:val="28"/>
        </w:rPr>
        <w:t xml:space="preserve"> </w:t>
      </w:r>
      <w:r w:rsidR="00CC4150" w:rsidRPr="001A4F57">
        <w:rPr>
          <w:rFonts w:ascii="Times New Roman" w:hAnsi="Times New Roman" w:cs="Times New Roman"/>
          <w:sz w:val="28"/>
          <w:szCs w:val="28"/>
        </w:rPr>
        <w:t>государства объединения</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исключением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Казахстана</w:t>
      </w:r>
      <w:r w:rsidR="009926CE"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показали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снижение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объемов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промышленного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производства,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причем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наибольшее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снижение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зафиксировано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России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(-8,5%</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прироста)</w:t>
      </w:r>
      <w:r w:rsidR="00DD1FF9" w:rsidRPr="001A4F57">
        <w:rPr>
          <w:rFonts w:ascii="Times New Roman" w:hAnsi="Times New Roman" w:cs="Times New Roman"/>
          <w:sz w:val="28"/>
          <w:szCs w:val="28"/>
        </w:rPr>
        <w:t xml:space="preserve"> [</w:t>
      </w:r>
      <w:r w:rsidR="008F69C7" w:rsidRPr="001A4F57">
        <w:rPr>
          <w:rFonts w:ascii="Times New Roman" w:hAnsi="Times New Roman" w:cs="Times New Roman"/>
          <w:sz w:val="28"/>
          <w:szCs w:val="28"/>
        </w:rPr>
        <w:t>34</w:t>
      </w:r>
      <w:r w:rsidR="00DD1FF9" w:rsidRPr="001A4F57">
        <w:rPr>
          <w:rFonts w:ascii="Times New Roman" w:hAnsi="Times New Roman" w:cs="Times New Roman"/>
          <w:sz w:val="28"/>
          <w:szCs w:val="28"/>
        </w:rPr>
        <w:t>]</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Таким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образом,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показателях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промышленности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начало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ощущаться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полной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мере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негативное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влияние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пандемии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коронавируса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COVID-19.</w:t>
      </w:r>
    </w:p>
    <w:p w14:paraId="78222EAA" w14:textId="0357867D" w:rsidR="00E31985" w:rsidRPr="001A4F57" w:rsidRDefault="000343D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Однако,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w:t>
      </w:r>
      <w:r w:rsidR="00E31985" w:rsidRPr="001A4F57">
        <w:rPr>
          <w:rFonts w:ascii="Times New Roman" w:hAnsi="Times New Roman" w:cs="Times New Roman"/>
          <w:sz w:val="28"/>
          <w:szCs w:val="28"/>
        </w:rPr>
        <w:t>андемия</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коронавирусной</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инфекции</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COVID-19</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негативно</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повлияла</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не</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только</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показатели</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работы</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промышленности,</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но</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затронула</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все</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сферы</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экономики</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государств-членов.</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результате</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единственной</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сферой</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экономики,</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где</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был</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зафиксирован</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рост,</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стало</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строительство</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(0,3%</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прироста).</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lastRenderedPageBreak/>
        <w:t>свою</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очередь</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оборот</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розничной</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торговли</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снизился</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6,5%,</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грузооборот</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5,8%,</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пассажирооборот</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практически</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2</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раза</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E31985" w:rsidRPr="001A4F57">
        <w:rPr>
          <w:rFonts w:ascii="Times New Roman" w:hAnsi="Times New Roman" w:cs="Times New Roman"/>
          <w:sz w:val="28"/>
          <w:szCs w:val="28"/>
        </w:rPr>
        <w:t>44,9%)</w:t>
      </w:r>
      <w:r w:rsidR="008F69C7" w:rsidRPr="001A4F57">
        <w:rPr>
          <w:rFonts w:ascii="Times New Roman" w:hAnsi="Times New Roman" w:cs="Times New Roman"/>
          <w:sz w:val="28"/>
          <w:szCs w:val="28"/>
        </w:rPr>
        <w:t xml:space="preserve"> [19</w:t>
      </w:r>
      <w:r w:rsidR="00DD1FF9" w:rsidRPr="001A4F57">
        <w:rPr>
          <w:rFonts w:ascii="Times New Roman" w:hAnsi="Times New Roman" w:cs="Times New Roman"/>
          <w:sz w:val="28"/>
          <w:szCs w:val="28"/>
        </w:rPr>
        <w:t>, ст. 118]</w:t>
      </w:r>
      <w:r w:rsidR="00E31985" w:rsidRPr="001A4F57">
        <w:rPr>
          <w:rFonts w:ascii="Times New Roman" w:hAnsi="Times New Roman" w:cs="Times New Roman"/>
          <w:sz w:val="28"/>
          <w:szCs w:val="28"/>
        </w:rPr>
        <w:t>.</w:t>
      </w:r>
    </w:p>
    <w:p w14:paraId="5265265E" w14:textId="4ACEAD97" w:rsidR="000343D9" w:rsidRPr="001A4F57" w:rsidRDefault="00D643A0" w:rsidP="00D34BDC">
      <w:pPr>
        <w:tabs>
          <w:tab w:val="left" w:pos="1276"/>
        </w:tabs>
        <w:spacing w:after="0" w:line="360" w:lineRule="auto"/>
        <w:ind w:firstLine="709"/>
        <w:jc w:val="both"/>
        <w:rPr>
          <w:rFonts w:ascii="Times New Roman" w:hAnsi="Times New Roman" w:cs="Times New Roman"/>
          <w:bCs/>
          <w:sz w:val="28"/>
          <w:szCs w:val="28"/>
        </w:rPr>
      </w:pPr>
      <w:r w:rsidRPr="001A4F57">
        <w:rPr>
          <w:rFonts w:ascii="Times New Roman" w:hAnsi="Times New Roman" w:cs="Times New Roman"/>
          <w:sz w:val="28"/>
          <w:szCs w:val="28"/>
        </w:rPr>
        <w:t>Рассматривая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эмиграцию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иммиграцию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рабочей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силы</w:t>
      </w:r>
      <w:r w:rsidR="00E754EC"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следует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отметить,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что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ч</w:t>
      </w:r>
      <w:r w:rsidR="000343D9" w:rsidRPr="001A4F57">
        <w:rPr>
          <w:rFonts w:ascii="Times New Roman" w:hAnsi="Times New Roman" w:cs="Times New Roman"/>
          <w:sz w:val="28"/>
          <w:szCs w:val="28"/>
        </w:rPr>
        <w:t>исленность</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трудовых</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мигрантов</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странах</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из-за</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пандемии</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2020</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относительно</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2019</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г.</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сократилась</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почти</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41</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с</w:t>
      </w:r>
      <w:r w:rsidR="00700BF0" w:rsidRPr="001A4F57">
        <w:rPr>
          <w:rFonts w:ascii="Times New Roman" w:hAnsi="Times New Roman" w:cs="Times New Roman"/>
          <w:sz w:val="28"/>
          <w:szCs w:val="28"/>
        </w:rPr>
        <w:t xml:space="preserve"> </w:t>
      </w:r>
      <w:r w:rsidR="00670F97" w:rsidRPr="001A4F57">
        <w:rPr>
          <w:rFonts w:ascii="Times New Roman" w:hAnsi="Times New Roman" w:cs="Times New Roman"/>
          <w:sz w:val="28"/>
          <w:szCs w:val="28"/>
        </w:rPr>
        <w:t>942</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тыс.</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трудящихся</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до</w:t>
      </w:r>
      <w:r w:rsidR="00700BF0" w:rsidRPr="001A4F57">
        <w:rPr>
          <w:rFonts w:ascii="Times New Roman" w:hAnsi="Times New Roman" w:cs="Times New Roman"/>
          <w:sz w:val="28"/>
          <w:szCs w:val="28"/>
        </w:rPr>
        <w:t xml:space="preserve"> </w:t>
      </w:r>
      <w:r w:rsidR="00670F97" w:rsidRPr="001A4F57">
        <w:rPr>
          <w:rFonts w:ascii="Times New Roman" w:hAnsi="Times New Roman" w:cs="Times New Roman"/>
          <w:sz w:val="28"/>
          <w:szCs w:val="28"/>
        </w:rPr>
        <w:t xml:space="preserve">558 </w:t>
      </w:r>
      <w:r w:rsidR="000343D9" w:rsidRPr="001A4F57">
        <w:rPr>
          <w:rFonts w:ascii="Times New Roman" w:hAnsi="Times New Roman" w:cs="Times New Roman"/>
          <w:sz w:val="28"/>
          <w:szCs w:val="28"/>
        </w:rPr>
        <w:t>тыс.</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Больше</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всего</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это</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затронуло</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рынок</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труда</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России.</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Количество</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трудящихся</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уменьшилось</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с</w:t>
      </w:r>
      <w:r w:rsidR="00700BF0" w:rsidRPr="001A4F57">
        <w:rPr>
          <w:rFonts w:ascii="Times New Roman" w:hAnsi="Times New Roman" w:cs="Times New Roman"/>
          <w:sz w:val="28"/>
          <w:szCs w:val="28"/>
        </w:rPr>
        <w:t xml:space="preserve"> </w:t>
      </w:r>
      <w:r w:rsidR="00670F97" w:rsidRPr="001A4F57">
        <w:rPr>
          <w:rFonts w:ascii="Times New Roman" w:hAnsi="Times New Roman" w:cs="Times New Roman"/>
          <w:sz w:val="28"/>
          <w:szCs w:val="28"/>
        </w:rPr>
        <w:t>888</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тыс</w:t>
      </w:r>
      <w:r w:rsidR="00670F97"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до</w:t>
      </w:r>
      <w:r w:rsidR="00700BF0" w:rsidRPr="001A4F57">
        <w:rPr>
          <w:rFonts w:ascii="Times New Roman" w:hAnsi="Times New Roman" w:cs="Times New Roman"/>
          <w:sz w:val="28"/>
          <w:szCs w:val="28"/>
        </w:rPr>
        <w:t xml:space="preserve"> </w:t>
      </w:r>
      <w:r w:rsidR="00670F97" w:rsidRPr="001A4F57">
        <w:rPr>
          <w:rFonts w:ascii="Times New Roman" w:hAnsi="Times New Roman" w:cs="Times New Roman"/>
          <w:sz w:val="28"/>
          <w:szCs w:val="28"/>
        </w:rPr>
        <w:t>494</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тыс</w:t>
      </w:r>
      <w:r w:rsidR="00670F97" w:rsidRPr="001A4F57">
        <w:rPr>
          <w:rFonts w:ascii="Times New Roman" w:hAnsi="Times New Roman" w:cs="Times New Roman"/>
          <w:sz w:val="28"/>
          <w:szCs w:val="28"/>
        </w:rPr>
        <w:t>.</w:t>
      </w:r>
      <w:r w:rsidR="00DD1FF9" w:rsidRPr="001A4F57">
        <w:rPr>
          <w:rFonts w:ascii="Times New Roman" w:hAnsi="Times New Roman" w:cs="Times New Roman"/>
          <w:sz w:val="28"/>
          <w:szCs w:val="28"/>
        </w:rPr>
        <w:t xml:space="preserve"> [1</w:t>
      </w:r>
      <w:r w:rsidR="008F69C7" w:rsidRPr="001A4F57">
        <w:rPr>
          <w:rFonts w:ascii="Times New Roman" w:hAnsi="Times New Roman" w:cs="Times New Roman"/>
          <w:sz w:val="28"/>
          <w:szCs w:val="28"/>
        </w:rPr>
        <w:t>9</w:t>
      </w:r>
      <w:r w:rsidR="00DD1FF9" w:rsidRPr="001A4F57">
        <w:rPr>
          <w:rFonts w:ascii="Times New Roman" w:hAnsi="Times New Roman" w:cs="Times New Roman"/>
          <w:sz w:val="28"/>
          <w:szCs w:val="28"/>
        </w:rPr>
        <w:t>, ст. 24]</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основном</w:t>
      </w:r>
      <w:r w:rsidR="00700BF0" w:rsidRPr="001A4F57">
        <w:rPr>
          <w:rFonts w:ascii="Times New Roman" w:hAnsi="Times New Roman" w:cs="Times New Roman"/>
          <w:sz w:val="28"/>
          <w:szCs w:val="28"/>
        </w:rPr>
        <w:t xml:space="preserve"> </w:t>
      </w:r>
      <w:r w:rsidR="000343D9" w:rsidRPr="001A4F57">
        <w:rPr>
          <w:rFonts w:ascii="Times New Roman" w:hAnsi="Times New Roman" w:cs="Times New Roman"/>
          <w:sz w:val="28"/>
          <w:szCs w:val="28"/>
        </w:rPr>
        <w:t>страну</w:t>
      </w:r>
      <w:r w:rsidR="00700BF0" w:rsidRPr="001A4F57">
        <w:rPr>
          <w:rFonts w:ascii="Times New Roman" w:hAnsi="Times New Roman" w:cs="Times New Roman"/>
          <w:iCs/>
          <w:sz w:val="28"/>
          <w:szCs w:val="28"/>
        </w:rPr>
        <w:t xml:space="preserve"> </w:t>
      </w:r>
      <w:r w:rsidR="000343D9" w:rsidRPr="001A4F57">
        <w:rPr>
          <w:rFonts w:ascii="Times New Roman" w:hAnsi="Times New Roman" w:cs="Times New Roman"/>
          <w:iCs/>
          <w:sz w:val="28"/>
          <w:szCs w:val="28"/>
        </w:rPr>
        <w:t>покинули</w:t>
      </w:r>
      <w:r w:rsidR="00700BF0" w:rsidRPr="001A4F57">
        <w:rPr>
          <w:rFonts w:ascii="Times New Roman" w:hAnsi="Times New Roman" w:cs="Times New Roman"/>
          <w:iCs/>
          <w:sz w:val="28"/>
          <w:szCs w:val="28"/>
        </w:rPr>
        <w:t xml:space="preserve"> </w:t>
      </w:r>
      <w:r w:rsidR="000343D9" w:rsidRPr="001A4F57">
        <w:rPr>
          <w:rFonts w:ascii="Times New Roman" w:hAnsi="Times New Roman" w:cs="Times New Roman"/>
          <w:iCs/>
          <w:sz w:val="28"/>
          <w:szCs w:val="28"/>
        </w:rPr>
        <w:t>трудовые</w:t>
      </w:r>
      <w:r w:rsidR="00700BF0" w:rsidRPr="001A4F57">
        <w:rPr>
          <w:rFonts w:ascii="Times New Roman" w:hAnsi="Times New Roman" w:cs="Times New Roman"/>
          <w:iCs/>
          <w:sz w:val="28"/>
          <w:szCs w:val="28"/>
        </w:rPr>
        <w:t xml:space="preserve"> </w:t>
      </w:r>
      <w:r w:rsidR="000343D9" w:rsidRPr="001A4F57">
        <w:rPr>
          <w:rFonts w:ascii="Times New Roman" w:hAnsi="Times New Roman" w:cs="Times New Roman"/>
          <w:iCs/>
          <w:sz w:val="28"/>
          <w:szCs w:val="28"/>
        </w:rPr>
        <w:t>мигранты</w:t>
      </w:r>
      <w:r w:rsidR="00700BF0" w:rsidRPr="001A4F57">
        <w:rPr>
          <w:rFonts w:ascii="Times New Roman" w:hAnsi="Times New Roman" w:cs="Times New Roman"/>
          <w:iCs/>
          <w:sz w:val="28"/>
          <w:szCs w:val="28"/>
        </w:rPr>
        <w:t xml:space="preserve"> </w:t>
      </w:r>
      <w:r w:rsidR="000343D9" w:rsidRPr="001A4F57">
        <w:rPr>
          <w:rFonts w:ascii="Times New Roman" w:hAnsi="Times New Roman" w:cs="Times New Roman"/>
          <w:iCs/>
          <w:sz w:val="28"/>
          <w:szCs w:val="28"/>
        </w:rPr>
        <w:t>из</w:t>
      </w:r>
      <w:r w:rsidR="00700BF0" w:rsidRPr="001A4F57">
        <w:rPr>
          <w:rFonts w:ascii="Times New Roman" w:hAnsi="Times New Roman" w:cs="Times New Roman"/>
          <w:iCs/>
          <w:sz w:val="28"/>
          <w:szCs w:val="28"/>
        </w:rPr>
        <w:t xml:space="preserve"> </w:t>
      </w:r>
      <w:r w:rsidR="000343D9" w:rsidRPr="001A4F57">
        <w:rPr>
          <w:rFonts w:ascii="Times New Roman" w:hAnsi="Times New Roman" w:cs="Times New Roman"/>
          <w:iCs/>
          <w:sz w:val="28"/>
          <w:szCs w:val="28"/>
        </w:rPr>
        <w:t>Кыргызстана,</w:t>
      </w:r>
      <w:r w:rsidR="00700BF0" w:rsidRPr="001A4F57">
        <w:rPr>
          <w:rFonts w:ascii="Times New Roman" w:hAnsi="Times New Roman" w:cs="Times New Roman"/>
          <w:iCs/>
          <w:sz w:val="28"/>
          <w:szCs w:val="28"/>
        </w:rPr>
        <w:t xml:space="preserve"> </w:t>
      </w:r>
      <w:r w:rsidR="000343D9" w:rsidRPr="001A4F57">
        <w:rPr>
          <w:rFonts w:ascii="Times New Roman" w:hAnsi="Times New Roman" w:cs="Times New Roman"/>
          <w:iCs/>
          <w:sz w:val="28"/>
          <w:szCs w:val="28"/>
        </w:rPr>
        <w:t>а</w:t>
      </w:r>
      <w:r w:rsidR="00700BF0" w:rsidRPr="001A4F57">
        <w:rPr>
          <w:rFonts w:ascii="Times New Roman" w:hAnsi="Times New Roman" w:cs="Times New Roman"/>
          <w:iCs/>
          <w:sz w:val="28"/>
          <w:szCs w:val="28"/>
        </w:rPr>
        <w:t xml:space="preserve"> </w:t>
      </w:r>
      <w:r w:rsidR="000343D9" w:rsidRPr="001A4F57">
        <w:rPr>
          <w:rFonts w:ascii="Times New Roman" w:hAnsi="Times New Roman" w:cs="Times New Roman"/>
          <w:iCs/>
          <w:sz w:val="28"/>
          <w:szCs w:val="28"/>
        </w:rPr>
        <w:t>также</w:t>
      </w:r>
      <w:r w:rsidR="00700BF0" w:rsidRPr="001A4F57">
        <w:rPr>
          <w:rFonts w:ascii="Times New Roman" w:hAnsi="Times New Roman" w:cs="Times New Roman"/>
          <w:iCs/>
          <w:sz w:val="28"/>
          <w:szCs w:val="28"/>
        </w:rPr>
        <w:t xml:space="preserve"> </w:t>
      </w:r>
      <w:r w:rsidR="000343D9" w:rsidRPr="001A4F57">
        <w:rPr>
          <w:rFonts w:ascii="Times New Roman" w:hAnsi="Times New Roman" w:cs="Times New Roman"/>
          <w:iCs/>
          <w:sz w:val="28"/>
          <w:szCs w:val="28"/>
        </w:rPr>
        <w:t>трудящиеся</w:t>
      </w:r>
      <w:r w:rsidR="00700BF0" w:rsidRPr="001A4F57">
        <w:rPr>
          <w:rFonts w:ascii="Times New Roman" w:hAnsi="Times New Roman" w:cs="Times New Roman"/>
          <w:iCs/>
          <w:sz w:val="28"/>
          <w:szCs w:val="28"/>
        </w:rPr>
        <w:t xml:space="preserve"> </w:t>
      </w:r>
      <w:r w:rsidR="000343D9" w:rsidRPr="001A4F57">
        <w:rPr>
          <w:rFonts w:ascii="Times New Roman" w:hAnsi="Times New Roman" w:cs="Times New Roman"/>
          <w:iCs/>
          <w:sz w:val="28"/>
          <w:szCs w:val="28"/>
        </w:rPr>
        <w:t>из</w:t>
      </w:r>
      <w:r w:rsidR="00700BF0" w:rsidRPr="001A4F57">
        <w:rPr>
          <w:rFonts w:ascii="Times New Roman" w:hAnsi="Times New Roman" w:cs="Times New Roman"/>
          <w:iCs/>
          <w:sz w:val="28"/>
          <w:szCs w:val="28"/>
        </w:rPr>
        <w:t xml:space="preserve"> </w:t>
      </w:r>
      <w:r w:rsidR="000343D9" w:rsidRPr="001A4F57">
        <w:rPr>
          <w:rFonts w:ascii="Times New Roman" w:hAnsi="Times New Roman" w:cs="Times New Roman"/>
          <w:iCs/>
          <w:sz w:val="28"/>
          <w:szCs w:val="28"/>
        </w:rPr>
        <w:t>Армении.</w:t>
      </w:r>
      <w:r w:rsidR="00055D0C" w:rsidRPr="001A4F57">
        <w:rPr>
          <w:rFonts w:ascii="Times New Roman" w:hAnsi="Times New Roman" w:cs="Times New Roman"/>
          <w:iCs/>
          <w:sz w:val="28"/>
          <w:szCs w:val="28"/>
        </w:rPr>
        <w:t xml:space="preserve"> </w:t>
      </w:r>
    </w:p>
    <w:p w14:paraId="0D7DD2AC" w14:textId="7D737548" w:rsidR="000343D9" w:rsidRPr="001A4F57" w:rsidRDefault="000343D9" w:rsidP="00D34BDC">
      <w:pPr>
        <w:pStyle w:val="turbo-paragraph"/>
        <w:shd w:val="clear" w:color="auto" w:fill="FFFFFF"/>
        <w:tabs>
          <w:tab w:val="left" w:pos="1276"/>
        </w:tabs>
        <w:spacing w:before="0" w:beforeAutospacing="0" w:after="0" w:afterAutospacing="0" w:line="360" w:lineRule="auto"/>
        <w:ind w:firstLine="709"/>
        <w:jc w:val="both"/>
        <w:rPr>
          <w:sz w:val="28"/>
          <w:szCs w:val="28"/>
        </w:rPr>
      </w:pPr>
      <w:r w:rsidRPr="001A4F57">
        <w:rPr>
          <w:sz w:val="28"/>
          <w:szCs w:val="28"/>
        </w:rPr>
        <w:t>Необходимо</w:t>
      </w:r>
      <w:r w:rsidR="00700BF0" w:rsidRPr="001A4F57">
        <w:rPr>
          <w:sz w:val="28"/>
          <w:szCs w:val="28"/>
        </w:rPr>
        <w:t xml:space="preserve"> </w:t>
      </w:r>
      <w:r w:rsidRPr="001A4F57">
        <w:rPr>
          <w:sz w:val="28"/>
          <w:szCs w:val="28"/>
        </w:rPr>
        <w:t>отметить</w:t>
      </w:r>
      <w:r w:rsidRPr="001A4F57">
        <w:rPr>
          <w:iCs/>
          <w:sz w:val="28"/>
          <w:szCs w:val="28"/>
        </w:rPr>
        <w:t>,</w:t>
      </w:r>
      <w:r w:rsidR="00700BF0" w:rsidRPr="001A4F57">
        <w:rPr>
          <w:iCs/>
          <w:sz w:val="28"/>
          <w:szCs w:val="28"/>
        </w:rPr>
        <w:t xml:space="preserve"> </w:t>
      </w:r>
      <w:r w:rsidRPr="001A4F57">
        <w:rPr>
          <w:iCs/>
          <w:sz w:val="28"/>
          <w:szCs w:val="28"/>
        </w:rPr>
        <w:t>что</w:t>
      </w:r>
      <w:r w:rsidR="00700BF0" w:rsidRPr="001A4F57">
        <w:rPr>
          <w:iCs/>
          <w:sz w:val="28"/>
          <w:szCs w:val="28"/>
        </w:rPr>
        <w:t xml:space="preserve"> </w:t>
      </w:r>
      <w:r w:rsidRPr="001A4F57">
        <w:rPr>
          <w:iCs/>
          <w:sz w:val="28"/>
          <w:szCs w:val="28"/>
        </w:rPr>
        <w:t>трудящиеся</w:t>
      </w:r>
      <w:r w:rsidR="00700BF0" w:rsidRPr="001A4F57">
        <w:rPr>
          <w:iCs/>
          <w:sz w:val="28"/>
          <w:szCs w:val="28"/>
        </w:rPr>
        <w:t xml:space="preserve"> </w:t>
      </w:r>
      <w:r w:rsidRPr="001A4F57">
        <w:rPr>
          <w:iCs/>
          <w:sz w:val="28"/>
          <w:szCs w:val="28"/>
        </w:rPr>
        <w:t>ЕАЭС</w:t>
      </w:r>
      <w:r w:rsidR="00700BF0" w:rsidRPr="001A4F57">
        <w:rPr>
          <w:iCs/>
          <w:sz w:val="28"/>
          <w:szCs w:val="28"/>
        </w:rPr>
        <w:t xml:space="preserve"> </w:t>
      </w:r>
      <w:r w:rsidRPr="001A4F57">
        <w:rPr>
          <w:iCs/>
          <w:sz w:val="28"/>
          <w:szCs w:val="28"/>
        </w:rPr>
        <w:t>–</w:t>
      </w:r>
      <w:r w:rsidR="00700BF0" w:rsidRPr="001A4F57">
        <w:rPr>
          <w:iCs/>
          <w:sz w:val="28"/>
          <w:szCs w:val="28"/>
        </w:rPr>
        <w:t xml:space="preserve"> </w:t>
      </w:r>
      <w:r w:rsidRPr="001A4F57">
        <w:rPr>
          <w:iCs/>
          <w:sz w:val="28"/>
          <w:szCs w:val="28"/>
        </w:rPr>
        <w:t>граждане</w:t>
      </w:r>
      <w:r w:rsidR="00700BF0" w:rsidRPr="001A4F57">
        <w:rPr>
          <w:iCs/>
          <w:sz w:val="28"/>
          <w:szCs w:val="28"/>
        </w:rPr>
        <w:t xml:space="preserve"> </w:t>
      </w:r>
      <w:r w:rsidR="000F5E9B" w:rsidRPr="001A4F57">
        <w:rPr>
          <w:iCs/>
          <w:sz w:val="28"/>
          <w:szCs w:val="28"/>
        </w:rPr>
        <w:t>государства</w:t>
      </w:r>
      <w:r w:rsidR="00700BF0" w:rsidRPr="001A4F57">
        <w:rPr>
          <w:iCs/>
          <w:sz w:val="28"/>
          <w:szCs w:val="28"/>
        </w:rPr>
        <w:t xml:space="preserve"> </w:t>
      </w:r>
      <w:r w:rsidR="00503DD6" w:rsidRPr="001A4F57">
        <w:rPr>
          <w:iCs/>
          <w:sz w:val="28"/>
          <w:szCs w:val="28"/>
        </w:rPr>
        <w:t>С</w:t>
      </w:r>
      <w:r w:rsidRPr="001A4F57">
        <w:rPr>
          <w:iCs/>
          <w:sz w:val="28"/>
          <w:szCs w:val="28"/>
        </w:rPr>
        <w:t>оюза,</w:t>
      </w:r>
      <w:r w:rsidR="00700BF0" w:rsidRPr="001A4F57">
        <w:rPr>
          <w:iCs/>
          <w:sz w:val="28"/>
          <w:szCs w:val="28"/>
        </w:rPr>
        <w:t xml:space="preserve"> </w:t>
      </w:r>
      <w:r w:rsidRPr="001A4F57">
        <w:rPr>
          <w:iCs/>
          <w:sz w:val="28"/>
          <w:szCs w:val="28"/>
        </w:rPr>
        <w:t>которые</w:t>
      </w:r>
      <w:r w:rsidR="00700BF0" w:rsidRPr="001A4F57">
        <w:rPr>
          <w:iCs/>
          <w:sz w:val="28"/>
          <w:szCs w:val="28"/>
        </w:rPr>
        <w:t xml:space="preserve"> </w:t>
      </w:r>
      <w:r w:rsidRPr="001A4F57">
        <w:rPr>
          <w:iCs/>
          <w:sz w:val="28"/>
          <w:szCs w:val="28"/>
        </w:rPr>
        <w:t>на</w:t>
      </w:r>
      <w:r w:rsidR="00700BF0" w:rsidRPr="001A4F57">
        <w:rPr>
          <w:iCs/>
          <w:sz w:val="28"/>
          <w:szCs w:val="28"/>
        </w:rPr>
        <w:t xml:space="preserve"> </w:t>
      </w:r>
      <w:r w:rsidRPr="001A4F57">
        <w:rPr>
          <w:iCs/>
          <w:sz w:val="28"/>
          <w:szCs w:val="28"/>
        </w:rPr>
        <w:t>законных</w:t>
      </w:r>
      <w:r w:rsidR="00700BF0" w:rsidRPr="001A4F57">
        <w:rPr>
          <w:iCs/>
          <w:sz w:val="28"/>
          <w:szCs w:val="28"/>
        </w:rPr>
        <w:t xml:space="preserve"> </w:t>
      </w:r>
      <w:r w:rsidRPr="001A4F57">
        <w:rPr>
          <w:iCs/>
          <w:sz w:val="28"/>
          <w:szCs w:val="28"/>
        </w:rPr>
        <w:t>основаниях</w:t>
      </w:r>
      <w:r w:rsidR="00700BF0" w:rsidRPr="001A4F57">
        <w:rPr>
          <w:iCs/>
          <w:sz w:val="28"/>
          <w:szCs w:val="28"/>
        </w:rPr>
        <w:t xml:space="preserve"> </w:t>
      </w:r>
      <w:r w:rsidRPr="001A4F57">
        <w:rPr>
          <w:iCs/>
          <w:sz w:val="28"/>
          <w:szCs w:val="28"/>
        </w:rPr>
        <w:t>находятся</w:t>
      </w:r>
      <w:r w:rsidR="00700BF0" w:rsidRPr="001A4F57">
        <w:rPr>
          <w:iCs/>
          <w:sz w:val="28"/>
          <w:szCs w:val="28"/>
        </w:rPr>
        <w:t xml:space="preserve"> </w:t>
      </w:r>
      <w:r w:rsidRPr="001A4F57">
        <w:rPr>
          <w:iCs/>
          <w:sz w:val="28"/>
          <w:szCs w:val="28"/>
        </w:rPr>
        <w:t>в</w:t>
      </w:r>
      <w:r w:rsidR="00700BF0" w:rsidRPr="001A4F57">
        <w:rPr>
          <w:iCs/>
          <w:sz w:val="28"/>
          <w:szCs w:val="28"/>
        </w:rPr>
        <w:t xml:space="preserve"> </w:t>
      </w:r>
      <w:r w:rsidRPr="001A4F57">
        <w:rPr>
          <w:iCs/>
          <w:sz w:val="28"/>
          <w:szCs w:val="28"/>
        </w:rPr>
        <w:t>другой</w:t>
      </w:r>
      <w:r w:rsidR="00700BF0" w:rsidRPr="001A4F57">
        <w:rPr>
          <w:iCs/>
          <w:sz w:val="28"/>
          <w:szCs w:val="28"/>
        </w:rPr>
        <w:t xml:space="preserve"> </w:t>
      </w:r>
      <w:r w:rsidRPr="001A4F57">
        <w:rPr>
          <w:iCs/>
          <w:sz w:val="28"/>
          <w:szCs w:val="28"/>
        </w:rPr>
        <w:t>стране</w:t>
      </w:r>
      <w:r w:rsidR="00700BF0" w:rsidRPr="001A4F57">
        <w:rPr>
          <w:iCs/>
          <w:sz w:val="28"/>
          <w:szCs w:val="28"/>
        </w:rPr>
        <w:t xml:space="preserve"> </w:t>
      </w:r>
      <w:r w:rsidR="00503DD6" w:rsidRPr="001A4F57">
        <w:rPr>
          <w:iCs/>
          <w:sz w:val="28"/>
          <w:szCs w:val="28"/>
        </w:rPr>
        <w:t>С</w:t>
      </w:r>
      <w:r w:rsidRPr="001A4F57">
        <w:rPr>
          <w:iCs/>
          <w:sz w:val="28"/>
          <w:szCs w:val="28"/>
        </w:rPr>
        <w:t>оюза</w:t>
      </w:r>
      <w:r w:rsidR="00700BF0" w:rsidRPr="001A4F57">
        <w:rPr>
          <w:iCs/>
          <w:sz w:val="28"/>
          <w:szCs w:val="28"/>
        </w:rPr>
        <w:t xml:space="preserve"> </w:t>
      </w:r>
      <w:r w:rsidRPr="001A4F57">
        <w:rPr>
          <w:iCs/>
          <w:sz w:val="28"/>
          <w:szCs w:val="28"/>
        </w:rPr>
        <w:t>и</w:t>
      </w:r>
      <w:r w:rsidR="00700BF0" w:rsidRPr="001A4F57">
        <w:rPr>
          <w:iCs/>
          <w:sz w:val="28"/>
          <w:szCs w:val="28"/>
        </w:rPr>
        <w:t xml:space="preserve"> </w:t>
      </w:r>
      <w:r w:rsidR="000F5E9B" w:rsidRPr="001A4F57">
        <w:rPr>
          <w:iCs/>
          <w:sz w:val="28"/>
          <w:szCs w:val="28"/>
        </w:rPr>
        <w:t>выполняют</w:t>
      </w:r>
      <w:r w:rsidR="00700BF0" w:rsidRPr="001A4F57">
        <w:rPr>
          <w:iCs/>
          <w:sz w:val="28"/>
          <w:szCs w:val="28"/>
        </w:rPr>
        <w:t xml:space="preserve"> </w:t>
      </w:r>
      <w:r w:rsidRPr="001A4F57">
        <w:rPr>
          <w:iCs/>
          <w:sz w:val="28"/>
          <w:szCs w:val="28"/>
        </w:rPr>
        <w:t>там</w:t>
      </w:r>
      <w:r w:rsidR="00700BF0" w:rsidRPr="001A4F57">
        <w:rPr>
          <w:iCs/>
          <w:sz w:val="28"/>
          <w:szCs w:val="28"/>
        </w:rPr>
        <w:t xml:space="preserve"> </w:t>
      </w:r>
      <w:r w:rsidRPr="001A4F57">
        <w:rPr>
          <w:iCs/>
          <w:sz w:val="28"/>
          <w:szCs w:val="28"/>
        </w:rPr>
        <w:t>трудовую</w:t>
      </w:r>
      <w:r w:rsidR="00700BF0" w:rsidRPr="001A4F57">
        <w:rPr>
          <w:iCs/>
          <w:sz w:val="28"/>
          <w:szCs w:val="28"/>
        </w:rPr>
        <w:t xml:space="preserve"> </w:t>
      </w:r>
      <w:r w:rsidRPr="001A4F57">
        <w:rPr>
          <w:iCs/>
          <w:sz w:val="28"/>
          <w:szCs w:val="28"/>
        </w:rPr>
        <w:t>деятельность.</w:t>
      </w:r>
      <w:r w:rsidR="00700BF0" w:rsidRPr="001A4F57">
        <w:rPr>
          <w:iCs/>
          <w:sz w:val="28"/>
          <w:szCs w:val="28"/>
        </w:rPr>
        <w:t xml:space="preserve"> </w:t>
      </w:r>
      <w:r w:rsidR="000F5E9B" w:rsidRPr="001A4F57">
        <w:rPr>
          <w:iCs/>
          <w:sz w:val="28"/>
          <w:szCs w:val="28"/>
        </w:rPr>
        <w:t>Данное</w:t>
      </w:r>
      <w:r w:rsidR="00700BF0" w:rsidRPr="001A4F57">
        <w:rPr>
          <w:iCs/>
          <w:sz w:val="28"/>
          <w:szCs w:val="28"/>
        </w:rPr>
        <w:t xml:space="preserve"> </w:t>
      </w:r>
      <w:r w:rsidRPr="001A4F57">
        <w:rPr>
          <w:iCs/>
          <w:sz w:val="28"/>
          <w:szCs w:val="28"/>
        </w:rPr>
        <w:t>право</w:t>
      </w:r>
      <w:r w:rsidR="00700BF0" w:rsidRPr="001A4F57">
        <w:rPr>
          <w:iCs/>
          <w:sz w:val="28"/>
          <w:szCs w:val="28"/>
        </w:rPr>
        <w:t xml:space="preserve"> </w:t>
      </w:r>
      <w:r w:rsidR="000F5E9B" w:rsidRPr="001A4F57">
        <w:rPr>
          <w:iCs/>
          <w:sz w:val="28"/>
          <w:szCs w:val="28"/>
        </w:rPr>
        <w:t>следует</w:t>
      </w:r>
      <w:r w:rsidR="00700BF0" w:rsidRPr="001A4F57">
        <w:rPr>
          <w:iCs/>
          <w:sz w:val="28"/>
          <w:szCs w:val="28"/>
        </w:rPr>
        <w:t xml:space="preserve"> </w:t>
      </w:r>
      <w:r w:rsidRPr="001A4F57">
        <w:rPr>
          <w:iCs/>
          <w:sz w:val="28"/>
          <w:szCs w:val="28"/>
        </w:rPr>
        <w:t>им</w:t>
      </w:r>
      <w:r w:rsidR="00700BF0" w:rsidRPr="001A4F57">
        <w:rPr>
          <w:iCs/>
          <w:sz w:val="28"/>
          <w:szCs w:val="28"/>
        </w:rPr>
        <w:t xml:space="preserve"> </w:t>
      </w:r>
      <w:r w:rsidRPr="001A4F57">
        <w:rPr>
          <w:iCs/>
          <w:sz w:val="28"/>
          <w:szCs w:val="28"/>
        </w:rPr>
        <w:t>обеспечить</w:t>
      </w:r>
      <w:r w:rsidR="00700BF0" w:rsidRPr="001A4F57">
        <w:rPr>
          <w:iCs/>
          <w:sz w:val="28"/>
          <w:szCs w:val="28"/>
        </w:rPr>
        <w:t xml:space="preserve"> </w:t>
      </w:r>
      <w:r w:rsidRPr="001A4F57">
        <w:rPr>
          <w:iCs/>
          <w:sz w:val="28"/>
          <w:szCs w:val="28"/>
        </w:rPr>
        <w:t>даже</w:t>
      </w:r>
      <w:r w:rsidR="00700BF0" w:rsidRPr="001A4F57">
        <w:rPr>
          <w:iCs/>
          <w:sz w:val="28"/>
          <w:szCs w:val="28"/>
        </w:rPr>
        <w:t xml:space="preserve"> </w:t>
      </w:r>
      <w:r w:rsidRPr="001A4F57">
        <w:rPr>
          <w:iCs/>
          <w:sz w:val="28"/>
          <w:szCs w:val="28"/>
        </w:rPr>
        <w:t>в</w:t>
      </w:r>
      <w:r w:rsidR="00700BF0" w:rsidRPr="001A4F57">
        <w:rPr>
          <w:iCs/>
          <w:sz w:val="28"/>
          <w:szCs w:val="28"/>
        </w:rPr>
        <w:t xml:space="preserve"> </w:t>
      </w:r>
      <w:r w:rsidRPr="001A4F57">
        <w:rPr>
          <w:iCs/>
          <w:sz w:val="28"/>
          <w:szCs w:val="28"/>
        </w:rPr>
        <w:t>условиях</w:t>
      </w:r>
      <w:r w:rsidR="00700BF0" w:rsidRPr="001A4F57">
        <w:rPr>
          <w:iCs/>
          <w:sz w:val="28"/>
          <w:szCs w:val="28"/>
        </w:rPr>
        <w:t xml:space="preserve"> </w:t>
      </w:r>
      <w:r w:rsidRPr="001A4F57">
        <w:rPr>
          <w:iCs/>
          <w:sz w:val="28"/>
          <w:szCs w:val="28"/>
        </w:rPr>
        <w:t>пандемии</w:t>
      </w:r>
      <w:r w:rsidR="008F69C7" w:rsidRPr="001A4F57">
        <w:rPr>
          <w:sz w:val="28"/>
          <w:szCs w:val="28"/>
        </w:rPr>
        <w:t xml:space="preserve"> [4</w:t>
      </w:r>
      <w:r w:rsidR="00DD1FF9" w:rsidRPr="001A4F57">
        <w:rPr>
          <w:sz w:val="28"/>
          <w:szCs w:val="28"/>
        </w:rPr>
        <w:t>]</w:t>
      </w:r>
      <w:r w:rsidRPr="001A4F57">
        <w:rPr>
          <w:sz w:val="28"/>
          <w:szCs w:val="28"/>
        </w:rPr>
        <w:t>.</w:t>
      </w:r>
      <w:r w:rsidR="00700BF0" w:rsidRPr="001A4F57">
        <w:rPr>
          <w:sz w:val="28"/>
          <w:szCs w:val="28"/>
        </w:rPr>
        <w:t xml:space="preserve"> </w:t>
      </w:r>
      <w:r w:rsidRPr="001A4F57">
        <w:rPr>
          <w:sz w:val="28"/>
          <w:szCs w:val="28"/>
        </w:rPr>
        <w:t>В</w:t>
      </w:r>
      <w:r w:rsidR="00700BF0" w:rsidRPr="001A4F57">
        <w:rPr>
          <w:sz w:val="28"/>
          <w:szCs w:val="28"/>
        </w:rPr>
        <w:t xml:space="preserve"> </w:t>
      </w:r>
      <w:r w:rsidRPr="001A4F57">
        <w:rPr>
          <w:sz w:val="28"/>
          <w:szCs w:val="28"/>
        </w:rPr>
        <w:t>связи</w:t>
      </w:r>
      <w:r w:rsidR="00700BF0" w:rsidRPr="001A4F57">
        <w:rPr>
          <w:sz w:val="28"/>
          <w:szCs w:val="28"/>
        </w:rPr>
        <w:t xml:space="preserve"> </w:t>
      </w:r>
      <w:r w:rsidRPr="001A4F57">
        <w:rPr>
          <w:sz w:val="28"/>
          <w:szCs w:val="28"/>
        </w:rPr>
        <w:t>с</w:t>
      </w:r>
      <w:r w:rsidR="00700BF0" w:rsidRPr="001A4F57">
        <w:rPr>
          <w:sz w:val="28"/>
          <w:szCs w:val="28"/>
        </w:rPr>
        <w:t xml:space="preserve"> </w:t>
      </w:r>
      <w:r w:rsidRPr="001A4F57">
        <w:rPr>
          <w:sz w:val="28"/>
          <w:szCs w:val="28"/>
        </w:rPr>
        <w:t>непростой</w:t>
      </w:r>
      <w:r w:rsidR="00700BF0" w:rsidRPr="001A4F57">
        <w:rPr>
          <w:sz w:val="28"/>
          <w:szCs w:val="28"/>
        </w:rPr>
        <w:t xml:space="preserve"> </w:t>
      </w:r>
      <w:r w:rsidRPr="001A4F57">
        <w:rPr>
          <w:sz w:val="28"/>
          <w:szCs w:val="28"/>
        </w:rPr>
        <w:t>обстановкой,</w:t>
      </w:r>
      <w:r w:rsidR="00700BF0" w:rsidRPr="001A4F57">
        <w:rPr>
          <w:sz w:val="28"/>
          <w:szCs w:val="28"/>
        </w:rPr>
        <w:t xml:space="preserve"> </w:t>
      </w:r>
      <w:r w:rsidRPr="001A4F57">
        <w:rPr>
          <w:sz w:val="28"/>
          <w:szCs w:val="28"/>
        </w:rPr>
        <w:t>вызванной</w:t>
      </w:r>
      <w:r w:rsidR="00700BF0" w:rsidRPr="001A4F57">
        <w:rPr>
          <w:sz w:val="28"/>
          <w:szCs w:val="28"/>
        </w:rPr>
        <w:t xml:space="preserve"> </w:t>
      </w:r>
      <w:r w:rsidRPr="001A4F57">
        <w:rPr>
          <w:sz w:val="28"/>
          <w:szCs w:val="28"/>
        </w:rPr>
        <w:t>мерами</w:t>
      </w:r>
      <w:r w:rsidR="00700BF0" w:rsidRPr="001A4F57">
        <w:rPr>
          <w:sz w:val="28"/>
          <w:szCs w:val="28"/>
        </w:rPr>
        <w:t xml:space="preserve"> </w:t>
      </w:r>
      <w:r w:rsidRPr="001A4F57">
        <w:rPr>
          <w:sz w:val="28"/>
          <w:szCs w:val="28"/>
        </w:rPr>
        <w:t>по</w:t>
      </w:r>
      <w:r w:rsidR="00700BF0" w:rsidRPr="001A4F57">
        <w:rPr>
          <w:sz w:val="28"/>
          <w:szCs w:val="28"/>
        </w:rPr>
        <w:t xml:space="preserve"> </w:t>
      </w:r>
      <w:r w:rsidRPr="001A4F57">
        <w:rPr>
          <w:sz w:val="28"/>
          <w:szCs w:val="28"/>
        </w:rPr>
        <w:t>предотвращению</w:t>
      </w:r>
      <w:r w:rsidR="00700BF0" w:rsidRPr="001A4F57">
        <w:rPr>
          <w:sz w:val="28"/>
          <w:szCs w:val="28"/>
        </w:rPr>
        <w:t xml:space="preserve"> </w:t>
      </w:r>
      <w:r w:rsidRPr="001A4F57">
        <w:rPr>
          <w:sz w:val="28"/>
          <w:szCs w:val="28"/>
        </w:rPr>
        <w:t>распространения</w:t>
      </w:r>
      <w:r w:rsidR="00700BF0" w:rsidRPr="001A4F57">
        <w:rPr>
          <w:sz w:val="28"/>
          <w:szCs w:val="28"/>
        </w:rPr>
        <w:t xml:space="preserve"> </w:t>
      </w:r>
      <w:r w:rsidRPr="001A4F57">
        <w:rPr>
          <w:sz w:val="28"/>
          <w:szCs w:val="28"/>
        </w:rPr>
        <w:t>коронавирусной</w:t>
      </w:r>
      <w:r w:rsidR="00700BF0" w:rsidRPr="001A4F57">
        <w:rPr>
          <w:sz w:val="28"/>
          <w:szCs w:val="28"/>
        </w:rPr>
        <w:t xml:space="preserve"> </w:t>
      </w:r>
      <w:r w:rsidRPr="001A4F57">
        <w:rPr>
          <w:sz w:val="28"/>
          <w:szCs w:val="28"/>
        </w:rPr>
        <w:t>инфекции,</w:t>
      </w:r>
      <w:r w:rsidR="00700BF0" w:rsidRPr="001A4F57">
        <w:rPr>
          <w:sz w:val="28"/>
          <w:szCs w:val="28"/>
        </w:rPr>
        <w:t xml:space="preserve"> </w:t>
      </w:r>
      <w:r w:rsidRPr="001A4F57">
        <w:rPr>
          <w:sz w:val="28"/>
          <w:szCs w:val="28"/>
        </w:rPr>
        <w:t>многие</w:t>
      </w:r>
      <w:r w:rsidR="00700BF0" w:rsidRPr="001A4F57">
        <w:rPr>
          <w:sz w:val="28"/>
          <w:szCs w:val="28"/>
        </w:rPr>
        <w:t xml:space="preserve"> </w:t>
      </w:r>
      <w:r w:rsidRPr="001A4F57">
        <w:rPr>
          <w:sz w:val="28"/>
          <w:szCs w:val="28"/>
        </w:rPr>
        <w:t>трудящиеся</w:t>
      </w:r>
      <w:r w:rsidR="00700BF0" w:rsidRPr="001A4F57">
        <w:rPr>
          <w:sz w:val="28"/>
          <w:szCs w:val="28"/>
        </w:rPr>
        <w:t xml:space="preserve"> </w:t>
      </w:r>
      <w:r w:rsidR="000F5E9B" w:rsidRPr="001A4F57">
        <w:rPr>
          <w:sz w:val="28"/>
          <w:szCs w:val="28"/>
        </w:rPr>
        <w:t>государств-членов</w:t>
      </w:r>
      <w:r w:rsidR="00700BF0" w:rsidRPr="001A4F57">
        <w:rPr>
          <w:sz w:val="28"/>
          <w:szCs w:val="28"/>
        </w:rPr>
        <w:t xml:space="preserve"> </w:t>
      </w:r>
      <w:r w:rsidR="00612841" w:rsidRPr="001A4F57">
        <w:rPr>
          <w:sz w:val="28"/>
          <w:szCs w:val="28"/>
        </w:rPr>
        <w:t>ЕАЭС</w:t>
      </w:r>
      <w:r w:rsidR="00700BF0" w:rsidRPr="001A4F57">
        <w:rPr>
          <w:sz w:val="28"/>
          <w:szCs w:val="28"/>
        </w:rPr>
        <w:t xml:space="preserve"> </w:t>
      </w:r>
      <w:r w:rsidRPr="001A4F57">
        <w:rPr>
          <w:sz w:val="28"/>
          <w:szCs w:val="28"/>
        </w:rPr>
        <w:t>оказались</w:t>
      </w:r>
      <w:r w:rsidR="00700BF0" w:rsidRPr="001A4F57">
        <w:rPr>
          <w:sz w:val="28"/>
          <w:szCs w:val="28"/>
        </w:rPr>
        <w:t xml:space="preserve"> </w:t>
      </w:r>
      <w:r w:rsidRPr="001A4F57">
        <w:rPr>
          <w:sz w:val="28"/>
          <w:szCs w:val="28"/>
        </w:rPr>
        <w:t>в</w:t>
      </w:r>
      <w:r w:rsidR="00700BF0" w:rsidRPr="001A4F57">
        <w:rPr>
          <w:sz w:val="28"/>
          <w:szCs w:val="28"/>
        </w:rPr>
        <w:t xml:space="preserve"> </w:t>
      </w:r>
      <w:r w:rsidR="000F5E9B" w:rsidRPr="001A4F57">
        <w:rPr>
          <w:sz w:val="28"/>
          <w:szCs w:val="28"/>
        </w:rPr>
        <w:t>сложном</w:t>
      </w:r>
      <w:r w:rsidR="00700BF0" w:rsidRPr="001A4F57">
        <w:rPr>
          <w:sz w:val="28"/>
          <w:szCs w:val="28"/>
        </w:rPr>
        <w:t xml:space="preserve"> </w:t>
      </w:r>
      <w:r w:rsidRPr="001A4F57">
        <w:rPr>
          <w:sz w:val="28"/>
          <w:szCs w:val="28"/>
        </w:rPr>
        <w:t>положении,</w:t>
      </w:r>
      <w:r w:rsidR="00700BF0" w:rsidRPr="001A4F57">
        <w:rPr>
          <w:sz w:val="28"/>
          <w:szCs w:val="28"/>
        </w:rPr>
        <w:t xml:space="preserve"> </w:t>
      </w:r>
      <w:r w:rsidRPr="001A4F57">
        <w:rPr>
          <w:sz w:val="28"/>
          <w:szCs w:val="28"/>
        </w:rPr>
        <w:t>не</w:t>
      </w:r>
      <w:r w:rsidR="00700BF0" w:rsidRPr="001A4F57">
        <w:rPr>
          <w:sz w:val="28"/>
          <w:szCs w:val="28"/>
        </w:rPr>
        <w:t xml:space="preserve"> </w:t>
      </w:r>
      <w:r w:rsidRPr="001A4F57">
        <w:rPr>
          <w:sz w:val="28"/>
          <w:szCs w:val="28"/>
        </w:rPr>
        <w:t>имея</w:t>
      </w:r>
      <w:r w:rsidR="00700BF0" w:rsidRPr="001A4F57">
        <w:rPr>
          <w:sz w:val="28"/>
          <w:szCs w:val="28"/>
        </w:rPr>
        <w:t xml:space="preserve"> </w:t>
      </w:r>
      <w:r w:rsidRPr="001A4F57">
        <w:rPr>
          <w:sz w:val="28"/>
          <w:szCs w:val="28"/>
        </w:rPr>
        <w:t>возможности</w:t>
      </w:r>
      <w:r w:rsidR="00700BF0" w:rsidRPr="001A4F57">
        <w:rPr>
          <w:sz w:val="28"/>
          <w:szCs w:val="28"/>
        </w:rPr>
        <w:t xml:space="preserve"> </w:t>
      </w:r>
      <w:r w:rsidRPr="001A4F57">
        <w:rPr>
          <w:sz w:val="28"/>
          <w:szCs w:val="28"/>
        </w:rPr>
        <w:t>вернуться</w:t>
      </w:r>
      <w:r w:rsidR="00700BF0" w:rsidRPr="001A4F57">
        <w:rPr>
          <w:sz w:val="28"/>
          <w:szCs w:val="28"/>
        </w:rPr>
        <w:t xml:space="preserve"> </w:t>
      </w:r>
      <w:r w:rsidRPr="001A4F57">
        <w:rPr>
          <w:sz w:val="28"/>
          <w:szCs w:val="28"/>
        </w:rPr>
        <w:t>к</w:t>
      </w:r>
      <w:r w:rsidR="00700BF0" w:rsidRPr="001A4F57">
        <w:rPr>
          <w:sz w:val="28"/>
          <w:szCs w:val="28"/>
        </w:rPr>
        <w:t xml:space="preserve"> </w:t>
      </w:r>
      <w:r w:rsidRPr="001A4F57">
        <w:rPr>
          <w:sz w:val="28"/>
          <w:szCs w:val="28"/>
        </w:rPr>
        <w:t>себе</w:t>
      </w:r>
      <w:r w:rsidR="00700BF0" w:rsidRPr="001A4F57">
        <w:rPr>
          <w:sz w:val="28"/>
          <w:szCs w:val="28"/>
        </w:rPr>
        <w:t xml:space="preserve"> </w:t>
      </w:r>
      <w:r w:rsidRPr="001A4F57">
        <w:rPr>
          <w:sz w:val="28"/>
          <w:szCs w:val="28"/>
        </w:rPr>
        <w:t>на</w:t>
      </w:r>
      <w:r w:rsidR="00700BF0" w:rsidRPr="001A4F57">
        <w:rPr>
          <w:sz w:val="28"/>
          <w:szCs w:val="28"/>
        </w:rPr>
        <w:t xml:space="preserve"> </w:t>
      </w:r>
      <w:r w:rsidRPr="001A4F57">
        <w:rPr>
          <w:sz w:val="28"/>
          <w:szCs w:val="28"/>
        </w:rPr>
        <w:t>родину.</w:t>
      </w:r>
    </w:p>
    <w:p w14:paraId="2F07C0E4" w14:textId="77777777" w:rsidR="00612841" w:rsidRPr="001A4F57" w:rsidRDefault="000343D9" w:rsidP="00D34BDC">
      <w:pPr>
        <w:pStyle w:val="a6"/>
        <w:shd w:val="clear" w:color="auto" w:fill="FFFFFF"/>
        <w:tabs>
          <w:tab w:val="left" w:pos="1276"/>
        </w:tabs>
        <w:spacing w:before="0" w:beforeAutospacing="0" w:after="0" w:afterAutospacing="0" w:line="360" w:lineRule="auto"/>
        <w:ind w:firstLine="709"/>
        <w:jc w:val="both"/>
        <w:rPr>
          <w:sz w:val="28"/>
          <w:szCs w:val="28"/>
        </w:rPr>
      </w:pPr>
      <w:r w:rsidRPr="001A4F57">
        <w:rPr>
          <w:sz w:val="28"/>
          <w:szCs w:val="28"/>
        </w:rPr>
        <w:t>В</w:t>
      </w:r>
      <w:r w:rsidR="00700BF0" w:rsidRPr="001A4F57">
        <w:rPr>
          <w:sz w:val="28"/>
          <w:szCs w:val="28"/>
        </w:rPr>
        <w:t xml:space="preserve"> </w:t>
      </w:r>
      <w:r w:rsidRPr="001A4F57">
        <w:rPr>
          <w:sz w:val="28"/>
          <w:szCs w:val="28"/>
        </w:rPr>
        <w:t>связи</w:t>
      </w:r>
      <w:r w:rsidR="00700BF0" w:rsidRPr="001A4F57">
        <w:rPr>
          <w:sz w:val="28"/>
          <w:szCs w:val="28"/>
        </w:rPr>
        <w:t xml:space="preserve"> </w:t>
      </w:r>
      <w:r w:rsidRPr="001A4F57">
        <w:rPr>
          <w:sz w:val="28"/>
          <w:szCs w:val="28"/>
        </w:rPr>
        <w:t>со</w:t>
      </w:r>
      <w:r w:rsidR="00700BF0" w:rsidRPr="001A4F57">
        <w:rPr>
          <w:sz w:val="28"/>
          <w:szCs w:val="28"/>
        </w:rPr>
        <w:t xml:space="preserve"> </w:t>
      </w:r>
      <w:r w:rsidRPr="001A4F57">
        <w:rPr>
          <w:sz w:val="28"/>
          <w:szCs w:val="28"/>
        </w:rPr>
        <w:t>сложившимися</w:t>
      </w:r>
      <w:r w:rsidR="00700BF0" w:rsidRPr="001A4F57">
        <w:rPr>
          <w:sz w:val="28"/>
          <w:szCs w:val="28"/>
        </w:rPr>
        <w:t xml:space="preserve"> </w:t>
      </w:r>
      <w:r w:rsidRPr="001A4F57">
        <w:rPr>
          <w:sz w:val="28"/>
          <w:szCs w:val="28"/>
        </w:rPr>
        <w:t>обстоятельствами</w:t>
      </w:r>
      <w:r w:rsidR="00700BF0" w:rsidRPr="001A4F57">
        <w:rPr>
          <w:sz w:val="28"/>
          <w:szCs w:val="28"/>
        </w:rPr>
        <w:t xml:space="preserve"> </w:t>
      </w:r>
      <w:r w:rsidRPr="001A4F57">
        <w:rPr>
          <w:sz w:val="28"/>
          <w:szCs w:val="28"/>
        </w:rPr>
        <w:t>правительствами</w:t>
      </w:r>
      <w:r w:rsidR="00700BF0" w:rsidRPr="001A4F57">
        <w:rPr>
          <w:sz w:val="28"/>
          <w:szCs w:val="28"/>
        </w:rPr>
        <w:t xml:space="preserve"> </w:t>
      </w:r>
      <w:r w:rsidRPr="001A4F57">
        <w:rPr>
          <w:sz w:val="28"/>
          <w:szCs w:val="28"/>
        </w:rPr>
        <w:t>государств-членов</w:t>
      </w:r>
      <w:r w:rsidR="00700BF0" w:rsidRPr="001A4F57">
        <w:rPr>
          <w:sz w:val="28"/>
          <w:szCs w:val="28"/>
        </w:rPr>
        <w:t xml:space="preserve"> </w:t>
      </w:r>
      <w:r w:rsidRPr="001A4F57">
        <w:rPr>
          <w:sz w:val="28"/>
          <w:szCs w:val="28"/>
        </w:rPr>
        <w:t>ЕАЭС</w:t>
      </w:r>
      <w:r w:rsidR="00700BF0" w:rsidRPr="001A4F57">
        <w:rPr>
          <w:sz w:val="28"/>
          <w:szCs w:val="28"/>
        </w:rPr>
        <w:t xml:space="preserve"> </w:t>
      </w:r>
      <w:r w:rsidR="00612841" w:rsidRPr="001A4F57">
        <w:rPr>
          <w:sz w:val="28"/>
          <w:szCs w:val="28"/>
        </w:rPr>
        <w:t>был</w:t>
      </w:r>
      <w:r w:rsidR="00700BF0" w:rsidRPr="001A4F57">
        <w:rPr>
          <w:sz w:val="28"/>
          <w:szCs w:val="28"/>
        </w:rPr>
        <w:t xml:space="preserve"> </w:t>
      </w:r>
      <w:r w:rsidRPr="001A4F57">
        <w:rPr>
          <w:sz w:val="28"/>
          <w:szCs w:val="28"/>
        </w:rPr>
        <w:t>принят</w:t>
      </w:r>
      <w:r w:rsidR="00700BF0" w:rsidRPr="001A4F57">
        <w:rPr>
          <w:sz w:val="28"/>
          <w:szCs w:val="28"/>
        </w:rPr>
        <w:t xml:space="preserve"> </w:t>
      </w:r>
      <w:r w:rsidRPr="001A4F57">
        <w:rPr>
          <w:sz w:val="28"/>
          <w:szCs w:val="28"/>
        </w:rPr>
        <w:t>ряд</w:t>
      </w:r>
      <w:r w:rsidR="00700BF0" w:rsidRPr="001A4F57">
        <w:rPr>
          <w:sz w:val="28"/>
          <w:szCs w:val="28"/>
        </w:rPr>
        <w:t xml:space="preserve"> </w:t>
      </w:r>
      <w:r w:rsidR="000F5E9B" w:rsidRPr="001A4F57">
        <w:rPr>
          <w:sz w:val="28"/>
          <w:szCs w:val="28"/>
        </w:rPr>
        <w:t>мер,</w:t>
      </w:r>
      <w:r w:rsidR="00700BF0" w:rsidRPr="001A4F57">
        <w:rPr>
          <w:sz w:val="28"/>
          <w:szCs w:val="28"/>
        </w:rPr>
        <w:t xml:space="preserve"> </w:t>
      </w:r>
      <w:r w:rsidR="000F5E9B" w:rsidRPr="001A4F57">
        <w:rPr>
          <w:sz w:val="28"/>
          <w:szCs w:val="28"/>
        </w:rPr>
        <w:t>в</w:t>
      </w:r>
      <w:r w:rsidR="00700BF0" w:rsidRPr="001A4F57">
        <w:rPr>
          <w:sz w:val="28"/>
          <w:szCs w:val="28"/>
        </w:rPr>
        <w:t xml:space="preserve"> </w:t>
      </w:r>
      <w:r w:rsidR="000F5E9B" w:rsidRPr="001A4F57">
        <w:rPr>
          <w:sz w:val="28"/>
          <w:szCs w:val="28"/>
        </w:rPr>
        <w:t>целях</w:t>
      </w:r>
      <w:r w:rsidR="00700BF0" w:rsidRPr="001A4F57">
        <w:rPr>
          <w:sz w:val="28"/>
          <w:szCs w:val="28"/>
        </w:rPr>
        <w:t xml:space="preserve"> </w:t>
      </w:r>
      <w:r w:rsidRPr="001A4F57">
        <w:rPr>
          <w:sz w:val="28"/>
          <w:szCs w:val="28"/>
        </w:rPr>
        <w:t>урегулировани</w:t>
      </w:r>
      <w:r w:rsidR="000F5E9B" w:rsidRPr="001A4F57">
        <w:rPr>
          <w:sz w:val="28"/>
          <w:szCs w:val="28"/>
        </w:rPr>
        <w:t>я</w:t>
      </w:r>
      <w:r w:rsidR="00700BF0" w:rsidRPr="001A4F57">
        <w:rPr>
          <w:sz w:val="28"/>
          <w:szCs w:val="28"/>
        </w:rPr>
        <w:t xml:space="preserve"> </w:t>
      </w:r>
      <w:r w:rsidRPr="001A4F57">
        <w:rPr>
          <w:sz w:val="28"/>
          <w:szCs w:val="28"/>
        </w:rPr>
        <w:t>правового</w:t>
      </w:r>
      <w:r w:rsidR="00700BF0" w:rsidRPr="001A4F57">
        <w:rPr>
          <w:sz w:val="28"/>
          <w:szCs w:val="28"/>
        </w:rPr>
        <w:t xml:space="preserve"> </w:t>
      </w:r>
      <w:r w:rsidRPr="001A4F57">
        <w:rPr>
          <w:sz w:val="28"/>
          <w:szCs w:val="28"/>
        </w:rPr>
        <w:t>положения</w:t>
      </w:r>
      <w:r w:rsidR="00700BF0" w:rsidRPr="001A4F57">
        <w:rPr>
          <w:sz w:val="28"/>
          <w:szCs w:val="28"/>
        </w:rPr>
        <w:t xml:space="preserve"> </w:t>
      </w:r>
      <w:r w:rsidRPr="001A4F57">
        <w:rPr>
          <w:sz w:val="28"/>
          <w:szCs w:val="28"/>
        </w:rPr>
        <w:t>граждан</w:t>
      </w:r>
      <w:r w:rsidR="00700BF0" w:rsidRPr="001A4F57">
        <w:rPr>
          <w:sz w:val="28"/>
          <w:szCs w:val="28"/>
        </w:rPr>
        <w:t xml:space="preserve"> </w:t>
      </w:r>
      <w:r w:rsidR="000F5E9B" w:rsidRPr="001A4F57">
        <w:rPr>
          <w:sz w:val="28"/>
          <w:szCs w:val="28"/>
        </w:rPr>
        <w:t>стран</w:t>
      </w:r>
      <w:r w:rsidR="00700BF0" w:rsidRPr="001A4F57">
        <w:rPr>
          <w:sz w:val="28"/>
          <w:szCs w:val="28"/>
        </w:rPr>
        <w:t xml:space="preserve"> </w:t>
      </w:r>
      <w:r w:rsidRPr="001A4F57">
        <w:rPr>
          <w:sz w:val="28"/>
          <w:szCs w:val="28"/>
        </w:rPr>
        <w:t>ЕАЭС</w:t>
      </w:r>
      <w:r w:rsidR="00700BF0" w:rsidRPr="001A4F57">
        <w:rPr>
          <w:sz w:val="28"/>
          <w:szCs w:val="28"/>
        </w:rPr>
        <w:t xml:space="preserve"> </w:t>
      </w:r>
      <w:r w:rsidRPr="001A4F57">
        <w:rPr>
          <w:sz w:val="28"/>
          <w:szCs w:val="28"/>
        </w:rPr>
        <w:t>на</w:t>
      </w:r>
      <w:r w:rsidR="00700BF0" w:rsidRPr="001A4F57">
        <w:rPr>
          <w:sz w:val="28"/>
          <w:szCs w:val="28"/>
        </w:rPr>
        <w:t xml:space="preserve"> </w:t>
      </w:r>
      <w:r w:rsidRPr="001A4F57">
        <w:rPr>
          <w:sz w:val="28"/>
          <w:szCs w:val="28"/>
        </w:rPr>
        <w:t>территориях</w:t>
      </w:r>
      <w:r w:rsidR="00700BF0" w:rsidRPr="001A4F57">
        <w:rPr>
          <w:sz w:val="28"/>
          <w:szCs w:val="28"/>
        </w:rPr>
        <w:t xml:space="preserve"> </w:t>
      </w:r>
      <w:r w:rsidR="000F5E9B" w:rsidRPr="001A4F57">
        <w:rPr>
          <w:sz w:val="28"/>
          <w:szCs w:val="28"/>
        </w:rPr>
        <w:t>страны</w:t>
      </w:r>
      <w:r w:rsidR="00700BF0" w:rsidRPr="001A4F57">
        <w:rPr>
          <w:sz w:val="28"/>
          <w:szCs w:val="28"/>
        </w:rPr>
        <w:t xml:space="preserve"> </w:t>
      </w:r>
      <w:r w:rsidRPr="001A4F57">
        <w:rPr>
          <w:sz w:val="28"/>
          <w:szCs w:val="28"/>
        </w:rPr>
        <w:t>пребывания.</w:t>
      </w:r>
      <w:r w:rsidR="00700BF0" w:rsidRPr="001A4F57">
        <w:rPr>
          <w:sz w:val="28"/>
          <w:szCs w:val="28"/>
        </w:rPr>
        <w:t xml:space="preserve"> </w:t>
      </w:r>
      <w:r w:rsidR="00612841" w:rsidRPr="001A4F57">
        <w:rPr>
          <w:sz w:val="28"/>
          <w:szCs w:val="28"/>
        </w:rPr>
        <w:t>В</w:t>
      </w:r>
      <w:r w:rsidR="00700BF0" w:rsidRPr="001A4F57">
        <w:rPr>
          <w:sz w:val="28"/>
          <w:szCs w:val="28"/>
        </w:rPr>
        <w:t xml:space="preserve"> </w:t>
      </w:r>
      <w:r w:rsidR="00612841" w:rsidRPr="001A4F57">
        <w:rPr>
          <w:sz w:val="28"/>
          <w:szCs w:val="28"/>
        </w:rPr>
        <w:t>Российской</w:t>
      </w:r>
      <w:r w:rsidR="00700BF0" w:rsidRPr="001A4F57">
        <w:rPr>
          <w:sz w:val="28"/>
          <w:szCs w:val="28"/>
        </w:rPr>
        <w:t xml:space="preserve"> </w:t>
      </w:r>
      <w:r w:rsidR="00612841" w:rsidRPr="001A4F57">
        <w:rPr>
          <w:sz w:val="28"/>
          <w:szCs w:val="28"/>
        </w:rPr>
        <w:t>Федерации</w:t>
      </w:r>
      <w:r w:rsidR="00700BF0" w:rsidRPr="001A4F57">
        <w:rPr>
          <w:sz w:val="28"/>
          <w:szCs w:val="28"/>
        </w:rPr>
        <w:t xml:space="preserve"> </w:t>
      </w:r>
      <w:r w:rsidR="00612841" w:rsidRPr="001A4F57">
        <w:rPr>
          <w:sz w:val="28"/>
          <w:szCs w:val="28"/>
        </w:rPr>
        <w:t>были</w:t>
      </w:r>
      <w:r w:rsidR="00700BF0" w:rsidRPr="001A4F57">
        <w:rPr>
          <w:sz w:val="28"/>
          <w:szCs w:val="28"/>
        </w:rPr>
        <w:t xml:space="preserve"> </w:t>
      </w:r>
      <w:r w:rsidR="00612841" w:rsidRPr="001A4F57">
        <w:rPr>
          <w:sz w:val="28"/>
          <w:szCs w:val="28"/>
        </w:rPr>
        <w:t>установлены</w:t>
      </w:r>
      <w:r w:rsidR="00700BF0" w:rsidRPr="001A4F57">
        <w:rPr>
          <w:sz w:val="28"/>
          <w:szCs w:val="28"/>
        </w:rPr>
        <w:t xml:space="preserve"> </w:t>
      </w:r>
      <w:r w:rsidR="00612841" w:rsidRPr="001A4F57">
        <w:rPr>
          <w:sz w:val="28"/>
          <w:szCs w:val="28"/>
        </w:rPr>
        <w:t>временные</w:t>
      </w:r>
      <w:r w:rsidR="00700BF0" w:rsidRPr="001A4F57">
        <w:rPr>
          <w:sz w:val="28"/>
          <w:szCs w:val="28"/>
        </w:rPr>
        <w:t xml:space="preserve"> </w:t>
      </w:r>
      <w:r w:rsidR="00612841" w:rsidRPr="001A4F57">
        <w:rPr>
          <w:sz w:val="28"/>
          <w:szCs w:val="28"/>
        </w:rPr>
        <w:t>меры</w:t>
      </w:r>
      <w:r w:rsidR="00700BF0" w:rsidRPr="001A4F57">
        <w:rPr>
          <w:sz w:val="28"/>
          <w:szCs w:val="28"/>
        </w:rPr>
        <w:t xml:space="preserve"> </w:t>
      </w:r>
      <w:r w:rsidR="00612841" w:rsidRPr="001A4F57">
        <w:rPr>
          <w:sz w:val="28"/>
          <w:szCs w:val="28"/>
        </w:rPr>
        <w:t>в</w:t>
      </w:r>
      <w:r w:rsidR="00700BF0" w:rsidRPr="001A4F57">
        <w:rPr>
          <w:sz w:val="28"/>
          <w:szCs w:val="28"/>
        </w:rPr>
        <w:t xml:space="preserve"> </w:t>
      </w:r>
      <w:r w:rsidR="00612841" w:rsidRPr="001A4F57">
        <w:rPr>
          <w:sz w:val="28"/>
          <w:szCs w:val="28"/>
        </w:rPr>
        <w:t>сфере</w:t>
      </w:r>
      <w:r w:rsidR="00700BF0" w:rsidRPr="001A4F57">
        <w:rPr>
          <w:sz w:val="28"/>
          <w:szCs w:val="28"/>
        </w:rPr>
        <w:t xml:space="preserve"> </w:t>
      </w:r>
      <w:r w:rsidR="00612841" w:rsidRPr="001A4F57">
        <w:rPr>
          <w:sz w:val="28"/>
          <w:szCs w:val="28"/>
        </w:rPr>
        <w:t>миграции</w:t>
      </w:r>
      <w:r w:rsidR="00700BF0" w:rsidRPr="001A4F57">
        <w:rPr>
          <w:sz w:val="28"/>
          <w:szCs w:val="28"/>
        </w:rPr>
        <w:t xml:space="preserve"> </w:t>
      </w:r>
      <w:r w:rsidR="00612841" w:rsidRPr="001A4F57">
        <w:rPr>
          <w:sz w:val="28"/>
          <w:szCs w:val="28"/>
        </w:rPr>
        <w:t>и</w:t>
      </w:r>
      <w:r w:rsidR="00700BF0" w:rsidRPr="001A4F57">
        <w:rPr>
          <w:sz w:val="28"/>
          <w:szCs w:val="28"/>
        </w:rPr>
        <w:t xml:space="preserve"> </w:t>
      </w:r>
      <w:r w:rsidR="00612841" w:rsidRPr="001A4F57">
        <w:rPr>
          <w:sz w:val="28"/>
          <w:szCs w:val="28"/>
        </w:rPr>
        <w:t>предоставлена</w:t>
      </w:r>
      <w:r w:rsidR="00700BF0" w:rsidRPr="001A4F57">
        <w:rPr>
          <w:sz w:val="28"/>
          <w:szCs w:val="28"/>
        </w:rPr>
        <w:t xml:space="preserve"> </w:t>
      </w:r>
      <w:r w:rsidR="00612841" w:rsidRPr="001A4F57">
        <w:rPr>
          <w:sz w:val="28"/>
          <w:szCs w:val="28"/>
        </w:rPr>
        <w:t>иностранным</w:t>
      </w:r>
      <w:r w:rsidR="00700BF0" w:rsidRPr="001A4F57">
        <w:rPr>
          <w:sz w:val="28"/>
          <w:szCs w:val="28"/>
        </w:rPr>
        <w:t xml:space="preserve"> </w:t>
      </w:r>
      <w:r w:rsidR="00612841" w:rsidRPr="001A4F57">
        <w:rPr>
          <w:sz w:val="28"/>
          <w:szCs w:val="28"/>
        </w:rPr>
        <w:t>гражданам</w:t>
      </w:r>
      <w:r w:rsidR="00700BF0" w:rsidRPr="001A4F57">
        <w:rPr>
          <w:sz w:val="28"/>
          <w:szCs w:val="28"/>
        </w:rPr>
        <w:t xml:space="preserve"> </w:t>
      </w:r>
      <w:r w:rsidR="00612841" w:rsidRPr="001A4F57">
        <w:rPr>
          <w:sz w:val="28"/>
          <w:szCs w:val="28"/>
        </w:rPr>
        <w:t>возможность</w:t>
      </w:r>
      <w:r w:rsidR="00700BF0" w:rsidRPr="001A4F57">
        <w:rPr>
          <w:sz w:val="28"/>
          <w:szCs w:val="28"/>
        </w:rPr>
        <w:t xml:space="preserve"> </w:t>
      </w:r>
      <w:r w:rsidR="00612841" w:rsidRPr="001A4F57">
        <w:rPr>
          <w:sz w:val="28"/>
          <w:szCs w:val="28"/>
        </w:rPr>
        <w:t>законного</w:t>
      </w:r>
      <w:r w:rsidR="00700BF0" w:rsidRPr="001A4F57">
        <w:rPr>
          <w:sz w:val="28"/>
          <w:szCs w:val="28"/>
        </w:rPr>
        <w:t xml:space="preserve"> </w:t>
      </w:r>
      <w:r w:rsidR="00612841" w:rsidRPr="001A4F57">
        <w:rPr>
          <w:sz w:val="28"/>
          <w:szCs w:val="28"/>
        </w:rPr>
        <w:t>нахождения</w:t>
      </w:r>
      <w:r w:rsidR="00700BF0" w:rsidRPr="001A4F57">
        <w:rPr>
          <w:sz w:val="28"/>
          <w:szCs w:val="28"/>
        </w:rPr>
        <w:t xml:space="preserve"> </w:t>
      </w:r>
      <w:r w:rsidR="00612841" w:rsidRPr="001A4F57">
        <w:rPr>
          <w:sz w:val="28"/>
          <w:szCs w:val="28"/>
        </w:rPr>
        <w:t>на</w:t>
      </w:r>
      <w:r w:rsidR="00700BF0" w:rsidRPr="001A4F57">
        <w:rPr>
          <w:sz w:val="28"/>
          <w:szCs w:val="28"/>
        </w:rPr>
        <w:t xml:space="preserve"> </w:t>
      </w:r>
      <w:r w:rsidR="00612841" w:rsidRPr="001A4F57">
        <w:rPr>
          <w:sz w:val="28"/>
          <w:szCs w:val="28"/>
        </w:rPr>
        <w:t>российской</w:t>
      </w:r>
      <w:r w:rsidR="00700BF0" w:rsidRPr="001A4F57">
        <w:rPr>
          <w:sz w:val="28"/>
          <w:szCs w:val="28"/>
        </w:rPr>
        <w:t xml:space="preserve"> </w:t>
      </w:r>
      <w:r w:rsidR="00612841" w:rsidRPr="001A4F57">
        <w:rPr>
          <w:sz w:val="28"/>
          <w:szCs w:val="28"/>
        </w:rPr>
        <w:t>территории.</w:t>
      </w:r>
    </w:p>
    <w:p w14:paraId="577FAB57" w14:textId="3B67FA3A" w:rsidR="00612841" w:rsidRPr="001A4F57" w:rsidRDefault="00612841" w:rsidP="00D34BDC">
      <w:pPr>
        <w:pStyle w:val="a6"/>
        <w:shd w:val="clear" w:color="auto" w:fill="FFFFFF"/>
        <w:tabs>
          <w:tab w:val="left" w:pos="1276"/>
        </w:tabs>
        <w:spacing w:before="0" w:beforeAutospacing="0" w:after="0" w:afterAutospacing="0" w:line="360" w:lineRule="auto"/>
        <w:ind w:firstLine="709"/>
        <w:jc w:val="both"/>
        <w:rPr>
          <w:sz w:val="28"/>
          <w:szCs w:val="28"/>
        </w:rPr>
      </w:pPr>
      <w:r w:rsidRPr="001A4F57">
        <w:rPr>
          <w:sz w:val="28"/>
          <w:szCs w:val="28"/>
        </w:rPr>
        <w:t>Действие</w:t>
      </w:r>
      <w:r w:rsidR="00700BF0" w:rsidRPr="001A4F57">
        <w:rPr>
          <w:sz w:val="28"/>
          <w:szCs w:val="28"/>
        </w:rPr>
        <w:t xml:space="preserve"> </w:t>
      </w:r>
      <w:r w:rsidR="000F5E9B" w:rsidRPr="001A4F57">
        <w:rPr>
          <w:sz w:val="28"/>
          <w:szCs w:val="28"/>
        </w:rPr>
        <w:t>таких</w:t>
      </w:r>
      <w:r w:rsidR="00700BF0" w:rsidRPr="001A4F57">
        <w:rPr>
          <w:sz w:val="28"/>
          <w:szCs w:val="28"/>
        </w:rPr>
        <w:t xml:space="preserve"> </w:t>
      </w:r>
      <w:r w:rsidRPr="001A4F57">
        <w:rPr>
          <w:sz w:val="28"/>
          <w:szCs w:val="28"/>
        </w:rPr>
        <w:t>мер</w:t>
      </w:r>
      <w:r w:rsidR="00700BF0" w:rsidRPr="001A4F57">
        <w:rPr>
          <w:sz w:val="28"/>
          <w:szCs w:val="28"/>
        </w:rPr>
        <w:t xml:space="preserve"> </w:t>
      </w:r>
      <w:r w:rsidRPr="001A4F57">
        <w:rPr>
          <w:sz w:val="28"/>
          <w:szCs w:val="28"/>
        </w:rPr>
        <w:t>распространялось</w:t>
      </w:r>
      <w:r w:rsidR="00700BF0" w:rsidRPr="001A4F57">
        <w:rPr>
          <w:sz w:val="28"/>
          <w:szCs w:val="28"/>
        </w:rPr>
        <w:t xml:space="preserve"> </w:t>
      </w:r>
      <w:r w:rsidRPr="001A4F57">
        <w:rPr>
          <w:sz w:val="28"/>
          <w:szCs w:val="28"/>
        </w:rPr>
        <w:t>на</w:t>
      </w:r>
      <w:r w:rsidR="00700BF0" w:rsidRPr="001A4F57">
        <w:rPr>
          <w:sz w:val="28"/>
          <w:szCs w:val="28"/>
        </w:rPr>
        <w:t xml:space="preserve"> </w:t>
      </w:r>
      <w:r w:rsidRPr="001A4F57">
        <w:rPr>
          <w:sz w:val="28"/>
          <w:szCs w:val="28"/>
        </w:rPr>
        <w:t>всех</w:t>
      </w:r>
      <w:r w:rsidR="00700BF0" w:rsidRPr="001A4F57">
        <w:rPr>
          <w:sz w:val="28"/>
          <w:szCs w:val="28"/>
        </w:rPr>
        <w:t xml:space="preserve"> </w:t>
      </w:r>
      <w:r w:rsidRPr="001A4F57">
        <w:rPr>
          <w:sz w:val="28"/>
          <w:szCs w:val="28"/>
        </w:rPr>
        <w:t>граждан</w:t>
      </w:r>
      <w:r w:rsidR="00700BF0" w:rsidRPr="001A4F57">
        <w:rPr>
          <w:sz w:val="28"/>
          <w:szCs w:val="28"/>
        </w:rPr>
        <w:t xml:space="preserve"> </w:t>
      </w:r>
      <w:r w:rsidR="000F5E9B" w:rsidRPr="001A4F57">
        <w:rPr>
          <w:sz w:val="28"/>
          <w:szCs w:val="28"/>
        </w:rPr>
        <w:t>стран</w:t>
      </w:r>
      <w:r w:rsidR="00700BF0" w:rsidRPr="001A4F57">
        <w:rPr>
          <w:sz w:val="28"/>
          <w:szCs w:val="28"/>
        </w:rPr>
        <w:t xml:space="preserve"> </w:t>
      </w:r>
      <w:r w:rsidRPr="001A4F57">
        <w:rPr>
          <w:sz w:val="28"/>
          <w:szCs w:val="28"/>
        </w:rPr>
        <w:t>ЕАЭС.</w:t>
      </w:r>
      <w:r w:rsidR="00700BF0" w:rsidRPr="001A4F57">
        <w:rPr>
          <w:sz w:val="28"/>
          <w:szCs w:val="28"/>
        </w:rPr>
        <w:t xml:space="preserve"> </w:t>
      </w:r>
      <w:r w:rsidRPr="001A4F57">
        <w:rPr>
          <w:sz w:val="28"/>
          <w:szCs w:val="28"/>
        </w:rPr>
        <w:t>Если</w:t>
      </w:r>
      <w:r w:rsidR="00700BF0" w:rsidRPr="001A4F57">
        <w:rPr>
          <w:sz w:val="28"/>
          <w:szCs w:val="28"/>
        </w:rPr>
        <w:t xml:space="preserve"> </w:t>
      </w:r>
      <w:r w:rsidRPr="001A4F57">
        <w:rPr>
          <w:sz w:val="28"/>
          <w:szCs w:val="28"/>
        </w:rPr>
        <w:t>в</w:t>
      </w:r>
      <w:r w:rsidR="00700BF0" w:rsidRPr="001A4F57">
        <w:rPr>
          <w:sz w:val="28"/>
          <w:szCs w:val="28"/>
        </w:rPr>
        <w:t xml:space="preserve"> </w:t>
      </w:r>
      <w:r w:rsidRPr="001A4F57">
        <w:rPr>
          <w:sz w:val="28"/>
          <w:szCs w:val="28"/>
        </w:rPr>
        <w:t>период</w:t>
      </w:r>
      <w:r w:rsidR="00700BF0" w:rsidRPr="001A4F57">
        <w:rPr>
          <w:sz w:val="28"/>
          <w:szCs w:val="28"/>
        </w:rPr>
        <w:t xml:space="preserve"> </w:t>
      </w:r>
      <w:r w:rsidRPr="001A4F57">
        <w:rPr>
          <w:sz w:val="28"/>
          <w:szCs w:val="28"/>
        </w:rPr>
        <w:t>с</w:t>
      </w:r>
      <w:r w:rsidR="00700BF0" w:rsidRPr="001A4F57">
        <w:rPr>
          <w:sz w:val="28"/>
          <w:szCs w:val="28"/>
        </w:rPr>
        <w:t xml:space="preserve"> </w:t>
      </w:r>
      <w:r w:rsidRPr="001A4F57">
        <w:rPr>
          <w:sz w:val="28"/>
          <w:szCs w:val="28"/>
        </w:rPr>
        <w:t>15</w:t>
      </w:r>
      <w:r w:rsidR="00700BF0" w:rsidRPr="001A4F57">
        <w:rPr>
          <w:sz w:val="28"/>
          <w:szCs w:val="28"/>
        </w:rPr>
        <w:t xml:space="preserve"> </w:t>
      </w:r>
      <w:r w:rsidRPr="001A4F57">
        <w:rPr>
          <w:sz w:val="28"/>
          <w:szCs w:val="28"/>
        </w:rPr>
        <w:t>марта</w:t>
      </w:r>
      <w:r w:rsidR="00700BF0" w:rsidRPr="001A4F57">
        <w:rPr>
          <w:sz w:val="28"/>
          <w:szCs w:val="28"/>
        </w:rPr>
        <w:t xml:space="preserve"> </w:t>
      </w:r>
      <w:r w:rsidRPr="001A4F57">
        <w:rPr>
          <w:sz w:val="28"/>
          <w:szCs w:val="28"/>
        </w:rPr>
        <w:t>по</w:t>
      </w:r>
      <w:r w:rsidR="00700BF0" w:rsidRPr="001A4F57">
        <w:rPr>
          <w:sz w:val="28"/>
          <w:szCs w:val="28"/>
        </w:rPr>
        <w:t xml:space="preserve"> </w:t>
      </w:r>
      <w:r w:rsidRPr="001A4F57">
        <w:rPr>
          <w:sz w:val="28"/>
          <w:szCs w:val="28"/>
        </w:rPr>
        <w:t>15</w:t>
      </w:r>
      <w:r w:rsidR="00700BF0" w:rsidRPr="001A4F57">
        <w:rPr>
          <w:sz w:val="28"/>
          <w:szCs w:val="28"/>
        </w:rPr>
        <w:t xml:space="preserve"> </w:t>
      </w:r>
      <w:r w:rsidRPr="001A4F57">
        <w:rPr>
          <w:sz w:val="28"/>
          <w:szCs w:val="28"/>
        </w:rPr>
        <w:t>июня</w:t>
      </w:r>
      <w:r w:rsidR="00700BF0" w:rsidRPr="001A4F57">
        <w:rPr>
          <w:sz w:val="28"/>
          <w:szCs w:val="28"/>
        </w:rPr>
        <w:t xml:space="preserve"> </w:t>
      </w:r>
      <w:r w:rsidRPr="001A4F57">
        <w:rPr>
          <w:sz w:val="28"/>
          <w:szCs w:val="28"/>
        </w:rPr>
        <w:t>2020</w:t>
      </w:r>
      <w:r w:rsidR="00700BF0" w:rsidRPr="001A4F57">
        <w:rPr>
          <w:sz w:val="28"/>
          <w:szCs w:val="28"/>
        </w:rPr>
        <w:t xml:space="preserve"> </w:t>
      </w:r>
      <w:r w:rsidRPr="001A4F57">
        <w:rPr>
          <w:sz w:val="28"/>
          <w:szCs w:val="28"/>
        </w:rPr>
        <w:t>г</w:t>
      </w:r>
      <w:r w:rsidR="000F5E9B" w:rsidRPr="001A4F57">
        <w:rPr>
          <w:sz w:val="28"/>
          <w:szCs w:val="28"/>
        </w:rPr>
        <w:t>.</w:t>
      </w:r>
      <w:r w:rsidR="00700BF0" w:rsidRPr="001A4F57">
        <w:rPr>
          <w:sz w:val="28"/>
          <w:szCs w:val="28"/>
        </w:rPr>
        <w:t xml:space="preserve"> </w:t>
      </w:r>
      <w:r w:rsidRPr="001A4F57">
        <w:rPr>
          <w:sz w:val="28"/>
          <w:szCs w:val="28"/>
        </w:rPr>
        <w:t>у</w:t>
      </w:r>
      <w:r w:rsidR="00700BF0" w:rsidRPr="001A4F57">
        <w:rPr>
          <w:sz w:val="28"/>
          <w:szCs w:val="28"/>
        </w:rPr>
        <w:t xml:space="preserve"> </w:t>
      </w:r>
      <w:r w:rsidRPr="001A4F57">
        <w:rPr>
          <w:sz w:val="28"/>
          <w:szCs w:val="28"/>
        </w:rPr>
        <w:t>граждан</w:t>
      </w:r>
      <w:r w:rsidR="00700BF0" w:rsidRPr="001A4F57">
        <w:rPr>
          <w:sz w:val="28"/>
          <w:szCs w:val="28"/>
        </w:rPr>
        <w:t xml:space="preserve"> </w:t>
      </w:r>
      <w:r w:rsidR="000F5E9B" w:rsidRPr="001A4F57">
        <w:rPr>
          <w:sz w:val="28"/>
          <w:szCs w:val="28"/>
        </w:rPr>
        <w:t>стран</w:t>
      </w:r>
      <w:r w:rsidR="00700BF0" w:rsidRPr="001A4F57">
        <w:rPr>
          <w:sz w:val="28"/>
          <w:szCs w:val="28"/>
        </w:rPr>
        <w:t xml:space="preserve"> </w:t>
      </w:r>
      <w:r w:rsidRPr="001A4F57">
        <w:rPr>
          <w:sz w:val="28"/>
          <w:szCs w:val="28"/>
        </w:rPr>
        <w:t>ЕАЭС</w:t>
      </w:r>
      <w:r w:rsidR="00700BF0" w:rsidRPr="001A4F57">
        <w:rPr>
          <w:sz w:val="28"/>
          <w:szCs w:val="28"/>
        </w:rPr>
        <w:t xml:space="preserve"> </w:t>
      </w:r>
      <w:r w:rsidRPr="001A4F57">
        <w:rPr>
          <w:sz w:val="28"/>
          <w:szCs w:val="28"/>
        </w:rPr>
        <w:t>заканчивался</w:t>
      </w:r>
      <w:r w:rsidR="00700BF0" w:rsidRPr="001A4F57">
        <w:rPr>
          <w:sz w:val="28"/>
          <w:szCs w:val="28"/>
        </w:rPr>
        <w:t xml:space="preserve"> </w:t>
      </w:r>
      <w:r w:rsidRPr="001A4F57">
        <w:rPr>
          <w:sz w:val="28"/>
          <w:szCs w:val="28"/>
        </w:rPr>
        <w:t>срок:</w:t>
      </w:r>
      <w:r w:rsidR="00700BF0" w:rsidRPr="001A4F57">
        <w:rPr>
          <w:sz w:val="28"/>
          <w:szCs w:val="28"/>
        </w:rPr>
        <w:t xml:space="preserve"> </w:t>
      </w:r>
      <w:r w:rsidRPr="001A4F57">
        <w:rPr>
          <w:sz w:val="28"/>
          <w:szCs w:val="28"/>
        </w:rPr>
        <w:t>пребывания</w:t>
      </w:r>
      <w:r w:rsidR="00700BF0" w:rsidRPr="001A4F57">
        <w:rPr>
          <w:sz w:val="28"/>
          <w:szCs w:val="28"/>
        </w:rPr>
        <w:t xml:space="preserve"> </w:t>
      </w:r>
      <w:r w:rsidRPr="001A4F57">
        <w:rPr>
          <w:sz w:val="28"/>
          <w:szCs w:val="28"/>
        </w:rPr>
        <w:t>без</w:t>
      </w:r>
      <w:r w:rsidR="00700BF0" w:rsidRPr="001A4F57">
        <w:rPr>
          <w:sz w:val="28"/>
          <w:szCs w:val="28"/>
        </w:rPr>
        <w:t xml:space="preserve"> </w:t>
      </w:r>
      <w:r w:rsidRPr="001A4F57">
        <w:rPr>
          <w:sz w:val="28"/>
          <w:szCs w:val="28"/>
        </w:rPr>
        <w:t>регистрации,</w:t>
      </w:r>
      <w:r w:rsidR="00700BF0" w:rsidRPr="001A4F57">
        <w:rPr>
          <w:sz w:val="28"/>
          <w:szCs w:val="28"/>
        </w:rPr>
        <w:t xml:space="preserve"> </w:t>
      </w:r>
      <w:r w:rsidRPr="001A4F57">
        <w:rPr>
          <w:sz w:val="28"/>
          <w:szCs w:val="28"/>
        </w:rPr>
        <w:t>постановки</w:t>
      </w:r>
      <w:r w:rsidR="00700BF0" w:rsidRPr="001A4F57">
        <w:rPr>
          <w:sz w:val="28"/>
          <w:szCs w:val="28"/>
        </w:rPr>
        <w:t xml:space="preserve"> </w:t>
      </w:r>
      <w:r w:rsidRPr="001A4F57">
        <w:rPr>
          <w:sz w:val="28"/>
          <w:szCs w:val="28"/>
        </w:rPr>
        <w:t>на</w:t>
      </w:r>
      <w:r w:rsidR="00700BF0" w:rsidRPr="001A4F57">
        <w:rPr>
          <w:sz w:val="28"/>
          <w:szCs w:val="28"/>
        </w:rPr>
        <w:t xml:space="preserve"> </w:t>
      </w:r>
      <w:r w:rsidRPr="001A4F57">
        <w:rPr>
          <w:sz w:val="28"/>
          <w:szCs w:val="28"/>
        </w:rPr>
        <w:t>миграционный</w:t>
      </w:r>
      <w:r w:rsidR="00700BF0" w:rsidRPr="001A4F57">
        <w:rPr>
          <w:sz w:val="28"/>
          <w:szCs w:val="28"/>
        </w:rPr>
        <w:t xml:space="preserve"> </w:t>
      </w:r>
      <w:r w:rsidRPr="001A4F57">
        <w:rPr>
          <w:sz w:val="28"/>
          <w:szCs w:val="28"/>
        </w:rPr>
        <w:t>уч</w:t>
      </w:r>
      <w:r w:rsidR="00E03F1A" w:rsidRPr="001A4F57">
        <w:rPr>
          <w:sz w:val="28"/>
          <w:szCs w:val="28"/>
        </w:rPr>
        <w:t>е</w:t>
      </w:r>
      <w:r w:rsidRPr="001A4F57">
        <w:rPr>
          <w:sz w:val="28"/>
          <w:szCs w:val="28"/>
        </w:rPr>
        <w:t>т</w:t>
      </w:r>
      <w:r w:rsidR="00700BF0" w:rsidRPr="001A4F57">
        <w:rPr>
          <w:sz w:val="28"/>
          <w:szCs w:val="28"/>
        </w:rPr>
        <w:t xml:space="preserve"> </w:t>
      </w:r>
      <w:r w:rsidR="000F5E9B" w:rsidRPr="001A4F57">
        <w:rPr>
          <w:sz w:val="28"/>
          <w:szCs w:val="28"/>
        </w:rPr>
        <w:t>либо</w:t>
      </w:r>
      <w:r w:rsidR="00700BF0" w:rsidRPr="001A4F57">
        <w:rPr>
          <w:sz w:val="28"/>
          <w:szCs w:val="28"/>
        </w:rPr>
        <w:t xml:space="preserve"> </w:t>
      </w:r>
      <w:r w:rsidRPr="001A4F57">
        <w:rPr>
          <w:sz w:val="28"/>
          <w:szCs w:val="28"/>
        </w:rPr>
        <w:t>разрешения</w:t>
      </w:r>
      <w:r w:rsidR="00700BF0" w:rsidRPr="001A4F57">
        <w:rPr>
          <w:sz w:val="28"/>
          <w:szCs w:val="28"/>
        </w:rPr>
        <w:t xml:space="preserve"> </w:t>
      </w:r>
      <w:r w:rsidRPr="001A4F57">
        <w:rPr>
          <w:sz w:val="28"/>
          <w:szCs w:val="28"/>
        </w:rPr>
        <w:t>на</w:t>
      </w:r>
      <w:r w:rsidR="00700BF0" w:rsidRPr="001A4F57">
        <w:rPr>
          <w:sz w:val="28"/>
          <w:szCs w:val="28"/>
        </w:rPr>
        <w:t xml:space="preserve"> </w:t>
      </w:r>
      <w:r w:rsidRPr="001A4F57">
        <w:rPr>
          <w:sz w:val="28"/>
          <w:szCs w:val="28"/>
        </w:rPr>
        <w:t>временное</w:t>
      </w:r>
      <w:r w:rsidR="00700BF0" w:rsidRPr="001A4F57">
        <w:rPr>
          <w:sz w:val="28"/>
          <w:szCs w:val="28"/>
        </w:rPr>
        <w:t xml:space="preserve"> </w:t>
      </w:r>
      <w:proofErr w:type="gramStart"/>
      <w:r w:rsidRPr="001A4F57">
        <w:rPr>
          <w:sz w:val="28"/>
          <w:szCs w:val="28"/>
        </w:rPr>
        <w:t>проживание</w:t>
      </w:r>
      <w:proofErr w:type="gramEnd"/>
      <w:r w:rsidR="00700BF0" w:rsidRPr="001A4F57">
        <w:rPr>
          <w:sz w:val="28"/>
          <w:szCs w:val="28"/>
        </w:rPr>
        <w:t xml:space="preserve"> </w:t>
      </w:r>
      <w:r w:rsidR="000F5E9B" w:rsidRPr="001A4F57">
        <w:rPr>
          <w:sz w:val="28"/>
          <w:szCs w:val="28"/>
        </w:rPr>
        <w:t>либо</w:t>
      </w:r>
      <w:r w:rsidR="00E03F1A" w:rsidRPr="001A4F57">
        <w:rPr>
          <w:sz w:val="28"/>
          <w:szCs w:val="28"/>
        </w:rPr>
        <w:t xml:space="preserve"> </w:t>
      </w:r>
      <w:r w:rsidRPr="001A4F57">
        <w:rPr>
          <w:sz w:val="28"/>
          <w:szCs w:val="28"/>
        </w:rPr>
        <w:t>вида</w:t>
      </w:r>
      <w:r w:rsidR="00700BF0" w:rsidRPr="001A4F57">
        <w:rPr>
          <w:sz w:val="28"/>
          <w:szCs w:val="28"/>
        </w:rPr>
        <w:t xml:space="preserve"> </w:t>
      </w:r>
      <w:r w:rsidRPr="001A4F57">
        <w:rPr>
          <w:sz w:val="28"/>
          <w:szCs w:val="28"/>
        </w:rPr>
        <w:t>на</w:t>
      </w:r>
      <w:r w:rsidR="00700BF0" w:rsidRPr="001A4F57">
        <w:rPr>
          <w:sz w:val="28"/>
          <w:szCs w:val="28"/>
        </w:rPr>
        <w:t xml:space="preserve"> </w:t>
      </w:r>
      <w:r w:rsidRPr="001A4F57">
        <w:rPr>
          <w:sz w:val="28"/>
          <w:szCs w:val="28"/>
        </w:rPr>
        <w:t>жительство,</w:t>
      </w:r>
      <w:r w:rsidR="00700BF0" w:rsidRPr="001A4F57">
        <w:rPr>
          <w:sz w:val="28"/>
          <w:szCs w:val="28"/>
        </w:rPr>
        <w:t xml:space="preserve"> </w:t>
      </w:r>
      <w:r w:rsidRPr="001A4F57">
        <w:rPr>
          <w:sz w:val="28"/>
          <w:szCs w:val="28"/>
        </w:rPr>
        <w:t>то</w:t>
      </w:r>
      <w:r w:rsidR="00700BF0" w:rsidRPr="001A4F57">
        <w:rPr>
          <w:sz w:val="28"/>
          <w:szCs w:val="28"/>
        </w:rPr>
        <w:t xml:space="preserve"> </w:t>
      </w:r>
      <w:r w:rsidR="000F5E9B" w:rsidRPr="001A4F57">
        <w:rPr>
          <w:sz w:val="28"/>
          <w:szCs w:val="28"/>
        </w:rPr>
        <w:t>данные</w:t>
      </w:r>
      <w:r w:rsidR="00700BF0" w:rsidRPr="001A4F57">
        <w:rPr>
          <w:sz w:val="28"/>
          <w:szCs w:val="28"/>
        </w:rPr>
        <w:t xml:space="preserve"> </w:t>
      </w:r>
      <w:r w:rsidRPr="001A4F57">
        <w:rPr>
          <w:sz w:val="28"/>
          <w:szCs w:val="28"/>
        </w:rPr>
        <w:t>сроки</w:t>
      </w:r>
      <w:r w:rsidR="00700BF0" w:rsidRPr="001A4F57">
        <w:rPr>
          <w:sz w:val="28"/>
          <w:szCs w:val="28"/>
        </w:rPr>
        <w:t xml:space="preserve"> </w:t>
      </w:r>
      <w:r w:rsidRPr="001A4F57">
        <w:rPr>
          <w:sz w:val="28"/>
          <w:szCs w:val="28"/>
        </w:rPr>
        <w:t>продлевались</w:t>
      </w:r>
      <w:r w:rsidR="00700BF0" w:rsidRPr="001A4F57">
        <w:rPr>
          <w:sz w:val="28"/>
          <w:szCs w:val="28"/>
        </w:rPr>
        <w:t xml:space="preserve"> </w:t>
      </w:r>
      <w:r w:rsidRPr="001A4F57">
        <w:rPr>
          <w:rStyle w:val="a8"/>
          <w:b w:val="0"/>
          <w:sz w:val="28"/>
          <w:szCs w:val="28"/>
        </w:rPr>
        <w:t>до</w:t>
      </w:r>
      <w:r w:rsidR="00700BF0" w:rsidRPr="001A4F57">
        <w:rPr>
          <w:rStyle w:val="a8"/>
          <w:b w:val="0"/>
          <w:sz w:val="28"/>
          <w:szCs w:val="28"/>
        </w:rPr>
        <w:t xml:space="preserve"> </w:t>
      </w:r>
      <w:r w:rsidRPr="001A4F57">
        <w:rPr>
          <w:rStyle w:val="a8"/>
          <w:b w:val="0"/>
          <w:sz w:val="28"/>
          <w:szCs w:val="28"/>
        </w:rPr>
        <w:t>15</w:t>
      </w:r>
      <w:r w:rsidR="00700BF0" w:rsidRPr="001A4F57">
        <w:rPr>
          <w:rStyle w:val="a8"/>
          <w:b w:val="0"/>
          <w:sz w:val="28"/>
          <w:szCs w:val="28"/>
        </w:rPr>
        <w:t xml:space="preserve"> </w:t>
      </w:r>
      <w:r w:rsidRPr="001A4F57">
        <w:rPr>
          <w:rStyle w:val="a8"/>
          <w:b w:val="0"/>
          <w:sz w:val="28"/>
          <w:szCs w:val="28"/>
        </w:rPr>
        <w:t>июня</w:t>
      </w:r>
      <w:r w:rsidR="00700BF0" w:rsidRPr="001A4F57">
        <w:rPr>
          <w:rStyle w:val="a8"/>
          <w:b w:val="0"/>
          <w:sz w:val="28"/>
          <w:szCs w:val="28"/>
        </w:rPr>
        <w:t xml:space="preserve"> </w:t>
      </w:r>
      <w:r w:rsidRPr="001A4F57">
        <w:rPr>
          <w:rStyle w:val="a8"/>
          <w:b w:val="0"/>
          <w:sz w:val="28"/>
          <w:szCs w:val="28"/>
        </w:rPr>
        <w:t>2021</w:t>
      </w:r>
      <w:r w:rsidR="00700BF0" w:rsidRPr="001A4F57">
        <w:rPr>
          <w:rStyle w:val="a8"/>
          <w:b w:val="0"/>
          <w:sz w:val="28"/>
          <w:szCs w:val="28"/>
        </w:rPr>
        <w:t xml:space="preserve"> </w:t>
      </w:r>
      <w:r w:rsidRPr="001A4F57">
        <w:rPr>
          <w:rStyle w:val="a8"/>
          <w:b w:val="0"/>
          <w:sz w:val="28"/>
          <w:szCs w:val="28"/>
        </w:rPr>
        <w:t>года</w:t>
      </w:r>
      <w:r w:rsidR="00700BF0" w:rsidRPr="001A4F57">
        <w:rPr>
          <w:rStyle w:val="a8"/>
          <w:b w:val="0"/>
          <w:sz w:val="28"/>
          <w:szCs w:val="28"/>
        </w:rPr>
        <w:t xml:space="preserve"> </w:t>
      </w:r>
      <w:r w:rsidRPr="001A4F57">
        <w:rPr>
          <w:rStyle w:val="a8"/>
          <w:b w:val="0"/>
          <w:sz w:val="28"/>
          <w:szCs w:val="28"/>
        </w:rPr>
        <w:t>автоматически</w:t>
      </w:r>
      <w:r w:rsidRPr="001A4F57">
        <w:rPr>
          <w:sz w:val="28"/>
          <w:szCs w:val="28"/>
        </w:rPr>
        <w:t>,</w:t>
      </w:r>
      <w:r w:rsidR="00700BF0" w:rsidRPr="001A4F57">
        <w:rPr>
          <w:sz w:val="28"/>
          <w:szCs w:val="28"/>
        </w:rPr>
        <w:t xml:space="preserve"> </w:t>
      </w:r>
      <w:r w:rsidRPr="001A4F57">
        <w:rPr>
          <w:sz w:val="28"/>
          <w:szCs w:val="28"/>
        </w:rPr>
        <w:t>без</w:t>
      </w:r>
      <w:r w:rsidR="00700BF0" w:rsidRPr="001A4F57">
        <w:rPr>
          <w:sz w:val="28"/>
          <w:szCs w:val="28"/>
        </w:rPr>
        <w:t xml:space="preserve"> </w:t>
      </w:r>
      <w:r w:rsidR="000F5E9B" w:rsidRPr="001A4F57">
        <w:rPr>
          <w:sz w:val="28"/>
          <w:szCs w:val="28"/>
        </w:rPr>
        <w:t>нужды</w:t>
      </w:r>
      <w:r w:rsidR="00700BF0" w:rsidRPr="001A4F57">
        <w:rPr>
          <w:sz w:val="28"/>
          <w:szCs w:val="28"/>
        </w:rPr>
        <w:t xml:space="preserve"> </w:t>
      </w:r>
      <w:r w:rsidRPr="001A4F57">
        <w:rPr>
          <w:sz w:val="28"/>
          <w:szCs w:val="28"/>
        </w:rPr>
        <w:t>посещения</w:t>
      </w:r>
      <w:r w:rsidR="00700BF0" w:rsidRPr="001A4F57">
        <w:rPr>
          <w:sz w:val="28"/>
          <w:szCs w:val="28"/>
        </w:rPr>
        <w:t xml:space="preserve"> </w:t>
      </w:r>
      <w:r w:rsidRPr="001A4F57">
        <w:rPr>
          <w:sz w:val="28"/>
          <w:szCs w:val="28"/>
        </w:rPr>
        <w:t>территориальных</w:t>
      </w:r>
      <w:r w:rsidR="00700BF0" w:rsidRPr="001A4F57">
        <w:rPr>
          <w:sz w:val="28"/>
          <w:szCs w:val="28"/>
        </w:rPr>
        <w:t xml:space="preserve"> </w:t>
      </w:r>
      <w:r w:rsidRPr="001A4F57">
        <w:rPr>
          <w:sz w:val="28"/>
          <w:szCs w:val="28"/>
        </w:rPr>
        <w:t>органов</w:t>
      </w:r>
      <w:r w:rsidR="00700BF0" w:rsidRPr="001A4F57">
        <w:rPr>
          <w:sz w:val="28"/>
          <w:szCs w:val="28"/>
        </w:rPr>
        <w:t xml:space="preserve"> </w:t>
      </w:r>
      <w:r w:rsidRPr="001A4F57">
        <w:rPr>
          <w:sz w:val="28"/>
          <w:szCs w:val="28"/>
        </w:rPr>
        <w:t>МВД</w:t>
      </w:r>
      <w:r w:rsidR="00700BF0" w:rsidRPr="001A4F57">
        <w:rPr>
          <w:sz w:val="28"/>
          <w:szCs w:val="28"/>
        </w:rPr>
        <w:t xml:space="preserve"> </w:t>
      </w:r>
      <w:r w:rsidRPr="001A4F57">
        <w:rPr>
          <w:sz w:val="28"/>
          <w:szCs w:val="28"/>
        </w:rPr>
        <w:t>России</w:t>
      </w:r>
      <w:r w:rsidR="008F69C7" w:rsidRPr="001A4F57">
        <w:rPr>
          <w:sz w:val="28"/>
          <w:szCs w:val="28"/>
        </w:rPr>
        <w:t xml:space="preserve"> [42</w:t>
      </w:r>
      <w:r w:rsidR="00DD1FF9" w:rsidRPr="001A4F57">
        <w:rPr>
          <w:sz w:val="28"/>
          <w:szCs w:val="28"/>
        </w:rPr>
        <w:t>]</w:t>
      </w:r>
      <w:r w:rsidRPr="001A4F57">
        <w:rPr>
          <w:sz w:val="28"/>
          <w:szCs w:val="28"/>
        </w:rPr>
        <w:t>.</w:t>
      </w:r>
    </w:p>
    <w:p w14:paraId="57DD1181" w14:textId="72E4D0B3" w:rsidR="000343D9" w:rsidRPr="001A4F57" w:rsidRDefault="00E84DF8" w:rsidP="00D34BDC">
      <w:pPr>
        <w:tabs>
          <w:tab w:val="left" w:pos="1276"/>
        </w:tabs>
        <w:spacing w:after="0" w:line="360" w:lineRule="auto"/>
        <w:ind w:firstLine="709"/>
        <w:jc w:val="both"/>
        <w:rPr>
          <w:rFonts w:ascii="Times New Roman" w:hAnsi="Times New Roman" w:cs="Times New Roman"/>
          <w:bCs/>
          <w:sz w:val="28"/>
          <w:szCs w:val="28"/>
        </w:rPr>
      </w:pPr>
      <w:r w:rsidRPr="001A4F57">
        <w:rPr>
          <w:rFonts w:ascii="Times New Roman" w:hAnsi="Times New Roman" w:cs="Times New Roman"/>
          <w:sz w:val="28"/>
          <w:szCs w:val="28"/>
        </w:rPr>
        <w:lastRenderedPageBreak/>
        <w:t>Важнейшая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наиболее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значимая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область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инвестиционного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сотрудничества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рамках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1B7763"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прямые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инвестиции.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Так,</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2020</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г</w:t>
      </w:r>
      <w:r w:rsidR="000F5E9B"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сравнению</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с</w:t>
      </w:r>
      <w:r w:rsidR="00700BF0"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2019</w:t>
      </w:r>
      <w:r w:rsidR="00700BF0"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г.</w:t>
      </w:r>
      <w:r w:rsidR="00E03F1A"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чистый</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приток</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взаимных</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прямых</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инвестиций</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страны</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вырос</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F232C3" w:rsidRPr="001A4F57">
        <w:rPr>
          <w:rFonts w:ascii="Times New Roman" w:hAnsi="Times New Roman" w:cs="Times New Roman"/>
          <w:sz w:val="28"/>
          <w:szCs w:val="28"/>
        </w:rPr>
        <w:t>16</w:t>
      </w:r>
      <w:r w:rsidR="003F2687" w:rsidRPr="001A4F57">
        <w:rPr>
          <w:rFonts w:ascii="Times New Roman" w:hAnsi="Times New Roman" w:cs="Times New Roman"/>
          <w:sz w:val="28"/>
          <w:szCs w:val="28"/>
        </w:rPr>
        <w:t>00</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млн</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долл.</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США</w:t>
      </w:r>
      <w:r w:rsidR="008F69C7" w:rsidRPr="001A4F57">
        <w:rPr>
          <w:rFonts w:ascii="Times New Roman" w:hAnsi="Times New Roman" w:cs="Times New Roman"/>
          <w:sz w:val="28"/>
          <w:szCs w:val="28"/>
        </w:rPr>
        <w:t xml:space="preserve"> [5</w:t>
      </w:r>
      <w:r w:rsidR="00DD1FF9" w:rsidRPr="001A4F57">
        <w:rPr>
          <w:rFonts w:ascii="Times New Roman" w:hAnsi="Times New Roman" w:cs="Times New Roman"/>
          <w:sz w:val="28"/>
          <w:szCs w:val="28"/>
        </w:rPr>
        <w:t>]</w:t>
      </w:r>
      <w:r w:rsidR="003F2687" w:rsidRPr="001A4F57">
        <w:rPr>
          <w:rFonts w:ascii="Times New Roman" w:hAnsi="Times New Roman" w:cs="Times New Roman"/>
          <w:sz w:val="28"/>
          <w:szCs w:val="28"/>
        </w:rPr>
        <w:t>.</w:t>
      </w:r>
      <w:r w:rsidR="00DD1FF9"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При</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этом</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прямые</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инвестиции</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страны</w:t>
      </w:r>
      <w:r w:rsidR="00700BF0" w:rsidRPr="001A4F57">
        <w:rPr>
          <w:rFonts w:ascii="Times New Roman" w:hAnsi="Times New Roman" w:cs="Times New Roman"/>
          <w:sz w:val="28"/>
          <w:szCs w:val="28"/>
        </w:rPr>
        <w:t xml:space="preserve"> </w:t>
      </w:r>
      <w:r w:rsidR="00503DD6" w:rsidRPr="001A4F57">
        <w:rPr>
          <w:rFonts w:ascii="Times New Roman" w:hAnsi="Times New Roman" w:cs="Times New Roman"/>
          <w:sz w:val="28"/>
          <w:szCs w:val="28"/>
        </w:rPr>
        <w:t>С</w:t>
      </w:r>
      <w:r w:rsidR="000F5E9B" w:rsidRPr="001A4F57">
        <w:rPr>
          <w:rFonts w:ascii="Times New Roman" w:hAnsi="Times New Roman" w:cs="Times New Roman"/>
          <w:sz w:val="28"/>
          <w:szCs w:val="28"/>
        </w:rPr>
        <w:t>оюза</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из</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всех</w:t>
      </w:r>
      <w:r w:rsidR="00700BF0"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государств</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мира</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сократились</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почти</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пять</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раз.</w:t>
      </w:r>
      <w:r w:rsidR="00700BF0"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Превалирующими</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инструментами</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взаимных</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прямых</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инвестиций</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были</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инвестиции</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капитал</w:t>
      </w:r>
      <w:r w:rsidR="00700BF0" w:rsidRPr="001A4F57">
        <w:rPr>
          <w:rFonts w:ascii="Times New Roman" w:hAnsi="Times New Roman" w:cs="Times New Roman"/>
          <w:sz w:val="28"/>
          <w:szCs w:val="28"/>
        </w:rPr>
        <w:t xml:space="preserve"> </w:t>
      </w:r>
      <w:r w:rsidR="00CC4150" w:rsidRPr="001A4F57">
        <w:rPr>
          <w:rFonts w:ascii="Times New Roman" w:hAnsi="Times New Roman" w:cs="Times New Roman"/>
          <w:sz w:val="28"/>
          <w:szCs w:val="28"/>
        </w:rPr>
        <w:t>фирм</w:t>
      </w:r>
      <w:r w:rsidR="003F2687"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том</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числе</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реинвестирование</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доходов,</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инвестиции</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паи</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акции</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инвестиционных</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фондов.</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За</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рассматриваемый</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период</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наибольший</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приток</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взаимных</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прямых</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инвестиций</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наблюдался</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Беларуси</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Казахстане.</w:t>
      </w:r>
      <w:r w:rsidR="00E22C1E"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Главным</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инвестором</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взаимных</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прямых</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инвестиций</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являлась</w:t>
      </w:r>
      <w:r w:rsidR="00700BF0" w:rsidRPr="001A4F57">
        <w:rPr>
          <w:rFonts w:ascii="Times New Roman" w:hAnsi="Times New Roman" w:cs="Times New Roman"/>
          <w:sz w:val="28"/>
          <w:szCs w:val="28"/>
        </w:rPr>
        <w:t xml:space="preserve"> </w:t>
      </w:r>
      <w:r w:rsidR="003F2687" w:rsidRPr="001A4F57">
        <w:rPr>
          <w:rFonts w:ascii="Times New Roman" w:hAnsi="Times New Roman" w:cs="Times New Roman"/>
          <w:sz w:val="28"/>
          <w:szCs w:val="28"/>
        </w:rPr>
        <w:t>Россия</w:t>
      </w:r>
      <w:r w:rsidR="00021A17" w:rsidRPr="001A4F57">
        <w:rPr>
          <w:rFonts w:ascii="Times New Roman" w:hAnsi="Times New Roman" w:cs="Times New Roman"/>
          <w:sz w:val="28"/>
          <w:szCs w:val="28"/>
        </w:rPr>
        <w:t xml:space="preserve"> [</w:t>
      </w:r>
      <w:r w:rsidR="008F69C7" w:rsidRPr="001A4F57">
        <w:rPr>
          <w:rFonts w:ascii="Times New Roman" w:hAnsi="Times New Roman" w:cs="Times New Roman"/>
          <w:sz w:val="28"/>
          <w:szCs w:val="28"/>
        </w:rPr>
        <w:t>5</w:t>
      </w:r>
      <w:r w:rsidR="00021A17" w:rsidRPr="001A4F57">
        <w:rPr>
          <w:rFonts w:ascii="Times New Roman" w:hAnsi="Times New Roman" w:cs="Times New Roman"/>
          <w:sz w:val="28"/>
          <w:szCs w:val="28"/>
        </w:rPr>
        <w:t>]</w:t>
      </w:r>
      <w:r w:rsidR="003F2687" w:rsidRPr="001A4F57">
        <w:rPr>
          <w:rFonts w:ascii="Times New Roman" w:hAnsi="Times New Roman" w:cs="Times New Roman"/>
          <w:sz w:val="28"/>
          <w:szCs w:val="28"/>
        </w:rPr>
        <w:t>.</w:t>
      </w:r>
      <w:r w:rsidR="00BD16E3" w:rsidRPr="001A4F57">
        <w:rPr>
          <w:rFonts w:ascii="Times New Roman" w:hAnsi="Times New Roman" w:cs="Times New Roman"/>
          <w:sz w:val="28"/>
          <w:szCs w:val="28"/>
        </w:rPr>
        <w:t xml:space="preserve"> Вместе с тем, в ЕАЭС назрела необходимость улучшения инвестиционного климата.</w:t>
      </w:r>
    </w:p>
    <w:p w14:paraId="56F56717" w14:textId="5B622EBD" w:rsidR="00E84DF8" w:rsidRPr="001A4F57" w:rsidRDefault="00E84DF8"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условиях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кризиса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связи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пандемией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коронавирус</w:t>
      </w:r>
      <w:r w:rsidR="000F5E9B" w:rsidRPr="001A4F57">
        <w:rPr>
          <w:rFonts w:ascii="Times New Roman" w:hAnsi="Times New Roman" w:cs="Times New Roman"/>
          <w:sz w:val="28"/>
          <w:szCs w:val="28"/>
        </w:rPr>
        <w:t>ной</w:t>
      </w:r>
      <w:r w:rsidR="00700BF0"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инфекции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региональная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интеграция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становится</w:t>
      </w:r>
      <w:r w:rsidR="00700BF0"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важнейшим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фактором,</w:t>
      </w:r>
      <w:r w:rsidR="00700BF0"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содействующим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устойчивому</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развитию</w:t>
      </w:r>
      <w:r w:rsidR="00700BF0"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стран</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Одним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из</w:t>
      </w:r>
      <w:r w:rsidR="00700BF0"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значимых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приоритетов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интеграционного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взаимодействия</w:t>
      </w:r>
      <w:r w:rsidR="00700BF0"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стран</w:t>
      </w:r>
      <w:r w:rsidR="00700BF0" w:rsidRPr="001A4F57">
        <w:rPr>
          <w:rFonts w:ascii="Times New Roman" w:hAnsi="Times New Roman" w:cs="Times New Roman"/>
          <w:sz w:val="28"/>
          <w:szCs w:val="28"/>
        </w:rPr>
        <w:t xml:space="preserve"> </w:t>
      </w:r>
      <w:r w:rsidR="000F5E9B"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является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формирование</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совместного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финансового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рынка.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построение</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формирует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условия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для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широкого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доступа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финансовым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продуктам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ресурсам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для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населения</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предпринимательства</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позволит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снять</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ограничения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взаимному</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допуску,</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усилить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конкуренцию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рынке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финансовых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услуг,</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оптимизировать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взаимодействие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финансовых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регуляторов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обеспечить</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действенную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защиту</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инвесторов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потребителей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финансовых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услуг.</w:t>
      </w:r>
    </w:p>
    <w:p w14:paraId="1F80C668" w14:textId="77777777" w:rsidR="00E84DF8" w:rsidRPr="001A4F57" w:rsidRDefault="00E84DF8"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Одним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из</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главных</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векторов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формирования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общего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финансового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рынка</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считается</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формирование</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совместного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биржевого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пространства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396993"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которое</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позволит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расширить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взаимное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инвестиционное</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торговое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сотрудничество</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стран</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усилить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трансграничную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активность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эмитентов,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сберегательные</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инвестиционные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возможности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для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населения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послужит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катализатором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для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развития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финансовых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рынков</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стран</w:t>
      </w:r>
      <w:r w:rsidR="00700BF0" w:rsidRPr="001A4F57">
        <w:rPr>
          <w:rFonts w:ascii="Times New Roman" w:hAnsi="Times New Roman" w:cs="Times New Roman"/>
          <w:sz w:val="28"/>
          <w:szCs w:val="28"/>
        </w:rPr>
        <w:t xml:space="preserve"> </w:t>
      </w:r>
      <w:r w:rsidR="00396993" w:rsidRPr="001A4F57">
        <w:rPr>
          <w:rFonts w:ascii="Times New Roman" w:hAnsi="Times New Roman" w:cs="Times New Roman"/>
          <w:sz w:val="28"/>
          <w:szCs w:val="28"/>
        </w:rPr>
        <w:t>ЕАЭС.</w:t>
      </w:r>
    </w:p>
    <w:p w14:paraId="2A485096" w14:textId="1E7EAB09" w:rsidR="00E84DF8" w:rsidRPr="001A4F57" w:rsidRDefault="00E84DF8"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Для</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ускорения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формирования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общего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биржевого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пространства</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принят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проект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Соглашения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допуске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брокеров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дилеров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одно</w:t>
      </w:r>
      <w:r w:rsidR="00427261" w:rsidRPr="001A4F57">
        <w:rPr>
          <w:rFonts w:ascii="Times New Roman" w:hAnsi="Times New Roman" w:cs="Times New Roman"/>
          <w:sz w:val="28"/>
          <w:szCs w:val="28"/>
        </w:rPr>
        <w:t>й</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страны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уча</w:t>
      </w:r>
      <w:r w:rsidRPr="001A4F57">
        <w:rPr>
          <w:rFonts w:ascii="Times New Roman" w:hAnsi="Times New Roman" w:cs="Times New Roman"/>
          <w:sz w:val="28"/>
          <w:szCs w:val="28"/>
        </w:rPr>
        <w:lastRenderedPageBreak/>
        <w:t>стию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организованных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торгах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биржах</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остальных</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членов</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объединения</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Соглашением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предоставляется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право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национальным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биржам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признавать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лицензии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дилеров</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брокеров</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выданные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уполномоченными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органами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государств</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ЕАЭС</w:t>
      </w:r>
      <w:r w:rsidR="00044458" w:rsidRPr="001A4F57">
        <w:rPr>
          <w:rFonts w:ascii="Times New Roman" w:hAnsi="Times New Roman" w:cs="Times New Roman"/>
          <w:sz w:val="28"/>
          <w:szCs w:val="28"/>
        </w:rPr>
        <w:t>.</w:t>
      </w:r>
    </w:p>
    <w:p w14:paraId="27C6C5A4" w14:textId="77777777" w:rsidR="00057254" w:rsidRPr="001A4F57" w:rsidRDefault="00427261"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Помимо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этого</w:t>
      </w:r>
      <w:r w:rsidR="00E84DF8"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для</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гармонизации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процедур</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по</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взаимному</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признанию</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выпусков</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ценных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бумаг</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допуску</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их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биржи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сформирован</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проект</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Соглашения</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о</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взаимном</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допуске</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к</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размещению</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обращению</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ценных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бумаг</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организованных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торгах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странах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p>
    <w:p w14:paraId="334844F0" w14:textId="4322C405" w:rsidR="00E84DF8" w:rsidRPr="001A4F57" w:rsidRDefault="00427261"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Проект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нацелен</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обеспечение</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взаимного</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допуска</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ценных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бумаг</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из</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котировального</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списка</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высшей</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категории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к</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размещению</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обращению</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организованных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торгах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странах</w:t>
      </w:r>
      <w:r w:rsidR="00E84DF8"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а</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также</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обеспечение</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свободы</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торговых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эмиссионных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операций</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с</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ценными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бумагами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общем</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биржевом</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пространстве.</w:t>
      </w:r>
    </w:p>
    <w:p w14:paraId="768978BC" w14:textId="0F44468D" w:rsidR="00E84DF8" w:rsidRPr="001A4F57" w:rsidRDefault="00E84DF8"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Для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обеспечения</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одинаковых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прав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возможностей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потребителей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финансовых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услуг</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анализа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кредитного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риска</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возможного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заемщика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разработан</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проект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Соглашения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порядке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обмена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сведениями,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входящими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состав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кредитных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историй.</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Р</w:t>
      </w:r>
      <w:r w:rsidRPr="001A4F57">
        <w:rPr>
          <w:rFonts w:ascii="Times New Roman" w:hAnsi="Times New Roman" w:cs="Times New Roman"/>
          <w:sz w:val="28"/>
          <w:szCs w:val="28"/>
        </w:rPr>
        <w:t>еализация</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данного</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проекта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позволит</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сформировать</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одинаковые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условия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для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резидентов</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стран</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при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обращении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кредитными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ресурсами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банки,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находящиеся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территориях</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прочих</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стран</w:t>
      </w:r>
      <w:r w:rsidR="00700BF0" w:rsidRPr="001A4F57">
        <w:rPr>
          <w:rFonts w:ascii="Times New Roman" w:hAnsi="Times New Roman" w:cs="Times New Roman"/>
          <w:sz w:val="28"/>
          <w:szCs w:val="28"/>
        </w:rPr>
        <w:t xml:space="preserve"> </w:t>
      </w:r>
      <w:r w:rsidR="00427261" w:rsidRPr="001A4F57">
        <w:rPr>
          <w:rFonts w:ascii="Times New Roman" w:hAnsi="Times New Roman" w:cs="Times New Roman"/>
          <w:sz w:val="28"/>
          <w:szCs w:val="28"/>
        </w:rPr>
        <w:t>объединения</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будет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способствовать</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развитию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трансграничного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кредитования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рамках</w:t>
      </w:r>
      <w:r w:rsidR="00700BF0" w:rsidRPr="001A4F57">
        <w:rPr>
          <w:rFonts w:ascii="Times New Roman" w:hAnsi="Times New Roman" w:cs="Times New Roman"/>
          <w:sz w:val="28"/>
          <w:szCs w:val="28"/>
        </w:rPr>
        <w:t xml:space="preserve"> </w:t>
      </w:r>
      <w:r w:rsidR="00503DD6" w:rsidRPr="001A4F57">
        <w:rPr>
          <w:rFonts w:ascii="Times New Roman" w:hAnsi="Times New Roman" w:cs="Times New Roman"/>
          <w:sz w:val="28"/>
          <w:szCs w:val="28"/>
        </w:rPr>
        <w:t>С</w:t>
      </w:r>
      <w:r w:rsidR="00427261" w:rsidRPr="001A4F57">
        <w:rPr>
          <w:rFonts w:ascii="Times New Roman" w:hAnsi="Times New Roman" w:cs="Times New Roman"/>
          <w:sz w:val="28"/>
          <w:szCs w:val="28"/>
        </w:rPr>
        <w:t>оюза</w:t>
      </w:r>
      <w:r w:rsidR="00021A17" w:rsidRPr="001A4F57">
        <w:rPr>
          <w:rFonts w:ascii="Times New Roman" w:hAnsi="Times New Roman" w:cs="Times New Roman"/>
          <w:sz w:val="28"/>
          <w:szCs w:val="28"/>
        </w:rPr>
        <w:t xml:space="preserve"> [</w:t>
      </w:r>
      <w:r w:rsidR="00387F21" w:rsidRPr="001A4F57">
        <w:rPr>
          <w:rFonts w:ascii="Times New Roman" w:hAnsi="Times New Roman" w:cs="Times New Roman"/>
          <w:sz w:val="28"/>
          <w:szCs w:val="28"/>
        </w:rPr>
        <w:t>45</w:t>
      </w:r>
      <w:r w:rsidR="00021A17" w:rsidRPr="001A4F57">
        <w:rPr>
          <w:rFonts w:ascii="Times New Roman" w:hAnsi="Times New Roman" w:cs="Times New Roman"/>
          <w:sz w:val="28"/>
          <w:szCs w:val="28"/>
        </w:rPr>
        <w:t>]</w:t>
      </w:r>
      <w:r w:rsidRPr="001A4F57">
        <w:rPr>
          <w:rFonts w:ascii="Times New Roman" w:hAnsi="Times New Roman" w:cs="Times New Roman"/>
          <w:sz w:val="28"/>
          <w:szCs w:val="28"/>
        </w:rPr>
        <w:t>.</w:t>
      </w:r>
    </w:p>
    <w:p w14:paraId="1C81CC44" w14:textId="77777777" w:rsidR="00057254" w:rsidRPr="001A4F57" w:rsidRDefault="00427261"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Сегодня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исследуемый</w:t>
      </w:r>
      <w:r w:rsidR="00700BF0" w:rsidRPr="001A4F57">
        <w:rPr>
          <w:rFonts w:ascii="Times New Roman" w:hAnsi="Times New Roman" w:cs="Times New Roman"/>
          <w:sz w:val="28"/>
          <w:szCs w:val="28"/>
        </w:rPr>
        <w:t xml:space="preserve"> </w:t>
      </w:r>
      <w:r w:rsidR="00503DD6" w:rsidRPr="001A4F57">
        <w:rPr>
          <w:rFonts w:ascii="Times New Roman" w:hAnsi="Times New Roman" w:cs="Times New Roman"/>
          <w:sz w:val="28"/>
          <w:szCs w:val="28"/>
        </w:rPr>
        <w:t>С</w:t>
      </w:r>
      <w:r w:rsidRPr="001A4F57">
        <w:rPr>
          <w:rFonts w:ascii="Times New Roman" w:hAnsi="Times New Roman" w:cs="Times New Roman"/>
          <w:sz w:val="28"/>
          <w:szCs w:val="28"/>
        </w:rPr>
        <w:t>оюз</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функционирует</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условиях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новых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глобальных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социально-экономических</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геополитических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научно-технологических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вызовов.</w:t>
      </w:r>
      <w:r w:rsidR="00700BF0" w:rsidRPr="001A4F57">
        <w:rPr>
          <w:rFonts w:ascii="Times New Roman" w:hAnsi="Times New Roman" w:cs="Times New Roman"/>
          <w:sz w:val="28"/>
          <w:szCs w:val="28"/>
        </w:rPr>
        <w:t xml:space="preserve"> </w:t>
      </w:r>
    </w:p>
    <w:p w14:paraId="17A8D072" w14:textId="0C39B282" w:rsidR="00E86F0B" w:rsidRPr="001A4F57" w:rsidRDefault="00427261"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Помимо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этого</w:t>
      </w:r>
      <w:r w:rsidR="00E84DF8"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негативно</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деятельность</w:t>
      </w:r>
      <w:r w:rsidR="00700BF0" w:rsidRPr="001A4F57">
        <w:rPr>
          <w:rFonts w:ascii="Times New Roman" w:hAnsi="Times New Roman" w:cs="Times New Roman"/>
          <w:sz w:val="28"/>
          <w:szCs w:val="28"/>
        </w:rPr>
        <w:t xml:space="preserve"> </w:t>
      </w:r>
      <w:r w:rsidR="00503DD6" w:rsidRPr="001A4F57">
        <w:rPr>
          <w:rFonts w:ascii="Times New Roman" w:hAnsi="Times New Roman" w:cs="Times New Roman"/>
          <w:sz w:val="28"/>
          <w:szCs w:val="28"/>
        </w:rPr>
        <w:t>С</w:t>
      </w:r>
      <w:r w:rsidRPr="001A4F57">
        <w:rPr>
          <w:rFonts w:ascii="Times New Roman" w:hAnsi="Times New Roman" w:cs="Times New Roman"/>
          <w:sz w:val="28"/>
          <w:szCs w:val="28"/>
        </w:rPr>
        <w:t>оюза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воздействует</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то,</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что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страны</w:t>
      </w:r>
      <w:r w:rsidR="00E84DF8"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входящие</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его</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состав,</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имеют</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раз</w:t>
      </w:r>
      <w:r w:rsidRPr="001A4F57">
        <w:rPr>
          <w:rFonts w:ascii="Times New Roman" w:hAnsi="Times New Roman" w:cs="Times New Roman"/>
          <w:sz w:val="28"/>
          <w:szCs w:val="28"/>
        </w:rPr>
        <w:t>ный</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уровень</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социально-экономического</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развития,</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что</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содействует</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эффективной</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гармонизации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интеграционных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процессов.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Кроме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того</w:t>
      </w:r>
      <w:r w:rsidR="00E84DF8"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кажд</w:t>
      </w:r>
      <w:r w:rsidRPr="001A4F57">
        <w:rPr>
          <w:rFonts w:ascii="Times New Roman" w:hAnsi="Times New Roman" w:cs="Times New Roman"/>
          <w:sz w:val="28"/>
          <w:szCs w:val="28"/>
        </w:rPr>
        <w:t>ая</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из</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стран-членов</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имеет</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свой</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интерес</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данном</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объединении,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связи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с</w:t>
      </w:r>
      <w:r w:rsidR="00700BF0" w:rsidRPr="001A4F57">
        <w:rPr>
          <w:rFonts w:ascii="Times New Roman" w:hAnsi="Times New Roman" w:cs="Times New Roman"/>
          <w:sz w:val="28"/>
          <w:szCs w:val="28"/>
        </w:rPr>
        <w:t xml:space="preserve"> </w:t>
      </w:r>
      <w:r w:rsidR="00226924" w:rsidRPr="001A4F57">
        <w:rPr>
          <w:rFonts w:ascii="Times New Roman" w:hAnsi="Times New Roman" w:cs="Times New Roman"/>
          <w:sz w:val="28"/>
          <w:szCs w:val="28"/>
        </w:rPr>
        <w:t xml:space="preserve">чем </w:t>
      </w:r>
      <w:r w:rsidRPr="001A4F57">
        <w:rPr>
          <w:rFonts w:ascii="Times New Roman" w:hAnsi="Times New Roman" w:cs="Times New Roman"/>
          <w:sz w:val="28"/>
          <w:szCs w:val="28"/>
        </w:rPr>
        <w:t>важной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является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задача</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объедин</w:t>
      </w:r>
      <w:r w:rsidR="009A01D7" w:rsidRPr="001A4F57">
        <w:rPr>
          <w:rFonts w:ascii="Times New Roman" w:hAnsi="Times New Roman" w:cs="Times New Roman"/>
          <w:sz w:val="28"/>
          <w:szCs w:val="28"/>
        </w:rPr>
        <w:t xml:space="preserve">ения </w:t>
      </w:r>
      <w:r w:rsidRPr="001A4F57">
        <w:rPr>
          <w:rFonts w:ascii="Times New Roman" w:hAnsi="Times New Roman" w:cs="Times New Roman"/>
          <w:sz w:val="28"/>
          <w:szCs w:val="28"/>
        </w:rPr>
        <w:t>эти</w:t>
      </w:r>
      <w:r w:rsidR="009A01D7" w:rsidRPr="001A4F57">
        <w:rPr>
          <w:rFonts w:ascii="Times New Roman" w:hAnsi="Times New Roman" w:cs="Times New Roman"/>
          <w:sz w:val="28"/>
          <w:szCs w:val="28"/>
        </w:rPr>
        <w:t>х</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разнон</w:t>
      </w:r>
      <w:r w:rsidRPr="001A4F57">
        <w:rPr>
          <w:rFonts w:ascii="Times New Roman" w:hAnsi="Times New Roman" w:cs="Times New Roman"/>
          <w:sz w:val="28"/>
          <w:szCs w:val="28"/>
        </w:rPr>
        <w:t>аправленны</w:t>
      </w:r>
      <w:r w:rsidR="009A01D7" w:rsidRPr="001A4F57">
        <w:rPr>
          <w:rFonts w:ascii="Times New Roman" w:hAnsi="Times New Roman" w:cs="Times New Roman"/>
          <w:sz w:val="28"/>
          <w:szCs w:val="28"/>
        </w:rPr>
        <w:t>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цел</w:t>
      </w:r>
      <w:r w:rsidR="009A01D7" w:rsidRPr="001A4F57">
        <w:rPr>
          <w:rFonts w:ascii="Times New Roman" w:hAnsi="Times New Roman" w:cs="Times New Roman"/>
          <w:sz w:val="28"/>
          <w:szCs w:val="28"/>
        </w:rPr>
        <w:t>ей</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единую</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цель</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совместного</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развития</w:t>
      </w:r>
      <w:r w:rsidR="00E86F0B" w:rsidRPr="001A4F57">
        <w:rPr>
          <w:rFonts w:ascii="Times New Roman" w:hAnsi="Times New Roman" w:cs="Times New Roman"/>
          <w:sz w:val="28"/>
          <w:szCs w:val="28"/>
        </w:rPr>
        <w:t xml:space="preserve"> (рисунок 13)</w:t>
      </w:r>
      <w:r w:rsidR="00E84DF8"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p>
    <w:p w14:paraId="28EEDF0A" w14:textId="77777777" w:rsidR="00E86F0B" w:rsidRPr="001A4F57" w:rsidRDefault="00E86F0B" w:rsidP="00D34BDC">
      <w:pPr>
        <w:tabs>
          <w:tab w:val="left" w:pos="1276"/>
        </w:tabs>
        <w:spacing w:after="0" w:line="240" w:lineRule="auto"/>
        <w:jc w:val="center"/>
        <w:rPr>
          <w:rFonts w:ascii="Times New Roman" w:hAnsi="Times New Roman" w:cs="Times New Roman"/>
          <w:sz w:val="24"/>
          <w:szCs w:val="24"/>
        </w:rPr>
      </w:pPr>
      <w:r w:rsidRPr="001A4F57">
        <w:rPr>
          <w:rFonts w:ascii="Times New Roman" w:hAnsi="Times New Roman" w:cs="Times New Roman"/>
          <w:noProof/>
          <w:sz w:val="28"/>
          <w:szCs w:val="28"/>
          <w:lang w:eastAsia="ru-RU"/>
        </w:rPr>
        <w:lastRenderedPageBreak/>
        <w:drawing>
          <wp:inline distT="0" distB="0" distL="0" distR="0" wp14:anchorId="5D1DD64D" wp14:editId="6317C93D">
            <wp:extent cx="5191125" cy="6353175"/>
            <wp:effectExtent l="0" t="0" r="9525" b="9525"/>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09E0413B" w14:textId="77777777" w:rsidR="00E86F0B" w:rsidRPr="001A4F57" w:rsidRDefault="00E86F0B" w:rsidP="00D34BDC">
      <w:pPr>
        <w:tabs>
          <w:tab w:val="left" w:pos="1276"/>
        </w:tabs>
        <w:spacing w:after="0" w:line="360" w:lineRule="auto"/>
        <w:jc w:val="center"/>
        <w:rPr>
          <w:rFonts w:ascii="Times New Roman" w:hAnsi="Times New Roman" w:cs="Times New Roman"/>
          <w:sz w:val="28"/>
          <w:szCs w:val="28"/>
        </w:rPr>
      </w:pPr>
    </w:p>
    <w:p w14:paraId="1B686697" w14:textId="05967D99" w:rsidR="00E86F0B" w:rsidRPr="001A4F57" w:rsidRDefault="00E86F0B"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Рисунок 13 – Основные проблемы интеграционных процессов в рамках ЕАЭС (составлено автором)</w:t>
      </w:r>
    </w:p>
    <w:p w14:paraId="135D187E" w14:textId="77777777" w:rsidR="00E86F0B" w:rsidRPr="001A4F57" w:rsidRDefault="00E86F0B" w:rsidP="00D34BDC">
      <w:pPr>
        <w:tabs>
          <w:tab w:val="left" w:pos="1276"/>
        </w:tabs>
        <w:spacing w:after="0" w:line="240" w:lineRule="auto"/>
        <w:jc w:val="both"/>
        <w:rPr>
          <w:rFonts w:ascii="Times New Roman" w:hAnsi="Times New Roman" w:cs="Times New Roman"/>
          <w:sz w:val="24"/>
          <w:szCs w:val="24"/>
        </w:rPr>
      </w:pPr>
    </w:p>
    <w:p w14:paraId="72B1AB39" w14:textId="0C4EE311" w:rsidR="00B337CD" w:rsidRPr="001A4F57" w:rsidRDefault="00B337CD"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Так,</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отношения</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между</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государствами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области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налогообложения</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настоящее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время</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регулируются</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Договором</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о</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протоколами,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многосторонними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соглашениями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иными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документами.</w:t>
      </w:r>
      <w:r w:rsidR="00700BF0" w:rsidRPr="001A4F57">
        <w:rPr>
          <w:rFonts w:ascii="Times New Roman" w:hAnsi="Times New Roman" w:cs="Times New Roman"/>
          <w:sz w:val="28"/>
          <w:szCs w:val="28"/>
        </w:rPr>
        <w:t xml:space="preserve"> </w:t>
      </w:r>
    </w:p>
    <w:p w14:paraId="250295AE" w14:textId="1B008095" w:rsidR="00E84DF8" w:rsidRPr="001A4F57" w:rsidRDefault="00B337CD"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целом</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нами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были</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выявлены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следующие</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фактор</w:t>
      </w:r>
      <w:r w:rsidRPr="001A4F57">
        <w:rPr>
          <w:rFonts w:ascii="Times New Roman" w:hAnsi="Times New Roman" w:cs="Times New Roman"/>
          <w:sz w:val="28"/>
          <w:szCs w:val="28"/>
        </w:rPr>
        <w:t>ы</w:t>
      </w:r>
      <w:r w:rsidR="00E84DF8"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оказывающи</w:t>
      </w:r>
      <w:r w:rsidRPr="001A4F57">
        <w:rPr>
          <w:rFonts w:ascii="Times New Roman" w:hAnsi="Times New Roman" w:cs="Times New Roman"/>
          <w:sz w:val="28"/>
          <w:szCs w:val="28"/>
        </w:rPr>
        <w:t>е</w:t>
      </w:r>
      <w:r w:rsidR="00700BF0" w:rsidRPr="001A4F57">
        <w:rPr>
          <w:rFonts w:ascii="Times New Roman" w:hAnsi="Times New Roman" w:cs="Times New Roman"/>
          <w:sz w:val="28"/>
          <w:szCs w:val="28"/>
        </w:rPr>
        <w:t xml:space="preserve"> </w:t>
      </w:r>
      <w:r w:rsidR="00945908" w:rsidRPr="001A4F57">
        <w:rPr>
          <w:rFonts w:ascii="Times New Roman" w:hAnsi="Times New Roman" w:cs="Times New Roman"/>
          <w:sz w:val="28"/>
          <w:szCs w:val="28"/>
        </w:rPr>
        <w:t xml:space="preserve">существенное влияние </w:t>
      </w:r>
      <w:r w:rsidR="00E84DF8"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формирование</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налогового</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законодательства</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945908" w:rsidRPr="001A4F57">
        <w:rPr>
          <w:rFonts w:ascii="Times New Roman" w:hAnsi="Times New Roman" w:cs="Times New Roman"/>
          <w:sz w:val="28"/>
          <w:szCs w:val="28"/>
        </w:rPr>
        <w:t xml:space="preserve">странах </w:t>
      </w:r>
      <w:r w:rsidR="00E84DF8" w:rsidRPr="001A4F57">
        <w:rPr>
          <w:rFonts w:ascii="Times New Roman" w:hAnsi="Times New Roman" w:cs="Times New Roman"/>
          <w:sz w:val="28"/>
          <w:szCs w:val="28"/>
        </w:rPr>
        <w:t>ЕАЭС</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(рисунок</w:t>
      </w:r>
      <w:r w:rsidR="00700BF0" w:rsidRPr="001A4F57">
        <w:rPr>
          <w:rFonts w:ascii="Times New Roman" w:hAnsi="Times New Roman" w:cs="Times New Roman"/>
          <w:sz w:val="28"/>
          <w:szCs w:val="28"/>
        </w:rPr>
        <w:t xml:space="preserve"> </w:t>
      </w:r>
      <w:r w:rsidR="00B737F2" w:rsidRPr="001A4F57">
        <w:rPr>
          <w:rFonts w:ascii="Times New Roman" w:hAnsi="Times New Roman" w:cs="Times New Roman"/>
          <w:sz w:val="28"/>
          <w:szCs w:val="28"/>
        </w:rPr>
        <w:t>1</w:t>
      </w:r>
      <w:r w:rsidR="00FF0304" w:rsidRPr="001A4F57">
        <w:rPr>
          <w:rFonts w:ascii="Times New Roman" w:hAnsi="Times New Roman" w:cs="Times New Roman"/>
          <w:sz w:val="28"/>
          <w:szCs w:val="28"/>
        </w:rPr>
        <w:t>4</w:t>
      </w:r>
      <w:r w:rsidR="00E84DF8" w:rsidRPr="001A4F57">
        <w:rPr>
          <w:rFonts w:ascii="Times New Roman" w:hAnsi="Times New Roman" w:cs="Times New Roman"/>
          <w:sz w:val="28"/>
          <w:szCs w:val="28"/>
        </w:rPr>
        <w:t>).</w:t>
      </w:r>
    </w:p>
    <w:p w14:paraId="5FF32B35" w14:textId="77777777" w:rsidR="00E84DF8" w:rsidRPr="001A4F57" w:rsidRDefault="00E84DF8"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lastRenderedPageBreak/>
        <w:drawing>
          <wp:inline distT="0" distB="0" distL="0" distR="0" wp14:anchorId="1C753BBC" wp14:editId="1DE5045D">
            <wp:extent cx="5191125" cy="2667000"/>
            <wp:effectExtent l="0" t="0" r="9525" b="1905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0ECD684C" w14:textId="77777777" w:rsidR="00E84DF8" w:rsidRPr="001A4F57" w:rsidRDefault="00E84DF8" w:rsidP="00D34BDC">
      <w:pPr>
        <w:tabs>
          <w:tab w:val="left" w:pos="1276"/>
        </w:tabs>
        <w:spacing w:after="0" w:line="360" w:lineRule="auto"/>
        <w:jc w:val="center"/>
        <w:rPr>
          <w:rFonts w:ascii="Times New Roman" w:hAnsi="Times New Roman" w:cs="Times New Roman"/>
          <w:sz w:val="28"/>
          <w:szCs w:val="28"/>
        </w:rPr>
      </w:pPr>
    </w:p>
    <w:p w14:paraId="7926EF7E" w14:textId="48B2AA42" w:rsidR="00E84DF8" w:rsidRPr="001A4F57" w:rsidRDefault="00E84DF8"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Рисунок</w:t>
      </w:r>
      <w:r w:rsidR="00700BF0" w:rsidRPr="001A4F57">
        <w:rPr>
          <w:rFonts w:ascii="Times New Roman" w:hAnsi="Times New Roman" w:cs="Times New Roman"/>
          <w:sz w:val="28"/>
          <w:szCs w:val="28"/>
        </w:rPr>
        <w:t xml:space="preserve"> </w:t>
      </w:r>
      <w:r w:rsidR="00B737F2" w:rsidRPr="001A4F57">
        <w:rPr>
          <w:rFonts w:ascii="Times New Roman" w:hAnsi="Times New Roman" w:cs="Times New Roman"/>
          <w:sz w:val="28"/>
          <w:szCs w:val="28"/>
        </w:rPr>
        <w:t>1</w:t>
      </w:r>
      <w:r w:rsidR="00FF0304" w:rsidRPr="001A4F57">
        <w:rPr>
          <w:rFonts w:ascii="Times New Roman" w:hAnsi="Times New Roman" w:cs="Times New Roman"/>
          <w:sz w:val="28"/>
          <w:szCs w:val="28"/>
        </w:rPr>
        <w:t>4</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Факторы,</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оказывающие</w:t>
      </w:r>
      <w:r w:rsidR="00700BF0" w:rsidRPr="001A4F57">
        <w:rPr>
          <w:rFonts w:ascii="Times New Roman" w:hAnsi="Times New Roman" w:cs="Times New Roman"/>
          <w:sz w:val="28"/>
          <w:szCs w:val="28"/>
        </w:rPr>
        <w:t xml:space="preserve"> </w:t>
      </w:r>
      <w:r w:rsidR="00945908" w:rsidRPr="001A4F57">
        <w:rPr>
          <w:rFonts w:ascii="Times New Roman" w:hAnsi="Times New Roman" w:cs="Times New Roman"/>
          <w:sz w:val="28"/>
          <w:szCs w:val="28"/>
        </w:rPr>
        <w:t xml:space="preserve">существенное влияние </w:t>
      </w:r>
      <w:r w:rsidRPr="001A4F57">
        <w:rPr>
          <w:rFonts w:ascii="Times New Roman" w:hAnsi="Times New Roman" w:cs="Times New Roman"/>
          <w:sz w:val="28"/>
          <w:szCs w:val="28"/>
        </w:rPr>
        <w:t>на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br/>
        <w:t>формирование</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налогового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законодательства</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945908" w:rsidRPr="001A4F57">
        <w:rPr>
          <w:rFonts w:ascii="Times New Roman" w:hAnsi="Times New Roman" w:cs="Times New Roman"/>
          <w:sz w:val="28"/>
          <w:szCs w:val="28"/>
        </w:rPr>
        <w:t>странах</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ЕАЭС</w:t>
      </w:r>
      <w:r w:rsidRPr="001A4F57">
        <w:rPr>
          <w:rFonts w:ascii="Times New Roman" w:hAnsi="Times New Roman" w:cs="Times New Roman"/>
          <w:sz w:val="28"/>
          <w:szCs w:val="28"/>
        </w:rPr>
        <w:br/>
        <w:t>(составлено</w:t>
      </w:r>
      <w:r w:rsidR="00700BF0" w:rsidRPr="001A4F57">
        <w:rPr>
          <w:rFonts w:ascii="Times New Roman" w:hAnsi="Times New Roman" w:cs="Times New Roman"/>
          <w:sz w:val="28"/>
          <w:szCs w:val="28"/>
        </w:rPr>
        <w:t xml:space="preserve"> </w:t>
      </w:r>
      <w:r w:rsidRPr="001A4F57">
        <w:rPr>
          <w:rFonts w:ascii="Times New Roman" w:hAnsi="Times New Roman" w:cs="Times New Roman"/>
          <w:sz w:val="28"/>
          <w:szCs w:val="28"/>
        </w:rPr>
        <w:t>автором)</w:t>
      </w:r>
    </w:p>
    <w:p w14:paraId="093A80B8" w14:textId="77777777" w:rsidR="00FF0304" w:rsidRPr="001A4F57" w:rsidRDefault="00FF0304" w:rsidP="00D34BDC">
      <w:pPr>
        <w:tabs>
          <w:tab w:val="left" w:pos="1276"/>
        </w:tabs>
        <w:spacing w:after="0" w:line="240" w:lineRule="auto"/>
        <w:jc w:val="center"/>
        <w:rPr>
          <w:rFonts w:ascii="Times New Roman" w:hAnsi="Times New Roman" w:cs="Times New Roman"/>
          <w:sz w:val="28"/>
          <w:szCs w:val="28"/>
        </w:rPr>
      </w:pPr>
    </w:p>
    <w:p w14:paraId="5DB38947" w14:textId="1010F3A7" w:rsidR="00E7585E" w:rsidRPr="001A4F57" w:rsidRDefault="009A01D7"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Также</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нами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были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выявлены</w:t>
      </w:r>
      <w:r w:rsidR="00700BF0" w:rsidRPr="001A4F57">
        <w:rPr>
          <w:rFonts w:ascii="Times New Roman" w:hAnsi="Times New Roman" w:cs="Times New Roman"/>
          <w:sz w:val="28"/>
          <w:szCs w:val="28"/>
        </w:rPr>
        <w:t xml:space="preserve"> </w:t>
      </w:r>
      <w:r w:rsidR="00E7585E" w:rsidRPr="001A4F57">
        <w:rPr>
          <w:rFonts w:ascii="Times New Roman" w:hAnsi="Times New Roman" w:cs="Times New Roman"/>
          <w:sz w:val="28"/>
          <w:szCs w:val="28"/>
        </w:rPr>
        <w:t xml:space="preserve">следующие </w:t>
      </w:r>
      <w:r w:rsidR="00E84DF8" w:rsidRPr="001A4F57">
        <w:rPr>
          <w:rFonts w:ascii="Times New Roman" w:hAnsi="Times New Roman" w:cs="Times New Roman"/>
          <w:sz w:val="28"/>
          <w:szCs w:val="28"/>
        </w:rPr>
        <w:t>проблемы</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гармонизации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налоговой</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сферы</w:t>
      </w:r>
      <w:r w:rsidR="00700BF0" w:rsidRPr="001A4F57">
        <w:rPr>
          <w:rFonts w:ascii="Times New Roman" w:hAnsi="Times New Roman" w:cs="Times New Roman"/>
          <w:sz w:val="28"/>
          <w:szCs w:val="28"/>
        </w:rPr>
        <w:t xml:space="preserve"> </w:t>
      </w:r>
      <w:r w:rsidR="00E7585E" w:rsidRPr="001A4F57">
        <w:rPr>
          <w:rFonts w:ascii="Times New Roman" w:hAnsi="Times New Roman" w:cs="Times New Roman"/>
          <w:sz w:val="28"/>
          <w:szCs w:val="28"/>
        </w:rPr>
        <w:t xml:space="preserve">государств-участников </w:t>
      </w:r>
      <w:r w:rsidR="00E84DF8" w:rsidRPr="001A4F57">
        <w:rPr>
          <w:rFonts w:ascii="Times New Roman" w:hAnsi="Times New Roman" w:cs="Times New Roman"/>
          <w:sz w:val="28"/>
          <w:szCs w:val="28"/>
        </w:rPr>
        <w:t>ЕАЭС</w:t>
      </w:r>
      <w:r w:rsidR="00E7585E" w:rsidRPr="001A4F57">
        <w:rPr>
          <w:rFonts w:ascii="Times New Roman" w:hAnsi="Times New Roman" w:cs="Times New Roman"/>
          <w:sz w:val="28"/>
          <w:szCs w:val="28"/>
        </w:rPr>
        <w:t xml:space="preserve"> (рисунок </w:t>
      </w:r>
      <w:r w:rsidR="00B737F2" w:rsidRPr="001A4F57">
        <w:rPr>
          <w:rFonts w:ascii="Times New Roman" w:hAnsi="Times New Roman" w:cs="Times New Roman"/>
          <w:sz w:val="28"/>
          <w:szCs w:val="28"/>
        </w:rPr>
        <w:t>1</w:t>
      </w:r>
      <w:r w:rsidR="00FF0304" w:rsidRPr="001A4F57">
        <w:rPr>
          <w:rFonts w:ascii="Times New Roman" w:hAnsi="Times New Roman" w:cs="Times New Roman"/>
          <w:sz w:val="28"/>
          <w:szCs w:val="28"/>
        </w:rPr>
        <w:t>5</w:t>
      </w:r>
      <w:r w:rsidR="00E7585E" w:rsidRPr="001A4F57">
        <w:rPr>
          <w:rFonts w:ascii="Times New Roman" w:hAnsi="Times New Roman" w:cs="Times New Roman"/>
          <w:sz w:val="28"/>
          <w:szCs w:val="28"/>
        </w:rPr>
        <w:t>).</w:t>
      </w:r>
    </w:p>
    <w:p w14:paraId="471553A6" w14:textId="77777777" w:rsidR="00B737F2" w:rsidRPr="001A4F57" w:rsidRDefault="00B737F2" w:rsidP="00D34BDC">
      <w:pPr>
        <w:tabs>
          <w:tab w:val="left" w:pos="1276"/>
        </w:tabs>
        <w:spacing w:after="0" w:line="360" w:lineRule="auto"/>
        <w:ind w:firstLine="709"/>
        <w:jc w:val="both"/>
        <w:rPr>
          <w:rFonts w:ascii="Times New Roman" w:hAnsi="Times New Roman" w:cs="Times New Roman"/>
          <w:sz w:val="28"/>
          <w:szCs w:val="28"/>
        </w:rPr>
      </w:pPr>
    </w:p>
    <w:p w14:paraId="4BA6434E" w14:textId="77777777" w:rsidR="00E7585E" w:rsidRPr="001A4F57" w:rsidRDefault="00E7585E"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777228AA" wp14:editId="430D69A0">
            <wp:extent cx="5191125" cy="2857500"/>
            <wp:effectExtent l="0" t="0" r="9525"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74033CB3" w14:textId="77777777" w:rsidR="001F3B07" w:rsidRPr="001A4F57" w:rsidRDefault="001F3B07" w:rsidP="00D34BDC">
      <w:pPr>
        <w:tabs>
          <w:tab w:val="left" w:pos="1276"/>
        </w:tabs>
        <w:spacing w:after="0" w:line="240" w:lineRule="auto"/>
        <w:jc w:val="center"/>
        <w:rPr>
          <w:rFonts w:ascii="Times New Roman" w:hAnsi="Times New Roman" w:cs="Times New Roman"/>
          <w:sz w:val="28"/>
          <w:szCs w:val="28"/>
        </w:rPr>
      </w:pPr>
    </w:p>
    <w:p w14:paraId="4470F15C" w14:textId="25D0E8CC" w:rsidR="00901878" w:rsidRPr="001A4F57" w:rsidRDefault="00E7585E"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 xml:space="preserve">Рисунок </w:t>
      </w:r>
      <w:r w:rsidR="00B737F2" w:rsidRPr="001A4F57">
        <w:rPr>
          <w:rFonts w:ascii="Times New Roman" w:hAnsi="Times New Roman" w:cs="Times New Roman"/>
          <w:sz w:val="28"/>
          <w:szCs w:val="28"/>
        </w:rPr>
        <w:t>1</w:t>
      </w:r>
      <w:r w:rsidR="00FF0304" w:rsidRPr="001A4F57">
        <w:rPr>
          <w:rFonts w:ascii="Times New Roman" w:hAnsi="Times New Roman" w:cs="Times New Roman"/>
          <w:sz w:val="28"/>
          <w:szCs w:val="28"/>
        </w:rPr>
        <w:t>5</w:t>
      </w:r>
      <w:r w:rsidR="00E03F1A" w:rsidRPr="001A4F57">
        <w:rPr>
          <w:rFonts w:ascii="Times New Roman" w:hAnsi="Times New Roman" w:cs="Times New Roman"/>
          <w:sz w:val="28"/>
          <w:szCs w:val="28"/>
        </w:rPr>
        <w:t xml:space="preserve"> – </w:t>
      </w:r>
      <w:r w:rsidRPr="001A4F57">
        <w:rPr>
          <w:rFonts w:ascii="Times New Roman" w:hAnsi="Times New Roman" w:cs="Times New Roman"/>
          <w:sz w:val="28"/>
          <w:szCs w:val="28"/>
        </w:rPr>
        <w:t>Основные проблемы гармонизации налоговой сферы</w:t>
      </w:r>
    </w:p>
    <w:p w14:paraId="3BE83116" w14:textId="77777777" w:rsidR="00E84DF8" w:rsidRPr="001A4F57" w:rsidRDefault="00E7585E"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государств-участников ЕАЭС</w:t>
      </w:r>
      <w:r w:rsidR="00901878" w:rsidRPr="001A4F57">
        <w:rPr>
          <w:rFonts w:ascii="Times New Roman" w:hAnsi="Times New Roman" w:cs="Times New Roman"/>
          <w:sz w:val="28"/>
          <w:szCs w:val="28"/>
        </w:rPr>
        <w:t xml:space="preserve"> (составлено автором)</w:t>
      </w:r>
    </w:p>
    <w:p w14:paraId="6D723252" w14:textId="77777777" w:rsidR="00C360EF" w:rsidRDefault="00C360EF" w:rsidP="00D34BDC">
      <w:pPr>
        <w:tabs>
          <w:tab w:val="left" w:pos="1276"/>
        </w:tabs>
        <w:spacing w:after="0" w:line="360" w:lineRule="auto"/>
        <w:ind w:firstLine="709"/>
        <w:jc w:val="both"/>
        <w:rPr>
          <w:rFonts w:ascii="Times New Roman" w:hAnsi="Times New Roman" w:cs="Times New Roman"/>
          <w:sz w:val="28"/>
          <w:szCs w:val="28"/>
        </w:rPr>
      </w:pPr>
    </w:p>
    <w:p w14:paraId="59D6556E" w14:textId="09ADD933" w:rsidR="00E86F0B" w:rsidRPr="001A4F57" w:rsidRDefault="00E7585E"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Еще одной</w:t>
      </w:r>
      <w:r w:rsidR="00700BF0" w:rsidRPr="001A4F57">
        <w:rPr>
          <w:rFonts w:ascii="Times New Roman" w:hAnsi="Times New Roman" w:cs="Times New Roman"/>
          <w:sz w:val="28"/>
          <w:szCs w:val="28"/>
        </w:rPr>
        <w:t xml:space="preserve"> </w:t>
      </w:r>
      <w:r w:rsidR="00945908" w:rsidRPr="001A4F57">
        <w:rPr>
          <w:rFonts w:ascii="Times New Roman" w:hAnsi="Times New Roman" w:cs="Times New Roman"/>
          <w:sz w:val="28"/>
          <w:szCs w:val="28"/>
        </w:rPr>
        <w:t>областью</w:t>
      </w:r>
      <w:r w:rsidR="00E84DF8"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нуждающейся</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в</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совместной</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экономической</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гармонизации,</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является</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бухгалтерский</w:t>
      </w:r>
      <w:r w:rsidR="00700BF0" w:rsidRPr="001A4F57">
        <w:rPr>
          <w:rFonts w:ascii="Times New Roman" w:hAnsi="Times New Roman" w:cs="Times New Roman"/>
          <w:sz w:val="28"/>
          <w:szCs w:val="28"/>
        </w:rPr>
        <w:t xml:space="preserve"> </w:t>
      </w:r>
      <w:r w:rsidR="00E84DF8" w:rsidRPr="001A4F57">
        <w:rPr>
          <w:rFonts w:ascii="Times New Roman" w:hAnsi="Times New Roman" w:cs="Times New Roman"/>
          <w:sz w:val="28"/>
          <w:szCs w:val="28"/>
        </w:rPr>
        <w:t>учет</w:t>
      </w:r>
      <w:r w:rsidR="00E86F0B" w:rsidRPr="001A4F57">
        <w:rPr>
          <w:rFonts w:ascii="Times New Roman" w:hAnsi="Times New Roman" w:cs="Times New Roman"/>
          <w:sz w:val="28"/>
          <w:szCs w:val="28"/>
        </w:rPr>
        <w:t xml:space="preserve"> (рисунок 1</w:t>
      </w:r>
      <w:r w:rsidR="00FF0304" w:rsidRPr="001A4F57">
        <w:rPr>
          <w:rFonts w:ascii="Times New Roman" w:hAnsi="Times New Roman" w:cs="Times New Roman"/>
          <w:sz w:val="28"/>
          <w:szCs w:val="28"/>
        </w:rPr>
        <w:t>6</w:t>
      </w:r>
      <w:r w:rsidR="00E86F0B" w:rsidRPr="001A4F57">
        <w:rPr>
          <w:rFonts w:ascii="Times New Roman" w:hAnsi="Times New Roman" w:cs="Times New Roman"/>
          <w:sz w:val="28"/>
          <w:szCs w:val="28"/>
        </w:rPr>
        <w:t>)</w:t>
      </w:r>
      <w:r w:rsidR="00E84DF8" w:rsidRPr="001A4F57">
        <w:rPr>
          <w:rFonts w:ascii="Times New Roman" w:hAnsi="Times New Roman" w:cs="Times New Roman"/>
          <w:sz w:val="28"/>
          <w:szCs w:val="28"/>
        </w:rPr>
        <w:t>.</w:t>
      </w:r>
      <w:r w:rsidR="00700BF0" w:rsidRPr="001A4F57">
        <w:rPr>
          <w:rFonts w:ascii="Times New Roman" w:hAnsi="Times New Roman" w:cs="Times New Roman"/>
          <w:sz w:val="28"/>
          <w:szCs w:val="28"/>
        </w:rPr>
        <w:t xml:space="preserve"> </w:t>
      </w:r>
    </w:p>
    <w:p w14:paraId="3D3DCA60" w14:textId="77777777" w:rsidR="00E86F0B" w:rsidRPr="001A4F57" w:rsidRDefault="00E86F0B"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lastRenderedPageBreak/>
        <w:drawing>
          <wp:inline distT="0" distB="0" distL="0" distR="0" wp14:anchorId="6328D60A" wp14:editId="7A715829">
            <wp:extent cx="5191125" cy="3648075"/>
            <wp:effectExtent l="0" t="38100" r="47625" b="47625"/>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14:paraId="06899042" w14:textId="77777777" w:rsidR="00E86F0B" w:rsidRPr="001A4F57" w:rsidRDefault="00E86F0B" w:rsidP="00D34BDC">
      <w:pPr>
        <w:tabs>
          <w:tab w:val="left" w:pos="1276"/>
        </w:tabs>
        <w:spacing w:after="0" w:line="240" w:lineRule="auto"/>
        <w:jc w:val="center"/>
        <w:rPr>
          <w:rFonts w:ascii="Times New Roman" w:hAnsi="Times New Roman" w:cs="Times New Roman"/>
          <w:sz w:val="28"/>
          <w:szCs w:val="28"/>
        </w:rPr>
      </w:pPr>
    </w:p>
    <w:p w14:paraId="6C8270A8" w14:textId="060BC9CA" w:rsidR="00E86F0B" w:rsidRPr="001A4F57" w:rsidRDefault="00E86F0B"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Рисунок 1</w:t>
      </w:r>
      <w:r w:rsidR="00FF0304" w:rsidRPr="001A4F57">
        <w:rPr>
          <w:rFonts w:ascii="Times New Roman" w:hAnsi="Times New Roman" w:cs="Times New Roman"/>
          <w:sz w:val="28"/>
          <w:szCs w:val="28"/>
        </w:rPr>
        <w:t>6</w:t>
      </w:r>
      <w:r w:rsidRPr="001A4F57">
        <w:rPr>
          <w:rFonts w:ascii="Times New Roman" w:hAnsi="Times New Roman" w:cs="Times New Roman"/>
          <w:sz w:val="28"/>
          <w:szCs w:val="28"/>
        </w:rPr>
        <w:t xml:space="preserve"> – Основные проблемы гармонизации бухгалтерского учета </w:t>
      </w:r>
      <w:r w:rsidR="00E311B0" w:rsidRPr="001A4F57">
        <w:rPr>
          <w:rFonts w:ascii="Times New Roman" w:hAnsi="Times New Roman" w:cs="Times New Roman"/>
          <w:sz w:val="28"/>
          <w:szCs w:val="28"/>
        </w:rPr>
        <w:br/>
      </w:r>
      <w:r w:rsidRPr="001A4F57">
        <w:rPr>
          <w:rFonts w:ascii="Times New Roman" w:hAnsi="Times New Roman" w:cs="Times New Roman"/>
          <w:sz w:val="28"/>
          <w:szCs w:val="28"/>
        </w:rPr>
        <w:t>государств-участников ЕАЭС (составлено автором)</w:t>
      </w:r>
    </w:p>
    <w:p w14:paraId="57A33556" w14:textId="77777777" w:rsidR="00E86F0B" w:rsidRPr="001A4F57" w:rsidRDefault="00E86F0B" w:rsidP="00D34BDC">
      <w:pPr>
        <w:tabs>
          <w:tab w:val="left" w:pos="1276"/>
        </w:tabs>
        <w:spacing w:after="0" w:line="360" w:lineRule="auto"/>
        <w:ind w:firstLine="709"/>
        <w:jc w:val="both"/>
        <w:rPr>
          <w:rFonts w:ascii="Times New Roman" w:hAnsi="Times New Roman" w:cs="Times New Roman"/>
          <w:sz w:val="28"/>
          <w:szCs w:val="28"/>
        </w:rPr>
      </w:pPr>
    </w:p>
    <w:p w14:paraId="76EAF723" w14:textId="77777777" w:rsidR="00E7585E" w:rsidRPr="001A4F57" w:rsidRDefault="00E7585E"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По итогам исследования экономических связей России со странами ЕАЭС были сформулированы следующие выводы. </w:t>
      </w:r>
    </w:p>
    <w:p w14:paraId="2F17EB75" w14:textId="7F813662" w:rsidR="00E7585E" w:rsidRPr="001A4F57" w:rsidRDefault="00E7585E"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современных условиях расширению экономических связей России со странами ЕАЭС </w:t>
      </w:r>
      <w:r w:rsidR="00945908" w:rsidRPr="001A4F57">
        <w:rPr>
          <w:rFonts w:ascii="Times New Roman" w:hAnsi="Times New Roman" w:cs="Times New Roman"/>
          <w:sz w:val="28"/>
          <w:szCs w:val="28"/>
        </w:rPr>
        <w:t>содействует</w:t>
      </w:r>
      <w:r w:rsidRPr="001A4F57">
        <w:rPr>
          <w:rFonts w:ascii="Times New Roman" w:hAnsi="Times New Roman" w:cs="Times New Roman"/>
          <w:sz w:val="28"/>
          <w:szCs w:val="28"/>
        </w:rPr>
        <w:t xml:space="preserve"> экономическое сопровождение. </w:t>
      </w:r>
      <w:r w:rsidR="00945908" w:rsidRPr="001A4F57">
        <w:rPr>
          <w:rFonts w:ascii="Times New Roman" w:hAnsi="Times New Roman" w:cs="Times New Roman"/>
          <w:sz w:val="28"/>
          <w:szCs w:val="28"/>
        </w:rPr>
        <w:t xml:space="preserve">Проведенное исследование показало, что самым важный из </w:t>
      </w:r>
      <w:r w:rsidR="00D85B1E">
        <w:rPr>
          <w:rFonts w:ascii="Times New Roman" w:hAnsi="Times New Roman" w:cs="Times New Roman"/>
          <w:sz w:val="28"/>
          <w:szCs w:val="28"/>
        </w:rPr>
        <w:t xml:space="preserve">действующих институтов поддержки в настоящий момент </w:t>
      </w:r>
      <w:r w:rsidRPr="001A4F57">
        <w:rPr>
          <w:rFonts w:ascii="Times New Roman" w:hAnsi="Times New Roman" w:cs="Times New Roman"/>
          <w:sz w:val="28"/>
          <w:szCs w:val="28"/>
        </w:rPr>
        <w:t xml:space="preserve">является государственный институт поддержки </w:t>
      </w:r>
      <w:proofErr w:type="spellStart"/>
      <w:r w:rsidRPr="001A4F57">
        <w:rPr>
          <w:rFonts w:ascii="Times New Roman" w:hAnsi="Times New Roman" w:cs="Times New Roman"/>
          <w:sz w:val="28"/>
          <w:szCs w:val="28"/>
        </w:rPr>
        <w:t>несырьевого</w:t>
      </w:r>
      <w:proofErr w:type="spellEnd"/>
      <w:r w:rsidRPr="001A4F57">
        <w:rPr>
          <w:rFonts w:ascii="Times New Roman" w:hAnsi="Times New Roman" w:cs="Times New Roman"/>
          <w:sz w:val="28"/>
          <w:szCs w:val="28"/>
        </w:rPr>
        <w:t xml:space="preserve"> экспорта – РЭЦ, который, совместно с ЕАБР поддерживает предприятия ЕАЭС.</w:t>
      </w:r>
    </w:p>
    <w:p w14:paraId="43B0B727" w14:textId="7997D671" w:rsidR="00F90458" w:rsidRPr="001A4F57" w:rsidRDefault="00F90458"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Рассмотрены основные </w:t>
      </w:r>
      <w:r w:rsidRPr="001A4F57">
        <w:rPr>
          <w:rStyle w:val="w"/>
          <w:rFonts w:ascii="Times New Roman" w:hAnsi="Times New Roman" w:cs="Times New Roman"/>
          <w:sz w:val="28"/>
          <w:szCs w:val="28"/>
          <w:shd w:val="clear" w:color="auto" w:fill="FFFFFF"/>
        </w:rPr>
        <w:t xml:space="preserve">формы экономических отношений России с </w:t>
      </w:r>
      <w:r w:rsidR="00945908" w:rsidRPr="001A4F57">
        <w:rPr>
          <w:rStyle w:val="w"/>
          <w:rFonts w:ascii="Times New Roman" w:hAnsi="Times New Roman" w:cs="Times New Roman"/>
          <w:sz w:val="28"/>
          <w:szCs w:val="28"/>
          <w:shd w:val="clear" w:color="auto" w:fill="FFFFFF"/>
        </w:rPr>
        <w:t xml:space="preserve">прочими государствами </w:t>
      </w:r>
      <w:r w:rsidRPr="001A4F57">
        <w:rPr>
          <w:rStyle w:val="w"/>
          <w:rFonts w:ascii="Times New Roman" w:hAnsi="Times New Roman" w:cs="Times New Roman"/>
          <w:sz w:val="28"/>
          <w:szCs w:val="28"/>
          <w:shd w:val="clear" w:color="auto" w:fill="FFFFFF"/>
        </w:rPr>
        <w:t xml:space="preserve">ЕАЭС. </w:t>
      </w:r>
      <w:r w:rsidRPr="001A4F57">
        <w:rPr>
          <w:rFonts w:ascii="Times New Roman" w:hAnsi="Times New Roman" w:cs="Times New Roman"/>
          <w:sz w:val="28"/>
          <w:szCs w:val="28"/>
        </w:rPr>
        <w:t xml:space="preserve">Установлено, что пандемия коронавирусной инфекции COVID-19 негативно повлияла на показатели работы промышленности и остальные сферы экономики государств-членов </w:t>
      </w:r>
      <w:r w:rsidR="002439A0" w:rsidRPr="001A4F57">
        <w:rPr>
          <w:rFonts w:ascii="Times New Roman" w:hAnsi="Times New Roman" w:cs="Times New Roman"/>
          <w:sz w:val="28"/>
          <w:szCs w:val="28"/>
        </w:rPr>
        <w:t xml:space="preserve">ЕАЭС </w:t>
      </w:r>
      <w:r w:rsidRPr="001A4F57">
        <w:rPr>
          <w:rFonts w:ascii="Times New Roman" w:hAnsi="Times New Roman" w:cs="Times New Roman"/>
          <w:sz w:val="28"/>
          <w:szCs w:val="28"/>
        </w:rPr>
        <w:t>(оборот розничной торговли снизился на 6,5%, грузооборот – на 5,8%, пассажирооборот – на 44,9%)</w:t>
      </w:r>
      <w:r w:rsidR="00387F21" w:rsidRPr="001A4F57">
        <w:rPr>
          <w:rFonts w:ascii="Times New Roman" w:hAnsi="Times New Roman" w:cs="Times New Roman"/>
          <w:sz w:val="28"/>
          <w:szCs w:val="28"/>
        </w:rPr>
        <w:t xml:space="preserve"> [19</w:t>
      </w:r>
      <w:r w:rsidR="00E71E17" w:rsidRPr="001A4F57">
        <w:rPr>
          <w:rFonts w:ascii="Times New Roman" w:hAnsi="Times New Roman" w:cs="Times New Roman"/>
          <w:sz w:val="28"/>
          <w:szCs w:val="28"/>
        </w:rPr>
        <w:t>]</w:t>
      </w:r>
      <w:r w:rsidRPr="001A4F57">
        <w:rPr>
          <w:rFonts w:ascii="Times New Roman" w:hAnsi="Times New Roman" w:cs="Times New Roman"/>
          <w:sz w:val="28"/>
          <w:szCs w:val="28"/>
        </w:rPr>
        <w:t xml:space="preserve">. Численность трудовых мигрантов в странах ЕАЭС из-за пандемии </w:t>
      </w:r>
      <w:r w:rsidRPr="001A4F57">
        <w:rPr>
          <w:rFonts w:ascii="Times New Roman" w:hAnsi="Times New Roman" w:cs="Times New Roman"/>
          <w:sz w:val="28"/>
          <w:szCs w:val="28"/>
        </w:rPr>
        <w:lastRenderedPageBreak/>
        <w:t xml:space="preserve">также значительно сократилась. Вместе с тем, </w:t>
      </w:r>
      <w:r w:rsidRPr="001A4F57">
        <w:rPr>
          <w:rFonts w:ascii="Times New Roman" w:hAnsi="Times New Roman" w:cs="Times New Roman"/>
          <w:iCs/>
          <w:sz w:val="28"/>
          <w:szCs w:val="28"/>
        </w:rPr>
        <w:t xml:space="preserve">трудящиеся ЕАЭС – граждане государства </w:t>
      </w:r>
      <w:r w:rsidR="00503DD6" w:rsidRPr="001A4F57">
        <w:rPr>
          <w:rFonts w:ascii="Times New Roman" w:hAnsi="Times New Roman" w:cs="Times New Roman"/>
          <w:iCs/>
          <w:sz w:val="28"/>
          <w:szCs w:val="28"/>
        </w:rPr>
        <w:t>С</w:t>
      </w:r>
      <w:r w:rsidRPr="001A4F57">
        <w:rPr>
          <w:rFonts w:ascii="Times New Roman" w:hAnsi="Times New Roman" w:cs="Times New Roman"/>
          <w:iCs/>
          <w:sz w:val="28"/>
          <w:szCs w:val="28"/>
        </w:rPr>
        <w:t xml:space="preserve">оюза, которые на законных основаниях находятся в другой стране </w:t>
      </w:r>
      <w:r w:rsidR="00503DD6" w:rsidRPr="001A4F57">
        <w:rPr>
          <w:rFonts w:ascii="Times New Roman" w:hAnsi="Times New Roman" w:cs="Times New Roman"/>
          <w:iCs/>
          <w:sz w:val="28"/>
          <w:szCs w:val="28"/>
        </w:rPr>
        <w:t>С</w:t>
      </w:r>
      <w:r w:rsidRPr="001A4F57">
        <w:rPr>
          <w:rFonts w:ascii="Times New Roman" w:hAnsi="Times New Roman" w:cs="Times New Roman"/>
          <w:iCs/>
          <w:sz w:val="28"/>
          <w:szCs w:val="28"/>
        </w:rPr>
        <w:t xml:space="preserve">оюза и выполняют там трудовую деятельность. </w:t>
      </w:r>
      <w:r w:rsidR="002439A0" w:rsidRPr="001A4F57">
        <w:rPr>
          <w:rFonts w:ascii="Times New Roman" w:hAnsi="Times New Roman" w:cs="Times New Roman"/>
          <w:iCs/>
          <w:sz w:val="28"/>
          <w:szCs w:val="28"/>
        </w:rPr>
        <w:t>Полагаем, что д</w:t>
      </w:r>
      <w:r w:rsidRPr="001A4F57">
        <w:rPr>
          <w:rFonts w:ascii="Times New Roman" w:hAnsi="Times New Roman" w:cs="Times New Roman"/>
          <w:iCs/>
          <w:sz w:val="28"/>
          <w:szCs w:val="28"/>
        </w:rPr>
        <w:t>анное право следует им обеспечить даже в условиях пандемии</w:t>
      </w:r>
      <w:r w:rsidRPr="001A4F57">
        <w:rPr>
          <w:rFonts w:ascii="Times New Roman" w:hAnsi="Times New Roman" w:cs="Times New Roman"/>
          <w:sz w:val="28"/>
          <w:szCs w:val="28"/>
        </w:rPr>
        <w:t>. Государствам ЕАЭС следует разработать соответствующие меры в указанной области.</w:t>
      </w:r>
    </w:p>
    <w:p w14:paraId="6D6F303A" w14:textId="6FC42408" w:rsidR="00F90458" w:rsidRPr="001A4F57" w:rsidRDefault="00F90458" w:rsidP="00D34BDC">
      <w:pPr>
        <w:tabs>
          <w:tab w:val="left" w:pos="1276"/>
        </w:tabs>
        <w:spacing w:after="0" w:line="360" w:lineRule="auto"/>
        <w:ind w:firstLine="709"/>
        <w:jc w:val="both"/>
        <w:rPr>
          <w:rFonts w:ascii="Times New Roman" w:hAnsi="Times New Roman" w:cs="Times New Roman"/>
          <w:sz w:val="28"/>
          <w:szCs w:val="28"/>
        </w:rPr>
      </w:pPr>
      <w:r w:rsidRPr="001A4F57">
        <w:rPr>
          <w:rStyle w:val="w"/>
          <w:rFonts w:ascii="Times New Roman" w:hAnsi="Times New Roman" w:cs="Times New Roman"/>
          <w:sz w:val="28"/>
          <w:szCs w:val="28"/>
          <w:shd w:val="clear" w:color="auto" w:fill="FFFFFF"/>
        </w:rPr>
        <w:t>В соответствии с выделенными формами</w:t>
      </w:r>
      <w:r w:rsidR="00BD16E3" w:rsidRPr="001A4F57">
        <w:rPr>
          <w:rStyle w:val="w"/>
          <w:rFonts w:ascii="Times New Roman" w:hAnsi="Times New Roman" w:cs="Times New Roman"/>
          <w:sz w:val="28"/>
          <w:szCs w:val="28"/>
          <w:shd w:val="clear" w:color="auto" w:fill="FFFFFF"/>
        </w:rPr>
        <w:t xml:space="preserve"> экономических отношений России с другими странами ЕАЭС</w:t>
      </w:r>
      <w:r w:rsidRPr="001A4F57">
        <w:rPr>
          <w:rStyle w:val="w"/>
          <w:rFonts w:ascii="Times New Roman" w:hAnsi="Times New Roman" w:cs="Times New Roman"/>
          <w:sz w:val="28"/>
          <w:szCs w:val="28"/>
          <w:shd w:val="clear" w:color="auto" w:fill="FFFFFF"/>
        </w:rPr>
        <w:t xml:space="preserve">, по итогам </w:t>
      </w:r>
      <w:r w:rsidR="00945908" w:rsidRPr="001A4F57">
        <w:rPr>
          <w:rStyle w:val="w"/>
          <w:rFonts w:ascii="Times New Roman" w:hAnsi="Times New Roman" w:cs="Times New Roman"/>
          <w:sz w:val="28"/>
          <w:szCs w:val="28"/>
          <w:shd w:val="clear" w:color="auto" w:fill="FFFFFF"/>
        </w:rPr>
        <w:t>исследования</w:t>
      </w:r>
      <w:r w:rsidRPr="001A4F57">
        <w:rPr>
          <w:rStyle w:val="w"/>
          <w:rFonts w:ascii="Times New Roman" w:hAnsi="Times New Roman" w:cs="Times New Roman"/>
          <w:sz w:val="28"/>
          <w:szCs w:val="28"/>
          <w:shd w:val="clear" w:color="auto" w:fill="FFFFFF"/>
        </w:rPr>
        <w:t xml:space="preserve">, </w:t>
      </w:r>
      <w:r w:rsidR="00F12D56" w:rsidRPr="001A4F57">
        <w:rPr>
          <w:rStyle w:val="w"/>
          <w:rFonts w:ascii="Times New Roman" w:hAnsi="Times New Roman" w:cs="Times New Roman"/>
          <w:sz w:val="28"/>
          <w:szCs w:val="28"/>
          <w:shd w:val="clear" w:color="auto" w:fill="FFFFFF"/>
        </w:rPr>
        <w:t>сформирован</w:t>
      </w:r>
      <w:r w:rsidRPr="001A4F57">
        <w:rPr>
          <w:rStyle w:val="w"/>
          <w:rFonts w:ascii="Times New Roman" w:hAnsi="Times New Roman" w:cs="Times New Roman"/>
          <w:sz w:val="28"/>
          <w:szCs w:val="28"/>
          <w:shd w:val="clear" w:color="auto" w:fill="FFFFFF"/>
        </w:rPr>
        <w:t xml:space="preserve"> перечень актуальных </w:t>
      </w:r>
      <w:r w:rsidR="00BD16E3" w:rsidRPr="001A4F57">
        <w:rPr>
          <w:rFonts w:ascii="Times New Roman" w:hAnsi="Times New Roman" w:cs="Times New Roman"/>
          <w:sz w:val="28"/>
          <w:szCs w:val="28"/>
        </w:rPr>
        <w:t>проблем развития</w:t>
      </w:r>
      <w:r w:rsidRPr="001A4F57">
        <w:rPr>
          <w:rFonts w:ascii="Times New Roman" w:hAnsi="Times New Roman" w:cs="Times New Roman"/>
          <w:sz w:val="28"/>
          <w:szCs w:val="28"/>
        </w:rPr>
        <w:t xml:space="preserve"> торгово-экономических отношений </w:t>
      </w:r>
      <w:r w:rsidR="00FB3B06" w:rsidRPr="001A4F57">
        <w:rPr>
          <w:rFonts w:ascii="Times New Roman" w:hAnsi="Times New Roman" w:cs="Times New Roman"/>
          <w:sz w:val="28"/>
          <w:szCs w:val="28"/>
        </w:rPr>
        <w:t xml:space="preserve">в рамках </w:t>
      </w:r>
      <w:r w:rsidR="00A063F4" w:rsidRPr="001A4F57">
        <w:rPr>
          <w:rFonts w:ascii="Times New Roman" w:hAnsi="Times New Roman" w:cs="Times New Roman"/>
          <w:sz w:val="28"/>
          <w:szCs w:val="28"/>
        </w:rPr>
        <w:t>ЕАЭС</w:t>
      </w:r>
      <w:r w:rsidRPr="001A4F57">
        <w:rPr>
          <w:rFonts w:ascii="Times New Roman" w:hAnsi="Times New Roman" w:cs="Times New Roman"/>
          <w:sz w:val="28"/>
          <w:szCs w:val="28"/>
        </w:rPr>
        <w:t>:</w:t>
      </w:r>
    </w:p>
    <w:p w14:paraId="5D9A11D6" w14:textId="731FB827" w:rsidR="00F90458" w:rsidRPr="001A4F57" w:rsidRDefault="00F90458" w:rsidP="00D34BDC">
      <w:pPr>
        <w:pStyle w:val="a4"/>
        <w:numPr>
          <w:ilvl w:val="0"/>
          <w:numId w:val="4"/>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сфере торговых отношений: сырьевая направленность </w:t>
      </w:r>
      <w:r w:rsidR="00FB3B06" w:rsidRPr="001A4F57">
        <w:rPr>
          <w:rFonts w:ascii="Times New Roman" w:hAnsi="Times New Roman" w:cs="Times New Roman"/>
          <w:sz w:val="28"/>
          <w:szCs w:val="28"/>
        </w:rPr>
        <w:t xml:space="preserve">российского </w:t>
      </w:r>
      <w:r w:rsidRPr="001A4F57">
        <w:rPr>
          <w:rFonts w:ascii="Times New Roman" w:hAnsi="Times New Roman" w:cs="Times New Roman"/>
          <w:sz w:val="28"/>
          <w:szCs w:val="28"/>
        </w:rPr>
        <w:t>экспорта</w:t>
      </w:r>
      <w:r w:rsidR="00FB3B06" w:rsidRPr="001A4F57">
        <w:rPr>
          <w:rFonts w:ascii="Times New Roman" w:hAnsi="Times New Roman" w:cs="Times New Roman"/>
          <w:sz w:val="28"/>
          <w:szCs w:val="28"/>
        </w:rPr>
        <w:t xml:space="preserve"> в страны </w:t>
      </w:r>
      <w:r w:rsidR="00503DD6" w:rsidRPr="001A4F57">
        <w:rPr>
          <w:rFonts w:ascii="Times New Roman" w:hAnsi="Times New Roman" w:cs="Times New Roman"/>
          <w:sz w:val="28"/>
          <w:szCs w:val="28"/>
        </w:rPr>
        <w:t>С</w:t>
      </w:r>
      <w:r w:rsidR="00FB3B06" w:rsidRPr="001A4F57">
        <w:rPr>
          <w:rFonts w:ascii="Times New Roman" w:hAnsi="Times New Roman" w:cs="Times New Roman"/>
          <w:sz w:val="28"/>
          <w:szCs w:val="28"/>
        </w:rPr>
        <w:t>оюза</w:t>
      </w:r>
      <w:r w:rsidR="00BD16E3" w:rsidRPr="001A4F57">
        <w:rPr>
          <w:rFonts w:ascii="Times New Roman" w:hAnsi="Times New Roman" w:cs="Times New Roman"/>
          <w:sz w:val="28"/>
          <w:szCs w:val="28"/>
        </w:rPr>
        <w:t>;</w:t>
      </w:r>
      <w:r w:rsidRPr="001A4F57">
        <w:rPr>
          <w:rFonts w:ascii="Times New Roman" w:hAnsi="Times New Roman" w:cs="Times New Roman"/>
          <w:sz w:val="28"/>
          <w:szCs w:val="28"/>
        </w:rPr>
        <w:t xml:space="preserve"> </w:t>
      </w:r>
      <w:r w:rsidR="002439A0" w:rsidRPr="001A4F57">
        <w:rPr>
          <w:rFonts w:ascii="Times New Roman" w:hAnsi="Times New Roman" w:cs="Times New Roman"/>
          <w:sz w:val="28"/>
          <w:szCs w:val="28"/>
        </w:rPr>
        <w:t xml:space="preserve">ориентация </w:t>
      </w:r>
      <w:r w:rsidR="00503DD6" w:rsidRPr="001A4F57">
        <w:rPr>
          <w:rFonts w:ascii="Times New Roman" w:hAnsi="Times New Roman" w:cs="Times New Roman"/>
          <w:sz w:val="28"/>
          <w:szCs w:val="28"/>
        </w:rPr>
        <w:t>С</w:t>
      </w:r>
      <w:r w:rsidR="002439A0" w:rsidRPr="001A4F57">
        <w:rPr>
          <w:rFonts w:ascii="Times New Roman" w:hAnsi="Times New Roman" w:cs="Times New Roman"/>
          <w:sz w:val="28"/>
          <w:szCs w:val="28"/>
        </w:rPr>
        <w:t xml:space="preserve">оюза на торговлю с третьими странами; </w:t>
      </w:r>
      <w:r w:rsidRPr="001A4F57">
        <w:rPr>
          <w:rFonts w:ascii="Times New Roman" w:hAnsi="Times New Roman" w:cs="Times New Roman"/>
          <w:sz w:val="28"/>
          <w:szCs w:val="28"/>
        </w:rPr>
        <w:t>спад объема взаимной торговли РФ и ЕАЭС в 2020 г., связанный с глобальной пандемией.</w:t>
      </w:r>
    </w:p>
    <w:p w14:paraId="7AAB26D0" w14:textId="59122E40" w:rsidR="00F90458" w:rsidRPr="001A4F57" w:rsidRDefault="00F90458" w:rsidP="00D34BDC">
      <w:pPr>
        <w:pStyle w:val="a4"/>
        <w:numPr>
          <w:ilvl w:val="0"/>
          <w:numId w:val="4"/>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области производственного и научно-технического сотрудничества: спад показателей работы </w:t>
      </w:r>
      <w:r w:rsidR="00FB3B06" w:rsidRPr="001A4F57">
        <w:rPr>
          <w:rFonts w:ascii="Times New Roman" w:hAnsi="Times New Roman" w:cs="Times New Roman"/>
          <w:sz w:val="28"/>
          <w:szCs w:val="28"/>
        </w:rPr>
        <w:t xml:space="preserve">российской </w:t>
      </w:r>
      <w:r w:rsidRPr="001A4F57">
        <w:rPr>
          <w:rFonts w:ascii="Times New Roman" w:hAnsi="Times New Roman" w:cs="Times New Roman"/>
          <w:sz w:val="28"/>
          <w:szCs w:val="28"/>
        </w:rPr>
        <w:t xml:space="preserve">промышленности в 2020 г., связанный с глобальной пандемией; </w:t>
      </w:r>
      <w:r w:rsidR="00A063F4" w:rsidRPr="001A4F57">
        <w:rPr>
          <w:rFonts w:ascii="Times New Roman" w:hAnsi="Times New Roman" w:cs="Times New Roman"/>
          <w:sz w:val="28"/>
          <w:szCs w:val="28"/>
        </w:rPr>
        <w:t>низкий</w:t>
      </w:r>
      <w:r w:rsidRPr="001A4F57">
        <w:rPr>
          <w:rFonts w:ascii="Times New Roman" w:hAnsi="Times New Roman" w:cs="Times New Roman"/>
          <w:sz w:val="28"/>
          <w:szCs w:val="28"/>
        </w:rPr>
        <w:t xml:space="preserve"> уровень производственного и научно-технического сотрудничества</w:t>
      </w:r>
      <w:r w:rsidR="00FB3B06" w:rsidRPr="001A4F57">
        <w:rPr>
          <w:rFonts w:ascii="Times New Roman" w:hAnsi="Times New Roman" w:cs="Times New Roman"/>
          <w:sz w:val="28"/>
          <w:szCs w:val="28"/>
        </w:rPr>
        <w:t xml:space="preserve"> </w:t>
      </w:r>
      <w:r w:rsidR="00A063F4" w:rsidRPr="001A4F57">
        <w:rPr>
          <w:rFonts w:ascii="Times New Roman" w:hAnsi="Times New Roman" w:cs="Times New Roman"/>
          <w:sz w:val="28"/>
          <w:szCs w:val="28"/>
        </w:rPr>
        <w:t>нашей страны</w:t>
      </w:r>
      <w:r w:rsidR="00FB3B06" w:rsidRPr="001A4F57">
        <w:rPr>
          <w:rFonts w:ascii="Times New Roman" w:hAnsi="Times New Roman" w:cs="Times New Roman"/>
          <w:sz w:val="28"/>
          <w:szCs w:val="28"/>
        </w:rPr>
        <w:t xml:space="preserve"> с </w:t>
      </w:r>
      <w:r w:rsidR="00A063F4" w:rsidRPr="001A4F57">
        <w:rPr>
          <w:rFonts w:ascii="Times New Roman" w:hAnsi="Times New Roman" w:cs="Times New Roman"/>
          <w:sz w:val="28"/>
          <w:szCs w:val="28"/>
        </w:rPr>
        <w:t>иными участниками объединения</w:t>
      </w:r>
      <w:r w:rsidRPr="001A4F57">
        <w:rPr>
          <w:rFonts w:ascii="Times New Roman" w:hAnsi="Times New Roman" w:cs="Times New Roman"/>
          <w:sz w:val="28"/>
          <w:szCs w:val="28"/>
        </w:rPr>
        <w:t xml:space="preserve">; наличие технических барьеров при взаимодействии </w:t>
      </w:r>
      <w:r w:rsidR="00A063F4" w:rsidRPr="001A4F57">
        <w:rPr>
          <w:rFonts w:ascii="Times New Roman" w:hAnsi="Times New Roman" w:cs="Times New Roman"/>
          <w:sz w:val="28"/>
          <w:szCs w:val="28"/>
        </w:rPr>
        <w:t xml:space="preserve">государств </w:t>
      </w:r>
      <w:r w:rsidR="00FB3B06" w:rsidRPr="001A4F57">
        <w:rPr>
          <w:rFonts w:ascii="Times New Roman" w:hAnsi="Times New Roman" w:cs="Times New Roman"/>
          <w:sz w:val="28"/>
          <w:szCs w:val="28"/>
        </w:rPr>
        <w:t>ЕАЭС</w:t>
      </w:r>
      <w:r w:rsidRPr="001A4F57">
        <w:rPr>
          <w:rFonts w:ascii="Times New Roman" w:hAnsi="Times New Roman" w:cs="Times New Roman"/>
          <w:sz w:val="28"/>
          <w:szCs w:val="28"/>
        </w:rPr>
        <w:t>.</w:t>
      </w:r>
    </w:p>
    <w:p w14:paraId="12FD053B" w14:textId="3FC51265" w:rsidR="00F90458" w:rsidRPr="001A4F57" w:rsidRDefault="00F90458" w:rsidP="00D34BDC">
      <w:pPr>
        <w:pStyle w:val="a4"/>
        <w:numPr>
          <w:ilvl w:val="0"/>
          <w:numId w:val="4"/>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сфере миграции </w:t>
      </w:r>
      <w:r w:rsidR="00A063F4" w:rsidRPr="001A4F57">
        <w:rPr>
          <w:rFonts w:ascii="Times New Roman" w:hAnsi="Times New Roman" w:cs="Times New Roman"/>
          <w:sz w:val="28"/>
          <w:szCs w:val="28"/>
        </w:rPr>
        <w:t>трудовых ресурсов</w:t>
      </w:r>
      <w:r w:rsidRPr="001A4F57">
        <w:rPr>
          <w:rFonts w:ascii="Times New Roman" w:hAnsi="Times New Roman" w:cs="Times New Roman"/>
          <w:sz w:val="28"/>
          <w:szCs w:val="28"/>
        </w:rPr>
        <w:t>: проблемы с пересечением границ, вследствие пандемии</w:t>
      </w:r>
      <w:r w:rsidR="002439A0" w:rsidRPr="001A4F57">
        <w:rPr>
          <w:rFonts w:ascii="Times New Roman" w:hAnsi="Times New Roman" w:cs="Times New Roman"/>
          <w:sz w:val="28"/>
          <w:szCs w:val="28"/>
        </w:rPr>
        <w:t>.</w:t>
      </w:r>
    </w:p>
    <w:p w14:paraId="0FBE7217" w14:textId="77777777" w:rsidR="00F90458" w:rsidRPr="001A4F57" w:rsidRDefault="00F90458" w:rsidP="00D34BDC">
      <w:pPr>
        <w:pStyle w:val="a4"/>
        <w:numPr>
          <w:ilvl w:val="0"/>
          <w:numId w:val="4"/>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сфере миграции капитала: </w:t>
      </w:r>
      <w:r w:rsidR="00BD16E3" w:rsidRPr="001A4F57">
        <w:rPr>
          <w:rFonts w:ascii="Times New Roman" w:hAnsi="Times New Roman" w:cs="Times New Roman"/>
          <w:sz w:val="28"/>
          <w:szCs w:val="28"/>
        </w:rPr>
        <w:t>недостаточно благ</w:t>
      </w:r>
      <w:r w:rsidR="002439A0" w:rsidRPr="001A4F57">
        <w:rPr>
          <w:rFonts w:ascii="Times New Roman" w:hAnsi="Times New Roman" w:cs="Times New Roman"/>
          <w:sz w:val="28"/>
          <w:szCs w:val="28"/>
        </w:rPr>
        <w:t>оприятный инвестиционный климат.</w:t>
      </w:r>
    </w:p>
    <w:p w14:paraId="182BA50A" w14:textId="573734B9" w:rsidR="00BD16E3" w:rsidRPr="001A4F57" w:rsidRDefault="00F90458" w:rsidP="00D34BDC">
      <w:pPr>
        <w:pStyle w:val="a4"/>
        <w:numPr>
          <w:ilvl w:val="0"/>
          <w:numId w:val="4"/>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сфере валютно-кредитных и финансовых отношений: </w:t>
      </w:r>
      <w:r w:rsidR="00BD16E3" w:rsidRPr="001A4F57">
        <w:rPr>
          <w:rFonts w:ascii="Times New Roman" w:hAnsi="Times New Roman" w:cs="Times New Roman"/>
          <w:sz w:val="28"/>
          <w:szCs w:val="28"/>
        </w:rPr>
        <w:t xml:space="preserve">недостаточно развиты финансовые рынки </w:t>
      </w:r>
      <w:r w:rsidR="00A063F4" w:rsidRPr="001A4F57">
        <w:rPr>
          <w:rFonts w:ascii="Times New Roman" w:hAnsi="Times New Roman" w:cs="Times New Roman"/>
          <w:sz w:val="28"/>
          <w:szCs w:val="28"/>
        </w:rPr>
        <w:t>государств объединения</w:t>
      </w:r>
      <w:r w:rsidRPr="001A4F57">
        <w:rPr>
          <w:rFonts w:ascii="Times New Roman" w:hAnsi="Times New Roman" w:cs="Times New Roman"/>
          <w:sz w:val="28"/>
          <w:szCs w:val="28"/>
        </w:rPr>
        <w:t>.</w:t>
      </w:r>
    </w:p>
    <w:p w14:paraId="5D672B73" w14:textId="4F0FD3CD" w:rsidR="00F90458" w:rsidRPr="001A4F57" w:rsidRDefault="00F90458" w:rsidP="00D34BDC">
      <w:pPr>
        <w:pStyle w:val="a4"/>
        <w:numPr>
          <w:ilvl w:val="0"/>
          <w:numId w:val="4"/>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w:t>
      </w:r>
      <w:r w:rsidR="00A063F4" w:rsidRPr="001A4F57">
        <w:rPr>
          <w:rFonts w:ascii="Times New Roman" w:hAnsi="Times New Roman" w:cs="Times New Roman"/>
          <w:sz w:val="28"/>
          <w:szCs w:val="28"/>
        </w:rPr>
        <w:t>сфере</w:t>
      </w:r>
      <w:r w:rsidRPr="001A4F57">
        <w:rPr>
          <w:rFonts w:ascii="Times New Roman" w:hAnsi="Times New Roman" w:cs="Times New Roman"/>
          <w:sz w:val="28"/>
          <w:szCs w:val="28"/>
        </w:rPr>
        <w:t xml:space="preserve"> интеграционных процессов: проблемы гармонизации экономических отношений России и </w:t>
      </w:r>
      <w:r w:rsidR="00A063F4" w:rsidRPr="001A4F57">
        <w:rPr>
          <w:rFonts w:ascii="Times New Roman" w:hAnsi="Times New Roman" w:cs="Times New Roman"/>
          <w:sz w:val="28"/>
          <w:szCs w:val="28"/>
        </w:rPr>
        <w:t>государств</w:t>
      </w:r>
      <w:r w:rsidR="00BD16E3" w:rsidRPr="001A4F57">
        <w:rPr>
          <w:rFonts w:ascii="Times New Roman" w:hAnsi="Times New Roman" w:cs="Times New Roman"/>
          <w:sz w:val="28"/>
          <w:szCs w:val="28"/>
        </w:rPr>
        <w:t xml:space="preserve"> ЕАЭС; </w:t>
      </w:r>
      <w:r w:rsidRPr="001A4F57">
        <w:rPr>
          <w:rFonts w:ascii="Times New Roman" w:hAnsi="Times New Roman" w:cs="Times New Roman"/>
          <w:sz w:val="28"/>
          <w:szCs w:val="28"/>
        </w:rPr>
        <w:t xml:space="preserve">наличие барьеров для доступа товаров </w:t>
      </w:r>
      <w:r w:rsidR="00BD16E3" w:rsidRPr="001A4F57">
        <w:rPr>
          <w:rFonts w:ascii="Times New Roman" w:hAnsi="Times New Roman" w:cs="Times New Roman"/>
          <w:sz w:val="28"/>
          <w:szCs w:val="28"/>
        </w:rPr>
        <w:t>на внутреннем рынке ЕАЭС.</w:t>
      </w:r>
    </w:p>
    <w:p w14:paraId="59FACB2B" w14:textId="77777777" w:rsidR="00F90458" w:rsidRPr="001A4F57" w:rsidRDefault="00F90458" w:rsidP="00D34BDC">
      <w:pPr>
        <w:tabs>
          <w:tab w:val="left" w:pos="1276"/>
        </w:tabs>
        <w:spacing w:after="0" w:line="360" w:lineRule="auto"/>
        <w:ind w:firstLine="709"/>
        <w:jc w:val="both"/>
        <w:rPr>
          <w:rFonts w:ascii="Times New Roman" w:hAnsi="Times New Roman" w:cs="Times New Roman"/>
          <w:sz w:val="28"/>
          <w:szCs w:val="28"/>
        </w:rPr>
      </w:pPr>
    </w:p>
    <w:p w14:paraId="4A2AF6A0" w14:textId="77777777" w:rsidR="00FB3EFE" w:rsidRPr="001A4F57" w:rsidRDefault="00FB3EFE" w:rsidP="00D34BDC">
      <w:pPr>
        <w:tabs>
          <w:tab w:val="left" w:pos="1276"/>
        </w:tabs>
        <w:rPr>
          <w:rFonts w:ascii="Times New Roman" w:hAnsi="Times New Roman" w:cs="Times New Roman"/>
          <w:sz w:val="28"/>
          <w:szCs w:val="28"/>
        </w:rPr>
      </w:pPr>
      <w:r w:rsidRPr="001A4F57">
        <w:rPr>
          <w:rFonts w:ascii="Times New Roman" w:hAnsi="Times New Roman" w:cs="Times New Roman"/>
          <w:sz w:val="28"/>
          <w:szCs w:val="28"/>
        </w:rPr>
        <w:br w:type="page"/>
      </w:r>
    </w:p>
    <w:p w14:paraId="277D8E61" w14:textId="7E91AB00" w:rsidR="00FB3EFE" w:rsidRPr="001A4F57" w:rsidRDefault="00FB3EFE" w:rsidP="00D34BDC">
      <w:pPr>
        <w:tabs>
          <w:tab w:val="left" w:pos="1276"/>
        </w:tabs>
        <w:spacing w:after="0" w:line="360" w:lineRule="auto"/>
        <w:ind w:firstLine="709"/>
        <w:jc w:val="both"/>
        <w:outlineLvl w:val="0"/>
        <w:rPr>
          <w:rFonts w:ascii="Times New Roman" w:hAnsi="Times New Roman" w:cs="Times New Roman"/>
          <w:b/>
          <w:sz w:val="28"/>
          <w:szCs w:val="28"/>
        </w:rPr>
      </w:pPr>
      <w:bookmarkStart w:id="8" w:name="_Toc73935855"/>
      <w:r w:rsidRPr="001A4F57">
        <w:rPr>
          <w:rFonts w:ascii="Times New Roman" w:hAnsi="Times New Roman" w:cs="Times New Roman"/>
          <w:b/>
          <w:sz w:val="28"/>
          <w:szCs w:val="28"/>
        </w:rPr>
        <w:lastRenderedPageBreak/>
        <w:t xml:space="preserve">3 </w:t>
      </w:r>
      <w:bookmarkStart w:id="9" w:name="_Hlk73548592"/>
      <w:r w:rsidR="00E6553A" w:rsidRPr="001A4F57">
        <w:rPr>
          <w:rFonts w:ascii="Times New Roman" w:hAnsi="Times New Roman" w:cs="Times New Roman"/>
          <w:b/>
          <w:sz w:val="28"/>
          <w:szCs w:val="28"/>
        </w:rPr>
        <w:t>Пути стимулирования</w:t>
      </w:r>
      <w:bookmarkEnd w:id="9"/>
      <w:r w:rsidR="00E6553A" w:rsidRPr="001A4F57">
        <w:rPr>
          <w:rFonts w:ascii="Times New Roman" w:hAnsi="Times New Roman" w:cs="Times New Roman"/>
          <w:b/>
          <w:sz w:val="28"/>
          <w:szCs w:val="28"/>
        </w:rPr>
        <w:t xml:space="preserve"> </w:t>
      </w:r>
      <w:r w:rsidR="00075EF4" w:rsidRPr="001A4F57">
        <w:rPr>
          <w:rFonts w:ascii="Times New Roman" w:hAnsi="Times New Roman" w:cs="Times New Roman"/>
          <w:b/>
          <w:sz w:val="28"/>
          <w:szCs w:val="28"/>
        </w:rPr>
        <w:t xml:space="preserve">развития </w:t>
      </w:r>
      <w:r w:rsidRPr="001A4F57">
        <w:rPr>
          <w:rFonts w:ascii="Times New Roman" w:hAnsi="Times New Roman" w:cs="Times New Roman"/>
          <w:b/>
          <w:sz w:val="28"/>
          <w:szCs w:val="28"/>
        </w:rPr>
        <w:t xml:space="preserve">торгово-экономических </w:t>
      </w:r>
      <w:r w:rsidR="008F0C13" w:rsidRPr="001A4F57">
        <w:rPr>
          <w:rFonts w:ascii="Times New Roman" w:hAnsi="Times New Roman" w:cs="Times New Roman"/>
          <w:b/>
          <w:sz w:val="28"/>
          <w:szCs w:val="28"/>
        </w:rPr>
        <w:br/>
      </w:r>
      <w:r w:rsidRPr="001A4F57">
        <w:rPr>
          <w:rFonts w:ascii="Times New Roman" w:hAnsi="Times New Roman" w:cs="Times New Roman"/>
          <w:b/>
          <w:sz w:val="28"/>
          <w:szCs w:val="28"/>
        </w:rPr>
        <w:t>отношений России со странами ЕАЭС</w:t>
      </w:r>
      <w:bookmarkEnd w:id="8"/>
    </w:p>
    <w:p w14:paraId="68B670B5" w14:textId="77777777" w:rsidR="00315E7A" w:rsidRPr="001A4F57" w:rsidRDefault="00315E7A" w:rsidP="00D34BDC">
      <w:pPr>
        <w:tabs>
          <w:tab w:val="left" w:pos="1276"/>
        </w:tabs>
        <w:spacing w:after="0" w:line="360" w:lineRule="auto"/>
        <w:ind w:firstLine="709"/>
        <w:jc w:val="both"/>
        <w:outlineLvl w:val="1"/>
        <w:rPr>
          <w:rFonts w:ascii="Times New Roman" w:hAnsi="Times New Roman" w:cs="Times New Roman"/>
          <w:b/>
          <w:sz w:val="28"/>
          <w:szCs w:val="28"/>
        </w:rPr>
      </w:pPr>
    </w:p>
    <w:p w14:paraId="16CBEA78" w14:textId="765CAB2F" w:rsidR="00FB3EFE" w:rsidRPr="001A4F57" w:rsidRDefault="00FB3EFE" w:rsidP="00D34BDC">
      <w:pPr>
        <w:tabs>
          <w:tab w:val="left" w:pos="1276"/>
        </w:tabs>
        <w:spacing w:after="0" w:line="360" w:lineRule="auto"/>
        <w:ind w:firstLine="709"/>
        <w:jc w:val="both"/>
        <w:outlineLvl w:val="1"/>
        <w:rPr>
          <w:rFonts w:ascii="Times New Roman" w:hAnsi="Times New Roman" w:cs="Times New Roman"/>
          <w:b/>
          <w:sz w:val="28"/>
          <w:szCs w:val="28"/>
        </w:rPr>
      </w:pPr>
      <w:bookmarkStart w:id="10" w:name="_Toc73935856"/>
      <w:r w:rsidRPr="001A4F57">
        <w:rPr>
          <w:rFonts w:ascii="Times New Roman" w:hAnsi="Times New Roman" w:cs="Times New Roman"/>
          <w:b/>
          <w:sz w:val="28"/>
          <w:szCs w:val="28"/>
        </w:rPr>
        <w:t>3.1</w:t>
      </w:r>
      <w:r w:rsidR="00E6553A" w:rsidRPr="001A4F57">
        <w:rPr>
          <w:rFonts w:ascii="Times New Roman" w:hAnsi="Times New Roman" w:cs="Times New Roman"/>
          <w:b/>
          <w:sz w:val="28"/>
          <w:szCs w:val="28"/>
        </w:rPr>
        <w:t xml:space="preserve"> Проблемы и перспективы</w:t>
      </w:r>
      <w:r w:rsidRPr="001A4F57">
        <w:rPr>
          <w:rFonts w:ascii="Times New Roman" w:hAnsi="Times New Roman" w:cs="Times New Roman"/>
          <w:b/>
          <w:sz w:val="28"/>
          <w:szCs w:val="28"/>
        </w:rPr>
        <w:t xml:space="preserve"> </w:t>
      </w:r>
      <w:r w:rsidRPr="001A4F57">
        <w:rPr>
          <w:rFonts w:ascii="Times New Roman" w:hAnsi="Times New Roman" w:cs="Times New Roman"/>
          <w:b/>
          <w:sz w:val="28"/>
          <w:szCs w:val="28"/>
          <w:shd w:val="clear" w:color="auto" w:fill="FFFFFF"/>
        </w:rPr>
        <w:t xml:space="preserve">развития </w:t>
      </w:r>
      <w:r w:rsidRPr="001A4F57">
        <w:rPr>
          <w:rFonts w:ascii="Times New Roman" w:hAnsi="Times New Roman" w:cs="Times New Roman"/>
          <w:b/>
          <w:sz w:val="28"/>
          <w:szCs w:val="28"/>
        </w:rPr>
        <w:t xml:space="preserve">торгово-экономических </w:t>
      </w:r>
      <w:r w:rsidR="00315E7A" w:rsidRPr="001A4F57">
        <w:rPr>
          <w:rFonts w:ascii="Times New Roman" w:hAnsi="Times New Roman" w:cs="Times New Roman"/>
          <w:b/>
          <w:sz w:val="28"/>
          <w:szCs w:val="28"/>
        </w:rPr>
        <w:br/>
      </w:r>
      <w:r w:rsidRPr="001A4F57">
        <w:rPr>
          <w:rFonts w:ascii="Times New Roman" w:hAnsi="Times New Roman" w:cs="Times New Roman"/>
          <w:b/>
          <w:sz w:val="28"/>
          <w:szCs w:val="28"/>
        </w:rPr>
        <w:t>отношений России со странами ЕАЭС</w:t>
      </w:r>
      <w:bookmarkEnd w:id="10"/>
    </w:p>
    <w:p w14:paraId="45CBF67F" w14:textId="167A62DD" w:rsidR="00FB3EFE" w:rsidRPr="001A4F57" w:rsidRDefault="00FB3EFE" w:rsidP="00D34BDC">
      <w:pPr>
        <w:tabs>
          <w:tab w:val="left" w:pos="1276"/>
        </w:tabs>
        <w:spacing w:after="0" w:line="360" w:lineRule="auto"/>
        <w:ind w:firstLine="709"/>
        <w:jc w:val="both"/>
        <w:rPr>
          <w:rFonts w:ascii="Times New Roman" w:hAnsi="Times New Roman" w:cs="Times New Roman"/>
          <w:sz w:val="28"/>
          <w:szCs w:val="28"/>
        </w:rPr>
      </w:pPr>
    </w:p>
    <w:p w14:paraId="0D337B09" w14:textId="57031BA6" w:rsidR="008F6A6E" w:rsidRPr="001A4F57" w:rsidRDefault="00432AB5"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 xml:space="preserve">Осуществленный анализ </w:t>
      </w:r>
      <w:r w:rsidR="008F6A6E" w:rsidRPr="001A4F57">
        <w:rPr>
          <w:rFonts w:ascii="Times New Roman" w:hAnsi="Times New Roman" w:cs="Times New Roman"/>
          <w:sz w:val="28"/>
          <w:szCs w:val="28"/>
          <w:shd w:val="clear" w:color="auto" w:fill="FFFFFF"/>
        </w:rPr>
        <w:t>позволил</w:t>
      </w:r>
      <w:r w:rsidRPr="001A4F57">
        <w:rPr>
          <w:rFonts w:ascii="Times New Roman" w:hAnsi="Times New Roman" w:cs="Times New Roman"/>
          <w:sz w:val="28"/>
          <w:szCs w:val="28"/>
          <w:shd w:val="clear" w:color="auto" w:fill="FFFFFF"/>
        </w:rPr>
        <w:t xml:space="preserve"> определить главные</w:t>
      </w:r>
      <w:r w:rsidR="008F6A6E" w:rsidRPr="001A4F57">
        <w:rPr>
          <w:rFonts w:ascii="Times New Roman" w:hAnsi="Times New Roman" w:cs="Times New Roman"/>
          <w:sz w:val="28"/>
          <w:szCs w:val="28"/>
          <w:shd w:val="clear" w:color="auto" w:fill="FFFFFF"/>
        </w:rPr>
        <w:t xml:space="preserve"> проблемы развития </w:t>
      </w:r>
      <w:r w:rsidR="008F6A6E" w:rsidRPr="001A4F57">
        <w:rPr>
          <w:rFonts w:ascii="Times New Roman" w:hAnsi="Times New Roman" w:cs="Times New Roman"/>
          <w:sz w:val="28"/>
          <w:szCs w:val="28"/>
        </w:rPr>
        <w:t>торгово-экономических отношений России со странами ЕАЭС</w:t>
      </w:r>
      <w:r w:rsidR="008F6A6E" w:rsidRPr="001A4F57">
        <w:rPr>
          <w:rFonts w:ascii="Times New Roman" w:hAnsi="Times New Roman" w:cs="Times New Roman"/>
          <w:sz w:val="28"/>
          <w:szCs w:val="28"/>
          <w:shd w:val="clear" w:color="auto" w:fill="FFFFFF"/>
        </w:rPr>
        <w:t xml:space="preserve">, требующие </w:t>
      </w:r>
      <w:r w:rsidRPr="001A4F57">
        <w:rPr>
          <w:rFonts w:ascii="Times New Roman" w:hAnsi="Times New Roman" w:cs="Times New Roman"/>
          <w:sz w:val="28"/>
          <w:szCs w:val="28"/>
          <w:shd w:val="clear" w:color="auto" w:fill="FFFFFF"/>
        </w:rPr>
        <w:t xml:space="preserve">скорейшего </w:t>
      </w:r>
      <w:r w:rsidR="008F6A6E" w:rsidRPr="001A4F57">
        <w:rPr>
          <w:rFonts w:ascii="Times New Roman" w:hAnsi="Times New Roman" w:cs="Times New Roman"/>
          <w:sz w:val="28"/>
          <w:szCs w:val="28"/>
          <w:shd w:val="clear" w:color="auto" w:fill="FFFFFF"/>
        </w:rPr>
        <w:t xml:space="preserve">решения. </w:t>
      </w:r>
      <w:r w:rsidRPr="001A4F57">
        <w:rPr>
          <w:rFonts w:ascii="Times New Roman" w:hAnsi="Times New Roman" w:cs="Times New Roman"/>
          <w:sz w:val="28"/>
          <w:szCs w:val="28"/>
          <w:shd w:val="clear" w:color="auto" w:fill="FFFFFF"/>
        </w:rPr>
        <w:t>Доказано</w:t>
      </w:r>
      <w:r w:rsidR="008F6A6E" w:rsidRPr="001A4F57">
        <w:rPr>
          <w:rFonts w:ascii="Times New Roman" w:hAnsi="Times New Roman" w:cs="Times New Roman"/>
          <w:sz w:val="28"/>
          <w:szCs w:val="28"/>
          <w:shd w:val="clear" w:color="auto" w:fill="FFFFFF"/>
        </w:rPr>
        <w:t>, что сотрудничество</w:t>
      </w:r>
      <w:r w:rsidRPr="001A4F57">
        <w:rPr>
          <w:rFonts w:ascii="Times New Roman" w:hAnsi="Times New Roman" w:cs="Times New Roman"/>
          <w:sz w:val="28"/>
          <w:szCs w:val="28"/>
          <w:shd w:val="clear" w:color="auto" w:fill="FFFFFF"/>
        </w:rPr>
        <w:t xml:space="preserve"> стран-участников </w:t>
      </w:r>
      <w:r w:rsidR="008F6A6E" w:rsidRPr="001A4F57">
        <w:rPr>
          <w:rFonts w:ascii="Times New Roman" w:hAnsi="Times New Roman" w:cs="Times New Roman"/>
          <w:sz w:val="28"/>
          <w:szCs w:val="28"/>
          <w:shd w:val="clear" w:color="auto" w:fill="FFFFFF"/>
        </w:rPr>
        <w:t xml:space="preserve">ЕАЭС </w:t>
      </w:r>
      <w:r w:rsidRPr="001A4F57">
        <w:rPr>
          <w:rFonts w:ascii="Times New Roman" w:hAnsi="Times New Roman" w:cs="Times New Roman"/>
          <w:sz w:val="28"/>
          <w:szCs w:val="28"/>
          <w:shd w:val="clear" w:color="auto" w:fill="FFFFFF"/>
        </w:rPr>
        <w:t xml:space="preserve">сегодня </w:t>
      </w:r>
      <w:r w:rsidR="008F6A6E" w:rsidRPr="001A4F57">
        <w:rPr>
          <w:rFonts w:ascii="Times New Roman" w:hAnsi="Times New Roman" w:cs="Times New Roman"/>
          <w:sz w:val="28"/>
          <w:szCs w:val="28"/>
          <w:shd w:val="clear" w:color="auto" w:fill="FFFFFF"/>
        </w:rPr>
        <w:t xml:space="preserve">развивается в сложной международной обстановке, </w:t>
      </w:r>
      <w:r w:rsidRPr="001A4F57">
        <w:rPr>
          <w:rFonts w:ascii="Times New Roman" w:hAnsi="Times New Roman" w:cs="Times New Roman"/>
          <w:sz w:val="28"/>
          <w:szCs w:val="28"/>
          <w:shd w:val="clear" w:color="auto" w:fill="FFFFFF"/>
        </w:rPr>
        <w:t>отличающейся</w:t>
      </w:r>
      <w:r w:rsidR="008F6A6E" w:rsidRPr="001A4F57">
        <w:rPr>
          <w:rFonts w:ascii="Times New Roman" w:hAnsi="Times New Roman" w:cs="Times New Roman"/>
          <w:sz w:val="28"/>
          <w:szCs w:val="28"/>
          <w:shd w:val="clear" w:color="auto" w:fill="FFFFFF"/>
        </w:rPr>
        <w:t xml:space="preserve"> обострением традиционных и нетрадиционных угроз (пандемия</w:t>
      </w:r>
      <w:r w:rsidRPr="001A4F57">
        <w:rPr>
          <w:rFonts w:ascii="Times New Roman" w:hAnsi="Times New Roman" w:cs="Times New Roman"/>
          <w:sz w:val="28"/>
          <w:szCs w:val="28"/>
          <w:shd w:val="clear" w:color="auto" w:fill="FFFFFF"/>
        </w:rPr>
        <w:t xml:space="preserve"> коронавирусной инфекции</w:t>
      </w:r>
      <w:r w:rsidR="008F6A6E" w:rsidRPr="001A4F57">
        <w:rPr>
          <w:rFonts w:ascii="Times New Roman" w:hAnsi="Times New Roman" w:cs="Times New Roman"/>
          <w:sz w:val="28"/>
          <w:szCs w:val="28"/>
          <w:shd w:val="clear" w:color="auto" w:fill="FFFFFF"/>
        </w:rPr>
        <w:t xml:space="preserve">) безопасности. В 2020 году </w:t>
      </w:r>
      <w:r w:rsidRPr="001A4F57">
        <w:rPr>
          <w:rFonts w:ascii="Times New Roman" w:hAnsi="Times New Roman" w:cs="Times New Roman"/>
          <w:sz w:val="28"/>
          <w:szCs w:val="28"/>
          <w:shd w:val="clear" w:color="auto" w:fill="FFFFFF"/>
        </w:rPr>
        <w:t xml:space="preserve">распространение по всему миру </w:t>
      </w:r>
      <w:r w:rsidR="008F6A6E" w:rsidRPr="001A4F57">
        <w:rPr>
          <w:rFonts w:ascii="Times New Roman" w:hAnsi="Times New Roman" w:cs="Times New Roman"/>
          <w:sz w:val="28"/>
          <w:szCs w:val="28"/>
          <w:shd w:val="clear" w:color="auto" w:fill="FFFFFF"/>
        </w:rPr>
        <w:t>коронавирус</w:t>
      </w:r>
      <w:r w:rsidRPr="001A4F57">
        <w:rPr>
          <w:rFonts w:ascii="Times New Roman" w:hAnsi="Times New Roman" w:cs="Times New Roman"/>
          <w:sz w:val="28"/>
          <w:szCs w:val="28"/>
          <w:shd w:val="clear" w:color="auto" w:fill="FFFFFF"/>
        </w:rPr>
        <w:t>ной инфекции</w:t>
      </w:r>
      <w:r w:rsidR="008F6A6E" w:rsidRPr="001A4F57">
        <w:rPr>
          <w:rFonts w:ascii="Times New Roman" w:hAnsi="Times New Roman" w:cs="Times New Roman"/>
          <w:sz w:val="28"/>
          <w:szCs w:val="28"/>
          <w:shd w:val="clear" w:color="auto" w:fill="FFFFFF"/>
        </w:rPr>
        <w:t xml:space="preserve"> стал</w:t>
      </w:r>
      <w:r w:rsidR="0099121E" w:rsidRPr="001A4F57">
        <w:rPr>
          <w:rFonts w:ascii="Times New Roman" w:hAnsi="Times New Roman" w:cs="Times New Roman"/>
          <w:sz w:val="28"/>
          <w:szCs w:val="28"/>
          <w:shd w:val="clear" w:color="auto" w:fill="FFFFFF"/>
        </w:rPr>
        <w:t>о</w:t>
      </w:r>
      <w:r w:rsidR="008F6A6E"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shd w:val="clear" w:color="auto" w:fill="FFFFFF"/>
        </w:rPr>
        <w:t xml:space="preserve">новым </w:t>
      </w:r>
      <w:r w:rsidR="008F6A6E" w:rsidRPr="001A4F57">
        <w:rPr>
          <w:rFonts w:ascii="Times New Roman" w:hAnsi="Times New Roman" w:cs="Times New Roman"/>
          <w:sz w:val="28"/>
          <w:szCs w:val="28"/>
          <w:shd w:val="clear" w:color="auto" w:fill="FFFFFF"/>
        </w:rPr>
        <w:t>фактором неопределенности</w:t>
      </w:r>
      <w:r w:rsidRPr="001A4F57">
        <w:rPr>
          <w:rFonts w:ascii="Times New Roman" w:hAnsi="Times New Roman" w:cs="Times New Roman"/>
          <w:sz w:val="28"/>
          <w:szCs w:val="28"/>
          <w:shd w:val="clear" w:color="auto" w:fill="FFFFFF"/>
        </w:rPr>
        <w:t>, в связи с введением главами государств ограничительных мероприятий (закрытия границ и т.д.)</w:t>
      </w:r>
      <w:r w:rsidR="008F6A6E" w:rsidRPr="001A4F57">
        <w:rPr>
          <w:rFonts w:ascii="Times New Roman" w:hAnsi="Times New Roman" w:cs="Times New Roman"/>
          <w:sz w:val="28"/>
          <w:szCs w:val="28"/>
          <w:shd w:val="clear" w:color="auto" w:fill="FFFFFF"/>
        </w:rPr>
        <w:t>.</w:t>
      </w:r>
    </w:p>
    <w:p w14:paraId="0B03D107" w14:textId="4462CFAC" w:rsidR="008F6A6E" w:rsidRPr="001A4F57" w:rsidRDefault="008F6A6E"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 xml:space="preserve">В </w:t>
      </w:r>
      <w:r w:rsidR="000F3F41" w:rsidRPr="001A4F57">
        <w:rPr>
          <w:rFonts w:ascii="Times New Roman" w:hAnsi="Times New Roman" w:cs="Times New Roman"/>
          <w:sz w:val="28"/>
          <w:szCs w:val="28"/>
          <w:shd w:val="clear" w:color="auto" w:fill="FFFFFF"/>
        </w:rPr>
        <w:t xml:space="preserve">условиях наличия внешних вызовов государствам-членам </w:t>
      </w:r>
      <w:r w:rsidRPr="001A4F57">
        <w:rPr>
          <w:rFonts w:ascii="Times New Roman" w:hAnsi="Times New Roman" w:cs="Times New Roman"/>
          <w:sz w:val="28"/>
          <w:szCs w:val="28"/>
          <w:shd w:val="clear" w:color="auto" w:fill="FFFFFF"/>
        </w:rPr>
        <w:t xml:space="preserve">ЕАЭС </w:t>
      </w:r>
      <w:r w:rsidR="000F3F41" w:rsidRPr="001A4F57">
        <w:rPr>
          <w:rFonts w:ascii="Times New Roman" w:hAnsi="Times New Roman" w:cs="Times New Roman"/>
          <w:sz w:val="28"/>
          <w:szCs w:val="28"/>
          <w:shd w:val="clear" w:color="auto" w:fill="FFFFFF"/>
        </w:rPr>
        <w:t>следует</w:t>
      </w:r>
      <w:r w:rsidRPr="001A4F57">
        <w:rPr>
          <w:rFonts w:ascii="Times New Roman" w:hAnsi="Times New Roman" w:cs="Times New Roman"/>
          <w:sz w:val="28"/>
          <w:szCs w:val="28"/>
          <w:shd w:val="clear" w:color="auto" w:fill="FFFFFF"/>
        </w:rPr>
        <w:t xml:space="preserve"> развивать долгосрочное </w:t>
      </w:r>
      <w:r w:rsidR="000F3F41" w:rsidRPr="001A4F57">
        <w:rPr>
          <w:rFonts w:ascii="Times New Roman" w:hAnsi="Times New Roman" w:cs="Times New Roman"/>
          <w:sz w:val="28"/>
          <w:szCs w:val="28"/>
          <w:shd w:val="clear" w:color="auto" w:fill="FFFFFF"/>
        </w:rPr>
        <w:t xml:space="preserve">и системное </w:t>
      </w:r>
      <w:r w:rsidRPr="001A4F57">
        <w:rPr>
          <w:rFonts w:ascii="Times New Roman" w:hAnsi="Times New Roman" w:cs="Times New Roman"/>
          <w:sz w:val="28"/>
          <w:szCs w:val="28"/>
          <w:shd w:val="clear" w:color="auto" w:fill="FFFFFF"/>
        </w:rPr>
        <w:t xml:space="preserve">взаимодействие по </w:t>
      </w:r>
      <w:r w:rsidR="001A3F9D" w:rsidRPr="001A4F57">
        <w:rPr>
          <w:rFonts w:ascii="Times New Roman" w:hAnsi="Times New Roman" w:cs="Times New Roman"/>
          <w:sz w:val="28"/>
          <w:szCs w:val="28"/>
          <w:shd w:val="clear" w:color="auto" w:fill="FFFFFF"/>
        </w:rPr>
        <w:t>внешним</w:t>
      </w:r>
      <w:r w:rsidRPr="001A4F57">
        <w:rPr>
          <w:rFonts w:ascii="Times New Roman" w:hAnsi="Times New Roman" w:cs="Times New Roman"/>
          <w:sz w:val="28"/>
          <w:szCs w:val="28"/>
          <w:shd w:val="clear" w:color="auto" w:fill="FFFFFF"/>
        </w:rPr>
        <w:t xml:space="preserve"> </w:t>
      </w:r>
      <w:r w:rsidR="001A3F9D" w:rsidRPr="001A4F57">
        <w:rPr>
          <w:rFonts w:ascii="Times New Roman" w:hAnsi="Times New Roman" w:cs="Times New Roman"/>
          <w:sz w:val="28"/>
          <w:szCs w:val="28"/>
          <w:shd w:val="clear" w:color="auto" w:fill="FFFFFF"/>
        </w:rPr>
        <w:t>проблемам</w:t>
      </w:r>
      <w:r w:rsidRPr="001A4F57">
        <w:rPr>
          <w:rFonts w:ascii="Times New Roman" w:hAnsi="Times New Roman" w:cs="Times New Roman"/>
          <w:sz w:val="28"/>
          <w:szCs w:val="28"/>
          <w:shd w:val="clear" w:color="auto" w:fill="FFFFFF"/>
        </w:rPr>
        <w:t xml:space="preserve">, </w:t>
      </w:r>
      <w:r w:rsidR="000F3F41" w:rsidRPr="001A4F57">
        <w:rPr>
          <w:rFonts w:ascii="Times New Roman" w:hAnsi="Times New Roman" w:cs="Times New Roman"/>
          <w:sz w:val="28"/>
          <w:szCs w:val="28"/>
          <w:shd w:val="clear" w:color="auto" w:fill="FFFFFF"/>
        </w:rPr>
        <w:t>что</w:t>
      </w:r>
      <w:r w:rsidRPr="001A4F57">
        <w:rPr>
          <w:rFonts w:ascii="Times New Roman" w:hAnsi="Times New Roman" w:cs="Times New Roman"/>
          <w:sz w:val="28"/>
          <w:szCs w:val="28"/>
          <w:shd w:val="clear" w:color="auto" w:fill="FFFFFF"/>
        </w:rPr>
        <w:t xml:space="preserve"> должно </w:t>
      </w:r>
      <w:r w:rsidR="001A3F9D" w:rsidRPr="001A4F57">
        <w:rPr>
          <w:rFonts w:ascii="Times New Roman" w:hAnsi="Times New Roman" w:cs="Times New Roman"/>
          <w:sz w:val="28"/>
          <w:szCs w:val="28"/>
          <w:shd w:val="clear" w:color="auto" w:fill="FFFFFF"/>
        </w:rPr>
        <w:t xml:space="preserve">осуществляется с учетом </w:t>
      </w:r>
      <w:r w:rsidRPr="001A4F57">
        <w:rPr>
          <w:rFonts w:ascii="Times New Roman" w:hAnsi="Times New Roman" w:cs="Times New Roman"/>
          <w:sz w:val="28"/>
          <w:szCs w:val="28"/>
          <w:shd w:val="clear" w:color="auto" w:fill="FFFFFF"/>
        </w:rPr>
        <w:t xml:space="preserve">угроз и целей глобального развития. </w:t>
      </w:r>
    </w:p>
    <w:p w14:paraId="19C65D01" w14:textId="77777777" w:rsidR="00C360EF" w:rsidRDefault="008F6A6E"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 xml:space="preserve">Подходы </w:t>
      </w:r>
      <w:r w:rsidR="00700DDB" w:rsidRPr="001A4F57">
        <w:rPr>
          <w:rFonts w:ascii="Times New Roman" w:hAnsi="Times New Roman" w:cs="Times New Roman"/>
          <w:sz w:val="28"/>
          <w:szCs w:val="28"/>
          <w:shd w:val="clear" w:color="auto" w:fill="FFFFFF"/>
        </w:rPr>
        <w:t>стран</w:t>
      </w:r>
      <w:r w:rsidRPr="001A4F57">
        <w:rPr>
          <w:rFonts w:ascii="Times New Roman" w:hAnsi="Times New Roman" w:cs="Times New Roman"/>
          <w:sz w:val="28"/>
          <w:szCs w:val="28"/>
          <w:shd w:val="clear" w:color="auto" w:fill="FFFFFF"/>
        </w:rPr>
        <w:t xml:space="preserve"> ЕАЭС к </w:t>
      </w:r>
      <w:r w:rsidR="00700DDB" w:rsidRPr="001A4F57">
        <w:rPr>
          <w:rFonts w:ascii="Times New Roman" w:hAnsi="Times New Roman" w:cs="Times New Roman"/>
          <w:sz w:val="28"/>
          <w:szCs w:val="28"/>
          <w:shd w:val="clear" w:color="auto" w:fill="FFFFFF"/>
        </w:rPr>
        <w:t>некоторым</w:t>
      </w:r>
      <w:r w:rsidR="001A3F9D" w:rsidRPr="001A4F57">
        <w:rPr>
          <w:rFonts w:ascii="Times New Roman" w:hAnsi="Times New Roman" w:cs="Times New Roman"/>
          <w:sz w:val="28"/>
          <w:szCs w:val="28"/>
          <w:shd w:val="clear" w:color="auto" w:fill="FFFFFF"/>
        </w:rPr>
        <w:t xml:space="preserve"> вопросам</w:t>
      </w:r>
      <w:r w:rsidRPr="001A4F57">
        <w:rPr>
          <w:rFonts w:ascii="Times New Roman" w:hAnsi="Times New Roman" w:cs="Times New Roman"/>
          <w:sz w:val="28"/>
          <w:szCs w:val="28"/>
          <w:shd w:val="clear" w:color="auto" w:fill="FFFFFF"/>
        </w:rPr>
        <w:t xml:space="preserve"> могут </w:t>
      </w:r>
      <w:r w:rsidR="001A3F9D" w:rsidRPr="001A4F57">
        <w:rPr>
          <w:rFonts w:ascii="Times New Roman" w:hAnsi="Times New Roman" w:cs="Times New Roman"/>
          <w:sz w:val="28"/>
          <w:szCs w:val="28"/>
          <w:shd w:val="clear" w:color="auto" w:fill="FFFFFF"/>
        </w:rPr>
        <w:t>разнится</w:t>
      </w:r>
      <w:r w:rsidRPr="001A4F57">
        <w:rPr>
          <w:rFonts w:ascii="Times New Roman" w:hAnsi="Times New Roman" w:cs="Times New Roman"/>
          <w:sz w:val="28"/>
          <w:szCs w:val="28"/>
          <w:shd w:val="clear" w:color="auto" w:fill="FFFFFF"/>
        </w:rPr>
        <w:t xml:space="preserve">, </w:t>
      </w:r>
      <w:r w:rsidR="001A3F9D" w:rsidRPr="001A4F57">
        <w:rPr>
          <w:rFonts w:ascii="Times New Roman" w:hAnsi="Times New Roman" w:cs="Times New Roman"/>
          <w:sz w:val="28"/>
          <w:szCs w:val="28"/>
          <w:shd w:val="clear" w:color="auto" w:fill="FFFFFF"/>
        </w:rPr>
        <w:t>однако,</w:t>
      </w:r>
      <w:r w:rsidRPr="001A4F57">
        <w:rPr>
          <w:rFonts w:ascii="Times New Roman" w:hAnsi="Times New Roman" w:cs="Times New Roman"/>
          <w:sz w:val="28"/>
          <w:szCs w:val="28"/>
          <w:shd w:val="clear" w:color="auto" w:fill="FFFFFF"/>
        </w:rPr>
        <w:t xml:space="preserve"> </w:t>
      </w:r>
      <w:r w:rsidR="000F3F41" w:rsidRPr="001A4F57">
        <w:rPr>
          <w:rFonts w:ascii="Times New Roman" w:hAnsi="Times New Roman" w:cs="Times New Roman"/>
          <w:sz w:val="28"/>
          <w:szCs w:val="28"/>
          <w:shd w:val="clear" w:color="auto" w:fill="FFFFFF"/>
        </w:rPr>
        <w:t>значимо</w:t>
      </w:r>
      <w:r w:rsidRPr="001A4F57">
        <w:rPr>
          <w:rFonts w:ascii="Times New Roman" w:hAnsi="Times New Roman" w:cs="Times New Roman"/>
          <w:sz w:val="28"/>
          <w:szCs w:val="28"/>
          <w:shd w:val="clear" w:color="auto" w:fill="FFFFFF"/>
        </w:rPr>
        <w:t xml:space="preserve">, чтобы партнеры сохраняли </w:t>
      </w:r>
      <w:r w:rsidR="000F3F41" w:rsidRPr="001A4F57">
        <w:rPr>
          <w:rFonts w:ascii="Times New Roman" w:hAnsi="Times New Roman" w:cs="Times New Roman"/>
          <w:sz w:val="28"/>
          <w:szCs w:val="28"/>
          <w:shd w:val="clear" w:color="auto" w:fill="FFFFFF"/>
        </w:rPr>
        <w:t>целостность</w:t>
      </w:r>
      <w:r w:rsidRPr="001A4F57">
        <w:rPr>
          <w:rFonts w:ascii="Times New Roman" w:hAnsi="Times New Roman" w:cs="Times New Roman"/>
          <w:sz w:val="28"/>
          <w:szCs w:val="28"/>
          <w:shd w:val="clear" w:color="auto" w:fill="FFFFFF"/>
        </w:rPr>
        <w:t xml:space="preserve"> по </w:t>
      </w:r>
      <w:r w:rsidR="00700DDB" w:rsidRPr="001A4F57">
        <w:rPr>
          <w:rFonts w:ascii="Times New Roman" w:hAnsi="Times New Roman" w:cs="Times New Roman"/>
          <w:sz w:val="28"/>
          <w:szCs w:val="28"/>
          <w:shd w:val="clear" w:color="auto" w:fill="FFFFFF"/>
        </w:rPr>
        <w:t>главным</w:t>
      </w:r>
      <w:r w:rsidR="001A3F9D" w:rsidRPr="001A4F57">
        <w:rPr>
          <w:rFonts w:ascii="Times New Roman" w:hAnsi="Times New Roman" w:cs="Times New Roman"/>
          <w:sz w:val="28"/>
          <w:szCs w:val="28"/>
          <w:shd w:val="clear" w:color="auto" w:fill="FFFFFF"/>
        </w:rPr>
        <w:t xml:space="preserve"> проблемам</w:t>
      </w:r>
      <w:r w:rsidRPr="001A4F57">
        <w:rPr>
          <w:rFonts w:ascii="Times New Roman" w:hAnsi="Times New Roman" w:cs="Times New Roman"/>
          <w:sz w:val="28"/>
          <w:szCs w:val="28"/>
          <w:shd w:val="clear" w:color="auto" w:fill="FFFFFF"/>
        </w:rPr>
        <w:t xml:space="preserve"> мироустройства, </w:t>
      </w:r>
      <w:r w:rsidR="00700DDB" w:rsidRPr="001A4F57">
        <w:rPr>
          <w:rFonts w:ascii="Times New Roman" w:hAnsi="Times New Roman" w:cs="Times New Roman"/>
          <w:sz w:val="28"/>
          <w:szCs w:val="28"/>
          <w:shd w:val="clear" w:color="auto" w:fill="FFFFFF"/>
        </w:rPr>
        <w:t>содействуя</w:t>
      </w:r>
      <w:r w:rsidRPr="001A4F57">
        <w:rPr>
          <w:rFonts w:ascii="Times New Roman" w:hAnsi="Times New Roman" w:cs="Times New Roman"/>
          <w:sz w:val="28"/>
          <w:szCs w:val="28"/>
          <w:shd w:val="clear" w:color="auto" w:fill="FFFFFF"/>
        </w:rPr>
        <w:t xml:space="preserve"> развитию глобального управления </w:t>
      </w:r>
      <w:r w:rsidR="001A3F9D" w:rsidRPr="001A4F57">
        <w:rPr>
          <w:rFonts w:ascii="Times New Roman" w:hAnsi="Times New Roman" w:cs="Times New Roman"/>
          <w:sz w:val="28"/>
          <w:szCs w:val="28"/>
          <w:shd w:val="clear" w:color="auto" w:fill="FFFFFF"/>
        </w:rPr>
        <w:t xml:space="preserve">с учетом соблюдения принципов </w:t>
      </w:r>
      <w:r w:rsidRPr="001A4F57">
        <w:rPr>
          <w:rFonts w:ascii="Times New Roman" w:hAnsi="Times New Roman" w:cs="Times New Roman"/>
          <w:sz w:val="28"/>
          <w:szCs w:val="28"/>
          <w:shd w:val="clear" w:color="auto" w:fill="FFFFFF"/>
        </w:rPr>
        <w:t>взаимной выгоды</w:t>
      </w:r>
      <w:r w:rsidR="00700DDB" w:rsidRPr="001A4F57">
        <w:rPr>
          <w:rFonts w:ascii="Times New Roman" w:hAnsi="Times New Roman" w:cs="Times New Roman"/>
          <w:sz w:val="28"/>
          <w:szCs w:val="28"/>
          <w:shd w:val="clear" w:color="auto" w:fill="FFFFFF"/>
        </w:rPr>
        <w:t xml:space="preserve"> и равенства</w:t>
      </w:r>
      <w:r w:rsidRPr="001A4F57">
        <w:rPr>
          <w:rFonts w:ascii="Times New Roman" w:hAnsi="Times New Roman" w:cs="Times New Roman"/>
          <w:sz w:val="28"/>
          <w:szCs w:val="28"/>
          <w:shd w:val="clear" w:color="auto" w:fill="FFFFFF"/>
        </w:rPr>
        <w:t xml:space="preserve">, </w:t>
      </w:r>
      <w:r w:rsidR="000F3F41" w:rsidRPr="001A4F57">
        <w:rPr>
          <w:rFonts w:ascii="Times New Roman" w:hAnsi="Times New Roman" w:cs="Times New Roman"/>
          <w:sz w:val="28"/>
          <w:szCs w:val="28"/>
          <w:shd w:val="clear" w:color="auto" w:fill="FFFFFF"/>
        </w:rPr>
        <w:t xml:space="preserve">сдерживая </w:t>
      </w:r>
      <w:r w:rsidR="00700DDB" w:rsidRPr="001A4F57">
        <w:rPr>
          <w:rFonts w:ascii="Times New Roman" w:hAnsi="Times New Roman" w:cs="Times New Roman"/>
          <w:sz w:val="28"/>
          <w:szCs w:val="28"/>
          <w:shd w:val="clear" w:color="auto" w:fill="FFFFFF"/>
        </w:rPr>
        <w:t xml:space="preserve">всевозможные </w:t>
      </w:r>
      <w:r w:rsidRPr="001A4F57">
        <w:rPr>
          <w:rFonts w:ascii="Times New Roman" w:hAnsi="Times New Roman" w:cs="Times New Roman"/>
          <w:sz w:val="28"/>
          <w:szCs w:val="28"/>
          <w:shd w:val="clear" w:color="auto" w:fill="FFFFFF"/>
        </w:rPr>
        <w:t xml:space="preserve">деструктивные тенденции в </w:t>
      </w:r>
      <w:r w:rsidR="000F3F41" w:rsidRPr="001A4F57">
        <w:rPr>
          <w:rFonts w:ascii="Times New Roman" w:hAnsi="Times New Roman" w:cs="Times New Roman"/>
          <w:sz w:val="28"/>
          <w:szCs w:val="28"/>
          <w:shd w:val="clear" w:color="auto" w:fill="FFFFFF"/>
        </w:rPr>
        <w:t>сфере</w:t>
      </w:r>
      <w:r w:rsidR="001A3F9D" w:rsidRPr="001A4F57">
        <w:rPr>
          <w:rFonts w:ascii="Times New Roman" w:hAnsi="Times New Roman" w:cs="Times New Roman"/>
          <w:sz w:val="28"/>
          <w:szCs w:val="28"/>
          <w:shd w:val="clear" w:color="auto" w:fill="FFFFFF"/>
        </w:rPr>
        <w:t xml:space="preserve"> экономики</w:t>
      </w:r>
      <w:r w:rsidR="00315E7A" w:rsidRPr="001A4F57">
        <w:rPr>
          <w:rFonts w:ascii="Times New Roman" w:hAnsi="Times New Roman" w:cs="Times New Roman"/>
          <w:sz w:val="28"/>
          <w:szCs w:val="28"/>
          <w:shd w:val="clear" w:color="auto" w:fill="FFFFFF"/>
        </w:rPr>
        <w:t xml:space="preserve">. </w:t>
      </w:r>
    </w:p>
    <w:p w14:paraId="2C76BB55" w14:textId="0C2F9DD3" w:rsidR="008F6A6E" w:rsidRPr="001A4F57" w:rsidRDefault="00315E7A"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 xml:space="preserve">Принцип взаимовыгодности является основополагающим в развитии межгосударственных отношений. </w:t>
      </w:r>
    </w:p>
    <w:p w14:paraId="61FD71C9" w14:textId="08CCA0A4" w:rsidR="008F6A6E" w:rsidRPr="001A4F57" w:rsidRDefault="001A3F9D"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Для</w:t>
      </w:r>
      <w:r w:rsidR="008F6A6E" w:rsidRPr="001A4F57">
        <w:rPr>
          <w:rFonts w:ascii="Times New Roman" w:hAnsi="Times New Roman" w:cs="Times New Roman"/>
          <w:sz w:val="28"/>
          <w:szCs w:val="28"/>
          <w:shd w:val="clear" w:color="auto" w:fill="FFFFFF"/>
        </w:rPr>
        <w:t xml:space="preserve"> углубления партнерства </w:t>
      </w:r>
      <w:r w:rsidR="000F3F41" w:rsidRPr="001A4F57">
        <w:rPr>
          <w:rFonts w:ascii="Times New Roman" w:hAnsi="Times New Roman" w:cs="Times New Roman"/>
          <w:sz w:val="28"/>
          <w:szCs w:val="28"/>
          <w:shd w:val="clear" w:color="auto" w:fill="FFFFFF"/>
        </w:rPr>
        <w:t>государств-</w:t>
      </w:r>
      <w:r w:rsidRPr="001A4F57">
        <w:rPr>
          <w:rFonts w:ascii="Times New Roman" w:hAnsi="Times New Roman" w:cs="Times New Roman"/>
          <w:sz w:val="28"/>
          <w:szCs w:val="28"/>
          <w:shd w:val="clear" w:color="auto" w:fill="FFFFFF"/>
        </w:rPr>
        <w:t>членов</w:t>
      </w:r>
      <w:r w:rsidR="000F3F41" w:rsidRPr="001A4F57">
        <w:rPr>
          <w:rFonts w:ascii="Times New Roman" w:hAnsi="Times New Roman" w:cs="Times New Roman"/>
          <w:sz w:val="28"/>
          <w:szCs w:val="28"/>
          <w:shd w:val="clear" w:color="auto" w:fill="FFFFFF"/>
        </w:rPr>
        <w:t xml:space="preserve"> </w:t>
      </w:r>
      <w:r w:rsidR="008F6A6E" w:rsidRPr="001A4F57">
        <w:rPr>
          <w:rFonts w:ascii="Times New Roman" w:hAnsi="Times New Roman" w:cs="Times New Roman"/>
          <w:sz w:val="28"/>
          <w:szCs w:val="28"/>
          <w:shd w:val="clear" w:color="auto" w:fill="FFFFFF"/>
        </w:rPr>
        <w:t xml:space="preserve">ЕАЭС </w:t>
      </w:r>
      <w:r w:rsidRPr="001A4F57">
        <w:rPr>
          <w:rFonts w:ascii="Times New Roman" w:hAnsi="Times New Roman" w:cs="Times New Roman"/>
          <w:sz w:val="28"/>
          <w:szCs w:val="28"/>
          <w:shd w:val="clear" w:color="auto" w:fill="FFFFFF"/>
        </w:rPr>
        <w:t xml:space="preserve">очень </w:t>
      </w:r>
      <w:r w:rsidR="000F3F41" w:rsidRPr="001A4F57">
        <w:rPr>
          <w:rFonts w:ascii="Times New Roman" w:hAnsi="Times New Roman" w:cs="Times New Roman"/>
          <w:sz w:val="28"/>
          <w:szCs w:val="28"/>
          <w:shd w:val="clear" w:color="auto" w:fill="FFFFFF"/>
        </w:rPr>
        <w:t xml:space="preserve">значимо </w:t>
      </w:r>
      <w:r w:rsidR="008F6A6E" w:rsidRPr="001A4F57">
        <w:rPr>
          <w:rFonts w:ascii="Times New Roman" w:hAnsi="Times New Roman" w:cs="Times New Roman"/>
          <w:sz w:val="28"/>
          <w:szCs w:val="28"/>
          <w:shd w:val="clear" w:color="auto" w:fill="FFFFFF"/>
        </w:rPr>
        <w:t xml:space="preserve">исходить из принципов взаимного уважения, взаимной выгоды и долгосрочного сотрудничества, несмотря на </w:t>
      </w:r>
      <w:r w:rsidR="000F3F41" w:rsidRPr="001A4F57">
        <w:rPr>
          <w:rFonts w:ascii="Times New Roman" w:hAnsi="Times New Roman" w:cs="Times New Roman"/>
          <w:sz w:val="28"/>
          <w:szCs w:val="28"/>
          <w:shd w:val="clear" w:color="auto" w:fill="FFFFFF"/>
        </w:rPr>
        <w:t>наличие</w:t>
      </w:r>
      <w:r w:rsidR="008F6A6E"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shd w:val="clear" w:color="auto" w:fill="FFFFFF"/>
        </w:rPr>
        <w:t>разных взглядов на вопросы</w:t>
      </w:r>
      <w:r w:rsidR="008F6A6E" w:rsidRPr="001A4F57">
        <w:rPr>
          <w:rFonts w:ascii="Times New Roman" w:hAnsi="Times New Roman" w:cs="Times New Roman"/>
          <w:sz w:val="28"/>
          <w:szCs w:val="28"/>
          <w:shd w:val="clear" w:color="auto" w:fill="FFFFFF"/>
        </w:rPr>
        <w:t xml:space="preserve"> взаимодействи</w:t>
      </w:r>
      <w:r w:rsidRPr="001A4F57">
        <w:rPr>
          <w:rFonts w:ascii="Times New Roman" w:hAnsi="Times New Roman" w:cs="Times New Roman"/>
          <w:sz w:val="28"/>
          <w:szCs w:val="28"/>
          <w:shd w:val="clear" w:color="auto" w:fill="FFFFFF"/>
        </w:rPr>
        <w:t>я</w:t>
      </w:r>
      <w:r w:rsidR="008F6A6E" w:rsidRPr="001A4F57">
        <w:rPr>
          <w:rFonts w:ascii="Times New Roman" w:hAnsi="Times New Roman" w:cs="Times New Roman"/>
          <w:sz w:val="28"/>
          <w:szCs w:val="28"/>
          <w:shd w:val="clear" w:color="auto" w:fill="FFFFFF"/>
        </w:rPr>
        <w:t>, а также раз</w:t>
      </w:r>
      <w:r w:rsidR="000F3F41" w:rsidRPr="001A4F57">
        <w:rPr>
          <w:rFonts w:ascii="Times New Roman" w:hAnsi="Times New Roman" w:cs="Times New Roman"/>
          <w:sz w:val="28"/>
          <w:szCs w:val="28"/>
          <w:shd w:val="clear" w:color="auto" w:fill="FFFFFF"/>
        </w:rPr>
        <w:t>ницы</w:t>
      </w:r>
      <w:r w:rsidR="008F6A6E" w:rsidRPr="001A4F57">
        <w:rPr>
          <w:rFonts w:ascii="Times New Roman" w:hAnsi="Times New Roman" w:cs="Times New Roman"/>
          <w:sz w:val="28"/>
          <w:szCs w:val="28"/>
          <w:shd w:val="clear" w:color="auto" w:fill="FFFFFF"/>
        </w:rPr>
        <w:t xml:space="preserve"> в экономической мощи</w:t>
      </w:r>
      <w:r w:rsidRPr="001A4F57">
        <w:rPr>
          <w:rFonts w:ascii="Times New Roman" w:hAnsi="Times New Roman" w:cs="Times New Roman"/>
          <w:sz w:val="28"/>
          <w:szCs w:val="28"/>
          <w:shd w:val="clear" w:color="auto" w:fill="FFFFFF"/>
        </w:rPr>
        <w:t xml:space="preserve"> и</w:t>
      </w:r>
      <w:r w:rsidR="008F6A6E" w:rsidRPr="001A4F57">
        <w:rPr>
          <w:rFonts w:ascii="Times New Roman" w:hAnsi="Times New Roman" w:cs="Times New Roman"/>
          <w:sz w:val="28"/>
          <w:szCs w:val="28"/>
          <w:shd w:val="clear" w:color="auto" w:fill="FFFFFF"/>
        </w:rPr>
        <w:t xml:space="preserve"> интересах. </w:t>
      </w:r>
      <w:r w:rsidRPr="001A4F57">
        <w:rPr>
          <w:rFonts w:ascii="Times New Roman" w:hAnsi="Times New Roman" w:cs="Times New Roman"/>
          <w:sz w:val="28"/>
          <w:szCs w:val="28"/>
          <w:shd w:val="clear" w:color="auto" w:fill="FFFFFF"/>
        </w:rPr>
        <w:t xml:space="preserve">Участникам </w:t>
      </w:r>
      <w:r w:rsidR="008F6A6E" w:rsidRPr="001A4F57">
        <w:rPr>
          <w:rFonts w:ascii="Times New Roman" w:hAnsi="Times New Roman" w:cs="Times New Roman"/>
          <w:sz w:val="28"/>
          <w:szCs w:val="28"/>
          <w:shd w:val="clear" w:color="auto" w:fill="FFFFFF"/>
        </w:rPr>
        <w:lastRenderedPageBreak/>
        <w:t xml:space="preserve">ЕАЭС </w:t>
      </w:r>
      <w:r w:rsidRPr="001A4F57">
        <w:rPr>
          <w:rFonts w:ascii="Times New Roman" w:hAnsi="Times New Roman" w:cs="Times New Roman"/>
          <w:sz w:val="28"/>
          <w:szCs w:val="28"/>
          <w:shd w:val="clear" w:color="auto" w:fill="FFFFFF"/>
        </w:rPr>
        <w:t>необходимо</w:t>
      </w:r>
      <w:r w:rsidR="008F6A6E" w:rsidRPr="001A4F57">
        <w:rPr>
          <w:rFonts w:ascii="Times New Roman" w:hAnsi="Times New Roman" w:cs="Times New Roman"/>
          <w:sz w:val="28"/>
          <w:szCs w:val="28"/>
          <w:shd w:val="clear" w:color="auto" w:fill="FFFFFF"/>
        </w:rPr>
        <w:t xml:space="preserve"> учитывать все тревоги стран-партнер</w:t>
      </w:r>
      <w:r w:rsidR="000F3F41" w:rsidRPr="001A4F57">
        <w:rPr>
          <w:rFonts w:ascii="Times New Roman" w:hAnsi="Times New Roman" w:cs="Times New Roman"/>
          <w:sz w:val="28"/>
          <w:szCs w:val="28"/>
          <w:shd w:val="clear" w:color="auto" w:fill="FFFFFF"/>
        </w:rPr>
        <w:t>ов</w:t>
      </w:r>
      <w:r w:rsidR="008F6A6E" w:rsidRPr="001A4F57">
        <w:rPr>
          <w:rFonts w:ascii="Times New Roman" w:hAnsi="Times New Roman" w:cs="Times New Roman"/>
          <w:sz w:val="28"/>
          <w:szCs w:val="28"/>
          <w:shd w:val="clear" w:color="auto" w:fill="FFFFFF"/>
        </w:rPr>
        <w:t xml:space="preserve"> и находиться с ними в </w:t>
      </w:r>
      <w:r w:rsidRPr="001A4F57">
        <w:rPr>
          <w:rFonts w:ascii="Times New Roman" w:hAnsi="Times New Roman" w:cs="Times New Roman"/>
          <w:sz w:val="28"/>
          <w:szCs w:val="28"/>
          <w:shd w:val="clear" w:color="auto" w:fill="FFFFFF"/>
        </w:rPr>
        <w:t>непрерывном</w:t>
      </w:r>
      <w:r w:rsidR="008F6A6E" w:rsidRPr="001A4F57">
        <w:rPr>
          <w:rFonts w:ascii="Times New Roman" w:hAnsi="Times New Roman" w:cs="Times New Roman"/>
          <w:sz w:val="28"/>
          <w:szCs w:val="28"/>
          <w:shd w:val="clear" w:color="auto" w:fill="FFFFFF"/>
        </w:rPr>
        <w:t xml:space="preserve"> контакте для того, чтобы </w:t>
      </w:r>
      <w:r w:rsidR="000F3F41" w:rsidRPr="001A4F57">
        <w:rPr>
          <w:rFonts w:ascii="Times New Roman" w:hAnsi="Times New Roman" w:cs="Times New Roman"/>
          <w:sz w:val="28"/>
          <w:szCs w:val="28"/>
          <w:shd w:val="clear" w:color="auto" w:fill="FFFFFF"/>
        </w:rPr>
        <w:t>решить</w:t>
      </w:r>
      <w:r w:rsidR="008F6A6E"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shd w:val="clear" w:color="auto" w:fill="FFFFFF"/>
        </w:rPr>
        <w:t>возникающие</w:t>
      </w:r>
      <w:r w:rsidR="008F6A6E" w:rsidRPr="001A4F57">
        <w:rPr>
          <w:rFonts w:ascii="Times New Roman" w:hAnsi="Times New Roman" w:cs="Times New Roman"/>
          <w:sz w:val="28"/>
          <w:szCs w:val="28"/>
          <w:shd w:val="clear" w:color="auto" w:fill="FFFFFF"/>
        </w:rPr>
        <w:t xml:space="preserve"> разногласия. </w:t>
      </w:r>
      <w:r w:rsidRPr="001A4F57">
        <w:rPr>
          <w:rFonts w:ascii="Times New Roman" w:hAnsi="Times New Roman" w:cs="Times New Roman"/>
          <w:sz w:val="28"/>
          <w:szCs w:val="28"/>
          <w:shd w:val="clear" w:color="auto" w:fill="FFFFFF"/>
        </w:rPr>
        <w:t>Полагаем</w:t>
      </w:r>
      <w:r w:rsidR="008F6A6E"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shd w:val="clear" w:color="auto" w:fill="FFFFFF"/>
        </w:rPr>
        <w:t xml:space="preserve">что </w:t>
      </w:r>
      <w:r w:rsidR="008F6A6E" w:rsidRPr="001A4F57">
        <w:rPr>
          <w:rFonts w:ascii="Times New Roman" w:hAnsi="Times New Roman" w:cs="Times New Roman"/>
          <w:sz w:val="28"/>
          <w:szCs w:val="28"/>
          <w:shd w:val="clear" w:color="auto" w:fill="FFFFFF"/>
        </w:rPr>
        <w:t xml:space="preserve">любые </w:t>
      </w:r>
      <w:r w:rsidRPr="001A4F57">
        <w:rPr>
          <w:rFonts w:ascii="Times New Roman" w:hAnsi="Times New Roman" w:cs="Times New Roman"/>
          <w:sz w:val="28"/>
          <w:szCs w:val="28"/>
          <w:shd w:val="clear" w:color="auto" w:fill="FFFFFF"/>
        </w:rPr>
        <w:t>возможные</w:t>
      </w:r>
      <w:r w:rsidR="008F6A6E"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shd w:val="clear" w:color="auto" w:fill="FFFFFF"/>
        </w:rPr>
        <w:t>разногласия, при данном подходе,</w:t>
      </w:r>
      <w:r w:rsidR="008F6A6E" w:rsidRPr="001A4F57">
        <w:rPr>
          <w:rFonts w:ascii="Times New Roman" w:hAnsi="Times New Roman" w:cs="Times New Roman"/>
          <w:sz w:val="28"/>
          <w:szCs w:val="28"/>
          <w:shd w:val="clear" w:color="auto" w:fill="FFFFFF"/>
        </w:rPr>
        <w:t xml:space="preserve"> не окажут </w:t>
      </w:r>
      <w:r w:rsidR="00AE0A2A" w:rsidRPr="001A4F57">
        <w:rPr>
          <w:rFonts w:ascii="Times New Roman" w:hAnsi="Times New Roman" w:cs="Times New Roman"/>
          <w:sz w:val="28"/>
          <w:szCs w:val="28"/>
          <w:shd w:val="clear" w:color="auto" w:fill="FFFFFF"/>
        </w:rPr>
        <w:t>сильного</w:t>
      </w:r>
      <w:r w:rsidRPr="001A4F57">
        <w:rPr>
          <w:rFonts w:ascii="Times New Roman" w:hAnsi="Times New Roman" w:cs="Times New Roman"/>
          <w:sz w:val="28"/>
          <w:szCs w:val="28"/>
          <w:shd w:val="clear" w:color="auto" w:fill="FFFFFF"/>
        </w:rPr>
        <w:t xml:space="preserve"> </w:t>
      </w:r>
      <w:r w:rsidR="00AE0A2A" w:rsidRPr="001A4F57">
        <w:rPr>
          <w:rFonts w:ascii="Times New Roman" w:hAnsi="Times New Roman" w:cs="Times New Roman"/>
          <w:sz w:val="28"/>
          <w:szCs w:val="28"/>
          <w:shd w:val="clear" w:color="auto" w:fill="FFFFFF"/>
        </w:rPr>
        <w:t>отрицательного</w:t>
      </w:r>
      <w:r w:rsidRPr="001A4F57">
        <w:rPr>
          <w:rFonts w:ascii="Times New Roman" w:hAnsi="Times New Roman" w:cs="Times New Roman"/>
          <w:sz w:val="28"/>
          <w:szCs w:val="28"/>
          <w:shd w:val="clear" w:color="auto" w:fill="FFFFFF"/>
        </w:rPr>
        <w:t xml:space="preserve"> </w:t>
      </w:r>
      <w:r w:rsidR="000F3F41" w:rsidRPr="001A4F57">
        <w:rPr>
          <w:rFonts w:ascii="Times New Roman" w:hAnsi="Times New Roman" w:cs="Times New Roman"/>
          <w:sz w:val="28"/>
          <w:szCs w:val="28"/>
          <w:shd w:val="clear" w:color="auto" w:fill="FFFFFF"/>
        </w:rPr>
        <w:t>действия</w:t>
      </w:r>
      <w:r w:rsidR="008F6A6E" w:rsidRPr="001A4F57">
        <w:rPr>
          <w:rFonts w:ascii="Times New Roman" w:hAnsi="Times New Roman" w:cs="Times New Roman"/>
          <w:sz w:val="28"/>
          <w:szCs w:val="28"/>
          <w:shd w:val="clear" w:color="auto" w:fill="FFFFFF"/>
        </w:rPr>
        <w:t xml:space="preserve"> на взаимное доверие и развитие </w:t>
      </w:r>
      <w:r w:rsidR="000F3F41" w:rsidRPr="001A4F57">
        <w:rPr>
          <w:rFonts w:ascii="Times New Roman" w:hAnsi="Times New Roman" w:cs="Times New Roman"/>
          <w:sz w:val="28"/>
          <w:szCs w:val="28"/>
          <w:shd w:val="clear" w:color="auto" w:fill="FFFFFF"/>
        </w:rPr>
        <w:t>торгово-</w:t>
      </w:r>
      <w:r w:rsidR="008F6A6E" w:rsidRPr="001A4F57">
        <w:rPr>
          <w:rFonts w:ascii="Times New Roman" w:hAnsi="Times New Roman" w:cs="Times New Roman"/>
          <w:sz w:val="28"/>
          <w:szCs w:val="28"/>
          <w:shd w:val="clear" w:color="auto" w:fill="FFFFFF"/>
        </w:rPr>
        <w:t>экономических отношений в целом.</w:t>
      </w:r>
    </w:p>
    <w:p w14:paraId="2BA762CA" w14:textId="77777777" w:rsidR="00315E7A" w:rsidRPr="001A4F57" w:rsidRDefault="000F3F41"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Необходимо учитывать</w:t>
      </w:r>
      <w:r w:rsidR="008F6A6E" w:rsidRPr="001A4F57">
        <w:rPr>
          <w:rFonts w:ascii="Times New Roman" w:hAnsi="Times New Roman" w:cs="Times New Roman"/>
          <w:sz w:val="28"/>
          <w:szCs w:val="28"/>
          <w:shd w:val="clear" w:color="auto" w:fill="FFFFFF"/>
        </w:rPr>
        <w:t xml:space="preserve">, что санкции США против </w:t>
      </w:r>
      <w:r w:rsidRPr="001A4F57">
        <w:rPr>
          <w:rFonts w:ascii="Times New Roman" w:hAnsi="Times New Roman" w:cs="Times New Roman"/>
          <w:sz w:val="28"/>
          <w:szCs w:val="28"/>
          <w:shd w:val="clear" w:color="auto" w:fill="FFFFFF"/>
        </w:rPr>
        <w:t>России</w:t>
      </w:r>
      <w:r w:rsidR="008F6A6E"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shd w:val="clear" w:color="auto" w:fill="FFFFFF"/>
        </w:rPr>
        <w:t>усиливают</w:t>
      </w:r>
      <w:r w:rsidR="008F6A6E" w:rsidRPr="001A4F57">
        <w:rPr>
          <w:rFonts w:ascii="Times New Roman" w:hAnsi="Times New Roman" w:cs="Times New Roman"/>
          <w:sz w:val="28"/>
          <w:szCs w:val="28"/>
          <w:shd w:val="clear" w:color="auto" w:fill="FFFFFF"/>
        </w:rPr>
        <w:t xml:space="preserve"> интерес </w:t>
      </w:r>
      <w:r w:rsidRPr="001A4F57">
        <w:rPr>
          <w:rFonts w:ascii="Times New Roman" w:hAnsi="Times New Roman" w:cs="Times New Roman"/>
          <w:sz w:val="28"/>
          <w:szCs w:val="28"/>
          <w:shd w:val="clear" w:color="auto" w:fill="FFFFFF"/>
        </w:rPr>
        <w:t xml:space="preserve">нашей страны </w:t>
      </w:r>
      <w:r w:rsidR="008F6A6E" w:rsidRPr="001A4F57">
        <w:rPr>
          <w:rFonts w:ascii="Times New Roman" w:hAnsi="Times New Roman" w:cs="Times New Roman"/>
          <w:sz w:val="28"/>
          <w:szCs w:val="28"/>
          <w:shd w:val="clear" w:color="auto" w:fill="FFFFFF"/>
        </w:rPr>
        <w:t xml:space="preserve">к партнерству в рамках ЕАЭС. Россия могла бы </w:t>
      </w:r>
      <w:r w:rsidRPr="001A4F57">
        <w:rPr>
          <w:rFonts w:ascii="Times New Roman" w:hAnsi="Times New Roman" w:cs="Times New Roman"/>
          <w:sz w:val="28"/>
          <w:szCs w:val="28"/>
          <w:shd w:val="clear" w:color="auto" w:fill="FFFFFF"/>
        </w:rPr>
        <w:t>упрочнить</w:t>
      </w:r>
      <w:r w:rsidR="008F6A6E" w:rsidRPr="001A4F57">
        <w:rPr>
          <w:rFonts w:ascii="Times New Roman" w:hAnsi="Times New Roman" w:cs="Times New Roman"/>
          <w:sz w:val="28"/>
          <w:szCs w:val="28"/>
          <w:shd w:val="clear" w:color="auto" w:fill="FFFFFF"/>
        </w:rPr>
        <w:t xml:space="preserve"> свои позиции в торговле сельскохозяйственной продукцией</w:t>
      </w:r>
      <w:r w:rsidRPr="001A4F57">
        <w:rPr>
          <w:rFonts w:ascii="Times New Roman" w:hAnsi="Times New Roman" w:cs="Times New Roman"/>
          <w:sz w:val="28"/>
          <w:szCs w:val="28"/>
          <w:shd w:val="clear" w:color="auto" w:fill="FFFFFF"/>
        </w:rPr>
        <w:t xml:space="preserve"> и углеводородами</w:t>
      </w:r>
      <w:r w:rsidR="008F6A6E" w:rsidRPr="001A4F57">
        <w:rPr>
          <w:rFonts w:ascii="Times New Roman" w:hAnsi="Times New Roman" w:cs="Times New Roman"/>
          <w:sz w:val="28"/>
          <w:szCs w:val="28"/>
          <w:shd w:val="clear" w:color="auto" w:fill="FFFFFF"/>
        </w:rPr>
        <w:t xml:space="preserve">. </w:t>
      </w:r>
    </w:p>
    <w:p w14:paraId="38B95B6D" w14:textId="01C539EB" w:rsidR="008F6A6E" w:rsidRPr="001A4F57" w:rsidRDefault="000F3F41"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Государства</w:t>
      </w:r>
      <w:r w:rsidR="008F6A6E" w:rsidRPr="001A4F57">
        <w:rPr>
          <w:rFonts w:ascii="Times New Roman" w:hAnsi="Times New Roman" w:cs="Times New Roman"/>
          <w:sz w:val="28"/>
          <w:szCs w:val="28"/>
          <w:shd w:val="clear" w:color="auto" w:fill="FFFFFF"/>
        </w:rPr>
        <w:t xml:space="preserve"> ЕАЭС могли бы </w:t>
      </w:r>
      <w:r w:rsidR="001A3F9D" w:rsidRPr="001A4F57">
        <w:rPr>
          <w:rFonts w:ascii="Times New Roman" w:hAnsi="Times New Roman" w:cs="Times New Roman"/>
          <w:sz w:val="28"/>
          <w:szCs w:val="28"/>
          <w:shd w:val="clear" w:color="auto" w:fill="FFFFFF"/>
        </w:rPr>
        <w:t>основать</w:t>
      </w:r>
      <w:r w:rsidR="008F6A6E" w:rsidRPr="001A4F57">
        <w:rPr>
          <w:rFonts w:ascii="Times New Roman" w:hAnsi="Times New Roman" w:cs="Times New Roman"/>
          <w:sz w:val="28"/>
          <w:szCs w:val="28"/>
          <w:shd w:val="clear" w:color="auto" w:fill="FFFFFF"/>
        </w:rPr>
        <w:t xml:space="preserve"> более тесное технологическое партнерство</w:t>
      </w:r>
      <w:r w:rsidR="00D85B1E">
        <w:rPr>
          <w:rFonts w:ascii="Times New Roman" w:hAnsi="Times New Roman" w:cs="Times New Roman"/>
          <w:sz w:val="28"/>
          <w:szCs w:val="28"/>
          <w:shd w:val="clear" w:color="auto" w:fill="FFFFFF"/>
        </w:rPr>
        <w:t>.</w:t>
      </w:r>
      <w:r w:rsidR="008F6A6E" w:rsidRPr="001A4F57">
        <w:rPr>
          <w:rFonts w:ascii="Times New Roman" w:hAnsi="Times New Roman" w:cs="Times New Roman"/>
          <w:sz w:val="28"/>
          <w:szCs w:val="28"/>
          <w:shd w:val="clear" w:color="auto" w:fill="FFFFFF"/>
        </w:rPr>
        <w:t xml:space="preserve"> </w:t>
      </w:r>
    </w:p>
    <w:p w14:paraId="39F54242" w14:textId="533E6C06" w:rsidR="008F6A6E" w:rsidRPr="001A4F57" w:rsidRDefault="001A3F9D"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Помимо указанного</w:t>
      </w:r>
      <w:r w:rsidR="000F3F41"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shd w:val="clear" w:color="auto" w:fill="FFFFFF"/>
        </w:rPr>
        <w:t xml:space="preserve">есть </w:t>
      </w:r>
      <w:r w:rsidR="008F6A6E" w:rsidRPr="001A4F57">
        <w:rPr>
          <w:rFonts w:ascii="Times New Roman" w:hAnsi="Times New Roman" w:cs="Times New Roman"/>
          <w:sz w:val="28"/>
          <w:szCs w:val="28"/>
          <w:shd w:val="clear" w:color="auto" w:fill="FFFFFF"/>
        </w:rPr>
        <w:t xml:space="preserve">потенциал для привлечения </w:t>
      </w:r>
      <w:r w:rsidRPr="001A4F57">
        <w:rPr>
          <w:rFonts w:ascii="Times New Roman" w:hAnsi="Times New Roman" w:cs="Times New Roman"/>
          <w:sz w:val="28"/>
          <w:szCs w:val="28"/>
          <w:shd w:val="clear" w:color="auto" w:fill="FFFFFF"/>
        </w:rPr>
        <w:t xml:space="preserve">нашей страной </w:t>
      </w:r>
      <w:r w:rsidR="008F6A6E" w:rsidRPr="001A4F57">
        <w:rPr>
          <w:rFonts w:ascii="Times New Roman" w:hAnsi="Times New Roman" w:cs="Times New Roman"/>
          <w:sz w:val="28"/>
          <w:szCs w:val="28"/>
          <w:shd w:val="clear" w:color="auto" w:fill="FFFFFF"/>
        </w:rPr>
        <w:t xml:space="preserve">инвестиционных ресурсов из других </w:t>
      </w:r>
      <w:r w:rsidR="000F3F41" w:rsidRPr="001A4F57">
        <w:rPr>
          <w:rFonts w:ascii="Times New Roman" w:hAnsi="Times New Roman" w:cs="Times New Roman"/>
          <w:sz w:val="28"/>
          <w:szCs w:val="28"/>
          <w:shd w:val="clear" w:color="auto" w:fill="FFFFFF"/>
        </w:rPr>
        <w:t>государств</w:t>
      </w:r>
      <w:r w:rsidR="008F6A6E" w:rsidRPr="001A4F57">
        <w:rPr>
          <w:rFonts w:ascii="Times New Roman" w:hAnsi="Times New Roman" w:cs="Times New Roman"/>
          <w:sz w:val="28"/>
          <w:szCs w:val="28"/>
          <w:shd w:val="clear" w:color="auto" w:fill="FFFFFF"/>
        </w:rPr>
        <w:t xml:space="preserve"> ЕАЭС. Россия </w:t>
      </w:r>
      <w:r w:rsidR="000F3F41" w:rsidRPr="001A4F57">
        <w:rPr>
          <w:rFonts w:ascii="Times New Roman" w:hAnsi="Times New Roman" w:cs="Times New Roman"/>
          <w:sz w:val="28"/>
          <w:szCs w:val="28"/>
          <w:shd w:val="clear" w:color="auto" w:fill="FFFFFF"/>
        </w:rPr>
        <w:t xml:space="preserve">могла бы </w:t>
      </w:r>
      <w:r w:rsidR="008F6A6E" w:rsidRPr="001A4F57">
        <w:rPr>
          <w:rFonts w:ascii="Times New Roman" w:hAnsi="Times New Roman" w:cs="Times New Roman"/>
          <w:sz w:val="28"/>
          <w:szCs w:val="28"/>
          <w:shd w:val="clear" w:color="auto" w:fill="FFFFFF"/>
        </w:rPr>
        <w:t>укрепить свои позиции на рынке образования стран ЕАЭС, развивать сотрудничество в области НИОКР</w:t>
      </w:r>
      <w:r w:rsidR="000F3F41" w:rsidRPr="001A4F57">
        <w:rPr>
          <w:rFonts w:ascii="Times New Roman" w:hAnsi="Times New Roman" w:cs="Times New Roman"/>
          <w:sz w:val="28"/>
          <w:szCs w:val="28"/>
          <w:shd w:val="clear" w:color="auto" w:fill="FFFFFF"/>
        </w:rPr>
        <w:t xml:space="preserve"> и фундаментальной науки</w:t>
      </w:r>
      <w:r w:rsidR="008F6A6E" w:rsidRPr="001A4F57">
        <w:rPr>
          <w:rFonts w:ascii="Times New Roman" w:hAnsi="Times New Roman" w:cs="Times New Roman"/>
          <w:sz w:val="28"/>
          <w:szCs w:val="28"/>
          <w:shd w:val="clear" w:color="auto" w:fill="FFFFFF"/>
        </w:rPr>
        <w:t>.</w:t>
      </w:r>
    </w:p>
    <w:p w14:paraId="10FBB9C4" w14:textId="2F2078C4" w:rsidR="008F6A6E" w:rsidRPr="001A4F57" w:rsidRDefault="008F6A6E"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 xml:space="preserve">При этом чтобы </w:t>
      </w:r>
      <w:r w:rsidR="000F3F41" w:rsidRPr="001A4F57">
        <w:rPr>
          <w:rFonts w:ascii="Times New Roman" w:hAnsi="Times New Roman" w:cs="Times New Roman"/>
          <w:sz w:val="28"/>
          <w:szCs w:val="28"/>
          <w:shd w:val="clear" w:color="auto" w:fill="FFFFFF"/>
        </w:rPr>
        <w:t xml:space="preserve">предельно применять </w:t>
      </w:r>
      <w:r w:rsidRPr="001A4F57">
        <w:rPr>
          <w:rFonts w:ascii="Times New Roman" w:hAnsi="Times New Roman" w:cs="Times New Roman"/>
          <w:sz w:val="28"/>
          <w:szCs w:val="28"/>
          <w:shd w:val="clear" w:color="auto" w:fill="FFFFFF"/>
        </w:rPr>
        <w:t>по</w:t>
      </w:r>
      <w:r w:rsidR="000F3F41" w:rsidRPr="001A4F57">
        <w:rPr>
          <w:rFonts w:ascii="Times New Roman" w:hAnsi="Times New Roman" w:cs="Times New Roman"/>
          <w:sz w:val="28"/>
          <w:szCs w:val="28"/>
          <w:shd w:val="clear" w:color="auto" w:fill="FFFFFF"/>
        </w:rPr>
        <w:t>тенциал сотрудничества по всем векторам взаимодействия</w:t>
      </w:r>
      <w:r w:rsidRPr="001A4F57">
        <w:rPr>
          <w:rFonts w:ascii="Times New Roman" w:hAnsi="Times New Roman" w:cs="Times New Roman"/>
          <w:sz w:val="28"/>
          <w:szCs w:val="28"/>
          <w:shd w:val="clear" w:color="auto" w:fill="FFFFFF"/>
        </w:rPr>
        <w:t>, Росси</w:t>
      </w:r>
      <w:r w:rsidR="00315E7A" w:rsidRPr="001A4F57">
        <w:rPr>
          <w:rFonts w:ascii="Times New Roman" w:hAnsi="Times New Roman" w:cs="Times New Roman"/>
          <w:sz w:val="28"/>
          <w:szCs w:val="28"/>
          <w:shd w:val="clear" w:color="auto" w:fill="FFFFFF"/>
        </w:rPr>
        <w:t xml:space="preserve">йской Федерации </w:t>
      </w:r>
      <w:r w:rsidRPr="001A4F57">
        <w:rPr>
          <w:rFonts w:ascii="Times New Roman" w:hAnsi="Times New Roman" w:cs="Times New Roman"/>
          <w:sz w:val="28"/>
          <w:szCs w:val="28"/>
          <w:shd w:val="clear" w:color="auto" w:fill="FFFFFF"/>
        </w:rPr>
        <w:t xml:space="preserve">и </w:t>
      </w:r>
      <w:r w:rsidR="000F3F41" w:rsidRPr="001A4F57">
        <w:rPr>
          <w:rFonts w:ascii="Times New Roman" w:hAnsi="Times New Roman" w:cs="Times New Roman"/>
          <w:sz w:val="28"/>
          <w:szCs w:val="28"/>
          <w:shd w:val="clear" w:color="auto" w:fill="FFFFFF"/>
        </w:rPr>
        <w:t>остальным</w:t>
      </w:r>
      <w:r w:rsidRPr="001A4F57">
        <w:rPr>
          <w:rFonts w:ascii="Times New Roman" w:hAnsi="Times New Roman" w:cs="Times New Roman"/>
          <w:sz w:val="28"/>
          <w:szCs w:val="28"/>
          <w:shd w:val="clear" w:color="auto" w:fill="FFFFFF"/>
        </w:rPr>
        <w:t xml:space="preserve"> </w:t>
      </w:r>
      <w:r w:rsidR="000F3F41" w:rsidRPr="001A4F57">
        <w:rPr>
          <w:rFonts w:ascii="Times New Roman" w:hAnsi="Times New Roman" w:cs="Times New Roman"/>
          <w:sz w:val="28"/>
          <w:szCs w:val="28"/>
          <w:shd w:val="clear" w:color="auto" w:fill="FFFFFF"/>
        </w:rPr>
        <w:t>государствам</w:t>
      </w:r>
      <w:r w:rsidR="00315E7A" w:rsidRPr="001A4F57">
        <w:rPr>
          <w:rFonts w:ascii="Times New Roman" w:hAnsi="Times New Roman" w:cs="Times New Roman"/>
          <w:sz w:val="28"/>
          <w:szCs w:val="28"/>
          <w:shd w:val="clear" w:color="auto" w:fill="FFFFFF"/>
        </w:rPr>
        <w:t xml:space="preserve">, входящим в объединение </w:t>
      </w:r>
      <w:r w:rsidRPr="001A4F57">
        <w:rPr>
          <w:rFonts w:ascii="Times New Roman" w:hAnsi="Times New Roman" w:cs="Times New Roman"/>
          <w:sz w:val="28"/>
          <w:szCs w:val="28"/>
          <w:shd w:val="clear" w:color="auto" w:fill="FFFFFF"/>
        </w:rPr>
        <w:t>ЕАЭС</w:t>
      </w:r>
      <w:r w:rsidR="00315E7A" w:rsidRPr="001A4F57">
        <w:rPr>
          <w:rFonts w:ascii="Times New Roman" w:hAnsi="Times New Roman" w:cs="Times New Roman"/>
          <w:sz w:val="28"/>
          <w:szCs w:val="28"/>
          <w:shd w:val="clear" w:color="auto" w:fill="FFFFFF"/>
        </w:rPr>
        <w:t>,</w:t>
      </w:r>
      <w:r w:rsidRPr="001A4F57">
        <w:rPr>
          <w:rFonts w:ascii="Times New Roman" w:hAnsi="Times New Roman" w:cs="Times New Roman"/>
          <w:sz w:val="28"/>
          <w:szCs w:val="28"/>
          <w:shd w:val="clear" w:color="auto" w:fill="FFFFFF"/>
        </w:rPr>
        <w:t xml:space="preserve"> н</w:t>
      </w:r>
      <w:r w:rsidR="000F3F41" w:rsidRPr="001A4F57">
        <w:rPr>
          <w:rFonts w:ascii="Times New Roman" w:hAnsi="Times New Roman" w:cs="Times New Roman"/>
          <w:sz w:val="28"/>
          <w:szCs w:val="28"/>
          <w:shd w:val="clear" w:color="auto" w:fill="FFFFFF"/>
        </w:rPr>
        <w:t xml:space="preserve">ужно </w:t>
      </w:r>
      <w:r w:rsidRPr="001A4F57">
        <w:rPr>
          <w:rFonts w:ascii="Times New Roman" w:hAnsi="Times New Roman" w:cs="Times New Roman"/>
          <w:sz w:val="28"/>
          <w:szCs w:val="28"/>
          <w:shd w:val="clear" w:color="auto" w:fill="FFFFFF"/>
        </w:rPr>
        <w:t xml:space="preserve">снять финансовые </w:t>
      </w:r>
      <w:r w:rsidR="000F3F41" w:rsidRPr="001A4F57">
        <w:rPr>
          <w:rFonts w:ascii="Times New Roman" w:hAnsi="Times New Roman" w:cs="Times New Roman"/>
          <w:sz w:val="28"/>
          <w:szCs w:val="28"/>
          <w:shd w:val="clear" w:color="auto" w:fill="FFFFFF"/>
        </w:rPr>
        <w:t xml:space="preserve">и административные </w:t>
      </w:r>
      <w:r w:rsidRPr="001A4F57">
        <w:rPr>
          <w:rFonts w:ascii="Times New Roman" w:hAnsi="Times New Roman" w:cs="Times New Roman"/>
          <w:sz w:val="28"/>
          <w:szCs w:val="28"/>
          <w:shd w:val="clear" w:color="auto" w:fill="FFFFFF"/>
        </w:rPr>
        <w:t>барьеры, р</w:t>
      </w:r>
      <w:r w:rsidR="000F3F41" w:rsidRPr="001A4F57">
        <w:rPr>
          <w:rFonts w:ascii="Times New Roman" w:hAnsi="Times New Roman" w:cs="Times New Roman"/>
          <w:sz w:val="28"/>
          <w:szCs w:val="28"/>
          <w:shd w:val="clear" w:color="auto" w:fill="FFFFFF"/>
        </w:rPr>
        <w:t>азре</w:t>
      </w:r>
      <w:r w:rsidRPr="001A4F57">
        <w:rPr>
          <w:rFonts w:ascii="Times New Roman" w:hAnsi="Times New Roman" w:cs="Times New Roman"/>
          <w:sz w:val="28"/>
          <w:szCs w:val="28"/>
          <w:shd w:val="clear" w:color="auto" w:fill="FFFFFF"/>
        </w:rPr>
        <w:t xml:space="preserve">шить кадровые </w:t>
      </w:r>
      <w:r w:rsidR="000F3F41" w:rsidRPr="001A4F57">
        <w:rPr>
          <w:rFonts w:ascii="Times New Roman" w:hAnsi="Times New Roman" w:cs="Times New Roman"/>
          <w:sz w:val="28"/>
          <w:szCs w:val="28"/>
          <w:shd w:val="clear" w:color="auto" w:fill="FFFFFF"/>
        </w:rPr>
        <w:t xml:space="preserve">и инфраструктурные </w:t>
      </w:r>
      <w:r w:rsidR="001A3F9D" w:rsidRPr="001A4F57">
        <w:rPr>
          <w:rFonts w:ascii="Times New Roman" w:hAnsi="Times New Roman" w:cs="Times New Roman"/>
          <w:sz w:val="28"/>
          <w:szCs w:val="28"/>
          <w:shd w:val="clear" w:color="auto" w:fill="FFFFFF"/>
        </w:rPr>
        <w:t>проблемы</w:t>
      </w:r>
      <w:r w:rsidRPr="001A4F57">
        <w:rPr>
          <w:rFonts w:ascii="Times New Roman" w:hAnsi="Times New Roman" w:cs="Times New Roman"/>
          <w:sz w:val="28"/>
          <w:szCs w:val="28"/>
          <w:shd w:val="clear" w:color="auto" w:fill="FFFFFF"/>
        </w:rPr>
        <w:t xml:space="preserve">, снять опасения по поводу </w:t>
      </w:r>
      <w:r w:rsidR="001A3F9D" w:rsidRPr="001A4F57">
        <w:rPr>
          <w:rFonts w:ascii="Times New Roman" w:hAnsi="Times New Roman" w:cs="Times New Roman"/>
          <w:sz w:val="28"/>
          <w:szCs w:val="28"/>
          <w:shd w:val="clear" w:color="auto" w:fill="FFFFFF"/>
        </w:rPr>
        <w:t xml:space="preserve">главенствующей </w:t>
      </w:r>
      <w:r w:rsidRPr="001A4F57">
        <w:rPr>
          <w:rFonts w:ascii="Times New Roman" w:hAnsi="Times New Roman" w:cs="Times New Roman"/>
          <w:sz w:val="28"/>
          <w:szCs w:val="28"/>
          <w:shd w:val="clear" w:color="auto" w:fill="FFFFFF"/>
        </w:rPr>
        <w:t xml:space="preserve">роли </w:t>
      </w:r>
      <w:r w:rsidR="001A3F9D" w:rsidRPr="001A4F57">
        <w:rPr>
          <w:rFonts w:ascii="Times New Roman" w:hAnsi="Times New Roman" w:cs="Times New Roman"/>
          <w:sz w:val="28"/>
          <w:szCs w:val="28"/>
          <w:shd w:val="clear" w:color="auto" w:fill="FFFFFF"/>
        </w:rPr>
        <w:t>нашей страны</w:t>
      </w:r>
      <w:r w:rsidRPr="001A4F57">
        <w:rPr>
          <w:rFonts w:ascii="Times New Roman" w:hAnsi="Times New Roman" w:cs="Times New Roman"/>
          <w:sz w:val="28"/>
          <w:szCs w:val="28"/>
          <w:shd w:val="clear" w:color="auto" w:fill="FFFFFF"/>
        </w:rPr>
        <w:t xml:space="preserve"> в рамках </w:t>
      </w:r>
      <w:r w:rsidR="000A7217" w:rsidRPr="001A4F57">
        <w:rPr>
          <w:rFonts w:ascii="Times New Roman" w:hAnsi="Times New Roman" w:cs="Times New Roman"/>
          <w:sz w:val="28"/>
          <w:szCs w:val="28"/>
          <w:shd w:val="clear" w:color="auto" w:fill="FFFFFF"/>
        </w:rPr>
        <w:t>данных</w:t>
      </w:r>
      <w:r w:rsidRPr="001A4F57">
        <w:rPr>
          <w:rFonts w:ascii="Times New Roman" w:hAnsi="Times New Roman" w:cs="Times New Roman"/>
          <w:sz w:val="28"/>
          <w:szCs w:val="28"/>
          <w:shd w:val="clear" w:color="auto" w:fill="FFFFFF"/>
        </w:rPr>
        <w:t xml:space="preserve"> отношений.</w:t>
      </w:r>
    </w:p>
    <w:p w14:paraId="24125B3D" w14:textId="7561B9BC" w:rsidR="008F6A6E" w:rsidRPr="001A4F57" w:rsidRDefault="000A7217"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Сложности</w:t>
      </w:r>
      <w:r w:rsidR="008F6A6E" w:rsidRPr="001A4F57">
        <w:rPr>
          <w:rFonts w:ascii="Times New Roman" w:hAnsi="Times New Roman" w:cs="Times New Roman"/>
          <w:sz w:val="28"/>
          <w:szCs w:val="28"/>
          <w:shd w:val="clear" w:color="auto" w:fill="FFFFFF"/>
        </w:rPr>
        <w:t xml:space="preserve"> сотрудничества, с которыми сталкиваются </w:t>
      </w:r>
      <w:r w:rsidRPr="001A4F57">
        <w:rPr>
          <w:rFonts w:ascii="Times New Roman" w:hAnsi="Times New Roman" w:cs="Times New Roman"/>
          <w:sz w:val="28"/>
          <w:szCs w:val="28"/>
          <w:shd w:val="clear" w:color="auto" w:fill="FFFFFF"/>
        </w:rPr>
        <w:t>в нынешних условиях</w:t>
      </w:r>
      <w:r w:rsidR="000F3F41"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shd w:val="clear" w:color="auto" w:fill="FFFFFF"/>
        </w:rPr>
        <w:t xml:space="preserve">страны </w:t>
      </w:r>
      <w:r w:rsidR="000F3F41" w:rsidRPr="001A4F57">
        <w:rPr>
          <w:rFonts w:ascii="Times New Roman" w:hAnsi="Times New Roman" w:cs="Times New Roman"/>
          <w:sz w:val="28"/>
          <w:szCs w:val="28"/>
          <w:shd w:val="clear" w:color="auto" w:fill="FFFFFF"/>
        </w:rPr>
        <w:t>ЕАЭС</w:t>
      </w:r>
      <w:r w:rsidR="008F6A6E"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shd w:val="clear" w:color="auto" w:fill="FFFFFF"/>
        </w:rPr>
        <w:t>должны постоянно</w:t>
      </w:r>
      <w:r w:rsidR="008F6A6E"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shd w:val="clear" w:color="auto" w:fill="FFFFFF"/>
        </w:rPr>
        <w:t>анализироваться</w:t>
      </w:r>
      <w:r w:rsidR="008F6A6E" w:rsidRPr="001A4F57">
        <w:rPr>
          <w:rFonts w:ascii="Times New Roman" w:hAnsi="Times New Roman" w:cs="Times New Roman"/>
          <w:sz w:val="28"/>
          <w:szCs w:val="28"/>
          <w:shd w:val="clear" w:color="auto" w:fill="FFFFFF"/>
        </w:rPr>
        <w:t xml:space="preserve">, чтобы это не привело к </w:t>
      </w:r>
      <w:r w:rsidRPr="001A4F57">
        <w:rPr>
          <w:rFonts w:ascii="Times New Roman" w:hAnsi="Times New Roman" w:cs="Times New Roman"/>
          <w:sz w:val="28"/>
          <w:szCs w:val="28"/>
          <w:shd w:val="clear" w:color="auto" w:fill="FFFFFF"/>
        </w:rPr>
        <w:t>усилению</w:t>
      </w:r>
      <w:r w:rsidR="000F3F41" w:rsidRPr="001A4F57">
        <w:rPr>
          <w:rFonts w:ascii="Times New Roman" w:hAnsi="Times New Roman" w:cs="Times New Roman"/>
          <w:sz w:val="28"/>
          <w:szCs w:val="28"/>
          <w:shd w:val="clear" w:color="auto" w:fill="FFFFFF"/>
        </w:rPr>
        <w:t xml:space="preserve"> </w:t>
      </w:r>
      <w:r w:rsidR="008F6A6E" w:rsidRPr="001A4F57">
        <w:rPr>
          <w:rFonts w:ascii="Times New Roman" w:hAnsi="Times New Roman" w:cs="Times New Roman"/>
          <w:sz w:val="28"/>
          <w:szCs w:val="28"/>
          <w:shd w:val="clear" w:color="auto" w:fill="FFFFFF"/>
        </w:rPr>
        <w:t xml:space="preserve">взаимного недоверия или </w:t>
      </w:r>
      <w:r w:rsidRPr="001A4F57">
        <w:rPr>
          <w:rFonts w:ascii="Times New Roman" w:hAnsi="Times New Roman" w:cs="Times New Roman"/>
          <w:sz w:val="28"/>
          <w:szCs w:val="28"/>
          <w:shd w:val="clear" w:color="auto" w:fill="FFFFFF"/>
        </w:rPr>
        <w:t>потере</w:t>
      </w:r>
      <w:r w:rsidR="008F6A6E" w:rsidRPr="001A4F57">
        <w:rPr>
          <w:rFonts w:ascii="Times New Roman" w:hAnsi="Times New Roman" w:cs="Times New Roman"/>
          <w:sz w:val="28"/>
          <w:szCs w:val="28"/>
          <w:shd w:val="clear" w:color="auto" w:fill="FFFFFF"/>
        </w:rPr>
        <w:t xml:space="preserve"> интереса к сотрудничеству в </w:t>
      </w:r>
      <w:r w:rsidRPr="001A4F57">
        <w:rPr>
          <w:rFonts w:ascii="Times New Roman" w:hAnsi="Times New Roman" w:cs="Times New Roman"/>
          <w:sz w:val="28"/>
          <w:szCs w:val="28"/>
          <w:shd w:val="clear" w:color="auto" w:fill="FFFFFF"/>
        </w:rPr>
        <w:t>будущем</w:t>
      </w:r>
      <w:r w:rsidR="008F6A6E" w:rsidRPr="001A4F57">
        <w:rPr>
          <w:rFonts w:ascii="Times New Roman" w:hAnsi="Times New Roman" w:cs="Times New Roman"/>
          <w:sz w:val="28"/>
          <w:szCs w:val="28"/>
          <w:shd w:val="clear" w:color="auto" w:fill="FFFFFF"/>
        </w:rPr>
        <w:t>.</w:t>
      </w:r>
    </w:p>
    <w:p w14:paraId="411F470D" w14:textId="3B9C14EE" w:rsidR="00700DDB" w:rsidRPr="001A4F57" w:rsidRDefault="00700DDB"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 xml:space="preserve">Ниже представлены перспективы взаимной торговли России со странами ЕАЭС (рисунок </w:t>
      </w:r>
      <w:r w:rsidR="00B737F2" w:rsidRPr="001A4F57">
        <w:rPr>
          <w:rFonts w:ascii="Times New Roman" w:hAnsi="Times New Roman" w:cs="Times New Roman"/>
          <w:sz w:val="28"/>
          <w:szCs w:val="28"/>
          <w:shd w:val="clear" w:color="auto" w:fill="FFFFFF"/>
        </w:rPr>
        <w:t>1</w:t>
      </w:r>
      <w:r w:rsidR="00FF0304" w:rsidRPr="001A4F57">
        <w:rPr>
          <w:rFonts w:ascii="Times New Roman" w:hAnsi="Times New Roman" w:cs="Times New Roman"/>
          <w:sz w:val="28"/>
          <w:szCs w:val="28"/>
          <w:shd w:val="clear" w:color="auto" w:fill="FFFFFF"/>
        </w:rPr>
        <w:t>7</w:t>
      </w:r>
      <w:r w:rsidRPr="001A4F57">
        <w:rPr>
          <w:rFonts w:ascii="Times New Roman" w:hAnsi="Times New Roman" w:cs="Times New Roman"/>
          <w:sz w:val="28"/>
          <w:szCs w:val="28"/>
          <w:shd w:val="clear" w:color="auto" w:fill="FFFFFF"/>
        </w:rPr>
        <w:t>).</w:t>
      </w:r>
    </w:p>
    <w:p w14:paraId="7BA83642" w14:textId="77777777" w:rsidR="00700DDB" w:rsidRPr="001A4F57" w:rsidRDefault="00700DDB"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p>
    <w:p w14:paraId="622B10F4" w14:textId="6403A00C" w:rsidR="00700DDB" w:rsidRPr="001A4F57" w:rsidRDefault="00700DDB" w:rsidP="00D34BDC">
      <w:pPr>
        <w:pStyle w:val="a4"/>
        <w:tabs>
          <w:tab w:val="left" w:pos="1276"/>
        </w:tabs>
        <w:spacing w:after="0" w:line="360" w:lineRule="auto"/>
        <w:ind w:left="0"/>
        <w:jc w:val="center"/>
        <w:rPr>
          <w:rFonts w:ascii="Times New Roman" w:hAnsi="Times New Roman" w:cs="Times New Roman"/>
          <w:sz w:val="28"/>
          <w:szCs w:val="28"/>
          <w:shd w:val="clear" w:color="auto" w:fill="FFFFFF"/>
        </w:rPr>
      </w:pPr>
      <w:r w:rsidRPr="001A4F57">
        <w:rPr>
          <w:rFonts w:ascii="Times New Roman" w:hAnsi="Times New Roman" w:cs="Times New Roman"/>
          <w:noProof/>
          <w:sz w:val="28"/>
          <w:szCs w:val="28"/>
          <w:lang w:eastAsia="ru-RU"/>
        </w:rPr>
        <w:lastRenderedPageBreak/>
        <w:drawing>
          <wp:inline distT="0" distB="0" distL="0" distR="0" wp14:anchorId="7A1FC84B" wp14:editId="5E7A5391">
            <wp:extent cx="5191125" cy="5905500"/>
            <wp:effectExtent l="0" t="0" r="66675" b="19050"/>
            <wp:docPr id="23" name="Схе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45ADDFBE" w14:textId="77777777" w:rsidR="00700DDB" w:rsidRPr="001A4F57" w:rsidRDefault="00700DDB" w:rsidP="00D34BDC">
      <w:pPr>
        <w:pStyle w:val="a4"/>
        <w:tabs>
          <w:tab w:val="left" w:pos="1276"/>
        </w:tabs>
        <w:spacing w:after="0" w:line="240" w:lineRule="auto"/>
        <w:ind w:left="0"/>
        <w:jc w:val="center"/>
        <w:rPr>
          <w:rFonts w:ascii="Times New Roman" w:hAnsi="Times New Roman" w:cs="Times New Roman"/>
          <w:sz w:val="28"/>
          <w:szCs w:val="28"/>
          <w:shd w:val="clear" w:color="auto" w:fill="FFFFFF"/>
        </w:rPr>
      </w:pPr>
    </w:p>
    <w:p w14:paraId="1DD215B8" w14:textId="6CF8FC39" w:rsidR="00700DDB" w:rsidRPr="001A4F57" w:rsidRDefault="00700DDB" w:rsidP="00D34BDC">
      <w:pPr>
        <w:pStyle w:val="a4"/>
        <w:tabs>
          <w:tab w:val="left" w:pos="1276"/>
        </w:tabs>
        <w:spacing w:after="0" w:line="240" w:lineRule="auto"/>
        <w:ind w:left="0"/>
        <w:jc w:val="center"/>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 xml:space="preserve">Рисунок </w:t>
      </w:r>
      <w:r w:rsidR="00B737F2" w:rsidRPr="001A4F57">
        <w:rPr>
          <w:rFonts w:ascii="Times New Roman" w:hAnsi="Times New Roman" w:cs="Times New Roman"/>
          <w:sz w:val="28"/>
          <w:szCs w:val="28"/>
          <w:shd w:val="clear" w:color="auto" w:fill="FFFFFF"/>
        </w:rPr>
        <w:t>1</w:t>
      </w:r>
      <w:r w:rsidR="00FF0304" w:rsidRPr="001A4F57">
        <w:rPr>
          <w:rFonts w:ascii="Times New Roman" w:hAnsi="Times New Roman" w:cs="Times New Roman"/>
          <w:sz w:val="28"/>
          <w:szCs w:val="28"/>
          <w:shd w:val="clear" w:color="auto" w:fill="FFFFFF"/>
        </w:rPr>
        <w:t>7</w:t>
      </w:r>
      <w:r w:rsidRPr="001A4F57">
        <w:rPr>
          <w:rFonts w:ascii="Times New Roman" w:hAnsi="Times New Roman" w:cs="Times New Roman"/>
          <w:sz w:val="28"/>
          <w:szCs w:val="28"/>
          <w:shd w:val="clear" w:color="auto" w:fill="FFFFFF"/>
        </w:rPr>
        <w:t xml:space="preserve"> – Перспективны взаимной торговли России со странами ЕАЭС (составлен автором)</w:t>
      </w:r>
    </w:p>
    <w:p w14:paraId="4F017114" w14:textId="77777777" w:rsidR="004061A1" w:rsidRPr="001A4F57" w:rsidRDefault="004061A1"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p>
    <w:p w14:paraId="4CD928E0" w14:textId="45B1BF37" w:rsidR="008F6A6E" w:rsidRPr="001A4F57" w:rsidRDefault="008F6A6E"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 xml:space="preserve">Новая продукция </w:t>
      </w:r>
      <w:r w:rsidR="00EA723F" w:rsidRPr="001A4F57">
        <w:rPr>
          <w:rFonts w:ascii="Times New Roman" w:hAnsi="Times New Roman" w:cs="Times New Roman"/>
          <w:sz w:val="28"/>
          <w:szCs w:val="28"/>
          <w:shd w:val="clear" w:color="auto" w:fill="FFFFFF"/>
        </w:rPr>
        <w:t xml:space="preserve">автомобилестроения и авиации </w:t>
      </w:r>
      <w:r w:rsidR="00CD69FE" w:rsidRPr="001A4F57">
        <w:rPr>
          <w:rFonts w:ascii="Times New Roman" w:hAnsi="Times New Roman" w:cs="Times New Roman"/>
          <w:sz w:val="28"/>
          <w:szCs w:val="28"/>
          <w:shd w:val="clear" w:color="auto" w:fill="FFFFFF"/>
        </w:rPr>
        <w:t xml:space="preserve">России </w:t>
      </w:r>
      <w:r w:rsidR="00EA723F" w:rsidRPr="001A4F57">
        <w:rPr>
          <w:rFonts w:ascii="Times New Roman" w:hAnsi="Times New Roman" w:cs="Times New Roman"/>
          <w:sz w:val="28"/>
          <w:szCs w:val="28"/>
          <w:shd w:val="clear" w:color="auto" w:fill="FFFFFF"/>
        </w:rPr>
        <w:t xml:space="preserve">должна </w:t>
      </w:r>
      <w:r w:rsidR="00CD69FE" w:rsidRPr="001A4F57">
        <w:rPr>
          <w:rFonts w:ascii="Times New Roman" w:hAnsi="Times New Roman" w:cs="Times New Roman"/>
          <w:sz w:val="28"/>
          <w:szCs w:val="28"/>
          <w:shd w:val="clear" w:color="auto" w:fill="FFFFFF"/>
        </w:rPr>
        <w:t xml:space="preserve">активно </w:t>
      </w:r>
      <w:r w:rsidR="00EA723F" w:rsidRPr="001A4F57">
        <w:rPr>
          <w:rFonts w:ascii="Times New Roman" w:hAnsi="Times New Roman" w:cs="Times New Roman"/>
          <w:sz w:val="28"/>
          <w:szCs w:val="28"/>
          <w:shd w:val="clear" w:color="auto" w:fill="FFFFFF"/>
        </w:rPr>
        <w:t xml:space="preserve">представляется на </w:t>
      </w:r>
      <w:r w:rsidR="00EA723F" w:rsidRPr="001A4F57">
        <w:rPr>
          <w:rFonts w:ascii="Times New Roman" w:hAnsi="Times New Roman" w:cs="Times New Roman"/>
          <w:sz w:val="28"/>
          <w:szCs w:val="28"/>
        </w:rPr>
        <w:t>разных выставках в государствах ЕАЭС.</w:t>
      </w:r>
    </w:p>
    <w:p w14:paraId="4620B6EB" w14:textId="2CFFECB1" w:rsidR="00D55E1A" w:rsidRPr="001A4F57" w:rsidRDefault="00D92364"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Кроме перечисленного</w:t>
      </w:r>
      <w:r w:rsidR="000A18FE" w:rsidRPr="001A4F57">
        <w:rPr>
          <w:rFonts w:ascii="Times New Roman" w:hAnsi="Times New Roman" w:cs="Times New Roman"/>
          <w:sz w:val="28"/>
          <w:szCs w:val="28"/>
          <w:shd w:val="clear" w:color="auto" w:fill="FFFFFF"/>
        </w:rPr>
        <w:t>,</w:t>
      </w:r>
      <w:r w:rsidRPr="001A4F57">
        <w:rPr>
          <w:rFonts w:ascii="Times New Roman" w:hAnsi="Times New Roman" w:cs="Times New Roman"/>
          <w:sz w:val="28"/>
          <w:szCs w:val="28"/>
          <w:shd w:val="clear" w:color="auto" w:fill="FFFFFF"/>
        </w:rPr>
        <w:t xml:space="preserve"> значимой </w:t>
      </w:r>
      <w:r w:rsidR="008F6A6E" w:rsidRPr="001A4F57">
        <w:rPr>
          <w:rFonts w:ascii="Times New Roman" w:hAnsi="Times New Roman" w:cs="Times New Roman"/>
          <w:sz w:val="28"/>
          <w:szCs w:val="28"/>
          <w:shd w:val="clear" w:color="auto" w:fill="FFFFFF"/>
        </w:rPr>
        <w:t xml:space="preserve">задачей </w:t>
      </w:r>
      <w:r w:rsidRPr="001A4F57">
        <w:rPr>
          <w:rFonts w:ascii="Times New Roman" w:hAnsi="Times New Roman" w:cs="Times New Roman"/>
          <w:sz w:val="28"/>
          <w:szCs w:val="28"/>
          <w:shd w:val="clear" w:color="auto" w:fill="FFFFFF"/>
        </w:rPr>
        <w:t xml:space="preserve">сегодня </w:t>
      </w:r>
      <w:r w:rsidR="00EA723F" w:rsidRPr="001A4F57">
        <w:rPr>
          <w:rFonts w:ascii="Times New Roman" w:hAnsi="Times New Roman" w:cs="Times New Roman"/>
          <w:sz w:val="28"/>
          <w:szCs w:val="28"/>
          <w:shd w:val="clear" w:color="auto" w:fill="FFFFFF"/>
        </w:rPr>
        <w:t>считается</w:t>
      </w:r>
      <w:r w:rsidR="008F6A6E" w:rsidRPr="001A4F57">
        <w:rPr>
          <w:rFonts w:ascii="Times New Roman" w:hAnsi="Times New Roman" w:cs="Times New Roman"/>
          <w:sz w:val="28"/>
          <w:szCs w:val="28"/>
          <w:shd w:val="clear" w:color="auto" w:fill="FFFFFF"/>
        </w:rPr>
        <w:t xml:space="preserve"> наращивание </w:t>
      </w:r>
      <w:r w:rsidR="00EA723F" w:rsidRPr="001A4F57">
        <w:rPr>
          <w:rFonts w:ascii="Times New Roman" w:hAnsi="Times New Roman" w:cs="Times New Roman"/>
          <w:sz w:val="28"/>
          <w:szCs w:val="28"/>
          <w:shd w:val="clear" w:color="auto" w:fill="FFFFFF"/>
        </w:rPr>
        <w:t xml:space="preserve">объема </w:t>
      </w:r>
      <w:r w:rsidR="008F6A6E" w:rsidRPr="001A4F57">
        <w:rPr>
          <w:rFonts w:ascii="Times New Roman" w:hAnsi="Times New Roman" w:cs="Times New Roman"/>
          <w:sz w:val="28"/>
          <w:szCs w:val="28"/>
          <w:shd w:val="clear" w:color="auto" w:fill="FFFFFF"/>
        </w:rPr>
        <w:t>взаимных инвестиций</w:t>
      </w:r>
      <w:r w:rsidR="00EA723F" w:rsidRPr="001A4F57">
        <w:rPr>
          <w:rFonts w:ascii="Times New Roman" w:hAnsi="Times New Roman" w:cs="Times New Roman"/>
          <w:sz w:val="28"/>
          <w:szCs w:val="28"/>
          <w:shd w:val="clear" w:color="auto" w:fill="FFFFFF"/>
        </w:rPr>
        <w:t xml:space="preserve"> (рисунок 1</w:t>
      </w:r>
      <w:r w:rsidR="00FF0304" w:rsidRPr="001A4F57">
        <w:rPr>
          <w:rFonts w:ascii="Times New Roman" w:hAnsi="Times New Roman" w:cs="Times New Roman"/>
          <w:sz w:val="28"/>
          <w:szCs w:val="28"/>
          <w:shd w:val="clear" w:color="auto" w:fill="FFFFFF"/>
        </w:rPr>
        <w:t>8</w:t>
      </w:r>
      <w:r w:rsidR="00EA723F" w:rsidRPr="001A4F57">
        <w:rPr>
          <w:rFonts w:ascii="Times New Roman" w:hAnsi="Times New Roman" w:cs="Times New Roman"/>
          <w:sz w:val="28"/>
          <w:szCs w:val="28"/>
          <w:shd w:val="clear" w:color="auto" w:fill="FFFFFF"/>
        </w:rPr>
        <w:t>)</w:t>
      </w:r>
      <w:r w:rsidR="008F6A6E" w:rsidRPr="001A4F57">
        <w:rPr>
          <w:rFonts w:ascii="Times New Roman" w:hAnsi="Times New Roman" w:cs="Times New Roman"/>
          <w:sz w:val="28"/>
          <w:szCs w:val="28"/>
          <w:shd w:val="clear" w:color="auto" w:fill="FFFFFF"/>
        </w:rPr>
        <w:t xml:space="preserve">. </w:t>
      </w:r>
    </w:p>
    <w:p w14:paraId="57E51E5B" w14:textId="130543DB" w:rsidR="00EA723F" w:rsidRPr="001A4F57" w:rsidRDefault="00EA723F" w:rsidP="00D34BDC">
      <w:pPr>
        <w:pStyle w:val="a4"/>
        <w:tabs>
          <w:tab w:val="left" w:pos="1276"/>
        </w:tabs>
        <w:spacing w:after="0" w:line="360" w:lineRule="auto"/>
        <w:ind w:left="0"/>
        <w:jc w:val="center"/>
        <w:rPr>
          <w:rFonts w:ascii="Times New Roman" w:hAnsi="Times New Roman" w:cs="Times New Roman"/>
          <w:sz w:val="28"/>
          <w:szCs w:val="28"/>
          <w:shd w:val="clear" w:color="auto" w:fill="FFFFFF"/>
        </w:rPr>
      </w:pPr>
      <w:r w:rsidRPr="001A4F57">
        <w:rPr>
          <w:rFonts w:ascii="Times New Roman" w:hAnsi="Times New Roman" w:cs="Times New Roman"/>
          <w:noProof/>
          <w:sz w:val="28"/>
          <w:szCs w:val="28"/>
          <w:lang w:eastAsia="ru-RU"/>
        </w:rPr>
        <w:lastRenderedPageBreak/>
        <w:drawing>
          <wp:inline distT="0" distB="0" distL="0" distR="0" wp14:anchorId="4C08EF37" wp14:editId="7D51BA52">
            <wp:extent cx="5191125" cy="8524875"/>
            <wp:effectExtent l="0" t="0" r="85725"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14:paraId="1935D3ED" w14:textId="77777777" w:rsidR="00315E7A" w:rsidRPr="001A4F57" w:rsidRDefault="00315E7A" w:rsidP="00D34BDC">
      <w:pPr>
        <w:pStyle w:val="a4"/>
        <w:tabs>
          <w:tab w:val="left" w:pos="1276"/>
        </w:tabs>
        <w:spacing w:after="0" w:line="240" w:lineRule="auto"/>
        <w:ind w:left="0"/>
        <w:jc w:val="center"/>
        <w:rPr>
          <w:rFonts w:ascii="Times New Roman" w:hAnsi="Times New Roman" w:cs="Times New Roman"/>
          <w:sz w:val="28"/>
          <w:szCs w:val="28"/>
          <w:shd w:val="clear" w:color="auto" w:fill="FFFFFF"/>
        </w:rPr>
      </w:pPr>
    </w:p>
    <w:p w14:paraId="6ADE379A" w14:textId="229CFD22" w:rsidR="00EA723F" w:rsidRPr="001A4F57" w:rsidRDefault="00EA723F" w:rsidP="00D34BDC">
      <w:pPr>
        <w:pStyle w:val="a4"/>
        <w:tabs>
          <w:tab w:val="left" w:pos="1276"/>
        </w:tabs>
        <w:spacing w:after="0" w:line="240" w:lineRule="auto"/>
        <w:ind w:left="0"/>
        <w:jc w:val="center"/>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Рисунок 1</w:t>
      </w:r>
      <w:r w:rsidR="00FF0304" w:rsidRPr="001A4F57">
        <w:rPr>
          <w:rFonts w:ascii="Times New Roman" w:hAnsi="Times New Roman" w:cs="Times New Roman"/>
          <w:sz w:val="28"/>
          <w:szCs w:val="28"/>
          <w:shd w:val="clear" w:color="auto" w:fill="FFFFFF"/>
        </w:rPr>
        <w:t>8</w:t>
      </w:r>
      <w:r w:rsidRPr="001A4F57">
        <w:rPr>
          <w:rFonts w:ascii="Times New Roman" w:hAnsi="Times New Roman" w:cs="Times New Roman"/>
          <w:sz w:val="28"/>
          <w:szCs w:val="28"/>
          <w:shd w:val="clear" w:color="auto" w:fill="FFFFFF"/>
        </w:rPr>
        <w:t xml:space="preserve"> – </w:t>
      </w:r>
      <w:r w:rsidR="00F1788C" w:rsidRPr="001A4F57">
        <w:rPr>
          <w:rFonts w:ascii="Times New Roman" w:hAnsi="Times New Roman" w:cs="Times New Roman"/>
          <w:sz w:val="28"/>
          <w:szCs w:val="28"/>
          <w:shd w:val="clear" w:color="auto" w:fill="FFFFFF"/>
        </w:rPr>
        <w:t>Основные р</w:t>
      </w:r>
      <w:r w:rsidRPr="001A4F57">
        <w:rPr>
          <w:rFonts w:ascii="Times New Roman" w:hAnsi="Times New Roman" w:cs="Times New Roman"/>
          <w:sz w:val="28"/>
          <w:szCs w:val="28"/>
          <w:shd w:val="clear" w:color="auto" w:fill="FFFFFF"/>
        </w:rPr>
        <w:t xml:space="preserve">екомендации по наращиванию объема взаимных </w:t>
      </w:r>
      <w:r w:rsidR="001F3B07" w:rsidRPr="001A4F57">
        <w:rPr>
          <w:rFonts w:ascii="Times New Roman" w:hAnsi="Times New Roman" w:cs="Times New Roman"/>
          <w:sz w:val="28"/>
          <w:szCs w:val="28"/>
          <w:shd w:val="clear" w:color="auto" w:fill="FFFFFF"/>
        </w:rPr>
        <w:br/>
      </w:r>
      <w:r w:rsidRPr="001A4F57">
        <w:rPr>
          <w:rFonts w:ascii="Times New Roman" w:hAnsi="Times New Roman" w:cs="Times New Roman"/>
          <w:sz w:val="28"/>
          <w:szCs w:val="28"/>
          <w:shd w:val="clear" w:color="auto" w:fill="FFFFFF"/>
        </w:rPr>
        <w:t>инвестиций</w:t>
      </w:r>
      <w:r w:rsidR="00D4753B" w:rsidRPr="001A4F57">
        <w:rPr>
          <w:rFonts w:ascii="Times New Roman" w:hAnsi="Times New Roman" w:cs="Times New Roman"/>
          <w:sz w:val="28"/>
          <w:szCs w:val="28"/>
          <w:shd w:val="clear" w:color="auto" w:fill="FFFFFF"/>
        </w:rPr>
        <w:t xml:space="preserve"> (составлено автором)</w:t>
      </w:r>
    </w:p>
    <w:p w14:paraId="0F702F0E" w14:textId="77777777" w:rsidR="004061A1" w:rsidRPr="001A4F57" w:rsidRDefault="00700DDB" w:rsidP="00D34BDC">
      <w:pPr>
        <w:tabs>
          <w:tab w:val="left" w:pos="1276"/>
        </w:tabs>
        <w:spacing w:after="0" w:line="360" w:lineRule="auto"/>
        <w:ind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lastRenderedPageBreak/>
        <w:t xml:space="preserve">Нужно, чтобы инвестиции государств ЕАЭС, которые уже были вложены в экономику нашей страны, были успешными. </w:t>
      </w:r>
    </w:p>
    <w:p w14:paraId="0C276B34" w14:textId="2274F441" w:rsidR="008F6A6E" w:rsidRPr="001A4F57" w:rsidRDefault="008F6A6E" w:rsidP="00D34BDC">
      <w:pPr>
        <w:tabs>
          <w:tab w:val="left" w:pos="1276"/>
        </w:tabs>
        <w:spacing w:after="0" w:line="360" w:lineRule="auto"/>
        <w:ind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 xml:space="preserve">Торгово-инвестиционное сотрудничество между </w:t>
      </w:r>
      <w:r w:rsidR="004061A1" w:rsidRPr="001A4F57">
        <w:rPr>
          <w:rFonts w:ascii="Times New Roman" w:hAnsi="Times New Roman" w:cs="Times New Roman"/>
          <w:sz w:val="28"/>
          <w:szCs w:val="28"/>
          <w:shd w:val="clear" w:color="auto" w:fill="FFFFFF"/>
        </w:rPr>
        <w:t xml:space="preserve">странами объединения </w:t>
      </w:r>
      <w:r w:rsidRPr="001A4F57">
        <w:rPr>
          <w:rFonts w:ascii="Times New Roman" w:hAnsi="Times New Roman" w:cs="Times New Roman"/>
          <w:sz w:val="28"/>
          <w:szCs w:val="28"/>
          <w:shd w:val="clear" w:color="auto" w:fill="FFFFFF"/>
        </w:rPr>
        <w:t xml:space="preserve">не может быть активизировано без развития финансовой инфраструктуры. В условиях </w:t>
      </w:r>
      <w:r w:rsidR="00895BBA" w:rsidRPr="001A4F57">
        <w:rPr>
          <w:rFonts w:ascii="Times New Roman" w:hAnsi="Times New Roman" w:cs="Times New Roman"/>
          <w:sz w:val="28"/>
          <w:szCs w:val="28"/>
          <w:shd w:val="clear" w:color="auto" w:fill="FFFFFF"/>
        </w:rPr>
        <w:t xml:space="preserve">действия </w:t>
      </w:r>
      <w:r w:rsidRPr="001A4F57">
        <w:rPr>
          <w:rFonts w:ascii="Times New Roman" w:hAnsi="Times New Roman" w:cs="Times New Roman"/>
          <w:sz w:val="28"/>
          <w:szCs w:val="28"/>
          <w:shd w:val="clear" w:color="auto" w:fill="FFFFFF"/>
        </w:rPr>
        <w:t xml:space="preserve">против </w:t>
      </w:r>
      <w:r w:rsidR="00F1788C" w:rsidRPr="001A4F57">
        <w:rPr>
          <w:rFonts w:ascii="Times New Roman" w:hAnsi="Times New Roman" w:cs="Times New Roman"/>
          <w:sz w:val="28"/>
          <w:szCs w:val="28"/>
          <w:shd w:val="clear" w:color="auto" w:fill="FFFFFF"/>
        </w:rPr>
        <w:t>нашей страны</w:t>
      </w:r>
      <w:r w:rsidRPr="001A4F57">
        <w:rPr>
          <w:rFonts w:ascii="Times New Roman" w:hAnsi="Times New Roman" w:cs="Times New Roman"/>
          <w:sz w:val="28"/>
          <w:szCs w:val="28"/>
          <w:shd w:val="clear" w:color="auto" w:fill="FFFFFF"/>
        </w:rPr>
        <w:t xml:space="preserve"> </w:t>
      </w:r>
      <w:r w:rsidR="00895BBA" w:rsidRPr="001A4F57">
        <w:rPr>
          <w:rFonts w:ascii="Times New Roman" w:hAnsi="Times New Roman" w:cs="Times New Roman"/>
          <w:sz w:val="28"/>
          <w:szCs w:val="28"/>
          <w:shd w:val="clear" w:color="auto" w:fill="FFFFFF"/>
        </w:rPr>
        <w:t xml:space="preserve">санкций со стороны США, </w:t>
      </w:r>
      <w:r w:rsidRPr="001A4F57">
        <w:rPr>
          <w:rFonts w:ascii="Times New Roman" w:hAnsi="Times New Roman" w:cs="Times New Roman"/>
          <w:sz w:val="28"/>
          <w:szCs w:val="28"/>
          <w:shd w:val="clear" w:color="auto" w:fill="FFFFFF"/>
        </w:rPr>
        <w:t xml:space="preserve">приоритетными </w:t>
      </w:r>
      <w:r w:rsidR="00895BBA" w:rsidRPr="001A4F57">
        <w:rPr>
          <w:rFonts w:ascii="Times New Roman" w:hAnsi="Times New Roman" w:cs="Times New Roman"/>
          <w:sz w:val="28"/>
          <w:szCs w:val="28"/>
          <w:shd w:val="clear" w:color="auto" w:fill="FFFFFF"/>
        </w:rPr>
        <w:t>являются</w:t>
      </w:r>
      <w:r w:rsidRPr="001A4F57">
        <w:rPr>
          <w:rFonts w:ascii="Times New Roman" w:hAnsi="Times New Roman" w:cs="Times New Roman"/>
          <w:sz w:val="28"/>
          <w:szCs w:val="28"/>
          <w:shd w:val="clear" w:color="auto" w:fill="FFFFFF"/>
        </w:rPr>
        <w:t xml:space="preserve"> </w:t>
      </w:r>
      <w:r w:rsidR="00895BBA" w:rsidRPr="001A4F57">
        <w:rPr>
          <w:rFonts w:ascii="Times New Roman" w:hAnsi="Times New Roman" w:cs="Times New Roman"/>
          <w:sz w:val="28"/>
          <w:szCs w:val="28"/>
          <w:shd w:val="clear" w:color="auto" w:fill="FFFFFF"/>
        </w:rPr>
        <w:t>рост</w:t>
      </w:r>
      <w:r w:rsidRPr="001A4F57">
        <w:rPr>
          <w:rFonts w:ascii="Times New Roman" w:hAnsi="Times New Roman" w:cs="Times New Roman"/>
          <w:sz w:val="28"/>
          <w:szCs w:val="28"/>
          <w:shd w:val="clear" w:color="auto" w:fill="FFFFFF"/>
        </w:rPr>
        <w:t xml:space="preserve"> доли национальных валют во взаимных расчетах и развитие независимой платежной инфраструктуры</w:t>
      </w:r>
      <w:r w:rsidR="004061A1" w:rsidRPr="001A4F57">
        <w:rPr>
          <w:rFonts w:ascii="Times New Roman" w:hAnsi="Times New Roman" w:cs="Times New Roman"/>
          <w:sz w:val="28"/>
          <w:szCs w:val="28"/>
          <w:shd w:val="clear" w:color="auto" w:fill="FFFFFF"/>
        </w:rPr>
        <w:t xml:space="preserve"> (создание </w:t>
      </w:r>
      <w:r w:rsidRPr="001A4F57">
        <w:rPr>
          <w:rFonts w:ascii="Times New Roman" w:hAnsi="Times New Roman" w:cs="Times New Roman"/>
          <w:sz w:val="28"/>
          <w:szCs w:val="28"/>
          <w:shd w:val="clear" w:color="auto" w:fill="FFFFFF"/>
        </w:rPr>
        <w:t xml:space="preserve">альтернативы </w:t>
      </w:r>
      <w:r w:rsidR="004061A1" w:rsidRPr="001A4F57">
        <w:rPr>
          <w:rFonts w:ascii="Times New Roman" w:hAnsi="Times New Roman" w:cs="Times New Roman"/>
          <w:sz w:val="28"/>
          <w:szCs w:val="28"/>
          <w:shd w:val="clear" w:color="auto" w:fill="FFFFFF"/>
        </w:rPr>
        <w:t>межбанковской системе SWIFT</w:t>
      </w:r>
      <w:r w:rsidR="00D819EA" w:rsidRPr="001A4F57">
        <w:rPr>
          <w:rFonts w:ascii="Times New Roman" w:hAnsi="Times New Roman" w:cs="Times New Roman"/>
          <w:sz w:val="28"/>
          <w:szCs w:val="28"/>
          <w:shd w:val="clear" w:color="auto" w:fill="FFFFFF"/>
        </w:rPr>
        <w:t>)</w:t>
      </w:r>
      <w:r w:rsidR="004061A1"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shd w:val="clear" w:color="auto" w:fill="FFFFFF"/>
        </w:rPr>
        <w:t xml:space="preserve">которая могла бы </w:t>
      </w:r>
      <w:r w:rsidR="00895BBA" w:rsidRPr="001A4F57">
        <w:rPr>
          <w:rFonts w:ascii="Times New Roman" w:hAnsi="Times New Roman" w:cs="Times New Roman"/>
          <w:sz w:val="28"/>
          <w:szCs w:val="28"/>
          <w:shd w:val="clear" w:color="auto" w:fill="FFFFFF"/>
        </w:rPr>
        <w:t xml:space="preserve">применяться </w:t>
      </w:r>
      <w:r w:rsidR="004061A1" w:rsidRPr="001A4F57">
        <w:rPr>
          <w:rFonts w:ascii="Times New Roman" w:hAnsi="Times New Roman" w:cs="Times New Roman"/>
          <w:sz w:val="28"/>
          <w:szCs w:val="28"/>
          <w:shd w:val="clear" w:color="auto" w:fill="FFFFFF"/>
        </w:rPr>
        <w:t>в перспективе и</w:t>
      </w:r>
      <w:r w:rsidR="00895BBA"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shd w:val="clear" w:color="auto" w:fill="FFFFFF"/>
        </w:rPr>
        <w:t xml:space="preserve">третьими </w:t>
      </w:r>
      <w:r w:rsidR="004061A1" w:rsidRPr="001A4F57">
        <w:rPr>
          <w:rFonts w:ascii="Times New Roman" w:hAnsi="Times New Roman" w:cs="Times New Roman"/>
          <w:sz w:val="28"/>
          <w:szCs w:val="28"/>
          <w:shd w:val="clear" w:color="auto" w:fill="FFFFFF"/>
        </w:rPr>
        <w:t>государствами</w:t>
      </w:r>
      <w:r w:rsidRPr="001A4F57">
        <w:rPr>
          <w:rFonts w:ascii="Times New Roman" w:hAnsi="Times New Roman" w:cs="Times New Roman"/>
          <w:sz w:val="28"/>
          <w:szCs w:val="28"/>
          <w:shd w:val="clear" w:color="auto" w:fill="FFFFFF"/>
        </w:rPr>
        <w:t xml:space="preserve">. </w:t>
      </w:r>
    </w:p>
    <w:p w14:paraId="5F48568C" w14:textId="74AA43FB" w:rsidR="008F6A6E" w:rsidRPr="001A4F57" w:rsidRDefault="004061A1" w:rsidP="00D34BDC">
      <w:pPr>
        <w:tabs>
          <w:tab w:val="left" w:pos="1276"/>
        </w:tabs>
        <w:spacing w:after="0" w:line="360" w:lineRule="auto"/>
        <w:ind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Помимо перечисленного</w:t>
      </w:r>
      <w:r w:rsidR="008F6A6E"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shd w:val="clear" w:color="auto" w:fill="FFFFFF"/>
        </w:rPr>
        <w:t>следует</w:t>
      </w:r>
      <w:r w:rsidR="00F1788C" w:rsidRPr="001A4F57">
        <w:rPr>
          <w:rFonts w:ascii="Times New Roman" w:hAnsi="Times New Roman" w:cs="Times New Roman"/>
          <w:sz w:val="28"/>
          <w:szCs w:val="28"/>
          <w:shd w:val="clear" w:color="auto" w:fill="FFFFFF"/>
        </w:rPr>
        <w:t xml:space="preserve"> </w:t>
      </w:r>
      <w:r w:rsidR="008F6A6E" w:rsidRPr="001A4F57">
        <w:rPr>
          <w:rFonts w:ascii="Times New Roman" w:hAnsi="Times New Roman" w:cs="Times New Roman"/>
          <w:sz w:val="28"/>
          <w:szCs w:val="28"/>
          <w:shd w:val="clear" w:color="auto" w:fill="FFFFFF"/>
        </w:rPr>
        <w:t xml:space="preserve">поддерживать инвестиции в ценные бумаги, номинированные в национальных валютах. </w:t>
      </w:r>
    </w:p>
    <w:p w14:paraId="752D1C96" w14:textId="13F5F16E" w:rsidR="008F6A6E" w:rsidRPr="001A4F57" w:rsidRDefault="004061A1" w:rsidP="00D34BDC">
      <w:pPr>
        <w:tabs>
          <w:tab w:val="left" w:pos="1276"/>
        </w:tabs>
        <w:spacing w:after="0" w:line="360" w:lineRule="auto"/>
        <w:ind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 xml:space="preserve">Следует </w:t>
      </w:r>
      <w:r w:rsidR="00F1788C" w:rsidRPr="001A4F57">
        <w:rPr>
          <w:rFonts w:ascii="Times New Roman" w:hAnsi="Times New Roman" w:cs="Times New Roman"/>
          <w:sz w:val="28"/>
          <w:szCs w:val="28"/>
          <w:shd w:val="clear" w:color="auto" w:fill="FFFFFF"/>
        </w:rPr>
        <w:t xml:space="preserve">также </w:t>
      </w:r>
      <w:r w:rsidRPr="001A4F57">
        <w:rPr>
          <w:rFonts w:ascii="Times New Roman" w:hAnsi="Times New Roman" w:cs="Times New Roman"/>
          <w:sz w:val="28"/>
          <w:szCs w:val="28"/>
          <w:shd w:val="clear" w:color="auto" w:fill="FFFFFF"/>
        </w:rPr>
        <w:t>принимать во внимание</w:t>
      </w:r>
      <w:r w:rsidR="00895BBA" w:rsidRPr="001A4F57">
        <w:rPr>
          <w:rFonts w:ascii="Times New Roman" w:hAnsi="Times New Roman" w:cs="Times New Roman"/>
          <w:sz w:val="28"/>
          <w:szCs w:val="28"/>
          <w:shd w:val="clear" w:color="auto" w:fill="FFFFFF"/>
        </w:rPr>
        <w:t>, что с</w:t>
      </w:r>
      <w:r w:rsidR="008F6A6E" w:rsidRPr="001A4F57">
        <w:rPr>
          <w:rFonts w:ascii="Times New Roman" w:hAnsi="Times New Roman" w:cs="Times New Roman"/>
          <w:sz w:val="28"/>
          <w:szCs w:val="28"/>
          <w:shd w:val="clear" w:color="auto" w:fill="FFFFFF"/>
        </w:rPr>
        <w:t xml:space="preserve">лабое </w:t>
      </w:r>
      <w:r w:rsidR="009C5596" w:rsidRPr="001A4F57">
        <w:rPr>
          <w:rFonts w:ascii="Times New Roman" w:hAnsi="Times New Roman" w:cs="Times New Roman"/>
          <w:sz w:val="28"/>
          <w:szCs w:val="28"/>
          <w:shd w:val="clear" w:color="auto" w:fill="FFFFFF"/>
        </w:rPr>
        <w:t xml:space="preserve">формирование инфраструктуры </w:t>
      </w:r>
      <w:r w:rsidRPr="001A4F57">
        <w:rPr>
          <w:rFonts w:ascii="Times New Roman" w:hAnsi="Times New Roman" w:cs="Times New Roman"/>
          <w:sz w:val="28"/>
          <w:szCs w:val="28"/>
          <w:shd w:val="clear" w:color="auto" w:fill="FFFFFF"/>
        </w:rPr>
        <w:t>замедляет</w:t>
      </w:r>
      <w:r w:rsidR="008F6A6E" w:rsidRPr="001A4F57">
        <w:rPr>
          <w:rFonts w:ascii="Times New Roman" w:hAnsi="Times New Roman" w:cs="Times New Roman"/>
          <w:sz w:val="28"/>
          <w:szCs w:val="28"/>
          <w:shd w:val="clear" w:color="auto" w:fill="FFFFFF"/>
        </w:rPr>
        <w:t xml:space="preserve"> развитие торгово-экономических отношений и транспортного обслуживания. </w:t>
      </w:r>
      <w:r w:rsidR="00D85B1E">
        <w:rPr>
          <w:rFonts w:ascii="Times New Roman" w:hAnsi="Times New Roman" w:cs="Times New Roman"/>
          <w:sz w:val="28"/>
          <w:szCs w:val="28"/>
          <w:shd w:val="clear" w:color="auto" w:fill="FFFFFF"/>
        </w:rPr>
        <w:t xml:space="preserve">Необходимо </w:t>
      </w:r>
      <w:r w:rsidR="008F6A6E" w:rsidRPr="001A4F57">
        <w:rPr>
          <w:rFonts w:ascii="Times New Roman" w:hAnsi="Times New Roman" w:cs="Times New Roman"/>
          <w:sz w:val="28"/>
          <w:szCs w:val="28"/>
          <w:shd w:val="clear" w:color="auto" w:fill="FFFFFF"/>
        </w:rPr>
        <w:t>приве</w:t>
      </w:r>
      <w:r w:rsidR="00D85B1E">
        <w:rPr>
          <w:rFonts w:ascii="Times New Roman" w:hAnsi="Times New Roman" w:cs="Times New Roman"/>
          <w:sz w:val="28"/>
          <w:szCs w:val="28"/>
          <w:shd w:val="clear" w:color="auto" w:fill="FFFFFF"/>
        </w:rPr>
        <w:t>сти</w:t>
      </w:r>
      <w:r w:rsidR="008F6A6E" w:rsidRPr="001A4F57">
        <w:rPr>
          <w:rFonts w:ascii="Times New Roman" w:hAnsi="Times New Roman" w:cs="Times New Roman"/>
          <w:sz w:val="28"/>
          <w:szCs w:val="28"/>
          <w:shd w:val="clear" w:color="auto" w:fill="FFFFFF"/>
        </w:rPr>
        <w:t xml:space="preserve"> логистически</w:t>
      </w:r>
      <w:r w:rsidR="00D85B1E">
        <w:rPr>
          <w:rFonts w:ascii="Times New Roman" w:hAnsi="Times New Roman" w:cs="Times New Roman"/>
          <w:sz w:val="28"/>
          <w:szCs w:val="28"/>
          <w:shd w:val="clear" w:color="auto" w:fill="FFFFFF"/>
        </w:rPr>
        <w:t>е</w:t>
      </w:r>
      <w:r w:rsidR="008F6A6E" w:rsidRPr="001A4F57">
        <w:rPr>
          <w:rFonts w:ascii="Times New Roman" w:hAnsi="Times New Roman" w:cs="Times New Roman"/>
          <w:sz w:val="28"/>
          <w:szCs w:val="28"/>
          <w:shd w:val="clear" w:color="auto" w:fill="FFFFFF"/>
        </w:rPr>
        <w:t xml:space="preserve"> объект</w:t>
      </w:r>
      <w:r w:rsidR="00D85B1E">
        <w:rPr>
          <w:rFonts w:ascii="Times New Roman" w:hAnsi="Times New Roman" w:cs="Times New Roman"/>
          <w:sz w:val="28"/>
          <w:szCs w:val="28"/>
          <w:shd w:val="clear" w:color="auto" w:fill="FFFFFF"/>
        </w:rPr>
        <w:t>ы</w:t>
      </w:r>
      <w:r w:rsidR="008F6A6E" w:rsidRPr="001A4F57">
        <w:rPr>
          <w:rFonts w:ascii="Times New Roman" w:hAnsi="Times New Roman" w:cs="Times New Roman"/>
          <w:sz w:val="28"/>
          <w:szCs w:val="28"/>
          <w:shd w:val="clear" w:color="auto" w:fill="FFFFFF"/>
        </w:rPr>
        <w:t xml:space="preserve"> в соответствие с требованиями</w:t>
      </w:r>
      <w:r w:rsidRPr="001A4F57">
        <w:rPr>
          <w:rFonts w:ascii="Times New Roman" w:hAnsi="Times New Roman" w:cs="Times New Roman"/>
          <w:sz w:val="28"/>
          <w:szCs w:val="28"/>
          <w:shd w:val="clear" w:color="auto" w:fill="FFFFFF"/>
        </w:rPr>
        <w:t xml:space="preserve"> современности</w:t>
      </w:r>
      <w:r w:rsidR="008F6A6E" w:rsidRPr="001A4F57">
        <w:rPr>
          <w:rFonts w:ascii="Times New Roman" w:hAnsi="Times New Roman" w:cs="Times New Roman"/>
          <w:sz w:val="28"/>
          <w:szCs w:val="28"/>
          <w:shd w:val="clear" w:color="auto" w:fill="FFFFFF"/>
        </w:rPr>
        <w:t>, модерниз</w:t>
      </w:r>
      <w:r w:rsidR="00D85B1E">
        <w:rPr>
          <w:rFonts w:ascii="Times New Roman" w:hAnsi="Times New Roman" w:cs="Times New Roman"/>
          <w:sz w:val="28"/>
          <w:szCs w:val="28"/>
          <w:shd w:val="clear" w:color="auto" w:fill="FFFFFF"/>
        </w:rPr>
        <w:t>ировать пункты</w:t>
      </w:r>
      <w:r w:rsidR="008F6A6E" w:rsidRPr="001A4F57">
        <w:rPr>
          <w:rFonts w:ascii="Times New Roman" w:hAnsi="Times New Roman" w:cs="Times New Roman"/>
          <w:sz w:val="28"/>
          <w:szCs w:val="28"/>
          <w:shd w:val="clear" w:color="auto" w:fill="FFFFFF"/>
        </w:rPr>
        <w:t xml:space="preserve"> пропуска, ускор</w:t>
      </w:r>
      <w:r w:rsidR="00451E22">
        <w:rPr>
          <w:rFonts w:ascii="Times New Roman" w:hAnsi="Times New Roman" w:cs="Times New Roman"/>
          <w:sz w:val="28"/>
          <w:szCs w:val="28"/>
          <w:shd w:val="clear" w:color="auto" w:fill="FFFFFF"/>
        </w:rPr>
        <w:t>ить</w:t>
      </w:r>
      <w:r w:rsidR="008F6A6E" w:rsidRPr="001A4F57">
        <w:rPr>
          <w:rFonts w:ascii="Times New Roman" w:hAnsi="Times New Roman" w:cs="Times New Roman"/>
          <w:sz w:val="28"/>
          <w:szCs w:val="28"/>
          <w:shd w:val="clear" w:color="auto" w:fill="FFFFFF"/>
        </w:rPr>
        <w:t xml:space="preserve"> процедур</w:t>
      </w:r>
      <w:r w:rsidR="00451E22">
        <w:rPr>
          <w:rFonts w:ascii="Times New Roman" w:hAnsi="Times New Roman" w:cs="Times New Roman"/>
          <w:sz w:val="28"/>
          <w:szCs w:val="28"/>
          <w:shd w:val="clear" w:color="auto" w:fill="FFFFFF"/>
        </w:rPr>
        <w:t>ы</w:t>
      </w:r>
      <w:r w:rsidR="008F6A6E" w:rsidRPr="001A4F57">
        <w:rPr>
          <w:rFonts w:ascii="Times New Roman" w:hAnsi="Times New Roman" w:cs="Times New Roman"/>
          <w:sz w:val="28"/>
          <w:szCs w:val="28"/>
          <w:shd w:val="clear" w:color="auto" w:fill="FFFFFF"/>
        </w:rPr>
        <w:t xml:space="preserve"> таможенного контроля. </w:t>
      </w:r>
    </w:p>
    <w:p w14:paraId="29ED73D0" w14:textId="15311399" w:rsidR="00796721" w:rsidRPr="001A4F57" w:rsidRDefault="008F6A6E" w:rsidP="00D34BDC">
      <w:pPr>
        <w:tabs>
          <w:tab w:val="left" w:pos="1276"/>
        </w:tabs>
        <w:spacing w:after="0" w:line="360" w:lineRule="auto"/>
        <w:ind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 xml:space="preserve">В условиях </w:t>
      </w:r>
      <w:r w:rsidR="004061A1" w:rsidRPr="001A4F57">
        <w:rPr>
          <w:rFonts w:ascii="Times New Roman" w:hAnsi="Times New Roman" w:cs="Times New Roman"/>
          <w:sz w:val="28"/>
          <w:szCs w:val="28"/>
          <w:shd w:val="clear" w:color="auto" w:fill="FFFFFF"/>
        </w:rPr>
        <w:t>отрицательного действия</w:t>
      </w:r>
      <w:r w:rsidR="00F1788C" w:rsidRPr="001A4F57">
        <w:rPr>
          <w:rFonts w:ascii="Times New Roman" w:hAnsi="Times New Roman" w:cs="Times New Roman"/>
          <w:sz w:val="28"/>
          <w:szCs w:val="28"/>
          <w:shd w:val="clear" w:color="auto" w:fill="FFFFFF"/>
        </w:rPr>
        <w:t xml:space="preserve"> мировой </w:t>
      </w:r>
      <w:r w:rsidRPr="001A4F57">
        <w:rPr>
          <w:rFonts w:ascii="Times New Roman" w:hAnsi="Times New Roman" w:cs="Times New Roman"/>
          <w:sz w:val="28"/>
          <w:szCs w:val="28"/>
          <w:shd w:val="clear" w:color="auto" w:fill="FFFFFF"/>
        </w:rPr>
        <w:t>пандемии коронавирус</w:t>
      </w:r>
      <w:r w:rsidR="00F1788C" w:rsidRPr="001A4F57">
        <w:rPr>
          <w:rFonts w:ascii="Times New Roman" w:hAnsi="Times New Roman" w:cs="Times New Roman"/>
          <w:sz w:val="28"/>
          <w:szCs w:val="28"/>
          <w:shd w:val="clear" w:color="auto" w:fill="FFFFFF"/>
        </w:rPr>
        <w:t xml:space="preserve">ной инфекции </w:t>
      </w:r>
      <w:r w:rsidRPr="001A4F57">
        <w:rPr>
          <w:rFonts w:ascii="Times New Roman" w:hAnsi="Times New Roman" w:cs="Times New Roman"/>
          <w:sz w:val="28"/>
          <w:szCs w:val="28"/>
          <w:shd w:val="clear" w:color="auto" w:fill="FFFFFF"/>
        </w:rPr>
        <w:t xml:space="preserve">на экономику </w:t>
      </w:r>
      <w:r w:rsidR="00F1788C" w:rsidRPr="001A4F57">
        <w:rPr>
          <w:rFonts w:ascii="Times New Roman" w:hAnsi="Times New Roman" w:cs="Times New Roman"/>
          <w:sz w:val="28"/>
          <w:szCs w:val="28"/>
          <w:shd w:val="clear" w:color="auto" w:fill="FFFFFF"/>
        </w:rPr>
        <w:t>всех</w:t>
      </w:r>
      <w:r w:rsidR="009C5596" w:rsidRPr="001A4F57">
        <w:rPr>
          <w:rFonts w:ascii="Times New Roman" w:hAnsi="Times New Roman" w:cs="Times New Roman"/>
          <w:sz w:val="28"/>
          <w:szCs w:val="28"/>
          <w:shd w:val="clear" w:color="auto" w:fill="FFFFFF"/>
        </w:rPr>
        <w:t xml:space="preserve"> </w:t>
      </w:r>
      <w:r w:rsidR="00F1788C" w:rsidRPr="001A4F57">
        <w:rPr>
          <w:rFonts w:ascii="Times New Roman" w:hAnsi="Times New Roman" w:cs="Times New Roman"/>
          <w:sz w:val="28"/>
          <w:szCs w:val="28"/>
          <w:shd w:val="clear" w:color="auto" w:fill="FFFFFF"/>
        </w:rPr>
        <w:t xml:space="preserve">государств-участников </w:t>
      </w:r>
      <w:r w:rsidR="009C5596" w:rsidRPr="001A4F57">
        <w:rPr>
          <w:rFonts w:ascii="Times New Roman" w:hAnsi="Times New Roman" w:cs="Times New Roman"/>
          <w:sz w:val="28"/>
          <w:szCs w:val="28"/>
          <w:shd w:val="clear" w:color="auto" w:fill="FFFFFF"/>
        </w:rPr>
        <w:t>ЕАЭС</w:t>
      </w:r>
      <w:r w:rsidRPr="001A4F57">
        <w:rPr>
          <w:rFonts w:ascii="Times New Roman" w:hAnsi="Times New Roman" w:cs="Times New Roman"/>
          <w:sz w:val="28"/>
          <w:szCs w:val="28"/>
          <w:shd w:val="clear" w:color="auto" w:fill="FFFFFF"/>
        </w:rPr>
        <w:t xml:space="preserve">, </w:t>
      </w:r>
      <w:r w:rsidR="00F1788C" w:rsidRPr="001A4F57">
        <w:rPr>
          <w:rFonts w:ascii="Times New Roman" w:hAnsi="Times New Roman" w:cs="Times New Roman"/>
          <w:sz w:val="28"/>
          <w:szCs w:val="28"/>
          <w:shd w:val="clear" w:color="auto" w:fill="FFFFFF"/>
        </w:rPr>
        <w:t xml:space="preserve">партнерам рекомендуется более активно использовать </w:t>
      </w:r>
      <w:r w:rsidRPr="001A4F57">
        <w:rPr>
          <w:rFonts w:ascii="Times New Roman" w:hAnsi="Times New Roman" w:cs="Times New Roman"/>
          <w:sz w:val="28"/>
          <w:szCs w:val="28"/>
          <w:shd w:val="clear" w:color="auto" w:fill="FFFFFF"/>
        </w:rPr>
        <w:t>цифровы</w:t>
      </w:r>
      <w:r w:rsidR="00F1788C" w:rsidRPr="001A4F57">
        <w:rPr>
          <w:rFonts w:ascii="Times New Roman" w:hAnsi="Times New Roman" w:cs="Times New Roman"/>
          <w:sz w:val="28"/>
          <w:szCs w:val="28"/>
          <w:shd w:val="clear" w:color="auto" w:fill="FFFFFF"/>
        </w:rPr>
        <w:t>е</w:t>
      </w:r>
      <w:r w:rsidRPr="001A4F57">
        <w:rPr>
          <w:rFonts w:ascii="Times New Roman" w:hAnsi="Times New Roman" w:cs="Times New Roman"/>
          <w:sz w:val="28"/>
          <w:szCs w:val="28"/>
          <w:shd w:val="clear" w:color="auto" w:fill="FFFFFF"/>
        </w:rPr>
        <w:t xml:space="preserve"> инструмент</w:t>
      </w:r>
      <w:r w:rsidR="00F1788C" w:rsidRPr="001A4F57">
        <w:rPr>
          <w:rFonts w:ascii="Times New Roman" w:hAnsi="Times New Roman" w:cs="Times New Roman"/>
          <w:sz w:val="28"/>
          <w:szCs w:val="28"/>
          <w:shd w:val="clear" w:color="auto" w:fill="FFFFFF"/>
        </w:rPr>
        <w:t>ы</w:t>
      </w:r>
      <w:r w:rsidRPr="001A4F57">
        <w:rPr>
          <w:rFonts w:ascii="Times New Roman" w:hAnsi="Times New Roman" w:cs="Times New Roman"/>
          <w:sz w:val="28"/>
          <w:szCs w:val="28"/>
          <w:shd w:val="clear" w:color="auto" w:fill="FFFFFF"/>
        </w:rPr>
        <w:t xml:space="preserve"> для деловых контактов</w:t>
      </w:r>
      <w:r w:rsidR="00F1788C" w:rsidRPr="001A4F57">
        <w:rPr>
          <w:rFonts w:ascii="Times New Roman" w:hAnsi="Times New Roman" w:cs="Times New Roman"/>
          <w:sz w:val="28"/>
          <w:szCs w:val="28"/>
          <w:shd w:val="clear" w:color="auto" w:fill="FFFFFF"/>
        </w:rPr>
        <w:t xml:space="preserve">. </w:t>
      </w:r>
    </w:p>
    <w:p w14:paraId="5EAE9DA0" w14:textId="2DEAF609" w:rsidR="008F6A6E" w:rsidRPr="001A4F57" w:rsidRDefault="00F1788C" w:rsidP="00D34BDC">
      <w:pPr>
        <w:tabs>
          <w:tab w:val="left" w:pos="1276"/>
        </w:tabs>
        <w:spacing w:after="0" w:line="360" w:lineRule="auto"/>
        <w:ind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 xml:space="preserve">Особое внимание следует уделить развитию электронной коммерции и более активному применению </w:t>
      </w:r>
      <w:r w:rsidR="008F6A6E" w:rsidRPr="001A4F57">
        <w:rPr>
          <w:rFonts w:ascii="Times New Roman" w:hAnsi="Times New Roman" w:cs="Times New Roman"/>
          <w:sz w:val="28"/>
          <w:szCs w:val="28"/>
          <w:shd w:val="clear" w:color="auto" w:fill="FFFFFF"/>
        </w:rPr>
        <w:t>онлайн-платеж</w:t>
      </w:r>
      <w:r w:rsidRPr="001A4F57">
        <w:rPr>
          <w:rFonts w:ascii="Times New Roman" w:hAnsi="Times New Roman" w:cs="Times New Roman"/>
          <w:sz w:val="28"/>
          <w:szCs w:val="28"/>
          <w:shd w:val="clear" w:color="auto" w:fill="FFFFFF"/>
        </w:rPr>
        <w:t>ей</w:t>
      </w:r>
      <w:r w:rsidR="008F6A6E" w:rsidRPr="001A4F57">
        <w:rPr>
          <w:rFonts w:ascii="Times New Roman" w:hAnsi="Times New Roman" w:cs="Times New Roman"/>
          <w:sz w:val="28"/>
          <w:szCs w:val="28"/>
          <w:shd w:val="clear" w:color="auto" w:fill="FFFFFF"/>
        </w:rPr>
        <w:t xml:space="preserve">. </w:t>
      </w:r>
      <w:r w:rsidRPr="001A4F57">
        <w:rPr>
          <w:rFonts w:ascii="Times New Roman" w:hAnsi="Times New Roman" w:cs="Times New Roman"/>
          <w:sz w:val="28"/>
          <w:szCs w:val="28"/>
          <w:shd w:val="clear" w:color="auto" w:fill="FFFFFF"/>
        </w:rPr>
        <w:t>Следует также увеличить экспорт и импорт медицинских изделий и товаров первой между странами ЕАЭС</w:t>
      </w:r>
      <w:r w:rsidR="008F6A6E" w:rsidRPr="001A4F57">
        <w:rPr>
          <w:rFonts w:ascii="Times New Roman" w:hAnsi="Times New Roman" w:cs="Times New Roman"/>
          <w:sz w:val="28"/>
          <w:szCs w:val="28"/>
          <w:shd w:val="clear" w:color="auto" w:fill="FFFFFF"/>
        </w:rPr>
        <w:t xml:space="preserve">. </w:t>
      </w:r>
    </w:p>
    <w:p w14:paraId="6BE1FC22" w14:textId="0BFBFE89" w:rsidR="008F6A6E" w:rsidRPr="001A4F57" w:rsidRDefault="00895BBA" w:rsidP="00D34BDC">
      <w:pPr>
        <w:tabs>
          <w:tab w:val="left" w:pos="1276"/>
        </w:tabs>
        <w:spacing w:after="0" w:line="360" w:lineRule="auto"/>
        <w:ind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Вместе с тем следует</w:t>
      </w:r>
      <w:r w:rsidR="008F6A6E" w:rsidRPr="001A4F57">
        <w:rPr>
          <w:rFonts w:ascii="Times New Roman" w:hAnsi="Times New Roman" w:cs="Times New Roman"/>
          <w:sz w:val="28"/>
          <w:szCs w:val="28"/>
          <w:shd w:val="clear" w:color="auto" w:fill="FFFFFF"/>
        </w:rPr>
        <w:t xml:space="preserve"> уже се</w:t>
      </w:r>
      <w:r w:rsidRPr="001A4F57">
        <w:rPr>
          <w:rFonts w:ascii="Times New Roman" w:hAnsi="Times New Roman" w:cs="Times New Roman"/>
          <w:sz w:val="28"/>
          <w:szCs w:val="28"/>
          <w:shd w:val="clear" w:color="auto" w:fill="FFFFFF"/>
        </w:rPr>
        <w:t>годня</w:t>
      </w:r>
      <w:r w:rsidR="008F6A6E" w:rsidRPr="001A4F57">
        <w:rPr>
          <w:rFonts w:ascii="Times New Roman" w:hAnsi="Times New Roman" w:cs="Times New Roman"/>
          <w:sz w:val="28"/>
          <w:szCs w:val="28"/>
          <w:shd w:val="clear" w:color="auto" w:fill="FFFFFF"/>
        </w:rPr>
        <w:t xml:space="preserve"> приступить к </w:t>
      </w:r>
      <w:r w:rsidRPr="001A4F57">
        <w:rPr>
          <w:rFonts w:ascii="Times New Roman" w:hAnsi="Times New Roman" w:cs="Times New Roman"/>
          <w:sz w:val="28"/>
          <w:szCs w:val="28"/>
          <w:shd w:val="clear" w:color="auto" w:fill="FFFFFF"/>
        </w:rPr>
        <w:t>выработке</w:t>
      </w:r>
      <w:r w:rsidR="008F6A6E" w:rsidRPr="001A4F57">
        <w:rPr>
          <w:rFonts w:ascii="Times New Roman" w:hAnsi="Times New Roman" w:cs="Times New Roman"/>
          <w:sz w:val="28"/>
          <w:szCs w:val="28"/>
          <w:shd w:val="clear" w:color="auto" w:fill="FFFFFF"/>
        </w:rPr>
        <w:t xml:space="preserve"> мер по восстановлению деловой активности между </w:t>
      </w:r>
      <w:r w:rsidR="004061A1" w:rsidRPr="001A4F57">
        <w:rPr>
          <w:rFonts w:ascii="Times New Roman" w:hAnsi="Times New Roman" w:cs="Times New Roman"/>
          <w:sz w:val="28"/>
          <w:szCs w:val="28"/>
          <w:shd w:val="clear" w:color="auto" w:fill="FFFFFF"/>
        </w:rPr>
        <w:t>странами объединения</w:t>
      </w:r>
      <w:r w:rsidR="009C5596" w:rsidRPr="001A4F57">
        <w:rPr>
          <w:rFonts w:ascii="Times New Roman" w:hAnsi="Times New Roman" w:cs="Times New Roman"/>
          <w:sz w:val="28"/>
          <w:szCs w:val="28"/>
          <w:shd w:val="clear" w:color="auto" w:fill="FFFFFF"/>
        </w:rPr>
        <w:t xml:space="preserve"> </w:t>
      </w:r>
      <w:r w:rsidR="008F6A6E" w:rsidRPr="001A4F57">
        <w:rPr>
          <w:rFonts w:ascii="Times New Roman" w:hAnsi="Times New Roman" w:cs="Times New Roman"/>
          <w:sz w:val="28"/>
          <w:szCs w:val="28"/>
          <w:shd w:val="clear" w:color="auto" w:fill="FFFFFF"/>
        </w:rPr>
        <w:t>и возобновлению совместных проектов после кризиса.</w:t>
      </w:r>
    </w:p>
    <w:p w14:paraId="57928B9A" w14:textId="0411129F" w:rsidR="008F6A6E" w:rsidRPr="001A4F57" w:rsidRDefault="00895BBA"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Требуется</w:t>
      </w:r>
      <w:r w:rsidR="008F6A6E" w:rsidRPr="001A4F57">
        <w:rPr>
          <w:rFonts w:ascii="Times New Roman" w:hAnsi="Times New Roman" w:cs="Times New Roman"/>
          <w:sz w:val="28"/>
          <w:szCs w:val="28"/>
          <w:shd w:val="clear" w:color="auto" w:fill="FFFFFF"/>
        </w:rPr>
        <w:t xml:space="preserve"> переход на более глубокий уровень сотрудничества, включая совместные разработки</w:t>
      </w:r>
      <w:r w:rsidR="00F1788C" w:rsidRPr="001A4F57">
        <w:rPr>
          <w:rFonts w:ascii="Times New Roman" w:hAnsi="Times New Roman" w:cs="Times New Roman"/>
          <w:sz w:val="28"/>
          <w:szCs w:val="28"/>
          <w:shd w:val="clear" w:color="auto" w:fill="FFFFFF"/>
        </w:rPr>
        <w:t xml:space="preserve"> и исследования</w:t>
      </w:r>
      <w:r w:rsidR="008F6A6E" w:rsidRPr="001A4F57">
        <w:rPr>
          <w:rFonts w:ascii="Times New Roman" w:hAnsi="Times New Roman" w:cs="Times New Roman"/>
          <w:sz w:val="28"/>
          <w:szCs w:val="28"/>
          <w:shd w:val="clear" w:color="auto" w:fill="FFFFFF"/>
        </w:rPr>
        <w:t xml:space="preserve">, внедрение высокотехнологичных </w:t>
      </w:r>
      <w:r w:rsidR="00F1788C" w:rsidRPr="001A4F57">
        <w:rPr>
          <w:rFonts w:ascii="Times New Roman" w:hAnsi="Times New Roman" w:cs="Times New Roman"/>
          <w:sz w:val="28"/>
          <w:szCs w:val="28"/>
          <w:shd w:val="clear" w:color="auto" w:fill="FFFFFF"/>
        </w:rPr>
        <w:lastRenderedPageBreak/>
        <w:t>производств</w:t>
      </w:r>
      <w:r w:rsidR="008F6A6E" w:rsidRPr="001A4F57">
        <w:rPr>
          <w:rFonts w:ascii="Times New Roman" w:hAnsi="Times New Roman" w:cs="Times New Roman"/>
          <w:sz w:val="28"/>
          <w:szCs w:val="28"/>
          <w:shd w:val="clear" w:color="auto" w:fill="FFFFFF"/>
        </w:rPr>
        <w:t xml:space="preserve">, которые </w:t>
      </w:r>
      <w:r w:rsidR="004061A1" w:rsidRPr="001A4F57">
        <w:rPr>
          <w:rFonts w:ascii="Times New Roman" w:hAnsi="Times New Roman" w:cs="Times New Roman"/>
          <w:sz w:val="28"/>
          <w:szCs w:val="28"/>
          <w:shd w:val="clear" w:color="auto" w:fill="FFFFFF"/>
        </w:rPr>
        <w:t>в дальнейшем</w:t>
      </w:r>
      <w:r w:rsidR="00F1788C" w:rsidRPr="001A4F57">
        <w:rPr>
          <w:rFonts w:ascii="Times New Roman" w:hAnsi="Times New Roman" w:cs="Times New Roman"/>
          <w:sz w:val="28"/>
          <w:szCs w:val="28"/>
          <w:shd w:val="clear" w:color="auto" w:fill="FFFFFF"/>
        </w:rPr>
        <w:t xml:space="preserve"> </w:t>
      </w:r>
      <w:r w:rsidR="008F6A6E" w:rsidRPr="001A4F57">
        <w:rPr>
          <w:rFonts w:ascii="Times New Roman" w:hAnsi="Times New Roman" w:cs="Times New Roman"/>
          <w:sz w:val="28"/>
          <w:szCs w:val="28"/>
          <w:shd w:val="clear" w:color="auto" w:fill="FFFFFF"/>
        </w:rPr>
        <w:t xml:space="preserve">могут быть экспортированы </w:t>
      </w:r>
      <w:r w:rsidR="00D5075F" w:rsidRPr="001A4F57">
        <w:rPr>
          <w:rFonts w:ascii="Times New Roman" w:hAnsi="Times New Roman" w:cs="Times New Roman"/>
          <w:sz w:val="28"/>
          <w:szCs w:val="28"/>
          <w:shd w:val="clear" w:color="auto" w:fill="FFFFFF"/>
        </w:rPr>
        <w:t xml:space="preserve">и в третьи </w:t>
      </w:r>
      <w:r w:rsidR="004061A1" w:rsidRPr="001A4F57">
        <w:rPr>
          <w:rFonts w:ascii="Times New Roman" w:hAnsi="Times New Roman" w:cs="Times New Roman"/>
          <w:sz w:val="28"/>
          <w:szCs w:val="28"/>
          <w:shd w:val="clear" w:color="auto" w:fill="FFFFFF"/>
        </w:rPr>
        <w:t>государства</w:t>
      </w:r>
      <w:r w:rsidR="008F6A6E" w:rsidRPr="001A4F57">
        <w:rPr>
          <w:rFonts w:ascii="Times New Roman" w:hAnsi="Times New Roman" w:cs="Times New Roman"/>
          <w:sz w:val="28"/>
          <w:szCs w:val="28"/>
          <w:shd w:val="clear" w:color="auto" w:fill="FFFFFF"/>
        </w:rPr>
        <w:t xml:space="preserve">. </w:t>
      </w:r>
    </w:p>
    <w:p w14:paraId="17A25DC0" w14:textId="5023ED38" w:rsidR="0099035E" w:rsidRPr="001A4F57" w:rsidRDefault="008F6A6E" w:rsidP="00D34BDC">
      <w:pPr>
        <w:pStyle w:val="a4"/>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shd w:val="clear" w:color="auto" w:fill="FFFFFF"/>
        </w:rPr>
        <w:t xml:space="preserve">Переход на новый уровень сотрудничества требует </w:t>
      </w:r>
      <w:r w:rsidR="0099035E" w:rsidRPr="001A4F57">
        <w:rPr>
          <w:rFonts w:ascii="Times New Roman" w:hAnsi="Times New Roman" w:cs="Times New Roman"/>
          <w:sz w:val="28"/>
          <w:szCs w:val="28"/>
          <w:shd w:val="clear" w:color="auto" w:fill="FFFFFF"/>
        </w:rPr>
        <w:t>гармониз</w:t>
      </w:r>
      <w:r w:rsidR="0099035E" w:rsidRPr="001A4F57">
        <w:rPr>
          <w:rFonts w:ascii="Times New Roman" w:hAnsi="Times New Roman" w:cs="Times New Roman"/>
          <w:sz w:val="28"/>
          <w:szCs w:val="28"/>
        </w:rPr>
        <w:t xml:space="preserve">ации </w:t>
      </w:r>
      <w:r w:rsidR="00D5075F" w:rsidRPr="001A4F57">
        <w:rPr>
          <w:rFonts w:ascii="Times New Roman" w:hAnsi="Times New Roman" w:cs="Times New Roman"/>
          <w:sz w:val="28"/>
          <w:szCs w:val="28"/>
        </w:rPr>
        <w:t>торгово-</w:t>
      </w:r>
      <w:r w:rsidR="0099035E" w:rsidRPr="001A4F57">
        <w:rPr>
          <w:rFonts w:ascii="Times New Roman" w:hAnsi="Times New Roman" w:cs="Times New Roman"/>
          <w:sz w:val="28"/>
          <w:szCs w:val="28"/>
        </w:rPr>
        <w:t xml:space="preserve">экономических отношений </w:t>
      </w:r>
      <w:r w:rsidR="00D5075F" w:rsidRPr="001A4F57">
        <w:rPr>
          <w:rFonts w:ascii="Times New Roman" w:hAnsi="Times New Roman" w:cs="Times New Roman"/>
          <w:sz w:val="28"/>
          <w:szCs w:val="28"/>
        </w:rPr>
        <w:t>государств</w:t>
      </w:r>
      <w:r w:rsidR="0099035E" w:rsidRPr="001A4F57">
        <w:rPr>
          <w:rFonts w:ascii="Times New Roman" w:hAnsi="Times New Roman" w:cs="Times New Roman"/>
          <w:sz w:val="28"/>
          <w:szCs w:val="28"/>
        </w:rPr>
        <w:t xml:space="preserve"> ЕАЭС.</w:t>
      </w:r>
      <w:r w:rsidR="00AE0A2A" w:rsidRPr="001A4F57">
        <w:rPr>
          <w:rFonts w:ascii="Times New Roman" w:hAnsi="Times New Roman" w:cs="Times New Roman"/>
          <w:sz w:val="28"/>
          <w:szCs w:val="28"/>
        </w:rPr>
        <w:t xml:space="preserve"> Особый интерес в данном аспекте вызывает налоговая сфера.</w:t>
      </w:r>
    </w:p>
    <w:p w14:paraId="1673E7BC" w14:textId="6F22405B" w:rsidR="0099035E" w:rsidRPr="001A4F57" w:rsidRDefault="00D5075F"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Думается</w:t>
      </w:r>
      <w:r w:rsidR="0099035E" w:rsidRPr="001A4F57">
        <w:rPr>
          <w:rFonts w:ascii="Times New Roman" w:hAnsi="Times New Roman" w:cs="Times New Roman"/>
          <w:sz w:val="28"/>
          <w:szCs w:val="28"/>
        </w:rPr>
        <w:t>, что гармонизаци</w:t>
      </w:r>
      <w:r w:rsidR="00AE0A2A" w:rsidRPr="001A4F57">
        <w:rPr>
          <w:rFonts w:ascii="Times New Roman" w:hAnsi="Times New Roman" w:cs="Times New Roman"/>
          <w:sz w:val="28"/>
          <w:szCs w:val="28"/>
        </w:rPr>
        <w:t>ю</w:t>
      </w:r>
      <w:r w:rsidR="0099035E" w:rsidRPr="001A4F57">
        <w:rPr>
          <w:rFonts w:ascii="Times New Roman" w:hAnsi="Times New Roman" w:cs="Times New Roman"/>
          <w:sz w:val="28"/>
          <w:szCs w:val="28"/>
        </w:rPr>
        <w:t xml:space="preserve"> законодательства </w:t>
      </w:r>
      <w:r w:rsidR="00AE0A2A" w:rsidRPr="001A4F57">
        <w:rPr>
          <w:rFonts w:ascii="Times New Roman" w:hAnsi="Times New Roman" w:cs="Times New Roman"/>
          <w:sz w:val="28"/>
          <w:szCs w:val="28"/>
        </w:rPr>
        <w:t>стран ЕАЭС в сфере налогообложения следует</w:t>
      </w:r>
      <w:r w:rsidR="0099035E" w:rsidRPr="001A4F57">
        <w:rPr>
          <w:rFonts w:ascii="Times New Roman" w:hAnsi="Times New Roman" w:cs="Times New Roman"/>
          <w:sz w:val="28"/>
          <w:szCs w:val="28"/>
        </w:rPr>
        <w:t xml:space="preserve"> увязать с налоговым стимулированием </w:t>
      </w:r>
      <w:r w:rsidR="002E62F9" w:rsidRPr="001A4F57">
        <w:rPr>
          <w:rFonts w:ascii="Times New Roman" w:hAnsi="Times New Roman" w:cs="Times New Roman"/>
          <w:sz w:val="28"/>
          <w:szCs w:val="28"/>
        </w:rPr>
        <w:t xml:space="preserve">роста </w:t>
      </w:r>
      <w:r w:rsidR="0099035E" w:rsidRPr="001A4F57">
        <w:rPr>
          <w:rFonts w:ascii="Times New Roman" w:hAnsi="Times New Roman" w:cs="Times New Roman"/>
          <w:sz w:val="28"/>
          <w:szCs w:val="28"/>
        </w:rPr>
        <w:t xml:space="preserve">инвестиций в основной капитал и инновационных процессов в экономике. </w:t>
      </w:r>
      <w:r w:rsidR="00AE0A2A" w:rsidRPr="001A4F57">
        <w:rPr>
          <w:rFonts w:ascii="Times New Roman" w:hAnsi="Times New Roman" w:cs="Times New Roman"/>
          <w:sz w:val="28"/>
          <w:szCs w:val="28"/>
        </w:rPr>
        <w:t>Сегодня</w:t>
      </w:r>
      <w:r w:rsidRPr="001A4F57">
        <w:rPr>
          <w:rFonts w:ascii="Times New Roman" w:hAnsi="Times New Roman" w:cs="Times New Roman"/>
          <w:sz w:val="28"/>
          <w:szCs w:val="28"/>
        </w:rPr>
        <w:t xml:space="preserve"> </w:t>
      </w:r>
      <w:r w:rsidR="0099035E" w:rsidRPr="001A4F57">
        <w:rPr>
          <w:rFonts w:ascii="Times New Roman" w:hAnsi="Times New Roman" w:cs="Times New Roman"/>
          <w:sz w:val="28"/>
          <w:szCs w:val="28"/>
        </w:rPr>
        <w:t xml:space="preserve">между </w:t>
      </w:r>
      <w:r w:rsidR="00AE0A2A" w:rsidRPr="001A4F57">
        <w:rPr>
          <w:rFonts w:ascii="Times New Roman" w:hAnsi="Times New Roman" w:cs="Times New Roman"/>
          <w:sz w:val="28"/>
          <w:szCs w:val="28"/>
        </w:rPr>
        <w:t>странами</w:t>
      </w:r>
      <w:r w:rsidR="0099035E" w:rsidRPr="001A4F57">
        <w:rPr>
          <w:rFonts w:ascii="Times New Roman" w:hAnsi="Times New Roman" w:cs="Times New Roman"/>
          <w:sz w:val="28"/>
          <w:szCs w:val="28"/>
        </w:rPr>
        <w:t xml:space="preserve"> ЕАЭС </w:t>
      </w:r>
      <w:r w:rsidR="00AE0A2A" w:rsidRPr="001A4F57">
        <w:rPr>
          <w:rFonts w:ascii="Times New Roman" w:hAnsi="Times New Roman" w:cs="Times New Roman"/>
          <w:sz w:val="28"/>
          <w:szCs w:val="28"/>
        </w:rPr>
        <w:t>реализуется</w:t>
      </w:r>
      <w:r w:rsidR="0099035E" w:rsidRPr="001A4F57">
        <w:rPr>
          <w:rFonts w:ascii="Times New Roman" w:hAnsi="Times New Roman" w:cs="Times New Roman"/>
          <w:sz w:val="28"/>
          <w:szCs w:val="28"/>
        </w:rPr>
        <w:t xml:space="preserve"> электронный обмен информацией</w:t>
      </w:r>
      <w:r w:rsidR="00AE0A2A" w:rsidRPr="001A4F57">
        <w:rPr>
          <w:rFonts w:ascii="Times New Roman" w:hAnsi="Times New Roman" w:cs="Times New Roman"/>
          <w:sz w:val="28"/>
          <w:szCs w:val="28"/>
        </w:rPr>
        <w:t xml:space="preserve">. Данное обстоятельство </w:t>
      </w:r>
      <w:r w:rsidRPr="001A4F57">
        <w:rPr>
          <w:rFonts w:ascii="Times New Roman" w:hAnsi="Times New Roman" w:cs="Times New Roman"/>
          <w:sz w:val="28"/>
          <w:szCs w:val="28"/>
        </w:rPr>
        <w:t>повысило</w:t>
      </w:r>
      <w:r w:rsidR="002E62F9" w:rsidRPr="001A4F57">
        <w:rPr>
          <w:rFonts w:ascii="Times New Roman" w:hAnsi="Times New Roman" w:cs="Times New Roman"/>
          <w:sz w:val="28"/>
          <w:szCs w:val="28"/>
        </w:rPr>
        <w:t xml:space="preserve"> качество таможенных процедур</w:t>
      </w:r>
      <w:r w:rsidR="00AE0A2A" w:rsidRPr="001A4F57">
        <w:rPr>
          <w:rFonts w:ascii="Times New Roman" w:hAnsi="Times New Roman" w:cs="Times New Roman"/>
          <w:sz w:val="28"/>
          <w:szCs w:val="28"/>
        </w:rPr>
        <w:t xml:space="preserve">. Кроме того, это привело к </w:t>
      </w:r>
      <w:r w:rsidR="002E62F9" w:rsidRPr="001A4F57">
        <w:rPr>
          <w:rFonts w:ascii="Times New Roman" w:hAnsi="Times New Roman" w:cs="Times New Roman"/>
          <w:sz w:val="28"/>
          <w:szCs w:val="28"/>
        </w:rPr>
        <w:t>сокращ</w:t>
      </w:r>
      <w:r w:rsidR="00AE0A2A" w:rsidRPr="001A4F57">
        <w:rPr>
          <w:rFonts w:ascii="Times New Roman" w:hAnsi="Times New Roman" w:cs="Times New Roman"/>
          <w:sz w:val="28"/>
          <w:szCs w:val="28"/>
        </w:rPr>
        <w:t xml:space="preserve">ению времени, необходимого для </w:t>
      </w:r>
      <w:r w:rsidR="0099035E" w:rsidRPr="001A4F57">
        <w:rPr>
          <w:rFonts w:ascii="Times New Roman" w:hAnsi="Times New Roman" w:cs="Times New Roman"/>
          <w:sz w:val="28"/>
          <w:szCs w:val="28"/>
        </w:rPr>
        <w:t>оформлени</w:t>
      </w:r>
      <w:r w:rsidR="00AE0A2A" w:rsidRPr="001A4F57">
        <w:rPr>
          <w:rFonts w:ascii="Times New Roman" w:hAnsi="Times New Roman" w:cs="Times New Roman"/>
          <w:sz w:val="28"/>
          <w:szCs w:val="28"/>
        </w:rPr>
        <w:t>я таможенных процедур</w:t>
      </w:r>
      <w:r w:rsidR="002E62F9" w:rsidRPr="001A4F57">
        <w:rPr>
          <w:rFonts w:ascii="Times New Roman" w:hAnsi="Times New Roman" w:cs="Times New Roman"/>
          <w:sz w:val="28"/>
          <w:szCs w:val="28"/>
        </w:rPr>
        <w:t xml:space="preserve">. </w:t>
      </w:r>
    </w:p>
    <w:p w14:paraId="37CC0023" w14:textId="4C9033B0" w:rsidR="00D5075F" w:rsidRPr="001A4F57" w:rsidRDefault="0099035E"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w:t>
      </w:r>
      <w:r w:rsidR="006E4622" w:rsidRPr="001A4F57">
        <w:rPr>
          <w:rFonts w:ascii="Times New Roman" w:hAnsi="Times New Roman" w:cs="Times New Roman"/>
          <w:sz w:val="28"/>
          <w:szCs w:val="28"/>
        </w:rPr>
        <w:t>дальнейшем</w:t>
      </w:r>
      <w:r w:rsidRPr="001A4F57">
        <w:rPr>
          <w:rFonts w:ascii="Times New Roman" w:hAnsi="Times New Roman" w:cs="Times New Roman"/>
          <w:sz w:val="28"/>
          <w:szCs w:val="28"/>
        </w:rPr>
        <w:t xml:space="preserve">, для налогового стимулирования реальных секторов экономики </w:t>
      </w:r>
      <w:r w:rsidR="006E4622" w:rsidRPr="001A4F57">
        <w:rPr>
          <w:rFonts w:ascii="Times New Roman" w:hAnsi="Times New Roman" w:cs="Times New Roman"/>
          <w:sz w:val="28"/>
          <w:szCs w:val="28"/>
        </w:rPr>
        <w:t xml:space="preserve">государств объединения требуется </w:t>
      </w:r>
      <w:r w:rsidRPr="001A4F57">
        <w:rPr>
          <w:rFonts w:ascii="Times New Roman" w:hAnsi="Times New Roman" w:cs="Times New Roman"/>
          <w:sz w:val="28"/>
          <w:szCs w:val="28"/>
        </w:rPr>
        <w:t xml:space="preserve">единовременное функционирование </w:t>
      </w:r>
      <w:r w:rsidR="002E62F9" w:rsidRPr="001A4F57">
        <w:rPr>
          <w:rFonts w:ascii="Times New Roman" w:hAnsi="Times New Roman" w:cs="Times New Roman"/>
          <w:sz w:val="28"/>
          <w:szCs w:val="28"/>
        </w:rPr>
        <w:t xml:space="preserve">следующих </w:t>
      </w:r>
      <w:r w:rsidRPr="001A4F57">
        <w:rPr>
          <w:rFonts w:ascii="Times New Roman" w:hAnsi="Times New Roman" w:cs="Times New Roman"/>
          <w:sz w:val="28"/>
          <w:szCs w:val="28"/>
        </w:rPr>
        <w:t>режимов льготного налогообложения</w:t>
      </w:r>
      <w:r w:rsidR="00D5075F" w:rsidRPr="001A4F57">
        <w:rPr>
          <w:rFonts w:ascii="Times New Roman" w:hAnsi="Times New Roman" w:cs="Times New Roman"/>
          <w:sz w:val="28"/>
          <w:szCs w:val="28"/>
        </w:rPr>
        <w:t xml:space="preserve"> (рисунок </w:t>
      </w:r>
      <w:r w:rsidR="001F3B07" w:rsidRPr="001A4F57">
        <w:rPr>
          <w:rFonts w:ascii="Times New Roman" w:hAnsi="Times New Roman" w:cs="Times New Roman"/>
          <w:sz w:val="28"/>
          <w:szCs w:val="28"/>
        </w:rPr>
        <w:t>1</w:t>
      </w:r>
      <w:r w:rsidR="00FF0304" w:rsidRPr="001A4F57">
        <w:rPr>
          <w:rFonts w:ascii="Times New Roman" w:hAnsi="Times New Roman" w:cs="Times New Roman"/>
          <w:sz w:val="28"/>
          <w:szCs w:val="28"/>
        </w:rPr>
        <w:t>9</w:t>
      </w:r>
      <w:r w:rsidR="00D5075F" w:rsidRPr="001A4F57">
        <w:rPr>
          <w:rFonts w:ascii="Times New Roman" w:hAnsi="Times New Roman" w:cs="Times New Roman"/>
          <w:sz w:val="28"/>
          <w:szCs w:val="28"/>
        </w:rPr>
        <w:t>).</w:t>
      </w:r>
    </w:p>
    <w:p w14:paraId="15380826" w14:textId="77777777" w:rsidR="001F3B07" w:rsidRPr="001A4F57" w:rsidRDefault="001F3B07" w:rsidP="00D34BDC">
      <w:pPr>
        <w:tabs>
          <w:tab w:val="left" w:pos="1276"/>
        </w:tabs>
        <w:spacing w:after="0" w:line="360" w:lineRule="auto"/>
        <w:ind w:firstLine="709"/>
        <w:jc w:val="both"/>
        <w:rPr>
          <w:rFonts w:ascii="Times New Roman" w:hAnsi="Times New Roman" w:cs="Times New Roman"/>
          <w:sz w:val="28"/>
          <w:szCs w:val="28"/>
        </w:rPr>
      </w:pPr>
    </w:p>
    <w:p w14:paraId="196C95C4" w14:textId="307A8934" w:rsidR="00D5075F" w:rsidRPr="001A4F57" w:rsidRDefault="00D5075F"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67EE6A2D" wp14:editId="216B367E">
            <wp:extent cx="5191125" cy="3324225"/>
            <wp:effectExtent l="38100" t="0" r="85725" b="9525"/>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14:paraId="27A183A7" w14:textId="77777777" w:rsidR="001F3B07" w:rsidRPr="001A4F57" w:rsidRDefault="001F3B07" w:rsidP="00D34BDC">
      <w:pPr>
        <w:tabs>
          <w:tab w:val="left" w:pos="1276"/>
        </w:tabs>
        <w:spacing w:after="0" w:line="360" w:lineRule="auto"/>
        <w:jc w:val="center"/>
        <w:rPr>
          <w:rFonts w:ascii="Times New Roman" w:hAnsi="Times New Roman" w:cs="Times New Roman"/>
          <w:sz w:val="28"/>
          <w:szCs w:val="28"/>
        </w:rPr>
      </w:pPr>
    </w:p>
    <w:p w14:paraId="778DD170" w14:textId="121F44C0" w:rsidR="0099035E" w:rsidRPr="001A4F57" w:rsidRDefault="00D5075F"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 xml:space="preserve">Рисунок </w:t>
      </w:r>
      <w:r w:rsidR="001F3B07" w:rsidRPr="001A4F57">
        <w:rPr>
          <w:rFonts w:ascii="Times New Roman" w:hAnsi="Times New Roman" w:cs="Times New Roman"/>
          <w:sz w:val="28"/>
          <w:szCs w:val="28"/>
        </w:rPr>
        <w:t>1</w:t>
      </w:r>
      <w:r w:rsidR="00FF0304" w:rsidRPr="001A4F57">
        <w:rPr>
          <w:rFonts w:ascii="Times New Roman" w:hAnsi="Times New Roman" w:cs="Times New Roman"/>
          <w:sz w:val="28"/>
          <w:szCs w:val="28"/>
        </w:rPr>
        <w:t>9</w:t>
      </w:r>
      <w:r w:rsidRPr="001A4F57">
        <w:rPr>
          <w:rFonts w:ascii="Times New Roman" w:hAnsi="Times New Roman" w:cs="Times New Roman"/>
          <w:sz w:val="28"/>
          <w:szCs w:val="28"/>
        </w:rPr>
        <w:t xml:space="preserve"> </w:t>
      </w:r>
      <w:r w:rsidR="0014220B" w:rsidRPr="001A4F57">
        <w:rPr>
          <w:rFonts w:ascii="Times New Roman" w:hAnsi="Times New Roman" w:cs="Times New Roman"/>
          <w:sz w:val="28"/>
          <w:szCs w:val="28"/>
        </w:rPr>
        <w:t xml:space="preserve">– </w:t>
      </w:r>
      <w:r w:rsidR="00077696" w:rsidRPr="001A4F57">
        <w:rPr>
          <w:rFonts w:ascii="Times New Roman" w:hAnsi="Times New Roman" w:cs="Times New Roman"/>
          <w:sz w:val="28"/>
          <w:szCs w:val="28"/>
        </w:rPr>
        <w:t>Режимы налогообложения в целях н</w:t>
      </w:r>
      <w:r w:rsidRPr="001A4F57">
        <w:rPr>
          <w:rFonts w:ascii="Times New Roman" w:hAnsi="Times New Roman" w:cs="Times New Roman"/>
          <w:sz w:val="28"/>
          <w:szCs w:val="28"/>
        </w:rPr>
        <w:t>алогово</w:t>
      </w:r>
      <w:r w:rsidR="00077696" w:rsidRPr="001A4F57">
        <w:rPr>
          <w:rFonts w:ascii="Times New Roman" w:hAnsi="Times New Roman" w:cs="Times New Roman"/>
          <w:sz w:val="28"/>
          <w:szCs w:val="28"/>
        </w:rPr>
        <w:t>го</w:t>
      </w:r>
      <w:r w:rsidRPr="001A4F57">
        <w:rPr>
          <w:rFonts w:ascii="Times New Roman" w:hAnsi="Times New Roman" w:cs="Times New Roman"/>
          <w:sz w:val="28"/>
          <w:szCs w:val="28"/>
        </w:rPr>
        <w:t xml:space="preserve"> стимулировани</w:t>
      </w:r>
      <w:r w:rsidR="00077696" w:rsidRPr="001A4F57">
        <w:rPr>
          <w:rFonts w:ascii="Times New Roman" w:hAnsi="Times New Roman" w:cs="Times New Roman"/>
          <w:sz w:val="28"/>
          <w:szCs w:val="28"/>
        </w:rPr>
        <w:t>я</w:t>
      </w:r>
      <w:r w:rsidRPr="001A4F57">
        <w:rPr>
          <w:rFonts w:ascii="Times New Roman" w:hAnsi="Times New Roman" w:cs="Times New Roman"/>
          <w:sz w:val="28"/>
          <w:szCs w:val="28"/>
        </w:rPr>
        <w:t xml:space="preserve"> реальных секторов экономики </w:t>
      </w:r>
      <w:r w:rsidR="002E62F9" w:rsidRPr="001A4F57">
        <w:rPr>
          <w:rFonts w:ascii="Times New Roman" w:hAnsi="Times New Roman" w:cs="Times New Roman"/>
          <w:sz w:val="28"/>
          <w:szCs w:val="28"/>
        </w:rPr>
        <w:t xml:space="preserve">участников </w:t>
      </w:r>
      <w:r w:rsidRPr="001A4F57">
        <w:rPr>
          <w:rFonts w:ascii="Times New Roman" w:hAnsi="Times New Roman" w:cs="Times New Roman"/>
          <w:sz w:val="28"/>
          <w:szCs w:val="28"/>
        </w:rPr>
        <w:t>ЕАЭС</w:t>
      </w:r>
      <w:r w:rsidR="00077696" w:rsidRPr="001A4F57">
        <w:rPr>
          <w:rFonts w:ascii="Times New Roman" w:hAnsi="Times New Roman" w:cs="Times New Roman"/>
          <w:sz w:val="28"/>
          <w:szCs w:val="28"/>
        </w:rPr>
        <w:t xml:space="preserve"> (составлено автором)</w:t>
      </w:r>
    </w:p>
    <w:p w14:paraId="39B1697A" w14:textId="1080ED2F" w:rsidR="002E62F9" w:rsidRPr="001A4F57" w:rsidRDefault="002E62F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 xml:space="preserve">Кроме того, разработаны следующие рекомендации по гармонизации налоговой сферы стран ЕАЭС (рисунок </w:t>
      </w:r>
      <w:r w:rsidR="00FF0304" w:rsidRPr="001A4F57">
        <w:rPr>
          <w:rFonts w:ascii="Times New Roman" w:hAnsi="Times New Roman" w:cs="Times New Roman"/>
          <w:sz w:val="28"/>
          <w:szCs w:val="28"/>
        </w:rPr>
        <w:t>20</w:t>
      </w:r>
      <w:r w:rsidRPr="001A4F57">
        <w:rPr>
          <w:rFonts w:ascii="Times New Roman" w:hAnsi="Times New Roman" w:cs="Times New Roman"/>
          <w:sz w:val="28"/>
          <w:szCs w:val="28"/>
        </w:rPr>
        <w:t>).</w:t>
      </w:r>
    </w:p>
    <w:p w14:paraId="11CEF7AA" w14:textId="77777777" w:rsidR="00057254" w:rsidRPr="001A4F57" w:rsidRDefault="00057254" w:rsidP="00D34BDC">
      <w:pPr>
        <w:tabs>
          <w:tab w:val="left" w:pos="1276"/>
        </w:tabs>
        <w:spacing w:after="0" w:line="360" w:lineRule="auto"/>
        <w:ind w:firstLine="709"/>
        <w:jc w:val="both"/>
        <w:rPr>
          <w:rFonts w:ascii="Times New Roman" w:hAnsi="Times New Roman" w:cs="Times New Roman"/>
          <w:sz w:val="28"/>
          <w:szCs w:val="28"/>
        </w:rPr>
      </w:pPr>
    </w:p>
    <w:p w14:paraId="56B15DBE" w14:textId="4832300C" w:rsidR="002E62F9" w:rsidRPr="001A4F57" w:rsidRDefault="002E62F9"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486A0FC1" wp14:editId="7A9C6973">
            <wp:extent cx="5191125" cy="6296025"/>
            <wp:effectExtent l="0" t="0" r="9525" b="9525"/>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14:paraId="3A3BF620" w14:textId="77777777" w:rsidR="001F3B07" w:rsidRPr="001A4F57" w:rsidRDefault="001F3B07" w:rsidP="00D34BDC">
      <w:pPr>
        <w:tabs>
          <w:tab w:val="left" w:pos="1276"/>
        </w:tabs>
        <w:spacing w:after="0" w:line="360" w:lineRule="auto"/>
        <w:jc w:val="center"/>
        <w:rPr>
          <w:rFonts w:ascii="Times New Roman" w:hAnsi="Times New Roman" w:cs="Times New Roman"/>
          <w:sz w:val="28"/>
          <w:szCs w:val="28"/>
        </w:rPr>
      </w:pPr>
    </w:p>
    <w:p w14:paraId="6775FB1B" w14:textId="5148A250" w:rsidR="002E62F9" w:rsidRDefault="002E62F9"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 xml:space="preserve">Рисунок </w:t>
      </w:r>
      <w:r w:rsidR="00FF0304" w:rsidRPr="001A4F57">
        <w:rPr>
          <w:rFonts w:ascii="Times New Roman" w:hAnsi="Times New Roman" w:cs="Times New Roman"/>
          <w:sz w:val="28"/>
          <w:szCs w:val="28"/>
        </w:rPr>
        <w:t>20</w:t>
      </w:r>
      <w:r w:rsidRPr="001A4F57">
        <w:rPr>
          <w:rFonts w:ascii="Times New Roman" w:hAnsi="Times New Roman" w:cs="Times New Roman"/>
          <w:sz w:val="28"/>
          <w:szCs w:val="28"/>
        </w:rPr>
        <w:t xml:space="preserve"> – Общие рекомендации по гармонизации налоговой сферы стран ЕАЭС</w:t>
      </w:r>
      <w:r w:rsidR="00D4753B" w:rsidRPr="001A4F57">
        <w:rPr>
          <w:rFonts w:ascii="Times New Roman" w:hAnsi="Times New Roman" w:cs="Times New Roman"/>
          <w:sz w:val="28"/>
          <w:szCs w:val="28"/>
        </w:rPr>
        <w:t xml:space="preserve"> (составлено автором)</w:t>
      </w:r>
    </w:p>
    <w:p w14:paraId="6A87B9D1" w14:textId="77777777" w:rsidR="00451E22" w:rsidRPr="001A4F57" w:rsidRDefault="00451E22" w:rsidP="00D34BDC">
      <w:pPr>
        <w:tabs>
          <w:tab w:val="left" w:pos="1276"/>
        </w:tabs>
        <w:spacing w:after="0" w:line="240" w:lineRule="auto"/>
        <w:jc w:val="center"/>
        <w:rPr>
          <w:rFonts w:ascii="Times New Roman" w:hAnsi="Times New Roman" w:cs="Times New Roman"/>
          <w:sz w:val="28"/>
          <w:szCs w:val="28"/>
        </w:rPr>
      </w:pPr>
    </w:p>
    <w:p w14:paraId="3535DA86" w14:textId="7B074233" w:rsidR="0099035E" w:rsidRPr="001A4F57" w:rsidRDefault="00D62C8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Помимо </w:t>
      </w:r>
      <w:r w:rsidR="001A190E" w:rsidRPr="001A4F57">
        <w:rPr>
          <w:rFonts w:ascii="Times New Roman" w:hAnsi="Times New Roman" w:cs="Times New Roman"/>
          <w:sz w:val="28"/>
          <w:szCs w:val="28"/>
        </w:rPr>
        <w:t>вышеуказанных рекомендаций</w:t>
      </w:r>
      <w:r w:rsidR="0099035E" w:rsidRPr="001A4F57">
        <w:rPr>
          <w:rFonts w:ascii="Times New Roman" w:hAnsi="Times New Roman" w:cs="Times New Roman"/>
          <w:sz w:val="28"/>
          <w:szCs w:val="28"/>
        </w:rPr>
        <w:t>, проведенн</w:t>
      </w:r>
      <w:r w:rsidRPr="001A4F57">
        <w:rPr>
          <w:rFonts w:ascii="Times New Roman" w:hAnsi="Times New Roman" w:cs="Times New Roman"/>
          <w:sz w:val="28"/>
          <w:szCs w:val="28"/>
        </w:rPr>
        <w:t xml:space="preserve">ое исследование </w:t>
      </w:r>
      <w:r w:rsidR="0099035E" w:rsidRPr="001A4F57">
        <w:rPr>
          <w:rFonts w:ascii="Times New Roman" w:hAnsi="Times New Roman" w:cs="Times New Roman"/>
          <w:sz w:val="28"/>
          <w:szCs w:val="28"/>
        </w:rPr>
        <w:t>позволил</w:t>
      </w:r>
      <w:r w:rsidRPr="001A4F57">
        <w:rPr>
          <w:rFonts w:ascii="Times New Roman" w:hAnsi="Times New Roman" w:cs="Times New Roman"/>
          <w:sz w:val="28"/>
          <w:szCs w:val="28"/>
        </w:rPr>
        <w:t>о</w:t>
      </w:r>
      <w:r w:rsidR="0099035E" w:rsidRPr="001A4F57">
        <w:rPr>
          <w:rFonts w:ascii="Times New Roman" w:hAnsi="Times New Roman" w:cs="Times New Roman"/>
          <w:sz w:val="28"/>
          <w:szCs w:val="28"/>
        </w:rPr>
        <w:t xml:space="preserve"> </w:t>
      </w:r>
      <w:r w:rsidR="00D224D1" w:rsidRPr="001A4F57">
        <w:rPr>
          <w:rFonts w:ascii="Times New Roman" w:hAnsi="Times New Roman" w:cs="Times New Roman"/>
          <w:sz w:val="28"/>
          <w:szCs w:val="28"/>
        </w:rPr>
        <w:t xml:space="preserve">разработать комплекс мер </w:t>
      </w:r>
      <w:r w:rsidR="0099035E" w:rsidRPr="001A4F57">
        <w:rPr>
          <w:rFonts w:ascii="Times New Roman" w:hAnsi="Times New Roman" w:cs="Times New Roman"/>
          <w:sz w:val="28"/>
          <w:szCs w:val="28"/>
        </w:rPr>
        <w:t>гармонизации законодательства по подоходному налогообложению физических лиц в </w:t>
      </w:r>
      <w:r w:rsidR="001A190E" w:rsidRPr="001A4F57">
        <w:rPr>
          <w:rFonts w:ascii="Times New Roman" w:hAnsi="Times New Roman" w:cs="Times New Roman"/>
          <w:sz w:val="28"/>
          <w:szCs w:val="28"/>
        </w:rPr>
        <w:t>странах</w:t>
      </w:r>
      <w:r w:rsidR="0099035E" w:rsidRPr="001A4F57">
        <w:rPr>
          <w:rFonts w:ascii="Times New Roman" w:hAnsi="Times New Roman" w:cs="Times New Roman"/>
          <w:sz w:val="28"/>
          <w:szCs w:val="28"/>
        </w:rPr>
        <w:t xml:space="preserve"> ЕАЭС (рисунок </w:t>
      </w:r>
      <w:r w:rsidR="00FF0304" w:rsidRPr="001A4F57">
        <w:rPr>
          <w:rFonts w:ascii="Times New Roman" w:hAnsi="Times New Roman" w:cs="Times New Roman"/>
          <w:sz w:val="28"/>
          <w:szCs w:val="28"/>
        </w:rPr>
        <w:t>21</w:t>
      </w:r>
      <w:r w:rsidR="0099035E" w:rsidRPr="001A4F57">
        <w:rPr>
          <w:rFonts w:ascii="Times New Roman" w:hAnsi="Times New Roman" w:cs="Times New Roman"/>
          <w:sz w:val="28"/>
          <w:szCs w:val="28"/>
        </w:rPr>
        <w:t>).</w:t>
      </w:r>
      <w:r w:rsidR="00D224D1" w:rsidRPr="001A4F57">
        <w:rPr>
          <w:rFonts w:ascii="Times New Roman" w:hAnsi="Times New Roman" w:cs="Times New Roman"/>
          <w:sz w:val="28"/>
          <w:szCs w:val="28"/>
        </w:rPr>
        <w:t xml:space="preserve"> </w:t>
      </w:r>
    </w:p>
    <w:p w14:paraId="60838FD1" w14:textId="77777777" w:rsidR="001A4F57" w:rsidRPr="001A4F57" w:rsidRDefault="001A4F57" w:rsidP="00D34BDC">
      <w:pPr>
        <w:tabs>
          <w:tab w:val="left" w:pos="1276"/>
        </w:tabs>
        <w:spacing w:after="0" w:line="360" w:lineRule="auto"/>
        <w:ind w:firstLine="709"/>
        <w:jc w:val="both"/>
        <w:rPr>
          <w:rFonts w:ascii="Times New Roman" w:hAnsi="Times New Roman" w:cs="Times New Roman"/>
          <w:bCs/>
          <w:sz w:val="28"/>
          <w:szCs w:val="28"/>
        </w:rPr>
      </w:pPr>
    </w:p>
    <w:p w14:paraId="6E0D2815" w14:textId="77777777" w:rsidR="0099035E" w:rsidRPr="001A4F57" w:rsidRDefault="0099035E"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73090C00" wp14:editId="43E9AED7">
            <wp:extent cx="5191125" cy="6038850"/>
            <wp:effectExtent l="0" t="0" r="85725" b="5715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14:paraId="09C7B2EE" w14:textId="77777777" w:rsidR="0099035E" w:rsidRPr="001A4F57" w:rsidRDefault="0099035E" w:rsidP="00D34BDC">
      <w:pPr>
        <w:tabs>
          <w:tab w:val="left" w:pos="1276"/>
        </w:tabs>
        <w:spacing w:after="0" w:line="360" w:lineRule="auto"/>
        <w:jc w:val="center"/>
        <w:rPr>
          <w:rFonts w:ascii="Times New Roman" w:hAnsi="Times New Roman" w:cs="Times New Roman"/>
          <w:sz w:val="28"/>
          <w:szCs w:val="28"/>
        </w:rPr>
      </w:pPr>
    </w:p>
    <w:p w14:paraId="4D280D55" w14:textId="61C85B98" w:rsidR="0099035E" w:rsidRPr="001A4F57" w:rsidRDefault="0099035E"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 xml:space="preserve">Рисунок </w:t>
      </w:r>
      <w:r w:rsidR="00FF0304" w:rsidRPr="001A4F57">
        <w:rPr>
          <w:rFonts w:ascii="Times New Roman" w:hAnsi="Times New Roman" w:cs="Times New Roman"/>
          <w:sz w:val="28"/>
          <w:szCs w:val="28"/>
        </w:rPr>
        <w:t>21</w:t>
      </w:r>
      <w:r w:rsidRPr="001A4F57">
        <w:rPr>
          <w:rFonts w:ascii="Times New Roman" w:hAnsi="Times New Roman" w:cs="Times New Roman"/>
          <w:sz w:val="28"/>
          <w:szCs w:val="28"/>
        </w:rPr>
        <w:t xml:space="preserve"> – </w:t>
      </w:r>
      <w:r w:rsidR="00D62C89" w:rsidRPr="001A4F57">
        <w:rPr>
          <w:rFonts w:ascii="Times New Roman" w:hAnsi="Times New Roman" w:cs="Times New Roman"/>
          <w:sz w:val="28"/>
          <w:szCs w:val="28"/>
        </w:rPr>
        <w:t>Гармонизация</w:t>
      </w:r>
      <w:r w:rsidRPr="001A4F57">
        <w:rPr>
          <w:rFonts w:ascii="Times New Roman" w:hAnsi="Times New Roman" w:cs="Times New Roman"/>
          <w:sz w:val="28"/>
          <w:szCs w:val="28"/>
        </w:rPr>
        <w:t xml:space="preserve"> законодательства по </w:t>
      </w:r>
      <w:r w:rsidRPr="001A4F57">
        <w:rPr>
          <w:rFonts w:ascii="Times New Roman" w:hAnsi="Times New Roman" w:cs="Times New Roman"/>
          <w:sz w:val="28"/>
          <w:szCs w:val="28"/>
        </w:rPr>
        <w:br/>
        <w:t>подоходному налогообложению физических лиц в </w:t>
      </w:r>
      <w:r w:rsidR="006E4622" w:rsidRPr="001A4F57">
        <w:rPr>
          <w:rFonts w:ascii="Times New Roman" w:hAnsi="Times New Roman" w:cs="Times New Roman"/>
          <w:sz w:val="28"/>
          <w:szCs w:val="28"/>
        </w:rPr>
        <w:t>странах</w:t>
      </w:r>
      <w:r w:rsidRPr="001A4F57">
        <w:rPr>
          <w:rFonts w:ascii="Times New Roman" w:hAnsi="Times New Roman" w:cs="Times New Roman"/>
          <w:sz w:val="28"/>
          <w:szCs w:val="28"/>
        </w:rPr>
        <w:t xml:space="preserve"> ЕАЭС</w:t>
      </w:r>
      <w:r w:rsidR="00D62C89" w:rsidRPr="001A4F57">
        <w:rPr>
          <w:rFonts w:ascii="Times New Roman" w:hAnsi="Times New Roman" w:cs="Times New Roman"/>
          <w:sz w:val="28"/>
          <w:szCs w:val="28"/>
        </w:rPr>
        <w:t xml:space="preserve"> </w:t>
      </w:r>
      <w:r w:rsidR="006E4622" w:rsidRPr="001A4F57">
        <w:rPr>
          <w:rFonts w:ascii="Times New Roman" w:hAnsi="Times New Roman" w:cs="Times New Roman"/>
          <w:sz w:val="28"/>
          <w:szCs w:val="28"/>
        </w:rPr>
        <w:br/>
      </w:r>
      <w:r w:rsidRPr="001A4F57">
        <w:rPr>
          <w:rFonts w:ascii="Times New Roman" w:hAnsi="Times New Roman" w:cs="Times New Roman"/>
          <w:sz w:val="28"/>
          <w:szCs w:val="28"/>
        </w:rPr>
        <w:t>(составлено автором)</w:t>
      </w:r>
    </w:p>
    <w:p w14:paraId="5E6EC14A" w14:textId="77777777" w:rsidR="00057254" w:rsidRPr="001A4F57" w:rsidRDefault="00057254" w:rsidP="00D34BDC">
      <w:pPr>
        <w:tabs>
          <w:tab w:val="left" w:pos="1276"/>
        </w:tabs>
        <w:spacing w:after="0" w:line="240" w:lineRule="auto"/>
        <w:jc w:val="center"/>
        <w:rPr>
          <w:rFonts w:ascii="Times New Roman" w:hAnsi="Times New Roman" w:cs="Times New Roman"/>
          <w:sz w:val="28"/>
          <w:szCs w:val="28"/>
        </w:rPr>
      </w:pPr>
    </w:p>
    <w:p w14:paraId="17FCC071" w14:textId="2583351A" w:rsidR="0099035E" w:rsidRPr="001A4F57" w:rsidRDefault="00057254"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Следует отметить, что г</w:t>
      </w:r>
      <w:r w:rsidRPr="001A4F57">
        <w:rPr>
          <w:rFonts w:ascii="Times New Roman" w:hAnsi="Times New Roman" w:cs="Times New Roman"/>
          <w:bCs/>
          <w:sz w:val="28"/>
          <w:szCs w:val="28"/>
        </w:rPr>
        <w:t xml:space="preserve">армонизация налогообложения физических лиц будет </w:t>
      </w:r>
      <w:r w:rsidRPr="001A4F57">
        <w:rPr>
          <w:rFonts w:ascii="Times New Roman" w:hAnsi="Times New Roman" w:cs="Times New Roman"/>
          <w:sz w:val="28"/>
          <w:szCs w:val="28"/>
        </w:rPr>
        <w:t xml:space="preserve">содействовать последующему развитию интеграционных процессов в рамках ЕАЭС, а также формированию единого рынка рабочей силы, что положительно скажется и на </w:t>
      </w:r>
      <w:r w:rsidRPr="001A4F57">
        <w:rPr>
          <w:rFonts w:ascii="Times New Roman" w:hAnsi="Times New Roman" w:cs="Times New Roman"/>
          <w:bCs/>
          <w:sz w:val="28"/>
          <w:szCs w:val="28"/>
        </w:rPr>
        <w:t xml:space="preserve">развитии торгово-экономических отношений между </w:t>
      </w:r>
      <w:r w:rsidRPr="001A4F57">
        <w:rPr>
          <w:rFonts w:ascii="Times New Roman" w:hAnsi="Times New Roman" w:cs="Times New Roman"/>
          <w:bCs/>
          <w:sz w:val="28"/>
          <w:szCs w:val="28"/>
        </w:rPr>
        <w:lastRenderedPageBreak/>
        <w:t xml:space="preserve">странами-участниками объединения. </w:t>
      </w:r>
      <w:r w:rsidR="0099035E" w:rsidRPr="001A4F57">
        <w:rPr>
          <w:rFonts w:ascii="Times New Roman" w:hAnsi="Times New Roman" w:cs="Times New Roman"/>
          <w:sz w:val="28"/>
          <w:szCs w:val="28"/>
        </w:rPr>
        <w:t xml:space="preserve">Для </w:t>
      </w:r>
      <w:r w:rsidR="006E4622" w:rsidRPr="001A4F57">
        <w:rPr>
          <w:rFonts w:ascii="Times New Roman" w:hAnsi="Times New Roman" w:cs="Times New Roman"/>
          <w:sz w:val="28"/>
          <w:szCs w:val="28"/>
        </w:rPr>
        <w:t>исполнения</w:t>
      </w:r>
      <w:r w:rsidR="0099035E" w:rsidRPr="001A4F57">
        <w:rPr>
          <w:rFonts w:ascii="Times New Roman" w:hAnsi="Times New Roman" w:cs="Times New Roman"/>
          <w:sz w:val="28"/>
          <w:szCs w:val="28"/>
        </w:rPr>
        <w:t xml:space="preserve"> </w:t>
      </w:r>
      <w:r w:rsidR="00D62C89" w:rsidRPr="001A4F57">
        <w:rPr>
          <w:rFonts w:ascii="Times New Roman" w:hAnsi="Times New Roman" w:cs="Times New Roman"/>
          <w:sz w:val="28"/>
          <w:szCs w:val="28"/>
        </w:rPr>
        <w:t>указанн</w:t>
      </w:r>
      <w:r w:rsidR="006E4622" w:rsidRPr="001A4F57">
        <w:rPr>
          <w:rFonts w:ascii="Times New Roman" w:hAnsi="Times New Roman" w:cs="Times New Roman"/>
          <w:sz w:val="28"/>
          <w:szCs w:val="28"/>
        </w:rPr>
        <w:t>ых мер</w:t>
      </w:r>
      <w:r w:rsidR="0099035E" w:rsidRPr="001A4F57">
        <w:rPr>
          <w:rFonts w:ascii="Times New Roman" w:hAnsi="Times New Roman" w:cs="Times New Roman"/>
          <w:sz w:val="28"/>
          <w:szCs w:val="28"/>
        </w:rPr>
        <w:t xml:space="preserve"> </w:t>
      </w:r>
      <w:r w:rsidR="00D62C89" w:rsidRPr="001A4F57">
        <w:rPr>
          <w:rFonts w:ascii="Times New Roman" w:hAnsi="Times New Roman" w:cs="Times New Roman"/>
          <w:sz w:val="28"/>
          <w:szCs w:val="28"/>
        </w:rPr>
        <w:t xml:space="preserve">требуется </w:t>
      </w:r>
      <w:r w:rsidR="0099035E" w:rsidRPr="001A4F57">
        <w:rPr>
          <w:rFonts w:ascii="Times New Roman" w:hAnsi="Times New Roman" w:cs="Times New Roman"/>
          <w:sz w:val="28"/>
          <w:szCs w:val="28"/>
        </w:rPr>
        <w:t xml:space="preserve">детальная проработка на межгосударственном уровне </w:t>
      </w:r>
      <w:r w:rsidR="001A190E" w:rsidRPr="001A4F57">
        <w:rPr>
          <w:rFonts w:ascii="Times New Roman" w:hAnsi="Times New Roman" w:cs="Times New Roman"/>
          <w:sz w:val="28"/>
          <w:szCs w:val="28"/>
        </w:rPr>
        <w:t>некоторых</w:t>
      </w:r>
      <w:r w:rsidR="0099035E" w:rsidRPr="001A4F57">
        <w:rPr>
          <w:rFonts w:ascii="Times New Roman" w:hAnsi="Times New Roman" w:cs="Times New Roman"/>
          <w:sz w:val="28"/>
          <w:szCs w:val="28"/>
        </w:rPr>
        <w:t xml:space="preserve"> направлений (рисунок </w:t>
      </w:r>
      <w:r w:rsidR="00FF0304" w:rsidRPr="001A4F57">
        <w:rPr>
          <w:rFonts w:ascii="Times New Roman" w:hAnsi="Times New Roman" w:cs="Times New Roman"/>
          <w:sz w:val="28"/>
          <w:szCs w:val="28"/>
        </w:rPr>
        <w:t>22</w:t>
      </w:r>
      <w:r w:rsidR="0099035E" w:rsidRPr="001A4F57">
        <w:rPr>
          <w:rFonts w:ascii="Times New Roman" w:hAnsi="Times New Roman" w:cs="Times New Roman"/>
          <w:sz w:val="28"/>
          <w:szCs w:val="28"/>
        </w:rPr>
        <w:t>).</w:t>
      </w:r>
    </w:p>
    <w:p w14:paraId="04B1A033" w14:textId="77777777" w:rsidR="001F3B07" w:rsidRPr="001A4F57" w:rsidRDefault="001F3B07" w:rsidP="00D34BDC">
      <w:pPr>
        <w:tabs>
          <w:tab w:val="left" w:pos="1276"/>
        </w:tabs>
        <w:spacing w:after="0" w:line="360" w:lineRule="auto"/>
        <w:ind w:firstLine="709"/>
        <w:jc w:val="both"/>
        <w:rPr>
          <w:rFonts w:ascii="Times New Roman" w:hAnsi="Times New Roman" w:cs="Times New Roman"/>
          <w:sz w:val="28"/>
          <w:szCs w:val="28"/>
        </w:rPr>
      </w:pPr>
    </w:p>
    <w:p w14:paraId="566F71E3" w14:textId="77777777" w:rsidR="0099035E" w:rsidRPr="001A4F57" w:rsidRDefault="0099035E"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4EF81D54" wp14:editId="04C15683">
            <wp:extent cx="5191125" cy="4476750"/>
            <wp:effectExtent l="0" t="0" r="9525" b="1905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p>
    <w:p w14:paraId="0C70EC35" w14:textId="77777777" w:rsidR="0099035E" w:rsidRPr="001A4F57" w:rsidRDefault="0099035E" w:rsidP="00D34BDC">
      <w:pPr>
        <w:tabs>
          <w:tab w:val="left" w:pos="1276"/>
        </w:tabs>
        <w:spacing w:after="0" w:line="360" w:lineRule="auto"/>
        <w:jc w:val="center"/>
        <w:rPr>
          <w:rFonts w:ascii="Times New Roman" w:hAnsi="Times New Roman" w:cs="Times New Roman"/>
          <w:sz w:val="28"/>
          <w:szCs w:val="28"/>
        </w:rPr>
      </w:pPr>
    </w:p>
    <w:p w14:paraId="63225F74" w14:textId="199AC234" w:rsidR="0099035E" w:rsidRPr="001A4F57" w:rsidRDefault="0099035E"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 xml:space="preserve">Рисунок </w:t>
      </w:r>
      <w:r w:rsidR="00FF0304" w:rsidRPr="001A4F57">
        <w:rPr>
          <w:rFonts w:ascii="Times New Roman" w:hAnsi="Times New Roman" w:cs="Times New Roman"/>
          <w:sz w:val="28"/>
          <w:szCs w:val="28"/>
        </w:rPr>
        <w:t>22</w:t>
      </w:r>
      <w:r w:rsidRPr="001A4F57">
        <w:rPr>
          <w:rFonts w:ascii="Times New Roman" w:hAnsi="Times New Roman" w:cs="Times New Roman"/>
          <w:sz w:val="28"/>
          <w:szCs w:val="28"/>
        </w:rPr>
        <w:t xml:space="preserve"> – Направления, требую</w:t>
      </w:r>
      <w:r w:rsidR="00D62C89" w:rsidRPr="001A4F57">
        <w:rPr>
          <w:rFonts w:ascii="Times New Roman" w:hAnsi="Times New Roman" w:cs="Times New Roman"/>
          <w:sz w:val="28"/>
          <w:szCs w:val="28"/>
        </w:rPr>
        <w:t>щие</w:t>
      </w:r>
      <w:r w:rsidRPr="001A4F57">
        <w:rPr>
          <w:rFonts w:ascii="Times New Roman" w:hAnsi="Times New Roman" w:cs="Times New Roman"/>
          <w:sz w:val="28"/>
          <w:szCs w:val="28"/>
        </w:rPr>
        <w:t xml:space="preserve"> проработки для реализации </w:t>
      </w:r>
      <w:r w:rsidRPr="001A4F57">
        <w:rPr>
          <w:rFonts w:ascii="Times New Roman" w:hAnsi="Times New Roman" w:cs="Times New Roman"/>
          <w:sz w:val="28"/>
          <w:szCs w:val="28"/>
        </w:rPr>
        <w:br/>
      </w:r>
      <w:r w:rsidR="006E4622" w:rsidRPr="001A4F57">
        <w:rPr>
          <w:rFonts w:ascii="Times New Roman" w:hAnsi="Times New Roman" w:cs="Times New Roman"/>
          <w:sz w:val="28"/>
          <w:szCs w:val="28"/>
        </w:rPr>
        <w:t>мер</w:t>
      </w:r>
      <w:r w:rsidRPr="001A4F57">
        <w:rPr>
          <w:rFonts w:ascii="Times New Roman" w:hAnsi="Times New Roman" w:cs="Times New Roman"/>
          <w:sz w:val="28"/>
          <w:szCs w:val="28"/>
        </w:rPr>
        <w:t xml:space="preserve"> гармонизации законодательства по подоходному </w:t>
      </w:r>
      <w:r w:rsidRPr="001A4F57">
        <w:rPr>
          <w:rFonts w:ascii="Times New Roman" w:hAnsi="Times New Roman" w:cs="Times New Roman"/>
          <w:sz w:val="28"/>
          <w:szCs w:val="28"/>
        </w:rPr>
        <w:br/>
        <w:t>налогообложению физических лиц в </w:t>
      </w:r>
      <w:r w:rsidR="006E4622" w:rsidRPr="001A4F57">
        <w:rPr>
          <w:rFonts w:ascii="Times New Roman" w:hAnsi="Times New Roman" w:cs="Times New Roman"/>
          <w:sz w:val="28"/>
          <w:szCs w:val="28"/>
        </w:rPr>
        <w:t>государствах-членах</w:t>
      </w:r>
      <w:r w:rsidRPr="001A4F57">
        <w:rPr>
          <w:rFonts w:ascii="Times New Roman" w:hAnsi="Times New Roman" w:cs="Times New Roman"/>
          <w:sz w:val="28"/>
          <w:szCs w:val="28"/>
        </w:rPr>
        <w:t xml:space="preserve"> ЕАЭС </w:t>
      </w:r>
      <w:r w:rsidR="00A81C01" w:rsidRPr="001A4F57">
        <w:rPr>
          <w:rFonts w:ascii="Times New Roman" w:hAnsi="Times New Roman" w:cs="Times New Roman"/>
          <w:sz w:val="28"/>
          <w:szCs w:val="28"/>
        </w:rPr>
        <w:br/>
      </w:r>
      <w:r w:rsidRPr="001A4F57">
        <w:rPr>
          <w:rFonts w:ascii="Times New Roman" w:hAnsi="Times New Roman" w:cs="Times New Roman"/>
          <w:sz w:val="28"/>
          <w:szCs w:val="28"/>
        </w:rPr>
        <w:t>(составлено автором)</w:t>
      </w:r>
    </w:p>
    <w:p w14:paraId="61191669" w14:textId="77777777" w:rsidR="00057254" w:rsidRPr="001A4F57" w:rsidRDefault="00057254" w:rsidP="00D34BDC">
      <w:pPr>
        <w:tabs>
          <w:tab w:val="left" w:pos="1276"/>
        </w:tabs>
        <w:spacing w:after="0" w:line="240" w:lineRule="auto"/>
        <w:jc w:val="center"/>
        <w:rPr>
          <w:rFonts w:ascii="Times New Roman" w:hAnsi="Times New Roman" w:cs="Times New Roman"/>
          <w:sz w:val="28"/>
          <w:szCs w:val="28"/>
        </w:rPr>
      </w:pPr>
    </w:p>
    <w:p w14:paraId="0D14868F" w14:textId="51088876" w:rsidR="0099035E" w:rsidRPr="001A4F57" w:rsidRDefault="001A190E" w:rsidP="00D34BDC">
      <w:pPr>
        <w:tabs>
          <w:tab w:val="left" w:pos="1276"/>
        </w:tabs>
        <w:spacing w:after="0" w:line="360" w:lineRule="auto"/>
        <w:ind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rPr>
        <w:t>Для этого</w:t>
      </w:r>
      <w:r w:rsidR="00D62C89" w:rsidRPr="001A4F57">
        <w:rPr>
          <w:rFonts w:ascii="Times New Roman" w:hAnsi="Times New Roman" w:cs="Times New Roman"/>
          <w:sz w:val="28"/>
          <w:szCs w:val="28"/>
        </w:rPr>
        <w:t xml:space="preserve"> </w:t>
      </w:r>
      <w:r w:rsidR="006E4622" w:rsidRPr="001A4F57">
        <w:rPr>
          <w:rFonts w:ascii="Times New Roman" w:hAnsi="Times New Roman" w:cs="Times New Roman"/>
          <w:sz w:val="28"/>
          <w:szCs w:val="28"/>
        </w:rPr>
        <w:t xml:space="preserve">требует разработки </w:t>
      </w:r>
      <w:r w:rsidR="0014220B" w:rsidRPr="001A4F57">
        <w:rPr>
          <w:rFonts w:ascii="Times New Roman" w:hAnsi="Times New Roman" w:cs="Times New Roman"/>
          <w:sz w:val="28"/>
          <w:szCs w:val="28"/>
        </w:rPr>
        <w:t>«</w:t>
      </w:r>
      <w:r w:rsidR="0099035E" w:rsidRPr="001A4F57">
        <w:rPr>
          <w:rFonts w:ascii="Times New Roman" w:hAnsi="Times New Roman" w:cs="Times New Roman"/>
          <w:sz w:val="28"/>
          <w:szCs w:val="28"/>
        </w:rPr>
        <w:t>дорожн</w:t>
      </w:r>
      <w:r w:rsidR="006E4622" w:rsidRPr="001A4F57">
        <w:rPr>
          <w:rFonts w:ascii="Times New Roman" w:hAnsi="Times New Roman" w:cs="Times New Roman"/>
          <w:sz w:val="28"/>
          <w:szCs w:val="28"/>
        </w:rPr>
        <w:t>ая</w:t>
      </w:r>
      <w:r w:rsidR="0099035E" w:rsidRPr="001A4F57">
        <w:rPr>
          <w:rFonts w:ascii="Times New Roman" w:hAnsi="Times New Roman" w:cs="Times New Roman"/>
          <w:sz w:val="28"/>
          <w:szCs w:val="28"/>
        </w:rPr>
        <w:t xml:space="preserve"> карт</w:t>
      </w:r>
      <w:r w:rsidR="006E4622" w:rsidRPr="001A4F57">
        <w:rPr>
          <w:rFonts w:ascii="Times New Roman" w:hAnsi="Times New Roman" w:cs="Times New Roman"/>
          <w:sz w:val="28"/>
          <w:szCs w:val="28"/>
        </w:rPr>
        <w:t>а</w:t>
      </w:r>
      <w:r w:rsidR="0014220B" w:rsidRPr="001A4F57">
        <w:rPr>
          <w:rFonts w:ascii="Times New Roman" w:hAnsi="Times New Roman" w:cs="Times New Roman"/>
          <w:sz w:val="28"/>
          <w:szCs w:val="28"/>
        </w:rPr>
        <w:t>»</w:t>
      </w:r>
      <w:r w:rsidR="0099035E" w:rsidRPr="001A4F57">
        <w:rPr>
          <w:rFonts w:ascii="Times New Roman" w:hAnsi="Times New Roman" w:cs="Times New Roman"/>
          <w:sz w:val="28"/>
          <w:szCs w:val="28"/>
        </w:rPr>
        <w:t xml:space="preserve"> по гармонизации </w:t>
      </w:r>
      <w:r w:rsidR="0099035E" w:rsidRPr="001A4F57">
        <w:rPr>
          <w:rFonts w:ascii="Times New Roman" w:hAnsi="Times New Roman" w:cs="Times New Roman"/>
          <w:sz w:val="28"/>
          <w:szCs w:val="28"/>
          <w:shd w:val="clear" w:color="auto" w:fill="FFFFFF"/>
        </w:rPr>
        <w:t xml:space="preserve">законодательства </w:t>
      </w:r>
      <w:r w:rsidR="00D62C89" w:rsidRPr="001A4F57">
        <w:rPr>
          <w:rFonts w:ascii="Times New Roman" w:hAnsi="Times New Roman" w:cs="Times New Roman"/>
          <w:sz w:val="28"/>
          <w:szCs w:val="28"/>
          <w:shd w:val="clear" w:color="auto" w:fill="FFFFFF"/>
        </w:rPr>
        <w:t>стран</w:t>
      </w:r>
      <w:r w:rsidR="0099035E" w:rsidRPr="001A4F57">
        <w:rPr>
          <w:rFonts w:ascii="Times New Roman" w:hAnsi="Times New Roman" w:cs="Times New Roman"/>
          <w:sz w:val="28"/>
          <w:szCs w:val="28"/>
          <w:shd w:val="clear" w:color="auto" w:fill="FFFFFF"/>
        </w:rPr>
        <w:t> </w:t>
      </w:r>
      <w:r w:rsidR="0099035E" w:rsidRPr="001A4F57">
        <w:rPr>
          <w:rFonts w:ascii="Times New Roman" w:hAnsi="Times New Roman" w:cs="Times New Roman"/>
          <w:bCs/>
          <w:sz w:val="28"/>
          <w:szCs w:val="28"/>
          <w:shd w:val="clear" w:color="auto" w:fill="FFFFFF"/>
        </w:rPr>
        <w:t>ЕАЭС</w:t>
      </w:r>
      <w:r w:rsidR="0099035E" w:rsidRPr="001A4F57">
        <w:rPr>
          <w:rFonts w:ascii="Times New Roman" w:hAnsi="Times New Roman" w:cs="Times New Roman"/>
          <w:sz w:val="28"/>
          <w:szCs w:val="28"/>
          <w:shd w:val="clear" w:color="auto" w:fill="FFFFFF"/>
        </w:rPr>
        <w:t xml:space="preserve"> в </w:t>
      </w:r>
      <w:r w:rsidR="00D62C89" w:rsidRPr="001A4F57">
        <w:rPr>
          <w:rFonts w:ascii="Times New Roman" w:hAnsi="Times New Roman" w:cs="Times New Roman"/>
          <w:sz w:val="28"/>
          <w:szCs w:val="28"/>
          <w:shd w:val="clear" w:color="auto" w:fill="FFFFFF"/>
        </w:rPr>
        <w:t xml:space="preserve">области </w:t>
      </w:r>
      <w:r w:rsidR="0099035E" w:rsidRPr="001A4F57">
        <w:rPr>
          <w:rFonts w:ascii="Times New Roman" w:hAnsi="Times New Roman" w:cs="Times New Roman"/>
          <w:sz w:val="28"/>
          <w:szCs w:val="28"/>
          <w:shd w:val="clear" w:color="auto" w:fill="FFFFFF"/>
        </w:rPr>
        <w:t>налогообложения.</w:t>
      </w:r>
    </w:p>
    <w:p w14:paraId="0636DC53" w14:textId="38BB3825" w:rsidR="001A190E" w:rsidRPr="001A4F57" w:rsidRDefault="005A7A09"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Кроме того, </w:t>
      </w:r>
      <w:r w:rsidR="001A190E" w:rsidRPr="001A4F57">
        <w:rPr>
          <w:rFonts w:ascii="Times New Roman" w:hAnsi="Times New Roman" w:cs="Times New Roman"/>
          <w:sz w:val="28"/>
          <w:szCs w:val="28"/>
        </w:rPr>
        <w:t>для действенного</w:t>
      </w:r>
      <w:r w:rsidR="0099035E" w:rsidRPr="001A4F57">
        <w:rPr>
          <w:rFonts w:ascii="Times New Roman" w:hAnsi="Times New Roman" w:cs="Times New Roman"/>
          <w:sz w:val="28"/>
          <w:szCs w:val="28"/>
        </w:rPr>
        <w:t xml:space="preserve"> </w:t>
      </w:r>
      <w:r w:rsidR="006E4622" w:rsidRPr="001A4F57">
        <w:rPr>
          <w:rFonts w:ascii="Times New Roman" w:hAnsi="Times New Roman" w:cs="Times New Roman"/>
          <w:sz w:val="28"/>
          <w:szCs w:val="28"/>
        </w:rPr>
        <w:t>использования</w:t>
      </w:r>
      <w:r w:rsidRPr="001A4F57">
        <w:rPr>
          <w:rFonts w:ascii="Times New Roman" w:hAnsi="Times New Roman" w:cs="Times New Roman"/>
          <w:sz w:val="28"/>
          <w:szCs w:val="28"/>
        </w:rPr>
        <w:t xml:space="preserve"> </w:t>
      </w:r>
      <w:r w:rsidR="0099035E" w:rsidRPr="001A4F57">
        <w:rPr>
          <w:rFonts w:ascii="Times New Roman" w:hAnsi="Times New Roman" w:cs="Times New Roman"/>
          <w:sz w:val="28"/>
          <w:szCs w:val="28"/>
        </w:rPr>
        <w:t xml:space="preserve">имеющихся ресурсов и текущих конкурентных преимуществ </w:t>
      </w:r>
      <w:r w:rsidR="001A190E" w:rsidRPr="001A4F57">
        <w:rPr>
          <w:rFonts w:ascii="Times New Roman" w:hAnsi="Times New Roman" w:cs="Times New Roman"/>
          <w:sz w:val="28"/>
          <w:szCs w:val="28"/>
        </w:rPr>
        <w:t>участников</w:t>
      </w:r>
      <w:r w:rsidRPr="001A4F57">
        <w:rPr>
          <w:rFonts w:ascii="Times New Roman" w:hAnsi="Times New Roman" w:cs="Times New Roman"/>
          <w:sz w:val="28"/>
          <w:szCs w:val="28"/>
        </w:rPr>
        <w:t xml:space="preserve"> </w:t>
      </w:r>
      <w:r w:rsidR="006E4622" w:rsidRPr="001A4F57">
        <w:rPr>
          <w:rFonts w:ascii="Times New Roman" w:hAnsi="Times New Roman" w:cs="Times New Roman"/>
          <w:sz w:val="28"/>
          <w:szCs w:val="28"/>
        </w:rPr>
        <w:t>объединения значимую</w:t>
      </w:r>
      <w:r w:rsidR="001A190E" w:rsidRPr="001A4F57">
        <w:rPr>
          <w:rFonts w:ascii="Times New Roman" w:hAnsi="Times New Roman" w:cs="Times New Roman"/>
          <w:sz w:val="28"/>
          <w:szCs w:val="28"/>
        </w:rPr>
        <w:t xml:space="preserve"> </w:t>
      </w:r>
      <w:r w:rsidR="0099035E" w:rsidRPr="001A4F57">
        <w:rPr>
          <w:rFonts w:ascii="Times New Roman" w:hAnsi="Times New Roman" w:cs="Times New Roman"/>
          <w:sz w:val="28"/>
          <w:szCs w:val="28"/>
        </w:rPr>
        <w:t xml:space="preserve">роль играет формирование </w:t>
      </w:r>
      <w:r w:rsidRPr="001A4F57">
        <w:rPr>
          <w:rFonts w:ascii="Times New Roman" w:hAnsi="Times New Roman" w:cs="Times New Roman"/>
          <w:sz w:val="28"/>
          <w:szCs w:val="28"/>
        </w:rPr>
        <w:t>общего</w:t>
      </w:r>
      <w:r w:rsidR="0099035E" w:rsidRPr="001A4F57">
        <w:rPr>
          <w:rFonts w:ascii="Times New Roman" w:hAnsi="Times New Roman" w:cs="Times New Roman"/>
          <w:sz w:val="28"/>
          <w:szCs w:val="28"/>
        </w:rPr>
        <w:t xml:space="preserve"> рынка услуг в </w:t>
      </w:r>
      <w:r w:rsidRPr="001A4F57">
        <w:rPr>
          <w:rFonts w:ascii="Times New Roman" w:hAnsi="Times New Roman" w:cs="Times New Roman"/>
          <w:sz w:val="28"/>
          <w:szCs w:val="28"/>
        </w:rPr>
        <w:t>области</w:t>
      </w:r>
      <w:r w:rsidR="0099035E" w:rsidRPr="001A4F57">
        <w:rPr>
          <w:rFonts w:ascii="Times New Roman" w:hAnsi="Times New Roman" w:cs="Times New Roman"/>
          <w:sz w:val="28"/>
          <w:szCs w:val="28"/>
        </w:rPr>
        <w:t xml:space="preserve"> бухгалтерского учета и составления отчетности</w:t>
      </w:r>
      <w:r w:rsidR="001A190E" w:rsidRPr="001A4F57">
        <w:rPr>
          <w:rFonts w:ascii="Times New Roman" w:hAnsi="Times New Roman" w:cs="Times New Roman"/>
          <w:sz w:val="28"/>
          <w:szCs w:val="28"/>
        </w:rPr>
        <w:t xml:space="preserve">. Рекомендации в данной области представлены на рисунке </w:t>
      </w:r>
      <w:r w:rsidR="00B737F2" w:rsidRPr="001A4F57">
        <w:rPr>
          <w:rFonts w:ascii="Times New Roman" w:hAnsi="Times New Roman" w:cs="Times New Roman"/>
          <w:sz w:val="28"/>
          <w:szCs w:val="28"/>
        </w:rPr>
        <w:t>2</w:t>
      </w:r>
      <w:r w:rsidR="00FF0304" w:rsidRPr="001A4F57">
        <w:rPr>
          <w:rFonts w:ascii="Times New Roman" w:hAnsi="Times New Roman" w:cs="Times New Roman"/>
          <w:sz w:val="28"/>
          <w:szCs w:val="28"/>
        </w:rPr>
        <w:t>3</w:t>
      </w:r>
      <w:r w:rsidR="001A190E" w:rsidRPr="001A4F57">
        <w:rPr>
          <w:rFonts w:ascii="Times New Roman" w:hAnsi="Times New Roman" w:cs="Times New Roman"/>
          <w:sz w:val="28"/>
          <w:szCs w:val="28"/>
        </w:rPr>
        <w:t>.</w:t>
      </w:r>
    </w:p>
    <w:p w14:paraId="49A737CB" w14:textId="77777777" w:rsidR="001A190E" w:rsidRPr="001A4F57" w:rsidRDefault="001A190E"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lastRenderedPageBreak/>
        <w:drawing>
          <wp:inline distT="0" distB="0" distL="0" distR="0" wp14:anchorId="03AD9EC9" wp14:editId="0C0B352D">
            <wp:extent cx="5191125" cy="8305800"/>
            <wp:effectExtent l="0" t="38100" r="66675" b="1905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7" r:lo="rId118" r:qs="rId119" r:cs="rId120"/>
              </a:graphicData>
            </a:graphic>
          </wp:inline>
        </w:drawing>
      </w:r>
    </w:p>
    <w:p w14:paraId="1BD40D59" w14:textId="77777777" w:rsidR="001F3B07" w:rsidRPr="001A4F57" w:rsidRDefault="001F3B07" w:rsidP="00D34BDC">
      <w:pPr>
        <w:tabs>
          <w:tab w:val="left" w:pos="1276"/>
        </w:tabs>
        <w:spacing w:after="0" w:line="360" w:lineRule="auto"/>
        <w:jc w:val="center"/>
        <w:rPr>
          <w:rFonts w:ascii="Times New Roman" w:hAnsi="Times New Roman" w:cs="Times New Roman"/>
          <w:sz w:val="28"/>
          <w:szCs w:val="28"/>
        </w:rPr>
      </w:pPr>
    </w:p>
    <w:p w14:paraId="0B8983E6" w14:textId="6EE18FE4" w:rsidR="001A190E" w:rsidRDefault="001A190E"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 xml:space="preserve">Рисунок </w:t>
      </w:r>
      <w:r w:rsidR="00B737F2" w:rsidRPr="001A4F57">
        <w:rPr>
          <w:rFonts w:ascii="Times New Roman" w:hAnsi="Times New Roman" w:cs="Times New Roman"/>
          <w:sz w:val="28"/>
          <w:szCs w:val="28"/>
        </w:rPr>
        <w:t>2</w:t>
      </w:r>
      <w:r w:rsidR="00FF0304" w:rsidRPr="001A4F57">
        <w:rPr>
          <w:rFonts w:ascii="Times New Roman" w:hAnsi="Times New Roman" w:cs="Times New Roman"/>
          <w:sz w:val="28"/>
          <w:szCs w:val="28"/>
        </w:rPr>
        <w:t>3</w:t>
      </w:r>
      <w:r w:rsidRPr="001A4F57">
        <w:rPr>
          <w:rFonts w:ascii="Times New Roman" w:hAnsi="Times New Roman" w:cs="Times New Roman"/>
          <w:sz w:val="28"/>
          <w:szCs w:val="28"/>
        </w:rPr>
        <w:t xml:space="preserve"> – Рекомендации по гармонизации бухгалтерского учета и </w:t>
      </w:r>
      <w:r w:rsidR="001F3B07" w:rsidRPr="001A4F57">
        <w:rPr>
          <w:rFonts w:ascii="Times New Roman" w:hAnsi="Times New Roman" w:cs="Times New Roman"/>
          <w:sz w:val="28"/>
          <w:szCs w:val="28"/>
        </w:rPr>
        <w:br/>
      </w:r>
      <w:r w:rsidRPr="001A4F57">
        <w:rPr>
          <w:rFonts w:ascii="Times New Roman" w:hAnsi="Times New Roman" w:cs="Times New Roman"/>
          <w:sz w:val="28"/>
          <w:szCs w:val="28"/>
        </w:rPr>
        <w:t>отчетности в странах ЕАЭС (составлено автором)</w:t>
      </w:r>
    </w:p>
    <w:p w14:paraId="5E65895B" w14:textId="67E312DC" w:rsidR="0099035E" w:rsidRPr="001A4F57" w:rsidRDefault="0099035E" w:rsidP="00D34BDC">
      <w:pPr>
        <w:tabs>
          <w:tab w:val="left" w:pos="1276"/>
        </w:tabs>
        <w:spacing w:after="0" w:line="360" w:lineRule="auto"/>
        <w:ind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rPr>
        <w:lastRenderedPageBreak/>
        <w:t xml:space="preserve">С учетом </w:t>
      </w:r>
      <w:r w:rsidR="00C13B8D" w:rsidRPr="001A4F57">
        <w:rPr>
          <w:rFonts w:ascii="Times New Roman" w:hAnsi="Times New Roman" w:cs="Times New Roman"/>
          <w:sz w:val="28"/>
          <w:szCs w:val="28"/>
        </w:rPr>
        <w:t xml:space="preserve">предложенных </w:t>
      </w:r>
      <w:r w:rsidR="006E4622" w:rsidRPr="001A4F57">
        <w:rPr>
          <w:rFonts w:ascii="Times New Roman" w:hAnsi="Times New Roman" w:cs="Times New Roman"/>
          <w:sz w:val="28"/>
          <w:szCs w:val="28"/>
        </w:rPr>
        <w:t>мер</w:t>
      </w:r>
      <w:r w:rsidR="00C13B8D" w:rsidRPr="001A4F57">
        <w:rPr>
          <w:rFonts w:ascii="Times New Roman" w:hAnsi="Times New Roman" w:cs="Times New Roman"/>
          <w:sz w:val="28"/>
          <w:szCs w:val="28"/>
        </w:rPr>
        <w:t xml:space="preserve"> гармонизации бухгалтерского учета и отчетности, </w:t>
      </w:r>
      <w:r w:rsidRPr="001A4F57">
        <w:rPr>
          <w:rFonts w:ascii="Times New Roman" w:hAnsi="Times New Roman" w:cs="Times New Roman"/>
          <w:sz w:val="28"/>
          <w:szCs w:val="28"/>
        </w:rPr>
        <w:t xml:space="preserve">в рамках межгосударственного сотрудничества </w:t>
      </w:r>
      <w:r w:rsidR="006E4622" w:rsidRPr="001A4F57">
        <w:rPr>
          <w:rFonts w:ascii="Times New Roman" w:hAnsi="Times New Roman" w:cs="Times New Roman"/>
          <w:sz w:val="28"/>
          <w:szCs w:val="28"/>
        </w:rPr>
        <w:t>требует разработки «</w:t>
      </w:r>
      <w:r w:rsidRPr="001A4F57">
        <w:rPr>
          <w:rFonts w:ascii="Times New Roman" w:hAnsi="Times New Roman" w:cs="Times New Roman"/>
          <w:sz w:val="28"/>
          <w:szCs w:val="28"/>
        </w:rPr>
        <w:t>дорожн</w:t>
      </w:r>
      <w:r w:rsidR="006E4622" w:rsidRPr="001A4F57">
        <w:rPr>
          <w:rFonts w:ascii="Times New Roman" w:hAnsi="Times New Roman" w:cs="Times New Roman"/>
          <w:sz w:val="28"/>
          <w:szCs w:val="28"/>
        </w:rPr>
        <w:t>ая</w:t>
      </w:r>
      <w:r w:rsidRPr="001A4F57">
        <w:rPr>
          <w:rFonts w:ascii="Times New Roman" w:hAnsi="Times New Roman" w:cs="Times New Roman"/>
          <w:sz w:val="28"/>
          <w:szCs w:val="28"/>
        </w:rPr>
        <w:t xml:space="preserve"> карт</w:t>
      </w:r>
      <w:r w:rsidR="006E4622" w:rsidRPr="001A4F57">
        <w:rPr>
          <w:rFonts w:ascii="Times New Roman" w:hAnsi="Times New Roman" w:cs="Times New Roman"/>
          <w:sz w:val="28"/>
          <w:szCs w:val="28"/>
        </w:rPr>
        <w:t>а</w:t>
      </w:r>
      <w:r w:rsidR="0014220B" w:rsidRPr="001A4F57">
        <w:rPr>
          <w:rFonts w:ascii="Times New Roman" w:hAnsi="Times New Roman" w:cs="Times New Roman"/>
          <w:sz w:val="28"/>
          <w:szCs w:val="28"/>
        </w:rPr>
        <w:t>»</w:t>
      </w:r>
      <w:r w:rsidRPr="001A4F57">
        <w:rPr>
          <w:rFonts w:ascii="Times New Roman" w:hAnsi="Times New Roman" w:cs="Times New Roman"/>
          <w:sz w:val="28"/>
          <w:szCs w:val="28"/>
        </w:rPr>
        <w:t xml:space="preserve"> по гармонизации </w:t>
      </w:r>
      <w:r w:rsidRPr="001A4F57">
        <w:rPr>
          <w:rFonts w:ascii="Times New Roman" w:hAnsi="Times New Roman" w:cs="Times New Roman"/>
          <w:sz w:val="28"/>
          <w:szCs w:val="28"/>
          <w:shd w:val="clear" w:color="auto" w:fill="FFFFFF"/>
        </w:rPr>
        <w:t xml:space="preserve">законодательства </w:t>
      </w:r>
      <w:r w:rsidR="006E4622" w:rsidRPr="001A4F57">
        <w:rPr>
          <w:rFonts w:ascii="Times New Roman" w:hAnsi="Times New Roman" w:cs="Times New Roman"/>
          <w:sz w:val="28"/>
          <w:szCs w:val="28"/>
          <w:shd w:val="clear" w:color="auto" w:fill="FFFFFF"/>
        </w:rPr>
        <w:t>государств-членов</w:t>
      </w:r>
      <w:r w:rsidRPr="001A4F57">
        <w:rPr>
          <w:rFonts w:ascii="Times New Roman" w:hAnsi="Times New Roman" w:cs="Times New Roman"/>
          <w:sz w:val="28"/>
          <w:szCs w:val="28"/>
          <w:shd w:val="clear" w:color="auto" w:fill="FFFFFF"/>
        </w:rPr>
        <w:t> </w:t>
      </w:r>
      <w:r w:rsidRPr="001A4F57">
        <w:rPr>
          <w:rFonts w:ascii="Times New Roman" w:hAnsi="Times New Roman" w:cs="Times New Roman"/>
          <w:bCs/>
          <w:sz w:val="28"/>
          <w:szCs w:val="28"/>
          <w:shd w:val="clear" w:color="auto" w:fill="FFFFFF"/>
        </w:rPr>
        <w:t>ЕАЭС</w:t>
      </w:r>
      <w:r w:rsidRPr="001A4F57">
        <w:rPr>
          <w:rFonts w:ascii="Times New Roman" w:hAnsi="Times New Roman" w:cs="Times New Roman"/>
          <w:sz w:val="28"/>
          <w:szCs w:val="28"/>
          <w:shd w:val="clear" w:color="auto" w:fill="FFFFFF"/>
        </w:rPr>
        <w:t xml:space="preserve"> в </w:t>
      </w:r>
      <w:r w:rsidR="005A7A09" w:rsidRPr="001A4F57">
        <w:rPr>
          <w:rFonts w:ascii="Times New Roman" w:hAnsi="Times New Roman" w:cs="Times New Roman"/>
          <w:sz w:val="28"/>
          <w:szCs w:val="28"/>
          <w:shd w:val="clear" w:color="auto" w:fill="FFFFFF"/>
        </w:rPr>
        <w:t>области</w:t>
      </w:r>
      <w:r w:rsidRPr="001A4F57">
        <w:rPr>
          <w:rFonts w:ascii="Times New Roman" w:hAnsi="Times New Roman" w:cs="Times New Roman"/>
          <w:sz w:val="28"/>
          <w:szCs w:val="28"/>
          <w:shd w:val="clear" w:color="auto" w:fill="FFFFFF"/>
        </w:rPr>
        <w:t xml:space="preserve"> бухгалтерского учета.</w:t>
      </w:r>
    </w:p>
    <w:p w14:paraId="6C6849E3" w14:textId="4F98F3B5" w:rsidR="005A7A09" w:rsidRPr="001A4F57" w:rsidRDefault="0099035E"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Реализация </w:t>
      </w:r>
      <w:r w:rsidR="005A7A09" w:rsidRPr="001A4F57">
        <w:rPr>
          <w:rFonts w:ascii="Times New Roman" w:hAnsi="Times New Roman" w:cs="Times New Roman"/>
          <w:sz w:val="28"/>
          <w:szCs w:val="28"/>
        </w:rPr>
        <w:t>разработанных</w:t>
      </w:r>
      <w:r w:rsidRPr="001A4F57">
        <w:rPr>
          <w:rFonts w:ascii="Times New Roman" w:hAnsi="Times New Roman" w:cs="Times New Roman"/>
          <w:sz w:val="28"/>
          <w:szCs w:val="28"/>
        </w:rPr>
        <w:t xml:space="preserve"> рекомендаций </w:t>
      </w:r>
      <w:r w:rsidR="001A6D25" w:rsidRPr="001A4F57">
        <w:rPr>
          <w:rFonts w:ascii="Times New Roman" w:hAnsi="Times New Roman" w:cs="Times New Roman"/>
          <w:sz w:val="28"/>
          <w:szCs w:val="28"/>
        </w:rPr>
        <w:t xml:space="preserve">по гармонизации налогообложения и бухгалтерского учета </w:t>
      </w:r>
      <w:r w:rsidR="005A7A09" w:rsidRPr="001A4F57">
        <w:rPr>
          <w:rFonts w:ascii="Times New Roman" w:hAnsi="Times New Roman" w:cs="Times New Roman"/>
          <w:sz w:val="28"/>
          <w:szCs w:val="28"/>
        </w:rPr>
        <w:t xml:space="preserve">приведет к следующим положительным эффектам (рисунок </w:t>
      </w:r>
      <w:r w:rsidR="00B737F2" w:rsidRPr="001A4F57">
        <w:rPr>
          <w:rFonts w:ascii="Times New Roman" w:hAnsi="Times New Roman" w:cs="Times New Roman"/>
          <w:sz w:val="28"/>
          <w:szCs w:val="28"/>
        </w:rPr>
        <w:t>2</w:t>
      </w:r>
      <w:r w:rsidR="00FF0304" w:rsidRPr="001A4F57">
        <w:rPr>
          <w:rFonts w:ascii="Times New Roman" w:hAnsi="Times New Roman" w:cs="Times New Roman"/>
          <w:sz w:val="28"/>
          <w:szCs w:val="28"/>
        </w:rPr>
        <w:t>4</w:t>
      </w:r>
      <w:r w:rsidR="005A7A09" w:rsidRPr="001A4F57">
        <w:rPr>
          <w:rFonts w:ascii="Times New Roman" w:hAnsi="Times New Roman" w:cs="Times New Roman"/>
          <w:sz w:val="28"/>
          <w:szCs w:val="28"/>
        </w:rPr>
        <w:t>).</w:t>
      </w:r>
    </w:p>
    <w:p w14:paraId="6C7D1BD0" w14:textId="77777777" w:rsidR="00B737F2" w:rsidRPr="001A4F57" w:rsidRDefault="00B737F2" w:rsidP="00D34BDC">
      <w:pPr>
        <w:tabs>
          <w:tab w:val="left" w:pos="1276"/>
        </w:tabs>
        <w:spacing w:after="0" w:line="360" w:lineRule="auto"/>
        <w:ind w:firstLine="709"/>
        <w:jc w:val="both"/>
        <w:rPr>
          <w:rFonts w:ascii="Times New Roman" w:hAnsi="Times New Roman" w:cs="Times New Roman"/>
          <w:sz w:val="28"/>
          <w:szCs w:val="28"/>
        </w:rPr>
      </w:pPr>
    </w:p>
    <w:p w14:paraId="601E0D8E" w14:textId="6EFF48E5" w:rsidR="005A7A09" w:rsidRPr="001A4F57" w:rsidRDefault="002B313C"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529C7007" wp14:editId="3D682CAF">
            <wp:extent cx="5191125" cy="4591050"/>
            <wp:effectExtent l="0" t="19050" r="85725"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2" r:lo="rId123" r:qs="rId124" r:cs="rId125"/>
              </a:graphicData>
            </a:graphic>
          </wp:inline>
        </w:drawing>
      </w:r>
    </w:p>
    <w:p w14:paraId="3F0E71D8" w14:textId="77777777" w:rsidR="001F3B07" w:rsidRPr="001A4F57" w:rsidRDefault="001F3B07" w:rsidP="00D34BDC">
      <w:pPr>
        <w:tabs>
          <w:tab w:val="left" w:pos="1276"/>
        </w:tabs>
        <w:spacing w:after="0" w:line="360" w:lineRule="auto"/>
        <w:jc w:val="center"/>
        <w:rPr>
          <w:rFonts w:ascii="Times New Roman" w:hAnsi="Times New Roman" w:cs="Times New Roman"/>
          <w:sz w:val="28"/>
          <w:szCs w:val="28"/>
        </w:rPr>
      </w:pPr>
    </w:p>
    <w:p w14:paraId="7853542D" w14:textId="35ABC3F7" w:rsidR="0099035E" w:rsidRPr="001A4F57" w:rsidRDefault="005A7A09" w:rsidP="00D34BDC">
      <w:pPr>
        <w:tabs>
          <w:tab w:val="left" w:pos="1276"/>
        </w:tabs>
        <w:spacing w:after="0" w:line="240" w:lineRule="auto"/>
        <w:jc w:val="center"/>
        <w:rPr>
          <w:rFonts w:ascii="Times New Roman" w:hAnsi="Times New Roman" w:cs="Times New Roman"/>
          <w:sz w:val="28"/>
          <w:szCs w:val="28"/>
          <w:shd w:val="clear" w:color="auto" w:fill="FFFFFF"/>
        </w:rPr>
      </w:pPr>
      <w:r w:rsidRPr="001A4F57">
        <w:rPr>
          <w:rFonts w:ascii="Times New Roman" w:hAnsi="Times New Roman" w:cs="Times New Roman"/>
          <w:sz w:val="28"/>
          <w:szCs w:val="28"/>
        </w:rPr>
        <w:t xml:space="preserve">Рисунок </w:t>
      </w:r>
      <w:r w:rsidR="00B737F2" w:rsidRPr="001A4F57">
        <w:rPr>
          <w:rFonts w:ascii="Times New Roman" w:hAnsi="Times New Roman" w:cs="Times New Roman"/>
          <w:sz w:val="28"/>
          <w:szCs w:val="28"/>
        </w:rPr>
        <w:t>2</w:t>
      </w:r>
      <w:r w:rsidR="00FF0304" w:rsidRPr="001A4F57">
        <w:rPr>
          <w:rFonts w:ascii="Times New Roman" w:hAnsi="Times New Roman" w:cs="Times New Roman"/>
          <w:sz w:val="28"/>
          <w:szCs w:val="28"/>
        </w:rPr>
        <w:t>4</w:t>
      </w:r>
      <w:r w:rsidRPr="001A4F57">
        <w:rPr>
          <w:rFonts w:ascii="Times New Roman" w:hAnsi="Times New Roman" w:cs="Times New Roman"/>
          <w:sz w:val="28"/>
          <w:szCs w:val="28"/>
        </w:rPr>
        <w:t xml:space="preserve"> – Положительные эффекты от реализации рекомендаций по </w:t>
      </w:r>
      <w:r w:rsidR="001F3B07" w:rsidRPr="001A4F57">
        <w:rPr>
          <w:rFonts w:ascii="Times New Roman" w:hAnsi="Times New Roman" w:cs="Times New Roman"/>
          <w:sz w:val="28"/>
          <w:szCs w:val="28"/>
        </w:rPr>
        <w:br/>
      </w:r>
      <w:r w:rsidRPr="001A4F57">
        <w:rPr>
          <w:rFonts w:ascii="Times New Roman" w:hAnsi="Times New Roman" w:cs="Times New Roman"/>
          <w:sz w:val="28"/>
          <w:szCs w:val="28"/>
        </w:rPr>
        <w:t xml:space="preserve">гармонизации </w:t>
      </w:r>
      <w:r w:rsidR="001A6D25" w:rsidRPr="001A4F57">
        <w:rPr>
          <w:rFonts w:ascii="Times New Roman" w:hAnsi="Times New Roman" w:cs="Times New Roman"/>
          <w:sz w:val="28"/>
          <w:szCs w:val="28"/>
        </w:rPr>
        <w:t xml:space="preserve">налогообложения и </w:t>
      </w:r>
      <w:r w:rsidRPr="001A4F57">
        <w:rPr>
          <w:rFonts w:ascii="Times New Roman" w:hAnsi="Times New Roman" w:cs="Times New Roman"/>
          <w:sz w:val="28"/>
          <w:szCs w:val="28"/>
        </w:rPr>
        <w:t>бухгалтерского</w:t>
      </w:r>
      <w:r w:rsidRPr="001A4F57">
        <w:rPr>
          <w:rFonts w:ascii="Times New Roman" w:hAnsi="Times New Roman" w:cs="Times New Roman"/>
          <w:sz w:val="28"/>
          <w:szCs w:val="28"/>
          <w:shd w:val="clear" w:color="auto" w:fill="FFFFFF"/>
        </w:rPr>
        <w:t xml:space="preserve"> учета </w:t>
      </w:r>
      <w:r w:rsidR="001A6D25" w:rsidRPr="001A4F57">
        <w:rPr>
          <w:rFonts w:ascii="Times New Roman" w:hAnsi="Times New Roman" w:cs="Times New Roman"/>
          <w:sz w:val="28"/>
          <w:szCs w:val="28"/>
          <w:shd w:val="clear" w:color="auto" w:fill="FFFFFF"/>
        </w:rPr>
        <w:t xml:space="preserve">в </w:t>
      </w:r>
      <w:r w:rsidRPr="001A4F57">
        <w:rPr>
          <w:rFonts w:ascii="Times New Roman" w:hAnsi="Times New Roman" w:cs="Times New Roman"/>
          <w:sz w:val="28"/>
          <w:szCs w:val="28"/>
          <w:shd w:val="clear" w:color="auto" w:fill="FFFFFF"/>
        </w:rPr>
        <w:t>стран</w:t>
      </w:r>
      <w:r w:rsidR="001A6D25" w:rsidRPr="001A4F57">
        <w:rPr>
          <w:rFonts w:ascii="Times New Roman" w:hAnsi="Times New Roman" w:cs="Times New Roman"/>
          <w:sz w:val="28"/>
          <w:szCs w:val="28"/>
          <w:shd w:val="clear" w:color="auto" w:fill="FFFFFF"/>
        </w:rPr>
        <w:t>ах</w:t>
      </w:r>
      <w:r w:rsidRPr="001A4F57">
        <w:rPr>
          <w:rFonts w:ascii="Times New Roman" w:hAnsi="Times New Roman" w:cs="Times New Roman"/>
          <w:sz w:val="28"/>
          <w:szCs w:val="28"/>
          <w:shd w:val="clear" w:color="auto" w:fill="FFFFFF"/>
        </w:rPr>
        <w:t xml:space="preserve"> ЕАЭС</w:t>
      </w:r>
      <w:r w:rsidR="002B313C" w:rsidRPr="001A4F57">
        <w:rPr>
          <w:rFonts w:ascii="Times New Roman" w:hAnsi="Times New Roman" w:cs="Times New Roman"/>
          <w:sz w:val="28"/>
          <w:szCs w:val="28"/>
          <w:shd w:val="clear" w:color="auto" w:fill="FFFFFF"/>
        </w:rPr>
        <w:t xml:space="preserve"> </w:t>
      </w:r>
      <w:r w:rsidR="008F0C13" w:rsidRPr="001A4F57">
        <w:rPr>
          <w:rFonts w:ascii="Times New Roman" w:hAnsi="Times New Roman" w:cs="Times New Roman"/>
          <w:sz w:val="28"/>
          <w:szCs w:val="28"/>
          <w:shd w:val="clear" w:color="auto" w:fill="FFFFFF"/>
        </w:rPr>
        <w:br/>
      </w:r>
      <w:r w:rsidR="002B313C" w:rsidRPr="001A4F57">
        <w:rPr>
          <w:rFonts w:ascii="Times New Roman" w:hAnsi="Times New Roman" w:cs="Times New Roman"/>
          <w:sz w:val="28"/>
          <w:szCs w:val="28"/>
          <w:shd w:val="clear" w:color="auto" w:fill="FFFFFF"/>
        </w:rPr>
        <w:t>(составлено автором)</w:t>
      </w:r>
    </w:p>
    <w:p w14:paraId="2DEF143C" w14:textId="77777777" w:rsidR="00E311B0" w:rsidRPr="001A4F57" w:rsidRDefault="00E311B0" w:rsidP="00D34BDC">
      <w:pPr>
        <w:tabs>
          <w:tab w:val="left" w:pos="1276"/>
        </w:tabs>
        <w:spacing w:after="0" w:line="240" w:lineRule="auto"/>
        <w:jc w:val="center"/>
        <w:rPr>
          <w:rFonts w:ascii="Times New Roman" w:hAnsi="Times New Roman" w:cs="Times New Roman"/>
          <w:sz w:val="28"/>
          <w:szCs w:val="28"/>
        </w:rPr>
      </w:pPr>
    </w:p>
    <w:p w14:paraId="77DEE991" w14:textId="39F903A5" w:rsidR="008F6A6E" w:rsidRPr="001A4F57" w:rsidRDefault="008F6A6E" w:rsidP="00D34BDC">
      <w:pPr>
        <w:pStyle w:val="a4"/>
        <w:tabs>
          <w:tab w:val="left" w:pos="1276"/>
        </w:tabs>
        <w:spacing w:after="0" w:line="360" w:lineRule="auto"/>
        <w:ind w:left="0" w:firstLine="709"/>
        <w:jc w:val="both"/>
        <w:rPr>
          <w:rFonts w:ascii="Times New Roman" w:hAnsi="Times New Roman" w:cs="Times New Roman"/>
          <w:sz w:val="28"/>
          <w:szCs w:val="28"/>
          <w:shd w:val="clear" w:color="auto" w:fill="FFFFFF"/>
        </w:rPr>
      </w:pPr>
      <w:r w:rsidRPr="001A4F57">
        <w:rPr>
          <w:rFonts w:ascii="Times New Roman" w:hAnsi="Times New Roman" w:cs="Times New Roman"/>
          <w:sz w:val="28"/>
          <w:szCs w:val="28"/>
          <w:shd w:val="clear" w:color="auto" w:fill="FFFFFF"/>
        </w:rPr>
        <w:t xml:space="preserve">В общем виде </w:t>
      </w:r>
      <w:r w:rsidR="00352DCD" w:rsidRPr="001A4F57">
        <w:rPr>
          <w:rFonts w:ascii="Times New Roman" w:hAnsi="Times New Roman" w:cs="Times New Roman"/>
          <w:sz w:val="28"/>
          <w:szCs w:val="28"/>
          <w:shd w:val="clear" w:color="auto" w:fill="FFFFFF"/>
        </w:rPr>
        <w:t xml:space="preserve">рекомендации </w:t>
      </w:r>
      <w:r w:rsidR="001A6D25" w:rsidRPr="001A4F57">
        <w:rPr>
          <w:rFonts w:ascii="Times New Roman" w:hAnsi="Times New Roman" w:cs="Times New Roman"/>
          <w:sz w:val="28"/>
          <w:szCs w:val="28"/>
          <w:shd w:val="clear" w:color="auto" w:fill="FFFFFF"/>
        </w:rPr>
        <w:t>по</w:t>
      </w:r>
      <w:r w:rsidR="00352DCD" w:rsidRPr="001A4F57">
        <w:rPr>
          <w:rFonts w:ascii="Times New Roman" w:hAnsi="Times New Roman" w:cs="Times New Roman"/>
          <w:sz w:val="28"/>
          <w:szCs w:val="28"/>
          <w:shd w:val="clear" w:color="auto" w:fill="FFFFFF"/>
        </w:rPr>
        <w:t xml:space="preserve"> </w:t>
      </w:r>
      <w:r w:rsidR="002B313C" w:rsidRPr="001A4F57">
        <w:rPr>
          <w:rFonts w:ascii="Times New Roman" w:hAnsi="Times New Roman" w:cs="Times New Roman"/>
          <w:sz w:val="28"/>
          <w:szCs w:val="28"/>
          <w:shd w:val="clear" w:color="auto" w:fill="FFFFFF"/>
        </w:rPr>
        <w:t>развити</w:t>
      </w:r>
      <w:r w:rsidR="001A6D25" w:rsidRPr="001A4F57">
        <w:rPr>
          <w:rFonts w:ascii="Times New Roman" w:hAnsi="Times New Roman" w:cs="Times New Roman"/>
          <w:sz w:val="28"/>
          <w:szCs w:val="28"/>
          <w:shd w:val="clear" w:color="auto" w:fill="FFFFFF"/>
        </w:rPr>
        <w:t>ю</w:t>
      </w:r>
      <w:r w:rsidR="002B313C" w:rsidRPr="001A4F57">
        <w:rPr>
          <w:rFonts w:ascii="Times New Roman" w:hAnsi="Times New Roman" w:cs="Times New Roman"/>
          <w:sz w:val="28"/>
          <w:szCs w:val="28"/>
          <w:shd w:val="clear" w:color="auto" w:fill="FFFFFF"/>
        </w:rPr>
        <w:t xml:space="preserve"> </w:t>
      </w:r>
      <w:r w:rsidR="002B313C" w:rsidRPr="001A4F57">
        <w:rPr>
          <w:rFonts w:ascii="Times New Roman" w:hAnsi="Times New Roman" w:cs="Times New Roman"/>
          <w:sz w:val="28"/>
          <w:szCs w:val="28"/>
        </w:rPr>
        <w:t>торгово-экономических отношений России со странами ЕАЭС</w:t>
      </w:r>
      <w:r w:rsidRPr="001A4F57">
        <w:rPr>
          <w:rFonts w:ascii="Times New Roman" w:hAnsi="Times New Roman" w:cs="Times New Roman"/>
          <w:sz w:val="28"/>
          <w:szCs w:val="28"/>
          <w:shd w:val="clear" w:color="auto" w:fill="FFFFFF"/>
        </w:rPr>
        <w:t xml:space="preserve"> можно представить следующим образом (таблица </w:t>
      </w:r>
      <w:r w:rsidR="001F3B07" w:rsidRPr="001A4F57">
        <w:rPr>
          <w:rFonts w:ascii="Times New Roman" w:hAnsi="Times New Roman" w:cs="Times New Roman"/>
          <w:sz w:val="28"/>
          <w:szCs w:val="28"/>
          <w:shd w:val="clear" w:color="auto" w:fill="FFFFFF"/>
        </w:rPr>
        <w:t>4</w:t>
      </w:r>
      <w:r w:rsidRPr="001A4F57">
        <w:rPr>
          <w:rFonts w:ascii="Times New Roman" w:hAnsi="Times New Roman" w:cs="Times New Roman"/>
          <w:sz w:val="28"/>
          <w:szCs w:val="28"/>
          <w:shd w:val="clear" w:color="auto" w:fill="FFFFFF"/>
        </w:rPr>
        <w:t>).</w:t>
      </w:r>
    </w:p>
    <w:p w14:paraId="3DB3680C" w14:textId="7685381A" w:rsidR="008F6A6E" w:rsidRPr="001A4F57" w:rsidRDefault="008F6A6E" w:rsidP="00D34BDC">
      <w:pPr>
        <w:tabs>
          <w:tab w:val="left" w:pos="1276"/>
        </w:tabs>
        <w:spacing w:after="0" w:line="240" w:lineRule="auto"/>
        <w:jc w:val="both"/>
        <w:rPr>
          <w:rFonts w:ascii="Times New Roman" w:hAnsi="Times New Roman" w:cs="Times New Roman"/>
          <w:sz w:val="28"/>
          <w:szCs w:val="28"/>
        </w:rPr>
      </w:pPr>
      <w:r w:rsidRPr="001A4F57">
        <w:rPr>
          <w:rFonts w:ascii="Times New Roman" w:hAnsi="Times New Roman" w:cs="Times New Roman"/>
          <w:sz w:val="28"/>
          <w:szCs w:val="28"/>
        </w:rPr>
        <w:lastRenderedPageBreak/>
        <w:t xml:space="preserve">Таблица </w:t>
      </w:r>
      <w:r w:rsidR="001F3B07" w:rsidRPr="001A4F57">
        <w:rPr>
          <w:rFonts w:ascii="Times New Roman" w:hAnsi="Times New Roman" w:cs="Times New Roman"/>
          <w:sz w:val="28"/>
          <w:szCs w:val="28"/>
        </w:rPr>
        <w:t>4</w:t>
      </w:r>
      <w:r w:rsidRPr="001A4F57">
        <w:rPr>
          <w:rFonts w:ascii="Times New Roman" w:hAnsi="Times New Roman" w:cs="Times New Roman"/>
          <w:sz w:val="28"/>
          <w:szCs w:val="28"/>
        </w:rPr>
        <w:t xml:space="preserve"> – Рекомендации по развитию </w:t>
      </w:r>
      <w:r w:rsidR="002B313C" w:rsidRPr="001A4F57">
        <w:rPr>
          <w:rFonts w:ascii="Times New Roman" w:hAnsi="Times New Roman" w:cs="Times New Roman"/>
          <w:sz w:val="28"/>
          <w:szCs w:val="28"/>
        </w:rPr>
        <w:t xml:space="preserve">торгово-экономических отношений России со странами ЕАЭС </w:t>
      </w:r>
      <w:r w:rsidRPr="001A4F57">
        <w:rPr>
          <w:rFonts w:ascii="Times New Roman" w:hAnsi="Times New Roman" w:cs="Times New Roman"/>
          <w:sz w:val="28"/>
          <w:szCs w:val="28"/>
        </w:rPr>
        <w:t xml:space="preserve">(составлено автором) </w:t>
      </w:r>
    </w:p>
    <w:tbl>
      <w:tblPr>
        <w:tblStyle w:val="a9"/>
        <w:tblW w:w="0" w:type="auto"/>
        <w:tblLook w:val="04A0" w:firstRow="1" w:lastRow="0" w:firstColumn="1" w:lastColumn="0" w:noHBand="0" w:noVBand="1"/>
      </w:tblPr>
      <w:tblGrid>
        <w:gridCol w:w="1021"/>
        <w:gridCol w:w="3369"/>
        <w:gridCol w:w="4954"/>
      </w:tblGrid>
      <w:tr w:rsidR="003C43BD" w:rsidRPr="001A4F57" w14:paraId="0274CF9D" w14:textId="77777777" w:rsidTr="00E9797A">
        <w:tc>
          <w:tcPr>
            <w:tcW w:w="1021" w:type="dxa"/>
            <w:vAlign w:val="center"/>
          </w:tcPr>
          <w:p w14:paraId="26AB5E51" w14:textId="5C24BC25" w:rsidR="008F6A6E" w:rsidRPr="001A4F57" w:rsidRDefault="008F6A6E"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 xml:space="preserve">Форма </w:t>
            </w:r>
            <w:r w:rsidR="002B313C" w:rsidRPr="001A4F57">
              <w:rPr>
                <w:rFonts w:ascii="Times New Roman" w:hAnsi="Times New Roman" w:cs="Times New Roman"/>
                <w:sz w:val="24"/>
                <w:szCs w:val="24"/>
              </w:rPr>
              <w:t>торгово-</w:t>
            </w:r>
            <w:r w:rsidRPr="001A4F57">
              <w:rPr>
                <w:rFonts w:ascii="Times New Roman" w:hAnsi="Times New Roman" w:cs="Times New Roman"/>
                <w:bCs/>
                <w:sz w:val="24"/>
                <w:szCs w:val="24"/>
              </w:rPr>
              <w:t>экономических</w:t>
            </w:r>
            <w:r w:rsidRPr="001A4F57">
              <w:rPr>
                <w:rFonts w:ascii="Times New Roman" w:hAnsi="Times New Roman" w:cs="Times New Roman"/>
                <w:sz w:val="24"/>
                <w:szCs w:val="24"/>
              </w:rPr>
              <w:t xml:space="preserve"> отношений</w:t>
            </w:r>
          </w:p>
        </w:tc>
        <w:tc>
          <w:tcPr>
            <w:tcW w:w="3369" w:type="dxa"/>
            <w:vAlign w:val="center"/>
          </w:tcPr>
          <w:p w14:paraId="174E079E" w14:textId="50179FAF" w:rsidR="008F6A6E" w:rsidRPr="001A4F57" w:rsidRDefault="002B313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 xml:space="preserve">Главные </w:t>
            </w:r>
            <w:r w:rsidR="008F6A6E" w:rsidRPr="001A4F57">
              <w:rPr>
                <w:rFonts w:ascii="Times New Roman" w:hAnsi="Times New Roman" w:cs="Times New Roman"/>
                <w:sz w:val="24"/>
                <w:szCs w:val="24"/>
              </w:rPr>
              <w:t>проблемы</w:t>
            </w:r>
          </w:p>
        </w:tc>
        <w:tc>
          <w:tcPr>
            <w:tcW w:w="4954" w:type="dxa"/>
            <w:vAlign w:val="center"/>
          </w:tcPr>
          <w:p w14:paraId="27870919" w14:textId="77777777" w:rsidR="008F6A6E" w:rsidRPr="001A4F57" w:rsidRDefault="008F6A6E"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Рекомендации</w:t>
            </w:r>
          </w:p>
        </w:tc>
      </w:tr>
      <w:tr w:rsidR="003C43BD" w:rsidRPr="001A4F57" w14:paraId="5931450A" w14:textId="77777777" w:rsidTr="00E9797A">
        <w:tc>
          <w:tcPr>
            <w:tcW w:w="1021" w:type="dxa"/>
          </w:tcPr>
          <w:p w14:paraId="564D711B" w14:textId="77777777" w:rsidR="008F6A6E" w:rsidRPr="001A4F57" w:rsidRDefault="008F6A6E"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торговля</w:t>
            </w:r>
          </w:p>
        </w:tc>
        <w:tc>
          <w:tcPr>
            <w:tcW w:w="3369" w:type="dxa"/>
          </w:tcPr>
          <w:p w14:paraId="5F569616" w14:textId="30F30BE1" w:rsidR="00352DCD" w:rsidRPr="001A4F57" w:rsidRDefault="001A6D25" w:rsidP="00D34BDC">
            <w:pPr>
              <w:tabs>
                <w:tab w:val="left" w:pos="1276"/>
              </w:tabs>
              <w:jc w:val="both"/>
              <w:rPr>
                <w:rFonts w:ascii="Times New Roman" w:hAnsi="Times New Roman" w:cs="Times New Roman"/>
                <w:sz w:val="24"/>
                <w:szCs w:val="24"/>
              </w:rPr>
            </w:pPr>
            <w:proofErr w:type="spellStart"/>
            <w:r w:rsidRPr="001A4F57">
              <w:rPr>
                <w:rFonts w:ascii="Times New Roman" w:hAnsi="Times New Roman" w:cs="Times New Roman"/>
                <w:sz w:val="24"/>
                <w:szCs w:val="24"/>
              </w:rPr>
              <w:t>Сыльевая</w:t>
            </w:r>
            <w:proofErr w:type="spellEnd"/>
            <w:r w:rsidRPr="001A4F57">
              <w:rPr>
                <w:rFonts w:ascii="Times New Roman" w:hAnsi="Times New Roman" w:cs="Times New Roman"/>
                <w:sz w:val="24"/>
                <w:szCs w:val="24"/>
              </w:rPr>
              <w:t xml:space="preserve"> направленность российского экспорта в </w:t>
            </w:r>
            <w:r w:rsidR="002B313C" w:rsidRPr="001A4F57">
              <w:rPr>
                <w:rFonts w:ascii="Times New Roman" w:hAnsi="Times New Roman" w:cs="Times New Roman"/>
                <w:sz w:val="24"/>
                <w:szCs w:val="24"/>
              </w:rPr>
              <w:t>государства-члены ЕАЭС</w:t>
            </w:r>
            <w:r w:rsidR="0099035E" w:rsidRPr="001A4F57">
              <w:rPr>
                <w:rFonts w:ascii="Times New Roman" w:hAnsi="Times New Roman" w:cs="Times New Roman"/>
                <w:sz w:val="24"/>
                <w:szCs w:val="24"/>
              </w:rPr>
              <w:t xml:space="preserve">; ориентация </w:t>
            </w:r>
            <w:r w:rsidRPr="001A4F57">
              <w:rPr>
                <w:rFonts w:ascii="Times New Roman" w:hAnsi="Times New Roman" w:cs="Times New Roman"/>
                <w:sz w:val="24"/>
                <w:szCs w:val="24"/>
              </w:rPr>
              <w:t xml:space="preserve">ЕАЭС </w:t>
            </w:r>
            <w:r w:rsidR="0099035E" w:rsidRPr="001A4F57">
              <w:rPr>
                <w:rFonts w:ascii="Times New Roman" w:hAnsi="Times New Roman" w:cs="Times New Roman"/>
                <w:sz w:val="24"/>
                <w:szCs w:val="24"/>
              </w:rPr>
              <w:t xml:space="preserve">на торговлю с третьими странами; </w:t>
            </w:r>
          </w:p>
          <w:p w14:paraId="73F9060E" w14:textId="79E5D7A0" w:rsidR="00352DCD" w:rsidRPr="001A4F57" w:rsidRDefault="0099035E" w:rsidP="00D34BDC">
            <w:pPr>
              <w:tabs>
                <w:tab w:val="left" w:pos="1276"/>
              </w:tabs>
              <w:jc w:val="both"/>
              <w:rPr>
                <w:rFonts w:ascii="Times New Roman" w:hAnsi="Times New Roman" w:cs="Times New Roman"/>
                <w:bCs/>
                <w:sz w:val="24"/>
                <w:szCs w:val="24"/>
              </w:rPr>
            </w:pPr>
            <w:r w:rsidRPr="001A4F57">
              <w:rPr>
                <w:rFonts w:ascii="Times New Roman" w:hAnsi="Times New Roman" w:cs="Times New Roman"/>
                <w:sz w:val="24"/>
                <w:szCs w:val="24"/>
              </w:rPr>
              <w:t>спад объема взаимной торговли РФ и ЕАЭС в 2020 г., связанный с</w:t>
            </w:r>
            <w:r w:rsidR="00E311B0" w:rsidRPr="001A4F57">
              <w:rPr>
                <w:rFonts w:ascii="Times New Roman" w:hAnsi="Times New Roman" w:cs="Times New Roman"/>
                <w:sz w:val="24"/>
                <w:szCs w:val="24"/>
              </w:rPr>
              <w:t xml:space="preserve"> </w:t>
            </w:r>
            <w:r w:rsidRPr="001A4F57">
              <w:rPr>
                <w:rFonts w:ascii="Times New Roman" w:hAnsi="Times New Roman" w:cs="Times New Roman"/>
                <w:sz w:val="24"/>
                <w:szCs w:val="24"/>
              </w:rPr>
              <w:t>пандемией.</w:t>
            </w:r>
          </w:p>
        </w:tc>
        <w:tc>
          <w:tcPr>
            <w:tcW w:w="4954" w:type="dxa"/>
          </w:tcPr>
          <w:p w14:paraId="7313C9CA" w14:textId="5EC857C5" w:rsidR="008F6A6E" w:rsidRPr="001A4F57" w:rsidRDefault="0045300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Последовательное </w:t>
            </w:r>
            <w:r w:rsidR="00E311B0" w:rsidRPr="001A4F57">
              <w:rPr>
                <w:rFonts w:ascii="Times New Roman" w:hAnsi="Times New Roman" w:cs="Times New Roman"/>
                <w:sz w:val="24"/>
                <w:szCs w:val="24"/>
              </w:rPr>
              <w:t>уменьшение</w:t>
            </w:r>
            <w:r w:rsidR="008F6A6E" w:rsidRPr="001A4F57">
              <w:rPr>
                <w:rFonts w:ascii="Times New Roman" w:hAnsi="Times New Roman" w:cs="Times New Roman"/>
                <w:sz w:val="24"/>
                <w:szCs w:val="24"/>
              </w:rPr>
              <w:t xml:space="preserve"> сырьевой </w:t>
            </w:r>
            <w:r w:rsidR="00C13B8D" w:rsidRPr="001A4F57">
              <w:rPr>
                <w:rFonts w:ascii="Times New Roman" w:hAnsi="Times New Roman" w:cs="Times New Roman"/>
                <w:sz w:val="24"/>
                <w:szCs w:val="24"/>
              </w:rPr>
              <w:t>направленности экспорта</w:t>
            </w:r>
            <w:r w:rsidR="008F6A6E" w:rsidRPr="001A4F57">
              <w:rPr>
                <w:rFonts w:ascii="Times New Roman" w:hAnsi="Times New Roman" w:cs="Times New Roman"/>
                <w:sz w:val="24"/>
                <w:szCs w:val="24"/>
              </w:rPr>
              <w:t xml:space="preserve"> </w:t>
            </w:r>
            <w:r w:rsidR="00E311B0" w:rsidRPr="001A4F57">
              <w:rPr>
                <w:rFonts w:ascii="Times New Roman" w:hAnsi="Times New Roman" w:cs="Times New Roman"/>
                <w:sz w:val="24"/>
                <w:szCs w:val="24"/>
              </w:rPr>
              <w:t xml:space="preserve">нашего государства </w:t>
            </w:r>
            <w:r w:rsidR="008F6A6E" w:rsidRPr="001A4F57">
              <w:rPr>
                <w:rFonts w:ascii="Times New Roman" w:hAnsi="Times New Roman" w:cs="Times New Roman"/>
                <w:sz w:val="24"/>
                <w:szCs w:val="24"/>
              </w:rPr>
              <w:t xml:space="preserve">за счет </w:t>
            </w:r>
            <w:r w:rsidR="00E311B0" w:rsidRPr="001A4F57">
              <w:rPr>
                <w:rFonts w:ascii="Times New Roman" w:hAnsi="Times New Roman" w:cs="Times New Roman"/>
                <w:sz w:val="24"/>
                <w:szCs w:val="24"/>
              </w:rPr>
              <w:t>роста</w:t>
            </w:r>
            <w:r w:rsidR="008F6A6E" w:rsidRPr="001A4F57">
              <w:rPr>
                <w:rFonts w:ascii="Times New Roman" w:hAnsi="Times New Roman" w:cs="Times New Roman"/>
                <w:sz w:val="24"/>
                <w:szCs w:val="24"/>
              </w:rPr>
              <w:t xml:space="preserve"> постав</w:t>
            </w:r>
            <w:r w:rsidR="00C13B8D" w:rsidRPr="001A4F57">
              <w:rPr>
                <w:rFonts w:ascii="Times New Roman" w:hAnsi="Times New Roman" w:cs="Times New Roman"/>
                <w:sz w:val="24"/>
                <w:szCs w:val="24"/>
              </w:rPr>
              <w:t>ок</w:t>
            </w:r>
            <w:r w:rsidR="008F6A6E" w:rsidRPr="001A4F57">
              <w:rPr>
                <w:rFonts w:ascii="Times New Roman" w:hAnsi="Times New Roman" w:cs="Times New Roman"/>
                <w:sz w:val="24"/>
                <w:szCs w:val="24"/>
              </w:rPr>
              <w:t xml:space="preserve"> </w:t>
            </w:r>
            <w:r w:rsidRPr="001A4F57">
              <w:rPr>
                <w:rFonts w:ascii="Times New Roman" w:hAnsi="Times New Roman" w:cs="Times New Roman"/>
                <w:sz w:val="24"/>
                <w:szCs w:val="24"/>
              </w:rPr>
              <w:t>товаров</w:t>
            </w:r>
            <w:r w:rsidR="008F6A6E" w:rsidRPr="001A4F57">
              <w:rPr>
                <w:rFonts w:ascii="Times New Roman" w:hAnsi="Times New Roman" w:cs="Times New Roman"/>
                <w:sz w:val="24"/>
                <w:szCs w:val="24"/>
              </w:rPr>
              <w:t xml:space="preserve"> с высокой добавленной стоимостью, </w:t>
            </w:r>
            <w:r w:rsidRPr="001A4F57">
              <w:rPr>
                <w:rFonts w:ascii="Times New Roman" w:hAnsi="Times New Roman" w:cs="Times New Roman"/>
                <w:sz w:val="24"/>
                <w:szCs w:val="24"/>
              </w:rPr>
              <w:t>рост экспорта</w:t>
            </w:r>
            <w:r w:rsidR="008F6A6E" w:rsidRPr="001A4F57">
              <w:rPr>
                <w:rFonts w:ascii="Times New Roman" w:hAnsi="Times New Roman" w:cs="Times New Roman"/>
                <w:sz w:val="24"/>
                <w:szCs w:val="24"/>
              </w:rPr>
              <w:t xml:space="preserve"> </w:t>
            </w:r>
            <w:r w:rsidR="00E311B0" w:rsidRPr="001A4F57">
              <w:rPr>
                <w:rFonts w:ascii="Times New Roman" w:hAnsi="Times New Roman" w:cs="Times New Roman"/>
                <w:sz w:val="24"/>
                <w:szCs w:val="24"/>
              </w:rPr>
              <w:t xml:space="preserve">российских </w:t>
            </w:r>
            <w:r w:rsidRPr="001A4F57">
              <w:rPr>
                <w:rFonts w:ascii="Times New Roman" w:hAnsi="Times New Roman" w:cs="Times New Roman"/>
                <w:sz w:val="24"/>
                <w:szCs w:val="24"/>
              </w:rPr>
              <w:t>товаров</w:t>
            </w:r>
            <w:r w:rsidR="008F6A6E" w:rsidRPr="001A4F57">
              <w:rPr>
                <w:rFonts w:ascii="Times New Roman" w:hAnsi="Times New Roman" w:cs="Times New Roman"/>
                <w:sz w:val="24"/>
                <w:szCs w:val="24"/>
              </w:rPr>
              <w:t xml:space="preserve"> </w:t>
            </w:r>
            <w:r w:rsidR="00C13B8D" w:rsidRPr="001A4F57">
              <w:rPr>
                <w:rFonts w:ascii="Times New Roman" w:hAnsi="Times New Roman" w:cs="Times New Roman"/>
                <w:sz w:val="24"/>
                <w:szCs w:val="24"/>
              </w:rPr>
              <w:t>авиации</w:t>
            </w:r>
            <w:r w:rsidRPr="001A4F57">
              <w:rPr>
                <w:rFonts w:ascii="Times New Roman" w:hAnsi="Times New Roman" w:cs="Times New Roman"/>
                <w:sz w:val="24"/>
                <w:szCs w:val="24"/>
              </w:rPr>
              <w:t xml:space="preserve"> и автомобилестроения</w:t>
            </w:r>
            <w:r w:rsidR="00C13B8D" w:rsidRPr="001A4F57">
              <w:rPr>
                <w:rFonts w:ascii="Times New Roman" w:hAnsi="Times New Roman" w:cs="Times New Roman"/>
                <w:sz w:val="24"/>
                <w:szCs w:val="24"/>
              </w:rPr>
              <w:t xml:space="preserve">, </w:t>
            </w:r>
            <w:r w:rsidR="008F6A6E" w:rsidRPr="001A4F57">
              <w:rPr>
                <w:rFonts w:ascii="Times New Roman" w:hAnsi="Times New Roman" w:cs="Times New Roman"/>
                <w:sz w:val="24"/>
                <w:szCs w:val="24"/>
              </w:rPr>
              <w:t xml:space="preserve">укрепления позиции </w:t>
            </w:r>
            <w:r w:rsidR="00E311B0" w:rsidRPr="001A4F57">
              <w:rPr>
                <w:rFonts w:ascii="Times New Roman" w:hAnsi="Times New Roman" w:cs="Times New Roman"/>
                <w:sz w:val="24"/>
                <w:szCs w:val="24"/>
              </w:rPr>
              <w:t xml:space="preserve">нашего государства </w:t>
            </w:r>
            <w:r w:rsidR="008F6A6E" w:rsidRPr="001A4F57">
              <w:rPr>
                <w:rFonts w:ascii="Times New Roman" w:hAnsi="Times New Roman" w:cs="Times New Roman"/>
                <w:sz w:val="24"/>
                <w:szCs w:val="24"/>
              </w:rPr>
              <w:t>на рынке образования</w:t>
            </w:r>
            <w:r w:rsidR="00CA7943" w:rsidRPr="001A4F57">
              <w:rPr>
                <w:rFonts w:ascii="Times New Roman" w:hAnsi="Times New Roman" w:cs="Times New Roman"/>
                <w:sz w:val="24"/>
                <w:szCs w:val="24"/>
              </w:rPr>
              <w:t xml:space="preserve"> </w:t>
            </w:r>
            <w:r w:rsidR="007C3498" w:rsidRPr="001A4F57">
              <w:rPr>
                <w:rFonts w:ascii="Times New Roman" w:hAnsi="Times New Roman" w:cs="Times New Roman"/>
                <w:sz w:val="24"/>
                <w:szCs w:val="24"/>
              </w:rPr>
              <w:t>Союза</w:t>
            </w:r>
            <w:r w:rsidR="008F6A6E" w:rsidRPr="001A4F57">
              <w:rPr>
                <w:rFonts w:ascii="Times New Roman" w:hAnsi="Times New Roman" w:cs="Times New Roman"/>
                <w:sz w:val="24"/>
                <w:szCs w:val="24"/>
              </w:rPr>
              <w:t xml:space="preserve">; </w:t>
            </w:r>
            <w:r w:rsidR="00C13B8D" w:rsidRPr="001A4F57">
              <w:rPr>
                <w:rFonts w:ascii="Times New Roman" w:hAnsi="Times New Roman" w:cs="Times New Roman"/>
                <w:sz w:val="24"/>
                <w:szCs w:val="24"/>
              </w:rPr>
              <w:t>рост</w:t>
            </w:r>
            <w:r w:rsidR="008F6A6E" w:rsidRPr="001A4F57">
              <w:rPr>
                <w:rFonts w:ascii="Times New Roman" w:hAnsi="Times New Roman" w:cs="Times New Roman"/>
                <w:sz w:val="24"/>
                <w:szCs w:val="24"/>
              </w:rPr>
              <w:t xml:space="preserve"> </w:t>
            </w:r>
            <w:r w:rsidR="007C3498" w:rsidRPr="001A4F57">
              <w:rPr>
                <w:rFonts w:ascii="Times New Roman" w:hAnsi="Times New Roman" w:cs="Times New Roman"/>
                <w:sz w:val="24"/>
                <w:szCs w:val="24"/>
              </w:rPr>
              <w:t>вывоза</w:t>
            </w:r>
            <w:r w:rsidR="008F6A6E" w:rsidRPr="001A4F57">
              <w:rPr>
                <w:rFonts w:ascii="Times New Roman" w:hAnsi="Times New Roman" w:cs="Times New Roman"/>
                <w:sz w:val="24"/>
                <w:szCs w:val="24"/>
              </w:rPr>
              <w:t xml:space="preserve"> </w:t>
            </w:r>
            <w:r w:rsidR="00C13B8D" w:rsidRPr="001A4F57">
              <w:rPr>
                <w:rFonts w:ascii="Times New Roman" w:hAnsi="Times New Roman" w:cs="Times New Roman"/>
                <w:bCs/>
                <w:sz w:val="24"/>
                <w:szCs w:val="24"/>
                <w:shd w:val="clear" w:color="auto" w:fill="FFFFFF"/>
              </w:rPr>
              <w:t>сельскохозяйственн</w:t>
            </w:r>
            <w:r w:rsidR="007C3498" w:rsidRPr="001A4F57">
              <w:rPr>
                <w:rFonts w:ascii="Times New Roman" w:hAnsi="Times New Roman" w:cs="Times New Roman"/>
                <w:bCs/>
                <w:sz w:val="24"/>
                <w:szCs w:val="24"/>
                <w:shd w:val="clear" w:color="auto" w:fill="FFFFFF"/>
              </w:rPr>
              <w:t xml:space="preserve">ых товаров </w:t>
            </w:r>
            <w:r w:rsidR="00CA7943" w:rsidRPr="001A4F57">
              <w:rPr>
                <w:rFonts w:ascii="Times New Roman" w:hAnsi="Times New Roman" w:cs="Times New Roman"/>
                <w:sz w:val="24"/>
                <w:szCs w:val="24"/>
              </w:rPr>
              <w:t xml:space="preserve">России </w:t>
            </w:r>
            <w:r w:rsidR="008F6A6E" w:rsidRPr="001A4F57">
              <w:rPr>
                <w:rFonts w:ascii="Times New Roman" w:hAnsi="Times New Roman" w:cs="Times New Roman"/>
                <w:sz w:val="24"/>
                <w:szCs w:val="24"/>
              </w:rPr>
              <w:t xml:space="preserve">за счет </w:t>
            </w:r>
            <w:r w:rsidR="007C3498" w:rsidRPr="001A4F57">
              <w:rPr>
                <w:rFonts w:ascii="Times New Roman" w:hAnsi="Times New Roman" w:cs="Times New Roman"/>
                <w:sz w:val="24"/>
                <w:szCs w:val="24"/>
              </w:rPr>
              <w:t>улучшения</w:t>
            </w:r>
            <w:r w:rsidRPr="001A4F57">
              <w:rPr>
                <w:rFonts w:ascii="Times New Roman" w:hAnsi="Times New Roman" w:cs="Times New Roman"/>
                <w:sz w:val="24"/>
                <w:szCs w:val="24"/>
              </w:rPr>
              <w:t xml:space="preserve"> </w:t>
            </w:r>
            <w:r w:rsidR="008F6A6E" w:rsidRPr="001A4F57">
              <w:rPr>
                <w:rFonts w:ascii="Times New Roman" w:hAnsi="Times New Roman" w:cs="Times New Roman"/>
                <w:sz w:val="24"/>
                <w:szCs w:val="24"/>
              </w:rPr>
              <w:t xml:space="preserve">инфраструктуры, </w:t>
            </w:r>
            <w:r w:rsidR="007C3498" w:rsidRPr="001A4F57">
              <w:rPr>
                <w:rFonts w:ascii="Times New Roman" w:hAnsi="Times New Roman" w:cs="Times New Roman"/>
                <w:sz w:val="24"/>
                <w:szCs w:val="24"/>
              </w:rPr>
              <w:t>роста действенности</w:t>
            </w:r>
            <w:r w:rsidR="008F6A6E" w:rsidRPr="001A4F57">
              <w:rPr>
                <w:rFonts w:ascii="Times New Roman" w:hAnsi="Times New Roman" w:cs="Times New Roman"/>
                <w:sz w:val="24"/>
                <w:szCs w:val="24"/>
              </w:rPr>
              <w:t xml:space="preserve"> таможенных процедур и </w:t>
            </w:r>
            <w:r w:rsidR="007C3498" w:rsidRPr="001A4F57">
              <w:rPr>
                <w:rFonts w:ascii="Times New Roman" w:hAnsi="Times New Roman" w:cs="Times New Roman"/>
                <w:sz w:val="24"/>
                <w:szCs w:val="24"/>
              </w:rPr>
              <w:t>увеличения</w:t>
            </w:r>
            <w:r w:rsidR="008F6A6E" w:rsidRPr="001A4F57">
              <w:rPr>
                <w:rFonts w:ascii="Times New Roman" w:hAnsi="Times New Roman" w:cs="Times New Roman"/>
                <w:sz w:val="24"/>
                <w:szCs w:val="24"/>
              </w:rPr>
              <w:t xml:space="preserve"> контроля за товарами, перемещаю</w:t>
            </w:r>
            <w:r w:rsidR="00C13B8D" w:rsidRPr="001A4F57">
              <w:rPr>
                <w:rFonts w:ascii="Times New Roman" w:hAnsi="Times New Roman" w:cs="Times New Roman"/>
                <w:sz w:val="24"/>
                <w:szCs w:val="24"/>
              </w:rPr>
              <w:t>щимися</w:t>
            </w:r>
            <w:r w:rsidR="008F6A6E" w:rsidRPr="001A4F57">
              <w:rPr>
                <w:rFonts w:ascii="Times New Roman" w:hAnsi="Times New Roman" w:cs="Times New Roman"/>
                <w:sz w:val="24"/>
                <w:szCs w:val="24"/>
              </w:rPr>
              <w:t xml:space="preserve"> между </w:t>
            </w:r>
            <w:r w:rsidR="007C3498" w:rsidRPr="001A4F57">
              <w:rPr>
                <w:rFonts w:ascii="Times New Roman" w:hAnsi="Times New Roman" w:cs="Times New Roman"/>
                <w:sz w:val="24"/>
                <w:szCs w:val="24"/>
              </w:rPr>
              <w:t>партнерскими странами объединения</w:t>
            </w:r>
            <w:r w:rsidR="008F6A6E" w:rsidRPr="001A4F57">
              <w:rPr>
                <w:rFonts w:ascii="Times New Roman" w:hAnsi="Times New Roman" w:cs="Times New Roman"/>
                <w:sz w:val="24"/>
                <w:szCs w:val="24"/>
              </w:rPr>
              <w:t xml:space="preserve">, </w:t>
            </w:r>
            <w:r w:rsidR="00C13B8D" w:rsidRPr="001A4F57">
              <w:rPr>
                <w:rFonts w:ascii="Times New Roman" w:hAnsi="Times New Roman" w:cs="Times New Roman"/>
                <w:sz w:val="24"/>
                <w:szCs w:val="24"/>
              </w:rPr>
              <w:t>развития</w:t>
            </w:r>
            <w:r w:rsidR="008F6A6E" w:rsidRPr="001A4F57">
              <w:rPr>
                <w:rFonts w:ascii="Times New Roman" w:hAnsi="Times New Roman" w:cs="Times New Roman"/>
                <w:sz w:val="24"/>
                <w:szCs w:val="24"/>
              </w:rPr>
              <w:t xml:space="preserve"> в </w:t>
            </w:r>
            <w:r w:rsidR="007C3498" w:rsidRPr="001A4F57">
              <w:rPr>
                <w:rFonts w:ascii="Times New Roman" w:hAnsi="Times New Roman" w:cs="Times New Roman"/>
                <w:sz w:val="24"/>
                <w:szCs w:val="24"/>
              </w:rPr>
              <w:t>нашей стране</w:t>
            </w:r>
            <w:r w:rsidR="008F6A6E" w:rsidRPr="001A4F57">
              <w:rPr>
                <w:rFonts w:ascii="Times New Roman" w:hAnsi="Times New Roman" w:cs="Times New Roman"/>
                <w:sz w:val="24"/>
                <w:szCs w:val="24"/>
              </w:rPr>
              <w:t xml:space="preserve"> совместного производства;</w:t>
            </w:r>
            <w:r w:rsidRPr="001A4F57">
              <w:rPr>
                <w:rFonts w:ascii="Times New Roman" w:hAnsi="Times New Roman" w:cs="Times New Roman"/>
                <w:sz w:val="24"/>
                <w:szCs w:val="24"/>
              </w:rPr>
              <w:t xml:space="preserve"> </w:t>
            </w:r>
            <w:r w:rsidR="00C13B8D" w:rsidRPr="001A4F57">
              <w:rPr>
                <w:rFonts w:ascii="Times New Roman" w:hAnsi="Times New Roman" w:cs="Times New Roman"/>
                <w:sz w:val="24"/>
                <w:szCs w:val="24"/>
              </w:rPr>
              <w:t>смягчение</w:t>
            </w:r>
            <w:r w:rsidR="008F6A6E" w:rsidRPr="001A4F57">
              <w:rPr>
                <w:rFonts w:ascii="Times New Roman" w:hAnsi="Times New Roman" w:cs="Times New Roman"/>
                <w:sz w:val="24"/>
                <w:szCs w:val="24"/>
              </w:rPr>
              <w:t xml:space="preserve"> </w:t>
            </w:r>
            <w:r w:rsidR="007C3498" w:rsidRPr="001A4F57">
              <w:rPr>
                <w:rFonts w:ascii="Times New Roman" w:hAnsi="Times New Roman" w:cs="Times New Roman"/>
                <w:sz w:val="24"/>
                <w:szCs w:val="24"/>
              </w:rPr>
              <w:t>отрицательных</w:t>
            </w:r>
            <w:r w:rsidRPr="001A4F57">
              <w:rPr>
                <w:rFonts w:ascii="Times New Roman" w:hAnsi="Times New Roman" w:cs="Times New Roman"/>
                <w:sz w:val="24"/>
                <w:szCs w:val="24"/>
              </w:rPr>
              <w:t xml:space="preserve"> </w:t>
            </w:r>
            <w:r w:rsidR="008F6A6E" w:rsidRPr="001A4F57">
              <w:rPr>
                <w:rFonts w:ascii="Times New Roman" w:hAnsi="Times New Roman" w:cs="Times New Roman"/>
                <w:sz w:val="24"/>
                <w:szCs w:val="24"/>
              </w:rPr>
              <w:t xml:space="preserve">последствий пандемии </w:t>
            </w:r>
            <w:r w:rsidR="00057254" w:rsidRPr="001A4F57">
              <w:rPr>
                <w:rFonts w:ascii="Times New Roman" w:hAnsi="Times New Roman" w:cs="Times New Roman"/>
                <w:sz w:val="24"/>
                <w:szCs w:val="24"/>
              </w:rPr>
              <w:t xml:space="preserve">для государств-членов ЕАЭС </w:t>
            </w:r>
            <w:r w:rsidR="007C3498" w:rsidRPr="001A4F57">
              <w:rPr>
                <w:rFonts w:ascii="Times New Roman" w:hAnsi="Times New Roman" w:cs="Times New Roman"/>
                <w:sz w:val="24"/>
                <w:szCs w:val="24"/>
              </w:rPr>
              <w:t>путем</w:t>
            </w:r>
            <w:r w:rsidR="008F6A6E" w:rsidRPr="001A4F57">
              <w:rPr>
                <w:rFonts w:ascii="Times New Roman" w:hAnsi="Times New Roman" w:cs="Times New Roman"/>
                <w:sz w:val="24"/>
                <w:szCs w:val="24"/>
              </w:rPr>
              <w:t xml:space="preserve"> активного применения </w:t>
            </w:r>
            <w:r w:rsidR="007C3498" w:rsidRPr="001A4F57">
              <w:rPr>
                <w:rFonts w:ascii="Times New Roman" w:hAnsi="Times New Roman" w:cs="Times New Roman"/>
                <w:sz w:val="24"/>
                <w:szCs w:val="24"/>
              </w:rPr>
              <w:t xml:space="preserve">онлайн-платежей, </w:t>
            </w:r>
            <w:r w:rsidR="008F6A6E" w:rsidRPr="001A4F57">
              <w:rPr>
                <w:rFonts w:ascii="Times New Roman" w:hAnsi="Times New Roman" w:cs="Times New Roman"/>
                <w:sz w:val="24"/>
                <w:szCs w:val="24"/>
              </w:rPr>
              <w:t>цифровых инструментов</w:t>
            </w:r>
            <w:r w:rsidR="00057254" w:rsidRPr="001A4F57">
              <w:rPr>
                <w:rFonts w:ascii="Times New Roman" w:hAnsi="Times New Roman" w:cs="Times New Roman"/>
                <w:sz w:val="24"/>
                <w:szCs w:val="24"/>
              </w:rPr>
              <w:t>,</w:t>
            </w:r>
            <w:r w:rsidR="008F6A6E" w:rsidRPr="001A4F57">
              <w:rPr>
                <w:rFonts w:ascii="Times New Roman" w:hAnsi="Times New Roman" w:cs="Times New Roman"/>
                <w:sz w:val="24"/>
                <w:szCs w:val="24"/>
              </w:rPr>
              <w:t xml:space="preserve"> развития электронной коммерции</w:t>
            </w:r>
            <w:r w:rsidR="00057254" w:rsidRPr="001A4F57">
              <w:rPr>
                <w:rFonts w:ascii="Times New Roman" w:hAnsi="Times New Roman" w:cs="Times New Roman"/>
                <w:sz w:val="24"/>
                <w:szCs w:val="24"/>
              </w:rPr>
              <w:t>, дистанционных выставок и т.д.</w:t>
            </w:r>
          </w:p>
        </w:tc>
      </w:tr>
      <w:tr w:rsidR="003C43BD" w:rsidRPr="001A4F57" w14:paraId="558C4932" w14:textId="77777777" w:rsidTr="00E9797A">
        <w:tc>
          <w:tcPr>
            <w:tcW w:w="1021" w:type="dxa"/>
          </w:tcPr>
          <w:p w14:paraId="523277CF" w14:textId="77777777" w:rsidR="008F6A6E" w:rsidRPr="001A4F57" w:rsidRDefault="008F6A6E"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производственное и научно-техническое сотрудничество</w:t>
            </w:r>
          </w:p>
        </w:tc>
        <w:tc>
          <w:tcPr>
            <w:tcW w:w="3369" w:type="dxa"/>
          </w:tcPr>
          <w:p w14:paraId="0D229C22" w14:textId="4B522BBC" w:rsidR="008F6A6E" w:rsidRPr="001A4F57" w:rsidRDefault="00CA7943"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спад показателей работы российской промышленности в 2020 г., связанный с глобальной пандемией; </w:t>
            </w:r>
            <w:r w:rsidR="00C13B8D" w:rsidRPr="001A4F57">
              <w:rPr>
                <w:rFonts w:ascii="Times New Roman" w:hAnsi="Times New Roman" w:cs="Times New Roman"/>
                <w:sz w:val="24"/>
                <w:szCs w:val="24"/>
              </w:rPr>
              <w:t xml:space="preserve">низкий </w:t>
            </w:r>
            <w:r w:rsidRPr="001A4F57">
              <w:rPr>
                <w:rFonts w:ascii="Times New Roman" w:hAnsi="Times New Roman" w:cs="Times New Roman"/>
                <w:sz w:val="24"/>
                <w:szCs w:val="24"/>
              </w:rPr>
              <w:t xml:space="preserve">уровень производственного и научно-технического сотрудничества </w:t>
            </w:r>
            <w:r w:rsidR="00C13B8D" w:rsidRPr="001A4F57">
              <w:rPr>
                <w:rFonts w:ascii="Times New Roman" w:hAnsi="Times New Roman" w:cs="Times New Roman"/>
                <w:sz w:val="24"/>
                <w:szCs w:val="24"/>
              </w:rPr>
              <w:t>нашей страны</w:t>
            </w:r>
            <w:r w:rsidRPr="001A4F57">
              <w:rPr>
                <w:rFonts w:ascii="Times New Roman" w:hAnsi="Times New Roman" w:cs="Times New Roman"/>
                <w:sz w:val="24"/>
                <w:szCs w:val="24"/>
              </w:rPr>
              <w:t xml:space="preserve"> с </w:t>
            </w:r>
            <w:r w:rsidR="00C13B8D" w:rsidRPr="001A4F57">
              <w:rPr>
                <w:rFonts w:ascii="Times New Roman" w:hAnsi="Times New Roman" w:cs="Times New Roman"/>
                <w:sz w:val="24"/>
                <w:szCs w:val="24"/>
              </w:rPr>
              <w:t>остальными участниками</w:t>
            </w:r>
            <w:r w:rsidRPr="001A4F57">
              <w:rPr>
                <w:rFonts w:ascii="Times New Roman" w:hAnsi="Times New Roman" w:cs="Times New Roman"/>
                <w:sz w:val="24"/>
                <w:szCs w:val="24"/>
              </w:rPr>
              <w:t xml:space="preserve"> ЕАЭС; наличие </w:t>
            </w:r>
            <w:r w:rsidR="00C13B8D" w:rsidRPr="001A4F57">
              <w:rPr>
                <w:rFonts w:ascii="Times New Roman" w:hAnsi="Times New Roman" w:cs="Times New Roman"/>
                <w:sz w:val="24"/>
                <w:szCs w:val="24"/>
              </w:rPr>
              <w:t xml:space="preserve">большого числа </w:t>
            </w:r>
            <w:r w:rsidRPr="001A4F57">
              <w:rPr>
                <w:rFonts w:ascii="Times New Roman" w:hAnsi="Times New Roman" w:cs="Times New Roman"/>
                <w:sz w:val="24"/>
                <w:szCs w:val="24"/>
              </w:rPr>
              <w:t xml:space="preserve">технических барьеров при взаимодействии </w:t>
            </w:r>
            <w:r w:rsidR="00C13B8D" w:rsidRPr="001A4F57">
              <w:rPr>
                <w:rFonts w:ascii="Times New Roman" w:hAnsi="Times New Roman" w:cs="Times New Roman"/>
                <w:sz w:val="24"/>
                <w:szCs w:val="24"/>
              </w:rPr>
              <w:t xml:space="preserve">государств </w:t>
            </w:r>
            <w:r w:rsidRPr="001A4F57">
              <w:rPr>
                <w:rFonts w:ascii="Times New Roman" w:hAnsi="Times New Roman" w:cs="Times New Roman"/>
                <w:sz w:val="24"/>
                <w:szCs w:val="24"/>
              </w:rPr>
              <w:t xml:space="preserve">ЕАЭС. </w:t>
            </w:r>
          </w:p>
        </w:tc>
        <w:tc>
          <w:tcPr>
            <w:tcW w:w="4954" w:type="dxa"/>
          </w:tcPr>
          <w:p w14:paraId="52244C34" w14:textId="694C4CC2" w:rsidR="008F6A6E" w:rsidRPr="001A4F57" w:rsidRDefault="0045300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создание </w:t>
            </w:r>
            <w:r w:rsidR="008F6A6E" w:rsidRPr="001A4F57">
              <w:rPr>
                <w:rFonts w:ascii="Times New Roman" w:hAnsi="Times New Roman" w:cs="Times New Roman"/>
                <w:sz w:val="24"/>
                <w:szCs w:val="24"/>
              </w:rPr>
              <w:t xml:space="preserve">более тесного технологического </w:t>
            </w:r>
            <w:r w:rsidR="00AE14AF" w:rsidRPr="001A4F57">
              <w:rPr>
                <w:rFonts w:ascii="Times New Roman" w:hAnsi="Times New Roman" w:cs="Times New Roman"/>
                <w:sz w:val="24"/>
                <w:szCs w:val="24"/>
              </w:rPr>
              <w:t xml:space="preserve">взаимодействия </w:t>
            </w:r>
            <w:r w:rsidR="00057254" w:rsidRPr="001A4F57">
              <w:rPr>
                <w:rFonts w:ascii="Times New Roman" w:hAnsi="Times New Roman" w:cs="Times New Roman"/>
                <w:sz w:val="24"/>
                <w:szCs w:val="24"/>
              </w:rPr>
              <w:t xml:space="preserve">между государствами-членами ЕАЭС </w:t>
            </w:r>
            <w:r w:rsidR="007C3498" w:rsidRPr="001A4F57">
              <w:rPr>
                <w:rFonts w:ascii="Times New Roman" w:hAnsi="Times New Roman" w:cs="Times New Roman"/>
                <w:sz w:val="24"/>
                <w:szCs w:val="24"/>
              </w:rPr>
              <w:t>путем</w:t>
            </w:r>
            <w:r w:rsidR="008F6A6E" w:rsidRPr="001A4F57">
              <w:rPr>
                <w:rFonts w:ascii="Times New Roman" w:hAnsi="Times New Roman" w:cs="Times New Roman"/>
                <w:sz w:val="24"/>
                <w:szCs w:val="24"/>
              </w:rPr>
              <w:t xml:space="preserve"> </w:t>
            </w:r>
            <w:r w:rsidRPr="001A4F57">
              <w:rPr>
                <w:rFonts w:ascii="Times New Roman" w:hAnsi="Times New Roman" w:cs="Times New Roman"/>
                <w:sz w:val="24"/>
                <w:szCs w:val="24"/>
              </w:rPr>
              <w:t>обмена технологиями</w:t>
            </w:r>
            <w:r w:rsidR="007C3498" w:rsidRPr="001A4F57">
              <w:rPr>
                <w:rFonts w:ascii="Times New Roman" w:hAnsi="Times New Roman" w:cs="Times New Roman"/>
                <w:sz w:val="24"/>
                <w:szCs w:val="24"/>
              </w:rPr>
              <w:t xml:space="preserve"> и расширения совместных исследовательских проектов</w:t>
            </w:r>
            <w:r w:rsidR="008F6A6E" w:rsidRPr="001A4F57">
              <w:rPr>
                <w:rFonts w:ascii="Times New Roman" w:hAnsi="Times New Roman" w:cs="Times New Roman"/>
                <w:sz w:val="24"/>
                <w:szCs w:val="24"/>
              </w:rPr>
              <w:t>;</w:t>
            </w:r>
            <w:r w:rsidR="001F3B07" w:rsidRPr="001A4F57">
              <w:rPr>
                <w:rFonts w:ascii="Times New Roman" w:hAnsi="Times New Roman" w:cs="Times New Roman"/>
                <w:sz w:val="24"/>
                <w:szCs w:val="24"/>
              </w:rPr>
              <w:t xml:space="preserve"> </w:t>
            </w:r>
            <w:r w:rsidR="007C3498" w:rsidRPr="001A4F57">
              <w:rPr>
                <w:rFonts w:ascii="Times New Roman" w:hAnsi="Times New Roman" w:cs="Times New Roman"/>
                <w:sz w:val="24"/>
                <w:szCs w:val="24"/>
              </w:rPr>
              <w:t>более активное</w:t>
            </w:r>
            <w:r w:rsidR="008F6A6E" w:rsidRPr="001A4F57">
              <w:rPr>
                <w:rFonts w:ascii="Times New Roman" w:hAnsi="Times New Roman" w:cs="Times New Roman"/>
                <w:sz w:val="24"/>
                <w:szCs w:val="24"/>
              </w:rPr>
              <w:t xml:space="preserve"> сотрудничеств</w:t>
            </w:r>
            <w:r w:rsidR="007C3498" w:rsidRPr="001A4F57">
              <w:rPr>
                <w:rFonts w:ascii="Times New Roman" w:hAnsi="Times New Roman" w:cs="Times New Roman"/>
                <w:sz w:val="24"/>
                <w:szCs w:val="24"/>
              </w:rPr>
              <w:t>о</w:t>
            </w:r>
            <w:r w:rsidR="008F6A6E" w:rsidRPr="001A4F57">
              <w:rPr>
                <w:rFonts w:ascii="Times New Roman" w:hAnsi="Times New Roman" w:cs="Times New Roman"/>
                <w:sz w:val="24"/>
                <w:szCs w:val="24"/>
              </w:rPr>
              <w:t xml:space="preserve"> в </w:t>
            </w:r>
            <w:r w:rsidR="007C3498" w:rsidRPr="001A4F57">
              <w:rPr>
                <w:rFonts w:ascii="Times New Roman" w:hAnsi="Times New Roman" w:cs="Times New Roman"/>
                <w:sz w:val="24"/>
                <w:szCs w:val="24"/>
              </w:rPr>
              <w:t xml:space="preserve">сфере науки и </w:t>
            </w:r>
            <w:r w:rsidR="008F6A6E" w:rsidRPr="001A4F57">
              <w:rPr>
                <w:rFonts w:ascii="Times New Roman" w:hAnsi="Times New Roman" w:cs="Times New Roman"/>
                <w:sz w:val="24"/>
                <w:szCs w:val="24"/>
              </w:rPr>
              <w:t>НИОКР;</w:t>
            </w:r>
            <w:r w:rsidR="001F3B07" w:rsidRPr="001A4F57">
              <w:rPr>
                <w:rFonts w:ascii="Times New Roman" w:hAnsi="Times New Roman" w:cs="Times New Roman"/>
                <w:sz w:val="24"/>
                <w:szCs w:val="24"/>
              </w:rPr>
              <w:t xml:space="preserve"> </w:t>
            </w:r>
            <w:r w:rsidR="00CA40AD" w:rsidRPr="001A4F57">
              <w:rPr>
                <w:rFonts w:ascii="Times New Roman" w:hAnsi="Times New Roman" w:cs="Times New Roman"/>
                <w:sz w:val="24"/>
                <w:szCs w:val="24"/>
              </w:rPr>
              <w:t xml:space="preserve">активное </w:t>
            </w:r>
            <w:r w:rsidR="008F6A6E" w:rsidRPr="001A4F57">
              <w:rPr>
                <w:rFonts w:ascii="Times New Roman" w:hAnsi="Times New Roman" w:cs="Times New Roman"/>
                <w:sz w:val="24"/>
                <w:szCs w:val="24"/>
              </w:rPr>
              <w:t xml:space="preserve">внедрение высокотехнологичных </w:t>
            </w:r>
            <w:r w:rsidR="007C3498" w:rsidRPr="001A4F57">
              <w:rPr>
                <w:rFonts w:ascii="Times New Roman" w:hAnsi="Times New Roman" w:cs="Times New Roman"/>
                <w:sz w:val="24"/>
                <w:szCs w:val="24"/>
              </w:rPr>
              <w:t>технологий</w:t>
            </w:r>
            <w:r w:rsidR="008F6A6E" w:rsidRPr="001A4F57">
              <w:rPr>
                <w:rFonts w:ascii="Times New Roman" w:hAnsi="Times New Roman" w:cs="Times New Roman"/>
                <w:sz w:val="24"/>
                <w:szCs w:val="24"/>
              </w:rPr>
              <w:t xml:space="preserve">, которые </w:t>
            </w:r>
            <w:r w:rsidR="00AE14AF" w:rsidRPr="001A4F57">
              <w:rPr>
                <w:rFonts w:ascii="Times New Roman" w:hAnsi="Times New Roman" w:cs="Times New Roman"/>
                <w:sz w:val="24"/>
                <w:szCs w:val="24"/>
              </w:rPr>
              <w:t xml:space="preserve">могут быть </w:t>
            </w:r>
            <w:r w:rsidR="008F6A6E" w:rsidRPr="001A4F57">
              <w:rPr>
                <w:rFonts w:ascii="Times New Roman" w:hAnsi="Times New Roman" w:cs="Times New Roman"/>
                <w:sz w:val="24"/>
                <w:szCs w:val="24"/>
              </w:rPr>
              <w:t xml:space="preserve">экспортированы </w:t>
            </w:r>
            <w:r w:rsidR="00CA40AD" w:rsidRPr="001A4F57">
              <w:rPr>
                <w:rFonts w:ascii="Times New Roman" w:hAnsi="Times New Roman" w:cs="Times New Roman"/>
                <w:sz w:val="24"/>
                <w:szCs w:val="24"/>
              </w:rPr>
              <w:t xml:space="preserve">в дальнейшем </w:t>
            </w:r>
            <w:r w:rsidR="00AE14AF" w:rsidRPr="001A4F57">
              <w:rPr>
                <w:rFonts w:ascii="Times New Roman" w:hAnsi="Times New Roman" w:cs="Times New Roman"/>
                <w:sz w:val="24"/>
                <w:szCs w:val="24"/>
              </w:rPr>
              <w:t xml:space="preserve">и в третьи </w:t>
            </w:r>
            <w:r w:rsidR="00CA40AD" w:rsidRPr="001A4F57">
              <w:rPr>
                <w:rFonts w:ascii="Times New Roman" w:hAnsi="Times New Roman" w:cs="Times New Roman"/>
                <w:sz w:val="24"/>
                <w:szCs w:val="24"/>
              </w:rPr>
              <w:t>государства</w:t>
            </w:r>
            <w:r w:rsidR="008F6A6E" w:rsidRPr="001A4F57">
              <w:rPr>
                <w:rFonts w:ascii="Times New Roman" w:hAnsi="Times New Roman" w:cs="Times New Roman"/>
                <w:sz w:val="24"/>
                <w:szCs w:val="24"/>
              </w:rPr>
              <w:t>;</w:t>
            </w:r>
            <w:r w:rsidR="001F3B07" w:rsidRPr="001A4F57">
              <w:rPr>
                <w:rFonts w:ascii="Times New Roman" w:hAnsi="Times New Roman" w:cs="Times New Roman"/>
                <w:sz w:val="24"/>
                <w:szCs w:val="24"/>
              </w:rPr>
              <w:t xml:space="preserve"> </w:t>
            </w:r>
            <w:r w:rsidR="008F6A6E" w:rsidRPr="001A4F57">
              <w:rPr>
                <w:rFonts w:ascii="Times New Roman" w:hAnsi="Times New Roman" w:cs="Times New Roman"/>
                <w:sz w:val="24"/>
                <w:szCs w:val="24"/>
              </w:rPr>
              <w:t xml:space="preserve">вовлечение инновационных </w:t>
            </w:r>
            <w:r w:rsidR="00CA40AD" w:rsidRPr="001A4F57">
              <w:rPr>
                <w:rFonts w:ascii="Times New Roman" w:hAnsi="Times New Roman" w:cs="Times New Roman"/>
                <w:sz w:val="24"/>
                <w:szCs w:val="24"/>
              </w:rPr>
              <w:t>организаций</w:t>
            </w:r>
            <w:r w:rsidR="008F6A6E" w:rsidRPr="001A4F57">
              <w:rPr>
                <w:rFonts w:ascii="Times New Roman" w:hAnsi="Times New Roman" w:cs="Times New Roman"/>
                <w:sz w:val="24"/>
                <w:szCs w:val="24"/>
              </w:rPr>
              <w:t xml:space="preserve"> </w:t>
            </w:r>
            <w:r w:rsidR="00AE14AF" w:rsidRPr="001A4F57">
              <w:rPr>
                <w:rFonts w:ascii="Times New Roman" w:hAnsi="Times New Roman" w:cs="Times New Roman"/>
                <w:sz w:val="24"/>
                <w:szCs w:val="24"/>
              </w:rPr>
              <w:t xml:space="preserve">малого и среднего бизнеса </w:t>
            </w:r>
            <w:r w:rsidR="00CA7943" w:rsidRPr="001A4F57">
              <w:rPr>
                <w:rFonts w:ascii="Times New Roman" w:hAnsi="Times New Roman" w:cs="Times New Roman"/>
                <w:sz w:val="24"/>
                <w:szCs w:val="24"/>
              </w:rPr>
              <w:t>во внешн</w:t>
            </w:r>
            <w:r w:rsidR="00CA40AD" w:rsidRPr="001A4F57">
              <w:rPr>
                <w:rFonts w:ascii="Times New Roman" w:hAnsi="Times New Roman" w:cs="Times New Roman"/>
                <w:sz w:val="24"/>
                <w:szCs w:val="24"/>
              </w:rPr>
              <w:t>юю торговлю со странами-участниками объединения</w:t>
            </w:r>
            <w:r w:rsidR="008F6A6E" w:rsidRPr="001A4F57">
              <w:rPr>
                <w:rFonts w:ascii="Times New Roman" w:hAnsi="Times New Roman" w:cs="Times New Roman"/>
                <w:sz w:val="24"/>
                <w:szCs w:val="24"/>
              </w:rPr>
              <w:t>;</w:t>
            </w:r>
            <w:r w:rsidR="008F0C13" w:rsidRPr="001A4F57">
              <w:rPr>
                <w:rFonts w:ascii="Times New Roman" w:hAnsi="Times New Roman" w:cs="Times New Roman"/>
                <w:sz w:val="24"/>
                <w:szCs w:val="24"/>
              </w:rPr>
              <w:t xml:space="preserve"> </w:t>
            </w:r>
            <w:r w:rsidR="007C3498" w:rsidRPr="001A4F57">
              <w:rPr>
                <w:rFonts w:ascii="Times New Roman" w:hAnsi="Times New Roman" w:cs="Times New Roman"/>
                <w:sz w:val="24"/>
                <w:szCs w:val="24"/>
              </w:rPr>
              <w:t>рост</w:t>
            </w:r>
            <w:r w:rsidR="008F6A6E" w:rsidRPr="001A4F57">
              <w:rPr>
                <w:rFonts w:ascii="Times New Roman" w:hAnsi="Times New Roman" w:cs="Times New Roman"/>
                <w:sz w:val="24"/>
                <w:szCs w:val="24"/>
              </w:rPr>
              <w:t xml:space="preserve"> партнерских связей</w:t>
            </w:r>
            <w:r w:rsidR="00AE14AF" w:rsidRPr="001A4F57">
              <w:rPr>
                <w:rFonts w:ascii="Times New Roman" w:hAnsi="Times New Roman" w:cs="Times New Roman"/>
                <w:sz w:val="24"/>
                <w:szCs w:val="24"/>
              </w:rPr>
              <w:t>,</w:t>
            </w:r>
            <w:r w:rsidR="008F6A6E" w:rsidRPr="001A4F57">
              <w:rPr>
                <w:rFonts w:ascii="Times New Roman" w:hAnsi="Times New Roman" w:cs="Times New Roman"/>
                <w:sz w:val="24"/>
                <w:szCs w:val="24"/>
              </w:rPr>
              <w:t xml:space="preserve"> </w:t>
            </w:r>
            <w:r w:rsidR="007C3498" w:rsidRPr="001A4F57">
              <w:rPr>
                <w:rFonts w:ascii="Times New Roman" w:hAnsi="Times New Roman" w:cs="Times New Roman"/>
                <w:sz w:val="24"/>
                <w:szCs w:val="24"/>
              </w:rPr>
              <w:t>повышение</w:t>
            </w:r>
            <w:r w:rsidR="008F6A6E" w:rsidRPr="001A4F57">
              <w:rPr>
                <w:rFonts w:ascii="Times New Roman" w:hAnsi="Times New Roman" w:cs="Times New Roman"/>
                <w:sz w:val="24"/>
                <w:szCs w:val="24"/>
              </w:rPr>
              <w:t xml:space="preserve"> </w:t>
            </w:r>
            <w:r w:rsidR="00CA40AD" w:rsidRPr="001A4F57">
              <w:rPr>
                <w:rFonts w:ascii="Times New Roman" w:hAnsi="Times New Roman" w:cs="Times New Roman"/>
                <w:sz w:val="24"/>
                <w:szCs w:val="24"/>
              </w:rPr>
              <w:t>количества</w:t>
            </w:r>
            <w:r w:rsidR="008F6A6E" w:rsidRPr="001A4F57">
              <w:rPr>
                <w:rFonts w:ascii="Times New Roman" w:hAnsi="Times New Roman" w:cs="Times New Roman"/>
                <w:sz w:val="24"/>
                <w:szCs w:val="24"/>
              </w:rPr>
              <w:t xml:space="preserve"> </w:t>
            </w:r>
            <w:r w:rsidR="00AE14AF" w:rsidRPr="001A4F57">
              <w:rPr>
                <w:rFonts w:ascii="Times New Roman" w:hAnsi="Times New Roman" w:cs="Times New Roman"/>
                <w:sz w:val="24"/>
                <w:szCs w:val="24"/>
              </w:rPr>
              <w:t>технопарков</w:t>
            </w:r>
            <w:r w:rsidR="00CA40AD" w:rsidRPr="001A4F57">
              <w:rPr>
                <w:rFonts w:ascii="Times New Roman" w:hAnsi="Times New Roman" w:cs="Times New Roman"/>
                <w:sz w:val="24"/>
                <w:szCs w:val="24"/>
              </w:rPr>
              <w:t xml:space="preserve"> и инновационных центров</w:t>
            </w:r>
            <w:r w:rsidR="008F6A6E" w:rsidRPr="001A4F57">
              <w:rPr>
                <w:rFonts w:ascii="Times New Roman" w:hAnsi="Times New Roman" w:cs="Times New Roman"/>
                <w:sz w:val="24"/>
                <w:szCs w:val="24"/>
              </w:rPr>
              <w:t xml:space="preserve">, </w:t>
            </w:r>
            <w:r w:rsidR="007C3498" w:rsidRPr="001A4F57">
              <w:rPr>
                <w:rFonts w:ascii="Times New Roman" w:hAnsi="Times New Roman" w:cs="Times New Roman"/>
                <w:sz w:val="24"/>
                <w:szCs w:val="24"/>
              </w:rPr>
              <w:t>принимающих участие</w:t>
            </w:r>
            <w:r w:rsidR="00CA40AD" w:rsidRPr="001A4F57">
              <w:rPr>
                <w:rFonts w:ascii="Times New Roman" w:hAnsi="Times New Roman" w:cs="Times New Roman"/>
                <w:sz w:val="24"/>
                <w:szCs w:val="24"/>
              </w:rPr>
              <w:t xml:space="preserve"> </w:t>
            </w:r>
            <w:r w:rsidR="008F6A6E" w:rsidRPr="001A4F57">
              <w:rPr>
                <w:rFonts w:ascii="Times New Roman" w:hAnsi="Times New Roman" w:cs="Times New Roman"/>
                <w:sz w:val="24"/>
                <w:szCs w:val="24"/>
              </w:rPr>
              <w:t>в совместных проектах</w:t>
            </w:r>
            <w:r w:rsidR="00E9797A" w:rsidRPr="001A4F57">
              <w:rPr>
                <w:rFonts w:ascii="Times New Roman" w:hAnsi="Times New Roman" w:cs="Times New Roman"/>
                <w:sz w:val="24"/>
                <w:szCs w:val="24"/>
              </w:rPr>
              <w:t xml:space="preserve"> в рамках межгосударственного сотрудничества</w:t>
            </w:r>
            <w:r w:rsidR="008F6A6E" w:rsidRPr="001A4F57">
              <w:rPr>
                <w:rFonts w:ascii="Times New Roman" w:hAnsi="Times New Roman" w:cs="Times New Roman"/>
                <w:sz w:val="24"/>
                <w:szCs w:val="24"/>
              </w:rPr>
              <w:t xml:space="preserve">; </w:t>
            </w:r>
            <w:r w:rsidR="008F0C13" w:rsidRPr="001A4F57">
              <w:rPr>
                <w:rFonts w:ascii="Times New Roman" w:hAnsi="Times New Roman" w:cs="Times New Roman"/>
                <w:sz w:val="24"/>
                <w:szCs w:val="24"/>
              </w:rPr>
              <w:t xml:space="preserve"> </w:t>
            </w:r>
            <w:r w:rsidR="007C3498" w:rsidRPr="001A4F57">
              <w:rPr>
                <w:rFonts w:ascii="Times New Roman" w:hAnsi="Times New Roman" w:cs="Times New Roman"/>
                <w:sz w:val="24"/>
                <w:szCs w:val="24"/>
              </w:rPr>
              <w:t xml:space="preserve">формирование </w:t>
            </w:r>
            <w:r w:rsidR="008F6A6E" w:rsidRPr="001A4F57">
              <w:rPr>
                <w:rFonts w:ascii="Times New Roman" w:hAnsi="Times New Roman" w:cs="Times New Roman"/>
                <w:sz w:val="24"/>
                <w:szCs w:val="24"/>
              </w:rPr>
              <w:t xml:space="preserve">рынка специализированных бизнес-услуг в </w:t>
            </w:r>
            <w:r w:rsidR="00CA40AD" w:rsidRPr="001A4F57">
              <w:rPr>
                <w:rFonts w:ascii="Times New Roman" w:hAnsi="Times New Roman" w:cs="Times New Roman"/>
                <w:sz w:val="24"/>
                <w:szCs w:val="24"/>
              </w:rPr>
              <w:t xml:space="preserve">инновационной </w:t>
            </w:r>
            <w:r w:rsidR="007C3498" w:rsidRPr="001A4F57">
              <w:rPr>
                <w:rFonts w:ascii="Times New Roman" w:hAnsi="Times New Roman" w:cs="Times New Roman"/>
                <w:sz w:val="24"/>
                <w:szCs w:val="24"/>
              </w:rPr>
              <w:t>и научно-технической сферах</w:t>
            </w:r>
            <w:r w:rsidR="008F6A6E" w:rsidRPr="001A4F57">
              <w:rPr>
                <w:rFonts w:ascii="Times New Roman" w:hAnsi="Times New Roman" w:cs="Times New Roman"/>
                <w:sz w:val="24"/>
                <w:szCs w:val="24"/>
              </w:rPr>
              <w:t>;</w:t>
            </w:r>
            <w:r w:rsidR="00CA40AD" w:rsidRPr="001A4F57">
              <w:rPr>
                <w:rFonts w:ascii="Times New Roman" w:hAnsi="Times New Roman" w:cs="Times New Roman"/>
                <w:sz w:val="24"/>
                <w:szCs w:val="24"/>
              </w:rPr>
              <w:t xml:space="preserve"> создание</w:t>
            </w:r>
            <w:r w:rsidR="00AE14AF" w:rsidRPr="001A4F57">
              <w:rPr>
                <w:rFonts w:ascii="Times New Roman" w:hAnsi="Times New Roman" w:cs="Times New Roman"/>
                <w:sz w:val="24"/>
                <w:szCs w:val="24"/>
              </w:rPr>
              <w:t xml:space="preserve"> высоко</w:t>
            </w:r>
            <w:r w:rsidR="008F6A6E" w:rsidRPr="001A4F57">
              <w:rPr>
                <w:rFonts w:ascii="Times New Roman" w:hAnsi="Times New Roman" w:cs="Times New Roman"/>
                <w:sz w:val="24"/>
                <w:szCs w:val="24"/>
              </w:rPr>
              <w:t xml:space="preserve">квалифицированных консалтинговых </w:t>
            </w:r>
            <w:r w:rsidR="00CA40AD" w:rsidRPr="001A4F57">
              <w:rPr>
                <w:rFonts w:ascii="Times New Roman" w:hAnsi="Times New Roman" w:cs="Times New Roman"/>
                <w:sz w:val="24"/>
                <w:szCs w:val="24"/>
              </w:rPr>
              <w:t>и посреднических фирм</w:t>
            </w:r>
            <w:r w:rsidR="008F6A6E" w:rsidRPr="001A4F57">
              <w:rPr>
                <w:rFonts w:ascii="Times New Roman" w:hAnsi="Times New Roman" w:cs="Times New Roman"/>
                <w:sz w:val="24"/>
                <w:szCs w:val="24"/>
              </w:rPr>
              <w:t>, предоставляющих поддержку;</w:t>
            </w:r>
            <w:r w:rsidR="001F3B07" w:rsidRPr="001A4F57">
              <w:rPr>
                <w:rFonts w:ascii="Times New Roman" w:hAnsi="Times New Roman" w:cs="Times New Roman"/>
                <w:sz w:val="24"/>
                <w:szCs w:val="24"/>
              </w:rPr>
              <w:t xml:space="preserve"> </w:t>
            </w:r>
            <w:r w:rsidR="008F6A6E" w:rsidRPr="001A4F57">
              <w:rPr>
                <w:rFonts w:ascii="Times New Roman" w:hAnsi="Times New Roman" w:cs="Times New Roman"/>
                <w:sz w:val="24"/>
                <w:szCs w:val="24"/>
              </w:rPr>
              <w:t xml:space="preserve">обеспечение </w:t>
            </w:r>
            <w:r w:rsidR="007C3498" w:rsidRPr="001A4F57">
              <w:rPr>
                <w:rFonts w:ascii="Times New Roman" w:hAnsi="Times New Roman" w:cs="Times New Roman"/>
                <w:sz w:val="24"/>
                <w:szCs w:val="24"/>
              </w:rPr>
              <w:t>широкого</w:t>
            </w:r>
            <w:r w:rsidR="008F6A6E" w:rsidRPr="001A4F57">
              <w:rPr>
                <w:rFonts w:ascii="Times New Roman" w:hAnsi="Times New Roman" w:cs="Times New Roman"/>
                <w:sz w:val="24"/>
                <w:szCs w:val="24"/>
              </w:rPr>
              <w:t xml:space="preserve"> освещения в </w:t>
            </w:r>
            <w:r w:rsidR="00AE14AF" w:rsidRPr="001A4F57">
              <w:rPr>
                <w:rFonts w:ascii="Times New Roman" w:hAnsi="Times New Roman" w:cs="Times New Roman"/>
                <w:sz w:val="24"/>
                <w:szCs w:val="24"/>
              </w:rPr>
              <w:t>СМИ</w:t>
            </w:r>
            <w:r w:rsidR="008F6A6E" w:rsidRPr="001A4F57">
              <w:rPr>
                <w:rFonts w:ascii="Times New Roman" w:hAnsi="Times New Roman" w:cs="Times New Roman"/>
                <w:sz w:val="24"/>
                <w:szCs w:val="24"/>
              </w:rPr>
              <w:t xml:space="preserve"> информации</w:t>
            </w:r>
            <w:r w:rsidR="00AE14AF" w:rsidRPr="001A4F57">
              <w:rPr>
                <w:rFonts w:ascii="Times New Roman" w:hAnsi="Times New Roman" w:cs="Times New Roman"/>
                <w:sz w:val="24"/>
                <w:szCs w:val="24"/>
              </w:rPr>
              <w:t xml:space="preserve"> об</w:t>
            </w:r>
            <w:r w:rsidR="008F6A6E" w:rsidRPr="001A4F57">
              <w:rPr>
                <w:rFonts w:ascii="Times New Roman" w:hAnsi="Times New Roman" w:cs="Times New Roman"/>
                <w:sz w:val="24"/>
                <w:szCs w:val="24"/>
              </w:rPr>
              <w:t xml:space="preserve"> совместных </w:t>
            </w:r>
            <w:r w:rsidR="00E9797A" w:rsidRPr="001A4F57">
              <w:rPr>
                <w:rFonts w:ascii="Times New Roman" w:hAnsi="Times New Roman" w:cs="Times New Roman"/>
                <w:sz w:val="24"/>
                <w:szCs w:val="24"/>
              </w:rPr>
              <w:t xml:space="preserve">с государствами-членами ЕАЭС </w:t>
            </w:r>
            <w:r w:rsidR="008F6A6E" w:rsidRPr="001A4F57">
              <w:rPr>
                <w:rFonts w:ascii="Times New Roman" w:hAnsi="Times New Roman" w:cs="Times New Roman"/>
                <w:sz w:val="24"/>
                <w:szCs w:val="24"/>
              </w:rPr>
              <w:t>проект</w:t>
            </w:r>
            <w:r w:rsidR="00CA40AD" w:rsidRPr="001A4F57">
              <w:rPr>
                <w:rFonts w:ascii="Times New Roman" w:hAnsi="Times New Roman" w:cs="Times New Roman"/>
                <w:sz w:val="24"/>
                <w:szCs w:val="24"/>
              </w:rPr>
              <w:t>ах</w:t>
            </w:r>
            <w:r w:rsidR="008F6A6E" w:rsidRPr="001A4F57">
              <w:rPr>
                <w:rFonts w:ascii="Times New Roman" w:hAnsi="Times New Roman" w:cs="Times New Roman"/>
                <w:sz w:val="24"/>
                <w:szCs w:val="24"/>
              </w:rPr>
              <w:t>.</w:t>
            </w:r>
          </w:p>
        </w:tc>
      </w:tr>
    </w:tbl>
    <w:p w14:paraId="2C572C58" w14:textId="5C3D33DE" w:rsidR="008F6A6E" w:rsidRPr="001A4F57" w:rsidRDefault="008F6A6E" w:rsidP="00D34BDC">
      <w:pPr>
        <w:tabs>
          <w:tab w:val="left" w:pos="1276"/>
        </w:tabs>
        <w:spacing w:after="0" w:line="240" w:lineRule="auto"/>
        <w:jc w:val="both"/>
        <w:rPr>
          <w:rFonts w:ascii="Times New Roman" w:hAnsi="Times New Roman" w:cs="Times New Roman"/>
          <w:sz w:val="28"/>
          <w:szCs w:val="28"/>
        </w:rPr>
      </w:pPr>
      <w:r w:rsidRPr="001A4F57">
        <w:rPr>
          <w:rFonts w:ascii="Times New Roman" w:hAnsi="Times New Roman" w:cs="Times New Roman"/>
          <w:sz w:val="28"/>
          <w:szCs w:val="28"/>
        </w:rPr>
        <w:lastRenderedPageBreak/>
        <w:t xml:space="preserve">Продолжение таблицы </w:t>
      </w:r>
      <w:r w:rsidR="001F3B07" w:rsidRPr="001A4F57">
        <w:rPr>
          <w:rFonts w:ascii="Times New Roman" w:hAnsi="Times New Roman" w:cs="Times New Roman"/>
          <w:sz w:val="28"/>
          <w:szCs w:val="28"/>
        </w:rPr>
        <w:t>4</w:t>
      </w:r>
    </w:p>
    <w:tbl>
      <w:tblPr>
        <w:tblStyle w:val="a9"/>
        <w:tblW w:w="0" w:type="auto"/>
        <w:tblLook w:val="04A0" w:firstRow="1" w:lastRow="0" w:firstColumn="1" w:lastColumn="0" w:noHBand="0" w:noVBand="1"/>
      </w:tblPr>
      <w:tblGrid>
        <w:gridCol w:w="1021"/>
        <w:gridCol w:w="2660"/>
        <w:gridCol w:w="5663"/>
      </w:tblGrid>
      <w:tr w:rsidR="003C43BD" w:rsidRPr="001A4F57" w14:paraId="32DE1865" w14:textId="77777777" w:rsidTr="00E9797A">
        <w:tc>
          <w:tcPr>
            <w:tcW w:w="1021" w:type="dxa"/>
            <w:vAlign w:val="center"/>
          </w:tcPr>
          <w:p w14:paraId="274CFE2B" w14:textId="77777777" w:rsidR="008F6A6E" w:rsidRPr="001A4F57" w:rsidRDefault="008F6A6E"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Форма экономических отношений</w:t>
            </w:r>
          </w:p>
        </w:tc>
        <w:tc>
          <w:tcPr>
            <w:tcW w:w="2660" w:type="dxa"/>
            <w:vAlign w:val="center"/>
          </w:tcPr>
          <w:p w14:paraId="4FBF8C11" w14:textId="77777777" w:rsidR="008F6A6E" w:rsidRPr="001A4F57" w:rsidRDefault="008F6A6E"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 xml:space="preserve">Основные </w:t>
            </w:r>
            <w:r w:rsidRPr="001A4F57">
              <w:rPr>
                <w:rFonts w:ascii="Times New Roman" w:hAnsi="Times New Roman" w:cs="Times New Roman"/>
                <w:sz w:val="24"/>
                <w:szCs w:val="24"/>
              </w:rPr>
              <w:br/>
              <w:t>проблемы</w:t>
            </w:r>
          </w:p>
        </w:tc>
        <w:tc>
          <w:tcPr>
            <w:tcW w:w="5663" w:type="dxa"/>
            <w:vAlign w:val="center"/>
          </w:tcPr>
          <w:p w14:paraId="026D36DB" w14:textId="77777777" w:rsidR="008F6A6E" w:rsidRPr="001A4F57" w:rsidRDefault="008F6A6E"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Рекомендации</w:t>
            </w:r>
          </w:p>
        </w:tc>
      </w:tr>
      <w:tr w:rsidR="003C43BD" w:rsidRPr="001A4F57" w14:paraId="48A679F2" w14:textId="77777777" w:rsidTr="00E9797A">
        <w:tc>
          <w:tcPr>
            <w:tcW w:w="1021" w:type="dxa"/>
          </w:tcPr>
          <w:p w14:paraId="0D5AB450" w14:textId="77777777" w:rsidR="008F6A6E" w:rsidRPr="001A4F57" w:rsidRDefault="008F6A6E"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эмиграция и иммиграция рабочей силы</w:t>
            </w:r>
          </w:p>
        </w:tc>
        <w:tc>
          <w:tcPr>
            <w:tcW w:w="2660" w:type="dxa"/>
          </w:tcPr>
          <w:p w14:paraId="56A10E28" w14:textId="258F2EDC" w:rsidR="008F6A6E" w:rsidRPr="001A4F57" w:rsidRDefault="008F6A6E"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проблемы с пересечением границ, </w:t>
            </w:r>
            <w:r w:rsidR="00AE14AF" w:rsidRPr="001A4F57">
              <w:rPr>
                <w:rFonts w:ascii="Times New Roman" w:hAnsi="Times New Roman" w:cs="Times New Roman"/>
                <w:sz w:val="24"/>
                <w:szCs w:val="24"/>
              </w:rPr>
              <w:t>связанные с внедрением ограничительных мероприятий в результате распространения коронавирус</w:t>
            </w:r>
            <w:r w:rsidR="00796721" w:rsidRPr="001A4F57">
              <w:rPr>
                <w:rFonts w:ascii="Times New Roman" w:hAnsi="Times New Roman" w:cs="Times New Roman"/>
                <w:sz w:val="24"/>
                <w:szCs w:val="24"/>
              </w:rPr>
              <w:t>а</w:t>
            </w:r>
          </w:p>
        </w:tc>
        <w:tc>
          <w:tcPr>
            <w:tcW w:w="5663" w:type="dxa"/>
          </w:tcPr>
          <w:p w14:paraId="091368C1" w14:textId="4829B711" w:rsidR="008F6A6E" w:rsidRPr="001A4F57" w:rsidRDefault="00CA40AD"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выработка</w:t>
            </w:r>
            <w:r w:rsidR="008F6A6E" w:rsidRPr="001A4F57">
              <w:rPr>
                <w:rFonts w:ascii="Times New Roman" w:hAnsi="Times New Roman" w:cs="Times New Roman"/>
                <w:sz w:val="24"/>
                <w:szCs w:val="24"/>
              </w:rPr>
              <w:t xml:space="preserve"> в рамках </w:t>
            </w:r>
            <w:proofErr w:type="spellStart"/>
            <w:r w:rsidR="008F6A6E" w:rsidRPr="001A4F57">
              <w:rPr>
                <w:rFonts w:ascii="Times New Roman" w:hAnsi="Times New Roman" w:cs="Times New Roman"/>
                <w:sz w:val="24"/>
                <w:szCs w:val="24"/>
              </w:rPr>
              <w:t>меж</w:t>
            </w:r>
            <w:r w:rsidRPr="001A4F57">
              <w:rPr>
                <w:rFonts w:ascii="Times New Roman" w:hAnsi="Times New Roman" w:cs="Times New Roman"/>
                <w:sz w:val="24"/>
                <w:szCs w:val="24"/>
              </w:rPr>
              <w:t>странового</w:t>
            </w:r>
            <w:proofErr w:type="spellEnd"/>
            <w:r w:rsidR="008F6A6E" w:rsidRPr="001A4F57">
              <w:rPr>
                <w:rFonts w:ascii="Times New Roman" w:hAnsi="Times New Roman" w:cs="Times New Roman"/>
                <w:sz w:val="24"/>
                <w:szCs w:val="24"/>
              </w:rPr>
              <w:t xml:space="preserve"> сотрудничества</w:t>
            </w:r>
            <w:r w:rsidR="00AE14AF" w:rsidRPr="001A4F57">
              <w:rPr>
                <w:rFonts w:ascii="Times New Roman" w:hAnsi="Times New Roman" w:cs="Times New Roman"/>
                <w:sz w:val="24"/>
                <w:szCs w:val="24"/>
              </w:rPr>
              <w:t xml:space="preserve"> </w:t>
            </w:r>
            <w:r w:rsidRPr="001A4F57">
              <w:rPr>
                <w:rFonts w:ascii="Times New Roman" w:hAnsi="Times New Roman" w:cs="Times New Roman"/>
                <w:sz w:val="24"/>
                <w:szCs w:val="24"/>
              </w:rPr>
              <w:t>действенного</w:t>
            </w:r>
            <w:r w:rsidR="00AE14AF" w:rsidRPr="001A4F57">
              <w:rPr>
                <w:rFonts w:ascii="Times New Roman" w:hAnsi="Times New Roman" w:cs="Times New Roman"/>
                <w:sz w:val="24"/>
                <w:szCs w:val="24"/>
              </w:rPr>
              <w:t xml:space="preserve"> </w:t>
            </w:r>
            <w:r w:rsidR="008F6A6E" w:rsidRPr="001A4F57">
              <w:rPr>
                <w:rFonts w:ascii="Times New Roman" w:hAnsi="Times New Roman" w:cs="Times New Roman"/>
                <w:sz w:val="24"/>
                <w:szCs w:val="24"/>
              </w:rPr>
              <w:t>режима миграции</w:t>
            </w:r>
            <w:r w:rsidRPr="001A4F57">
              <w:rPr>
                <w:rFonts w:ascii="Times New Roman" w:hAnsi="Times New Roman" w:cs="Times New Roman"/>
                <w:sz w:val="24"/>
                <w:szCs w:val="24"/>
              </w:rPr>
              <w:t xml:space="preserve"> трудовых ресурсов</w:t>
            </w:r>
            <w:r w:rsidR="008F6A6E" w:rsidRPr="001A4F57">
              <w:rPr>
                <w:rFonts w:ascii="Times New Roman" w:hAnsi="Times New Roman" w:cs="Times New Roman"/>
                <w:sz w:val="24"/>
                <w:szCs w:val="24"/>
              </w:rPr>
              <w:t>, обеспечивающего развити</w:t>
            </w:r>
            <w:r w:rsidRPr="001A4F57">
              <w:rPr>
                <w:rFonts w:ascii="Times New Roman" w:hAnsi="Times New Roman" w:cs="Times New Roman"/>
                <w:sz w:val="24"/>
                <w:szCs w:val="24"/>
              </w:rPr>
              <w:t>е</w:t>
            </w:r>
            <w:r w:rsidR="008F6A6E" w:rsidRPr="001A4F57">
              <w:rPr>
                <w:rFonts w:ascii="Times New Roman" w:hAnsi="Times New Roman" w:cs="Times New Roman"/>
                <w:sz w:val="24"/>
                <w:szCs w:val="24"/>
              </w:rPr>
              <w:t xml:space="preserve"> </w:t>
            </w:r>
            <w:r w:rsidR="00CA7943" w:rsidRPr="001A4F57">
              <w:rPr>
                <w:rFonts w:ascii="Times New Roman" w:hAnsi="Times New Roman" w:cs="Times New Roman"/>
                <w:sz w:val="24"/>
                <w:szCs w:val="24"/>
              </w:rPr>
              <w:t xml:space="preserve">экономических </w:t>
            </w:r>
            <w:r w:rsidR="008F6A6E" w:rsidRPr="001A4F57">
              <w:rPr>
                <w:rFonts w:ascii="Times New Roman" w:hAnsi="Times New Roman" w:cs="Times New Roman"/>
                <w:sz w:val="24"/>
                <w:szCs w:val="24"/>
              </w:rPr>
              <w:t>связей;</w:t>
            </w:r>
            <w:r w:rsidR="001F3B07" w:rsidRPr="001A4F57">
              <w:rPr>
                <w:rFonts w:ascii="Times New Roman" w:hAnsi="Times New Roman" w:cs="Times New Roman"/>
                <w:sz w:val="24"/>
                <w:szCs w:val="24"/>
              </w:rPr>
              <w:t xml:space="preserve"> </w:t>
            </w:r>
            <w:r w:rsidRPr="001A4F57">
              <w:rPr>
                <w:rFonts w:ascii="Times New Roman" w:hAnsi="Times New Roman" w:cs="Times New Roman"/>
                <w:sz w:val="24"/>
                <w:szCs w:val="24"/>
              </w:rPr>
              <w:t>раз</w:t>
            </w:r>
            <w:r w:rsidR="008F6A6E" w:rsidRPr="001A4F57">
              <w:rPr>
                <w:rFonts w:ascii="Times New Roman" w:hAnsi="Times New Roman" w:cs="Times New Roman"/>
                <w:sz w:val="24"/>
                <w:szCs w:val="24"/>
              </w:rPr>
              <w:t xml:space="preserve">решение административных </w:t>
            </w:r>
            <w:r w:rsidR="00AE14AF" w:rsidRPr="001A4F57">
              <w:rPr>
                <w:rFonts w:ascii="Times New Roman" w:hAnsi="Times New Roman" w:cs="Times New Roman"/>
                <w:sz w:val="24"/>
                <w:szCs w:val="24"/>
              </w:rPr>
              <w:t>проблем</w:t>
            </w:r>
            <w:r w:rsidR="008F6A6E" w:rsidRPr="001A4F57">
              <w:rPr>
                <w:rFonts w:ascii="Times New Roman" w:hAnsi="Times New Roman" w:cs="Times New Roman"/>
                <w:sz w:val="24"/>
                <w:szCs w:val="24"/>
              </w:rPr>
              <w:t>;</w:t>
            </w:r>
            <w:r w:rsidR="001F3B07" w:rsidRPr="001A4F57">
              <w:rPr>
                <w:rFonts w:ascii="Times New Roman" w:hAnsi="Times New Roman" w:cs="Times New Roman"/>
                <w:sz w:val="24"/>
                <w:szCs w:val="24"/>
              </w:rPr>
              <w:t xml:space="preserve"> </w:t>
            </w:r>
            <w:r w:rsidR="008F6A6E" w:rsidRPr="001A4F57">
              <w:rPr>
                <w:rFonts w:ascii="Times New Roman" w:hAnsi="Times New Roman" w:cs="Times New Roman"/>
                <w:sz w:val="24"/>
                <w:szCs w:val="24"/>
              </w:rPr>
              <w:t xml:space="preserve">привлечение </w:t>
            </w:r>
            <w:r w:rsidR="00AE14AF" w:rsidRPr="001A4F57">
              <w:rPr>
                <w:rFonts w:ascii="Times New Roman" w:hAnsi="Times New Roman" w:cs="Times New Roman"/>
                <w:sz w:val="24"/>
                <w:szCs w:val="24"/>
              </w:rPr>
              <w:t xml:space="preserve">из других стран ЕАЭС в Россию </w:t>
            </w:r>
            <w:r w:rsidR="008F6A6E" w:rsidRPr="001A4F57">
              <w:rPr>
                <w:rFonts w:ascii="Times New Roman" w:hAnsi="Times New Roman" w:cs="Times New Roman"/>
                <w:sz w:val="24"/>
                <w:szCs w:val="24"/>
              </w:rPr>
              <w:t xml:space="preserve">высококвалифицированных </w:t>
            </w:r>
            <w:r w:rsidR="00AE14AF" w:rsidRPr="001A4F57">
              <w:rPr>
                <w:rFonts w:ascii="Times New Roman" w:hAnsi="Times New Roman" w:cs="Times New Roman"/>
                <w:sz w:val="24"/>
                <w:szCs w:val="24"/>
              </w:rPr>
              <w:t>трудовых ресурсов</w:t>
            </w:r>
            <w:r w:rsidR="008F6A6E" w:rsidRPr="001A4F57">
              <w:rPr>
                <w:rFonts w:ascii="Times New Roman" w:hAnsi="Times New Roman" w:cs="Times New Roman"/>
                <w:sz w:val="24"/>
                <w:szCs w:val="24"/>
              </w:rPr>
              <w:t>;</w:t>
            </w:r>
            <w:r w:rsidR="001F3B07" w:rsidRPr="001A4F57">
              <w:rPr>
                <w:rFonts w:ascii="Times New Roman" w:hAnsi="Times New Roman" w:cs="Times New Roman"/>
                <w:sz w:val="24"/>
                <w:szCs w:val="24"/>
              </w:rPr>
              <w:t xml:space="preserve"> </w:t>
            </w:r>
            <w:r w:rsidR="008F6A6E" w:rsidRPr="001A4F57">
              <w:rPr>
                <w:rFonts w:ascii="Times New Roman" w:hAnsi="Times New Roman" w:cs="Times New Roman"/>
                <w:sz w:val="24"/>
                <w:szCs w:val="24"/>
              </w:rPr>
              <w:t xml:space="preserve">подготовка граждан </w:t>
            </w:r>
            <w:r w:rsidR="00CA7943" w:rsidRPr="001A4F57">
              <w:rPr>
                <w:rFonts w:ascii="Times New Roman" w:hAnsi="Times New Roman" w:cs="Times New Roman"/>
                <w:sz w:val="24"/>
                <w:szCs w:val="24"/>
              </w:rPr>
              <w:t xml:space="preserve">стран ЕАЭС </w:t>
            </w:r>
            <w:r w:rsidR="00AE14AF" w:rsidRPr="001A4F57">
              <w:rPr>
                <w:rFonts w:ascii="Times New Roman" w:hAnsi="Times New Roman" w:cs="Times New Roman"/>
                <w:sz w:val="24"/>
                <w:szCs w:val="24"/>
              </w:rPr>
              <w:t>перед их трудоустройством в России</w:t>
            </w:r>
            <w:r w:rsidR="00CA7943" w:rsidRPr="001A4F57">
              <w:rPr>
                <w:rFonts w:ascii="Times New Roman" w:hAnsi="Times New Roman" w:cs="Times New Roman"/>
                <w:sz w:val="24"/>
                <w:szCs w:val="24"/>
              </w:rPr>
              <w:t>.</w:t>
            </w:r>
          </w:p>
        </w:tc>
      </w:tr>
      <w:tr w:rsidR="003C43BD" w:rsidRPr="001A4F57" w14:paraId="1C1C2DE2" w14:textId="77777777" w:rsidTr="00E9797A">
        <w:tc>
          <w:tcPr>
            <w:tcW w:w="1021" w:type="dxa"/>
          </w:tcPr>
          <w:p w14:paraId="35A11DD8" w14:textId="77777777" w:rsidR="008F6A6E" w:rsidRPr="001A4F57" w:rsidRDefault="008F6A6E"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миграция капитала</w:t>
            </w:r>
          </w:p>
        </w:tc>
        <w:tc>
          <w:tcPr>
            <w:tcW w:w="2660" w:type="dxa"/>
          </w:tcPr>
          <w:p w14:paraId="5A313EBA" w14:textId="77777777" w:rsidR="00CA7943" w:rsidRPr="001A4F57" w:rsidRDefault="00CA7943"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недостаточно благоприятный инвестиционный климат.</w:t>
            </w:r>
          </w:p>
          <w:p w14:paraId="0102B4A6" w14:textId="013B4777" w:rsidR="008F6A6E" w:rsidRPr="001A4F57" w:rsidRDefault="008F6A6E" w:rsidP="00D34BDC">
            <w:pPr>
              <w:tabs>
                <w:tab w:val="left" w:pos="1276"/>
              </w:tabs>
              <w:jc w:val="both"/>
              <w:rPr>
                <w:rFonts w:ascii="Times New Roman" w:hAnsi="Times New Roman" w:cs="Times New Roman"/>
                <w:sz w:val="24"/>
                <w:szCs w:val="24"/>
              </w:rPr>
            </w:pPr>
          </w:p>
        </w:tc>
        <w:tc>
          <w:tcPr>
            <w:tcW w:w="5663" w:type="dxa"/>
          </w:tcPr>
          <w:p w14:paraId="62240D39" w14:textId="679A26DD" w:rsidR="008F6A6E" w:rsidRPr="001A4F57" w:rsidRDefault="00CA7943"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shd w:val="clear" w:color="auto" w:fill="FFFFFF"/>
              </w:rPr>
              <w:t>улучшение инвестиционного климата России для инвесторов;</w:t>
            </w:r>
            <w:r w:rsidR="001F3B07" w:rsidRPr="001A4F57">
              <w:rPr>
                <w:rFonts w:ascii="Times New Roman" w:hAnsi="Times New Roman" w:cs="Times New Roman"/>
                <w:sz w:val="24"/>
                <w:szCs w:val="24"/>
                <w:shd w:val="clear" w:color="auto" w:fill="FFFFFF"/>
              </w:rPr>
              <w:t xml:space="preserve"> </w:t>
            </w:r>
            <w:r w:rsidR="008F6A6E" w:rsidRPr="001A4F57">
              <w:rPr>
                <w:rFonts w:ascii="Times New Roman" w:hAnsi="Times New Roman" w:cs="Times New Roman"/>
                <w:sz w:val="24"/>
                <w:szCs w:val="24"/>
              </w:rPr>
              <w:t xml:space="preserve">привлечение </w:t>
            </w:r>
            <w:r w:rsidR="00AE14AF" w:rsidRPr="001A4F57">
              <w:rPr>
                <w:rFonts w:ascii="Times New Roman" w:hAnsi="Times New Roman" w:cs="Times New Roman"/>
                <w:sz w:val="24"/>
                <w:szCs w:val="24"/>
              </w:rPr>
              <w:t xml:space="preserve">в нашу страну </w:t>
            </w:r>
            <w:r w:rsidR="008F6A6E" w:rsidRPr="001A4F57">
              <w:rPr>
                <w:rFonts w:ascii="Times New Roman" w:hAnsi="Times New Roman" w:cs="Times New Roman"/>
                <w:sz w:val="24"/>
                <w:szCs w:val="24"/>
              </w:rPr>
              <w:t xml:space="preserve">инвестиционных ресурсов из </w:t>
            </w:r>
            <w:r w:rsidR="00CA40AD" w:rsidRPr="001A4F57">
              <w:rPr>
                <w:rFonts w:ascii="Times New Roman" w:hAnsi="Times New Roman" w:cs="Times New Roman"/>
                <w:sz w:val="24"/>
                <w:szCs w:val="24"/>
              </w:rPr>
              <w:t>иных стран объединения</w:t>
            </w:r>
            <w:r w:rsidR="008F6A6E" w:rsidRPr="001A4F57">
              <w:rPr>
                <w:rFonts w:ascii="Times New Roman" w:hAnsi="Times New Roman" w:cs="Times New Roman"/>
                <w:sz w:val="24"/>
                <w:szCs w:val="24"/>
              </w:rPr>
              <w:t xml:space="preserve">; мониторинг </w:t>
            </w:r>
            <w:r w:rsidR="00CA40AD" w:rsidRPr="001A4F57">
              <w:rPr>
                <w:rFonts w:ascii="Times New Roman" w:hAnsi="Times New Roman" w:cs="Times New Roman"/>
                <w:sz w:val="24"/>
                <w:szCs w:val="24"/>
              </w:rPr>
              <w:t>осуществляемых</w:t>
            </w:r>
            <w:r w:rsidR="008F6A6E" w:rsidRPr="001A4F57">
              <w:rPr>
                <w:rFonts w:ascii="Times New Roman" w:hAnsi="Times New Roman" w:cs="Times New Roman"/>
                <w:sz w:val="24"/>
                <w:szCs w:val="24"/>
              </w:rPr>
              <w:t xml:space="preserve"> инвестиционных проектов и учет </w:t>
            </w:r>
            <w:r w:rsidR="00CA40AD" w:rsidRPr="001A4F57">
              <w:rPr>
                <w:rFonts w:ascii="Times New Roman" w:hAnsi="Times New Roman" w:cs="Times New Roman"/>
                <w:sz w:val="24"/>
                <w:szCs w:val="24"/>
              </w:rPr>
              <w:t>иго</w:t>
            </w:r>
            <w:r w:rsidR="008F6A6E" w:rsidRPr="001A4F57">
              <w:rPr>
                <w:rFonts w:ascii="Times New Roman" w:hAnsi="Times New Roman" w:cs="Times New Roman"/>
                <w:sz w:val="24"/>
                <w:szCs w:val="24"/>
              </w:rPr>
              <w:t xml:space="preserve"> </w:t>
            </w:r>
            <w:r w:rsidR="00AE14AF" w:rsidRPr="001A4F57">
              <w:rPr>
                <w:rFonts w:ascii="Times New Roman" w:hAnsi="Times New Roman" w:cs="Times New Roman"/>
                <w:sz w:val="24"/>
                <w:szCs w:val="24"/>
              </w:rPr>
              <w:t>итогов</w:t>
            </w:r>
            <w:r w:rsidR="008F6A6E" w:rsidRPr="001A4F57">
              <w:rPr>
                <w:rFonts w:ascii="Times New Roman" w:hAnsi="Times New Roman" w:cs="Times New Roman"/>
                <w:sz w:val="24"/>
                <w:szCs w:val="24"/>
              </w:rPr>
              <w:t xml:space="preserve"> в процессе планирования </w:t>
            </w:r>
            <w:r w:rsidR="00CA40AD" w:rsidRPr="001A4F57">
              <w:rPr>
                <w:rFonts w:ascii="Times New Roman" w:hAnsi="Times New Roman" w:cs="Times New Roman"/>
                <w:sz w:val="24"/>
                <w:szCs w:val="24"/>
              </w:rPr>
              <w:t>последующих</w:t>
            </w:r>
            <w:r w:rsidR="008F6A6E" w:rsidRPr="001A4F57">
              <w:rPr>
                <w:rFonts w:ascii="Times New Roman" w:hAnsi="Times New Roman" w:cs="Times New Roman"/>
                <w:sz w:val="24"/>
                <w:szCs w:val="24"/>
              </w:rPr>
              <w:t xml:space="preserve"> инициатив;</w:t>
            </w:r>
            <w:r w:rsidR="001F3B07" w:rsidRPr="001A4F57">
              <w:rPr>
                <w:rFonts w:ascii="Times New Roman" w:hAnsi="Times New Roman" w:cs="Times New Roman"/>
                <w:sz w:val="24"/>
                <w:szCs w:val="24"/>
              </w:rPr>
              <w:t xml:space="preserve"> </w:t>
            </w:r>
            <w:r w:rsidR="008F6A6E" w:rsidRPr="001A4F57">
              <w:rPr>
                <w:rFonts w:ascii="Times New Roman" w:hAnsi="Times New Roman" w:cs="Times New Roman"/>
                <w:sz w:val="24"/>
                <w:szCs w:val="24"/>
              </w:rPr>
              <w:t xml:space="preserve">обеспечение </w:t>
            </w:r>
            <w:r w:rsidR="00CA40AD" w:rsidRPr="001A4F57">
              <w:rPr>
                <w:rFonts w:ascii="Times New Roman" w:hAnsi="Times New Roman" w:cs="Times New Roman"/>
                <w:sz w:val="24"/>
                <w:szCs w:val="24"/>
              </w:rPr>
              <w:t xml:space="preserve">эффективной </w:t>
            </w:r>
            <w:r w:rsidR="008F6A6E" w:rsidRPr="001A4F57">
              <w:rPr>
                <w:rFonts w:ascii="Times New Roman" w:hAnsi="Times New Roman" w:cs="Times New Roman"/>
                <w:sz w:val="24"/>
                <w:szCs w:val="24"/>
              </w:rPr>
              <w:t xml:space="preserve">защиты прав инвесторов </w:t>
            </w:r>
            <w:r w:rsidR="007C3498" w:rsidRPr="001A4F57">
              <w:rPr>
                <w:rFonts w:ascii="Times New Roman" w:hAnsi="Times New Roman" w:cs="Times New Roman"/>
                <w:sz w:val="24"/>
                <w:szCs w:val="24"/>
              </w:rPr>
              <w:t xml:space="preserve">из партнерских стран </w:t>
            </w:r>
            <w:r w:rsidR="008F6A6E" w:rsidRPr="001A4F57">
              <w:rPr>
                <w:rFonts w:ascii="Times New Roman" w:hAnsi="Times New Roman" w:cs="Times New Roman"/>
                <w:sz w:val="24"/>
                <w:szCs w:val="24"/>
              </w:rPr>
              <w:t xml:space="preserve">и </w:t>
            </w:r>
            <w:r w:rsidR="007C3498" w:rsidRPr="001A4F57">
              <w:rPr>
                <w:rFonts w:ascii="Times New Roman" w:hAnsi="Times New Roman" w:cs="Times New Roman"/>
                <w:sz w:val="24"/>
                <w:szCs w:val="24"/>
              </w:rPr>
              <w:t xml:space="preserve">формирование благоприятной </w:t>
            </w:r>
            <w:r w:rsidR="008F6A6E" w:rsidRPr="001A4F57">
              <w:rPr>
                <w:rFonts w:ascii="Times New Roman" w:hAnsi="Times New Roman" w:cs="Times New Roman"/>
                <w:sz w:val="24"/>
                <w:szCs w:val="24"/>
              </w:rPr>
              <w:t>деловой среды.</w:t>
            </w:r>
          </w:p>
        </w:tc>
      </w:tr>
      <w:tr w:rsidR="003C43BD" w:rsidRPr="001A4F57" w14:paraId="03C8468F" w14:textId="77777777" w:rsidTr="00E9797A">
        <w:tc>
          <w:tcPr>
            <w:tcW w:w="1021" w:type="dxa"/>
          </w:tcPr>
          <w:p w14:paraId="0018F958" w14:textId="77777777" w:rsidR="008F6A6E" w:rsidRPr="001A4F57" w:rsidRDefault="008F6A6E"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валютно-кредитные и финансовые отношения</w:t>
            </w:r>
          </w:p>
        </w:tc>
        <w:tc>
          <w:tcPr>
            <w:tcW w:w="2660" w:type="dxa"/>
          </w:tcPr>
          <w:p w14:paraId="724324FD" w14:textId="77777777" w:rsidR="00CA7943" w:rsidRPr="001A4F57" w:rsidRDefault="00CA7943" w:rsidP="00D34BDC">
            <w:pPr>
              <w:pStyle w:val="a4"/>
              <w:tabs>
                <w:tab w:val="left" w:pos="1276"/>
              </w:tabs>
              <w:ind w:left="0"/>
              <w:jc w:val="both"/>
              <w:rPr>
                <w:rFonts w:ascii="Times New Roman" w:hAnsi="Times New Roman" w:cs="Times New Roman"/>
                <w:sz w:val="24"/>
                <w:szCs w:val="24"/>
              </w:rPr>
            </w:pPr>
            <w:r w:rsidRPr="001A4F57">
              <w:rPr>
                <w:rFonts w:ascii="Times New Roman" w:hAnsi="Times New Roman" w:cs="Times New Roman"/>
                <w:sz w:val="24"/>
                <w:szCs w:val="24"/>
              </w:rPr>
              <w:t>недостаточно развиты финансовые рынки стран ЕАЭС</w:t>
            </w:r>
          </w:p>
          <w:p w14:paraId="1FA33613" w14:textId="77777777" w:rsidR="008F6A6E" w:rsidRPr="001A4F57" w:rsidRDefault="008F6A6E" w:rsidP="00D34BDC">
            <w:pPr>
              <w:tabs>
                <w:tab w:val="left" w:pos="1276"/>
              </w:tabs>
              <w:jc w:val="both"/>
              <w:rPr>
                <w:rFonts w:ascii="Times New Roman" w:hAnsi="Times New Roman" w:cs="Times New Roman"/>
                <w:sz w:val="24"/>
                <w:szCs w:val="24"/>
              </w:rPr>
            </w:pPr>
          </w:p>
        </w:tc>
        <w:tc>
          <w:tcPr>
            <w:tcW w:w="5663" w:type="dxa"/>
          </w:tcPr>
          <w:p w14:paraId="4AF71408" w14:textId="28440046" w:rsidR="008F6A6E" w:rsidRPr="001A4F57" w:rsidRDefault="008F6A6E"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развитие банковского сопровождения </w:t>
            </w:r>
            <w:r w:rsidR="00CA7943" w:rsidRPr="001A4F57">
              <w:rPr>
                <w:rFonts w:ascii="Times New Roman" w:hAnsi="Times New Roman" w:cs="Times New Roman"/>
                <w:sz w:val="24"/>
                <w:szCs w:val="24"/>
              </w:rPr>
              <w:t xml:space="preserve">торгово-экономических </w:t>
            </w:r>
            <w:r w:rsidRPr="001A4F57">
              <w:rPr>
                <w:rFonts w:ascii="Times New Roman" w:hAnsi="Times New Roman" w:cs="Times New Roman"/>
                <w:sz w:val="24"/>
                <w:szCs w:val="24"/>
              </w:rPr>
              <w:t>отношений</w:t>
            </w:r>
            <w:r w:rsidR="00CA7943" w:rsidRPr="001A4F57">
              <w:rPr>
                <w:rFonts w:ascii="Times New Roman" w:hAnsi="Times New Roman" w:cs="Times New Roman"/>
                <w:sz w:val="24"/>
                <w:szCs w:val="24"/>
              </w:rPr>
              <w:t xml:space="preserve"> </w:t>
            </w:r>
            <w:r w:rsidR="00CA40AD" w:rsidRPr="001A4F57">
              <w:rPr>
                <w:rFonts w:ascii="Times New Roman" w:hAnsi="Times New Roman" w:cs="Times New Roman"/>
                <w:sz w:val="24"/>
                <w:szCs w:val="24"/>
              </w:rPr>
              <w:t xml:space="preserve">государств </w:t>
            </w:r>
            <w:r w:rsidR="00CA7943" w:rsidRPr="001A4F57">
              <w:rPr>
                <w:rFonts w:ascii="Times New Roman" w:hAnsi="Times New Roman" w:cs="Times New Roman"/>
                <w:sz w:val="24"/>
                <w:szCs w:val="24"/>
              </w:rPr>
              <w:t>ЕАЭС</w:t>
            </w:r>
            <w:r w:rsidRPr="001A4F57">
              <w:rPr>
                <w:rFonts w:ascii="Times New Roman" w:hAnsi="Times New Roman" w:cs="Times New Roman"/>
                <w:sz w:val="24"/>
                <w:szCs w:val="24"/>
              </w:rPr>
              <w:t xml:space="preserve">; </w:t>
            </w:r>
            <w:r w:rsidR="007C3498" w:rsidRPr="001A4F57">
              <w:rPr>
                <w:rFonts w:ascii="Times New Roman" w:hAnsi="Times New Roman" w:cs="Times New Roman"/>
                <w:sz w:val="24"/>
                <w:szCs w:val="24"/>
              </w:rPr>
              <w:t xml:space="preserve">создание благоприятной </w:t>
            </w:r>
            <w:r w:rsidRPr="001A4F57">
              <w:rPr>
                <w:rFonts w:ascii="Times New Roman" w:hAnsi="Times New Roman" w:cs="Times New Roman"/>
                <w:sz w:val="24"/>
                <w:szCs w:val="24"/>
              </w:rPr>
              <w:t>финансовой инфраструктуры;</w:t>
            </w:r>
            <w:r w:rsidR="00CA7943" w:rsidRPr="001A4F57">
              <w:rPr>
                <w:rFonts w:ascii="Times New Roman" w:hAnsi="Times New Roman" w:cs="Times New Roman"/>
                <w:sz w:val="24"/>
                <w:szCs w:val="24"/>
              </w:rPr>
              <w:t xml:space="preserve"> </w:t>
            </w:r>
            <w:r w:rsidRPr="001A4F57">
              <w:rPr>
                <w:rFonts w:ascii="Times New Roman" w:hAnsi="Times New Roman" w:cs="Times New Roman"/>
                <w:sz w:val="24"/>
                <w:szCs w:val="24"/>
              </w:rPr>
              <w:t xml:space="preserve">развитие независимой платежной инфраструктуры, в том числе </w:t>
            </w:r>
            <w:r w:rsidR="007C3498" w:rsidRPr="001A4F57">
              <w:rPr>
                <w:rFonts w:ascii="Times New Roman" w:hAnsi="Times New Roman" w:cs="Times New Roman"/>
                <w:sz w:val="24"/>
                <w:szCs w:val="24"/>
              </w:rPr>
              <w:t xml:space="preserve">формирование </w:t>
            </w:r>
            <w:r w:rsidRPr="001A4F57">
              <w:rPr>
                <w:rFonts w:ascii="Times New Roman" w:hAnsi="Times New Roman" w:cs="Times New Roman"/>
                <w:sz w:val="24"/>
                <w:szCs w:val="24"/>
              </w:rPr>
              <w:t xml:space="preserve">альтернативы </w:t>
            </w:r>
            <w:r w:rsidR="00CA40AD" w:rsidRPr="001A4F57">
              <w:rPr>
                <w:rFonts w:ascii="Times New Roman" w:hAnsi="Times New Roman" w:cs="Times New Roman"/>
                <w:sz w:val="24"/>
                <w:szCs w:val="24"/>
              </w:rPr>
              <w:t xml:space="preserve"> </w:t>
            </w:r>
            <w:r w:rsidR="00CA40AD" w:rsidRPr="001A4F57">
              <w:rPr>
                <w:rFonts w:ascii="Times New Roman" w:hAnsi="Times New Roman" w:cs="Times New Roman"/>
                <w:sz w:val="24"/>
                <w:szCs w:val="24"/>
                <w:shd w:val="clear" w:color="auto" w:fill="FFFFFF"/>
              </w:rPr>
              <w:t>межбанковской системе</w:t>
            </w:r>
            <w:r w:rsidRPr="001A4F57">
              <w:rPr>
                <w:rFonts w:ascii="Times New Roman" w:hAnsi="Times New Roman" w:cs="Times New Roman"/>
                <w:sz w:val="24"/>
                <w:szCs w:val="24"/>
              </w:rPr>
              <w:t xml:space="preserve"> SWIFT, которая могла бы </w:t>
            </w:r>
            <w:r w:rsidR="007C3498" w:rsidRPr="001A4F57">
              <w:rPr>
                <w:rFonts w:ascii="Times New Roman" w:hAnsi="Times New Roman" w:cs="Times New Roman"/>
                <w:sz w:val="24"/>
                <w:szCs w:val="24"/>
              </w:rPr>
              <w:t xml:space="preserve">применяться впоследствии и </w:t>
            </w:r>
            <w:r w:rsidRPr="001A4F57">
              <w:rPr>
                <w:rFonts w:ascii="Times New Roman" w:hAnsi="Times New Roman" w:cs="Times New Roman"/>
                <w:sz w:val="24"/>
                <w:szCs w:val="24"/>
              </w:rPr>
              <w:t>третьими странами</w:t>
            </w:r>
            <w:r w:rsidR="004D23A7" w:rsidRPr="001A4F57">
              <w:rPr>
                <w:rFonts w:ascii="Times New Roman" w:hAnsi="Times New Roman" w:cs="Times New Roman"/>
                <w:sz w:val="24"/>
                <w:szCs w:val="24"/>
              </w:rPr>
              <w:t>.</w:t>
            </w:r>
          </w:p>
        </w:tc>
      </w:tr>
      <w:tr w:rsidR="003C43BD" w:rsidRPr="001A4F57" w14:paraId="35926D58" w14:textId="77777777" w:rsidTr="00E9797A">
        <w:trPr>
          <w:trHeight w:val="273"/>
        </w:trPr>
        <w:tc>
          <w:tcPr>
            <w:tcW w:w="1021" w:type="dxa"/>
          </w:tcPr>
          <w:p w14:paraId="354792A6" w14:textId="77777777" w:rsidR="008F6A6E" w:rsidRPr="001A4F57" w:rsidRDefault="008F6A6E"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интеграционные процессы</w:t>
            </w:r>
          </w:p>
        </w:tc>
        <w:tc>
          <w:tcPr>
            <w:tcW w:w="2660" w:type="dxa"/>
          </w:tcPr>
          <w:p w14:paraId="46B29D2C" w14:textId="5F5F1AB0" w:rsidR="004D23A7" w:rsidRPr="001A4F57" w:rsidRDefault="004D23A7" w:rsidP="00D34BDC">
            <w:pPr>
              <w:pStyle w:val="a4"/>
              <w:tabs>
                <w:tab w:val="left" w:pos="1276"/>
              </w:tabs>
              <w:ind w:left="0"/>
              <w:jc w:val="both"/>
              <w:rPr>
                <w:rFonts w:ascii="Times New Roman" w:hAnsi="Times New Roman" w:cs="Times New Roman"/>
                <w:sz w:val="24"/>
                <w:szCs w:val="24"/>
              </w:rPr>
            </w:pPr>
            <w:r w:rsidRPr="001A4F57">
              <w:rPr>
                <w:rFonts w:ascii="Times New Roman" w:hAnsi="Times New Roman" w:cs="Times New Roman"/>
                <w:sz w:val="24"/>
                <w:szCs w:val="24"/>
              </w:rPr>
              <w:t xml:space="preserve">проблемы гармонизации </w:t>
            </w:r>
            <w:r w:rsidR="00AE14AF" w:rsidRPr="001A4F57">
              <w:rPr>
                <w:rFonts w:ascii="Times New Roman" w:hAnsi="Times New Roman" w:cs="Times New Roman"/>
                <w:sz w:val="24"/>
                <w:szCs w:val="24"/>
              </w:rPr>
              <w:t>торгово-</w:t>
            </w:r>
            <w:r w:rsidRPr="001A4F57">
              <w:rPr>
                <w:rFonts w:ascii="Times New Roman" w:hAnsi="Times New Roman" w:cs="Times New Roman"/>
                <w:sz w:val="24"/>
                <w:szCs w:val="24"/>
              </w:rPr>
              <w:t xml:space="preserve">экономических отношений России и </w:t>
            </w:r>
            <w:r w:rsidR="00AE14AF" w:rsidRPr="001A4F57">
              <w:rPr>
                <w:rFonts w:ascii="Times New Roman" w:hAnsi="Times New Roman" w:cs="Times New Roman"/>
                <w:sz w:val="24"/>
                <w:szCs w:val="24"/>
              </w:rPr>
              <w:t xml:space="preserve">других </w:t>
            </w:r>
            <w:r w:rsidRPr="001A4F57">
              <w:rPr>
                <w:rFonts w:ascii="Times New Roman" w:hAnsi="Times New Roman" w:cs="Times New Roman"/>
                <w:sz w:val="24"/>
                <w:szCs w:val="24"/>
              </w:rPr>
              <w:t>стран ЕАЭС; наличие барьеров для доступа товаров на внутреннем рынке ЕАЭС.</w:t>
            </w:r>
          </w:p>
          <w:p w14:paraId="2948A973" w14:textId="77777777" w:rsidR="008F6A6E" w:rsidRPr="001A4F57" w:rsidRDefault="008F6A6E" w:rsidP="00D34BDC">
            <w:pPr>
              <w:tabs>
                <w:tab w:val="left" w:pos="1276"/>
              </w:tabs>
              <w:jc w:val="both"/>
              <w:rPr>
                <w:rFonts w:ascii="Times New Roman" w:hAnsi="Times New Roman" w:cs="Times New Roman"/>
                <w:sz w:val="24"/>
                <w:szCs w:val="24"/>
              </w:rPr>
            </w:pPr>
          </w:p>
        </w:tc>
        <w:tc>
          <w:tcPr>
            <w:tcW w:w="5663" w:type="dxa"/>
          </w:tcPr>
          <w:p w14:paraId="788F8947" w14:textId="10E39EC7" w:rsidR="008F6A6E" w:rsidRPr="001A4F57" w:rsidRDefault="00CA40AD"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ликвидация</w:t>
            </w:r>
            <w:r w:rsidR="004D23A7" w:rsidRPr="001A4F57">
              <w:rPr>
                <w:rFonts w:ascii="Times New Roman" w:hAnsi="Times New Roman" w:cs="Times New Roman"/>
                <w:sz w:val="24"/>
                <w:szCs w:val="24"/>
              </w:rPr>
              <w:t xml:space="preserve"> технических барьеров в </w:t>
            </w:r>
            <w:r w:rsidR="007C3498" w:rsidRPr="001A4F57">
              <w:rPr>
                <w:rFonts w:ascii="Times New Roman" w:hAnsi="Times New Roman" w:cs="Times New Roman"/>
                <w:sz w:val="24"/>
                <w:szCs w:val="24"/>
              </w:rPr>
              <w:t>налоговой сфере</w:t>
            </w:r>
            <w:r w:rsidR="004D23A7" w:rsidRPr="001A4F57">
              <w:rPr>
                <w:rFonts w:ascii="Times New Roman" w:hAnsi="Times New Roman" w:cs="Times New Roman"/>
                <w:sz w:val="24"/>
                <w:szCs w:val="24"/>
              </w:rPr>
              <w:t xml:space="preserve"> между </w:t>
            </w:r>
            <w:r w:rsidR="007C3498" w:rsidRPr="001A4F57">
              <w:rPr>
                <w:rFonts w:ascii="Times New Roman" w:hAnsi="Times New Roman" w:cs="Times New Roman"/>
                <w:sz w:val="24"/>
                <w:szCs w:val="24"/>
              </w:rPr>
              <w:t>государствами</w:t>
            </w:r>
            <w:r w:rsidRPr="001A4F57">
              <w:rPr>
                <w:rFonts w:ascii="Times New Roman" w:hAnsi="Times New Roman" w:cs="Times New Roman"/>
                <w:sz w:val="24"/>
                <w:szCs w:val="24"/>
              </w:rPr>
              <w:t xml:space="preserve">, входящими в </w:t>
            </w:r>
            <w:r w:rsidR="007C3498" w:rsidRPr="001A4F57">
              <w:rPr>
                <w:rFonts w:ascii="Times New Roman" w:hAnsi="Times New Roman" w:cs="Times New Roman"/>
                <w:sz w:val="24"/>
                <w:szCs w:val="24"/>
              </w:rPr>
              <w:t>Союз</w:t>
            </w:r>
            <w:r w:rsidR="004D23A7" w:rsidRPr="001A4F57">
              <w:rPr>
                <w:rFonts w:ascii="Times New Roman" w:hAnsi="Times New Roman" w:cs="Times New Roman"/>
                <w:sz w:val="24"/>
                <w:szCs w:val="24"/>
              </w:rPr>
              <w:t>;</w:t>
            </w:r>
            <w:r w:rsidR="004D23A7" w:rsidRPr="001A4F57">
              <w:rPr>
                <w:rFonts w:ascii="Times New Roman" w:hAnsi="Times New Roman" w:cs="Times New Roman"/>
                <w:sz w:val="24"/>
                <w:szCs w:val="24"/>
                <w:shd w:val="clear" w:color="auto" w:fill="FFFFFF"/>
              </w:rPr>
              <w:t xml:space="preserve"> </w:t>
            </w:r>
            <w:r w:rsidR="00AE14AF" w:rsidRPr="001A4F57">
              <w:rPr>
                <w:rFonts w:ascii="Times New Roman" w:hAnsi="Times New Roman" w:cs="Times New Roman"/>
                <w:sz w:val="24"/>
                <w:szCs w:val="24"/>
                <w:shd w:val="clear" w:color="auto" w:fill="FFFFFF"/>
              </w:rPr>
              <w:t>формирование</w:t>
            </w:r>
            <w:r w:rsidR="004D23A7" w:rsidRPr="001A4F57">
              <w:rPr>
                <w:rFonts w:ascii="Times New Roman" w:hAnsi="Times New Roman" w:cs="Times New Roman"/>
                <w:sz w:val="24"/>
                <w:szCs w:val="24"/>
                <w:shd w:val="clear" w:color="auto" w:fill="FFFFFF"/>
              </w:rPr>
              <w:t> </w:t>
            </w:r>
            <w:r w:rsidR="00AE14AF" w:rsidRPr="001A4F57">
              <w:rPr>
                <w:rFonts w:ascii="Times New Roman" w:hAnsi="Times New Roman" w:cs="Times New Roman"/>
                <w:bCs/>
                <w:sz w:val="24"/>
                <w:szCs w:val="24"/>
                <w:shd w:val="clear" w:color="auto" w:fill="FFFFFF"/>
              </w:rPr>
              <w:t xml:space="preserve"> </w:t>
            </w:r>
            <w:r w:rsidR="004D23A7" w:rsidRPr="001A4F57">
              <w:rPr>
                <w:rFonts w:ascii="Times New Roman" w:hAnsi="Times New Roman" w:cs="Times New Roman"/>
                <w:bCs/>
                <w:sz w:val="24"/>
                <w:szCs w:val="24"/>
                <w:shd w:val="clear" w:color="auto" w:fill="FFFFFF"/>
              </w:rPr>
              <w:t>единой</w:t>
            </w:r>
            <w:r w:rsidR="004D23A7" w:rsidRPr="001A4F57">
              <w:rPr>
                <w:rFonts w:ascii="Times New Roman" w:hAnsi="Times New Roman" w:cs="Times New Roman"/>
                <w:sz w:val="24"/>
                <w:szCs w:val="24"/>
                <w:shd w:val="clear" w:color="auto" w:fill="FFFFFF"/>
              </w:rPr>
              <w:t> </w:t>
            </w:r>
            <w:r w:rsidR="004D23A7" w:rsidRPr="001A4F57">
              <w:rPr>
                <w:rFonts w:ascii="Times New Roman" w:hAnsi="Times New Roman" w:cs="Times New Roman"/>
                <w:bCs/>
                <w:sz w:val="24"/>
                <w:szCs w:val="24"/>
                <w:shd w:val="clear" w:color="auto" w:fill="FFFFFF"/>
              </w:rPr>
              <w:t>налоговой</w:t>
            </w:r>
            <w:r w:rsidR="004D23A7" w:rsidRPr="001A4F57">
              <w:rPr>
                <w:rFonts w:ascii="Times New Roman" w:hAnsi="Times New Roman" w:cs="Times New Roman"/>
                <w:sz w:val="24"/>
                <w:szCs w:val="24"/>
                <w:shd w:val="clear" w:color="auto" w:fill="FFFFFF"/>
              </w:rPr>
              <w:t xml:space="preserve"> системы; </w:t>
            </w:r>
            <w:r w:rsidR="009B2653" w:rsidRPr="001A4F57">
              <w:rPr>
                <w:rFonts w:ascii="Times New Roman" w:hAnsi="Times New Roman" w:cs="Times New Roman"/>
                <w:sz w:val="24"/>
                <w:szCs w:val="24"/>
              </w:rPr>
              <w:t xml:space="preserve">унификация и гармонизация </w:t>
            </w:r>
            <w:r w:rsidR="007C3498" w:rsidRPr="001A4F57">
              <w:rPr>
                <w:rFonts w:ascii="Times New Roman" w:hAnsi="Times New Roman" w:cs="Times New Roman"/>
                <w:sz w:val="24"/>
                <w:szCs w:val="24"/>
              </w:rPr>
              <w:t xml:space="preserve">налогового </w:t>
            </w:r>
            <w:r w:rsidR="009B2653" w:rsidRPr="001A4F57">
              <w:rPr>
                <w:rFonts w:ascii="Times New Roman" w:hAnsi="Times New Roman" w:cs="Times New Roman"/>
                <w:sz w:val="24"/>
                <w:szCs w:val="24"/>
              </w:rPr>
              <w:t>законодательства</w:t>
            </w:r>
            <w:r w:rsidR="004D23A7" w:rsidRPr="001A4F57">
              <w:rPr>
                <w:rFonts w:ascii="Times New Roman" w:hAnsi="Times New Roman" w:cs="Times New Roman"/>
                <w:sz w:val="24"/>
                <w:szCs w:val="24"/>
              </w:rPr>
              <w:t>; разработка</w:t>
            </w:r>
            <w:r w:rsidRPr="001A4F57">
              <w:rPr>
                <w:rFonts w:ascii="Times New Roman" w:hAnsi="Times New Roman" w:cs="Times New Roman"/>
                <w:sz w:val="24"/>
                <w:szCs w:val="24"/>
              </w:rPr>
              <w:t xml:space="preserve"> в рамках межгосударственного сотрудничества </w:t>
            </w:r>
            <w:r w:rsidR="0014220B" w:rsidRPr="001A4F57">
              <w:rPr>
                <w:rFonts w:ascii="Times New Roman" w:hAnsi="Times New Roman" w:cs="Times New Roman"/>
                <w:sz w:val="24"/>
                <w:szCs w:val="24"/>
              </w:rPr>
              <w:t>«</w:t>
            </w:r>
            <w:r w:rsidR="004D23A7" w:rsidRPr="001A4F57">
              <w:rPr>
                <w:rFonts w:ascii="Times New Roman" w:hAnsi="Times New Roman" w:cs="Times New Roman"/>
                <w:sz w:val="24"/>
                <w:szCs w:val="24"/>
              </w:rPr>
              <w:t>дорожной карты</w:t>
            </w:r>
            <w:r w:rsidR="0014220B" w:rsidRPr="001A4F57">
              <w:rPr>
                <w:rFonts w:ascii="Times New Roman" w:hAnsi="Times New Roman" w:cs="Times New Roman"/>
                <w:sz w:val="24"/>
                <w:szCs w:val="24"/>
              </w:rPr>
              <w:t>»</w:t>
            </w:r>
            <w:r w:rsidR="004D23A7" w:rsidRPr="001A4F57">
              <w:rPr>
                <w:rFonts w:ascii="Times New Roman" w:hAnsi="Times New Roman" w:cs="Times New Roman"/>
                <w:sz w:val="24"/>
                <w:szCs w:val="24"/>
              </w:rPr>
              <w:t xml:space="preserve"> по гармонизации </w:t>
            </w:r>
            <w:r w:rsidRPr="001A4F57">
              <w:rPr>
                <w:rFonts w:ascii="Times New Roman" w:hAnsi="Times New Roman" w:cs="Times New Roman"/>
                <w:sz w:val="24"/>
                <w:szCs w:val="24"/>
              </w:rPr>
              <w:t xml:space="preserve">налогового </w:t>
            </w:r>
            <w:r w:rsidR="004D23A7" w:rsidRPr="001A4F57">
              <w:rPr>
                <w:rFonts w:ascii="Times New Roman" w:hAnsi="Times New Roman" w:cs="Times New Roman"/>
                <w:sz w:val="24"/>
                <w:szCs w:val="24"/>
                <w:shd w:val="clear" w:color="auto" w:fill="FFFFFF"/>
              </w:rPr>
              <w:t xml:space="preserve">законодательства; </w:t>
            </w:r>
            <w:r w:rsidRPr="001A4F57">
              <w:rPr>
                <w:rFonts w:ascii="Times New Roman" w:hAnsi="Times New Roman" w:cs="Times New Roman"/>
                <w:sz w:val="24"/>
                <w:szCs w:val="24"/>
              </w:rPr>
              <w:t xml:space="preserve">унификация </w:t>
            </w:r>
            <w:r w:rsidR="007C3498" w:rsidRPr="001A4F57">
              <w:rPr>
                <w:rFonts w:ascii="Times New Roman" w:hAnsi="Times New Roman" w:cs="Times New Roman"/>
                <w:sz w:val="24"/>
                <w:szCs w:val="24"/>
              </w:rPr>
              <w:t xml:space="preserve">и гармонизация </w:t>
            </w:r>
            <w:r w:rsidR="004D23A7" w:rsidRPr="001A4F57">
              <w:rPr>
                <w:rFonts w:ascii="Times New Roman" w:hAnsi="Times New Roman" w:cs="Times New Roman"/>
                <w:sz w:val="24"/>
                <w:szCs w:val="24"/>
              </w:rPr>
              <w:t xml:space="preserve">законодательства в </w:t>
            </w:r>
            <w:r w:rsidR="007C3498" w:rsidRPr="001A4F57">
              <w:rPr>
                <w:rFonts w:ascii="Times New Roman" w:hAnsi="Times New Roman" w:cs="Times New Roman"/>
                <w:sz w:val="24"/>
                <w:szCs w:val="24"/>
              </w:rPr>
              <w:t>области</w:t>
            </w:r>
            <w:r w:rsidR="004D23A7" w:rsidRPr="001A4F57">
              <w:rPr>
                <w:rFonts w:ascii="Times New Roman" w:hAnsi="Times New Roman" w:cs="Times New Roman"/>
                <w:sz w:val="24"/>
                <w:szCs w:val="24"/>
              </w:rPr>
              <w:t xml:space="preserve"> аудита</w:t>
            </w:r>
            <w:r w:rsidR="009B2653" w:rsidRPr="001A4F57">
              <w:rPr>
                <w:rFonts w:ascii="Times New Roman" w:hAnsi="Times New Roman" w:cs="Times New Roman"/>
                <w:sz w:val="24"/>
                <w:szCs w:val="24"/>
              </w:rPr>
              <w:t xml:space="preserve"> и бухгалтерского учета</w:t>
            </w:r>
            <w:r w:rsidR="004D23A7" w:rsidRPr="001A4F57">
              <w:rPr>
                <w:rFonts w:ascii="Times New Roman" w:hAnsi="Times New Roman" w:cs="Times New Roman"/>
                <w:sz w:val="24"/>
                <w:szCs w:val="24"/>
              </w:rPr>
              <w:t>; увязка систем</w:t>
            </w:r>
            <w:r w:rsidR="007C3498" w:rsidRPr="001A4F57">
              <w:rPr>
                <w:rFonts w:ascii="Times New Roman" w:hAnsi="Times New Roman" w:cs="Times New Roman"/>
                <w:sz w:val="24"/>
                <w:szCs w:val="24"/>
              </w:rPr>
              <w:t xml:space="preserve"> </w:t>
            </w:r>
            <w:r w:rsidR="004D23A7" w:rsidRPr="001A4F57">
              <w:rPr>
                <w:rFonts w:ascii="Times New Roman" w:hAnsi="Times New Roman" w:cs="Times New Roman"/>
                <w:sz w:val="24"/>
                <w:szCs w:val="24"/>
              </w:rPr>
              <w:t xml:space="preserve">бухгалтерского учета и отчетности </w:t>
            </w:r>
            <w:r w:rsidR="007C3498" w:rsidRPr="001A4F57">
              <w:rPr>
                <w:rFonts w:ascii="Times New Roman" w:hAnsi="Times New Roman" w:cs="Times New Roman"/>
                <w:sz w:val="24"/>
                <w:szCs w:val="24"/>
              </w:rPr>
              <w:t>стран</w:t>
            </w:r>
            <w:r w:rsidR="009B2653" w:rsidRPr="001A4F57">
              <w:rPr>
                <w:rFonts w:ascii="Times New Roman" w:hAnsi="Times New Roman" w:cs="Times New Roman"/>
                <w:sz w:val="24"/>
                <w:szCs w:val="24"/>
              </w:rPr>
              <w:t xml:space="preserve"> объединения</w:t>
            </w:r>
            <w:r w:rsidR="007D1AF7" w:rsidRPr="001A4F57">
              <w:rPr>
                <w:rFonts w:ascii="Times New Roman" w:hAnsi="Times New Roman" w:cs="Times New Roman"/>
                <w:sz w:val="24"/>
                <w:szCs w:val="24"/>
              </w:rPr>
              <w:t xml:space="preserve"> </w:t>
            </w:r>
            <w:r w:rsidR="007C3498" w:rsidRPr="001A4F57">
              <w:rPr>
                <w:rFonts w:ascii="Times New Roman" w:hAnsi="Times New Roman" w:cs="Times New Roman"/>
                <w:sz w:val="24"/>
                <w:szCs w:val="24"/>
              </w:rPr>
              <w:t>при помощи</w:t>
            </w:r>
            <w:r w:rsidR="004D23A7" w:rsidRPr="001A4F57">
              <w:rPr>
                <w:rFonts w:ascii="Times New Roman" w:hAnsi="Times New Roman" w:cs="Times New Roman"/>
                <w:sz w:val="24"/>
                <w:szCs w:val="24"/>
              </w:rPr>
              <w:t xml:space="preserve"> введения их в рамки общей классификации;</w:t>
            </w:r>
            <w:r w:rsidR="004D23A7" w:rsidRPr="001A4F57">
              <w:rPr>
                <w:rFonts w:ascii="Times New Roman" w:hAnsi="Times New Roman" w:cs="Times New Roman"/>
                <w:sz w:val="24"/>
                <w:szCs w:val="24"/>
                <w:shd w:val="clear" w:color="auto" w:fill="FFFFFF"/>
              </w:rPr>
              <w:t xml:space="preserve"> </w:t>
            </w:r>
            <w:r w:rsidR="007C3498" w:rsidRPr="001A4F57">
              <w:rPr>
                <w:rFonts w:ascii="Times New Roman" w:hAnsi="Times New Roman" w:cs="Times New Roman"/>
                <w:sz w:val="24"/>
                <w:szCs w:val="24"/>
              </w:rPr>
              <w:t>основание</w:t>
            </w:r>
            <w:r w:rsidR="004D23A7" w:rsidRPr="001A4F57">
              <w:rPr>
                <w:rFonts w:ascii="Times New Roman" w:hAnsi="Times New Roman" w:cs="Times New Roman"/>
                <w:sz w:val="24"/>
                <w:szCs w:val="24"/>
              </w:rPr>
              <w:t xml:space="preserve"> </w:t>
            </w:r>
            <w:r w:rsidR="007D1AF7" w:rsidRPr="001A4F57">
              <w:rPr>
                <w:rFonts w:ascii="Times New Roman" w:hAnsi="Times New Roman" w:cs="Times New Roman"/>
                <w:sz w:val="24"/>
                <w:szCs w:val="24"/>
              </w:rPr>
              <w:t>общего</w:t>
            </w:r>
            <w:r w:rsidR="004D23A7" w:rsidRPr="001A4F57">
              <w:rPr>
                <w:rFonts w:ascii="Times New Roman" w:hAnsi="Times New Roman" w:cs="Times New Roman"/>
                <w:sz w:val="24"/>
                <w:szCs w:val="24"/>
              </w:rPr>
              <w:t xml:space="preserve"> рынка </w:t>
            </w:r>
            <w:r w:rsidR="00D72496" w:rsidRPr="001A4F57">
              <w:rPr>
                <w:rFonts w:ascii="Times New Roman" w:hAnsi="Times New Roman" w:cs="Times New Roman"/>
                <w:sz w:val="24"/>
                <w:szCs w:val="24"/>
              </w:rPr>
              <w:t xml:space="preserve">бухгалтерских </w:t>
            </w:r>
            <w:r w:rsidR="004D23A7" w:rsidRPr="001A4F57">
              <w:rPr>
                <w:rFonts w:ascii="Times New Roman" w:hAnsi="Times New Roman" w:cs="Times New Roman"/>
                <w:sz w:val="24"/>
                <w:szCs w:val="24"/>
              </w:rPr>
              <w:t xml:space="preserve">услуг; </w:t>
            </w:r>
            <w:r w:rsidR="00D72496" w:rsidRPr="001A4F57">
              <w:rPr>
                <w:rFonts w:ascii="Times New Roman" w:hAnsi="Times New Roman" w:cs="Times New Roman"/>
                <w:sz w:val="24"/>
                <w:szCs w:val="24"/>
              </w:rPr>
              <w:t xml:space="preserve">усовершенствование </w:t>
            </w:r>
            <w:r w:rsidR="004D23A7" w:rsidRPr="001A4F57">
              <w:rPr>
                <w:rFonts w:ascii="Times New Roman" w:hAnsi="Times New Roman" w:cs="Times New Roman"/>
                <w:sz w:val="24"/>
                <w:szCs w:val="24"/>
              </w:rPr>
              <w:t xml:space="preserve">системы координации действий </w:t>
            </w:r>
            <w:r w:rsidR="00D72496" w:rsidRPr="001A4F57">
              <w:rPr>
                <w:rFonts w:ascii="Times New Roman" w:hAnsi="Times New Roman" w:cs="Times New Roman"/>
                <w:sz w:val="24"/>
                <w:szCs w:val="24"/>
              </w:rPr>
              <w:t>государств</w:t>
            </w:r>
            <w:r w:rsidR="009B2653" w:rsidRPr="001A4F57">
              <w:rPr>
                <w:rFonts w:ascii="Times New Roman" w:hAnsi="Times New Roman" w:cs="Times New Roman"/>
                <w:sz w:val="24"/>
                <w:szCs w:val="24"/>
              </w:rPr>
              <w:t xml:space="preserve"> объединения</w:t>
            </w:r>
            <w:r w:rsidR="004D23A7" w:rsidRPr="001A4F57">
              <w:rPr>
                <w:rFonts w:ascii="Times New Roman" w:hAnsi="Times New Roman" w:cs="Times New Roman"/>
                <w:sz w:val="24"/>
                <w:szCs w:val="24"/>
              </w:rPr>
              <w:t xml:space="preserve"> по </w:t>
            </w:r>
            <w:r w:rsidR="009B2653" w:rsidRPr="001A4F57">
              <w:rPr>
                <w:rFonts w:ascii="Times New Roman" w:hAnsi="Times New Roman" w:cs="Times New Roman"/>
                <w:sz w:val="24"/>
                <w:szCs w:val="24"/>
              </w:rPr>
              <w:t>проблемам</w:t>
            </w:r>
            <w:r w:rsidR="00D72496" w:rsidRPr="001A4F57">
              <w:rPr>
                <w:rFonts w:ascii="Times New Roman" w:hAnsi="Times New Roman" w:cs="Times New Roman"/>
                <w:sz w:val="24"/>
                <w:szCs w:val="24"/>
              </w:rPr>
              <w:t xml:space="preserve"> в сфере</w:t>
            </w:r>
            <w:r w:rsidR="009B2653" w:rsidRPr="001A4F57">
              <w:rPr>
                <w:rFonts w:ascii="Times New Roman" w:hAnsi="Times New Roman" w:cs="Times New Roman"/>
                <w:sz w:val="24"/>
                <w:szCs w:val="24"/>
              </w:rPr>
              <w:t xml:space="preserve"> </w:t>
            </w:r>
            <w:r w:rsidR="004D23A7" w:rsidRPr="001A4F57">
              <w:rPr>
                <w:rFonts w:ascii="Times New Roman" w:hAnsi="Times New Roman" w:cs="Times New Roman"/>
                <w:sz w:val="24"/>
                <w:szCs w:val="24"/>
              </w:rPr>
              <w:t xml:space="preserve">бухгалтерского учета; </w:t>
            </w:r>
            <w:r w:rsidR="00D72496" w:rsidRPr="001A4F57">
              <w:rPr>
                <w:rFonts w:ascii="Times New Roman" w:hAnsi="Times New Roman" w:cs="Times New Roman"/>
                <w:sz w:val="24"/>
                <w:szCs w:val="24"/>
              </w:rPr>
              <w:t xml:space="preserve">основание </w:t>
            </w:r>
            <w:r w:rsidR="004D23A7" w:rsidRPr="001A4F57">
              <w:rPr>
                <w:rFonts w:ascii="Times New Roman" w:hAnsi="Times New Roman" w:cs="Times New Roman"/>
                <w:sz w:val="24"/>
                <w:szCs w:val="24"/>
              </w:rPr>
              <w:t xml:space="preserve">единого депозитария отчетности </w:t>
            </w:r>
            <w:r w:rsidR="00D72496" w:rsidRPr="001A4F57">
              <w:rPr>
                <w:rFonts w:ascii="Times New Roman" w:hAnsi="Times New Roman" w:cs="Times New Roman"/>
                <w:sz w:val="24"/>
                <w:szCs w:val="24"/>
              </w:rPr>
              <w:t xml:space="preserve">предприятий государств </w:t>
            </w:r>
            <w:r w:rsidR="004D23A7" w:rsidRPr="001A4F57">
              <w:rPr>
                <w:rFonts w:ascii="Times New Roman" w:hAnsi="Times New Roman" w:cs="Times New Roman"/>
                <w:sz w:val="24"/>
                <w:szCs w:val="24"/>
              </w:rPr>
              <w:t xml:space="preserve">ЕАЭС; </w:t>
            </w:r>
            <w:r w:rsidR="009B2653" w:rsidRPr="001A4F57">
              <w:rPr>
                <w:rFonts w:ascii="Times New Roman" w:hAnsi="Times New Roman" w:cs="Times New Roman"/>
                <w:sz w:val="24"/>
                <w:szCs w:val="24"/>
              </w:rPr>
              <w:t xml:space="preserve">рост </w:t>
            </w:r>
            <w:r w:rsidR="004D23A7" w:rsidRPr="001A4F57">
              <w:rPr>
                <w:rFonts w:ascii="Times New Roman" w:hAnsi="Times New Roman" w:cs="Times New Roman"/>
                <w:sz w:val="24"/>
                <w:szCs w:val="24"/>
              </w:rPr>
              <w:t>уровня меж</w:t>
            </w:r>
            <w:r w:rsidR="009B2653" w:rsidRPr="001A4F57">
              <w:rPr>
                <w:rFonts w:ascii="Times New Roman" w:hAnsi="Times New Roman" w:cs="Times New Roman"/>
                <w:sz w:val="24"/>
                <w:szCs w:val="24"/>
              </w:rPr>
              <w:t>государственного</w:t>
            </w:r>
            <w:r w:rsidR="004D23A7" w:rsidRPr="001A4F57">
              <w:rPr>
                <w:rFonts w:ascii="Times New Roman" w:hAnsi="Times New Roman" w:cs="Times New Roman"/>
                <w:sz w:val="24"/>
                <w:szCs w:val="24"/>
              </w:rPr>
              <w:t xml:space="preserve"> сотрудничества саморегулируемых организаций бухгалтеров и аудиторов </w:t>
            </w:r>
            <w:r w:rsidR="00D72496" w:rsidRPr="001A4F57">
              <w:rPr>
                <w:rFonts w:ascii="Times New Roman" w:hAnsi="Times New Roman" w:cs="Times New Roman"/>
                <w:sz w:val="24"/>
                <w:szCs w:val="24"/>
              </w:rPr>
              <w:t>Союза</w:t>
            </w:r>
            <w:r w:rsidR="004D23A7" w:rsidRPr="001A4F57">
              <w:rPr>
                <w:rFonts w:ascii="Times New Roman" w:hAnsi="Times New Roman" w:cs="Times New Roman"/>
                <w:sz w:val="24"/>
                <w:szCs w:val="24"/>
              </w:rPr>
              <w:t xml:space="preserve">; </w:t>
            </w:r>
            <w:r w:rsidR="00D72496" w:rsidRPr="001A4F57">
              <w:rPr>
                <w:rFonts w:ascii="Times New Roman" w:hAnsi="Times New Roman" w:cs="Times New Roman"/>
                <w:sz w:val="24"/>
                <w:szCs w:val="24"/>
              </w:rPr>
              <w:t>основание</w:t>
            </w:r>
            <w:r w:rsidR="009B2653" w:rsidRPr="001A4F57">
              <w:rPr>
                <w:rFonts w:ascii="Times New Roman" w:hAnsi="Times New Roman" w:cs="Times New Roman"/>
                <w:sz w:val="24"/>
                <w:szCs w:val="24"/>
              </w:rPr>
              <w:t xml:space="preserve"> </w:t>
            </w:r>
            <w:r w:rsidR="004D23A7" w:rsidRPr="001A4F57">
              <w:rPr>
                <w:rFonts w:ascii="Times New Roman" w:hAnsi="Times New Roman" w:cs="Times New Roman"/>
                <w:sz w:val="24"/>
                <w:szCs w:val="24"/>
              </w:rPr>
              <w:t xml:space="preserve">единого бухгалтерского кадрового пространства и единой тематики обучения; </w:t>
            </w:r>
            <w:r w:rsidR="00D72496" w:rsidRPr="001A4F57">
              <w:rPr>
                <w:rFonts w:ascii="Times New Roman" w:hAnsi="Times New Roman" w:cs="Times New Roman"/>
                <w:sz w:val="24"/>
                <w:szCs w:val="24"/>
              </w:rPr>
              <w:t xml:space="preserve">разработка </w:t>
            </w:r>
            <w:r w:rsidR="0014220B" w:rsidRPr="001A4F57">
              <w:rPr>
                <w:rFonts w:ascii="Times New Roman" w:hAnsi="Times New Roman" w:cs="Times New Roman"/>
                <w:sz w:val="24"/>
                <w:szCs w:val="24"/>
              </w:rPr>
              <w:t>«</w:t>
            </w:r>
            <w:r w:rsidR="004D23A7" w:rsidRPr="001A4F57">
              <w:rPr>
                <w:rFonts w:ascii="Times New Roman" w:hAnsi="Times New Roman" w:cs="Times New Roman"/>
                <w:sz w:val="24"/>
                <w:szCs w:val="24"/>
              </w:rPr>
              <w:t>дорожной карты</w:t>
            </w:r>
            <w:r w:rsidR="0014220B" w:rsidRPr="001A4F57">
              <w:rPr>
                <w:rFonts w:ascii="Times New Roman" w:hAnsi="Times New Roman" w:cs="Times New Roman"/>
                <w:sz w:val="24"/>
                <w:szCs w:val="24"/>
              </w:rPr>
              <w:t>»</w:t>
            </w:r>
            <w:r w:rsidR="004D23A7" w:rsidRPr="001A4F57">
              <w:rPr>
                <w:rFonts w:ascii="Times New Roman" w:hAnsi="Times New Roman" w:cs="Times New Roman"/>
                <w:sz w:val="24"/>
                <w:szCs w:val="24"/>
              </w:rPr>
              <w:t xml:space="preserve"> по гармонизации </w:t>
            </w:r>
            <w:r w:rsidR="004D23A7" w:rsidRPr="001A4F57">
              <w:rPr>
                <w:rFonts w:ascii="Times New Roman" w:hAnsi="Times New Roman" w:cs="Times New Roman"/>
                <w:sz w:val="24"/>
                <w:szCs w:val="24"/>
                <w:shd w:val="clear" w:color="auto" w:fill="FFFFFF"/>
              </w:rPr>
              <w:t>бухгалтерского учета.</w:t>
            </w:r>
          </w:p>
        </w:tc>
      </w:tr>
    </w:tbl>
    <w:p w14:paraId="250D6B45" w14:textId="77777777" w:rsidR="00D72496" w:rsidRPr="001A4F57" w:rsidRDefault="00D72496" w:rsidP="00D34BDC">
      <w:pPr>
        <w:tabs>
          <w:tab w:val="left" w:pos="1276"/>
        </w:tabs>
        <w:spacing w:after="0" w:line="360" w:lineRule="auto"/>
        <w:ind w:firstLine="709"/>
        <w:jc w:val="both"/>
        <w:rPr>
          <w:rFonts w:ascii="Times New Roman" w:hAnsi="Times New Roman" w:cs="Times New Roman"/>
          <w:sz w:val="28"/>
          <w:szCs w:val="28"/>
        </w:rPr>
      </w:pPr>
    </w:p>
    <w:p w14:paraId="1866118C" w14:textId="298316C6" w:rsidR="008F0C13" w:rsidRPr="001A4F57" w:rsidRDefault="002B313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Следовательно</w:t>
      </w:r>
      <w:r w:rsidR="008F6A6E" w:rsidRPr="001A4F57">
        <w:rPr>
          <w:rFonts w:ascii="Times New Roman" w:hAnsi="Times New Roman" w:cs="Times New Roman"/>
          <w:sz w:val="28"/>
          <w:szCs w:val="28"/>
        </w:rPr>
        <w:t xml:space="preserve">, по </w:t>
      </w:r>
      <w:r w:rsidR="009B2653" w:rsidRPr="001A4F57">
        <w:rPr>
          <w:rFonts w:ascii="Times New Roman" w:hAnsi="Times New Roman" w:cs="Times New Roman"/>
          <w:sz w:val="28"/>
          <w:szCs w:val="28"/>
        </w:rPr>
        <w:t>результатам</w:t>
      </w:r>
      <w:r w:rsidR="008F6A6E" w:rsidRPr="001A4F57">
        <w:rPr>
          <w:rFonts w:ascii="Times New Roman" w:hAnsi="Times New Roman" w:cs="Times New Roman"/>
          <w:sz w:val="28"/>
          <w:szCs w:val="28"/>
        </w:rPr>
        <w:t xml:space="preserve"> проведенного </w:t>
      </w:r>
      <w:r w:rsidR="009B2653" w:rsidRPr="001A4F57">
        <w:rPr>
          <w:rFonts w:ascii="Times New Roman" w:hAnsi="Times New Roman" w:cs="Times New Roman"/>
          <w:sz w:val="28"/>
          <w:szCs w:val="28"/>
        </w:rPr>
        <w:t>анализа</w:t>
      </w:r>
      <w:r w:rsidR="008F6A6E" w:rsidRPr="001A4F57">
        <w:rPr>
          <w:rFonts w:ascii="Times New Roman" w:hAnsi="Times New Roman" w:cs="Times New Roman"/>
          <w:sz w:val="28"/>
          <w:szCs w:val="28"/>
        </w:rPr>
        <w:t xml:space="preserve"> был</w:t>
      </w:r>
      <w:r w:rsidR="00986A19" w:rsidRPr="001A4F57">
        <w:rPr>
          <w:rFonts w:ascii="Times New Roman" w:hAnsi="Times New Roman" w:cs="Times New Roman"/>
          <w:sz w:val="28"/>
          <w:szCs w:val="28"/>
        </w:rPr>
        <w:t>а</w:t>
      </w:r>
      <w:r w:rsidR="008F6A6E" w:rsidRPr="001A4F57">
        <w:rPr>
          <w:rFonts w:ascii="Times New Roman" w:hAnsi="Times New Roman" w:cs="Times New Roman"/>
          <w:sz w:val="28"/>
          <w:szCs w:val="28"/>
        </w:rPr>
        <w:t xml:space="preserve"> </w:t>
      </w:r>
      <w:r w:rsidR="009B2653" w:rsidRPr="001A4F57">
        <w:rPr>
          <w:rFonts w:ascii="Times New Roman" w:hAnsi="Times New Roman" w:cs="Times New Roman"/>
          <w:sz w:val="28"/>
          <w:szCs w:val="28"/>
        </w:rPr>
        <w:t>предложена</w:t>
      </w:r>
      <w:r w:rsidR="008F6A6E" w:rsidRPr="001A4F57">
        <w:rPr>
          <w:rFonts w:ascii="Times New Roman" w:hAnsi="Times New Roman" w:cs="Times New Roman"/>
          <w:sz w:val="28"/>
          <w:szCs w:val="28"/>
        </w:rPr>
        <w:t xml:space="preserve"> </w:t>
      </w:r>
      <w:r w:rsidR="00E1093D" w:rsidRPr="001A4F57">
        <w:rPr>
          <w:rFonts w:ascii="Times New Roman" w:hAnsi="Times New Roman" w:cs="Times New Roman"/>
          <w:sz w:val="28"/>
          <w:szCs w:val="28"/>
        </w:rPr>
        <w:t xml:space="preserve">система мер </w:t>
      </w:r>
      <w:r w:rsidR="008F6A6E" w:rsidRPr="001A4F57">
        <w:rPr>
          <w:rFonts w:ascii="Times New Roman" w:hAnsi="Times New Roman" w:cs="Times New Roman"/>
          <w:sz w:val="28"/>
          <w:szCs w:val="28"/>
          <w:shd w:val="clear" w:color="auto" w:fill="FFFFFF"/>
        </w:rPr>
        <w:t>развити</w:t>
      </w:r>
      <w:r w:rsidR="00FE5681" w:rsidRPr="001A4F57">
        <w:rPr>
          <w:rFonts w:ascii="Times New Roman" w:hAnsi="Times New Roman" w:cs="Times New Roman"/>
          <w:sz w:val="28"/>
          <w:szCs w:val="28"/>
          <w:shd w:val="clear" w:color="auto" w:fill="FFFFFF"/>
        </w:rPr>
        <w:t>я</w:t>
      </w:r>
      <w:r w:rsidR="008F6A6E" w:rsidRPr="001A4F57">
        <w:rPr>
          <w:rFonts w:ascii="Times New Roman" w:hAnsi="Times New Roman" w:cs="Times New Roman"/>
          <w:sz w:val="28"/>
          <w:szCs w:val="28"/>
          <w:shd w:val="clear" w:color="auto" w:fill="FFFFFF"/>
        </w:rPr>
        <w:t xml:space="preserve"> </w:t>
      </w:r>
      <w:r w:rsidR="004D23A7" w:rsidRPr="001A4F57">
        <w:rPr>
          <w:rFonts w:ascii="Times New Roman" w:hAnsi="Times New Roman" w:cs="Times New Roman"/>
          <w:sz w:val="28"/>
          <w:szCs w:val="28"/>
        </w:rPr>
        <w:t>торгово-экономических отношений России со странами ЕАЭС</w:t>
      </w:r>
      <w:r w:rsidR="00986A19" w:rsidRPr="001A4F57">
        <w:rPr>
          <w:rFonts w:ascii="Times New Roman" w:hAnsi="Times New Roman" w:cs="Times New Roman"/>
          <w:sz w:val="28"/>
          <w:szCs w:val="28"/>
        </w:rPr>
        <w:t xml:space="preserve">. </w:t>
      </w:r>
    </w:p>
    <w:p w14:paraId="65513E6C" w14:textId="2373468B" w:rsidR="008F0C13" w:rsidRPr="001A4F57" w:rsidRDefault="001A6D25"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w:t>
      </w:r>
      <w:r w:rsidR="00986A19" w:rsidRPr="001A4F57">
        <w:rPr>
          <w:rFonts w:ascii="Times New Roman" w:hAnsi="Times New Roman" w:cs="Times New Roman"/>
          <w:sz w:val="28"/>
          <w:szCs w:val="28"/>
        </w:rPr>
        <w:t xml:space="preserve">се </w:t>
      </w:r>
      <w:r w:rsidRPr="001A4F57">
        <w:rPr>
          <w:rFonts w:ascii="Times New Roman" w:hAnsi="Times New Roman" w:cs="Times New Roman"/>
          <w:sz w:val="28"/>
          <w:szCs w:val="28"/>
        </w:rPr>
        <w:t xml:space="preserve">предложенные </w:t>
      </w:r>
      <w:r w:rsidR="00986A19" w:rsidRPr="001A4F57">
        <w:rPr>
          <w:rFonts w:ascii="Times New Roman" w:hAnsi="Times New Roman" w:cs="Times New Roman"/>
          <w:sz w:val="28"/>
          <w:szCs w:val="28"/>
        </w:rPr>
        <w:t xml:space="preserve">рекомендации привязаны к конкретной форме торгово-экономических отношений стран ЕАЭС. Основными, среди </w:t>
      </w:r>
      <w:r w:rsidR="00CD69FE" w:rsidRPr="001A4F57">
        <w:rPr>
          <w:rFonts w:ascii="Times New Roman" w:hAnsi="Times New Roman" w:cs="Times New Roman"/>
          <w:sz w:val="28"/>
          <w:szCs w:val="28"/>
        </w:rPr>
        <w:t>них</w:t>
      </w:r>
      <w:r w:rsidR="00986A19" w:rsidRPr="001A4F57">
        <w:rPr>
          <w:rFonts w:ascii="Times New Roman" w:hAnsi="Times New Roman" w:cs="Times New Roman"/>
          <w:sz w:val="28"/>
          <w:szCs w:val="28"/>
        </w:rPr>
        <w:t xml:space="preserve"> являются:</w:t>
      </w:r>
      <w:r w:rsidR="00681D9F" w:rsidRPr="001A4F57">
        <w:rPr>
          <w:rFonts w:ascii="Times New Roman" w:hAnsi="Times New Roman" w:cs="Times New Roman"/>
          <w:sz w:val="28"/>
          <w:szCs w:val="28"/>
        </w:rPr>
        <w:t xml:space="preserve"> </w:t>
      </w:r>
    </w:p>
    <w:p w14:paraId="092E5CA2" w14:textId="77777777" w:rsidR="008F0C13" w:rsidRPr="001A4F57" w:rsidRDefault="00681D9F" w:rsidP="00D34BDC">
      <w:pPr>
        <w:pStyle w:val="a4"/>
        <w:numPr>
          <w:ilvl w:val="0"/>
          <w:numId w:val="3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переориентация российского экспорта</w:t>
      </w:r>
      <w:r w:rsidR="00CD69FE" w:rsidRPr="001A4F57">
        <w:rPr>
          <w:rFonts w:ascii="Times New Roman" w:hAnsi="Times New Roman" w:cs="Times New Roman"/>
          <w:sz w:val="28"/>
          <w:szCs w:val="28"/>
        </w:rPr>
        <w:t xml:space="preserve">; </w:t>
      </w:r>
    </w:p>
    <w:p w14:paraId="60BC47A2" w14:textId="77777777" w:rsidR="008F0C13" w:rsidRPr="001A4F57" w:rsidRDefault="00681D9F" w:rsidP="00D34BDC">
      <w:pPr>
        <w:pStyle w:val="a4"/>
        <w:numPr>
          <w:ilvl w:val="0"/>
          <w:numId w:val="3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более </w:t>
      </w:r>
      <w:r w:rsidR="00986A19" w:rsidRPr="001A4F57">
        <w:rPr>
          <w:rFonts w:ascii="Times New Roman" w:hAnsi="Times New Roman" w:cs="Times New Roman"/>
          <w:sz w:val="28"/>
          <w:szCs w:val="28"/>
        </w:rPr>
        <w:t>активно</w:t>
      </w:r>
      <w:r w:rsidRPr="001A4F57">
        <w:rPr>
          <w:rFonts w:ascii="Times New Roman" w:hAnsi="Times New Roman" w:cs="Times New Roman"/>
          <w:sz w:val="28"/>
          <w:szCs w:val="28"/>
        </w:rPr>
        <w:t>е</w:t>
      </w:r>
      <w:r w:rsidR="00986A19" w:rsidRPr="001A4F57">
        <w:rPr>
          <w:rFonts w:ascii="Times New Roman" w:hAnsi="Times New Roman" w:cs="Times New Roman"/>
          <w:sz w:val="28"/>
          <w:szCs w:val="28"/>
        </w:rPr>
        <w:t xml:space="preserve"> применени</w:t>
      </w:r>
      <w:r w:rsidRPr="001A4F57">
        <w:rPr>
          <w:rFonts w:ascii="Times New Roman" w:hAnsi="Times New Roman" w:cs="Times New Roman"/>
          <w:sz w:val="28"/>
          <w:szCs w:val="28"/>
        </w:rPr>
        <w:t xml:space="preserve">е в рамках торговых отношений между России и других стран ЕАЭС </w:t>
      </w:r>
      <w:r w:rsidR="00986A19" w:rsidRPr="001A4F57">
        <w:rPr>
          <w:rFonts w:ascii="Times New Roman" w:hAnsi="Times New Roman" w:cs="Times New Roman"/>
          <w:sz w:val="28"/>
          <w:szCs w:val="28"/>
        </w:rPr>
        <w:t>онлайн-технологий</w:t>
      </w:r>
      <w:r w:rsidRPr="001A4F57">
        <w:rPr>
          <w:rFonts w:ascii="Times New Roman" w:hAnsi="Times New Roman" w:cs="Times New Roman"/>
          <w:sz w:val="28"/>
          <w:szCs w:val="28"/>
        </w:rPr>
        <w:t xml:space="preserve">; </w:t>
      </w:r>
    </w:p>
    <w:p w14:paraId="31C7E1C2" w14:textId="77777777" w:rsidR="008F0C13" w:rsidRPr="001A4F57" w:rsidRDefault="00986A19" w:rsidP="00D34BDC">
      <w:pPr>
        <w:pStyle w:val="a4"/>
        <w:numPr>
          <w:ilvl w:val="0"/>
          <w:numId w:val="3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расширение </w:t>
      </w:r>
      <w:r w:rsidR="00681D9F" w:rsidRPr="001A4F57">
        <w:rPr>
          <w:rFonts w:ascii="Times New Roman" w:hAnsi="Times New Roman" w:cs="Times New Roman"/>
          <w:sz w:val="28"/>
          <w:szCs w:val="28"/>
        </w:rPr>
        <w:t xml:space="preserve">между странами ЕАЭС </w:t>
      </w:r>
      <w:r w:rsidRPr="001A4F57">
        <w:rPr>
          <w:rFonts w:ascii="Times New Roman" w:hAnsi="Times New Roman" w:cs="Times New Roman"/>
          <w:sz w:val="28"/>
          <w:szCs w:val="28"/>
        </w:rPr>
        <w:t>обмена технологиями;</w:t>
      </w:r>
      <w:r w:rsidR="00681D9F"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разработка </w:t>
      </w:r>
      <w:r w:rsidR="00CD69FE" w:rsidRPr="001A4F57">
        <w:rPr>
          <w:rFonts w:ascii="Times New Roman" w:hAnsi="Times New Roman" w:cs="Times New Roman"/>
          <w:sz w:val="28"/>
          <w:szCs w:val="28"/>
        </w:rPr>
        <w:t xml:space="preserve">в рамках межгосударственного сотрудничества </w:t>
      </w:r>
      <w:r w:rsidRPr="001A4F57">
        <w:rPr>
          <w:rFonts w:ascii="Times New Roman" w:hAnsi="Times New Roman" w:cs="Times New Roman"/>
          <w:sz w:val="28"/>
          <w:szCs w:val="28"/>
        </w:rPr>
        <w:t>режима трудовой миграции</w:t>
      </w:r>
      <w:r w:rsidR="00CD69FE" w:rsidRPr="001A4F57">
        <w:rPr>
          <w:rFonts w:ascii="Times New Roman" w:hAnsi="Times New Roman" w:cs="Times New Roman"/>
          <w:sz w:val="28"/>
          <w:szCs w:val="28"/>
        </w:rPr>
        <w:t xml:space="preserve"> между странами ЕАЭС</w:t>
      </w:r>
      <w:r w:rsidRPr="001A4F57">
        <w:rPr>
          <w:rFonts w:ascii="Times New Roman" w:hAnsi="Times New Roman" w:cs="Times New Roman"/>
          <w:sz w:val="28"/>
          <w:szCs w:val="28"/>
        </w:rPr>
        <w:t>;</w:t>
      </w:r>
      <w:r w:rsidR="00681D9F" w:rsidRPr="001A4F57">
        <w:rPr>
          <w:rFonts w:ascii="Times New Roman" w:hAnsi="Times New Roman" w:cs="Times New Roman"/>
          <w:sz w:val="28"/>
          <w:szCs w:val="28"/>
        </w:rPr>
        <w:t xml:space="preserve"> </w:t>
      </w:r>
    </w:p>
    <w:p w14:paraId="12503F87" w14:textId="77777777" w:rsidR="008F0C13" w:rsidRPr="001A4F57" w:rsidRDefault="00681D9F" w:rsidP="00D34BDC">
      <w:pPr>
        <w:pStyle w:val="a4"/>
        <w:numPr>
          <w:ilvl w:val="0"/>
          <w:numId w:val="3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оптимизация </w:t>
      </w:r>
      <w:r w:rsidR="0014220B" w:rsidRPr="001A4F57">
        <w:rPr>
          <w:rFonts w:ascii="Times New Roman" w:hAnsi="Times New Roman" w:cs="Times New Roman"/>
          <w:sz w:val="28"/>
          <w:szCs w:val="28"/>
        </w:rPr>
        <w:t>инвестиционного климата России</w:t>
      </w:r>
      <w:r w:rsidRPr="001A4F57">
        <w:rPr>
          <w:rFonts w:ascii="Times New Roman" w:hAnsi="Times New Roman" w:cs="Times New Roman"/>
          <w:sz w:val="28"/>
          <w:szCs w:val="28"/>
        </w:rPr>
        <w:t xml:space="preserve">; </w:t>
      </w:r>
    </w:p>
    <w:p w14:paraId="16778EA6" w14:textId="6158AA24" w:rsidR="008F0C13" w:rsidRPr="001A4F57" w:rsidRDefault="00986A19" w:rsidP="00D34BDC">
      <w:pPr>
        <w:pStyle w:val="a4"/>
        <w:numPr>
          <w:ilvl w:val="0"/>
          <w:numId w:val="3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создание альтернатив</w:t>
      </w:r>
      <w:r w:rsidR="0014220B" w:rsidRPr="001A4F57">
        <w:rPr>
          <w:rFonts w:ascii="Times New Roman" w:hAnsi="Times New Roman" w:cs="Times New Roman"/>
          <w:sz w:val="28"/>
          <w:szCs w:val="28"/>
        </w:rPr>
        <w:t>ы</w:t>
      </w:r>
      <w:r w:rsidRPr="001A4F57">
        <w:rPr>
          <w:rFonts w:ascii="Times New Roman" w:hAnsi="Times New Roman" w:cs="Times New Roman"/>
          <w:sz w:val="28"/>
          <w:szCs w:val="28"/>
        </w:rPr>
        <w:t xml:space="preserve"> </w:t>
      </w:r>
      <w:r w:rsidR="00CA40AD" w:rsidRPr="001A4F57">
        <w:rPr>
          <w:rFonts w:ascii="Times New Roman" w:hAnsi="Times New Roman" w:cs="Times New Roman"/>
          <w:sz w:val="28"/>
          <w:szCs w:val="28"/>
          <w:shd w:val="clear" w:color="auto" w:fill="FFFFFF"/>
        </w:rPr>
        <w:t>межбанковской системе</w:t>
      </w:r>
      <w:r w:rsidRPr="001A4F57">
        <w:rPr>
          <w:rFonts w:ascii="Times New Roman" w:hAnsi="Times New Roman" w:cs="Times New Roman"/>
          <w:sz w:val="28"/>
          <w:szCs w:val="28"/>
        </w:rPr>
        <w:t xml:space="preserve"> </w:t>
      </w:r>
      <w:r w:rsidR="0014220B" w:rsidRPr="001A4F57">
        <w:rPr>
          <w:rFonts w:ascii="Times New Roman" w:hAnsi="Times New Roman" w:cs="Times New Roman"/>
          <w:sz w:val="28"/>
          <w:szCs w:val="28"/>
        </w:rPr>
        <w:t>SWIFT;</w:t>
      </w:r>
      <w:r w:rsidR="00681D9F" w:rsidRPr="001A4F57">
        <w:rPr>
          <w:rFonts w:ascii="Times New Roman" w:hAnsi="Times New Roman" w:cs="Times New Roman"/>
          <w:sz w:val="28"/>
          <w:szCs w:val="28"/>
        </w:rPr>
        <w:t xml:space="preserve"> </w:t>
      </w:r>
    </w:p>
    <w:p w14:paraId="0C061D63" w14:textId="7F541C24" w:rsidR="0014220B" w:rsidRPr="001A4F57" w:rsidRDefault="0014220B" w:rsidP="00D34BDC">
      <w:pPr>
        <w:pStyle w:val="a4"/>
        <w:numPr>
          <w:ilvl w:val="0"/>
          <w:numId w:val="3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гармонизация </w:t>
      </w:r>
      <w:r w:rsidR="00FE5681" w:rsidRPr="001A4F57">
        <w:rPr>
          <w:rFonts w:ascii="Times New Roman" w:hAnsi="Times New Roman" w:cs="Times New Roman"/>
          <w:sz w:val="28"/>
          <w:szCs w:val="28"/>
        </w:rPr>
        <w:t xml:space="preserve">экономических отношений </w:t>
      </w:r>
      <w:r w:rsidR="009B2653" w:rsidRPr="001A4F57">
        <w:rPr>
          <w:rFonts w:ascii="Times New Roman" w:hAnsi="Times New Roman" w:cs="Times New Roman"/>
          <w:sz w:val="28"/>
          <w:szCs w:val="28"/>
        </w:rPr>
        <w:t>государств-членов</w:t>
      </w:r>
      <w:r w:rsidRPr="001A4F57">
        <w:rPr>
          <w:rFonts w:ascii="Times New Roman" w:hAnsi="Times New Roman" w:cs="Times New Roman"/>
          <w:sz w:val="28"/>
          <w:szCs w:val="28"/>
        </w:rPr>
        <w:t xml:space="preserve"> ЕАЭС.</w:t>
      </w:r>
      <w:r w:rsidR="00E1093D" w:rsidRPr="001A4F57">
        <w:rPr>
          <w:rFonts w:ascii="Times New Roman" w:hAnsi="Times New Roman" w:cs="Times New Roman"/>
          <w:sz w:val="28"/>
          <w:szCs w:val="28"/>
        </w:rPr>
        <w:t xml:space="preserve"> </w:t>
      </w:r>
    </w:p>
    <w:p w14:paraId="4C561B76" w14:textId="0B837932" w:rsidR="004D23A7" w:rsidRPr="001A4F57" w:rsidRDefault="004D23A7" w:rsidP="00D34BDC">
      <w:pPr>
        <w:tabs>
          <w:tab w:val="left" w:pos="1276"/>
        </w:tabs>
        <w:spacing w:after="0" w:line="360" w:lineRule="auto"/>
        <w:ind w:firstLine="709"/>
        <w:jc w:val="both"/>
        <w:rPr>
          <w:rFonts w:ascii="Times New Roman" w:hAnsi="Times New Roman" w:cs="Times New Roman"/>
          <w:sz w:val="28"/>
          <w:szCs w:val="28"/>
          <w:shd w:val="clear" w:color="auto" w:fill="FFFFFF"/>
        </w:rPr>
      </w:pPr>
    </w:p>
    <w:p w14:paraId="27EEBF28" w14:textId="5C5EA829" w:rsidR="00FB3EFE" w:rsidRPr="001A4F57" w:rsidRDefault="00FB3EFE" w:rsidP="00D34BDC">
      <w:pPr>
        <w:tabs>
          <w:tab w:val="left" w:pos="1276"/>
        </w:tabs>
        <w:spacing w:after="0" w:line="360" w:lineRule="auto"/>
        <w:ind w:firstLine="709"/>
        <w:jc w:val="both"/>
        <w:outlineLvl w:val="1"/>
        <w:rPr>
          <w:rFonts w:ascii="Times New Roman" w:hAnsi="Times New Roman" w:cs="Times New Roman"/>
          <w:b/>
          <w:sz w:val="28"/>
          <w:szCs w:val="28"/>
        </w:rPr>
      </w:pPr>
      <w:bookmarkStart w:id="11" w:name="_Toc73935857"/>
      <w:r w:rsidRPr="001A4F57">
        <w:rPr>
          <w:rFonts w:ascii="Times New Roman" w:hAnsi="Times New Roman" w:cs="Times New Roman"/>
          <w:b/>
          <w:sz w:val="28"/>
          <w:szCs w:val="28"/>
        </w:rPr>
        <w:t xml:space="preserve">3.2 </w:t>
      </w:r>
      <w:bookmarkStart w:id="12" w:name="_Hlk73551954"/>
      <w:r w:rsidRPr="001A4F57">
        <w:rPr>
          <w:rFonts w:ascii="Times New Roman" w:hAnsi="Times New Roman" w:cs="Times New Roman"/>
          <w:b/>
          <w:sz w:val="28"/>
          <w:szCs w:val="28"/>
        </w:rPr>
        <w:t xml:space="preserve">Оценка эффективности </w:t>
      </w:r>
      <w:r w:rsidR="001C742D" w:rsidRPr="001A4F57">
        <w:rPr>
          <w:rFonts w:ascii="Times New Roman" w:hAnsi="Times New Roman" w:cs="Times New Roman"/>
          <w:b/>
          <w:sz w:val="28"/>
          <w:szCs w:val="28"/>
        </w:rPr>
        <w:t>предложенных мер</w:t>
      </w:r>
      <w:r w:rsidRPr="001A4F57">
        <w:rPr>
          <w:rFonts w:ascii="Times New Roman" w:hAnsi="Times New Roman" w:cs="Times New Roman"/>
          <w:b/>
          <w:sz w:val="28"/>
          <w:szCs w:val="28"/>
        </w:rPr>
        <w:t xml:space="preserve"> </w:t>
      </w:r>
      <w:r w:rsidR="008C48EA" w:rsidRPr="001A4F57">
        <w:rPr>
          <w:rFonts w:ascii="Times New Roman" w:hAnsi="Times New Roman" w:cs="Times New Roman"/>
          <w:b/>
          <w:sz w:val="28"/>
          <w:szCs w:val="28"/>
        </w:rPr>
        <w:t xml:space="preserve">и их влияния </w:t>
      </w:r>
      <w:r w:rsidRPr="001A4F57">
        <w:rPr>
          <w:rFonts w:ascii="Times New Roman" w:hAnsi="Times New Roman" w:cs="Times New Roman"/>
          <w:b/>
          <w:sz w:val="28"/>
          <w:szCs w:val="28"/>
        </w:rPr>
        <w:t xml:space="preserve">на </w:t>
      </w:r>
      <w:r w:rsidR="00CD69FE" w:rsidRPr="001A4F57">
        <w:rPr>
          <w:rFonts w:ascii="Times New Roman" w:hAnsi="Times New Roman" w:cs="Times New Roman"/>
          <w:b/>
          <w:sz w:val="28"/>
          <w:szCs w:val="28"/>
        </w:rPr>
        <w:br/>
      </w:r>
      <w:r w:rsidR="001C742D" w:rsidRPr="001A4F57">
        <w:rPr>
          <w:rFonts w:ascii="Times New Roman" w:hAnsi="Times New Roman" w:cs="Times New Roman"/>
          <w:b/>
          <w:sz w:val="28"/>
          <w:szCs w:val="28"/>
        </w:rPr>
        <w:t xml:space="preserve">состояние </w:t>
      </w:r>
      <w:r w:rsidRPr="001A4F57">
        <w:rPr>
          <w:rFonts w:ascii="Times New Roman" w:hAnsi="Times New Roman" w:cs="Times New Roman"/>
          <w:b/>
          <w:sz w:val="28"/>
          <w:szCs w:val="28"/>
        </w:rPr>
        <w:t>торговли России со странами ЕАЭС</w:t>
      </w:r>
      <w:bookmarkEnd w:id="11"/>
    </w:p>
    <w:bookmarkEnd w:id="12"/>
    <w:p w14:paraId="02A4D55F" w14:textId="77777777" w:rsidR="00FB3EFE" w:rsidRPr="001A4F57" w:rsidRDefault="00FB3EFE" w:rsidP="00D34BDC">
      <w:pPr>
        <w:tabs>
          <w:tab w:val="left" w:pos="1276"/>
        </w:tabs>
        <w:spacing w:after="0" w:line="360" w:lineRule="auto"/>
        <w:ind w:firstLine="709"/>
        <w:jc w:val="both"/>
        <w:rPr>
          <w:rFonts w:ascii="Times New Roman" w:hAnsi="Times New Roman" w:cs="Times New Roman"/>
          <w:sz w:val="28"/>
          <w:szCs w:val="28"/>
        </w:rPr>
      </w:pPr>
    </w:p>
    <w:p w14:paraId="1E7D4537" w14:textId="1604FAAF" w:rsidR="008F0C13" w:rsidRPr="001A4F57" w:rsidRDefault="007D1AF7"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Для </w:t>
      </w:r>
      <w:r w:rsidR="00FB3EFE" w:rsidRPr="001A4F57">
        <w:rPr>
          <w:rFonts w:ascii="Times New Roman" w:hAnsi="Times New Roman" w:cs="Times New Roman"/>
          <w:sz w:val="28"/>
          <w:szCs w:val="28"/>
        </w:rPr>
        <w:t xml:space="preserve">реализации </w:t>
      </w:r>
      <w:r w:rsidRPr="001A4F57">
        <w:rPr>
          <w:rFonts w:ascii="Times New Roman" w:hAnsi="Times New Roman" w:cs="Times New Roman"/>
          <w:sz w:val="28"/>
          <w:szCs w:val="28"/>
        </w:rPr>
        <w:t>разработанной</w:t>
      </w:r>
      <w:r w:rsidR="00FB3EFE" w:rsidRPr="001A4F57">
        <w:rPr>
          <w:rFonts w:ascii="Times New Roman" w:hAnsi="Times New Roman" w:cs="Times New Roman"/>
          <w:sz w:val="28"/>
          <w:szCs w:val="28"/>
        </w:rPr>
        <w:t xml:space="preserve"> </w:t>
      </w:r>
      <w:r w:rsidR="00FE5681" w:rsidRPr="001A4F57">
        <w:rPr>
          <w:rFonts w:ascii="Times New Roman" w:hAnsi="Times New Roman" w:cs="Times New Roman"/>
          <w:sz w:val="28"/>
          <w:szCs w:val="28"/>
        </w:rPr>
        <w:t xml:space="preserve">системы мер </w:t>
      </w:r>
      <w:r w:rsidR="00FE5681" w:rsidRPr="001A4F57">
        <w:rPr>
          <w:rFonts w:ascii="Times New Roman" w:hAnsi="Times New Roman" w:cs="Times New Roman"/>
          <w:sz w:val="28"/>
          <w:szCs w:val="28"/>
          <w:shd w:val="clear" w:color="auto" w:fill="FFFFFF"/>
        </w:rPr>
        <w:t xml:space="preserve">развития </w:t>
      </w:r>
      <w:r w:rsidR="00FE5681" w:rsidRPr="001A4F57">
        <w:rPr>
          <w:rFonts w:ascii="Times New Roman" w:hAnsi="Times New Roman" w:cs="Times New Roman"/>
          <w:sz w:val="28"/>
          <w:szCs w:val="28"/>
        </w:rPr>
        <w:t>торгово-экономических отношений</w:t>
      </w:r>
      <w:r w:rsidR="00FB3EFE" w:rsidRPr="001A4F57">
        <w:rPr>
          <w:rFonts w:ascii="Times New Roman" w:hAnsi="Times New Roman" w:cs="Times New Roman"/>
          <w:sz w:val="28"/>
          <w:szCs w:val="28"/>
        </w:rPr>
        <w:t xml:space="preserve"> </w:t>
      </w:r>
      <w:r w:rsidRPr="001A4F57">
        <w:rPr>
          <w:rFonts w:ascii="Times New Roman" w:hAnsi="Times New Roman" w:cs="Times New Roman"/>
          <w:sz w:val="28"/>
          <w:szCs w:val="28"/>
        </w:rPr>
        <w:t>требуется</w:t>
      </w:r>
      <w:r w:rsidR="00FB3EFE" w:rsidRPr="001A4F57">
        <w:rPr>
          <w:rFonts w:ascii="Times New Roman" w:hAnsi="Times New Roman" w:cs="Times New Roman"/>
          <w:sz w:val="28"/>
          <w:szCs w:val="28"/>
        </w:rPr>
        <w:t xml:space="preserve"> </w:t>
      </w:r>
      <w:r w:rsidR="009B2653" w:rsidRPr="001A4F57">
        <w:rPr>
          <w:rFonts w:ascii="Times New Roman" w:hAnsi="Times New Roman" w:cs="Times New Roman"/>
          <w:sz w:val="28"/>
          <w:szCs w:val="28"/>
        </w:rPr>
        <w:t>реализация</w:t>
      </w:r>
      <w:r w:rsidR="00FB3EFE" w:rsidRPr="001A4F57">
        <w:rPr>
          <w:rFonts w:ascii="Times New Roman" w:hAnsi="Times New Roman" w:cs="Times New Roman"/>
          <w:sz w:val="28"/>
          <w:szCs w:val="28"/>
        </w:rPr>
        <w:t xml:space="preserve"> согласованных мер в рамках ЕАЭС. </w:t>
      </w:r>
    </w:p>
    <w:p w14:paraId="6281AB92" w14:textId="13B24123" w:rsidR="00FB3EFE" w:rsidRPr="001A4F57" w:rsidRDefault="00FB3EFE"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С учетом </w:t>
      </w:r>
      <w:r w:rsidR="009B2653" w:rsidRPr="001A4F57">
        <w:rPr>
          <w:rFonts w:ascii="Times New Roman" w:hAnsi="Times New Roman" w:cs="Times New Roman"/>
          <w:sz w:val="28"/>
          <w:szCs w:val="28"/>
        </w:rPr>
        <w:t>выявленных</w:t>
      </w:r>
      <w:r w:rsidRPr="001A4F57">
        <w:rPr>
          <w:rFonts w:ascii="Times New Roman" w:hAnsi="Times New Roman" w:cs="Times New Roman"/>
          <w:sz w:val="28"/>
          <w:szCs w:val="28"/>
        </w:rPr>
        <w:t xml:space="preserve"> проблем и предложенных направлений их решения </w:t>
      </w:r>
      <w:r w:rsidR="009B2653" w:rsidRPr="001A4F57">
        <w:rPr>
          <w:rFonts w:ascii="Times New Roman" w:hAnsi="Times New Roman" w:cs="Times New Roman"/>
          <w:sz w:val="28"/>
          <w:szCs w:val="28"/>
        </w:rPr>
        <w:t>требуется</w:t>
      </w:r>
      <w:r w:rsidRPr="001A4F57">
        <w:rPr>
          <w:rFonts w:ascii="Times New Roman" w:hAnsi="Times New Roman" w:cs="Times New Roman"/>
          <w:sz w:val="28"/>
          <w:szCs w:val="28"/>
        </w:rPr>
        <w:t xml:space="preserve"> разработать и принять в рамках межгосударственного сотрудничества </w:t>
      </w:r>
      <w:r w:rsidR="009B2653" w:rsidRPr="001A4F57">
        <w:rPr>
          <w:rFonts w:ascii="Times New Roman" w:hAnsi="Times New Roman" w:cs="Times New Roman"/>
          <w:sz w:val="28"/>
          <w:szCs w:val="28"/>
        </w:rPr>
        <w:t>стран</w:t>
      </w:r>
      <w:r w:rsidR="00E728AE" w:rsidRPr="001A4F57">
        <w:rPr>
          <w:rFonts w:ascii="Times New Roman" w:hAnsi="Times New Roman" w:cs="Times New Roman"/>
          <w:sz w:val="28"/>
          <w:szCs w:val="28"/>
        </w:rPr>
        <w:t xml:space="preserve"> ЕАЭС</w:t>
      </w:r>
      <w:r w:rsidRPr="001A4F57">
        <w:rPr>
          <w:rFonts w:ascii="Times New Roman" w:hAnsi="Times New Roman" w:cs="Times New Roman"/>
          <w:sz w:val="28"/>
          <w:szCs w:val="28"/>
        </w:rPr>
        <w:t xml:space="preserve">, с учетом интересов </w:t>
      </w:r>
      <w:r w:rsidR="00E728AE" w:rsidRPr="001A4F57">
        <w:rPr>
          <w:rFonts w:ascii="Times New Roman" w:hAnsi="Times New Roman" w:cs="Times New Roman"/>
          <w:sz w:val="28"/>
          <w:szCs w:val="28"/>
        </w:rPr>
        <w:t xml:space="preserve">всех участников </w:t>
      </w:r>
      <w:r w:rsidR="008F0C13" w:rsidRPr="001A4F57">
        <w:rPr>
          <w:rFonts w:ascii="Times New Roman" w:hAnsi="Times New Roman" w:cs="Times New Roman"/>
          <w:sz w:val="28"/>
          <w:szCs w:val="28"/>
        </w:rPr>
        <w:t>данного объединения</w:t>
      </w:r>
      <w:r w:rsidRPr="001A4F57">
        <w:rPr>
          <w:rFonts w:ascii="Times New Roman" w:hAnsi="Times New Roman" w:cs="Times New Roman"/>
          <w:sz w:val="28"/>
          <w:szCs w:val="28"/>
        </w:rPr>
        <w:t xml:space="preserve">, </w:t>
      </w:r>
      <w:r w:rsidR="0014220B" w:rsidRPr="001A4F57">
        <w:rPr>
          <w:rFonts w:ascii="Times New Roman" w:hAnsi="Times New Roman" w:cs="Times New Roman"/>
          <w:sz w:val="28"/>
          <w:szCs w:val="28"/>
        </w:rPr>
        <w:t>«</w:t>
      </w:r>
      <w:r w:rsidRPr="001A4F57">
        <w:rPr>
          <w:rFonts w:ascii="Times New Roman" w:hAnsi="Times New Roman" w:cs="Times New Roman"/>
          <w:sz w:val="28"/>
          <w:szCs w:val="28"/>
        </w:rPr>
        <w:t>дорожные карты</w:t>
      </w:r>
      <w:r w:rsidR="0014220B" w:rsidRPr="001A4F57">
        <w:rPr>
          <w:rFonts w:ascii="Times New Roman" w:hAnsi="Times New Roman" w:cs="Times New Roman"/>
          <w:sz w:val="28"/>
          <w:szCs w:val="28"/>
        </w:rPr>
        <w:t>»</w:t>
      </w:r>
      <w:r w:rsidR="00E728AE" w:rsidRPr="001A4F57">
        <w:rPr>
          <w:rFonts w:ascii="Times New Roman" w:hAnsi="Times New Roman" w:cs="Times New Roman"/>
          <w:sz w:val="28"/>
          <w:szCs w:val="28"/>
        </w:rPr>
        <w:t xml:space="preserve"> и программы по предложенным </w:t>
      </w:r>
      <w:r w:rsidRPr="001A4F57">
        <w:rPr>
          <w:rFonts w:ascii="Times New Roman" w:hAnsi="Times New Roman" w:cs="Times New Roman"/>
          <w:sz w:val="28"/>
          <w:szCs w:val="28"/>
        </w:rPr>
        <w:t xml:space="preserve">направлениям. </w:t>
      </w:r>
    </w:p>
    <w:p w14:paraId="239FE63E" w14:textId="43DD3BD9" w:rsidR="00FB3EFE" w:rsidRPr="001A4F57" w:rsidRDefault="00FB3EFE"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 целом</w:t>
      </w:r>
      <w:r w:rsidR="00FE5681" w:rsidRPr="001A4F57">
        <w:rPr>
          <w:rFonts w:ascii="Times New Roman" w:hAnsi="Times New Roman" w:cs="Times New Roman"/>
          <w:sz w:val="28"/>
          <w:szCs w:val="28"/>
        </w:rPr>
        <w:t>,</w:t>
      </w:r>
      <w:r w:rsidR="00F8615A" w:rsidRPr="001A4F57">
        <w:rPr>
          <w:rFonts w:ascii="Times New Roman" w:hAnsi="Times New Roman" w:cs="Times New Roman"/>
          <w:sz w:val="28"/>
          <w:szCs w:val="28"/>
        </w:rPr>
        <w:t xml:space="preserve"> развитие торгово-экономических отношений России со странами ЕАЭС и гармонизаци</w:t>
      </w:r>
      <w:r w:rsidR="00FE5681" w:rsidRPr="001A4F57">
        <w:rPr>
          <w:rFonts w:ascii="Times New Roman" w:hAnsi="Times New Roman" w:cs="Times New Roman"/>
          <w:sz w:val="28"/>
          <w:szCs w:val="28"/>
        </w:rPr>
        <w:t>я</w:t>
      </w:r>
      <w:r w:rsidR="00F8615A" w:rsidRPr="001A4F57">
        <w:rPr>
          <w:rFonts w:ascii="Times New Roman" w:hAnsi="Times New Roman" w:cs="Times New Roman"/>
          <w:sz w:val="28"/>
          <w:szCs w:val="28"/>
        </w:rPr>
        <w:t xml:space="preserve"> экономических отношений в рамках объединения</w:t>
      </w:r>
      <w:r w:rsidR="00FE5681" w:rsidRPr="001A4F57">
        <w:rPr>
          <w:rFonts w:ascii="Times New Roman" w:hAnsi="Times New Roman" w:cs="Times New Roman"/>
          <w:sz w:val="28"/>
          <w:szCs w:val="28"/>
        </w:rPr>
        <w:t>,</w:t>
      </w:r>
      <w:r w:rsidR="00F8615A" w:rsidRPr="001A4F57">
        <w:rPr>
          <w:rFonts w:ascii="Times New Roman" w:hAnsi="Times New Roman" w:cs="Times New Roman"/>
          <w:sz w:val="28"/>
          <w:szCs w:val="28"/>
        </w:rPr>
        <w:t xml:space="preserve"> позволит</w:t>
      </w:r>
      <w:r w:rsidR="00E728AE" w:rsidRPr="001A4F57">
        <w:rPr>
          <w:rFonts w:ascii="Times New Roman" w:hAnsi="Times New Roman" w:cs="Times New Roman"/>
          <w:sz w:val="28"/>
          <w:szCs w:val="28"/>
        </w:rPr>
        <w:t xml:space="preserve"> добиться следующих результатов (рисунок </w:t>
      </w:r>
      <w:r w:rsidR="00B737F2" w:rsidRPr="001A4F57">
        <w:rPr>
          <w:rFonts w:ascii="Times New Roman" w:hAnsi="Times New Roman" w:cs="Times New Roman"/>
          <w:sz w:val="28"/>
          <w:szCs w:val="28"/>
        </w:rPr>
        <w:t>2</w:t>
      </w:r>
      <w:r w:rsidR="00FF0304" w:rsidRPr="001A4F57">
        <w:rPr>
          <w:rFonts w:ascii="Times New Roman" w:hAnsi="Times New Roman" w:cs="Times New Roman"/>
          <w:sz w:val="28"/>
          <w:szCs w:val="28"/>
        </w:rPr>
        <w:t>5</w:t>
      </w:r>
      <w:r w:rsidR="00E728AE" w:rsidRPr="001A4F57">
        <w:rPr>
          <w:rFonts w:ascii="Times New Roman" w:hAnsi="Times New Roman" w:cs="Times New Roman"/>
          <w:sz w:val="28"/>
          <w:szCs w:val="28"/>
        </w:rPr>
        <w:t>).</w:t>
      </w:r>
    </w:p>
    <w:p w14:paraId="34980B91" w14:textId="71FDC7BA" w:rsidR="00E728AE" w:rsidRPr="001A4F57" w:rsidRDefault="00E728AE" w:rsidP="00D34BDC">
      <w:pPr>
        <w:tabs>
          <w:tab w:val="left" w:pos="1276"/>
        </w:tabs>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lastRenderedPageBreak/>
        <w:drawing>
          <wp:inline distT="0" distB="0" distL="0" distR="0" wp14:anchorId="2FE40EE7" wp14:editId="5A4E51D7">
            <wp:extent cx="5191125" cy="6324600"/>
            <wp:effectExtent l="0" t="0" r="9525" b="1905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7" r:lo="rId128" r:qs="rId129" r:cs="rId130"/>
              </a:graphicData>
            </a:graphic>
          </wp:inline>
        </w:drawing>
      </w:r>
    </w:p>
    <w:p w14:paraId="45F2A04A" w14:textId="77777777" w:rsidR="001F3B07" w:rsidRPr="001A4F57" w:rsidRDefault="001F3B07" w:rsidP="00D34BDC">
      <w:pPr>
        <w:tabs>
          <w:tab w:val="left" w:pos="1276"/>
        </w:tabs>
        <w:spacing w:after="0" w:line="360" w:lineRule="auto"/>
        <w:jc w:val="center"/>
        <w:rPr>
          <w:rFonts w:ascii="Times New Roman" w:hAnsi="Times New Roman" w:cs="Times New Roman"/>
          <w:sz w:val="28"/>
          <w:szCs w:val="28"/>
        </w:rPr>
      </w:pPr>
    </w:p>
    <w:p w14:paraId="5179E8FA" w14:textId="1F5615A7" w:rsidR="00E728AE" w:rsidRPr="001A4F57" w:rsidRDefault="00E728AE"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 xml:space="preserve">Рисунок </w:t>
      </w:r>
      <w:r w:rsidR="00B737F2" w:rsidRPr="001A4F57">
        <w:rPr>
          <w:rFonts w:ascii="Times New Roman" w:hAnsi="Times New Roman" w:cs="Times New Roman"/>
          <w:sz w:val="28"/>
          <w:szCs w:val="28"/>
        </w:rPr>
        <w:t>2</w:t>
      </w:r>
      <w:r w:rsidR="00FF0304" w:rsidRPr="001A4F57">
        <w:rPr>
          <w:rFonts w:ascii="Times New Roman" w:hAnsi="Times New Roman" w:cs="Times New Roman"/>
          <w:sz w:val="28"/>
          <w:szCs w:val="28"/>
        </w:rPr>
        <w:t>5</w:t>
      </w:r>
      <w:r w:rsidR="001F3B07"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 Итоги развития торгово-экономических отношений России со странами ЕАЭС и гармонизации экономических отношений в рамках </w:t>
      </w:r>
      <w:r w:rsidR="007E598D" w:rsidRPr="001A4F57">
        <w:rPr>
          <w:rFonts w:ascii="Times New Roman" w:hAnsi="Times New Roman" w:cs="Times New Roman"/>
          <w:sz w:val="28"/>
          <w:szCs w:val="28"/>
        </w:rPr>
        <w:br/>
      </w:r>
      <w:r w:rsidRPr="001A4F57">
        <w:rPr>
          <w:rFonts w:ascii="Times New Roman" w:hAnsi="Times New Roman" w:cs="Times New Roman"/>
          <w:sz w:val="28"/>
          <w:szCs w:val="28"/>
        </w:rPr>
        <w:t>объединения (составлено автором)</w:t>
      </w:r>
    </w:p>
    <w:p w14:paraId="57BD5318" w14:textId="77777777" w:rsidR="008F0C13" w:rsidRPr="001A4F57" w:rsidRDefault="008F0C13" w:rsidP="00D34BDC">
      <w:pPr>
        <w:tabs>
          <w:tab w:val="left" w:pos="1276"/>
        </w:tabs>
        <w:spacing w:after="0" w:line="360" w:lineRule="auto"/>
        <w:ind w:firstLine="709"/>
        <w:jc w:val="both"/>
        <w:rPr>
          <w:rFonts w:ascii="Times New Roman" w:hAnsi="Times New Roman" w:cs="Times New Roman"/>
          <w:sz w:val="28"/>
          <w:szCs w:val="28"/>
        </w:rPr>
      </w:pPr>
    </w:p>
    <w:p w14:paraId="59BAF8B4" w14:textId="44FF6854" w:rsidR="00FB3EFE" w:rsidRPr="001A4F57" w:rsidRDefault="00E728AE"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Вместе с тем, на реализацию </w:t>
      </w:r>
      <w:r w:rsidR="00CB578F" w:rsidRPr="001A4F57">
        <w:rPr>
          <w:rFonts w:ascii="Times New Roman" w:hAnsi="Times New Roman" w:cs="Times New Roman"/>
          <w:sz w:val="28"/>
          <w:szCs w:val="28"/>
        </w:rPr>
        <w:t xml:space="preserve">предложенных мер </w:t>
      </w:r>
      <w:r w:rsidRPr="001A4F57">
        <w:rPr>
          <w:rFonts w:ascii="Times New Roman" w:hAnsi="Times New Roman" w:cs="Times New Roman"/>
          <w:sz w:val="28"/>
          <w:szCs w:val="28"/>
        </w:rPr>
        <w:t>требу</w:t>
      </w:r>
      <w:r w:rsidR="00EE22E0" w:rsidRPr="001A4F57">
        <w:rPr>
          <w:rFonts w:ascii="Times New Roman" w:hAnsi="Times New Roman" w:cs="Times New Roman"/>
          <w:sz w:val="28"/>
          <w:szCs w:val="28"/>
        </w:rPr>
        <w:t>е</w:t>
      </w:r>
      <w:r w:rsidRPr="001A4F57">
        <w:rPr>
          <w:rFonts w:ascii="Times New Roman" w:hAnsi="Times New Roman" w:cs="Times New Roman"/>
          <w:sz w:val="28"/>
          <w:szCs w:val="28"/>
        </w:rPr>
        <w:t xml:space="preserve">тся </w:t>
      </w:r>
      <w:r w:rsidR="00F50573" w:rsidRPr="001A4F57">
        <w:rPr>
          <w:rFonts w:ascii="Times New Roman" w:hAnsi="Times New Roman" w:cs="Times New Roman"/>
          <w:sz w:val="28"/>
          <w:szCs w:val="28"/>
        </w:rPr>
        <w:t>несколько лет</w:t>
      </w:r>
      <w:r w:rsidRPr="001A4F57">
        <w:rPr>
          <w:rFonts w:ascii="Times New Roman" w:hAnsi="Times New Roman" w:cs="Times New Roman"/>
          <w:sz w:val="28"/>
          <w:szCs w:val="28"/>
        </w:rPr>
        <w:t xml:space="preserve">. Кроме того, итоги </w:t>
      </w:r>
      <w:r w:rsidR="00FB3EFE" w:rsidRPr="001A4F57">
        <w:rPr>
          <w:rFonts w:ascii="Times New Roman" w:hAnsi="Times New Roman" w:cs="Times New Roman"/>
          <w:sz w:val="28"/>
          <w:szCs w:val="28"/>
        </w:rPr>
        <w:t xml:space="preserve">реализации </w:t>
      </w:r>
      <w:r w:rsidR="009B2653" w:rsidRPr="001A4F57">
        <w:rPr>
          <w:rFonts w:ascii="Times New Roman" w:hAnsi="Times New Roman" w:cs="Times New Roman"/>
          <w:sz w:val="28"/>
          <w:szCs w:val="28"/>
        </w:rPr>
        <w:t>предложенной</w:t>
      </w:r>
      <w:r w:rsidR="00FE5681" w:rsidRPr="001A4F57">
        <w:rPr>
          <w:rFonts w:ascii="Times New Roman" w:hAnsi="Times New Roman" w:cs="Times New Roman"/>
          <w:sz w:val="28"/>
          <w:szCs w:val="28"/>
        </w:rPr>
        <w:t xml:space="preserve"> системы</w:t>
      </w:r>
      <w:r w:rsidR="00EE22E0" w:rsidRPr="001A4F57">
        <w:rPr>
          <w:rFonts w:ascii="Times New Roman" w:hAnsi="Times New Roman" w:cs="Times New Roman"/>
          <w:sz w:val="28"/>
          <w:szCs w:val="28"/>
        </w:rPr>
        <w:t xml:space="preserve"> мер </w:t>
      </w:r>
      <w:r w:rsidR="00FB3EFE" w:rsidRPr="001A4F57">
        <w:rPr>
          <w:rFonts w:ascii="Times New Roman" w:hAnsi="Times New Roman" w:cs="Times New Roman"/>
          <w:sz w:val="28"/>
          <w:szCs w:val="28"/>
        </w:rPr>
        <w:t xml:space="preserve">будут </w:t>
      </w:r>
      <w:r w:rsidRPr="001A4F57">
        <w:rPr>
          <w:rFonts w:ascii="Times New Roman" w:hAnsi="Times New Roman" w:cs="Times New Roman"/>
          <w:sz w:val="28"/>
          <w:szCs w:val="28"/>
        </w:rPr>
        <w:t>во многом</w:t>
      </w:r>
      <w:r w:rsidR="00FB3EFE" w:rsidRPr="001A4F57">
        <w:rPr>
          <w:rFonts w:ascii="Times New Roman" w:hAnsi="Times New Roman" w:cs="Times New Roman"/>
          <w:sz w:val="28"/>
          <w:szCs w:val="28"/>
        </w:rPr>
        <w:t xml:space="preserve"> зависеть от </w:t>
      </w:r>
      <w:r w:rsidR="009B2653" w:rsidRPr="001A4F57">
        <w:rPr>
          <w:rFonts w:ascii="Times New Roman" w:hAnsi="Times New Roman" w:cs="Times New Roman"/>
          <w:sz w:val="28"/>
          <w:szCs w:val="28"/>
        </w:rPr>
        <w:t>эффективности</w:t>
      </w:r>
      <w:r w:rsidR="00FB3EFE" w:rsidRPr="001A4F57">
        <w:rPr>
          <w:rFonts w:ascii="Times New Roman" w:hAnsi="Times New Roman" w:cs="Times New Roman"/>
          <w:sz w:val="28"/>
          <w:szCs w:val="28"/>
        </w:rPr>
        <w:t xml:space="preserve"> межгосударственного сотрудничества </w:t>
      </w:r>
      <w:r w:rsidR="009B2653" w:rsidRPr="001A4F57">
        <w:rPr>
          <w:rFonts w:ascii="Times New Roman" w:hAnsi="Times New Roman" w:cs="Times New Roman"/>
          <w:sz w:val="28"/>
          <w:szCs w:val="28"/>
        </w:rPr>
        <w:t xml:space="preserve">стран-партнеров </w:t>
      </w:r>
      <w:r w:rsidR="00FB3EFE" w:rsidRPr="001A4F57">
        <w:rPr>
          <w:rFonts w:ascii="Times New Roman" w:hAnsi="Times New Roman" w:cs="Times New Roman"/>
          <w:sz w:val="28"/>
          <w:szCs w:val="28"/>
        </w:rPr>
        <w:t>ЕАЭС.</w:t>
      </w:r>
    </w:p>
    <w:p w14:paraId="74E3F02C" w14:textId="6A543203" w:rsidR="00FB3EFE" w:rsidRPr="001A4F57" w:rsidRDefault="00451E22" w:rsidP="00D34BDC">
      <w:pPr>
        <w:tabs>
          <w:tab w:val="left" w:pos="1276"/>
        </w:tabs>
        <w:suppressAutoHyphens/>
        <w:spacing w:after="0" w:line="360" w:lineRule="auto"/>
        <w:ind w:firstLine="709"/>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Д</w:t>
      </w:r>
      <w:r w:rsidR="00FB3EFE" w:rsidRPr="001A4F57">
        <w:rPr>
          <w:rFonts w:ascii="Times New Roman" w:hAnsi="Times New Roman" w:cs="Times New Roman"/>
          <w:sz w:val="28"/>
          <w:szCs w:val="28"/>
          <w:lang w:eastAsia="ar-SA"/>
        </w:rPr>
        <w:t>ля оценки эффективности реализации предложенн</w:t>
      </w:r>
      <w:r w:rsidR="00FE5681" w:rsidRPr="001A4F57">
        <w:rPr>
          <w:rFonts w:ascii="Times New Roman" w:hAnsi="Times New Roman" w:cs="Times New Roman"/>
          <w:sz w:val="28"/>
          <w:szCs w:val="28"/>
          <w:lang w:eastAsia="ar-SA"/>
        </w:rPr>
        <w:t xml:space="preserve">ой системы </w:t>
      </w:r>
      <w:r w:rsidR="00EE22E0" w:rsidRPr="001A4F57">
        <w:rPr>
          <w:rFonts w:ascii="Times New Roman" w:hAnsi="Times New Roman" w:cs="Times New Roman"/>
          <w:sz w:val="28"/>
          <w:szCs w:val="28"/>
          <w:lang w:eastAsia="ar-SA"/>
        </w:rPr>
        <w:t xml:space="preserve">мер </w:t>
      </w:r>
      <w:r w:rsidR="00FB3EFE" w:rsidRPr="001A4F57">
        <w:rPr>
          <w:rFonts w:ascii="Times New Roman" w:hAnsi="Times New Roman" w:cs="Times New Roman"/>
          <w:sz w:val="28"/>
          <w:szCs w:val="28"/>
          <w:lang w:eastAsia="ar-SA"/>
        </w:rPr>
        <w:t xml:space="preserve">разработаны </w:t>
      </w:r>
      <w:r w:rsidR="00E728AE" w:rsidRPr="001A4F57">
        <w:rPr>
          <w:rFonts w:ascii="Times New Roman" w:hAnsi="Times New Roman" w:cs="Times New Roman"/>
          <w:sz w:val="28"/>
          <w:szCs w:val="28"/>
          <w:lang w:eastAsia="ar-SA"/>
        </w:rPr>
        <w:t xml:space="preserve">следующие </w:t>
      </w:r>
      <w:r w:rsidR="00FB3EFE" w:rsidRPr="001A4F57">
        <w:rPr>
          <w:rFonts w:ascii="Times New Roman" w:hAnsi="Times New Roman" w:cs="Times New Roman"/>
          <w:sz w:val="28"/>
          <w:szCs w:val="28"/>
          <w:lang w:eastAsia="ar-SA"/>
        </w:rPr>
        <w:t>прогнозные показатели развития взаимной торговли</w:t>
      </w:r>
      <w:r w:rsidR="00E728AE" w:rsidRPr="001A4F57">
        <w:rPr>
          <w:rFonts w:ascii="Times New Roman" w:hAnsi="Times New Roman" w:cs="Times New Roman"/>
          <w:sz w:val="28"/>
          <w:szCs w:val="28"/>
          <w:lang w:eastAsia="ar-SA"/>
        </w:rPr>
        <w:t xml:space="preserve"> государств-участников ЕАЭС</w:t>
      </w:r>
      <w:r w:rsidR="00FB3EFE" w:rsidRPr="001A4F57">
        <w:rPr>
          <w:rFonts w:ascii="Times New Roman" w:hAnsi="Times New Roman" w:cs="Times New Roman"/>
          <w:sz w:val="28"/>
          <w:szCs w:val="28"/>
          <w:lang w:eastAsia="ar-SA"/>
        </w:rPr>
        <w:t xml:space="preserve"> (таблица </w:t>
      </w:r>
      <w:r w:rsidR="001F3B07" w:rsidRPr="001A4F57">
        <w:rPr>
          <w:rFonts w:ascii="Times New Roman" w:hAnsi="Times New Roman" w:cs="Times New Roman"/>
          <w:sz w:val="28"/>
          <w:szCs w:val="28"/>
          <w:lang w:eastAsia="ar-SA"/>
        </w:rPr>
        <w:t>5</w:t>
      </w:r>
      <w:r w:rsidR="00FB3EFE" w:rsidRPr="001A4F57">
        <w:rPr>
          <w:rFonts w:ascii="Times New Roman" w:hAnsi="Times New Roman" w:cs="Times New Roman"/>
          <w:sz w:val="28"/>
          <w:szCs w:val="28"/>
          <w:lang w:eastAsia="ar-SA"/>
        </w:rPr>
        <w:t>).</w:t>
      </w:r>
    </w:p>
    <w:p w14:paraId="4054EA53" w14:textId="627214C8" w:rsidR="00A56180" w:rsidRPr="001A4F57" w:rsidRDefault="00A56180" w:rsidP="001A4F57">
      <w:pPr>
        <w:tabs>
          <w:tab w:val="left" w:pos="1276"/>
        </w:tabs>
        <w:suppressAutoHyphens/>
        <w:spacing w:after="0" w:line="360" w:lineRule="auto"/>
        <w:ind w:firstLine="709"/>
        <w:contextualSpacing/>
        <w:jc w:val="both"/>
        <w:rPr>
          <w:rFonts w:ascii="Times New Roman" w:hAnsi="Times New Roman" w:cs="Times New Roman"/>
          <w:sz w:val="28"/>
          <w:szCs w:val="28"/>
          <w:lang w:eastAsia="ar-SA"/>
        </w:rPr>
      </w:pPr>
      <w:r w:rsidRPr="001A4F57">
        <w:rPr>
          <w:rFonts w:ascii="Times New Roman" w:hAnsi="Times New Roman" w:cs="Times New Roman"/>
          <w:sz w:val="28"/>
          <w:szCs w:val="28"/>
          <w:lang w:eastAsia="ar-SA"/>
        </w:rPr>
        <w:t>Прогнозные показатели рассчитаны исходя из опыта стран ЕС, который показал, что комплексное совершенствование торгово-экономических отношений государств</w:t>
      </w:r>
      <w:r w:rsidR="00C60865" w:rsidRPr="001A4F57">
        <w:rPr>
          <w:rFonts w:ascii="Times New Roman" w:hAnsi="Times New Roman" w:cs="Times New Roman"/>
          <w:sz w:val="28"/>
          <w:szCs w:val="28"/>
          <w:lang w:eastAsia="ar-SA"/>
        </w:rPr>
        <w:t xml:space="preserve">, входящих в </w:t>
      </w:r>
      <w:r w:rsidRPr="001A4F57">
        <w:rPr>
          <w:rFonts w:ascii="Times New Roman" w:hAnsi="Times New Roman" w:cs="Times New Roman"/>
          <w:sz w:val="28"/>
          <w:szCs w:val="28"/>
          <w:lang w:eastAsia="ar-SA"/>
        </w:rPr>
        <w:t>Союз</w:t>
      </w:r>
      <w:r w:rsidR="00C60865" w:rsidRPr="001A4F57">
        <w:rPr>
          <w:rFonts w:ascii="Times New Roman" w:hAnsi="Times New Roman" w:cs="Times New Roman"/>
          <w:sz w:val="28"/>
          <w:szCs w:val="28"/>
          <w:lang w:eastAsia="ar-SA"/>
        </w:rPr>
        <w:t xml:space="preserve"> </w:t>
      </w:r>
      <w:r w:rsidRPr="001A4F57">
        <w:rPr>
          <w:rFonts w:ascii="Times New Roman" w:hAnsi="Times New Roman" w:cs="Times New Roman"/>
          <w:sz w:val="28"/>
          <w:szCs w:val="28"/>
          <w:lang w:eastAsia="ar-SA"/>
        </w:rPr>
        <w:t>и гармонизация законодательства в сфере налогообложения и бухгалтерского учета</w:t>
      </w:r>
      <w:r w:rsidR="00C60865" w:rsidRPr="001A4F57">
        <w:rPr>
          <w:rFonts w:ascii="Times New Roman" w:hAnsi="Times New Roman" w:cs="Times New Roman"/>
          <w:sz w:val="28"/>
          <w:szCs w:val="28"/>
          <w:lang w:eastAsia="ar-SA"/>
        </w:rPr>
        <w:t>,</w:t>
      </w:r>
      <w:r w:rsidRPr="001A4F57">
        <w:rPr>
          <w:rFonts w:ascii="Times New Roman" w:hAnsi="Times New Roman" w:cs="Times New Roman"/>
          <w:sz w:val="28"/>
          <w:szCs w:val="28"/>
          <w:lang w:eastAsia="ar-SA"/>
        </w:rPr>
        <w:t xml:space="preserve"> прив</w:t>
      </w:r>
      <w:r w:rsidR="00C60865" w:rsidRPr="001A4F57">
        <w:rPr>
          <w:rFonts w:ascii="Times New Roman" w:hAnsi="Times New Roman" w:cs="Times New Roman"/>
          <w:sz w:val="28"/>
          <w:szCs w:val="28"/>
          <w:lang w:eastAsia="ar-SA"/>
        </w:rPr>
        <w:t>ели</w:t>
      </w:r>
      <w:r w:rsidRPr="001A4F57">
        <w:rPr>
          <w:rFonts w:ascii="Times New Roman" w:hAnsi="Times New Roman" w:cs="Times New Roman"/>
          <w:sz w:val="28"/>
          <w:szCs w:val="28"/>
          <w:lang w:eastAsia="ar-SA"/>
        </w:rPr>
        <w:t xml:space="preserve"> к росту следующих показателей:</w:t>
      </w:r>
      <w:r w:rsidR="001A4F57" w:rsidRPr="001A4F57">
        <w:rPr>
          <w:rFonts w:ascii="Times New Roman" w:hAnsi="Times New Roman" w:cs="Times New Roman"/>
          <w:sz w:val="28"/>
          <w:szCs w:val="28"/>
          <w:lang w:eastAsia="ar-SA"/>
        </w:rPr>
        <w:t xml:space="preserve"> </w:t>
      </w:r>
      <w:r w:rsidRPr="001A4F57">
        <w:rPr>
          <w:rFonts w:ascii="Times New Roman" w:hAnsi="Times New Roman" w:cs="Times New Roman"/>
          <w:sz w:val="28"/>
          <w:szCs w:val="28"/>
          <w:lang w:eastAsia="ar-SA"/>
        </w:rPr>
        <w:t>экспорта государства, на которое приходятся основные направления развития – на 15 % в год;</w:t>
      </w:r>
      <w:r w:rsidR="001A4F57" w:rsidRPr="001A4F57">
        <w:rPr>
          <w:rFonts w:ascii="Times New Roman" w:hAnsi="Times New Roman" w:cs="Times New Roman"/>
          <w:sz w:val="28"/>
          <w:szCs w:val="28"/>
          <w:lang w:eastAsia="ar-SA"/>
        </w:rPr>
        <w:t xml:space="preserve"> </w:t>
      </w:r>
      <w:r w:rsidRPr="001A4F57">
        <w:rPr>
          <w:rFonts w:ascii="Times New Roman" w:hAnsi="Times New Roman" w:cs="Times New Roman"/>
          <w:sz w:val="28"/>
          <w:szCs w:val="28"/>
          <w:lang w:eastAsia="ar-SA"/>
        </w:rPr>
        <w:t>импорта других стран, входящих в Союз – на 8 % в год</w:t>
      </w:r>
      <w:r w:rsidR="00215B6F" w:rsidRPr="001A4F57">
        <w:rPr>
          <w:rFonts w:ascii="Times New Roman" w:hAnsi="Times New Roman" w:cs="Times New Roman"/>
          <w:sz w:val="28"/>
          <w:szCs w:val="28"/>
          <w:lang w:eastAsia="ar-SA"/>
        </w:rPr>
        <w:t xml:space="preserve"> [5</w:t>
      </w:r>
      <w:r w:rsidR="001F429E" w:rsidRPr="001A4F57">
        <w:rPr>
          <w:rFonts w:ascii="Times New Roman" w:hAnsi="Times New Roman" w:cs="Times New Roman"/>
          <w:sz w:val="28"/>
          <w:szCs w:val="28"/>
          <w:lang w:eastAsia="ar-SA"/>
        </w:rPr>
        <w:t>7</w:t>
      </w:r>
      <w:r w:rsidR="00215B6F" w:rsidRPr="001A4F57">
        <w:rPr>
          <w:rFonts w:ascii="Times New Roman" w:hAnsi="Times New Roman" w:cs="Times New Roman"/>
          <w:sz w:val="28"/>
          <w:szCs w:val="28"/>
          <w:lang w:eastAsia="ar-SA"/>
        </w:rPr>
        <w:t>, с. 41]</w:t>
      </w:r>
      <w:r w:rsidRPr="001A4F57">
        <w:rPr>
          <w:rFonts w:ascii="Times New Roman" w:hAnsi="Times New Roman" w:cs="Times New Roman"/>
          <w:sz w:val="28"/>
          <w:szCs w:val="28"/>
          <w:lang w:eastAsia="ar-SA"/>
        </w:rPr>
        <w:t>.</w:t>
      </w:r>
    </w:p>
    <w:p w14:paraId="53F0D384" w14:textId="7E86379B" w:rsidR="00A56180" w:rsidRPr="001A4F57" w:rsidRDefault="00A56180" w:rsidP="00D34BDC">
      <w:pPr>
        <w:tabs>
          <w:tab w:val="left" w:pos="1276"/>
        </w:tabs>
        <w:suppressAutoHyphens/>
        <w:spacing w:after="0" w:line="360" w:lineRule="auto"/>
        <w:ind w:firstLine="709"/>
        <w:contextualSpacing/>
        <w:jc w:val="both"/>
        <w:rPr>
          <w:rFonts w:ascii="Times New Roman" w:hAnsi="Times New Roman" w:cs="Times New Roman"/>
          <w:sz w:val="28"/>
          <w:szCs w:val="28"/>
          <w:lang w:eastAsia="ar-SA"/>
        </w:rPr>
      </w:pPr>
      <w:r w:rsidRPr="001A4F57">
        <w:rPr>
          <w:rFonts w:ascii="Times New Roman" w:hAnsi="Times New Roman" w:cs="Times New Roman"/>
          <w:sz w:val="28"/>
          <w:szCs w:val="28"/>
          <w:lang w:eastAsia="ar-SA"/>
        </w:rPr>
        <w:t>Разработанная в данной работе система мер, хоть и отличается своей спецификой, но т</w:t>
      </w:r>
      <w:r w:rsidR="00C60865" w:rsidRPr="001A4F57">
        <w:rPr>
          <w:rFonts w:ascii="Times New Roman" w:hAnsi="Times New Roman" w:cs="Times New Roman"/>
          <w:sz w:val="28"/>
          <w:szCs w:val="28"/>
          <w:lang w:eastAsia="ar-SA"/>
        </w:rPr>
        <w:t>о</w:t>
      </w:r>
      <w:r w:rsidRPr="001A4F57">
        <w:rPr>
          <w:rFonts w:ascii="Times New Roman" w:hAnsi="Times New Roman" w:cs="Times New Roman"/>
          <w:sz w:val="28"/>
          <w:szCs w:val="28"/>
          <w:lang w:eastAsia="ar-SA"/>
        </w:rPr>
        <w:t>же направлена на решение основных проблем торгово-экономических отношений стран, входящих в Союз, в связи с чем мы планируем получить схожий эффект. Таким образом, планируется, что реализация разработанного комплекса мер приведет к:</w:t>
      </w:r>
    </w:p>
    <w:p w14:paraId="772AF9C4" w14:textId="519E9F2F" w:rsidR="00EE22E0" w:rsidRPr="001A4F57" w:rsidRDefault="00EE22E0" w:rsidP="00D34BDC">
      <w:pPr>
        <w:pStyle w:val="a4"/>
        <w:numPr>
          <w:ilvl w:val="0"/>
          <w:numId w:val="30"/>
        </w:numPr>
        <w:tabs>
          <w:tab w:val="left" w:pos="1276"/>
        </w:tabs>
        <w:suppressAutoHyphens/>
        <w:spacing w:after="0" w:line="360" w:lineRule="auto"/>
        <w:ind w:left="0" w:firstLine="709"/>
        <w:jc w:val="both"/>
        <w:rPr>
          <w:rFonts w:ascii="Times New Roman" w:hAnsi="Times New Roman" w:cs="Times New Roman"/>
          <w:bCs/>
          <w:sz w:val="28"/>
          <w:szCs w:val="28"/>
          <w:lang w:eastAsia="ar-SA"/>
        </w:rPr>
      </w:pPr>
      <w:r w:rsidRPr="001A4F57">
        <w:rPr>
          <w:rFonts w:ascii="Times New Roman" w:hAnsi="Times New Roman" w:cs="Times New Roman"/>
          <w:bCs/>
          <w:sz w:val="28"/>
          <w:szCs w:val="28"/>
          <w:lang w:eastAsia="ar-SA"/>
        </w:rPr>
        <w:t>росту экспорта из России в другие страны ЕАЭС на 15 % в год;</w:t>
      </w:r>
    </w:p>
    <w:p w14:paraId="48795D53" w14:textId="189E64CE" w:rsidR="00EE22E0" w:rsidRPr="001A4F57" w:rsidRDefault="00EE22E0" w:rsidP="00D34BDC">
      <w:pPr>
        <w:pStyle w:val="a4"/>
        <w:numPr>
          <w:ilvl w:val="0"/>
          <w:numId w:val="30"/>
        </w:numPr>
        <w:tabs>
          <w:tab w:val="left" w:pos="1276"/>
        </w:tabs>
        <w:suppressAutoHyphens/>
        <w:spacing w:after="0" w:line="360" w:lineRule="auto"/>
        <w:ind w:left="0" w:firstLine="709"/>
        <w:jc w:val="both"/>
        <w:rPr>
          <w:rFonts w:ascii="Times New Roman" w:hAnsi="Times New Roman" w:cs="Times New Roman"/>
          <w:bCs/>
          <w:sz w:val="28"/>
          <w:szCs w:val="28"/>
          <w:lang w:eastAsia="ar-SA"/>
        </w:rPr>
      </w:pPr>
      <w:r w:rsidRPr="001A4F57">
        <w:rPr>
          <w:rFonts w:ascii="Times New Roman" w:hAnsi="Times New Roman" w:cs="Times New Roman"/>
          <w:bCs/>
          <w:sz w:val="28"/>
          <w:szCs w:val="28"/>
          <w:lang w:eastAsia="ar-SA"/>
        </w:rPr>
        <w:t xml:space="preserve">росту импорта из </w:t>
      </w:r>
      <w:r w:rsidR="00681D9F" w:rsidRPr="001A4F57">
        <w:rPr>
          <w:rFonts w:ascii="Times New Roman" w:hAnsi="Times New Roman" w:cs="Times New Roman"/>
          <w:bCs/>
          <w:sz w:val="28"/>
          <w:szCs w:val="28"/>
          <w:lang w:eastAsia="ar-SA"/>
        </w:rPr>
        <w:t xml:space="preserve">других </w:t>
      </w:r>
      <w:r w:rsidRPr="001A4F57">
        <w:rPr>
          <w:rFonts w:ascii="Times New Roman" w:hAnsi="Times New Roman" w:cs="Times New Roman"/>
          <w:bCs/>
          <w:sz w:val="28"/>
          <w:szCs w:val="28"/>
          <w:lang w:eastAsia="ar-SA"/>
        </w:rPr>
        <w:t>стран ЕАЭС в Россию на 8 % в год.</w:t>
      </w:r>
      <w:r w:rsidR="00110F1D" w:rsidRPr="001A4F57">
        <w:rPr>
          <w:rFonts w:ascii="Times New Roman" w:hAnsi="Times New Roman" w:cs="Times New Roman"/>
          <w:bCs/>
          <w:sz w:val="28"/>
          <w:szCs w:val="28"/>
          <w:lang w:eastAsia="ar-SA"/>
        </w:rPr>
        <w:t xml:space="preserve"> </w:t>
      </w:r>
    </w:p>
    <w:p w14:paraId="022B382C" w14:textId="60E70468" w:rsidR="00EE22E0" w:rsidRPr="001A4F57" w:rsidRDefault="00EE22E0" w:rsidP="00D34BDC">
      <w:pPr>
        <w:tabs>
          <w:tab w:val="left" w:pos="1276"/>
        </w:tabs>
        <w:suppressAutoHyphens/>
        <w:spacing w:after="0" w:line="360" w:lineRule="auto"/>
        <w:ind w:firstLine="709"/>
        <w:contextualSpacing/>
        <w:jc w:val="both"/>
        <w:rPr>
          <w:rFonts w:ascii="Times New Roman" w:hAnsi="Times New Roman" w:cs="Times New Roman"/>
          <w:bCs/>
          <w:sz w:val="28"/>
          <w:szCs w:val="28"/>
          <w:lang w:eastAsia="ar-SA"/>
        </w:rPr>
      </w:pPr>
      <w:r w:rsidRPr="001A4F57">
        <w:rPr>
          <w:rFonts w:ascii="Times New Roman" w:hAnsi="Times New Roman" w:cs="Times New Roman"/>
          <w:bCs/>
          <w:sz w:val="28"/>
          <w:szCs w:val="28"/>
          <w:lang w:eastAsia="ar-SA"/>
        </w:rPr>
        <w:t>Тогда</w:t>
      </w:r>
      <w:r w:rsidR="0024101C" w:rsidRPr="001A4F57">
        <w:rPr>
          <w:rFonts w:ascii="Times New Roman" w:hAnsi="Times New Roman" w:cs="Times New Roman"/>
          <w:bCs/>
          <w:sz w:val="28"/>
          <w:szCs w:val="28"/>
          <w:lang w:eastAsia="ar-SA"/>
        </w:rPr>
        <w:t xml:space="preserve"> экспорт РФ в другую страну ЕАЭС будет рассчитываться следующим образом: экспорт РФ </w:t>
      </w:r>
      <w:r w:rsidR="00681D9F" w:rsidRPr="001A4F57">
        <w:rPr>
          <w:rFonts w:ascii="Times New Roman" w:hAnsi="Times New Roman" w:cs="Times New Roman"/>
          <w:bCs/>
          <w:sz w:val="28"/>
          <w:szCs w:val="28"/>
          <w:lang w:eastAsia="ar-SA"/>
        </w:rPr>
        <w:t xml:space="preserve">в другую страну ЕАЭС </w:t>
      </w:r>
      <w:r w:rsidR="0024101C" w:rsidRPr="001A4F57">
        <w:rPr>
          <w:rFonts w:ascii="Times New Roman" w:hAnsi="Times New Roman" w:cs="Times New Roman"/>
          <w:bCs/>
          <w:sz w:val="28"/>
          <w:szCs w:val="28"/>
          <w:lang w:eastAsia="ar-SA"/>
        </w:rPr>
        <w:t>за 2020 г./100*175.</w:t>
      </w:r>
    </w:p>
    <w:p w14:paraId="641CEA7D" w14:textId="176C10DE" w:rsidR="0024101C" w:rsidRPr="001A4F57" w:rsidRDefault="0024101C" w:rsidP="00D34BDC">
      <w:pPr>
        <w:tabs>
          <w:tab w:val="left" w:pos="1276"/>
        </w:tabs>
        <w:suppressAutoHyphens/>
        <w:spacing w:after="0" w:line="360" w:lineRule="auto"/>
        <w:ind w:firstLine="709"/>
        <w:contextualSpacing/>
        <w:jc w:val="both"/>
        <w:rPr>
          <w:rFonts w:ascii="Times New Roman" w:hAnsi="Times New Roman" w:cs="Times New Roman"/>
          <w:b/>
          <w:sz w:val="28"/>
          <w:szCs w:val="28"/>
          <w:lang w:eastAsia="ar-SA"/>
        </w:rPr>
      </w:pPr>
      <w:r w:rsidRPr="001A4F57">
        <w:rPr>
          <w:rFonts w:ascii="Times New Roman" w:hAnsi="Times New Roman" w:cs="Times New Roman"/>
          <w:bCs/>
          <w:sz w:val="28"/>
          <w:szCs w:val="28"/>
          <w:lang w:eastAsia="ar-SA"/>
        </w:rPr>
        <w:t xml:space="preserve">Импорт из другой страны ЕАЭС в РФ будет рассчитываться следующим образом: </w:t>
      </w:r>
      <w:r w:rsidR="00681D9F" w:rsidRPr="001A4F57">
        <w:rPr>
          <w:rFonts w:ascii="Times New Roman" w:hAnsi="Times New Roman" w:cs="Times New Roman"/>
          <w:bCs/>
          <w:sz w:val="28"/>
          <w:szCs w:val="28"/>
          <w:lang w:eastAsia="ar-SA"/>
        </w:rPr>
        <w:t>и</w:t>
      </w:r>
      <w:r w:rsidRPr="001A4F57">
        <w:rPr>
          <w:rFonts w:ascii="Times New Roman" w:hAnsi="Times New Roman" w:cs="Times New Roman"/>
          <w:bCs/>
          <w:sz w:val="28"/>
          <w:szCs w:val="28"/>
          <w:lang w:eastAsia="ar-SA"/>
        </w:rPr>
        <w:t>мпорт из другой страны ЕАЭС в РФ за 2020 г./100*1</w:t>
      </w:r>
      <w:r w:rsidR="00681D9F" w:rsidRPr="001A4F57">
        <w:rPr>
          <w:rFonts w:ascii="Times New Roman" w:hAnsi="Times New Roman" w:cs="Times New Roman"/>
          <w:bCs/>
          <w:sz w:val="28"/>
          <w:szCs w:val="28"/>
          <w:lang w:eastAsia="ar-SA"/>
        </w:rPr>
        <w:t>40</w:t>
      </w:r>
      <w:r w:rsidRPr="001A4F57">
        <w:rPr>
          <w:rFonts w:ascii="Times New Roman" w:hAnsi="Times New Roman" w:cs="Times New Roman"/>
          <w:bCs/>
          <w:sz w:val="28"/>
          <w:szCs w:val="28"/>
          <w:lang w:eastAsia="ar-SA"/>
        </w:rPr>
        <w:t>.</w:t>
      </w:r>
      <w:r w:rsidR="00E86088" w:rsidRPr="001A4F57">
        <w:rPr>
          <w:rFonts w:ascii="Times New Roman" w:hAnsi="Times New Roman" w:cs="Times New Roman"/>
          <w:bCs/>
          <w:strike/>
          <w:sz w:val="28"/>
          <w:szCs w:val="28"/>
          <w:lang w:eastAsia="ar-SA"/>
        </w:rPr>
        <w:t xml:space="preserve"> </w:t>
      </w:r>
    </w:p>
    <w:p w14:paraId="276836F5" w14:textId="2CC9AB8F" w:rsidR="00681D9F" w:rsidRPr="001A4F57" w:rsidRDefault="00681D9F" w:rsidP="00D34BDC">
      <w:pPr>
        <w:tabs>
          <w:tab w:val="left" w:pos="1276"/>
        </w:tabs>
        <w:suppressAutoHyphens/>
        <w:spacing w:after="0" w:line="360" w:lineRule="auto"/>
        <w:ind w:firstLine="709"/>
        <w:contextualSpacing/>
        <w:jc w:val="both"/>
        <w:rPr>
          <w:rFonts w:ascii="Times New Roman" w:hAnsi="Times New Roman" w:cs="Times New Roman"/>
          <w:bCs/>
          <w:sz w:val="28"/>
          <w:szCs w:val="28"/>
          <w:lang w:eastAsia="ar-SA"/>
        </w:rPr>
      </w:pPr>
      <w:r w:rsidRPr="001A4F57">
        <w:rPr>
          <w:rFonts w:ascii="Times New Roman" w:hAnsi="Times New Roman" w:cs="Times New Roman"/>
          <w:bCs/>
          <w:sz w:val="28"/>
          <w:szCs w:val="28"/>
          <w:lang w:eastAsia="ar-SA"/>
        </w:rPr>
        <w:t>Объем взаимной торговли – это сумма экспорта и импорта.</w:t>
      </w:r>
    </w:p>
    <w:p w14:paraId="020AD0BF" w14:textId="77777777" w:rsidR="00EE22E0" w:rsidRPr="001A4F57" w:rsidRDefault="00EE22E0" w:rsidP="00D34BDC">
      <w:pPr>
        <w:tabs>
          <w:tab w:val="left" w:pos="1276"/>
        </w:tabs>
        <w:suppressAutoHyphens/>
        <w:spacing w:after="0" w:line="360" w:lineRule="auto"/>
        <w:ind w:firstLine="709"/>
        <w:contextualSpacing/>
        <w:jc w:val="both"/>
        <w:rPr>
          <w:rFonts w:ascii="Times New Roman" w:hAnsi="Times New Roman" w:cs="Times New Roman"/>
          <w:bCs/>
          <w:sz w:val="28"/>
          <w:szCs w:val="28"/>
          <w:lang w:eastAsia="ar-SA"/>
        </w:rPr>
      </w:pPr>
    </w:p>
    <w:p w14:paraId="779F19FB" w14:textId="7F84466C" w:rsidR="00FB3EFE" w:rsidRPr="001A4F57" w:rsidRDefault="00FB3EFE" w:rsidP="00D34BDC">
      <w:pPr>
        <w:tabs>
          <w:tab w:val="left" w:pos="1276"/>
        </w:tabs>
        <w:spacing w:after="0" w:line="240" w:lineRule="auto"/>
        <w:jc w:val="both"/>
        <w:rPr>
          <w:rFonts w:ascii="Times New Roman" w:hAnsi="Times New Roman" w:cs="Times New Roman"/>
          <w:sz w:val="28"/>
          <w:szCs w:val="28"/>
        </w:rPr>
      </w:pPr>
      <w:r w:rsidRPr="001A4F57">
        <w:rPr>
          <w:rFonts w:ascii="Times New Roman" w:hAnsi="Times New Roman" w:cs="Times New Roman"/>
          <w:sz w:val="28"/>
          <w:szCs w:val="28"/>
        </w:rPr>
        <w:t xml:space="preserve">Таблица </w:t>
      </w:r>
      <w:r w:rsidR="001F3B07" w:rsidRPr="001A4F57">
        <w:rPr>
          <w:rFonts w:ascii="Times New Roman" w:hAnsi="Times New Roman" w:cs="Times New Roman"/>
          <w:sz w:val="28"/>
          <w:szCs w:val="28"/>
        </w:rPr>
        <w:t>5</w:t>
      </w:r>
      <w:r w:rsidRPr="001A4F57">
        <w:rPr>
          <w:rFonts w:ascii="Times New Roman" w:hAnsi="Times New Roman" w:cs="Times New Roman"/>
          <w:sz w:val="28"/>
          <w:szCs w:val="28"/>
        </w:rPr>
        <w:t xml:space="preserve"> – </w:t>
      </w:r>
      <w:r w:rsidRPr="001A4F57">
        <w:rPr>
          <w:rFonts w:ascii="Times New Roman" w:hAnsi="Times New Roman" w:cs="Times New Roman"/>
          <w:sz w:val="28"/>
          <w:szCs w:val="28"/>
          <w:lang w:eastAsia="ar-SA"/>
        </w:rPr>
        <w:t xml:space="preserve">Показатели развития </w:t>
      </w:r>
      <w:r w:rsidRPr="001A4F57">
        <w:rPr>
          <w:rFonts w:ascii="Times New Roman" w:hAnsi="Times New Roman" w:cs="Times New Roman"/>
          <w:sz w:val="28"/>
          <w:szCs w:val="28"/>
        </w:rPr>
        <w:t xml:space="preserve">взаимной торговли </w:t>
      </w:r>
      <w:r w:rsidR="00CD1D30" w:rsidRPr="001A4F57">
        <w:rPr>
          <w:rFonts w:ascii="Times New Roman" w:hAnsi="Times New Roman" w:cs="Times New Roman"/>
          <w:sz w:val="28"/>
          <w:szCs w:val="28"/>
        </w:rPr>
        <w:t xml:space="preserve">России со странами ЕАЭС </w:t>
      </w:r>
      <w:r w:rsidRPr="001A4F57">
        <w:rPr>
          <w:rFonts w:ascii="Times New Roman" w:hAnsi="Times New Roman" w:cs="Times New Roman"/>
          <w:sz w:val="28"/>
          <w:szCs w:val="28"/>
        </w:rPr>
        <w:t>до 2025 года</w:t>
      </w:r>
      <w:r w:rsidR="00BB49C9" w:rsidRPr="001A4F57">
        <w:rPr>
          <w:rFonts w:ascii="Times New Roman" w:hAnsi="Times New Roman" w:cs="Times New Roman"/>
          <w:sz w:val="28"/>
          <w:szCs w:val="28"/>
        </w:rPr>
        <w:t xml:space="preserve"> (</w:t>
      </w:r>
      <w:r w:rsidR="00CD1D30" w:rsidRPr="001A4F57">
        <w:rPr>
          <w:rFonts w:ascii="Times New Roman" w:hAnsi="Times New Roman" w:cs="Times New Roman"/>
          <w:sz w:val="28"/>
          <w:szCs w:val="28"/>
        </w:rPr>
        <w:t>млн долл. США</w:t>
      </w:r>
      <w:r w:rsidR="00BB49C9" w:rsidRPr="001A4F57">
        <w:rPr>
          <w:rFonts w:ascii="Times New Roman" w:hAnsi="Times New Roman" w:cs="Times New Roman"/>
          <w:sz w:val="28"/>
          <w:szCs w:val="28"/>
        </w:rPr>
        <w:t>)</w:t>
      </w:r>
      <w:r w:rsidRPr="001A4F57">
        <w:rPr>
          <w:rFonts w:ascii="Times New Roman" w:hAnsi="Times New Roman" w:cs="Times New Roman"/>
          <w:sz w:val="28"/>
          <w:szCs w:val="28"/>
        </w:rPr>
        <w:t xml:space="preserve"> (составлено автором)</w:t>
      </w:r>
    </w:p>
    <w:tbl>
      <w:tblPr>
        <w:tblStyle w:val="a9"/>
        <w:tblW w:w="0" w:type="auto"/>
        <w:tblLook w:val="04A0" w:firstRow="1" w:lastRow="0" w:firstColumn="1" w:lastColumn="0" w:noHBand="0" w:noVBand="1"/>
      </w:tblPr>
      <w:tblGrid>
        <w:gridCol w:w="1964"/>
        <w:gridCol w:w="1846"/>
        <w:gridCol w:w="1844"/>
        <w:gridCol w:w="1844"/>
        <w:gridCol w:w="1844"/>
      </w:tblGrid>
      <w:tr w:rsidR="007873D6" w:rsidRPr="001A4F57" w14:paraId="00C368F8" w14:textId="35AD988C" w:rsidTr="00C60865">
        <w:tc>
          <w:tcPr>
            <w:tcW w:w="1964" w:type="dxa"/>
            <w:vAlign w:val="center"/>
          </w:tcPr>
          <w:p w14:paraId="50019DC2" w14:textId="77777777"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Наименование</w:t>
            </w:r>
          </w:p>
        </w:tc>
        <w:tc>
          <w:tcPr>
            <w:tcW w:w="1846" w:type="dxa"/>
            <w:vAlign w:val="center"/>
          </w:tcPr>
          <w:p w14:paraId="690E0520" w14:textId="1E743348"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г.</w:t>
            </w:r>
          </w:p>
        </w:tc>
        <w:tc>
          <w:tcPr>
            <w:tcW w:w="1844" w:type="dxa"/>
            <w:vAlign w:val="center"/>
          </w:tcPr>
          <w:p w14:paraId="59E77ACF" w14:textId="54D456F6"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2025 г.</w:t>
            </w:r>
          </w:p>
        </w:tc>
        <w:tc>
          <w:tcPr>
            <w:tcW w:w="1844" w:type="dxa"/>
            <w:vAlign w:val="center"/>
          </w:tcPr>
          <w:p w14:paraId="011BCADE" w14:textId="77777777"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Абсолютное отклонение</w:t>
            </w:r>
          </w:p>
          <w:p w14:paraId="6947E744" w14:textId="22425C73"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 – )</w:t>
            </w:r>
          </w:p>
        </w:tc>
        <w:tc>
          <w:tcPr>
            <w:tcW w:w="1844" w:type="dxa"/>
            <w:vAlign w:val="center"/>
          </w:tcPr>
          <w:p w14:paraId="5FC20D12" w14:textId="66E16B49"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Темпы роста, %</w:t>
            </w:r>
          </w:p>
        </w:tc>
      </w:tr>
      <w:tr w:rsidR="007873D6" w:rsidRPr="001A4F57" w14:paraId="5A97AC8F" w14:textId="327C600E" w:rsidTr="00C60865">
        <w:tc>
          <w:tcPr>
            <w:tcW w:w="1964" w:type="dxa"/>
          </w:tcPr>
          <w:p w14:paraId="639EAFAF" w14:textId="77777777" w:rsidR="00CD1D30" w:rsidRPr="001A4F57" w:rsidRDefault="00CD1D30"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ЕАЭС всего</w:t>
            </w:r>
          </w:p>
        </w:tc>
        <w:tc>
          <w:tcPr>
            <w:tcW w:w="1846" w:type="dxa"/>
            <w:vAlign w:val="center"/>
          </w:tcPr>
          <w:p w14:paraId="59C6B240" w14:textId="305CB21D"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54861,1</w:t>
            </w:r>
          </w:p>
        </w:tc>
        <w:tc>
          <w:tcPr>
            <w:tcW w:w="1844" w:type="dxa"/>
            <w:vAlign w:val="center"/>
          </w:tcPr>
          <w:p w14:paraId="36B13936" w14:textId="6F29BE66"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86144,17</w:t>
            </w:r>
          </w:p>
        </w:tc>
        <w:tc>
          <w:tcPr>
            <w:tcW w:w="1844" w:type="dxa"/>
            <w:vAlign w:val="center"/>
          </w:tcPr>
          <w:p w14:paraId="7BFAA21B" w14:textId="29159F02"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31283,07</w:t>
            </w:r>
          </w:p>
        </w:tc>
        <w:tc>
          <w:tcPr>
            <w:tcW w:w="1844" w:type="dxa"/>
            <w:vAlign w:val="center"/>
          </w:tcPr>
          <w:p w14:paraId="687DBDDE" w14:textId="3749E6A1"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157,02</w:t>
            </w:r>
          </w:p>
        </w:tc>
      </w:tr>
      <w:tr w:rsidR="007873D6" w:rsidRPr="001A4F57" w14:paraId="75CB8A2B" w14:textId="3AE9E41C" w:rsidTr="00C60865">
        <w:tc>
          <w:tcPr>
            <w:tcW w:w="1964" w:type="dxa"/>
          </w:tcPr>
          <w:p w14:paraId="07C3DFD1" w14:textId="77777777" w:rsidR="00CD1D30" w:rsidRPr="001A4F57" w:rsidRDefault="00CD1D30"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Армения – Россия, из них:</w:t>
            </w:r>
          </w:p>
        </w:tc>
        <w:tc>
          <w:tcPr>
            <w:tcW w:w="1846" w:type="dxa"/>
            <w:vAlign w:val="center"/>
          </w:tcPr>
          <w:p w14:paraId="006DFDB1" w14:textId="76682941"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2 333,70</w:t>
            </w:r>
          </w:p>
        </w:tc>
        <w:tc>
          <w:tcPr>
            <w:tcW w:w="1844" w:type="dxa"/>
            <w:vAlign w:val="center"/>
          </w:tcPr>
          <w:p w14:paraId="16AA1B96" w14:textId="1503A6B7"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3847,375</w:t>
            </w:r>
          </w:p>
        </w:tc>
        <w:tc>
          <w:tcPr>
            <w:tcW w:w="1844" w:type="dxa"/>
            <w:vAlign w:val="center"/>
          </w:tcPr>
          <w:p w14:paraId="3541EBAB" w14:textId="07E1FFE5"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1513,68</w:t>
            </w:r>
          </w:p>
        </w:tc>
        <w:tc>
          <w:tcPr>
            <w:tcW w:w="1844" w:type="dxa"/>
            <w:vAlign w:val="center"/>
          </w:tcPr>
          <w:p w14:paraId="39E0E6AE" w14:textId="4321FECA"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164,86</w:t>
            </w:r>
          </w:p>
        </w:tc>
      </w:tr>
      <w:tr w:rsidR="007873D6" w:rsidRPr="001A4F57" w14:paraId="51EAD872" w14:textId="03FE7941" w:rsidTr="00C60865">
        <w:tc>
          <w:tcPr>
            <w:tcW w:w="1964" w:type="dxa"/>
          </w:tcPr>
          <w:p w14:paraId="1C807EEC" w14:textId="77777777" w:rsidR="00CD1D30" w:rsidRPr="001A4F57" w:rsidRDefault="00CD1D30"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Армения </w:t>
            </w:r>
          </w:p>
        </w:tc>
        <w:tc>
          <w:tcPr>
            <w:tcW w:w="1846" w:type="dxa"/>
            <w:vAlign w:val="center"/>
          </w:tcPr>
          <w:p w14:paraId="0891DB69" w14:textId="756661CA"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676</w:t>
            </w:r>
          </w:p>
        </w:tc>
        <w:tc>
          <w:tcPr>
            <w:tcW w:w="1844" w:type="dxa"/>
            <w:vAlign w:val="center"/>
          </w:tcPr>
          <w:p w14:paraId="5E9AFD0C" w14:textId="73C27ADD"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946,4</w:t>
            </w:r>
          </w:p>
        </w:tc>
        <w:tc>
          <w:tcPr>
            <w:tcW w:w="1844" w:type="dxa"/>
            <w:vAlign w:val="center"/>
          </w:tcPr>
          <w:p w14:paraId="7D34549D" w14:textId="30F1C8FC"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270,40</w:t>
            </w:r>
          </w:p>
        </w:tc>
        <w:tc>
          <w:tcPr>
            <w:tcW w:w="1844" w:type="dxa"/>
            <w:vAlign w:val="center"/>
          </w:tcPr>
          <w:p w14:paraId="547E767F" w14:textId="2279649C"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140,00</w:t>
            </w:r>
          </w:p>
        </w:tc>
      </w:tr>
    </w:tbl>
    <w:p w14:paraId="7695F464" w14:textId="0B8FF507" w:rsidR="00C60865" w:rsidRPr="001A4F57" w:rsidRDefault="00C60865" w:rsidP="00D34BDC">
      <w:r w:rsidRPr="001A4F57">
        <w:br w:type="page"/>
      </w:r>
    </w:p>
    <w:p w14:paraId="2CB7D09B" w14:textId="091FE1BD" w:rsidR="00C60865" w:rsidRPr="001A4F57" w:rsidRDefault="00C60865" w:rsidP="00D34BDC">
      <w:pPr>
        <w:spacing w:after="0" w:line="240" w:lineRule="auto"/>
        <w:rPr>
          <w:rFonts w:ascii="Times New Roman" w:hAnsi="Times New Roman" w:cs="Times New Roman"/>
          <w:sz w:val="28"/>
          <w:szCs w:val="28"/>
        </w:rPr>
      </w:pPr>
      <w:r w:rsidRPr="001A4F57">
        <w:rPr>
          <w:rFonts w:ascii="Times New Roman" w:hAnsi="Times New Roman" w:cs="Times New Roman"/>
          <w:sz w:val="28"/>
          <w:szCs w:val="28"/>
        </w:rPr>
        <w:lastRenderedPageBreak/>
        <w:t>Продолжение таблицы 5</w:t>
      </w:r>
    </w:p>
    <w:tbl>
      <w:tblPr>
        <w:tblStyle w:val="a9"/>
        <w:tblW w:w="0" w:type="auto"/>
        <w:tblLook w:val="04A0" w:firstRow="1" w:lastRow="0" w:firstColumn="1" w:lastColumn="0" w:noHBand="0" w:noVBand="1"/>
      </w:tblPr>
      <w:tblGrid>
        <w:gridCol w:w="1964"/>
        <w:gridCol w:w="1846"/>
        <w:gridCol w:w="1844"/>
        <w:gridCol w:w="1844"/>
        <w:gridCol w:w="1844"/>
      </w:tblGrid>
      <w:tr w:rsidR="00C60865" w:rsidRPr="001A4F57" w14:paraId="096BF6DF" w14:textId="77777777" w:rsidTr="00C60865">
        <w:tc>
          <w:tcPr>
            <w:tcW w:w="1964" w:type="dxa"/>
            <w:vAlign w:val="center"/>
          </w:tcPr>
          <w:p w14:paraId="704489DF" w14:textId="77777777" w:rsidR="00C60865" w:rsidRPr="001A4F57" w:rsidRDefault="00C60865"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Наименование</w:t>
            </w:r>
          </w:p>
        </w:tc>
        <w:tc>
          <w:tcPr>
            <w:tcW w:w="1846" w:type="dxa"/>
            <w:vAlign w:val="center"/>
          </w:tcPr>
          <w:p w14:paraId="106A1D56" w14:textId="77777777" w:rsidR="00C60865" w:rsidRPr="001A4F57" w:rsidRDefault="00C60865"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г.</w:t>
            </w:r>
          </w:p>
        </w:tc>
        <w:tc>
          <w:tcPr>
            <w:tcW w:w="1844" w:type="dxa"/>
            <w:vAlign w:val="center"/>
          </w:tcPr>
          <w:p w14:paraId="51F42051" w14:textId="77777777" w:rsidR="00C60865" w:rsidRPr="001A4F57" w:rsidRDefault="00C60865"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2025 г.</w:t>
            </w:r>
          </w:p>
        </w:tc>
        <w:tc>
          <w:tcPr>
            <w:tcW w:w="1844" w:type="dxa"/>
            <w:vAlign w:val="center"/>
          </w:tcPr>
          <w:p w14:paraId="1D88A67C" w14:textId="77777777" w:rsidR="00C60865" w:rsidRPr="001A4F57" w:rsidRDefault="00C60865"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Абсолютное отклонение</w:t>
            </w:r>
          </w:p>
          <w:p w14:paraId="1E679B78" w14:textId="77777777" w:rsidR="00C60865" w:rsidRPr="001A4F57" w:rsidRDefault="00C60865"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 – )</w:t>
            </w:r>
          </w:p>
        </w:tc>
        <w:tc>
          <w:tcPr>
            <w:tcW w:w="1844" w:type="dxa"/>
            <w:vAlign w:val="center"/>
          </w:tcPr>
          <w:p w14:paraId="07C41BD2" w14:textId="77777777" w:rsidR="00C60865" w:rsidRPr="001A4F57" w:rsidRDefault="00C60865"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Темпы роста, %</w:t>
            </w:r>
          </w:p>
        </w:tc>
      </w:tr>
      <w:tr w:rsidR="007873D6" w:rsidRPr="001A4F57" w14:paraId="45084A54" w14:textId="1294D5B5" w:rsidTr="00C60865">
        <w:tc>
          <w:tcPr>
            <w:tcW w:w="1964" w:type="dxa"/>
          </w:tcPr>
          <w:p w14:paraId="397E7CC2" w14:textId="6933782B" w:rsidR="00CD1D30" w:rsidRPr="001A4F57" w:rsidRDefault="00CD1D30"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Россия </w:t>
            </w:r>
          </w:p>
        </w:tc>
        <w:tc>
          <w:tcPr>
            <w:tcW w:w="1846" w:type="dxa"/>
            <w:vAlign w:val="center"/>
          </w:tcPr>
          <w:p w14:paraId="4484F52B" w14:textId="55FB080B"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1657,7</w:t>
            </w:r>
          </w:p>
        </w:tc>
        <w:tc>
          <w:tcPr>
            <w:tcW w:w="1844" w:type="dxa"/>
            <w:vAlign w:val="center"/>
          </w:tcPr>
          <w:p w14:paraId="3BBE5288" w14:textId="1A7066B7"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2900,975</w:t>
            </w:r>
          </w:p>
        </w:tc>
        <w:tc>
          <w:tcPr>
            <w:tcW w:w="1844" w:type="dxa"/>
            <w:vAlign w:val="center"/>
          </w:tcPr>
          <w:p w14:paraId="0108C31E" w14:textId="213A6998"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1243,28</w:t>
            </w:r>
          </w:p>
        </w:tc>
        <w:tc>
          <w:tcPr>
            <w:tcW w:w="1844" w:type="dxa"/>
            <w:vAlign w:val="center"/>
          </w:tcPr>
          <w:p w14:paraId="72D745FC" w14:textId="4D620977"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175,00</w:t>
            </w:r>
          </w:p>
        </w:tc>
      </w:tr>
      <w:tr w:rsidR="007873D6" w:rsidRPr="001A4F57" w14:paraId="5FF3AFB5" w14:textId="47A4CE74" w:rsidTr="00C60865">
        <w:tc>
          <w:tcPr>
            <w:tcW w:w="1964" w:type="dxa"/>
          </w:tcPr>
          <w:p w14:paraId="6A1859FF" w14:textId="77777777" w:rsidR="00CD1D30" w:rsidRPr="001A4F57" w:rsidRDefault="00CD1D30"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Беларусь – Россия, из них: </w:t>
            </w:r>
          </w:p>
        </w:tc>
        <w:tc>
          <w:tcPr>
            <w:tcW w:w="1846" w:type="dxa"/>
            <w:vAlign w:val="center"/>
          </w:tcPr>
          <w:p w14:paraId="4341718A" w14:textId="02338FE1"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30053,5</w:t>
            </w:r>
          </w:p>
        </w:tc>
        <w:tc>
          <w:tcPr>
            <w:tcW w:w="1844" w:type="dxa"/>
            <w:vAlign w:val="center"/>
          </w:tcPr>
          <w:p w14:paraId="40AD962C" w14:textId="0F235287"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47995,605</w:t>
            </w:r>
          </w:p>
        </w:tc>
        <w:tc>
          <w:tcPr>
            <w:tcW w:w="1844" w:type="dxa"/>
            <w:vAlign w:val="center"/>
          </w:tcPr>
          <w:p w14:paraId="442E0792" w14:textId="6025C1AC"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17942,11</w:t>
            </w:r>
          </w:p>
        </w:tc>
        <w:tc>
          <w:tcPr>
            <w:tcW w:w="1844" w:type="dxa"/>
            <w:vAlign w:val="center"/>
          </w:tcPr>
          <w:p w14:paraId="1891265D" w14:textId="0FE06C61"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159,70</w:t>
            </w:r>
          </w:p>
        </w:tc>
      </w:tr>
      <w:tr w:rsidR="007873D6" w:rsidRPr="001A4F57" w14:paraId="2383B1DE" w14:textId="137978AF" w:rsidTr="00C60865">
        <w:tc>
          <w:tcPr>
            <w:tcW w:w="1964" w:type="dxa"/>
          </w:tcPr>
          <w:p w14:paraId="22A892E4" w14:textId="77777777" w:rsidR="00CD1D30" w:rsidRPr="001A4F57" w:rsidRDefault="00CD1D30"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Беларусь</w:t>
            </w:r>
          </w:p>
        </w:tc>
        <w:tc>
          <w:tcPr>
            <w:tcW w:w="1846" w:type="dxa"/>
            <w:vAlign w:val="center"/>
          </w:tcPr>
          <w:p w14:paraId="3817EA07" w14:textId="75EA1978"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13 137,20</w:t>
            </w:r>
          </w:p>
        </w:tc>
        <w:tc>
          <w:tcPr>
            <w:tcW w:w="1844" w:type="dxa"/>
            <w:vAlign w:val="center"/>
          </w:tcPr>
          <w:p w14:paraId="0879E709" w14:textId="30E00928"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18392,08</w:t>
            </w:r>
          </w:p>
        </w:tc>
        <w:tc>
          <w:tcPr>
            <w:tcW w:w="1844" w:type="dxa"/>
            <w:vAlign w:val="center"/>
          </w:tcPr>
          <w:p w14:paraId="5CC1C2DF" w14:textId="3B7E03CA"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5254,88</w:t>
            </w:r>
          </w:p>
        </w:tc>
        <w:tc>
          <w:tcPr>
            <w:tcW w:w="1844" w:type="dxa"/>
            <w:vAlign w:val="center"/>
          </w:tcPr>
          <w:p w14:paraId="36177C36" w14:textId="59FA0BF7"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140,00</w:t>
            </w:r>
          </w:p>
        </w:tc>
      </w:tr>
      <w:tr w:rsidR="007873D6" w:rsidRPr="001A4F57" w14:paraId="342705DD" w14:textId="3E04E4A8" w:rsidTr="00C60865">
        <w:tc>
          <w:tcPr>
            <w:tcW w:w="1964" w:type="dxa"/>
          </w:tcPr>
          <w:p w14:paraId="0E4B5011" w14:textId="77777777" w:rsidR="00CD1D30" w:rsidRPr="001A4F57" w:rsidRDefault="00CD1D30"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Россия </w:t>
            </w:r>
          </w:p>
        </w:tc>
        <w:tc>
          <w:tcPr>
            <w:tcW w:w="1846" w:type="dxa"/>
            <w:vAlign w:val="center"/>
          </w:tcPr>
          <w:p w14:paraId="7A4B5B69" w14:textId="2CBA99D0"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16 916,30</w:t>
            </w:r>
          </w:p>
        </w:tc>
        <w:tc>
          <w:tcPr>
            <w:tcW w:w="1844" w:type="dxa"/>
            <w:vAlign w:val="center"/>
          </w:tcPr>
          <w:p w14:paraId="37FED709" w14:textId="0DAB80C8"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29603,525</w:t>
            </w:r>
          </w:p>
        </w:tc>
        <w:tc>
          <w:tcPr>
            <w:tcW w:w="1844" w:type="dxa"/>
            <w:vAlign w:val="center"/>
          </w:tcPr>
          <w:p w14:paraId="79F365E5" w14:textId="5AF4F6E1"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12687,23</w:t>
            </w:r>
          </w:p>
        </w:tc>
        <w:tc>
          <w:tcPr>
            <w:tcW w:w="1844" w:type="dxa"/>
            <w:vAlign w:val="center"/>
          </w:tcPr>
          <w:p w14:paraId="5CC4CDFB" w14:textId="31F718E8"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175,00</w:t>
            </w:r>
          </w:p>
        </w:tc>
      </w:tr>
      <w:tr w:rsidR="007873D6" w:rsidRPr="001A4F57" w14:paraId="51250E19" w14:textId="051F04EE" w:rsidTr="00C60865">
        <w:tc>
          <w:tcPr>
            <w:tcW w:w="1964" w:type="dxa"/>
          </w:tcPr>
          <w:p w14:paraId="5818AF1F" w14:textId="77777777" w:rsidR="00CD1D30" w:rsidRPr="001A4F57" w:rsidRDefault="00CD1D30"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Казахстан – Россия, из них: </w:t>
            </w:r>
          </w:p>
        </w:tc>
        <w:tc>
          <w:tcPr>
            <w:tcW w:w="1846" w:type="dxa"/>
            <w:vAlign w:val="center"/>
          </w:tcPr>
          <w:p w14:paraId="46032F2C" w14:textId="220D1598"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18 930,50</w:t>
            </w:r>
          </w:p>
        </w:tc>
        <w:tc>
          <w:tcPr>
            <w:tcW w:w="1844" w:type="dxa"/>
            <w:vAlign w:val="center"/>
          </w:tcPr>
          <w:p w14:paraId="03358EF1" w14:textId="6B02285B"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31413,55</w:t>
            </w:r>
          </w:p>
        </w:tc>
        <w:tc>
          <w:tcPr>
            <w:tcW w:w="1844" w:type="dxa"/>
            <w:vAlign w:val="center"/>
          </w:tcPr>
          <w:p w14:paraId="4D90735A" w14:textId="18DCF65C"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12483,05</w:t>
            </w:r>
          </w:p>
        </w:tc>
        <w:tc>
          <w:tcPr>
            <w:tcW w:w="1844" w:type="dxa"/>
            <w:vAlign w:val="center"/>
          </w:tcPr>
          <w:p w14:paraId="120CE3C6" w14:textId="13403C01"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165,94</w:t>
            </w:r>
          </w:p>
        </w:tc>
      </w:tr>
      <w:tr w:rsidR="007873D6" w:rsidRPr="001A4F57" w14:paraId="573F7B0B" w14:textId="138AD715" w:rsidTr="00C60865">
        <w:tc>
          <w:tcPr>
            <w:tcW w:w="1964" w:type="dxa"/>
          </w:tcPr>
          <w:p w14:paraId="159AAF13" w14:textId="77777777" w:rsidR="00CD1D30" w:rsidRPr="001A4F57" w:rsidRDefault="00CD1D30"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Казахстан</w:t>
            </w:r>
          </w:p>
        </w:tc>
        <w:tc>
          <w:tcPr>
            <w:tcW w:w="1846" w:type="dxa"/>
            <w:vAlign w:val="center"/>
          </w:tcPr>
          <w:p w14:paraId="6A3B2525" w14:textId="23E62045"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4 899,50</w:t>
            </w:r>
          </w:p>
        </w:tc>
        <w:tc>
          <w:tcPr>
            <w:tcW w:w="1844" w:type="dxa"/>
            <w:vAlign w:val="center"/>
          </w:tcPr>
          <w:p w14:paraId="7A0CF3F3" w14:textId="4E70CC42"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6859,3</w:t>
            </w:r>
          </w:p>
        </w:tc>
        <w:tc>
          <w:tcPr>
            <w:tcW w:w="1844" w:type="dxa"/>
            <w:vAlign w:val="center"/>
          </w:tcPr>
          <w:p w14:paraId="363AB1C2" w14:textId="286C50E1"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1959,80</w:t>
            </w:r>
          </w:p>
        </w:tc>
        <w:tc>
          <w:tcPr>
            <w:tcW w:w="1844" w:type="dxa"/>
            <w:vAlign w:val="center"/>
          </w:tcPr>
          <w:p w14:paraId="506A044A" w14:textId="43FCF27F"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140,00</w:t>
            </w:r>
          </w:p>
        </w:tc>
      </w:tr>
      <w:tr w:rsidR="007873D6" w:rsidRPr="001A4F57" w14:paraId="5CF61365" w14:textId="0E33658D" w:rsidTr="00C60865">
        <w:tc>
          <w:tcPr>
            <w:tcW w:w="1964" w:type="dxa"/>
          </w:tcPr>
          <w:p w14:paraId="39603162" w14:textId="77777777" w:rsidR="00CD1D30" w:rsidRPr="001A4F57" w:rsidRDefault="00CD1D30"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Россия </w:t>
            </w:r>
          </w:p>
        </w:tc>
        <w:tc>
          <w:tcPr>
            <w:tcW w:w="1846" w:type="dxa"/>
            <w:vAlign w:val="center"/>
          </w:tcPr>
          <w:p w14:paraId="3A53607B" w14:textId="44880B3A"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14 031,00</w:t>
            </w:r>
          </w:p>
        </w:tc>
        <w:tc>
          <w:tcPr>
            <w:tcW w:w="1844" w:type="dxa"/>
            <w:vAlign w:val="center"/>
          </w:tcPr>
          <w:p w14:paraId="2BA92D65" w14:textId="32238796"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24554,25</w:t>
            </w:r>
          </w:p>
        </w:tc>
        <w:tc>
          <w:tcPr>
            <w:tcW w:w="1844" w:type="dxa"/>
            <w:vAlign w:val="center"/>
          </w:tcPr>
          <w:p w14:paraId="2ADE416F" w14:textId="5ED00EBC"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10523,25</w:t>
            </w:r>
          </w:p>
        </w:tc>
        <w:tc>
          <w:tcPr>
            <w:tcW w:w="1844" w:type="dxa"/>
            <w:vAlign w:val="center"/>
          </w:tcPr>
          <w:p w14:paraId="64CB7D74" w14:textId="0D93FC22"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175,00</w:t>
            </w:r>
          </w:p>
        </w:tc>
      </w:tr>
      <w:tr w:rsidR="007873D6" w:rsidRPr="001A4F57" w14:paraId="5F674CA8" w14:textId="6D98C3EC" w:rsidTr="00C60865">
        <w:tc>
          <w:tcPr>
            <w:tcW w:w="1964" w:type="dxa"/>
          </w:tcPr>
          <w:p w14:paraId="6752FD14" w14:textId="77777777" w:rsidR="00CD1D30" w:rsidRPr="001A4F57" w:rsidRDefault="00CD1D30"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Кыргызстан – Россия, из них:</w:t>
            </w:r>
          </w:p>
        </w:tc>
        <w:tc>
          <w:tcPr>
            <w:tcW w:w="1846" w:type="dxa"/>
            <w:vAlign w:val="center"/>
          </w:tcPr>
          <w:p w14:paraId="75C3DDFA" w14:textId="17FA907C"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1 698,40</w:t>
            </w:r>
          </w:p>
        </w:tc>
        <w:tc>
          <w:tcPr>
            <w:tcW w:w="1844" w:type="dxa"/>
            <w:vAlign w:val="center"/>
          </w:tcPr>
          <w:p w14:paraId="7627A75E" w14:textId="0285A39E"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2887,64</w:t>
            </w:r>
          </w:p>
        </w:tc>
        <w:tc>
          <w:tcPr>
            <w:tcW w:w="1844" w:type="dxa"/>
            <w:vAlign w:val="center"/>
          </w:tcPr>
          <w:p w14:paraId="117B9FC5" w14:textId="01B4C0B2"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1189,24</w:t>
            </w:r>
          </w:p>
        </w:tc>
        <w:tc>
          <w:tcPr>
            <w:tcW w:w="1844" w:type="dxa"/>
            <w:vAlign w:val="center"/>
          </w:tcPr>
          <w:p w14:paraId="18A12D72" w14:textId="562046B8"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170,02</w:t>
            </w:r>
          </w:p>
        </w:tc>
      </w:tr>
      <w:tr w:rsidR="007873D6" w:rsidRPr="001A4F57" w14:paraId="7CC43EE1" w14:textId="7A5939DD" w:rsidTr="00C60865">
        <w:tc>
          <w:tcPr>
            <w:tcW w:w="1964" w:type="dxa"/>
          </w:tcPr>
          <w:p w14:paraId="18F4BF7F" w14:textId="77777777" w:rsidR="00CD1D30" w:rsidRPr="001A4F57" w:rsidRDefault="00CD1D30"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Кыргызстан </w:t>
            </w:r>
          </w:p>
        </w:tc>
        <w:tc>
          <w:tcPr>
            <w:tcW w:w="1846" w:type="dxa"/>
            <w:vAlign w:val="center"/>
          </w:tcPr>
          <w:p w14:paraId="00632549" w14:textId="2BF2B902"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241,6</w:t>
            </w:r>
          </w:p>
        </w:tc>
        <w:tc>
          <w:tcPr>
            <w:tcW w:w="1844" w:type="dxa"/>
            <w:vAlign w:val="center"/>
          </w:tcPr>
          <w:p w14:paraId="769A1332" w14:textId="19B03BA6"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338,24</w:t>
            </w:r>
          </w:p>
        </w:tc>
        <w:tc>
          <w:tcPr>
            <w:tcW w:w="1844" w:type="dxa"/>
            <w:vAlign w:val="center"/>
          </w:tcPr>
          <w:p w14:paraId="601403B9" w14:textId="2640A902"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96,64</w:t>
            </w:r>
          </w:p>
        </w:tc>
        <w:tc>
          <w:tcPr>
            <w:tcW w:w="1844" w:type="dxa"/>
            <w:vAlign w:val="center"/>
          </w:tcPr>
          <w:p w14:paraId="4C0DD01E" w14:textId="3BAD32AA"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140,00</w:t>
            </w:r>
          </w:p>
        </w:tc>
      </w:tr>
      <w:tr w:rsidR="007873D6" w:rsidRPr="001A4F57" w14:paraId="76D13A40" w14:textId="48F5DA0D" w:rsidTr="00C60865">
        <w:tc>
          <w:tcPr>
            <w:tcW w:w="1964" w:type="dxa"/>
          </w:tcPr>
          <w:p w14:paraId="0FAD4609" w14:textId="77777777" w:rsidR="00CD1D30" w:rsidRPr="001A4F57" w:rsidRDefault="00CD1D30"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Россия </w:t>
            </w:r>
          </w:p>
        </w:tc>
        <w:tc>
          <w:tcPr>
            <w:tcW w:w="1846" w:type="dxa"/>
            <w:vAlign w:val="center"/>
          </w:tcPr>
          <w:p w14:paraId="05648A56" w14:textId="592003E2"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1 456,80</w:t>
            </w:r>
          </w:p>
        </w:tc>
        <w:tc>
          <w:tcPr>
            <w:tcW w:w="1844" w:type="dxa"/>
            <w:vAlign w:val="center"/>
          </w:tcPr>
          <w:p w14:paraId="7D1BA828" w14:textId="3C41E01A"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2549,4</w:t>
            </w:r>
          </w:p>
        </w:tc>
        <w:tc>
          <w:tcPr>
            <w:tcW w:w="1844" w:type="dxa"/>
            <w:vAlign w:val="center"/>
          </w:tcPr>
          <w:p w14:paraId="742921E5" w14:textId="2D3CFFCB"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1092,60</w:t>
            </w:r>
          </w:p>
        </w:tc>
        <w:tc>
          <w:tcPr>
            <w:tcW w:w="1844" w:type="dxa"/>
            <w:vAlign w:val="center"/>
          </w:tcPr>
          <w:p w14:paraId="1ABB05AF" w14:textId="319A32B0" w:rsidR="00CD1D30" w:rsidRPr="001A4F57" w:rsidRDefault="00CD1D30"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175,00</w:t>
            </w:r>
          </w:p>
        </w:tc>
      </w:tr>
    </w:tbl>
    <w:p w14:paraId="54AA6A07" w14:textId="77777777" w:rsidR="00D92C66" w:rsidRPr="001A4F57" w:rsidRDefault="00D92C66" w:rsidP="00D34BDC">
      <w:pPr>
        <w:pStyle w:val="a4"/>
        <w:tabs>
          <w:tab w:val="left" w:pos="1276"/>
        </w:tabs>
        <w:spacing w:after="0" w:line="360" w:lineRule="auto"/>
        <w:ind w:left="0" w:firstLine="709"/>
        <w:jc w:val="both"/>
        <w:rPr>
          <w:rFonts w:ascii="Times New Roman" w:hAnsi="Times New Roman" w:cs="Times New Roman"/>
          <w:sz w:val="28"/>
          <w:szCs w:val="28"/>
        </w:rPr>
      </w:pPr>
    </w:p>
    <w:p w14:paraId="23F4012D" w14:textId="4B0BABDF" w:rsidR="00FB3EFE" w:rsidRPr="001A4F57" w:rsidRDefault="00E728AE"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Таким образом</w:t>
      </w:r>
      <w:r w:rsidR="00FB3EFE" w:rsidRPr="001A4F57">
        <w:rPr>
          <w:rFonts w:ascii="Times New Roman" w:hAnsi="Times New Roman" w:cs="Times New Roman"/>
          <w:sz w:val="28"/>
          <w:szCs w:val="28"/>
        </w:rPr>
        <w:t xml:space="preserve">, реализация </w:t>
      </w:r>
      <w:r w:rsidR="00681D9F" w:rsidRPr="001A4F57">
        <w:rPr>
          <w:rFonts w:ascii="Times New Roman" w:hAnsi="Times New Roman" w:cs="Times New Roman"/>
          <w:sz w:val="28"/>
          <w:szCs w:val="28"/>
        </w:rPr>
        <w:t>предложенн</w:t>
      </w:r>
      <w:r w:rsidR="00FE5681" w:rsidRPr="001A4F57">
        <w:rPr>
          <w:rFonts w:ascii="Times New Roman" w:hAnsi="Times New Roman" w:cs="Times New Roman"/>
          <w:sz w:val="28"/>
          <w:szCs w:val="28"/>
        </w:rPr>
        <w:t xml:space="preserve">ой системы </w:t>
      </w:r>
      <w:r w:rsidR="00681D9F" w:rsidRPr="001A4F57">
        <w:rPr>
          <w:rFonts w:ascii="Times New Roman" w:hAnsi="Times New Roman" w:cs="Times New Roman"/>
          <w:sz w:val="28"/>
          <w:szCs w:val="28"/>
        </w:rPr>
        <w:t>мер</w:t>
      </w:r>
      <w:r w:rsidRPr="001A4F57">
        <w:rPr>
          <w:rFonts w:ascii="Times New Roman" w:hAnsi="Times New Roman" w:cs="Times New Roman"/>
          <w:sz w:val="28"/>
          <w:szCs w:val="28"/>
        </w:rPr>
        <w:t xml:space="preserve"> </w:t>
      </w:r>
      <w:r w:rsidR="00FB3EFE" w:rsidRPr="001A4F57">
        <w:rPr>
          <w:rFonts w:ascii="Times New Roman" w:hAnsi="Times New Roman" w:cs="Times New Roman"/>
          <w:sz w:val="28"/>
          <w:szCs w:val="28"/>
        </w:rPr>
        <w:t xml:space="preserve">позволит повысить динамику взаимной торговли </w:t>
      </w:r>
      <w:r w:rsidR="00CD1D30" w:rsidRPr="001A4F57">
        <w:rPr>
          <w:rFonts w:ascii="Times New Roman" w:hAnsi="Times New Roman" w:cs="Times New Roman"/>
          <w:sz w:val="28"/>
          <w:szCs w:val="28"/>
        </w:rPr>
        <w:t xml:space="preserve">России со </w:t>
      </w:r>
      <w:r w:rsidR="00FB3EFE" w:rsidRPr="001A4F57">
        <w:rPr>
          <w:rFonts w:ascii="Times New Roman" w:hAnsi="Times New Roman" w:cs="Times New Roman"/>
          <w:sz w:val="28"/>
          <w:szCs w:val="28"/>
        </w:rPr>
        <w:t>стран</w:t>
      </w:r>
      <w:r w:rsidR="00CD1D30" w:rsidRPr="001A4F57">
        <w:rPr>
          <w:rFonts w:ascii="Times New Roman" w:hAnsi="Times New Roman" w:cs="Times New Roman"/>
          <w:sz w:val="28"/>
          <w:szCs w:val="28"/>
        </w:rPr>
        <w:t>ами</w:t>
      </w:r>
      <w:r w:rsidR="00FB3EFE" w:rsidRPr="001A4F57">
        <w:rPr>
          <w:rFonts w:ascii="Times New Roman" w:hAnsi="Times New Roman" w:cs="Times New Roman"/>
          <w:sz w:val="28"/>
          <w:szCs w:val="28"/>
        </w:rPr>
        <w:t xml:space="preserve"> ЕАЭС.</w:t>
      </w:r>
      <w:r w:rsidR="007E598D" w:rsidRPr="001A4F57">
        <w:rPr>
          <w:rFonts w:ascii="Times New Roman" w:hAnsi="Times New Roman" w:cs="Times New Roman"/>
          <w:sz w:val="28"/>
          <w:szCs w:val="28"/>
        </w:rPr>
        <w:t xml:space="preserve"> Объем взаимной торговли стран ЕАЭС до и после реализации разработанной системы мер развития представлена на рисунке </w:t>
      </w:r>
      <w:r w:rsidR="00B737F2" w:rsidRPr="001A4F57">
        <w:rPr>
          <w:rFonts w:ascii="Times New Roman" w:hAnsi="Times New Roman" w:cs="Times New Roman"/>
          <w:sz w:val="28"/>
          <w:szCs w:val="28"/>
        </w:rPr>
        <w:t>2</w:t>
      </w:r>
      <w:r w:rsidR="00FF0304" w:rsidRPr="001A4F57">
        <w:rPr>
          <w:rFonts w:ascii="Times New Roman" w:hAnsi="Times New Roman" w:cs="Times New Roman"/>
          <w:sz w:val="28"/>
          <w:szCs w:val="28"/>
        </w:rPr>
        <w:t>6</w:t>
      </w:r>
      <w:r w:rsidR="007E598D" w:rsidRPr="001A4F57">
        <w:rPr>
          <w:rFonts w:ascii="Times New Roman" w:hAnsi="Times New Roman" w:cs="Times New Roman"/>
          <w:sz w:val="28"/>
          <w:szCs w:val="28"/>
        </w:rPr>
        <w:t>.</w:t>
      </w:r>
    </w:p>
    <w:p w14:paraId="6DC45C57" w14:textId="77777777" w:rsidR="007E598D" w:rsidRPr="001A4F57" w:rsidRDefault="007E598D" w:rsidP="00D34BDC">
      <w:pPr>
        <w:tabs>
          <w:tab w:val="left" w:pos="1276"/>
        </w:tabs>
        <w:spacing w:after="0" w:line="360" w:lineRule="auto"/>
        <w:ind w:firstLine="709"/>
        <w:jc w:val="both"/>
        <w:rPr>
          <w:rFonts w:ascii="Times New Roman" w:hAnsi="Times New Roman" w:cs="Times New Roman"/>
          <w:sz w:val="28"/>
          <w:szCs w:val="28"/>
        </w:rPr>
      </w:pPr>
    </w:p>
    <w:p w14:paraId="64EF90A2" w14:textId="198F9DD0" w:rsidR="007E598D" w:rsidRPr="001A4F57" w:rsidRDefault="007E598D" w:rsidP="00D34BDC">
      <w:pPr>
        <w:tabs>
          <w:tab w:val="left" w:pos="1276"/>
        </w:tabs>
        <w:spacing w:after="0" w:line="360" w:lineRule="auto"/>
        <w:jc w:val="center"/>
        <w:rPr>
          <w:rFonts w:ascii="Times New Roman" w:hAnsi="Times New Roman" w:cs="Times New Roman"/>
          <w:sz w:val="28"/>
          <w:szCs w:val="28"/>
        </w:rPr>
      </w:pPr>
      <w:r w:rsidRPr="001A4F57">
        <w:rPr>
          <w:noProof/>
          <w:lang w:eastAsia="ru-RU"/>
        </w:rPr>
        <w:drawing>
          <wp:inline distT="0" distB="0" distL="0" distR="0" wp14:anchorId="35A5FF31" wp14:editId="04AA7AD9">
            <wp:extent cx="3886200" cy="340042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5F9EE9B4" w14:textId="77777777" w:rsidR="007E598D" w:rsidRPr="001A4F57" w:rsidRDefault="007E598D" w:rsidP="00D34BDC">
      <w:pPr>
        <w:tabs>
          <w:tab w:val="left" w:pos="1276"/>
        </w:tabs>
        <w:spacing w:after="0" w:line="240" w:lineRule="auto"/>
        <w:jc w:val="center"/>
        <w:rPr>
          <w:rFonts w:ascii="Times New Roman" w:hAnsi="Times New Roman" w:cs="Times New Roman"/>
          <w:sz w:val="28"/>
          <w:szCs w:val="28"/>
        </w:rPr>
      </w:pPr>
    </w:p>
    <w:p w14:paraId="696C794E" w14:textId="71912B7C" w:rsidR="007E598D" w:rsidRPr="001A4F57" w:rsidRDefault="007E598D" w:rsidP="00D34BDC">
      <w:pPr>
        <w:tabs>
          <w:tab w:val="left" w:pos="1276"/>
        </w:tabs>
        <w:spacing w:after="0" w:line="240" w:lineRule="auto"/>
        <w:jc w:val="center"/>
        <w:rPr>
          <w:rFonts w:ascii="Times New Roman" w:hAnsi="Times New Roman" w:cs="Times New Roman"/>
          <w:sz w:val="28"/>
          <w:szCs w:val="28"/>
        </w:rPr>
      </w:pPr>
      <w:r w:rsidRPr="001A4F57">
        <w:rPr>
          <w:rFonts w:ascii="Times New Roman" w:hAnsi="Times New Roman" w:cs="Times New Roman"/>
          <w:sz w:val="28"/>
          <w:szCs w:val="28"/>
        </w:rPr>
        <w:t xml:space="preserve">Рисунок </w:t>
      </w:r>
      <w:r w:rsidR="00B737F2" w:rsidRPr="001A4F57">
        <w:rPr>
          <w:rFonts w:ascii="Times New Roman" w:hAnsi="Times New Roman" w:cs="Times New Roman"/>
          <w:sz w:val="28"/>
          <w:szCs w:val="28"/>
        </w:rPr>
        <w:t>2</w:t>
      </w:r>
      <w:r w:rsidR="00FF0304" w:rsidRPr="001A4F57">
        <w:rPr>
          <w:rFonts w:ascii="Times New Roman" w:hAnsi="Times New Roman" w:cs="Times New Roman"/>
          <w:sz w:val="28"/>
          <w:szCs w:val="28"/>
        </w:rPr>
        <w:t>6</w:t>
      </w:r>
      <w:r w:rsidRPr="001A4F57">
        <w:rPr>
          <w:rFonts w:ascii="Times New Roman" w:hAnsi="Times New Roman" w:cs="Times New Roman"/>
          <w:sz w:val="28"/>
          <w:szCs w:val="28"/>
        </w:rPr>
        <w:t xml:space="preserve"> – Объем взаимной торговли стран ЕАЭС до и после </w:t>
      </w:r>
      <w:r w:rsidRPr="001A4F57">
        <w:rPr>
          <w:rFonts w:ascii="Times New Roman" w:hAnsi="Times New Roman" w:cs="Times New Roman"/>
          <w:sz w:val="28"/>
          <w:szCs w:val="28"/>
        </w:rPr>
        <w:br/>
        <w:t xml:space="preserve">реализации разработанной системы мер развития, млн долл. США </w:t>
      </w:r>
      <w:r w:rsidRPr="001A4F57">
        <w:rPr>
          <w:rFonts w:ascii="Times New Roman" w:hAnsi="Times New Roman" w:cs="Times New Roman"/>
          <w:sz w:val="28"/>
          <w:szCs w:val="28"/>
        </w:rPr>
        <w:br/>
        <w:t>(составлено автором)</w:t>
      </w:r>
    </w:p>
    <w:p w14:paraId="082B6ACD" w14:textId="540D6367" w:rsidR="00451E22" w:rsidRDefault="00A62FCD" w:rsidP="00D34BDC">
      <w:pPr>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 xml:space="preserve">Помимо разработанной системы мер, на наш взгляд, целесообразно </w:t>
      </w:r>
      <w:r w:rsidR="000A72E4" w:rsidRPr="001A4F57">
        <w:rPr>
          <w:rFonts w:ascii="Times New Roman" w:hAnsi="Times New Roman" w:cs="Times New Roman"/>
          <w:sz w:val="28"/>
          <w:szCs w:val="28"/>
        </w:rPr>
        <w:t>расши</w:t>
      </w:r>
      <w:r w:rsidRPr="001A4F57">
        <w:rPr>
          <w:rFonts w:ascii="Times New Roman" w:hAnsi="Times New Roman" w:cs="Times New Roman"/>
          <w:sz w:val="28"/>
          <w:szCs w:val="28"/>
        </w:rPr>
        <w:t>ть</w:t>
      </w:r>
      <w:r w:rsidR="000A72E4"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полномочия ЕЭК </w:t>
      </w:r>
      <w:r w:rsidR="00370B3B" w:rsidRPr="001A4F57">
        <w:rPr>
          <w:rFonts w:ascii="Times New Roman" w:hAnsi="Times New Roman" w:cs="Times New Roman"/>
          <w:sz w:val="28"/>
          <w:szCs w:val="28"/>
        </w:rPr>
        <w:t>в области</w:t>
      </w:r>
      <w:r w:rsidRPr="001A4F57">
        <w:rPr>
          <w:rFonts w:ascii="Times New Roman" w:hAnsi="Times New Roman" w:cs="Times New Roman"/>
          <w:sz w:val="28"/>
          <w:szCs w:val="28"/>
        </w:rPr>
        <w:t xml:space="preserve"> </w:t>
      </w:r>
      <w:r w:rsidR="00370B3B" w:rsidRPr="001A4F57">
        <w:rPr>
          <w:rFonts w:ascii="Times New Roman" w:hAnsi="Times New Roman" w:cs="Times New Roman"/>
          <w:sz w:val="28"/>
          <w:szCs w:val="28"/>
        </w:rPr>
        <w:t>торговли</w:t>
      </w:r>
      <w:r w:rsidRPr="001A4F57">
        <w:rPr>
          <w:rFonts w:ascii="Times New Roman" w:hAnsi="Times New Roman" w:cs="Times New Roman"/>
          <w:sz w:val="28"/>
          <w:szCs w:val="28"/>
        </w:rPr>
        <w:t xml:space="preserve"> (</w:t>
      </w:r>
      <w:r w:rsidR="00370B3B" w:rsidRPr="001A4F57">
        <w:rPr>
          <w:rFonts w:ascii="Times New Roman" w:hAnsi="Times New Roman" w:cs="Times New Roman"/>
          <w:sz w:val="28"/>
          <w:szCs w:val="28"/>
        </w:rPr>
        <w:t>как внутр</w:t>
      </w:r>
      <w:r w:rsidR="00DC00C1" w:rsidRPr="001A4F57">
        <w:rPr>
          <w:rFonts w:ascii="Times New Roman" w:hAnsi="Times New Roman" w:cs="Times New Roman"/>
          <w:sz w:val="28"/>
          <w:szCs w:val="28"/>
        </w:rPr>
        <w:t>и</w:t>
      </w:r>
      <w:r w:rsidR="00370B3B" w:rsidRPr="001A4F57">
        <w:rPr>
          <w:rFonts w:ascii="Times New Roman" w:hAnsi="Times New Roman" w:cs="Times New Roman"/>
          <w:sz w:val="28"/>
          <w:szCs w:val="28"/>
        </w:rPr>
        <w:t xml:space="preserve"> союза, так и в отношении третьих </w:t>
      </w:r>
      <w:r w:rsidRPr="001A4F57">
        <w:rPr>
          <w:rFonts w:ascii="Times New Roman" w:hAnsi="Times New Roman" w:cs="Times New Roman"/>
          <w:sz w:val="28"/>
          <w:szCs w:val="28"/>
        </w:rPr>
        <w:t>государств)</w:t>
      </w:r>
      <w:r w:rsidR="00451E22">
        <w:rPr>
          <w:rFonts w:ascii="Times New Roman" w:hAnsi="Times New Roman" w:cs="Times New Roman"/>
          <w:sz w:val="28"/>
          <w:szCs w:val="28"/>
        </w:rPr>
        <w:t xml:space="preserve"> (рисунок </w:t>
      </w:r>
      <w:r w:rsidR="005E0806">
        <w:rPr>
          <w:rFonts w:ascii="Times New Roman" w:hAnsi="Times New Roman" w:cs="Times New Roman"/>
          <w:sz w:val="28"/>
          <w:szCs w:val="28"/>
        </w:rPr>
        <w:t>27</w:t>
      </w:r>
      <w:r w:rsidR="00451E22">
        <w:rPr>
          <w:rFonts w:ascii="Times New Roman" w:hAnsi="Times New Roman" w:cs="Times New Roman"/>
          <w:sz w:val="28"/>
          <w:szCs w:val="28"/>
        </w:rPr>
        <w:t>)</w:t>
      </w:r>
      <w:r w:rsidR="00370B3B" w:rsidRPr="001A4F57">
        <w:rPr>
          <w:rFonts w:ascii="Times New Roman" w:hAnsi="Times New Roman" w:cs="Times New Roman"/>
          <w:sz w:val="28"/>
          <w:szCs w:val="28"/>
        </w:rPr>
        <w:t>.</w:t>
      </w:r>
    </w:p>
    <w:p w14:paraId="0D6EC452" w14:textId="77777777" w:rsidR="00451E22" w:rsidRDefault="00451E22" w:rsidP="00D34BDC">
      <w:pPr>
        <w:spacing w:after="0" w:line="360" w:lineRule="auto"/>
        <w:ind w:firstLine="709"/>
        <w:jc w:val="both"/>
        <w:rPr>
          <w:rFonts w:ascii="Times New Roman" w:hAnsi="Times New Roman" w:cs="Times New Roman"/>
          <w:sz w:val="28"/>
          <w:szCs w:val="28"/>
        </w:rPr>
      </w:pPr>
    </w:p>
    <w:p w14:paraId="20DEB774" w14:textId="564435CF" w:rsidR="00451E22" w:rsidRDefault="00451E22" w:rsidP="00451E22">
      <w:pPr>
        <w:spacing w:after="0" w:line="360" w:lineRule="auto"/>
        <w:jc w:val="center"/>
        <w:rPr>
          <w:rFonts w:ascii="Times New Roman" w:hAnsi="Times New Roman" w:cs="Times New Roman"/>
          <w:sz w:val="28"/>
          <w:szCs w:val="28"/>
        </w:rPr>
      </w:pPr>
      <w:r w:rsidRPr="001A4F57">
        <w:rPr>
          <w:rFonts w:ascii="Times New Roman" w:hAnsi="Times New Roman" w:cs="Times New Roman"/>
          <w:noProof/>
          <w:sz w:val="28"/>
          <w:szCs w:val="28"/>
          <w:lang w:eastAsia="ru-RU"/>
        </w:rPr>
        <w:drawing>
          <wp:inline distT="0" distB="0" distL="0" distR="0" wp14:anchorId="11D1382B" wp14:editId="4A931748">
            <wp:extent cx="5191125" cy="7162800"/>
            <wp:effectExtent l="0" t="0" r="66675" b="19050"/>
            <wp:docPr id="27"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3" r:lo="rId134" r:qs="rId135" r:cs="rId136"/>
              </a:graphicData>
            </a:graphic>
          </wp:inline>
        </w:drawing>
      </w:r>
    </w:p>
    <w:p w14:paraId="36ADDD07" w14:textId="77777777" w:rsidR="00451E22" w:rsidRDefault="00451E22" w:rsidP="00451E22">
      <w:pPr>
        <w:spacing w:after="0" w:line="360" w:lineRule="auto"/>
        <w:jc w:val="center"/>
        <w:rPr>
          <w:rFonts w:ascii="Times New Roman" w:hAnsi="Times New Roman" w:cs="Times New Roman"/>
          <w:sz w:val="28"/>
          <w:szCs w:val="28"/>
        </w:rPr>
      </w:pPr>
    </w:p>
    <w:p w14:paraId="393B0813" w14:textId="661E6CDA" w:rsidR="00451E22" w:rsidRDefault="00451E22" w:rsidP="00451E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5E0806">
        <w:rPr>
          <w:rFonts w:ascii="Times New Roman" w:hAnsi="Times New Roman" w:cs="Times New Roman"/>
          <w:sz w:val="28"/>
          <w:szCs w:val="28"/>
        </w:rPr>
        <w:t>27</w:t>
      </w:r>
      <w:r>
        <w:rPr>
          <w:rFonts w:ascii="Times New Roman" w:hAnsi="Times New Roman" w:cs="Times New Roman"/>
          <w:sz w:val="28"/>
          <w:szCs w:val="28"/>
        </w:rPr>
        <w:t xml:space="preserve"> – Рекомендации по </w:t>
      </w:r>
      <w:r w:rsidRPr="001A4F57">
        <w:rPr>
          <w:rFonts w:ascii="Times New Roman" w:hAnsi="Times New Roman" w:cs="Times New Roman"/>
          <w:sz w:val="28"/>
          <w:szCs w:val="28"/>
        </w:rPr>
        <w:t>расши</w:t>
      </w:r>
      <w:r>
        <w:rPr>
          <w:rFonts w:ascii="Times New Roman" w:hAnsi="Times New Roman" w:cs="Times New Roman"/>
          <w:sz w:val="28"/>
          <w:szCs w:val="28"/>
        </w:rPr>
        <w:t>рению</w:t>
      </w:r>
      <w:r w:rsidRPr="001A4F57">
        <w:rPr>
          <w:rFonts w:ascii="Times New Roman" w:hAnsi="Times New Roman" w:cs="Times New Roman"/>
          <w:sz w:val="28"/>
          <w:szCs w:val="28"/>
        </w:rPr>
        <w:t xml:space="preserve"> полномочи</w:t>
      </w:r>
      <w:r>
        <w:rPr>
          <w:rFonts w:ascii="Times New Roman" w:hAnsi="Times New Roman" w:cs="Times New Roman"/>
          <w:sz w:val="28"/>
          <w:szCs w:val="28"/>
        </w:rPr>
        <w:t>й</w:t>
      </w:r>
      <w:r w:rsidRPr="001A4F57">
        <w:rPr>
          <w:rFonts w:ascii="Times New Roman" w:hAnsi="Times New Roman" w:cs="Times New Roman"/>
          <w:sz w:val="28"/>
          <w:szCs w:val="28"/>
        </w:rPr>
        <w:t xml:space="preserve"> ЕЭК в области </w:t>
      </w:r>
      <w:r>
        <w:rPr>
          <w:rFonts w:ascii="Times New Roman" w:hAnsi="Times New Roman" w:cs="Times New Roman"/>
          <w:sz w:val="28"/>
          <w:szCs w:val="28"/>
        </w:rPr>
        <w:br/>
      </w:r>
      <w:r w:rsidRPr="001A4F57">
        <w:rPr>
          <w:rFonts w:ascii="Times New Roman" w:hAnsi="Times New Roman" w:cs="Times New Roman"/>
          <w:sz w:val="28"/>
          <w:szCs w:val="28"/>
        </w:rPr>
        <w:t>торговли</w:t>
      </w:r>
      <w:r>
        <w:rPr>
          <w:rFonts w:ascii="Times New Roman" w:hAnsi="Times New Roman" w:cs="Times New Roman"/>
          <w:sz w:val="28"/>
          <w:szCs w:val="28"/>
        </w:rPr>
        <w:t xml:space="preserve"> (составлено автором, по материалам </w:t>
      </w:r>
      <w:r w:rsidRPr="001A4F57">
        <w:rPr>
          <w:rFonts w:ascii="Times New Roman" w:hAnsi="Times New Roman" w:cs="Times New Roman"/>
          <w:sz w:val="28"/>
          <w:szCs w:val="28"/>
        </w:rPr>
        <w:t>[16]</w:t>
      </w:r>
      <w:r>
        <w:rPr>
          <w:rFonts w:ascii="Times New Roman" w:hAnsi="Times New Roman" w:cs="Times New Roman"/>
          <w:sz w:val="28"/>
          <w:szCs w:val="28"/>
        </w:rPr>
        <w:t>)</w:t>
      </w:r>
    </w:p>
    <w:p w14:paraId="5473A669" w14:textId="40990683" w:rsidR="00192713" w:rsidRPr="001A4F57" w:rsidRDefault="00FB3EFE"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 xml:space="preserve">По </w:t>
      </w:r>
      <w:r w:rsidR="00E728AE" w:rsidRPr="001A4F57">
        <w:rPr>
          <w:rFonts w:ascii="Times New Roman" w:hAnsi="Times New Roman" w:cs="Times New Roman"/>
          <w:sz w:val="28"/>
          <w:szCs w:val="28"/>
        </w:rPr>
        <w:t>результатам</w:t>
      </w:r>
      <w:r w:rsidRPr="001A4F57">
        <w:rPr>
          <w:rFonts w:ascii="Times New Roman" w:hAnsi="Times New Roman" w:cs="Times New Roman"/>
          <w:sz w:val="28"/>
          <w:szCs w:val="28"/>
        </w:rPr>
        <w:t xml:space="preserve"> третьей главы </w:t>
      </w:r>
      <w:r w:rsidR="00CD1D30" w:rsidRPr="001A4F57">
        <w:rPr>
          <w:rFonts w:ascii="Times New Roman" w:hAnsi="Times New Roman" w:cs="Times New Roman"/>
          <w:sz w:val="28"/>
          <w:szCs w:val="28"/>
        </w:rPr>
        <w:t xml:space="preserve">выпускной квалификационной работы </w:t>
      </w:r>
      <w:r w:rsidRPr="001A4F57">
        <w:rPr>
          <w:rFonts w:ascii="Times New Roman" w:hAnsi="Times New Roman" w:cs="Times New Roman"/>
          <w:sz w:val="28"/>
          <w:szCs w:val="28"/>
        </w:rPr>
        <w:t>нами был</w:t>
      </w:r>
      <w:r w:rsidR="00FE5681" w:rsidRPr="001A4F57">
        <w:rPr>
          <w:rFonts w:ascii="Times New Roman" w:hAnsi="Times New Roman" w:cs="Times New Roman"/>
          <w:sz w:val="28"/>
          <w:szCs w:val="28"/>
        </w:rPr>
        <w:t>а</w:t>
      </w:r>
      <w:r w:rsidR="00681D9F" w:rsidRPr="001A4F57">
        <w:rPr>
          <w:rFonts w:ascii="Times New Roman" w:hAnsi="Times New Roman" w:cs="Times New Roman"/>
          <w:sz w:val="28"/>
          <w:szCs w:val="28"/>
        </w:rPr>
        <w:t xml:space="preserve"> предложен</w:t>
      </w:r>
      <w:r w:rsidR="00FE5681" w:rsidRPr="001A4F57">
        <w:rPr>
          <w:rFonts w:ascii="Times New Roman" w:hAnsi="Times New Roman" w:cs="Times New Roman"/>
          <w:sz w:val="28"/>
          <w:szCs w:val="28"/>
        </w:rPr>
        <w:t>а система</w:t>
      </w:r>
      <w:r w:rsidR="00681D9F" w:rsidRPr="001A4F57">
        <w:rPr>
          <w:rFonts w:ascii="Times New Roman" w:hAnsi="Times New Roman" w:cs="Times New Roman"/>
          <w:sz w:val="28"/>
          <w:szCs w:val="28"/>
        </w:rPr>
        <w:t xml:space="preserve"> мер</w:t>
      </w:r>
      <w:r w:rsidR="00FE5681" w:rsidRPr="001A4F57">
        <w:rPr>
          <w:rFonts w:ascii="Times New Roman" w:hAnsi="Times New Roman" w:cs="Times New Roman"/>
          <w:sz w:val="28"/>
          <w:szCs w:val="28"/>
        </w:rPr>
        <w:t xml:space="preserve"> </w:t>
      </w:r>
      <w:r w:rsidR="00CD1D30" w:rsidRPr="001A4F57">
        <w:rPr>
          <w:rFonts w:ascii="Times New Roman" w:hAnsi="Times New Roman" w:cs="Times New Roman"/>
          <w:sz w:val="28"/>
          <w:szCs w:val="28"/>
          <w:shd w:val="clear" w:color="auto" w:fill="FFFFFF"/>
        </w:rPr>
        <w:t xml:space="preserve">развития </w:t>
      </w:r>
      <w:r w:rsidR="00CD1D30" w:rsidRPr="001A4F57">
        <w:rPr>
          <w:rFonts w:ascii="Times New Roman" w:hAnsi="Times New Roman" w:cs="Times New Roman"/>
          <w:sz w:val="28"/>
          <w:szCs w:val="28"/>
        </w:rPr>
        <w:t>торгово-экономических отношений России со странами ЕАЭС</w:t>
      </w:r>
      <w:r w:rsidRPr="001A4F57">
        <w:rPr>
          <w:rFonts w:ascii="Times New Roman" w:hAnsi="Times New Roman" w:cs="Times New Roman"/>
          <w:sz w:val="28"/>
          <w:szCs w:val="28"/>
        </w:rPr>
        <w:t>, в соответствии с котор</w:t>
      </w:r>
      <w:r w:rsidR="00FE5681" w:rsidRPr="001A4F57">
        <w:rPr>
          <w:rFonts w:ascii="Times New Roman" w:hAnsi="Times New Roman" w:cs="Times New Roman"/>
          <w:sz w:val="28"/>
          <w:szCs w:val="28"/>
        </w:rPr>
        <w:t>ой</w:t>
      </w:r>
      <w:r w:rsidR="00E728AE" w:rsidRPr="001A4F57">
        <w:rPr>
          <w:rFonts w:ascii="Times New Roman" w:hAnsi="Times New Roman" w:cs="Times New Roman"/>
          <w:sz w:val="28"/>
          <w:szCs w:val="28"/>
        </w:rPr>
        <w:t xml:space="preserve"> требуется</w:t>
      </w:r>
      <w:r w:rsidRPr="001A4F57">
        <w:rPr>
          <w:rFonts w:ascii="Times New Roman" w:hAnsi="Times New Roman" w:cs="Times New Roman"/>
          <w:sz w:val="28"/>
          <w:szCs w:val="28"/>
        </w:rPr>
        <w:t xml:space="preserve">: </w:t>
      </w:r>
      <w:r w:rsidR="00681D9F" w:rsidRPr="001A4F57">
        <w:rPr>
          <w:rFonts w:ascii="Times New Roman" w:hAnsi="Times New Roman" w:cs="Times New Roman"/>
          <w:sz w:val="28"/>
          <w:szCs w:val="28"/>
        </w:rPr>
        <w:t xml:space="preserve">осуществить смену сырьевого вектора российского экспорта, за счет роста вывоза продукции сельского хозяйства, автомобилестроения, авиации и т.д.; увеличить товарооборот России с другими странами ЕАЭС за счет активного участия в международных выставках; осуществить минимизацию последствий пандемии за счет активного применения онлайн-технологий, дистанционного сотрудничества и т.д.; расширить обмен технологиями и совместные исследовательские проекты, развивать сотрудничество в области НИОКР; разработать режим трудовой миграции с учетом эпидемиологической обстановки в мире; привлечь из других стран ЕАЭС в Россию высококвалифицированные трудовые ресурсы; осуществлять подготовку граждан стран ЕАЭС перед их трудоустройством в России; улучшить инвестиционный климат России для инвесторов; развивать банковского сопровождение и создать альтернативу </w:t>
      </w:r>
      <w:r w:rsidR="00CA40AD" w:rsidRPr="001A4F57">
        <w:rPr>
          <w:rFonts w:ascii="Times New Roman" w:hAnsi="Times New Roman" w:cs="Times New Roman"/>
          <w:sz w:val="28"/>
          <w:szCs w:val="28"/>
          <w:shd w:val="clear" w:color="auto" w:fill="FFFFFF"/>
        </w:rPr>
        <w:t>межбанковской системе</w:t>
      </w:r>
      <w:r w:rsidR="00681D9F" w:rsidRPr="001A4F57">
        <w:rPr>
          <w:rFonts w:ascii="Times New Roman" w:hAnsi="Times New Roman" w:cs="Times New Roman"/>
          <w:sz w:val="28"/>
          <w:szCs w:val="28"/>
        </w:rPr>
        <w:t xml:space="preserve"> SWIFT; </w:t>
      </w:r>
      <w:r w:rsidR="00CD69FE" w:rsidRPr="001A4F57">
        <w:rPr>
          <w:rFonts w:ascii="Times New Roman" w:hAnsi="Times New Roman" w:cs="Times New Roman"/>
          <w:sz w:val="28"/>
          <w:szCs w:val="28"/>
        </w:rPr>
        <w:t xml:space="preserve">разработать «дорожные карты» по </w:t>
      </w:r>
      <w:r w:rsidR="00681D9F" w:rsidRPr="001A4F57">
        <w:rPr>
          <w:rFonts w:ascii="Times New Roman" w:hAnsi="Times New Roman" w:cs="Times New Roman"/>
          <w:sz w:val="28"/>
          <w:szCs w:val="28"/>
        </w:rPr>
        <w:t>гармонизаци</w:t>
      </w:r>
      <w:r w:rsidR="00CD69FE" w:rsidRPr="001A4F57">
        <w:rPr>
          <w:rFonts w:ascii="Times New Roman" w:hAnsi="Times New Roman" w:cs="Times New Roman"/>
          <w:sz w:val="28"/>
          <w:szCs w:val="28"/>
        </w:rPr>
        <w:t>и</w:t>
      </w:r>
      <w:r w:rsidR="00681D9F" w:rsidRPr="001A4F57">
        <w:rPr>
          <w:rFonts w:ascii="Times New Roman" w:hAnsi="Times New Roman" w:cs="Times New Roman"/>
          <w:sz w:val="28"/>
          <w:szCs w:val="28"/>
        </w:rPr>
        <w:t xml:space="preserve"> налогообложения и б</w:t>
      </w:r>
      <w:r w:rsidR="00192713" w:rsidRPr="001A4F57">
        <w:rPr>
          <w:rFonts w:ascii="Times New Roman" w:hAnsi="Times New Roman" w:cs="Times New Roman"/>
          <w:sz w:val="28"/>
          <w:szCs w:val="28"/>
        </w:rPr>
        <w:t>ухгалтерского учета стран ЕАЭС; расширить полномочия ЕЭК в области торговли.</w:t>
      </w:r>
    </w:p>
    <w:p w14:paraId="09835CD3" w14:textId="77777777" w:rsidR="00681D9F" w:rsidRPr="001A4F57" w:rsidRDefault="00681D9F"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В</w:t>
      </w:r>
      <w:r w:rsidR="0014220B" w:rsidRPr="001A4F57">
        <w:rPr>
          <w:rFonts w:ascii="Times New Roman" w:hAnsi="Times New Roman" w:cs="Times New Roman"/>
          <w:sz w:val="28"/>
          <w:szCs w:val="28"/>
        </w:rPr>
        <w:t xml:space="preserve">се </w:t>
      </w:r>
      <w:r w:rsidRPr="001A4F57">
        <w:rPr>
          <w:rFonts w:ascii="Times New Roman" w:hAnsi="Times New Roman" w:cs="Times New Roman"/>
          <w:sz w:val="28"/>
          <w:szCs w:val="28"/>
        </w:rPr>
        <w:t xml:space="preserve">предложенные </w:t>
      </w:r>
      <w:r w:rsidR="0014220B" w:rsidRPr="001A4F57">
        <w:rPr>
          <w:rFonts w:ascii="Times New Roman" w:hAnsi="Times New Roman" w:cs="Times New Roman"/>
          <w:sz w:val="28"/>
          <w:szCs w:val="28"/>
        </w:rPr>
        <w:t>рекомендации привязаны к конкретной форме торгово-экономических отношений стран ЕАЭС.</w:t>
      </w:r>
    </w:p>
    <w:p w14:paraId="3D3F4CAC" w14:textId="6DD7A8AA" w:rsidR="00FB3EFE" w:rsidRPr="001A4F57" w:rsidRDefault="00FB3EFE"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На реализацию </w:t>
      </w:r>
      <w:r w:rsidR="00E728AE" w:rsidRPr="001A4F57">
        <w:rPr>
          <w:rFonts w:ascii="Times New Roman" w:hAnsi="Times New Roman" w:cs="Times New Roman"/>
          <w:sz w:val="28"/>
          <w:szCs w:val="28"/>
        </w:rPr>
        <w:t>разработанн</w:t>
      </w:r>
      <w:r w:rsidR="00681D9F" w:rsidRPr="001A4F57">
        <w:rPr>
          <w:rFonts w:ascii="Times New Roman" w:hAnsi="Times New Roman" w:cs="Times New Roman"/>
          <w:sz w:val="28"/>
          <w:szCs w:val="28"/>
        </w:rPr>
        <w:t xml:space="preserve">ых путей стимулирования развития торгово-экономических отношений России со странами ЕАЭС </w:t>
      </w:r>
      <w:r w:rsidRPr="001A4F57">
        <w:rPr>
          <w:rFonts w:ascii="Times New Roman" w:hAnsi="Times New Roman" w:cs="Times New Roman"/>
          <w:sz w:val="28"/>
          <w:szCs w:val="28"/>
        </w:rPr>
        <w:t xml:space="preserve">необходимо </w:t>
      </w:r>
      <w:r w:rsidR="00E728AE" w:rsidRPr="001A4F57">
        <w:rPr>
          <w:rFonts w:ascii="Times New Roman" w:hAnsi="Times New Roman" w:cs="Times New Roman"/>
          <w:sz w:val="28"/>
          <w:szCs w:val="28"/>
        </w:rPr>
        <w:t xml:space="preserve">затратить 5 </w:t>
      </w:r>
      <w:r w:rsidRPr="001A4F57">
        <w:rPr>
          <w:rFonts w:ascii="Times New Roman" w:hAnsi="Times New Roman" w:cs="Times New Roman"/>
          <w:sz w:val="28"/>
          <w:szCs w:val="28"/>
        </w:rPr>
        <w:t xml:space="preserve">лет. Результаты реализации </w:t>
      </w:r>
      <w:r w:rsidR="00681D9F" w:rsidRPr="001A4F57">
        <w:rPr>
          <w:rFonts w:ascii="Times New Roman" w:hAnsi="Times New Roman" w:cs="Times New Roman"/>
          <w:sz w:val="28"/>
          <w:szCs w:val="28"/>
        </w:rPr>
        <w:t>предложенн</w:t>
      </w:r>
      <w:r w:rsidR="00FE5681" w:rsidRPr="001A4F57">
        <w:rPr>
          <w:rFonts w:ascii="Times New Roman" w:hAnsi="Times New Roman" w:cs="Times New Roman"/>
          <w:sz w:val="28"/>
          <w:szCs w:val="28"/>
        </w:rPr>
        <w:t>ой системы</w:t>
      </w:r>
      <w:r w:rsidR="00681D9F" w:rsidRPr="001A4F57">
        <w:rPr>
          <w:rFonts w:ascii="Times New Roman" w:hAnsi="Times New Roman" w:cs="Times New Roman"/>
          <w:sz w:val="28"/>
          <w:szCs w:val="28"/>
        </w:rPr>
        <w:t xml:space="preserve"> мер </w:t>
      </w:r>
      <w:r w:rsidRPr="001A4F57">
        <w:rPr>
          <w:rFonts w:ascii="Times New Roman" w:hAnsi="Times New Roman" w:cs="Times New Roman"/>
          <w:sz w:val="28"/>
          <w:szCs w:val="28"/>
        </w:rPr>
        <w:t xml:space="preserve">будут </w:t>
      </w:r>
      <w:r w:rsidR="00E728AE" w:rsidRPr="001A4F57">
        <w:rPr>
          <w:rFonts w:ascii="Times New Roman" w:hAnsi="Times New Roman" w:cs="Times New Roman"/>
          <w:sz w:val="28"/>
          <w:szCs w:val="28"/>
        </w:rPr>
        <w:t>з</w:t>
      </w:r>
      <w:r w:rsidRPr="001A4F57">
        <w:rPr>
          <w:rFonts w:ascii="Times New Roman" w:hAnsi="Times New Roman" w:cs="Times New Roman"/>
          <w:sz w:val="28"/>
          <w:szCs w:val="28"/>
        </w:rPr>
        <w:t xml:space="preserve">ависеть от </w:t>
      </w:r>
      <w:r w:rsidR="00E728AE" w:rsidRPr="001A4F57">
        <w:rPr>
          <w:rFonts w:ascii="Times New Roman" w:hAnsi="Times New Roman" w:cs="Times New Roman"/>
          <w:sz w:val="28"/>
          <w:szCs w:val="28"/>
        </w:rPr>
        <w:t>действенности</w:t>
      </w:r>
      <w:r w:rsidRPr="001A4F57">
        <w:rPr>
          <w:rFonts w:ascii="Times New Roman" w:hAnsi="Times New Roman" w:cs="Times New Roman"/>
          <w:sz w:val="28"/>
          <w:szCs w:val="28"/>
        </w:rPr>
        <w:t xml:space="preserve"> межгосударственного сотрудничества </w:t>
      </w:r>
      <w:r w:rsidR="00E728AE" w:rsidRPr="001A4F57">
        <w:rPr>
          <w:rFonts w:ascii="Times New Roman" w:hAnsi="Times New Roman" w:cs="Times New Roman"/>
          <w:sz w:val="28"/>
          <w:szCs w:val="28"/>
        </w:rPr>
        <w:t>стран-участников</w:t>
      </w:r>
      <w:r w:rsidRPr="001A4F57">
        <w:rPr>
          <w:rFonts w:ascii="Times New Roman" w:hAnsi="Times New Roman" w:cs="Times New Roman"/>
          <w:sz w:val="28"/>
          <w:szCs w:val="28"/>
        </w:rPr>
        <w:t xml:space="preserve"> ЕАЭС. Реализация </w:t>
      </w:r>
      <w:r w:rsidR="00681D9F" w:rsidRPr="001A4F57">
        <w:rPr>
          <w:rFonts w:ascii="Times New Roman" w:hAnsi="Times New Roman" w:cs="Times New Roman"/>
          <w:sz w:val="28"/>
          <w:szCs w:val="28"/>
        </w:rPr>
        <w:t>разработанн</w:t>
      </w:r>
      <w:r w:rsidR="00FE5681" w:rsidRPr="001A4F57">
        <w:rPr>
          <w:rFonts w:ascii="Times New Roman" w:hAnsi="Times New Roman" w:cs="Times New Roman"/>
          <w:sz w:val="28"/>
          <w:szCs w:val="28"/>
        </w:rPr>
        <w:t xml:space="preserve">ой системы </w:t>
      </w:r>
      <w:r w:rsidR="00681D9F" w:rsidRPr="001A4F57">
        <w:rPr>
          <w:rFonts w:ascii="Times New Roman" w:hAnsi="Times New Roman" w:cs="Times New Roman"/>
          <w:sz w:val="28"/>
          <w:szCs w:val="28"/>
        </w:rPr>
        <w:t>мер</w:t>
      </w:r>
      <w:r w:rsidR="00E728AE"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позволит повысить динамику </w:t>
      </w:r>
      <w:r w:rsidR="00885398" w:rsidRPr="001A4F57">
        <w:rPr>
          <w:rFonts w:ascii="Times New Roman" w:hAnsi="Times New Roman" w:cs="Times New Roman"/>
          <w:sz w:val="28"/>
          <w:szCs w:val="28"/>
        </w:rPr>
        <w:t>показателей взаимной торговли России со странами ЕАЭС.</w:t>
      </w:r>
    </w:p>
    <w:p w14:paraId="406D3428" w14:textId="77777777" w:rsidR="00FB3EFE" w:rsidRPr="001A4F57" w:rsidRDefault="00FB3EFE" w:rsidP="00D34BDC">
      <w:pPr>
        <w:tabs>
          <w:tab w:val="left" w:pos="1276"/>
        </w:tabs>
        <w:spacing w:after="0" w:line="360" w:lineRule="auto"/>
        <w:ind w:firstLine="709"/>
        <w:jc w:val="both"/>
        <w:rPr>
          <w:rFonts w:ascii="Times New Roman" w:hAnsi="Times New Roman" w:cs="Times New Roman"/>
          <w:sz w:val="28"/>
          <w:szCs w:val="28"/>
        </w:rPr>
      </w:pPr>
    </w:p>
    <w:p w14:paraId="26D8E139" w14:textId="77777777" w:rsidR="00CD69FE" w:rsidRPr="001A4F57" w:rsidRDefault="00CD69FE" w:rsidP="00D34BDC">
      <w:pPr>
        <w:tabs>
          <w:tab w:val="left" w:pos="1276"/>
        </w:tabs>
        <w:rPr>
          <w:rFonts w:ascii="Times New Roman" w:hAnsi="Times New Roman" w:cs="Times New Roman"/>
          <w:b/>
          <w:caps/>
          <w:sz w:val="28"/>
          <w:szCs w:val="28"/>
        </w:rPr>
      </w:pPr>
      <w:r w:rsidRPr="001A4F57">
        <w:rPr>
          <w:rFonts w:ascii="Times New Roman" w:hAnsi="Times New Roman" w:cs="Times New Roman"/>
          <w:b/>
          <w:caps/>
          <w:sz w:val="28"/>
          <w:szCs w:val="28"/>
        </w:rPr>
        <w:br w:type="page"/>
      </w:r>
    </w:p>
    <w:p w14:paraId="710F6F06" w14:textId="2E525022" w:rsidR="00885398" w:rsidRPr="001A4F57" w:rsidRDefault="00885398" w:rsidP="00D34BDC">
      <w:pPr>
        <w:tabs>
          <w:tab w:val="left" w:pos="1276"/>
        </w:tabs>
        <w:spacing w:after="0" w:line="360" w:lineRule="auto"/>
        <w:jc w:val="center"/>
        <w:outlineLvl w:val="0"/>
        <w:rPr>
          <w:rFonts w:ascii="Times New Roman" w:hAnsi="Times New Roman" w:cs="Times New Roman"/>
          <w:b/>
          <w:caps/>
          <w:sz w:val="28"/>
          <w:szCs w:val="28"/>
        </w:rPr>
      </w:pPr>
      <w:bookmarkStart w:id="13" w:name="_Toc73935858"/>
      <w:r w:rsidRPr="001A4F57">
        <w:rPr>
          <w:rFonts w:ascii="Times New Roman" w:hAnsi="Times New Roman" w:cs="Times New Roman"/>
          <w:b/>
          <w:caps/>
          <w:sz w:val="28"/>
          <w:szCs w:val="28"/>
        </w:rPr>
        <w:lastRenderedPageBreak/>
        <w:t>Заключение</w:t>
      </w:r>
      <w:bookmarkEnd w:id="13"/>
    </w:p>
    <w:p w14:paraId="0439F595" w14:textId="3D740AB2" w:rsidR="00885398" w:rsidRPr="001A4F57" w:rsidRDefault="00885398" w:rsidP="00D34BDC">
      <w:pPr>
        <w:tabs>
          <w:tab w:val="left" w:pos="1276"/>
        </w:tabs>
        <w:spacing w:after="0" w:line="360" w:lineRule="auto"/>
        <w:ind w:firstLine="709"/>
        <w:jc w:val="both"/>
        <w:rPr>
          <w:rFonts w:ascii="Times New Roman" w:hAnsi="Times New Roman" w:cs="Times New Roman"/>
          <w:sz w:val="28"/>
          <w:szCs w:val="28"/>
        </w:rPr>
      </w:pPr>
    </w:p>
    <w:p w14:paraId="27CB23DC" w14:textId="1F6FDF52" w:rsidR="00360C9C" w:rsidRPr="001A4F57" w:rsidRDefault="00360C9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По итогам проведенного исследования был сформулирован ряд выводов.</w:t>
      </w:r>
    </w:p>
    <w:p w14:paraId="1AA46090" w14:textId="19078250" w:rsidR="001043B0" w:rsidRPr="001A4F57" w:rsidRDefault="001043B0" w:rsidP="00D34BDC">
      <w:pPr>
        <w:pStyle w:val="a6"/>
        <w:shd w:val="clear" w:color="auto" w:fill="FFFFFF"/>
        <w:tabs>
          <w:tab w:val="left" w:pos="1276"/>
        </w:tabs>
        <w:spacing w:before="0" w:beforeAutospacing="0" w:after="0" w:afterAutospacing="0" w:line="360" w:lineRule="auto"/>
        <w:ind w:firstLine="709"/>
        <w:jc w:val="both"/>
        <w:rPr>
          <w:rStyle w:val="w"/>
          <w:sz w:val="28"/>
          <w:szCs w:val="28"/>
          <w:shd w:val="clear" w:color="auto" w:fill="FFFFFF"/>
        </w:rPr>
      </w:pPr>
      <w:r w:rsidRPr="001A4F57">
        <w:rPr>
          <w:sz w:val="28"/>
          <w:szCs w:val="28"/>
        </w:rPr>
        <w:t xml:space="preserve">Предложено под международными торгово-экономическими отношениями понимать систему хозяйственных связей, </w:t>
      </w:r>
      <w:r w:rsidRPr="001A4F57">
        <w:rPr>
          <w:rStyle w:val="w"/>
          <w:sz w:val="28"/>
          <w:szCs w:val="28"/>
          <w:shd w:val="clear" w:color="auto" w:fill="FFFFFF"/>
        </w:rPr>
        <w:t>сложившуюся</w:t>
      </w:r>
      <w:r w:rsidRPr="001A4F57">
        <w:rPr>
          <w:sz w:val="28"/>
          <w:szCs w:val="28"/>
          <w:shd w:val="clear" w:color="auto" w:fill="FFFFFF"/>
        </w:rPr>
        <w:t xml:space="preserve"> </w:t>
      </w:r>
      <w:r w:rsidRPr="001A4F57">
        <w:rPr>
          <w:rStyle w:val="w"/>
          <w:sz w:val="28"/>
          <w:szCs w:val="28"/>
          <w:shd w:val="clear" w:color="auto" w:fill="FFFFFF"/>
        </w:rPr>
        <w:t>между</w:t>
      </w:r>
      <w:r w:rsidRPr="001A4F57">
        <w:rPr>
          <w:sz w:val="28"/>
          <w:szCs w:val="28"/>
          <w:shd w:val="clear" w:color="auto" w:fill="FFFFFF"/>
        </w:rPr>
        <w:t xml:space="preserve"> </w:t>
      </w:r>
      <w:r w:rsidRPr="001A4F57">
        <w:rPr>
          <w:rStyle w:val="w"/>
          <w:sz w:val="28"/>
          <w:szCs w:val="28"/>
          <w:shd w:val="clear" w:color="auto" w:fill="FFFFFF"/>
        </w:rPr>
        <w:t>государствами</w:t>
      </w:r>
      <w:r w:rsidRPr="001A4F57">
        <w:rPr>
          <w:sz w:val="28"/>
          <w:szCs w:val="28"/>
          <w:shd w:val="clear" w:color="auto" w:fill="FFFFFF"/>
        </w:rPr>
        <w:t xml:space="preserve"> </w:t>
      </w:r>
      <w:r w:rsidRPr="001A4F57">
        <w:rPr>
          <w:rStyle w:val="w"/>
          <w:sz w:val="28"/>
          <w:szCs w:val="28"/>
          <w:shd w:val="clear" w:color="auto" w:fill="FFFFFF"/>
        </w:rPr>
        <w:t>в</w:t>
      </w:r>
      <w:r w:rsidRPr="001A4F57">
        <w:rPr>
          <w:sz w:val="28"/>
          <w:szCs w:val="28"/>
          <w:shd w:val="clear" w:color="auto" w:fill="FFFFFF"/>
        </w:rPr>
        <w:t xml:space="preserve"> </w:t>
      </w:r>
      <w:r w:rsidRPr="001A4F57">
        <w:rPr>
          <w:rStyle w:val="w"/>
          <w:sz w:val="28"/>
          <w:szCs w:val="28"/>
          <w:shd w:val="clear" w:color="auto" w:fill="FFFFFF"/>
        </w:rPr>
        <w:t>итоге осуществления</w:t>
      </w:r>
      <w:r w:rsidRPr="001A4F57">
        <w:rPr>
          <w:sz w:val="28"/>
          <w:szCs w:val="28"/>
          <w:shd w:val="clear" w:color="auto" w:fill="FFFFFF"/>
        </w:rPr>
        <w:t xml:space="preserve"> международной </w:t>
      </w:r>
      <w:r w:rsidRPr="001A4F57">
        <w:rPr>
          <w:rStyle w:val="w"/>
          <w:sz w:val="28"/>
          <w:szCs w:val="28"/>
          <w:shd w:val="clear" w:color="auto" w:fill="FFFFFF"/>
        </w:rPr>
        <w:t>торговли</w:t>
      </w:r>
      <w:r w:rsidRPr="001A4F57">
        <w:rPr>
          <w:sz w:val="28"/>
          <w:szCs w:val="28"/>
          <w:shd w:val="clear" w:color="auto" w:fill="FFFFFF"/>
        </w:rPr>
        <w:t xml:space="preserve">, </w:t>
      </w:r>
      <w:r w:rsidRPr="001A4F57">
        <w:rPr>
          <w:rStyle w:val="w"/>
          <w:sz w:val="28"/>
          <w:szCs w:val="28"/>
          <w:shd w:val="clear" w:color="auto" w:fill="FFFFFF"/>
        </w:rPr>
        <w:t>экспорта</w:t>
      </w:r>
      <w:r w:rsidRPr="001A4F57">
        <w:rPr>
          <w:sz w:val="28"/>
          <w:szCs w:val="28"/>
          <w:shd w:val="clear" w:color="auto" w:fill="FFFFFF"/>
        </w:rPr>
        <w:t xml:space="preserve"> </w:t>
      </w:r>
      <w:r w:rsidRPr="001A4F57">
        <w:rPr>
          <w:rStyle w:val="w"/>
          <w:sz w:val="28"/>
          <w:szCs w:val="28"/>
          <w:shd w:val="clear" w:color="auto" w:fill="FFFFFF"/>
        </w:rPr>
        <w:t>капитала</w:t>
      </w:r>
      <w:r w:rsidRPr="001A4F57">
        <w:rPr>
          <w:sz w:val="28"/>
          <w:szCs w:val="28"/>
          <w:shd w:val="clear" w:color="auto" w:fill="FFFFFF"/>
        </w:rPr>
        <w:t xml:space="preserve">, </w:t>
      </w:r>
      <w:r w:rsidRPr="001A4F57">
        <w:rPr>
          <w:rStyle w:val="w"/>
          <w:sz w:val="28"/>
          <w:szCs w:val="28"/>
          <w:shd w:val="clear" w:color="auto" w:fill="FFFFFF"/>
        </w:rPr>
        <w:t>миграции</w:t>
      </w:r>
      <w:r w:rsidRPr="001A4F57">
        <w:rPr>
          <w:sz w:val="28"/>
          <w:szCs w:val="28"/>
          <w:shd w:val="clear" w:color="auto" w:fill="FFFFFF"/>
        </w:rPr>
        <w:t xml:space="preserve"> </w:t>
      </w:r>
      <w:r w:rsidRPr="001A4F57">
        <w:rPr>
          <w:rStyle w:val="w"/>
          <w:sz w:val="28"/>
          <w:szCs w:val="28"/>
          <w:shd w:val="clear" w:color="auto" w:fill="FFFFFF"/>
        </w:rPr>
        <w:t>трудовых ресурсов</w:t>
      </w:r>
      <w:r w:rsidRPr="001A4F57">
        <w:rPr>
          <w:sz w:val="28"/>
          <w:szCs w:val="28"/>
          <w:shd w:val="clear" w:color="auto" w:fill="FFFFFF"/>
        </w:rPr>
        <w:t xml:space="preserve">, </w:t>
      </w:r>
      <w:r w:rsidRPr="001A4F57">
        <w:rPr>
          <w:rStyle w:val="w"/>
          <w:sz w:val="28"/>
          <w:szCs w:val="28"/>
          <w:shd w:val="clear" w:color="auto" w:fill="FFFFFF"/>
        </w:rPr>
        <w:t>международного</w:t>
      </w:r>
      <w:r w:rsidRPr="001A4F57">
        <w:rPr>
          <w:sz w:val="28"/>
          <w:szCs w:val="28"/>
          <w:shd w:val="clear" w:color="auto" w:fill="FFFFFF"/>
        </w:rPr>
        <w:t xml:space="preserve"> </w:t>
      </w:r>
      <w:r w:rsidRPr="001A4F57">
        <w:rPr>
          <w:rStyle w:val="w"/>
          <w:sz w:val="28"/>
          <w:szCs w:val="28"/>
          <w:shd w:val="clear" w:color="auto" w:fill="FFFFFF"/>
        </w:rPr>
        <w:t>кредита</w:t>
      </w:r>
      <w:r w:rsidRPr="001A4F57">
        <w:rPr>
          <w:sz w:val="28"/>
          <w:szCs w:val="28"/>
          <w:shd w:val="clear" w:color="auto" w:fill="FFFFFF"/>
        </w:rPr>
        <w:t xml:space="preserve">, </w:t>
      </w:r>
      <w:r w:rsidRPr="001A4F57">
        <w:rPr>
          <w:rStyle w:val="w"/>
          <w:sz w:val="28"/>
          <w:szCs w:val="28"/>
          <w:shd w:val="clear" w:color="auto" w:fill="FFFFFF"/>
        </w:rPr>
        <w:t>научно</w:t>
      </w:r>
      <w:r w:rsidRPr="001A4F57">
        <w:rPr>
          <w:sz w:val="28"/>
          <w:szCs w:val="28"/>
          <w:shd w:val="clear" w:color="auto" w:fill="FFFFFF"/>
        </w:rPr>
        <w:t>-</w:t>
      </w:r>
      <w:r w:rsidRPr="001A4F57">
        <w:rPr>
          <w:rStyle w:val="w"/>
          <w:sz w:val="28"/>
          <w:szCs w:val="28"/>
          <w:shd w:val="clear" w:color="auto" w:fill="FFFFFF"/>
        </w:rPr>
        <w:t>технического</w:t>
      </w:r>
      <w:r w:rsidRPr="001A4F57">
        <w:rPr>
          <w:sz w:val="28"/>
          <w:szCs w:val="28"/>
          <w:shd w:val="clear" w:color="auto" w:fill="FFFFFF"/>
        </w:rPr>
        <w:t xml:space="preserve"> </w:t>
      </w:r>
      <w:r w:rsidRPr="001A4F57">
        <w:rPr>
          <w:rStyle w:val="w"/>
          <w:sz w:val="28"/>
          <w:szCs w:val="28"/>
          <w:shd w:val="clear" w:color="auto" w:fill="FFFFFF"/>
        </w:rPr>
        <w:t>сотрудничества, валютных и иных отношений.</w:t>
      </w:r>
    </w:p>
    <w:p w14:paraId="2F192DDC" w14:textId="4AFB9532" w:rsidR="001043B0" w:rsidRPr="001A4F57" w:rsidRDefault="001043B0" w:rsidP="00D34BDC">
      <w:pPr>
        <w:pStyle w:val="a6"/>
        <w:shd w:val="clear" w:color="auto" w:fill="FFFFFF"/>
        <w:tabs>
          <w:tab w:val="left" w:pos="1276"/>
        </w:tabs>
        <w:spacing w:before="0" w:beforeAutospacing="0" w:after="0" w:afterAutospacing="0" w:line="360" w:lineRule="auto"/>
        <w:ind w:firstLine="709"/>
        <w:jc w:val="both"/>
        <w:rPr>
          <w:b/>
          <w:sz w:val="28"/>
          <w:szCs w:val="28"/>
          <w:shd w:val="clear" w:color="auto" w:fill="FFFFFF"/>
        </w:rPr>
      </w:pPr>
      <w:r w:rsidRPr="001A4F57">
        <w:rPr>
          <w:sz w:val="28"/>
          <w:szCs w:val="28"/>
        </w:rPr>
        <w:t xml:space="preserve">Под концепцией развития внешнеэкономических связей, на базе исследованных источников предложено понимать </w:t>
      </w:r>
      <w:r w:rsidRPr="001A4F57">
        <w:rPr>
          <w:rStyle w:val="w"/>
          <w:sz w:val="28"/>
          <w:szCs w:val="28"/>
          <w:shd w:val="clear" w:color="auto" w:fill="FFFFFF"/>
        </w:rPr>
        <w:t>систему</w:t>
      </w:r>
      <w:r w:rsidRPr="001A4F57">
        <w:rPr>
          <w:sz w:val="28"/>
          <w:szCs w:val="28"/>
          <w:shd w:val="clear" w:color="auto" w:fill="FFFFFF"/>
        </w:rPr>
        <w:t> </w:t>
      </w:r>
      <w:r w:rsidRPr="001A4F57">
        <w:rPr>
          <w:rStyle w:val="w"/>
          <w:sz w:val="28"/>
          <w:szCs w:val="28"/>
          <w:shd w:val="clear" w:color="auto" w:fill="FFFFFF"/>
        </w:rPr>
        <w:t>взглядов</w:t>
      </w:r>
      <w:r w:rsidRPr="001A4F57">
        <w:rPr>
          <w:sz w:val="28"/>
          <w:szCs w:val="28"/>
          <w:shd w:val="clear" w:color="auto" w:fill="FFFFFF"/>
        </w:rPr>
        <w:t> </w:t>
      </w:r>
      <w:r w:rsidRPr="001A4F57">
        <w:rPr>
          <w:rStyle w:val="w"/>
          <w:sz w:val="28"/>
          <w:szCs w:val="28"/>
          <w:shd w:val="clear" w:color="auto" w:fill="FFFFFF"/>
        </w:rPr>
        <w:t>на</w:t>
      </w:r>
      <w:r w:rsidRPr="001A4F57">
        <w:rPr>
          <w:sz w:val="28"/>
          <w:szCs w:val="28"/>
          <w:shd w:val="clear" w:color="auto" w:fill="FFFFFF"/>
        </w:rPr>
        <w:t> </w:t>
      </w:r>
      <w:r w:rsidRPr="001A4F57">
        <w:rPr>
          <w:sz w:val="28"/>
          <w:szCs w:val="28"/>
        </w:rPr>
        <w:t xml:space="preserve">развитие: 1) </w:t>
      </w:r>
      <w:r w:rsidRPr="001A4F57">
        <w:rPr>
          <w:sz w:val="28"/>
          <w:szCs w:val="28"/>
          <w:shd w:val="clear" w:color="auto" w:fill="FFFFFF"/>
        </w:rPr>
        <w:t>сотрудничества разных государств и их субъектов; 2) осуществляемых государством импортных и экспортных операций; 3) комплекса хозяйственных и торгово-политических отношений.</w:t>
      </w:r>
      <w:r w:rsidRPr="001A4F57">
        <w:rPr>
          <w:bCs/>
          <w:sz w:val="28"/>
          <w:szCs w:val="28"/>
        </w:rPr>
        <w:t xml:space="preserve"> </w:t>
      </w:r>
    </w:p>
    <w:p w14:paraId="74011794" w14:textId="5DA017A5" w:rsidR="001043B0" w:rsidRPr="001A4F57" w:rsidRDefault="00A9000D" w:rsidP="00D34BDC">
      <w:pPr>
        <w:pStyle w:val="a6"/>
        <w:shd w:val="clear" w:color="auto" w:fill="FFFFFF"/>
        <w:tabs>
          <w:tab w:val="left" w:pos="1276"/>
        </w:tabs>
        <w:spacing w:before="0" w:beforeAutospacing="0" w:after="0" w:afterAutospacing="0" w:line="360" w:lineRule="auto"/>
        <w:ind w:firstLine="709"/>
        <w:jc w:val="both"/>
        <w:rPr>
          <w:rStyle w:val="w"/>
          <w:sz w:val="28"/>
          <w:szCs w:val="28"/>
          <w:shd w:val="clear" w:color="auto" w:fill="FFFFFF"/>
        </w:rPr>
      </w:pPr>
      <w:r w:rsidRPr="001A4F57">
        <w:rPr>
          <w:rStyle w:val="w"/>
          <w:sz w:val="28"/>
          <w:szCs w:val="28"/>
          <w:shd w:val="clear" w:color="auto" w:fill="FFFFFF"/>
        </w:rPr>
        <w:t>Р</w:t>
      </w:r>
      <w:r w:rsidR="001043B0" w:rsidRPr="001A4F57">
        <w:rPr>
          <w:rStyle w:val="w"/>
          <w:sz w:val="28"/>
          <w:szCs w:val="28"/>
          <w:shd w:val="clear" w:color="auto" w:fill="FFFFFF"/>
        </w:rPr>
        <w:t xml:space="preserve">оль международных торгово-экономических отношений для экономики любой страны очень значительна. </w:t>
      </w:r>
    </w:p>
    <w:p w14:paraId="68F26D9E" w14:textId="77777777" w:rsidR="001043B0" w:rsidRPr="001A4F57" w:rsidRDefault="001043B0" w:rsidP="00D34BDC">
      <w:pPr>
        <w:pStyle w:val="a6"/>
        <w:shd w:val="clear" w:color="auto" w:fill="FFFFFF"/>
        <w:tabs>
          <w:tab w:val="left" w:pos="1276"/>
        </w:tabs>
        <w:spacing w:before="0" w:beforeAutospacing="0" w:after="0" w:afterAutospacing="0" w:line="360" w:lineRule="auto"/>
        <w:ind w:firstLine="709"/>
        <w:jc w:val="both"/>
        <w:rPr>
          <w:sz w:val="28"/>
          <w:szCs w:val="28"/>
        </w:rPr>
      </w:pPr>
      <w:r w:rsidRPr="001A4F57">
        <w:rPr>
          <w:sz w:val="28"/>
          <w:szCs w:val="28"/>
        </w:rPr>
        <w:t xml:space="preserve">Выявлено, что для постсоциалистических стран, в особенности ЕАЭС, разумно использовать смешанную модель развития, основывающуюся на интеграционной и адаптационной моделях. С точки зрения геополитических интересов нашей стране разумно применять интеграционную модель, так как требуется обеспечить экономическую безопасность государства и сохранить его границы. </w:t>
      </w:r>
    </w:p>
    <w:p w14:paraId="1A09F53F" w14:textId="046A7356" w:rsidR="001043B0" w:rsidRPr="001A4F57" w:rsidRDefault="001043B0" w:rsidP="00D34BDC">
      <w:pPr>
        <w:pStyle w:val="a6"/>
        <w:shd w:val="clear" w:color="auto" w:fill="FFFFFF"/>
        <w:tabs>
          <w:tab w:val="left" w:pos="1276"/>
        </w:tabs>
        <w:spacing w:before="0" w:beforeAutospacing="0" w:after="0" w:afterAutospacing="0" w:line="360" w:lineRule="auto"/>
        <w:ind w:firstLine="709"/>
        <w:jc w:val="both"/>
        <w:rPr>
          <w:sz w:val="28"/>
          <w:szCs w:val="28"/>
        </w:rPr>
      </w:pPr>
      <w:r w:rsidRPr="001A4F57">
        <w:rPr>
          <w:sz w:val="28"/>
          <w:szCs w:val="28"/>
        </w:rPr>
        <w:t>Что касается геоэкономических интересов нашей страны, то здесь, на взгляд автора, лучше подходит адаптационная модель. Например, в соответствии с нынешними тенденциями России</w:t>
      </w:r>
      <w:r w:rsidR="00AE42A9" w:rsidRPr="001A4F57">
        <w:rPr>
          <w:sz w:val="28"/>
          <w:szCs w:val="28"/>
        </w:rPr>
        <w:t>,</w:t>
      </w:r>
      <w:r w:rsidRPr="001A4F57">
        <w:rPr>
          <w:sz w:val="28"/>
          <w:szCs w:val="28"/>
        </w:rPr>
        <w:t xml:space="preserve"> нужно наращивать собственный экономический потенциал за счет внутренних ресурсов, что позволит лучше переживать глобальные </w:t>
      </w:r>
      <w:proofErr w:type="spellStart"/>
      <w:r w:rsidRPr="001A4F57">
        <w:rPr>
          <w:sz w:val="28"/>
          <w:szCs w:val="28"/>
        </w:rPr>
        <w:t>дисбалансирующие</w:t>
      </w:r>
      <w:proofErr w:type="spellEnd"/>
      <w:r w:rsidRPr="001A4F57">
        <w:rPr>
          <w:sz w:val="28"/>
          <w:szCs w:val="28"/>
        </w:rPr>
        <w:t xml:space="preserve"> процессы</w:t>
      </w:r>
      <w:r w:rsidRPr="001A4F57">
        <w:rPr>
          <w:rStyle w:val="w"/>
          <w:sz w:val="28"/>
          <w:szCs w:val="28"/>
          <w:shd w:val="clear" w:color="auto" w:fill="FFFFFF"/>
        </w:rPr>
        <w:t>.</w:t>
      </w:r>
    </w:p>
    <w:p w14:paraId="0B122238" w14:textId="4B249C73" w:rsidR="001043B0" w:rsidRPr="001A4F57" w:rsidRDefault="001043B0"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На основе изученных источников сформулирован вывод о том, что увеличение взаимодействия со странами-партнерами в рамках ЕАЭС </w:t>
      </w:r>
      <w:r w:rsidR="00120740" w:rsidRPr="001A4F57">
        <w:rPr>
          <w:rFonts w:ascii="Times New Roman" w:hAnsi="Times New Roman" w:cs="Times New Roman"/>
          <w:sz w:val="28"/>
          <w:szCs w:val="28"/>
        </w:rPr>
        <w:t xml:space="preserve">в настоящее время </w:t>
      </w:r>
      <w:r w:rsidRPr="001A4F57">
        <w:rPr>
          <w:rFonts w:ascii="Times New Roman" w:hAnsi="Times New Roman" w:cs="Times New Roman"/>
          <w:sz w:val="28"/>
          <w:szCs w:val="28"/>
        </w:rPr>
        <w:t xml:space="preserve">рассматривается как приоритетное и наиболее значимое направление </w:t>
      </w:r>
      <w:r w:rsidRPr="001A4F57">
        <w:rPr>
          <w:rFonts w:ascii="Times New Roman" w:hAnsi="Times New Roman" w:cs="Times New Roman"/>
          <w:sz w:val="28"/>
          <w:szCs w:val="28"/>
        </w:rPr>
        <w:lastRenderedPageBreak/>
        <w:t>для экономики России. В рамках развития внешнеэкономических связей России</w:t>
      </w:r>
      <w:r w:rsidR="00120740" w:rsidRPr="001A4F57">
        <w:rPr>
          <w:rFonts w:ascii="Times New Roman" w:hAnsi="Times New Roman" w:cs="Times New Roman"/>
          <w:sz w:val="28"/>
          <w:szCs w:val="28"/>
        </w:rPr>
        <w:t xml:space="preserve">, на взгляд автора, </w:t>
      </w:r>
      <w:r w:rsidRPr="001A4F57">
        <w:rPr>
          <w:rFonts w:ascii="Times New Roman" w:hAnsi="Times New Roman" w:cs="Times New Roman"/>
          <w:sz w:val="28"/>
          <w:szCs w:val="28"/>
        </w:rPr>
        <w:t xml:space="preserve">особый интерес представляют в современных условиях концепции пространственного развития России и </w:t>
      </w:r>
      <w:proofErr w:type="spellStart"/>
      <w:r w:rsidRPr="001A4F57">
        <w:rPr>
          <w:rFonts w:ascii="Times New Roman" w:hAnsi="Times New Roman" w:cs="Times New Roman"/>
          <w:sz w:val="28"/>
          <w:szCs w:val="28"/>
        </w:rPr>
        <w:t>импортозамешения</w:t>
      </w:r>
      <w:proofErr w:type="spellEnd"/>
      <w:r w:rsidRPr="001A4F57">
        <w:rPr>
          <w:rFonts w:ascii="Times New Roman" w:hAnsi="Times New Roman" w:cs="Times New Roman"/>
          <w:sz w:val="28"/>
          <w:szCs w:val="28"/>
        </w:rPr>
        <w:t xml:space="preserve">. </w:t>
      </w:r>
    </w:p>
    <w:p w14:paraId="5D6123F0" w14:textId="77777777" w:rsidR="009B2653" w:rsidRPr="001A4F57" w:rsidRDefault="00360C9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Исследование позиций ученых касательно развития торговых отношений РФ в рамках ЕАЭС показало, что данные отношения являются для нашей страны перспективными. </w:t>
      </w:r>
    </w:p>
    <w:p w14:paraId="3975692A" w14:textId="67F51F13" w:rsidR="00360C9C" w:rsidRPr="001A4F57" w:rsidRDefault="00360C9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Проведенное исследование показало, что Россия является доминирующим участников ЕАЭС. Так, 76,95 % экспорта минеральных ресурсов во взаимной торговле стран ЕАЭС, 59,1% поставок машин, оборудования и транспортных средств, 41,2% продовольственных товаров и сельскохозяйственного сырья, 63,2% продукции химической промышленности приходится на РФ. В последнее время отмечались позитивные тенденции во внешнеторговом обороте государств-членов Союза: после уменьшения в 2016 г. в результате общего экономического спада объем взаимной торговли внутри ЕАЭС увеличивался вплоть до 2020 г. Тем не менее, в 2020 г. наблюдалась отрицательная динамика объема взаимной торговли ЕАЭС. На динамику взаимной торговли ЕАЭС в 2020 г. по сравнению с уровнем 2019 г. повлияло уменьшение поставок инвестиционных, потребительских и промежуточных товаров, из которых определяющим стало снижение торговли энергетическими товарами. Во многом отрицательная динамика взаимной торговли является последствием пандемия коронавируса. </w:t>
      </w:r>
    </w:p>
    <w:p w14:paraId="6974270E" w14:textId="77777777" w:rsidR="00360C9C" w:rsidRPr="001A4F57" w:rsidRDefault="00360C9C" w:rsidP="00D34BDC">
      <w:pPr>
        <w:tabs>
          <w:tab w:val="left" w:pos="1276"/>
        </w:tabs>
        <w:spacing w:after="0" w:line="360" w:lineRule="auto"/>
        <w:ind w:firstLine="709"/>
        <w:jc w:val="both"/>
        <w:rPr>
          <w:rFonts w:ascii="Times New Roman" w:hAnsi="Times New Roman" w:cs="Times New Roman"/>
          <w:bCs/>
          <w:sz w:val="28"/>
          <w:szCs w:val="28"/>
        </w:rPr>
      </w:pPr>
      <w:r w:rsidRPr="001A4F57">
        <w:rPr>
          <w:rFonts w:ascii="Times New Roman" w:hAnsi="Times New Roman" w:cs="Times New Roman"/>
          <w:sz w:val="28"/>
          <w:szCs w:val="28"/>
        </w:rPr>
        <w:t xml:space="preserve">Кроме того, была выявлена сырьевая направленность российского экспорта в другие страны ЕАЭС, что показывает недостаточную эффективность внешней торговли нашего государства. Россия – богатейшая страна. Необходимо сконцентрировать усилия на переориентации внешней торговли с сырья на товары и продукцию, что принесет нашей стране больше прибыли. </w:t>
      </w:r>
    </w:p>
    <w:p w14:paraId="52700641" w14:textId="70398E92" w:rsidR="00360C9C" w:rsidRPr="001A4F57" w:rsidRDefault="00360C9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Проведенное исследование показало, что в современных условиях расширению экономических связей России со странами ЕАЭС способствует экономическое сопровождение. Сегодня сформированы и действуют разнообразные государственные, региональные и коммерческие институты поддержки </w:t>
      </w:r>
      <w:r w:rsidRPr="001A4F57">
        <w:rPr>
          <w:rFonts w:ascii="Times New Roman" w:hAnsi="Times New Roman" w:cs="Times New Roman"/>
          <w:sz w:val="28"/>
          <w:szCs w:val="28"/>
        </w:rPr>
        <w:lastRenderedPageBreak/>
        <w:t>российского экспорта</w:t>
      </w:r>
      <w:r w:rsidR="00451E22">
        <w:rPr>
          <w:rFonts w:ascii="Times New Roman" w:hAnsi="Times New Roman" w:cs="Times New Roman"/>
          <w:sz w:val="28"/>
          <w:szCs w:val="28"/>
        </w:rPr>
        <w:t xml:space="preserve">, в частности, </w:t>
      </w:r>
      <w:r w:rsidRPr="001A4F57">
        <w:rPr>
          <w:rFonts w:ascii="Times New Roman" w:hAnsi="Times New Roman" w:cs="Times New Roman"/>
          <w:sz w:val="28"/>
          <w:szCs w:val="28"/>
        </w:rPr>
        <w:t>РЭЦ, который, совместно с ЕАБР поддерживает предприятия ЕАЭС.</w:t>
      </w:r>
    </w:p>
    <w:p w14:paraId="78B9B79A" w14:textId="77777777" w:rsidR="00C60865" w:rsidRPr="001A4F57" w:rsidRDefault="00360C9C" w:rsidP="00D34BDC">
      <w:pPr>
        <w:tabs>
          <w:tab w:val="left" w:pos="1276"/>
        </w:tabs>
        <w:spacing w:after="0" w:line="360" w:lineRule="auto"/>
        <w:ind w:firstLine="709"/>
        <w:jc w:val="both"/>
        <w:rPr>
          <w:rStyle w:val="w"/>
          <w:rFonts w:ascii="Times New Roman" w:hAnsi="Times New Roman" w:cs="Times New Roman"/>
          <w:sz w:val="28"/>
          <w:szCs w:val="28"/>
          <w:shd w:val="clear" w:color="auto" w:fill="FFFFFF"/>
        </w:rPr>
      </w:pPr>
      <w:r w:rsidRPr="001A4F57">
        <w:rPr>
          <w:rFonts w:ascii="Times New Roman" w:hAnsi="Times New Roman" w:cs="Times New Roman"/>
          <w:sz w:val="28"/>
          <w:szCs w:val="28"/>
        </w:rPr>
        <w:t xml:space="preserve">Рассмотрены основные </w:t>
      </w:r>
      <w:r w:rsidRPr="001A4F57">
        <w:rPr>
          <w:rStyle w:val="w"/>
          <w:rFonts w:ascii="Times New Roman" w:hAnsi="Times New Roman" w:cs="Times New Roman"/>
          <w:sz w:val="28"/>
          <w:szCs w:val="28"/>
          <w:shd w:val="clear" w:color="auto" w:fill="FFFFFF"/>
        </w:rPr>
        <w:t>формы экономических отношений России с другими странами ЕАЭС</w:t>
      </w:r>
      <w:r w:rsidR="00C60865" w:rsidRPr="001A4F57">
        <w:rPr>
          <w:rStyle w:val="w"/>
          <w:rFonts w:ascii="Times New Roman" w:hAnsi="Times New Roman" w:cs="Times New Roman"/>
          <w:sz w:val="28"/>
          <w:szCs w:val="28"/>
          <w:shd w:val="clear" w:color="auto" w:fill="FFFFFF"/>
        </w:rPr>
        <w:t xml:space="preserve">, </w:t>
      </w:r>
      <w:r w:rsidRPr="001A4F57">
        <w:rPr>
          <w:rStyle w:val="w"/>
          <w:rFonts w:ascii="Times New Roman" w:hAnsi="Times New Roman" w:cs="Times New Roman"/>
          <w:sz w:val="28"/>
          <w:szCs w:val="28"/>
          <w:shd w:val="clear" w:color="auto" w:fill="FFFFFF"/>
        </w:rPr>
        <w:t xml:space="preserve">к которым следует причислить: </w:t>
      </w:r>
    </w:p>
    <w:p w14:paraId="2CE63D18" w14:textId="77777777" w:rsidR="00C60865" w:rsidRPr="001A4F57" w:rsidRDefault="00360C9C" w:rsidP="00D34BDC">
      <w:pPr>
        <w:pStyle w:val="a4"/>
        <w:numPr>
          <w:ilvl w:val="0"/>
          <w:numId w:val="42"/>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торговлю; </w:t>
      </w:r>
    </w:p>
    <w:p w14:paraId="348A91E4" w14:textId="77777777" w:rsidR="00C60865" w:rsidRPr="001A4F57" w:rsidRDefault="00360C9C" w:rsidP="00D34BDC">
      <w:pPr>
        <w:pStyle w:val="a4"/>
        <w:numPr>
          <w:ilvl w:val="0"/>
          <w:numId w:val="42"/>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производственное и научно-техническое сотрудничество; </w:t>
      </w:r>
    </w:p>
    <w:p w14:paraId="65E743C1" w14:textId="77777777" w:rsidR="00C60865" w:rsidRPr="001A4F57" w:rsidRDefault="00360C9C" w:rsidP="00D34BDC">
      <w:pPr>
        <w:pStyle w:val="a4"/>
        <w:numPr>
          <w:ilvl w:val="0"/>
          <w:numId w:val="42"/>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миграцию рабочей силы; </w:t>
      </w:r>
    </w:p>
    <w:p w14:paraId="0B1C1942" w14:textId="77777777" w:rsidR="00C60865" w:rsidRPr="001A4F57" w:rsidRDefault="00360C9C" w:rsidP="00D34BDC">
      <w:pPr>
        <w:pStyle w:val="a4"/>
        <w:numPr>
          <w:ilvl w:val="0"/>
          <w:numId w:val="42"/>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миграцию капитала; </w:t>
      </w:r>
    </w:p>
    <w:p w14:paraId="35378563" w14:textId="77777777" w:rsidR="00C60865" w:rsidRPr="001A4F57" w:rsidRDefault="00360C9C" w:rsidP="00D34BDC">
      <w:pPr>
        <w:pStyle w:val="a4"/>
        <w:numPr>
          <w:ilvl w:val="0"/>
          <w:numId w:val="42"/>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валютно-кредитные и финансовые отношения</w:t>
      </w:r>
      <w:r w:rsidR="00C60865" w:rsidRPr="001A4F57">
        <w:rPr>
          <w:rFonts w:ascii="Times New Roman" w:hAnsi="Times New Roman" w:cs="Times New Roman"/>
          <w:sz w:val="28"/>
          <w:szCs w:val="28"/>
        </w:rPr>
        <w:t>;</w:t>
      </w:r>
    </w:p>
    <w:p w14:paraId="2D521CBD" w14:textId="77777777" w:rsidR="00C60865" w:rsidRPr="001A4F57" w:rsidRDefault="00360C9C" w:rsidP="00D34BDC">
      <w:pPr>
        <w:pStyle w:val="a4"/>
        <w:numPr>
          <w:ilvl w:val="0"/>
          <w:numId w:val="42"/>
        </w:numPr>
        <w:tabs>
          <w:tab w:val="left" w:pos="1276"/>
        </w:tabs>
        <w:spacing w:after="0" w:line="360" w:lineRule="auto"/>
        <w:ind w:left="0" w:firstLine="709"/>
        <w:jc w:val="both"/>
        <w:rPr>
          <w:rStyle w:val="w"/>
          <w:rFonts w:ascii="Times New Roman" w:hAnsi="Times New Roman" w:cs="Times New Roman"/>
          <w:sz w:val="28"/>
          <w:szCs w:val="28"/>
          <w:shd w:val="clear" w:color="auto" w:fill="FFFFFF"/>
        </w:rPr>
      </w:pPr>
      <w:r w:rsidRPr="001A4F57">
        <w:rPr>
          <w:rStyle w:val="w"/>
          <w:rFonts w:ascii="Times New Roman" w:hAnsi="Times New Roman" w:cs="Times New Roman"/>
          <w:sz w:val="28"/>
          <w:szCs w:val="28"/>
          <w:shd w:val="clear" w:color="auto" w:fill="FFFFFF"/>
        </w:rPr>
        <w:t xml:space="preserve">международные интеграционные процессы. </w:t>
      </w:r>
    </w:p>
    <w:p w14:paraId="2EACC72D" w14:textId="0941687C" w:rsidR="00360C9C" w:rsidRPr="001A4F57" w:rsidRDefault="00360C9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Установлено, что пандемия коронавирусной инфекции COVID-19 негативно повлияла на показатели работы промышленности и остальные сферы экономики государств-членов ЕАЭС (оборот розничной торговли снизился на 6,5%, грузооборот – на 5,8%, пассажирооборот – на 44,9%). Численность трудовых мигрантов в странах ЕАЭС из-за пандемии также значительно сократилась. Вместе с тем, </w:t>
      </w:r>
      <w:r w:rsidRPr="001A4F57">
        <w:rPr>
          <w:rFonts w:ascii="Times New Roman" w:hAnsi="Times New Roman" w:cs="Times New Roman"/>
          <w:iCs/>
          <w:sz w:val="28"/>
          <w:szCs w:val="28"/>
        </w:rPr>
        <w:t>трудящиеся ЕАЭС – граждане государства Союза, которые на законных основаниях находятся в другой стране Союза и выполняют там трудовую деятельность. Полагаем, что данное право следует им обеспечить даже в условиях пандемии</w:t>
      </w:r>
      <w:r w:rsidRPr="001A4F57">
        <w:rPr>
          <w:rFonts w:ascii="Times New Roman" w:hAnsi="Times New Roman" w:cs="Times New Roman"/>
          <w:sz w:val="28"/>
          <w:szCs w:val="28"/>
        </w:rPr>
        <w:t>. Государствам ЕАЭС следует разработать соответствующие меры в указанной области.</w:t>
      </w:r>
    </w:p>
    <w:p w14:paraId="7505E029" w14:textId="77777777" w:rsidR="00A063F4" w:rsidRPr="001A4F57" w:rsidRDefault="00A063F4" w:rsidP="00D34BDC">
      <w:pPr>
        <w:tabs>
          <w:tab w:val="left" w:pos="1276"/>
        </w:tabs>
        <w:spacing w:after="0" w:line="360" w:lineRule="auto"/>
        <w:ind w:firstLine="709"/>
        <w:jc w:val="both"/>
        <w:rPr>
          <w:rFonts w:ascii="Times New Roman" w:hAnsi="Times New Roman" w:cs="Times New Roman"/>
          <w:sz w:val="28"/>
          <w:szCs w:val="28"/>
        </w:rPr>
      </w:pPr>
      <w:r w:rsidRPr="001A4F57">
        <w:rPr>
          <w:rStyle w:val="w"/>
          <w:rFonts w:ascii="Times New Roman" w:hAnsi="Times New Roman" w:cs="Times New Roman"/>
          <w:sz w:val="28"/>
          <w:szCs w:val="28"/>
          <w:shd w:val="clear" w:color="auto" w:fill="FFFFFF"/>
        </w:rPr>
        <w:t xml:space="preserve">В соответствии с выделенными формами экономических отношений России с другими странами ЕАЭС, по итогам исследования, сформирован перечень актуальных </w:t>
      </w:r>
      <w:r w:rsidRPr="001A4F57">
        <w:rPr>
          <w:rFonts w:ascii="Times New Roman" w:hAnsi="Times New Roman" w:cs="Times New Roman"/>
          <w:sz w:val="28"/>
          <w:szCs w:val="28"/>
        </w:rPr>
        <w:t>проблем развития торгово-экономических отношений в рамках ЕАЭС:</w:t>
      </w:r>
    </w:p>
    <w:p w14:paraId="7D757EE0" w14:textId="77777777" w:rsidR="00A063F4" w:rsidRPr="001A4F57" w:rsidRDefault="00A063F4" w:rsidP="00D34BDC">
      <w:pPr>
        <w:pStyle w:val="a4"/>
        <w:numPr>
          <w:ilvl w:val="0"/>
          <w:numId w:val="38"/>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В сфере торговых отношений: сырьевая направленность российского экспорта в страны Союза; ориентация Союза на торговлю с третьими странами; спад объема взаимной торговли РФ и ЕАЭС в 2020 г., связанный с глобальной пандемией.</w:t>
      </w:r>
    </w:p>
    <w:p w14:paraId="1F914C7D" w14:textId="77777777" w:rsidR="00A063F4" w:rsidRPr="001A4F57" w:rsidRDefault="00A063F4" w:rsidP="00D34BDC">
      <w:pPr>
        <w:pStyle w:val="a4"/>
        <w:numPr>
          <w:ilvl w:val="0"/>
          <w:numId w:val="38"/>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В области производственного и научно-технического сотрудничества: спад показателей работы российской промышленности в 2020 г., связанный с глобальной пандемией; низкий уровень производственного и научно-технического сотрудничества нашей страны с иными участниками объединения; наличие технических барьеров при взаимодействии государств ЕАЭС.</w:t>
      </w:r>
    </w:p>
    <w:p w14:paraId="24302DA8" w14:textId="77777777" w:rsidR="00A063F4" w:rsidRPr="001A4F57" w:rsidRDefault="00A063F4" w:rsidP="00D34BDC">
      <w:pPr>
        <w:pStyle w:val="a4"/>
        <w:numPr>
          <w:ilvl w:val="0"/>
          <w:numId w:val="38"/>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В сфере миграции трудовых ресурсов: проблемы с пересечением границ, вследствие пандемии.</w:t>
      </w:r>
    </w:p>
    <w:p w14:paraId="67543C21" w14:textId="77777777" w:rsidR="00A063F4" w:rsidRPr="001A4F57" w:rsidRDefault="00A063F4" w:rsidP="00D34BDC">
      <w:pPr>
        <w:pStyle w:val="a4"/>
        <w:numPr>
          <w:ilvl w:val="0"/>
          <w:numId w:val="38"/>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В сфере миграции капитала: недостаточно благоприятный инвестиционный климат.</w:t>
      </w:r>
    </w:p>
    <w:p w14:paraId="25939D60" w14:textId="77777777" w:rsidR="00A063F4" w:rsidRPr="001A4F57" w:rsidRDefault="00A063F4" w:rsidP="00D34BDC">
      <w:pPr>
        <w:pStyle w:val="a4"/>
        <w:numPr>
          <w:ilvl w:val="0"/>
          <w:numId w:val="38"/>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В сфере валютно-кредитных и финансовых отношений: недостаточно развиты финансовые рынки государств объединения.</w:t>
      </w:r>
    </w:p>
    <w:p w14:paraId="2B09281E" w14:textId="77777777" w:rsidR="00A063F4" w:rsidRPr="001A4F57" w:rsidRDefault="00A063F4" w:rsidP="00D34BDC">
      <w:pPr>
        <w:pStyle w:val="a4"/>
        <w:numPr>
          <w:ilvl w:val="0"/>
          <w:numId w:val="38"/>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В сфере интеграционных процессов: проблемы гармонизации экономических отношений России и государств ЕАЭС; наличие барьеров для доступа товаров на внутреннем рынке ЕАЭС.</w:t>
      </w:r>
    </w:p>
    <w:p w14:paraId="6A25C4C4" w14:textId="77777777" w:rsidR="00192713" w:rsidRPr="001A4F57" w:rsidRDefault="00192713"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Кроме того, на наш взгляд, целесообразно расширить полномочия ЕЭК в области торговли (наделить ЕЭК правом по реализации внешнеторговой политики ЕАЭС, включая вопросы услуг, ПИИ и защиты прав интеллектуальной собственности; закрепить за ЕЭК полномочия в области регулирования деятельности цифровой платформы, а также в сфере сотрудничества по линии торговых и дипломатических представительств стран ЕАЭС за рубежом, в части организации и совместного проведения </w:t>
      </w:r>
      <w:proofErr w:type="spellStart"/>
      <w:r w:rsidRPr="001A4F57">
        <w:rPr>
          <w:rFonts w:ascii="Times New Roman" w:hAnsi="Times New Roman" w:cs="Times New Roman"/>
          <w:bCs/>
          <w:sz w:val="28"/>
          <w:szCs w:val="28"/>
          <w:shd w:val="clear" w:color="auto" w:fill="FFFFFF"/>
        </w:rPr>
        <w:t>выставочно</w:t>
      </w:r>
      <w:proofErr w:type="spellEnd"/>
      <w:r w:rsidRPr="001A4F57">
        <w:rPr>
          <w:rFonts w:ascii="Times New Roman" w:hAnsi="Times New Roman" w:cs="Times New Roman"/>
          <w:sz w:val="28"/>
          <w:szCs w:val="28"/>
          <w:shd w:val="clear" w:color="auto" w:fill="FFFFFF"/>
        </w:rPr>
        <w:t>-</w:t>
      </w:r>
      <w:r w:rsidRPr="001A4F57">
        <w:rPr>
          <w:rFonts w:ascii="Times New Roman" w:hAnsi="Times New Roman" w:cs="Times New Roman"/>
          <w:bCs/>
          <w:sz w:val="28"/>
          <w:szCs w:val="28"/>
          <w:shd w:val="clear" w:color="auto" w:fill="FFFFFF"/>
        </w:rPr>
        <w:t>ярмарочных</w:t>
      </w:r>
      <w:r w:rsidRPr="001A4F57">
        <w:rPr>
          <w:rFonts w:ascii="Times New Roman" w:hAnsi="Times New Roman" w:cs="Times New Roman"/>
          <w:sz w:val="28"/>
          <w:szCs w:val="28"/>
        </w:rPr>
        <w:t xml:space="preserve"> и других </w:t>
      </w:r>
      <w:proofErr w:type="spellStart"/>
      <w:r w:rsidRPr="001A4F57">
        <w:rPr>
          <w:rFonts w:ascii="Times New Roman" w:hAnsi="Times New Roman" w:cs="Times New Roman"/>
          <w:sz w:val="28"/>
          <w:szCs w:val="28"/>
        </w:rPr>
        <w:t>имиджевых</w:t>
      </w:r>
      <w:proofErr w:type="spellEnd"/>
      <w:r w:rsidRPr="001A4F57">
        <w:rPr>
          <w:rFonts w:ascii="Times New Roman" w:hAnsi="Times New Roman" w:cs="Times New Roman"/>
          <w:sz w:val="28"/>
          <w:szCs w:val="28"/>
        </w:rPr>
        <w:t xml:space="preserve"> мероприятий).</w:t>
      </w:r>
    </w:p>
    <w:p w14:paraId="4FC65391" w14:textId="394D6B9A" w:rsidR="00C60865" w:rsidRPr="001A4F57" w:rsidRDefault="00360C9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По итогам проведенного исследования была разработана система мер </w:t>
      </w:r>
      <w:r w:rsidRPr="001A4F57">
        <w:rPr>
          <w:rFonts w:ascii="Times New Roman" w:hAnsi="Times New Roman" w:cs="Times New Roman"/>
          <w:sz w:val="28"/>
          <w:szCs w:val="28"/>
          <w:shd w:val="clear" w:color="auto" w:fill="FFFFFF"/>
        </w:rPr>
        <w:t xml:space="preserve">развития </w:t>
      </w:r>
      <w:r w:rsidRPr="001A4F57">
        <w:rPr>
          <w:rFonts w:ascii="Times New Roman" w:hAnsi="Times New Roman" w:cs="Times New Roman"/>
          <w:sz w:val="28"/>
          <w:szCs w:val="28"/>
        </w:rPr>
        <w:t xml:space="preserve">торгово-экономических отношений России со странами ЕАЭС. Все предложенные рекомендации привязаны к конкретной форме торгово-экономических отношений стран ЕАЭС. Основными, среди них являются: </w:t>
      </w:r>
    </w:p>
    <w:p w14:paraId="4185484B" w14:textId="77777777" w:rsidR="00C60865" w:rsidRPr="001A4F57" w:rsidRDefault="00360C9C" w:rsidP="00D34BDC">
      <w:pPr>
        <w:pStyle w:val="a4"/>
        <w:numPr>
          <w:ilvl w:val="0"/>
          <w:numId w:val="41"/>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переориентация российского экспорта; </w:t>
      </w:r>
    </w:p>
    <w:p w14:paraId="0D75092D" w14:textId="77777777" w:rsidR="00C60865" w:rsidRPr="001A4F57" w:rsidRDefault="00360C9C" w:rsidP="00D34BDC">
      <w:pPr>
        <w:pStyle w:val="a4"/>
        <w:numPr>
          <w:ilvl w:val="0"/>
          <w:numId w:val="41"/>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более активное применение в рамках торговых отношений между России и других стран ЕАЭС онлайн-технологий; </w:t>
      </w:r>
    </w:p>
    <w:p w14:paraId="7FEEB419" w14:textId="77777777" w:rsidR="00C60865" w:rsidRPr="001A4F57" w:rsidRDefault="00360C9C" w:rsidP="00D34BDC">
      <w:pPr>
        <w:pStyle w:val="a4"/>
        <w:numPr>
          <w:ilvl w:val="0"/>
          <w:numId w:val="41"/>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расширение между странами ЕАЭС обмена технологиями; </w:t>
      </w:r>
    </w:p>
    <w:p w14:paraId="3126D225" w14:textId="77777777" w:rsidR="00C60865" w:rsidRPr="001A4F57" w:rsidRDefault="00360C9C" w:rsidP="00D34BDC">
      <w:pPr>
        <w:pStyle w:val="a4"/>
        <w:numPr>
          <w:ilvl w:val="0"/>
          <w:numId w:val="41"/>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 xml:space="preserve">разработка в рамках межгосударственного сотрудничества режима трудовой миграции между странами ЕАЭС; </w:t>
      </w:r>
    </w:p>
    <w:p w14:paraId="17E20252" w14:textId="77777777" w:rsidR="00C60865" w:rsidRPr="001A4F57" w:rsidRDefault="00360C9C" w:rsidP="00D34BDC">
      <w:pPr>
        <w:pStyle w:val="a4"/>
        <w:numPr>
          <w:ilvl w:val="0"/>
          <w:numId w:val="41"/>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оптимизация инвестиционного климата России; </w:t>
      </w:r>
    </w:p>
    <w:p w14:paraId="1AED239B" w14:textId="77777777" w:rsidR="00C60865" w:rsidRPr="001A4F57" w:rsidRDefault="00360C9C" w:rsidP="00D34BDC">
      <w:pPr>
        <w:pStyle w:val="a4"/>
        <w:numPr>
          <w:ilvl w:val="0"/>
          <w:numId w:val="41"/>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создание альтернативы </w:t>
      </w:r>
      <w:r w:rsidR="00CA40AD" w:rsidRPr="001A4F57">
        <w:rPr>
          <w:rFonts w:ascii="Times New Roman" w:hAnsi="Times New Roman" w:cs="Times New Roman"/>
          <w:sz w:val="28"/>
          <w:szCs w:val="28"/>
          <w:shd w:val="clear" w:color="auto" w:fill="FFFFFF"/>
        </w:rPr>
        <w:t xml:space="preserve">межбанковской системе </w:t>
      </w:r>
      <w:r w:rsidRPr="001A4F57">
        <w:rPr>
          <w:rFonts w:ascii="Times New Roman" w:hAnsi="Times New Roman" w:cs="Times New Roman"/>
          <w:sz w:val="28"/>
          <w:szCs w:val="28"/>
        </w:rPr>
        <w:t xml:space="preserve">SWIFT; </w:t>
      </w:r>
    </w:p>
    <w:p w14:paraId="66878E19" w14:textId="305729D8" w:rsidR="00360C9C" w:rsidRPr="001A4F57" w:rsidRDefault="00360C9C" w:rsidP="00D34BDC">
      <w:pPr>
        <w:pStyle w:val="a4"/>
        <w:numPr>
          <w:ilvl w:val="0"/>
          <w:numId w:val="41"/>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гармонизация экономических отношений стран ЕАЭС. </w:t>
      </w:r>
    </w:p>
    <w:p w14:paraId="7DA24D1F" w14:textId="77777777" w:rsidR="00C60865" w:rsidRPr="001A4F57" w:rsidRDefault="00360C9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На реализацию разработанных путей стимулирования развития торгово-экономических отношений России со странами ЕАЭС необходимо затратить 5 лет. </w:t>
      </w:r>
    </w:p>
    <w:p w14:paraId="24F5F4E2" w14:textId="3B59C333" w:rsidR="00360C9C" w:rsidRPr="001A4F57" w:rsidRDefault="00360C9C" w:rsidP="00D34BDC">
      <w:pPr>
        <w:tabs>
          <w:tab w:val="left" w:pos="1276"/>
        </w:tabs>
        <w:spacing w:after="0" w:line="360" w:lineRule="auto"/>
        <w:ind w:firstLine="709"/>
        <w:jc w:val="both"/>
        <w:rPr>
          <w:rFonts w:ascii="Times New Roman" w:hAnsi="Times New Roman" w:cs="Times New Roman"/>
          <w:sz w:val="28"/>
          <w:szCs w:val="28"/>
        </w:rPr>
      </w:pPr>
      <w:r w:rsidRPr="001A4F57">
        <w:rPr>
          <w:rFonts w:ascii="Times New Roman" w:hAnsi="Times New Roman" w:cs="Times New Roman"/>
          <w:sz w:val="28"/>
          <w:szCs w:val="28"/>
        </w:rPr>
        <w:t>Результаты реализации предложенной системы мер будут зависеть от действенности межгосударственного сотрудничества стран-участников ЕАЭС. Реализация разработанной системы мер позволит повысить динамику показателей взаимной торговли России со странами ЕАЭС.</w:t>
      </w:r>
    </w:p>
    <w:p w14:paraId="0AC03595" w14:textId="77777777" w:rsidR="00360C9C" w:rsidRPr="001A4F57" w:rsidRDefault="00360C9C" w:rsidP="00D34BDC">
      <w:pPr>
        <w:tabs>
          <w:tab w:val="left" w:pos="1276"/>
        </w:tabs>
        <w:spacing w:after="0" w:line="360" w:lineRule="auto"/>
        <w:ind w:firstLine="709"/>
        <w:jc w:val="both"/>
        <w:rPr>
          <w:rFonts w:ascii="Times New Roman" w:hAnsi="Times New Roman" w:cs="Times New Roman"/>
          <w:sz w:val="28"/>
          <w:szCs w:val="28"/>
        </w:rPr>
      </w:pPr>
    </w:p>
    <w:p w14:paraId="212AFAB8" w14:textId="77777777" w:rsidR="00360C9C" w:rsidRPr="001A4F57" w:rsidRDefault="00360C9C" w:rsidP="00D34BDC">
      <w:pPr>
        <w:tabs>
          <w:tab w:val="left" w:pos="1276"/>
        </w:tabs>
        <w:spacing w:after="0" w:line="360" w:lineRule="auto"/>
        <w:ind w:firstLine="709"/>
        <w:jc w:val="both"/>
        <w:rPr>
          <w:rFonts w:ascii="Times New Roman" w:hAnsi="Times New Roman" w:cs="Times New Roman"/>
          <w:sz w:val="28"/>
          <w:szCs w:val="28"/>
        </w:rPr>
      </w:pPr>
    </w:p>
    <w:p w14:paraId="69769778" w14:textId="6192063B" w:rsidR="007873D6" w:rsidRPr="001A4F57" w:rsidRDefault="007873D6" w:rsidP="00D34BDC">
      <w:pPr>
        <w:tabs>
          <w:tab w:val="left" w:pos="1276"/>
        </w:tabs>
        <w:spacing w:after="0" w:line="360" w:lineRule="auto"/>
        <w:ind w:firstLine="709"/>
        <w:jc w:val="both"/>
        <w:rPr>
          <w:rFonts w:ascii="Times New Roman" w:hAnsi="Times New Roman" w:cs="Times New Roman"/>
          <w:sz w:val="28"/>
          <w:szCs w:val="28"/>
        </w:rPr>
      </w:pPr>
    </w:p>
    <w:p w14:paraId="3A05DE00" w14:textId="7630F76B" w:rsidR="007873D6" w:rsidRPr="001A4F57" w:rsidRDefault="007873D6" w:rsidP="00D34BDC">
      <w:pPr>
        <w:tabs>
          <w:tab w:val="left" w:pos="1276"/>
        </w:tabs>
        <w:spacing w:after="0" w:line="360" w:lineRule="auto"/>
        <w:ind w:firstLine="709"/>
        <w:jc w:val="both"/>
        <w:rPr>
          <w:rFonts w:ascii="Times New Roman" w:hAnsi="Times New Roman" w:cs="Times New Roman"/>
          <w:sz w:val="28"/>
          <w:szCs w:val="28"/>
        </w:rPr>
      </w:pPr>
    </w:p>
    <w:p w14:paraId="4F90CA97" w14:textId="01349D5F" w:rsidR="007873D6" w:rsidRPr="001A4F57" w:rsidRDefault="007873D6" w:rsidP="00D34BDC">
      <w:pPr>
        <w:tabs>
          <w:tab w:val="left" w:pos="1276"/>
        </w:tabs>
        <w:spacing w:after="0" w:line="360" w:lineRule="auto"/>
        <w:ind w:firstLine="709"/>
        <w:jc w:val="both"/>
        <w:rPr>
          <w:rFonts w:ascii="Times New Roman" w:hAnsi="Times New Roman" w:cs="Times New Roman"/>
          <w:sz w:val="28"/>
          <w:szCs w:val="28"/>
        </w:rPr>
      </w:pPr>
    </w:p>
    <w:p w14:paraId="20BA68C7" w14:textId="77777777" w:rsidR="00360C9C" w:rsidRPr="001A4F57" w:rsidRDefault="00360C9C" w:rsidP="00D34BDC">
      <w:pPr>
        <w:tabs>
          <w:tab w:val="left" w:pos="1276"/>
        </w:tabs>
        <w:rPr>
          <w:rFonts w:ascii="Times New Roman" w:hAnsi="Times New Roman" w:cs="Times New Roman"/>
          <w:b/>
          <w:caps/>
          <w:sz w:val="28"/>
          <w:szCs w:val="28"/>
          <w:lang w:eastAsia="ru-RU"/>
        </w:rPr>
      </w:pPr>
      <w:bookmarkStart w:id="14" w:name="_Toc57331609"/>
      <w:r w:rsidRPr="001A4F57">
        <w:rPr>
          <w:rFonts w:ascii="Times New Roman" w:hAnsi="Times New Roman" w:cs="Times New Roman"/>
          <w:b/>
          <w:caps/>
          <w:sz w:val="28"/>
          <w:szCs w:val="28"/>
          <w:lang w:eastAsia="ru-RU"/>
        </w:rPr>
        <w:br w:type="page"/>
      </w:r>
    </w:p>
    <w:p w14:paraId="68AE853B" w14:textId="7DD648F9" w:rsidR="00021A17" w:rsidRPr="001A4F57" w:rsidRDefault="00021A17" w:rsidP="00D34BDC">
      <w:pPr>
        <w:pStyle w:val="a4"/>
        <w:tabs>
          <w:tab w:val="left" w:pos="1276"/>
        </w:tabs>
        <w:spacing w:after="0" w:line="360" w:lineRule="auto"/>
        <w:ind w:left="0"/>
        <w:jc w:val="center"/>
        <w:outlineLvl w:val="0"/>
        <w:rPr>
          <w:rFonts w:ascii="Times New Roman" w:hAnsi="Times New Roman" w:cs="Times New Roman"/>
          <w:b/>
          <w:caps/>
          <w:sz w:val="28"/>
          <w:szCs w:val="28"/>
          <w:lang w:eastAsia="ru-RU"/>
        </w:rPr>
      </w:pPr>
      <w:bookmarkStart w:id="15" w:name="_Toc73935859"/>
      <w:r w:rsidRPr="001A4F57">
        <w:rPr>
          <w:rFonts w:ascii="Times New Roman" w:hAnsi="Times New Roman" w:cs="Times New Roman"/>
          <w:b/>
          <w:caps/>
          <w:sz w:val="28"/>
          <w:szCs w:val="28"/>
          <w:lang w:eastAsia="ru-RU"/>
        </w:rPr>
        <w:lastRenderedPageBreak/>
        <w:t>Список использованных источников</w:t>
      </w:r>
      <w:bookmarkEnd w:id="14"/>
      <w:bookmarkEnd w:id="15"/>
    </w:p>
    <w:p w14:paraId="43C01432" w14:textId="77777777" w:rsidR="00021A17" w:rsidRPr="001A4F57" w:rsidRDefault="00021A17" w:rsidP="00D34BDC">
      <w:pPr>
        <w:pStyle w:val="a4"/>
        <w:tabs>
          <w:tab w:val="left" w:pos="1276"/>
        </w:tabs>
        <w:spacing w:after="0" w:line="360" w:lineRule="auto"/>
        <w:ind w:left="0" w:firstLine="709"/>
        <w:jc w:val="both"/>
        <w:rPr>
          <w:rFonts w:ascii="Times New Roman" w:hAnsi="Times New Roman" w:cs="Times New Roman"/>
          <w:sz w:val="28"/>
          <w:szCs w:val="28"/>
        </w:rPr>
      </w:pPr>
    </w:p>
    <w:p w14:paraId="25473B18" w14:textId="38DA2690" w:rsidR="008F0E9C" w:rsidRPr="001A4F57" w:rsidRDefault="00F3286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proofErr w:type="spellStart"/>
      <w:r w:rsidRPr="001A4F57">
        <w:rPr>
          <w:rFonts w:ascii="Times New Roman" w:hAnsi="Times New Roman" w:cs="Times New Roman"/>
          <w:sz w:val="28"/>
          <w:szCs w:val="28"/>
        </w:rPr>
        <w:t>Агамогланов</w:t>
      </w:r>
      <w:proofErr w:type="spellEnd"/>
      <w:r w:rsidR="00192713" w:rsidRPr="001A4F57">
        <w:rPr>
          <w:rFonts w:ascii="Times New Roman" w:hAnsi="Times New Roman" w:cs="Times New Roman"/>
          <w:sz w:val="28"/>
          <w:szCs w:val="28"/>
        </w:rPr>
        <w:t>,</w:t>
      </w:r>
      <w:r w:rsidRPr="001A4F57">
        <w:rPr>
          <w:rFonts w:ascii="Times New Roman" w:hAnsi="Times New Roman" w:cs="Times New Roman"/>
          <w:sz w:val="28"/>
          <w:szCs w:val="28"/>
        </w:rPr>
        <w:t xml:space="preserve"> Э.</w:t>
      </w:r>
      <w:r w:rsidR="00192713"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М. </w:t>
      </w:r>
      <w:r w:rsidR="003C43BD" w:rsidRPr="001A4F57">
        <w:rPr>
          <w:rFonts w:ascii="Times New Roman" w:hAnsi="Times New Roman" w:cs="Times New Roman"/>
          <w:sz w:val="28"/>
          <w:szCs w:val="28"/>
        </w:rPr>
        <w:t>История</w:t>
      </w:r>
      <w:r w:rsidRPr="001A4F57">
        <w:rPr>
          <w:rFonts w:ascii="Times New Roman" w:hAnsi="Times New Roman" w:cs="Times New Roman"/>
          <w:sz w:val="28"/>
          <w:szCs w:val="28"/>
        </w:rPr>
        <w:t xml:space="preserve"> и современное </w:t>
      </w:r>
      <w:r w:rsidR="003C43BD" w:rsidRPr="001A4F57">
        <w:rPr>
          <w:rFonts w:ascii="Times New Roman" w:hAnsi="Times New Roman" w:cs="Times New Roman"/>
          <w:sz w:val="28"/>
          <w:szCs w:val="28"/>
        </w:rPr>
        <w:t>развитие</w:t>
      </w:r>
      <w:r w:rsidRPr="001A4F57">
        <w:rPr>
          <w:rFonts w:ascii="Times New Roman" w:hAnsi="Times New Roman" w:cs="Times New Roman"/>
          <w:sz w:val="28"/>
          <w:szCs w:val="28"/>
        </w:rPr>
        <w:t xml:space="preserve"> интеграционных процессов в ЕАЭС </w:t>
      </w:r>
      <w:r w:rsidR="00E84C4E" w:rsidRPr="001A4F57">
        <w:rPr>
          <w:rFonts w:ascii="Times New Roman" w:hAnsi="Times New Roman" w:cs="Times New Roman"/>
          <w:sz w:val="28"/>
          <w:szCs w:val="28"/>
        </w:rPr>
        <w:t xml:space="preserve">/ Э. М. </w:t>
      </w:r>
      <w:proofErr w:type="spellStart"/>
      <w:r w:rsidR="00E84C4E" w:rsidRPr="001A4F57">
        <w:rPr>
          <w:rFonts w:ascii="Times New Roman" w:hAnsi="Times New Roman" w:cs="Times New Roman"/>
          <w:sz w:val="28"/>
          <w:szCs w:val="28"/>
        </w:rPr>
        <w:t>Агамогланов</w:t>
      </w:r>
      <w:proofErr w:type="spellEnd"/>
      <w:r w:rsidR="00E84C4E" w:rsidRPr="001A4F57">
        <w:rPr>
          <w:rFonts w:ascii="Times New Roman" w:hAnsi="Times New Roman" w:cs="Times New Roman"/>
          <w:sz w:val="28"/>
          <w:szCs w:val="28"/>
        </w:rPr>
        <w:t xml:space="preserve">. – </w:t>
      </w:r>
      <w:proofErr w:type="gramStart"/>
      <w:r w:rsidR="00E84C4E" w:rsidRPr="001A4F57">
        <w:rPr>
          <w:rFonts w:ascii="Times New Roman" w:hAnsi="Times New Roman" w:cs="Times New Roman"/>
          <w:sz w:val="28"/>
          <w:szCs w:val="28"/>
        </w:rPr>
        <w:t>Текст :</w:t>
      </w:r>
      <w:proofErr w:type="gramEnd"/>
      <w:r w:rsidR="00E84C4E" w:rsidRPr="001A4F57">
        <w:rPr>
          <w:rFonts w:ascii="Times New Roman" w:hAnsi="Times New Roman" w:cs="Times New Roman"/>
          <w:sz w:val="28"/>
          <w:szCs w:val="28"/>
        </w:rPr>
        <w:t xml:space="preserve"> непосредственный </w:t>
      </w:r>
      <w:r w:rsidRPr="001A4F57">
        <w:rPr>
          <w:rFonts w:ascii="Times New Roman" w:hAnsi="Times New Roman" w:cs="Times New Roman"/>
          <w:sz w:val="28"/>
          <w:szCs w:val="28"/>
        </w:rPr>
        <w:t>// Прорывные экономические реформы. – 2019. – С. 3-6.</w:t>
      </w:r>
    </w:p>
    <w:p w14:paraId="5C1BDE33" w14:textId="082A6C59" w:rsidR="008F0E9C" w:rsidRPr="001A4F57" w:rsidRDefault="008F0E9C"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Аратский</w:t>
      </w:r>
      <w:r w:rsidR="00E84C4E" w:rsidRPr="001A4F57">
        <w:rPr>
          <w:rFonts w:ascii="Times New Roman" w:hAnsi="Times New Roman" w:cs="Times New Roman"/>
          <w:sz w:val="28"/>
          <w:szCs w:val="28"/>
        </w:rPr>
        <w:t>,</w:t>
      </w:r>
      <w:r w:rsidRPr="001A4F57">
        <w:rPr>
          <w:rFonts w:ascii="Times New Roman" w:hAnsi="Times New Roman" w:cs="Times New Roman"/>
          <w:sz w:val="28"/>
          <w:szCs w:val="28"/>
        </w:rPr>
        <w:t xml:space="preserve"> И.</w:t>
      </w:r>
      <w:r w:rsidR="00E84C4E"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Д. ЕАЭС: роль России в обеспечении эффективного взаимодействия в сфере электроэнергетики </w:t>
      </w:r>
      <w:r w:rsidR="00E84C4E" w:rsidRPr="001A4F57">
        <w:rPr>
          <w:rFonts w:ascii="Times New Roman" w:hAnsi="Times New Roman" w:cs="Times New Roman"/>
          <w:sz w:val="28"/>
          <w:szCs w:val="28"/>
        </w:rPr>
        <w:t xml:space="preserve">/ И. Д. Аратский </w:t>
      </w:r>
      <w:r w:rsidRPr="001A4F57">
        <w:rPr>
          <w:rFonts w:ascii="Times New Roman" w:hAnsi="Times New Roman" w:cs="Times New Roman"/>
          <w:sz w:val="28"/>
          <w:szCs w:val="28"/>
        </w:rPr>
        <w:t xml:space="preserve">// </w:t>
      </w:r>
      <w:hyperlink r:id="rId138" w:history="1">
        <w:proofErr w:type="spellStart"/>
        <w:r w:rsidRPr="001A4F57">
          <w:rPr>
            <w:rStyle w:val="a7"/>
            <w:rFonts w:ascii="Times New Roman" w:hAnsi="Times New Roman" w:cs="Times New Roman"/>
            <w:color w:val="auto"/>
            <w:sz w:val="28"/>
            <w:szCs w:val="28"/>
            <w:u w:val="none"/>
          </w:rPr>
          <w:t>StudNet</w:t>
        </w:r>
        <w:proofErr w:type="spellEnd"/>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2020.</w:t>
      </w:r>
      <w:r w:rsidR="00B737F2" w:rsidRPr="001A4F57">
        <w:rPr>
          <w:rFonts w:ascii="Times New Roman" w:hAnsi="Times New Roman" w:cs="Times New Roman"/>
          <w:sz w:val="28"/>
          <w:szCs w:val="28"/>
        </w:rPr>
        <w:t xml:space="preserve"> – </w:t>
      </w:r>
      <w:hyperlink r:id="rId139" w:history="1">
        <w:r w:rsidRPr="001A4F57">
          <w:rPr>
            <w:rStyle w:val="a7"/>
            <w:rFonts w:ascii="Times New Roman" w:hAnsi="Times New Roman" w:cs="Times New Roman"/>
            <w:color w:val="auto"/>
            <w:sz w:val="28"/>
            <w:szCs w:val="28"/>
            <w:u w:val="none"/>
          </w:rPr>
          <w:t>№ 6</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362-366.</w:t>
      </w:r>
    </w:p>
    <w:p w14:paraId="0596431A" w14:textId="713227F9" w:rsidR="00E84C4E" w:rsidRPr="001A4F57" w:rsidRDefault="002F7D35"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Бабурина</w:t>
      </w:r>
      <w:r w:rsidR="00E84C4E" w:rsidRPr="001A4F57">
        <w:rPr>
          <w:rFonts w:ascii="Times New Roman" w:hAnsi="Times New Roman" w:cs="Times New Roman"/>
          <w:sz w:val="28"/>
          <w:szCs w:val="28"/>
        </w:rPr>
        <w:t>,</w:t>
      </w:r>
      <w:r w:rsidRPr="001A4F57">
        <w:rPr>
          <w:rFonts w:ascii="Times New Roman" w:hAnsi="Times New Roman" w:cs="Times New Roman"/>
          <w:sz w:val="28"/>
          <w:szCs w:val="28"/>
        </w:rPr>
        <w:t xml:space="preserve"> О. Н. Межгосударственное реформирование мирового экономического порядка и национальные интересы </w:t>
      </w:r>
      <w:proofErr w:type="gramStart"/>
      <w:r w:rsidRPr="001A4F57">
        <w:rPr>
          <w:rFonts w:ascii="Times New Roman" w:hAnsi="Times New Roman" w:cs="Times New Roman"/>
          <w:sz w:val="28"/>
          <w:szCs w:val="28"/>
        </w:rPr>
        <w:t>России</w:t>
      </w:r>
      <w:r w:rsidR="00E84C4E" w:rsidRPr="001A4F57">
        <w:rPr>
          <w:rFonts w:ascii="Times New Roman" w:hAnsi="Times New Roman" w:cs="Times New Roman"/>
          <w:sz w:val="28"/>
          <w:szCs w:val="28"/>
        </w:rPr>
        <w:t xml:space="preserve"> </w:t>
      </w:r>
      <w:r w:rsidRPr="001A4F57">
        <w:rPr>
          <w:rFonts w:ascii="Times New Roman" w:hAnsi="Times New Roman" w:cs="Times New Roman"/>
          <w:sz w:val="28"/>
          <w:szCs w:val="28"/>
        </w:rPr>
        <w:t>:</w:t>
      </w:r>
      <w:proofErr w:type="gramEnd"/>
      <w:r w:rsidRPr="001A4F57">
        <w:rPr>
          <w:rFonts w:ascii="Times New Roman" w:hAnsi="Times New Roman" w:cs="Times New Roman"/>
          <w:sz w:val="28"/>
          <w:szCs w:val="28"/>
        </w:rPr>
        <w:t xml:space="preserve"> </w:t>
      </w:r>
      <w:r w:rsidR="00E84C4E" w:rsidRPr="001A4F57">
        <w:rPr>
          <w:rFonts w:ascii="Times New Roman" w:hAnsi="Times New Roman" w:cs="Times New Roman"/>
          <w:bCs/>
          <w:sz w:val="28"/>
          <w:szCs w:val="28"/>
          <w:shd w:val="clear" w:color="auto" w:fill="FFFFFF"/>
        </w:rPr>
        <w:t>специальность 08</w:t>
      </w:r>
      <w:r w:rsidR="00E84C4E" w:rsidRPr="001A4F57">
        <w:rPr>
          <w:rFonts w:ascii="Times New Roman" w:hAnsi="Times New Roman" w:cs="Times New Roman"/>
          <w:sz w:val="28"/>
          <w:szCs w:val="28"/>
          <w:shd w:val="clear" w:color="auto" w:fill="FFFFFF"/>
        </w:rPr>
        <w:t>.</w:t>
      </w:r>
      <w:r w:rsidR="00E84C4E" w:rsidRPr="001A4F57">
        <w:rPr>
          <w:rFonts w:ascii="Times New Roman" w:hAnsi="Times New Roman" w:cs="Times New Roman"/>
          <w:bCs/>
          <w:sz w:val="28"/>
          <w:szCs w:val="28"/>
          <w:shd w:val="clear" w:color="auto" w:fill="FFFFFF"/>
        </w:rPr>
        <w:t>00</w:t>
      </w:r>
      <w:r w:rsidR="00E84C4E" w:rsidRPr="001A4F57">
        <w:rPr>
          <w:rFonts w:ascii="Times New Roman" w:hAnsi="Times New Roman" w:cs="Times New Roman"/>
          <w:sz w:val="28"/>
          <w:szCs w:val="28"/>
          <w:shd w:val="clear" w:color="auto" w:fill="FFFFFF"/>
        </w:rPr>
        <w:t>.</w:t>
      </w:r>
      <w:r w:rsidR="00E84C4E" w:rsidRPr="001A4F57">
        <w:rPr>
          <w:rFonts w:ascii="Times New Roman" w:hAnsi="Times New Roman" w:cs="Times New Roman"/>
          <w:bCs/>
          <w:sz w:val="28"/>
          <w:szCs w:val="28"/>
          <w:shd w:val="clear" w:color="auto" w:fill="FFFFFF"/>
        </w:rPr>
        <w:t>05</w:t>
      </w:r>
      <w:r w:rsidR="00E84C4E" w:rsidRPr="001A4F57">
        <w:rPr>
          <w:rFonts w:ascii="Times New Roman" w:hAnsi="Times New Roman" w:cs="Times New Roman"/>
          <w:sz w:val="28"/>
          <w:szCs w:val="28"/>
          <w:shd w:val="clear" w:color="auto" w:fill="FFFFFF"/>
        </w:rPr>
        <w:t> «</w:t>
      </w:r>
      <w:r w:rsidR="00E84C4E" w:rsidRPr="001A4F57">
        <w:rPr>
          <w:rFonts w:ascii="Times New Roman" w:hAnsi="Times New Roman" w:cs="Times New Roman"/>
          <w:bCs/>
          <w:sz w:val="28"/>
          <w:szCs w:val="28"/>
          <w:shd w:val="clear" w:color="auto" w:fill="FFFFFF"/>
        </w:rPr>
        <w:t>Экономика</w:t>
      </w:r>
      <w:r w:rsidR="00E84C4E" w:rsidRPr="001A4F57">
        <w:rPr>
          <w:rFonts w:ascii="Times New Roman" w:hAnsi="Times New Roman" w:cs="Times New Roman"/>
          <w:sz w:val="28"/>
          <w:szCs w:val="28"/>
          <w:shd w:val="clear" w:color="auto" w:fill="FFFFFF"/>
        </w:rPr>
        <w:t xml:space="preserve"> и управление народным хозяйством" : </w:t>
      </w:r>
      <w:r w:rsidRPr="001A4F57">
        <w:rPr>
          <w:rFonts w:ascii="Times New Roman" w:hAnsi="Times New Roman" w:cs="Times New Roman"/>
          <w:sz w:val="28"/>
          <w:szCs w:val="28"/>
        </w:rPr>
        <w:t>автореферат диссертации на соискание ученой степени доктора экономических наук / Бабурина Ольга Николаевна</w:t>
      </w:r>
      <w:r w:rsidR="00E84C4E" w:rsidRPr="001A4F57">
        <w:rPr>
          <w:rFonts w:ascii="Times New Roman" w:hAnsi="Times New Roman" w:cs="Times New Roman"/>
          <w:sz w:val="28"/>
          <w:szCs w:val="28"/>
        </w:rPr>
        <w:t xml:space="preserve">; Институт экономики. – Москва, 2012. – 20 с. – Место защиты: Институт экономики. – </w:t>
      </w:r>
      <w:proofErr w:type="gramStart"/>
      <w:r w:rsidR="00E84C4E" w:rsidRPr="001A4F57">
        <w:rPr>
          <w:rFonts w:ascii="Times New Roman" w:hAnsi="Times New Roman" w:cs="Times New Roman"/>
          <w:sz w:val="28"/>
          <w:szCs w:val="28"/>
        </w:rPr>
        <w:t>Текст :</w:t>
      </w:r>
      <w:proofErr w:type="gramEnd"/>
      <w:r w:rsidR="00E84C4E" w:rsidRPr="001A4F57">
        <w:rPr>
          <w:rFonts w:ascii="Times New Roman" w:hAnsi="Times New Roman" w:cs="Times New Roman"/>
          <w:sz w:val="28"/>
          <w:szCs w:val="28"/>
        </w:rPr>
        <w:t xml:space="preserve"> непосредственный.  </w:t>
      </w:r>
    </w:p>
    <w:p w14:paraId="40D51075" w14:textId="60DC1B38" w:rsidR="00E50191" w:rsidRPr="001A4F57" w:rsidRDefault="00E50191"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 ЕЭК рассказали о влиянии пандемии на трудовую миграцию в ЕАЭС. – URL.: </w:t>
      </w:r>
      <w:hyperlink r:id="rId140" w:history="1">
        <w:r w:rsidRPr="001A4F57">
          <w:rPr>
            <w:rStyle w:val="a7"/>
            <w:rFonts w:ascii="Times New Roman" w:hAnsi="Times New Roman" w:cs="Times New Roman"/>
            <w:color w:val="auto"/>
            <w:sz w:val="28"/>
            <w:szCs w:val="28"/>
            <w:u w:val="none"/>
          </w:rPr>
          <w:t>https://sb-by.turbopages.org/</w:t>
        </w:r>
      </w:hyperlink>
      <w:r w:rsidRPr="001A4F57">
        <w:rPr>
          <w:rFonts w:ascii="Times New Roman" w:hAnsi="Times New Roman" w:cs="Times New Roman"/>
          <w:sz w:val="28"/>
          <w:szCs w:val="28"/>
        </w:rPr>
        <w:t xml:space="preserve"> (дата обращения: 14.04.2021).</w:t>
      </w:r>
      <w:r w:rsidR="008413DC" w:rsidRPr="001A4F57">
        <w:rPr>
          <w:rFonts w:ascii="Times New Roman" w:hAnsi="Times New Roman" w:cs="Times New Roman"/>
          <w:sz w:val="28"/>
          <w:szCs w:val="28"/>
        </w:rPr>
        <w:t xml:space="preserve"> – </w:t>
      </w:r>
      <w:proofErr w:type="gramStart"/>
      <w:r w:rsidR="00E84C4E" w:rsidRPr="001A4F57">
        <w:rPr>
          <w:rFonts w:ascii="Times New Roman" w:hAnsi="Times New Roman" w:cs="Times New Roman"/>
          <w:sz w:val="28"/>
          <w:szCs w:val="28"/>
        </w:rPr>
        <w:t>Текст :</w:t>
      </w:r>
      <w:proofErr w:type="gramEnd"/>
      <w:r w:rsidR="00E84C4E" w:rsidRPr="001A4F57">
        <w:rPr>
          <w:rFonts w:ascii="Times New Roman" w:hAnsi="Times New Roman" w:cs="Times New Roman"/>
          <w:sz w:val="28"/>
          <w:szCs w:val="28"/>
        </w:rPr>
        <w:t xml:space="preserve"> электронный.</w:t>
      </w:r>
    </w:p>
    <w:p w14:paraId="660934AD" w14:textId="4EB927F7" w:rsidR="00E50191" w:rsidRPr="001A4F57" w:rsidRDefault="00E50191"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Взаимные инвестиции государств – членов ЕАЭС. – URL.: </w:t>
      </w:r>
      <w:hyperlink r:id="rId141" w:history="1">
        <w:r w:rsidRPr="001A4F57">
          <w:rPr>
            <w:rStyle w:val="a7"/>
            <w:rFonts w:ascii="Times New Roman" w:hAnsi="Times New Roman" w:cs="Times New Roman"/>
            <w:color w:val="auto"/>
            <w:sz w:val="28"/>
            <w:szCs w:val="28"/>
            <w:u w:val="none"/>
          </w:rPr>
          <w:t>http://www.eurasiancommission.org/ru/</w:t>
        </w:r>
      </w:hyperlink>
      <w:r w:rsidRPr="001A4F57">
        <w:rPr>
          <w:rFonts w:ascii="Times New Roman" w:hAnsi="Times New Roman" w:cs="Times New Roman"/>
          <w:sz w:val="28"/>
          <w:szCs w:val="28"/>
        </w:rPr>
        <w:t xml:space="preserve"> (дата обращения: 10.04.2021).</w:t>
      </w:r>
      <w:r w:rsidR="008413DC" w:rsidRPr="001A4F57">
        <w:rPr>
          <w:rFonts w:ascii="Times New Roman" w:hAnsi="Times New Roman" w:cs="Times New Roman"/>
          <w:sz w:val="28"/>
          <w:szCs w:val="28"/>
        </w:rPr>
        <w:t xml:space="preserve"> – </w:t>
      </w:r>
      <w:proofErr w:type="gramStart"/>
      <w:r w:rsidR="00E84C4E" w:rsidRPr="001A4F57">
        <w:rPr>
          <w:rFonts w:ascii="Times New Roman" w:hAnsi="Times New Roman" w:cs="Times New Roman"/>
          <w:sz w:val="28"/>
          <w:szCs w:val="28"/>
        </w:rPr>
        <w:t>Текст :</w:t>
      </w:r>
      <w:proofErr w:type="gramEnd"/>
      <w:r w:rsidR="00E84C4E" w:rsidRPr="001A4F57">
        <w:rPr>
          <w:rFonts w:ascii="Times New Roman" w:hAnsi="Times New Roman" w:cs="Times New Roman"/>
          <w:sz w:val="28"/>
          <w:szCs w:val="28"/>
        </w:rPr>
        <w:t xml:space="preserve"> электронный.</w:t>
      </w:r>
    </w:p>
    <w:p w14:paraId="6287DBDA" w14:textId="7CFF1D4B" w:rsidR="00E50191" w:rsidRPr="001A4F57" w:rsidRDefault="00E50191"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proofErr w:type="spellStart"/>
      <w:r w:rsidRPr="001A4F57">
        <w:rPr>
          <w:rFonts w:ascii="Times New Roman" w:hAnsi="Times New Roman" w:cs="Times New Roman"/>
          <w:sz w:val="28"/>
          <w:szCs w:val="28"/>
        </w:rPr>
        <w:t>Bнешняя</w:t>
      </w:r>
      <w:proofErr w:type="spellEnd"/>
      <w:r w:rsidRPr="001A4F57">
        <w:rPr>
          <w:rFonts w:ascii="Times New Roman" w:hAnsi="Times New Roman" w:cs="Times New Roman"/>
          <w:sz w:val="28"/>
          <w:szCs w:val="28"/>
        </w:rPr>
        <w:t xml:space="preserve"> и взаимная торговля товарами </w:t>
      </w:r>
      <w:r w:rsidR="003C43BD" w:rsidRPr="001A4F57">
        <w:rPr>
          <w:rFonts w:ascii="Times New Roman" w:hAnsi="Times New Roman" w:cs="Times New Roman"/>
          <w:sz w:val="28"/>
          <w:szCs w:val="28"/>
        </w:rPr>
        <w:t>ЕАЭС</w:t>
      </w:r>
      <w:r w:rsidRPr="001A4F57">
        <w:rPr>
          <w:rFonts w:ascii="Times New Roman" w:hAnsi="Times New Roman" w:cs="Times New Roman"/>
          <w:sz w:val="28"/>
          <w:szCs w:val="28"/>
        </w:rPr>
        <w:t xml:space="preserve">. – URL.: </w:t>
      </w:r>
      <w:hyperlink r:id="rId142" w:history="1">
        <w:r w:rsidRPr="001A4F57">
          <w:rPr>
            <w:rStyle w:val="a7"/>
            <w:rFonts w:ascii="Times New Roman" w:hAnsi="Times New Roman" w:cs="Times New Roman"/>
            <w:color w:val="auto"/>
            <w:sz w:val="28"/>
            <w:szCs w:val="28"/>
            <w:u w:val="none"/>
          </w:rPr>
          <w:t>http://www.eurasiancommission.org/ru/</w:t>
        </w:r>
      </w:hyperlink>
      <w:r w:rsidRPr="001A4F57">
        <w:rPr>
          <w:rFonts w:ascii="Times New Roman" w:hAnsi="Times New Roman" w:cs="Times New Roman"/>
          <w:sz w:val="28"/>
          <w:szCs w:val="28"/>
        </w:rPr>
        <w:t xml:space="preserve"> (дата обращения: 10.04.2021).</w:t>
      </w:r>
      <w:r w:rsidR="008413DC" w:rsidRPr="001A4F57">
        <w:rPr>
          <w:rFonts w:ascii="Times New Roman" w:hAnsi="Times New Roman" w:cs="Times New Roman"/>
          <w:sz w:val="28"/>
          <w:szCs w:val="28"/>
        </w:rPr>
        <w:t xml:space="preserve"> – </w:t>
      </w:r>
      <w:proofErr w:type="gramStart"/>
      <w:r w:rsidR="00E84C4E" w:rsidRPr="001A4F57">
        <w:rPr>
          <w:rFonts w:ascii="Times New Roman" w:hAnsi="Times New Roman" w:cs="Times New Roman"/>
          <w:sz w:val="28"/>
          <w:szCs w:val="28"/>
        </w:rPr>
        <w:t>Текст :</w:t>
      </w:r>
      <w:proofErr w:type="gramEnd"/>
      <w:r w:rsidR="00E84C4E" w:rsidRPr="001A4F57">
        <w:rPr>
          <w:rFonts w:ascii="Times New Roman" w:hAnsi="Times New Roman" w:cs="Times New Roman"/>
          <w:sz w:val="28"/>
          <w:szCs w:val="28"/>
        </w:rPr>
        <w:t xml:space="preserve"> электронный.</w:t>
      </w:r>
    </w:p>
    <w:p w14:paraId="7407BDF7" w14:textId="3C161A01" w:rsidR="00F3286D" w:rsidRPr="001A4F57" w:rsidRDefault="00F3286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Воронина</w:t>
      </w:r>
      <w:r w:rsidR="00E84C4E" w:rsidRPr="001A4F57">
        <w:rPr>
          <w:rFonts w:ascii="Times New Roman" w:hAnsi="Times New Roman" w:cs="Times New Roman"/>
          <w:sz w:val="28"/>
          <w:szCs w:val="28"/>
        </w:rPr>
        <w:t>,</w:t>
      </w:r>
      <w:r w:rsidRPr="001A4F57">
        <w:rPr>
          <w:rFonts w:ascii="Times New Roman" w:hAnsi="Times New Roman" w:cs="Times New Roman"/>
          <w:sz w:val="28"/>
          <w:szCs w:val="28"/>
        </w:rPr>
        <w:t xml:space="preserve"> Т.</w:t>
      </w:r>
      <w:r w:rsidR="00E84C4E"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В. Состояние и структура внутриотраслевой торговли стран ЕАЭС </w:t>
      </w:r>
      <w:r w:rsidR="00E84C4E" w:rsidRPr="001A4F57">
        <w:rPr>
          <w:rFonts w:ascii="Times New Roman" w:hAnsi="Times New Roman" w:cs="Times New Roman"/>
          <w:sz w:val="28"/>
          <w:szCs w:val="28"/>
        </w:rPr>
        <w:t xml:space="preserve">/ Т. В. Воронина, А. О. Кусая. – Текст : непосредственный </w:t>
      </w:r>
      <w:r w:rsidRPr="001A4F57">
        <w:rPr>
          <w:rFonts w:ascii="Times New Roman" w:hAnsi="Times New Roman" w:cs="Times New Roman"/>
          <w:sz w:val="28"/>
          <w:szCs w:val="28"/>
        </w:rPr>
        <w:t xml:space="preserve">// </w:t>
      </w:r>
      <w:hyperlink r:id="rId143" w:history="1">
        <w:r w:rsidRPr="001A4F57">
          <w:rPr>
            <w:rStyle w:val="a7"/>
            <w:rFonts w:ascii="Times New Roman" w:hAnsi="Times New Roman" w:cs="Times New Roman"/>
            <w:color w:val="auto"/>
            <w:sz w:val="28"/>
            <w:szCs w:val="28"/>
            <w:u w:val="none"/>
          </w:rPr>
          <w:t>Ученые записки Крымского федерального университета имени В.И. Вернадского. Экономика и управление</w:t>
        </w:r>
      </w:hyperlink>
      <w:r w:rsidRPr="001A4F57">
        <w:rPr>
          <w:rFonts w:ascii="Times New Roman" w:hAnsi="Times New Roman" w:cs="Times New Roman"/>
          <w:sz w:val="28"/>
          <w:szCs w:val="28"/>
        </w:rPr>
        <w:t xml:space="preserve">. – 2020. – </w:t>
      </w:r>
      <w:hyperlink r:id="rId144" w:history="1">
        <w:r w:rsidRPr="001A4F57">
          <w:rPr>
            <w:rStyle w:val="a7"/>
            <w:rFonts w:ascii="Times New Roman" w:hAnsi="Times New Roman" w:cs="Times New Roman"/>
            <w:color w:val="auto"/>
            <w:sz w:val="28"/>
            <w:szCs w:val="28"/>
            <w:u w:val="none"/>
          </w:rPr>
          <w:t>№ 1</w:t>
        </w:r>
      </w:hyperlink>
      <w:r w:rsidRPr="001A4F57">
        <w:rPr>
          <w:rFonts w:ascii="Times New Roman" w:hAnsi="Times New Roman" w:cs="Times New Roman"/>
          <w:sz w:val="28"/>
          <w:szCs w:val="28"/>
        </w:rPr>
        <w:t>. – С. 55-69.</w:t>
      </w:r>
    </w:p>
    <w:p w14:paraId="24DB994D" w14:textId="58BA1FBD" w:rsidR="00F3286D" w:rsidRPr="001A4F57" w:rsidRDefault="00F3286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proofErr w:type="spellStart"/>
      <w:r w:rsidRPr="001A4F57">
        <w:rPr>
          <w:rFonts w:ascii="Times New Roman" w:hAnsi="Times New Roman" w:cs="Times New Roman"/>
          <w:sz w:val="28"/>
          <w:szCs w:val="28"/>
        </w:rPr>
        <w:t>Воронченко</w:t>
      </w:r>
      <w:proofErr w:type="spellEnd"/>
      <w:r w:rsidR="00E84C4E" w:rsidRPr="001A4F57">
        <w:rPr>
          <w:rFonts w:ascii="Times New Roman" w:hAnsi="Times New Roman" w:cs="Times New Roman"/>
          <w:sz w:val="28"/>
          <w:szCs w:val="28"/>
        </w:rPr>
        <w:t>,</w:t>
      </w:r>
      <w:r w:rsidRPr="001A4F57">
        <w:rPr>
          <w:rFonts w:ascii="Times New Roman" w:hAnsi="Times New Roman" w:cs="Times New Roman"/>
          <w:sz w:val="28"/>
          <w:szCs w:val="28"/>
        </w:rPr>
        <w:t xml:space="preserve"> Т.</w:t>
      </w:r>
      <w:r w:rsidR="00E84C4E"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В. Гармонизация налогообложения в странах ЕАЭС </w:t>
      </w:r>
      <w:r w:rsidR="00E84C4E" w:rsidRPr="001A4F57">
        <w:rPr>
          <w:rFonts w:ascii="Times New Roman" w:hAnsi="Times New Roman" w:cs="Times New Roman"/>
          <w:sz w:val="28"/>
          <w:szCs w:val="28"/>
        </w:rPr>
        <w:t xml:space="preserve">/ Т. В. </w:t>
      </w:r>
      <w:proofErr w:type="spellStart"/>
      <w:r w:rsidR="00E84C4E" w:rsidRPr="001A4F57">
        <w:rPr>
          <w:rFonts w:ascii="Times New Roman" w:hAnsi="Times New Roman" w:cs="Times New Roman"/>
          <w:sz w:val="28"/>
          <w:szCs w:val="28"/>
        </w:rPr>
        <w:t>Воронченко</w:t>
      </w:r>
      <w:proofErr w:type="spellEnd"/>
      <w:r w:rsidR="00E84C4E" w:rsidRPr="001A4F57">
        <w:rPr>
          <w:rFonts w:ascii="Times New Roman" w:hAnsi="Times New Roman" w:cs="Times New Roman"/>
          <w:sz w:val="28"/>
          <w:szCs w:val="28"/>
        </w:rPr>
        <w:t xml:space="preserve">. – Текст : непосредственный </w:t>
      </w:r>
      <w:r w:rsidRPr="001A4F57">
        <w:rPr>
          <w:rFonts w:ascii="Times New Roman" w:hAnsi="Times New Roman" w:cs="Times New Roman"/>
          <w:sz w:val="28"/>
          <w:szCs w:val="28"/>
        </w:rPr>
        <w:t xml:space="preserve">// </w:t>
      </w:r>
      <w:hyperlink r:id="rId145" w:history="1">
        <w:r w:rsidRPr="001A4F57">
          <w:rPr>
            <w:rStyle w:val="a7"/>
            <w:rFonts w:ascii="Times New Roman" w:hAnsi="Times New Roman" w:cs="Times New Roman"/>
            <w:color w:val="auto"/>
            <w:sz w:val="28"/>
            <w:szCs w:val="28"/>
            <w:u w:val="none"/>
          </w:rPr>
          <w:t>Российский экономический интернет-журнал</w:t>
        </w:r>
      </w:hyperlink>
      <w:r w:rsidRPr="001A4F57">
        <w:rPr>
          <w:rFonts w:ascii="Times New Roman" w:hAnsi="Times New Roman" w:cs="Times New Roman"/>
          <w:sz w:val="28"/>
          <w:szCs w:val="28"/>
        </w:rPr>
        <w:t xml:space="preserve">. – 2019. – </w:t>
      </w:r>
      <w:hyperlink r:id="rId146" w:history="1">
        <w:r w:rsidRPr="001A4F57">
          <w:rPr>
            <w:rStyle w:val="a7"/>
            <w:rFonts w:ascii="Times New Roman" w:hAnsi="Times New Roman" w:cs="Times New Roman"/>
            <w:color w:val="auto"/>
            <w:sz w:val="28"/>
            <w:szCs w:val="28"/>
            <w:u w:val="none"/>
          </w:rPr>
          <w:t>№ 4</w:t>
        </w:r>
      </w:hyperlink>
      <w:r w:rsidRPr="001A4F57">
        <w:rPr>
          <w:rFonts w:ascii="Times New Roman" w:hAnsi="Times New Roman" w:cs="Times New Roman"/>
          <w:sz w:val="28"/>
          <w:szCs w:val="28"/>
        </w:rPr>
        <w:t>. – С. 35.</w:t>
      </w:r>
    </w:p>
    <w:p w14:paraId="3D38AFFD" w14:textId="2C7A3279" w:rsidR="002F7D35" w:rsidRPr="001A4F57" w:rsidRDefault="002F7D35"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Галич</w:t>
      </w:r>
      <w:r w:rsidR="00E84C4E" w:rsidRPr="001A4F57">
        <w:rPr>
          <w:rFonts w:ascii="Times New Roman" w:hAnsi="Times New Roman" w:cs="Times New Roman"/>
          <w:sz w:val="28"/>
          <w:szCs w:val="28"/>
        </w:rPr>
        <w:t>,</w:t>
      </w:r>
      <w:r w:rsidRPr="001A4F57">
        <w:rPr>
          <w:rFonts w:ascii="Times New Roman" w:hAnsi="Times New Roman" w:cs="Times New Roman"/>
          <w:sz w:val="28"/>
          <w:szCs w:val="28"/>
        </w:rPr>
        <w:t xml:space="preserve"> В.</w:t>
      </w:r>
      <w:r w:rsidR="00E84C4E"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В. Теории и концепции международных торгово-экономических отношений </w:t>
      </w:r>
      <w:r w:rsidR="00E84C4E" w:rsidRPr="001A4F57">
        <w:rPr>
          <w:rFonts w:ascii="Times New Roman" w:hAnsi="Times New Roman" w:cs="Times New Roman"/>
          <w:sz w:val="28"/>
          <w:szCs w:val="28"/>
        </w:rPr>
        <w:t xml:space="preserve">/ В. В. Галич. – </w:t>
      </w:r>
      <w:proofErr w:type="gramStart"/>
      <w:r w:rsidR="00E84C4E" w:rsidRPr="001A4F57">
        <w:rPr>
          <w:rFonts w:ascii="Times New Roman" w:hAnsi="Times New Roman" w:cs="Times New Roman"/>
          <w:sz w:val="28"/>
          <w:szCs w:val="28"/>
        </w:rPr>
        <w:t>Текст :</w:t>
      </w:r>
      <w:proofErr w:type="gramEnd"/>
      <w:r w:rsidR="00E84C4E" w:rsidRPr="001A4F57">
        <w:rPr>
          <w:rFonts w:ascii="Times New Roman" w:hAnsi="Times New Roman" w:cs="Times New Roman"/>
          <w:sz w:val="28"/>
          <w:szCs w:val="28"/>
        </w:rPr>
        <w:t xml:space="preserve"> непосредственный </w:t>
      </w:r>
      <w:r w:rsidRPr="001A4F57">
        <w:rPr>
          <w:rFonts w:ascii="Times New Roman" w:hAnsi="Times New Roman" w:cs="Times New Roman"/>
          <w:sz w:val="28"/>
          <w:szCs w:val="28"/>
        </w:rPr>
        <w:t>// Поколение будущего.</w:t>
      </w:r>
      <w:r w:rsidR="00DA2B3C" w:rsidRPr="001A4F57">
        <w:rPr>
          <w:rFonts w:ascii="Times New Roman" w:hAnsi="Times New Roman" w:cs="Times New Roman"/>
          <w:sz w:val="28"/>
          <w:szCs w:val="28"/>
        </w:rPr>
        <w:t xml:space="preserve"> – </w:t>
      </w:r>
      <w:r w:rsidRPr="001A4F57">
        <w:rPr>
          <w:rFonts w:ascii="Times New Roman" w:hAnsi="Times New Roman" w:cs="Times New Roman"/>
          <w:sz w:val="28"/>
          <w:szCs w:val="28"/>
        </w:rPr>
        <w:t>2019.</w:t>
      </w:r>
      <w:r w:rsidR="00DA2B3C" w:rsidRPr="001A4F57">
        <w:rPr>
          <w:rFonts w:ascii="Times New Roman" w:hAnsi="Times New Roman" w:cs="Times New Roman"/>
          <w:sz w:val="28"/>
          <w:szCs w:val="28"/>
        </w:rPr>
        <w:t xml:space="preserve"> – </w:t>
      </w:r>
      <w:r w:rsidR="00E84C4E" w:rsidRPr="001A4F57">
        <w:rPr>
          <w:rFonts w:ascii="Times New Roman" w:hAnsi="Times New Roman" w:cs="Times New Roman"/>
          <w:sz w:val="28"/>
          <w:szCs w:val="28"/>
        </w:rPr>
        <w:t>№ 1.</w:t>
      </w:r>
      <w:r w:rsidR="008413DC"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160-163.</w:t>
      </w:r>
    </w:p>
    <w:p w14:paraId="37E309C3" w14:textId="0237CE66" w:rsidR="00E84C4E" w:rsidRPr="001A4F57" w:rsidRDefault="00E84C4E" w:rsidP="00D34BDC">
      <w:pPr>
        <w:pStyle w:val="formattext"/>
        <w:numPr>
          <w:ilvl w:val="0"/>
          <w:numId w:val="16"/>
        </w:numPr>
        <w:shd w:val="clear" w:color="auto" w:fill="FFFFFF"/>
        <w:spacing w:before="0" w:beforeAutospacing="0" w:after="0" w:afterAutospacing="0" w:line="360" w:lineRule="auto"/>
        <w:ind w:left="0" w:firstLine="709"/>
        <w:jc w:val="both"/>
        <w:textAlignment w:val="baseline"/>
        <w:rPr>
          <w:sz w:val="28"/>
          <w:szCs w:val="28"/>
        </w:rPr>
      </w:pPr>
      <w:proofErr w:type="spellStart"/>
      <w:r w:rsidRPr="001A4F57">
        <w:rPr>
          <w:sz w:val="28"/>
          <w:szCs w:val="28"/>
        </w:rPr>
        <w:t>Гордова</w:t>
      </w:r>
      <w:proofErr w:type="spellEnd"/>
      <w:r w:rsidRPr="001A4F57">
        <w:rPr>
          <w:sz w:val="28"/>
          <w:szCs w:val="28"/>
        </w:rPr>
        <w:t xml:space="preserve">, М. А. Гармонизация бухгалтерского учета в </w:t>
      </w:r>
      <w:proofErr w:type="gramStart"/>
      <w:r w:rsidRPr="001A4F57">
        <w:rPr>
          <w:sz w:val="28"/>
          <w:szCs w:val="28"/>
        </w:rPr>
        <w:t>ЕАЭС :</w:t>
      </w:r>
      <w:proofErr w:type="gramEnd"/>
      <w:r w:rsidRPr="001A4F57">
        <w:rPr>
          <w:sz w:val="28"/>
          <w:szCs w:val="28"/>
        </w:rPr>
        <w:t xml:space="preserve"> специальность 08.00.12 "Бухгалтерский учет, статистика" : диссертация на соискание ученой степени кандидата экономических наук / </w:t>
      </w:r>
      <w:r w:rsidR="00B06F31" w:rsidRPr="001A4F57">
        <w:rPr>
          <w:sz w:val="28"/>
          <w:szCs w:val="28"/>
        </w:rPr>
        <w:t xml:space="preserve">Готова Марина Алексеевна </w:t>
      </w:r>
      <w:r w:rsidRPr="001A4F57">
        <w:rPr>
          <w:sz w:val="28"/>
          <w:szCs w:val="28"/>
        </w:rPr>
        <w:t xml:space="preserve">; </w:t>
      </w:r>
      <w:r w:rsidR="00B06F31" w:rsidRPr="001A4F57">
        <w:rPr>
          <w:sz w:val="28"/>
          <w:szCs w:val="28"/>
        </w:rPr>
        <w:t>Финансовый университет при правительстве РФ</w:t>
      </w:r>
      <w:r w:rsidRPr="001A4F57">
        <w:rPr>
          <w:sz w:val="28"/>
          <w:szCs w:val="28"/>
        </w:rPr>
        <w:t>.</w:t>
      </w:r>
      <w:r w:rsidR="008413DC" w:rsidRPr="001A4F57">
        <w:rPr>
          <w:sz w:val="28"/>
          <w:szCs w:val="28"/>
        </w:rPr>
        <w:t xml:space="preserve"> – </w:t>
      </w:r>
      <w:r w:rsidR="00B06F31" w:rsidRPr="001A4F57">
        <w:rPr>
          <w:sz w:val="28"/>
          <w:szCs w:val="28"/>
        </w:rPr>
        <w:t>Москва, 2020</w:t>
      </w:r>
      <w:r w:rsidRPr="001A4F57">
        <w:rPr>
          <w:sz w:val="28"/>
          <w:szCs w:val="28"/>
        </w:rPr>
        <w:t>.</w:t>
      </w:r>
      <w:r w:rsidR="008413DC" w:rsidRPr="001A4F57">
        <w:rPr>
          <w:sz w:val="28"/>
          <w:szCs w:val="28"/>
        </w:rPr>
        <w:t xml:space="preserve"> – </w:t>
      </w:r>
      <w:r w:rsidR="00B06F31" w:rsidRPr="001A4F57">
        <w:rPr>
          <w:sz w:val="28"/>
          <w:szCs w:val="28"/>
        </w:rPr>
        <w:t>2030</w:t>
      </w:r>
      <w:r w:rsidRPr="001A4F57">
        <w:rPr>
          <w:sz w:val="28"/>
          <w:szCs w:val="28"/>
        </w:rPr>
        <w:t xml:space="preserve"> с.</w:t>
      </w:r>
      <w:r w:rsidR="008413DC" w:rsidRPr="001A4F57">
        <w:rPr>
          <w:sz w:val="28"/>
          <w:szCs w:val="28"/>
        </w:rPr>
        <w:t xml:space="preserve"> – </w:t>
      </w:r>
      <w:r w:rsidRPr="001A4F57">
        <w:rPr>
          <w:sz w:val="28"/>
          <w:szCs w:val="28"/>
        </w:rPr>
        <w:t xml:space="preserve">- </w:t>
      </w:r>
      <w:proofErr w:type="gramStart"/>
      <w:r w:rsidRPr="001A4F57">
        <w:rPr>
          <w:sz w:val="28"/>
          <w:szCs w:val="28"/>
        </w:rPr>
        <w:t>Текст :</w:t>
      </w:r>
      <w:proofErr w:type="gramEnd"/>
      <w:r w:rsidRPr="001A4F57">
        <w:rPr>
          <w:sz w:val="28"/>
          <w:szCs w:val="28"/>
        </w:rPr>
        <w:t xml:space="preserve"> непосредственный.</w:t>
      </w:r>
    </w:p>
    <w:p w14:paraId="40616D54" w14:textId="6FF231CE" w:rsidR="00F3286D" w:rsidRPr="001A4F57" w:rsidRDefault="00F3286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Горецкая</w:t>
      </w:r>
      <w:r w:rsidR="00B06F31" w:rsidRPr="001A4F57">
        <w:rPr>
          <w:rFonts w:ascii="Times New Roman" w:hAnsi="Times New Roman" w:cs="Times New Roman"/>
          <w:sz w:val="28"/>
          <w:szCs w:val="28"/>
        </w:rPr>
        <w:t>,</w:t>
      </w:r>
      <w:r w:rsidRPr="001A4F57">
        <w:rPr>
          <w:rFonts w:ascii="Times New Roman" w:hAnsi="Times New Roman" w:cs="Times New Roman"/>
          <w:sz w:val="28"/>
          <w:szCs w:val="28"/>
        </w:rPr>
        <w:t xml:space="preserve"> Е.</w:t>
      </w:r>
      <w:r w:rsidR="00B06F31" w:rsidRPr="001A4F57">
        <w:rPr>
          <w:rFonts w:ascii="Times New Roman" w:hAnsi="Times New Roman" w:cs="Times New Roman"/>
          <w:sz w:val="28"/>
          <w:szCs w:val="28"/>
        </w:rPr>
        <w:t xml:space="preserve"> </w:t>
      </w:r>
      <w:r w:rsidRPr="001A4F57">
        <w:rPr>
          <w:rFonts w:ascii="Times New Roman" w:hAnsi="Times New Roman" w:cs="Times New Roman"/>
          <w:sz w:val="28"/>
          <w:szCs w:val="28"/>
        </w:rPr>
        <w:t>О.</w:t>
      </w:r>
      <w:r w:rsidR="00B06F31" w:rsidRPr="001A4F57">
        <w:rPr>
          <w:rFonts w:ascii="Times New Roman" w:hAnsi="Times New Roman" w:cs="Times New Roman"/>
          <w:sz w:val="28"/>
          <w:szCs w:val="28"/>
        </w:rPr>
        <w:t xml:space="preserve"> </w:t>
      </w:r>
      <w:r w:rsidR="003C43BD" w:rsidRPr="001A4F57">
        <w:rPr>
          <w:rFonts w:ascii="Times New Roman" w:hAnsi="Times New Roman" w:cs="Times New Roman"/>
          <w:sz w:val="28"/>
          <w:szCs w:val="28"/>
        </w:rPr>
        <w:t>Специфика</w:t>
      </w:r>
      <w:r w:rsidRPr="001A4F57">
        <w:rPr>
          <w:rFonts w:ascii="Times New Roman" w:hAnsi="Times New Roman" w:cs="Times New Roman"/>
          <w:sz w:val="28"/>
          <w:szCs w:val="28"/>
        </w:rPr>
        <w:t xml:space="preserve"> интеграционных процессов </w:t>
      </w:r>
      <w:r w:rsidR="00B06F31" w:rsidRPr="001A4F57">
        <w:rPr>
          <w:rFonts w:ascii="Times New Roman" w:hAnsi="Times New Roman" w:cs="Times New Roman"/>
          <w:sz w:val="28"/>
          <w:szCs w:val="28"/>
        </w:rPr>
        <w:t xml:space="preserve">/ Е. О. Горецкая, Д. С. Орлов. – </w:t>
      </w:r>
      <w:proofErr w:type="gramStart"/>
      <w:r w:rsidR="00B06F31" w:rsidRPr="001A4F57">
        <w:rPr>
          <w:rFonts w:ascii="Times New Roman" w:hAnsi="Times New Roman" w:cs="Times New Roman"/>
          <w:sz w:val="28"/>
          <w:szCs w:val="28"/>
        </w:rPr>
        <w:t>Текст :</w:t>
      </w:r>
      <w:proofErr w:type="gramEnd"/>
      <w:r w:rsidR="00B06F31" w:rsidRPr="001A4F57">
        <w:rPr>
          <w:rFonts w:ascii="Times New Roman" w:hAnsi="Times New Roman" w:cs="Times New Roman"/>
          <w:sz w:val="28"/>
          <w:szCs w:val="28"/>
        </w:rPr>
        <w:t xml:space="preserve"> непосредственный </w:t>
      </w:r>
      <w:r w:rsidRPr="001A4F57">
        <w:rPr>
          <w:rFonts w:ascii="Times New Roman" w:hAnsi="Times New Roman" w:cs="Times New Roman"/>
          <w:sz w:val="28"/>
          <w:szCs w:val="28"/>
        </w:rPr>
        <w:t>// Проблемы социально-экономических систем. – Уфа, 2020. – С. 11.</w:t>
      </w:r>
    </w:p>
    <w:p w14:paraId="01E45521" w14:textId="6E71E2E6" w:rsidR="00F3286D" w:rsidRPr="001A4F57" w:rsidRDefault="00F3286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Григорьев</w:t>
      </w:r>
      <w:r w:rsidR="00B06F31" w:rsidRPr="001A4F57">
        <w:rPr>
          <w:rFonts w:ascii="Times New Roman" w:hAnsi="Times New Roman" w:cs="Times New Roman"/>
          <w:sz w:val="28"/>
          <w:szCs w:val="28"/>
        </w:rPr>
        <w:t>,</w:t>
      </w:r>
      <w:r w:rsidRPr="001A4F57">
        <w:rPr>
          <w:rFonts w:ascii="Times New Roman" w:hAnsi="Times New Roman" w:cs="Times New Roman"/>
          <w:sz w:val="28"/>
          <w:szCs w:val="28"/>
        </w:rPr>
        <w:t xml:space="preserve"> Л.</w:t>
      </w:r>
      <w:r w:rsidR="00B06F31" w:rsidRPr="001A4F57">
        <w:rPr>
          <w:rFonts w:ascii="Times New Roman" w:hAnsi="Times New Roman" w:cs="Times New Roman"/>
          <w:sz w:val="28"/>
          <w:szCs w:val="28"/>
        </w:rPr>
        <w:t xml:space="preserve"> </w:t>
      </w:r>
      <w:r w:rsidRPr="001A4F57">
        <w:rPr>
          <w:rFonts w:ascii="Times New Roman" w:hAnsi="Times New Roman" w:cs="Times New Roman"/>
          <w:sz w:val="28"/>
          <w:szCs w:val="28"/>
        </w:rPr>
        <w:t>М.</w:t>
      </w:r>
      <w:r w:rsidR="00B06F31" w:rsidRPr="001A4F57">
        <w:rPr>
          <w:rFonts w:ascii="Times New Roman" w:hAnsi="Times New Roman" w:cs="Times New Roman"/>
          <w:sz w:val="28"/>
          <w:szCs w:val="28"/>
        </w:rPr>
        <w:t xml:space="preserve"> </w:t>
      </w:r>
      <w:r w:rsidR="003C43BD" w:rsidRPr="001A4F57">
        <w:rPr>
          <w:rFonts w:ascii="Times New Roman" w:hAnsi="Times New Roman" w:cs="Times New Roman"/>
          <w:sz w:val="28"/>
          <w:szCs w:val="28"/>
        </w:rPr>
        <w:t>ЕАЭС</w:t>
      </w:r>
      <w:r w:rsidRPr="001A4F57">
        <w:rPr>
          <w:rFonts w:ascii="Times New Roman" w:hAnsi="Times New Roman" w:cs="Times New Roman"/>
          <w:sz w:val="28"/>
          <w:szCs w:val="28"/>
        </w:rPr>
        <w:t xml:space="preserve">. </w:t>
      </w:r>
      <w:r w:rsidR="003C43BD" w:rsidRPr="001A4F57">
        <w:rPr>
          <w:rFonts w:ascii="Times New Roman" w:hAnsi="Times New Roman" w:cs="Times New Roman"/>
          <w:sz w:val="28"/>
          <w:szCs w:val="28"/>
        </w:rPr>
        <w:t>Анализ успехов и угроз</w:t>
      </w:r>
      <w:r w:rsidRPr="001A4F57">
        <w:rPr>
          <w:rFonts w:ascii="Times New Roman" w:hAnsi="Times New Roman" w:cs="Times New Roman"/>
          <w:sz w:val="28"/>
          <w:szCs w:val="28"/>
        </w:rPr>
        <w:t xml:space="preserve"> интеграции </w:t>
      </w:r>
      <w:r w:rsidR="00B06F31" w:rsidRPr="001A4F57">
        <w:rPr>
          <w:rFonts w:ascii="Times New Roman" w:hAnsi="Times New Roman" w:cs="Times New Roman"/>
          <w:sz w:val="28"/>
          <w:szCs w:val="28"/>
        </w:rPr>
        <w:t xml:space="preserve">/ Л. М. Григорьев, В. В. </w:t>
      </w:r>
      <w:proofErr w:type="spellStart"/>
      <w:r w:rsidR="00B06F31" w:rsidRPr="001A4F57">
        <w:rPr>
          <w:rFonts w:ascii="Times New Roman" w:hAnsi="Times New Roman" w:cs="Times New Roman"/>
          <w:sz w:val="28"/>
          <w:szCs w:val="28"/>
        </w:rPr>
        <w:t>Бриллиантова</w:t>
      </w:r>
      <w:proofErr w:type="spellEnd"/>
      <w:r w:rsidR="00B06F31" w:rsidRPr="001A4F57">
        <w:rPr>
          <w:rFonts w:ascii="Times New Roman" w:hAnsi="Times New Roman" w:cs="Times New Roman"/>
          <w:sz w:val="28"/>
          <w:szCs w:val="28"/>
        </w:rPr>
        <w:t xml:space="preserve">. – </w:t>
      </w:r>
      <w:proofErr w:type="gramStart"/>
      <w:r w:rsidR="00B06F31" w:rsidRPr="001A4F57">
        <w:rPr>
          <w:rFonts w:ascii="Times New Roman" w:hAnsi="Times New Roman" w:cs="Times New Roman"/>
          <w:sz w:val="28"/>
          <w:szCs w:val="28"/>
        </w:rPr>
        <w:t>Текст :</w:t>
      </w:r>
      <w:proofErr w:type="gramEnd"/>
      <w:r w:rsidR="00B06F31" w:rsidRPr="001A4F57">
        <w:rPr>
          <w:rFonts w:ascii="Times New Roman" w:hAnsi="Times New Roman" w:cs="Times New Roman"/>
          <w:sz w:val="28"/>
          <w:szCs w:val="28"/>
        </w:rPr>
        <w:t xml:space="preserve"> непосредственный </w:t>
      </w:r>
      <w:r w:rsidRPr="001A4F57">
        <w:rPr>
          <w:rFonts w:ascii="Times New Roman" w:hAnsi="Times New Roman" w:cs="Times New Roman"/>
          <w:sz w:val="28"/>
          <w:szCs w:val="28"/>
        </w:rPr>
        <w:t xml:space="preserve">// Мир новой экономики. – 2018. – № 12(3). – С. 6–19. </w:t>
      </w:r>
    </w:p>
    <w:p w14:paraId="67D4B3F8" w14:textId="3B86E084" w:rsidR="00F3286D" w:rsidRPr="001A4F57" w:rsidRDefault="00F3286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Гринберг</w:t>
      </w:r>
      <w:r w:rsidR="00B06F31" w:rsidRPr="001A4F57">
        <w:rPr>
          <w:rFonts w:ascii="Times New Roman" w:hAnsi="Times New Roman" w:cs="Times New Roman"/>
          <w:sz w:val="28"/>
          <w:szCs w:val="28"/>
        </w:rPr>
        <w:t>,</w:t>
      </w:r>
      <w:r w:rsidRPr="001A4F57">
        <w:rPr>
          <w:rFonts w:ascii="Times New Roman" w:hAnsi="Times New Roman" w:cs="Times New Roman"/>
          <w:sz w:val="28"/>
          <w:szCs w:val="28"/>
        </w:rPr>
        <w:t xml:space="preserve"> Р.</w:t>
      </w:r>
      <w:r w:rsidR="00B06F31" w:rsidRPr="001A4F57">
        <w:rPr>
          <w:rFonts w:ascii="Times New Roman" w:hAnsi="Times New Roman" w:cs="Times New Roman"/>
          <w:sz w:val="28"/>
          <w:szCs w:val="28"/>
        </w:rPr>
        <w:t xml:space="preserve"> </w:t>
      </w:r>
      <w:r w:rsidRPr="001A4F57">
        <w:rPr>
          <w:rFonts w:ascii="Times New Roman" w:hAnsi="Times New Roman" w:cs="Times New Roman"/>
          <w:sz w:val="28"/>
          <w:szCs w:val="28"/>
        </w:rPr>
        <w:t>С.</w:t>
      </w:r>
      <w:r w:rsidR="00B06F31"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Новые тенденции сотрудничества на постсоветском пространстве </w:t>
      </w:r>
      <w:r w:rsidR="00B06F31" w:rsidRPr="001A4F57">
        <w:rPr>
          <w:rFonts w:ascii="Times New Roman" w:hAnsi="Times New Roman" w:cs="Times New Roman"/>
          <w:sz w:val="28"/>
          <w:szCs w:val="28"/>
        </w:rPr>
        <w:t xml:space="preserve">/ Р. С. Гринберг, Л. С. </w:t>
      </w:r>
      <w:proofErr w:type="spellStart"/>
      <w:r w:rsidR="00B06F31" w:rsidRPr="001A4F57">
        <w:rPr>
          <w:rFonts w:ascii="Times New Roman" w:hAnsi="Times New Roman" w:cs="Times New Roman"/>
          <w:sz w:val="28"/>
          <w:szCs w:val="28"/>
        </w:rPr>
        <w:t>Косикова</w:t>
      </w:r>
      <w:proofErr w:type="spellEnd"/>
      <w:r w:rsidR="00B06F31" w:rsidRPr="001A4F57">
        <w:rPr>
          <w:rFonts w:ascii="Times New Roman" w:hAnsi="Times New Roman" w:cs="Times New Roman"/>
          <w:sz w:val="28"/>
          <w:szCs w:val="28"/>
        </w:rPr>
        <w:t xml:space="preserve">.  – </w:t>
      </w:r>
      <w:proofErr w:type="gramStart"/>
      <w:r w:rsidR="00B06F31" w:rsidRPr="001A4F57">
        <w:rPr>
          <w:rFonts w:ascii="Times New Roman" w:hAnsi="Times New Roman" w:cs="Times New Roman"/>
          <w:sz w:val="28"/>
          <w:szCs w:val="28"/>
        </w:rPr>
        <w:t>Текст :</w:t>
      </w:r>
      <w:proofErr w:type="gramEnd"/>
      <w:r w:rsidR="00B06F31" w:rsidRPr="001A4F57">
        <w:rPr>
          <w:rFonts w:ascii="Times New Roman" w:hAnsi="Times New Roman" w:cs="Times New Roman"/>
          <w:sz w:val="28"/>
          <w:szCs w:val="28"/>
        </w:rPr>
        <w:t xml:space="preserve"> непосредственный </w:t>
      </w:r>
      <w:r w:rsidRPr="001A4F57">
        <w:rPr>
          <w:rFonts w:ascii="Times New Roman" w:hAnsi="Times New Roman" w:cs="Times New Roman"/>
          <w:sz w:val="28"/>
          <w:szCs w:val="28"/>
        </w:rPr>
        <w:t xml:space="preserve">// Россия в </w:t>
      </w:r>
      <w:proofErr w:type="spellStart"/>
      <w:r w:rsidRPr="001A4F57">
        <w:rPr>
          <w:rFonts w:ascii="Times New Roman" w:hAnsi="Times New Roman" w:cs="Times New Roman"/>
          <w:sz w:val="28"/>
          <w:szCs w:val="28"/>
        </w:rPr>
        <w:t>глобализирующемся</w:t>
      </w:r>
      <w:proofErr w:type="spellEnd"/>
      <w:r w:rsidRPr="001A4F57">
        <w:rPr>
          <w:rFonts w:ascii="Times New Roman" w:hAnsi="Times New Roman" w:cs="Times New Roman"/>
          <w:sz w:val="28"/>
          <w:szCs w:val="28"/>
        </w:rPr>
        <w:t xml:space="preserve"> мире. –</w:t>
      </w:r>
      <w:r w:rsidR="00B06F31" w:rsidRPr="001A4F57">
        <w:rPr>
          <w:rFonts w:ascii="Times New Roman" w:hAnsi="Times New Roman" w:cs="Times New Roman"/>
          <w:sz w:val="28"/>
          <w:szCs w:val="28"/>
        </w:rPr>
        <w:t xml:space="preserve"> </w:t>
      </w:r>
      <w:r w:rsidRPr="001A4F57">
        <w:rPr>
          <w:rFonts w:ascii="Times New Roman" w:hAnsi="Times New Roman" w:cs="Times New Roman"/>
          <w:sz w:val="28"/>
          <w:szCs w:val="28"/>
        </w:rPr>
        <w:t>2004.</w:t>
      </w:r>
      <w:r w:rsidR="008413DC" w:rsidRPr="001A4F57">
        <w:rPr>
          <w:rFonts w:ascii="Times New Roman" w:hAnsi="Times New Roman" w:cs="Times New Roman"/>
          <w:sz w:val="28"/>
          <w:szCs w:val="28"/>
        </w:rPr>
        <w:t xml:space="preserve"> – </w:t>
      </w:r>
      <w:r w:rsidR="00B06F31" w:rsidRPr="001A4F57">
        <w:rPr>
          <w:rFonts w:ascii="Times New Roman" w:hAnsi="Times New Roman" w:cs="Times New Roman"/>
          <w:sz w:val="28"/>
          <w:szCs w:val="28"/>
        </w:rPr>
        <w:t xml:space="preserve">№ 1. </w:t>
      </w:r>
      <w:r w:rsidRPr="001A4F57">
        <w:rPr>
          <w:rFonts w:ascii="Times New Roman" w:hAnsi="Times New Roman" w:cs="Times New Roman"/>
          <w:sz w:val="28"/>
          <w:szCs w:val="28"/>
        </w:rPr>
        <w:t>– С. 445–460.</w:t>
      </w:r>
    </w:p>
    <w:p w14:paraId="7767FBC8" w14:textId="5005225F" w:rsidR="008F0E9C" w:rsidRPr="001A4F57" w:rsidRDefault="00F3286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Гринберг</w:t>
      </w:r>
      <w:r w:rsidR="00B06F31" w:rsidRPr="001A4F57">
        <w:rPr>
          <w:rFonts w:ascii="Times New Roman" w:hAnsi="Times New Roman" w:cs="Times New Roman"/>
          <w:sz w:val="28"/>
          <w:szCs w:val="28"/>
        </w:rPr>
        <w:t>,</w:t>
      </w:r>
      <w:r w:rsidRPr="001A4F57">
        <w:rPr>
          <w:rFonts w:ascii="Times New Roman" w:hAnsi="Times New Roman" w:cs="Times New Roman"/>
          <w:sz w:val="28"/>
          <w:szCs w:val="28"/>
        </w:rPr>
        <w:t xml:space="preserve"> Р.</w:t>
      </w:r>
      <w:r w:rsidR="00B06F31" w:rsidRPr="001A4F57">
        <w:rPr>
          <w:rFonts w:ascii="Times New Roman" w:hAnsi="Times New Roman" w:cs="Times New Roman"/>
          <w:sz w:val="28"/>
          <w:szCs w:val="28"/>
        </w:rPr>
        <w:t xml:space="preserve"> </w:t>
      </w:r>
      <w:r w:rsidRPr="001A4F57">
        <w:rPr>
          <w:rFonts w:ascii="Times New Roman" w:hAnsi="Times New Roman" w:cs="Times New Roman"/>
          <w:sz w:val="28"/>
          <w:szCs w:val="28"/>
        </w:rPr>
        <w:t>С.</w:t>
      </w:r>
      <w:r w:rsidR="00B06F31"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ЕАЭС: </w:t>
      </w:r>
      <w:r w:rsidR="003C43BD" w:rsidRPr="001A4F57">
        <w:rPr>
          <w:rFonts w:ascii="Times New Roman" w:hAnsi="Times New Roman" w:cs="Times New Roman"/>
          <w:sz w:val="28"/>
          <w:szCs w:val="28"/>
        </w:rPr>
        <w:t>главные</w:t>
      </w:r>
      <w:r w:rsidRPr="001A4F57">
        <w:rPr>
          <w:rFonts w:ascii="Times New Roman" w:hAnsi="Times New Roman" w:cs="Times New Roman"/>
          <w:sz w:val="28"/>
          <w:szCs w:val="28"/>
        </w:rPr>
        <w:t xml:space="preserve"> тренды развития </w:t>
      </w:r>
      <w:r w:rsidR="003C43BD" w:rsidRPr="001A4F57">
        <w:rPr>
          <w:rFonts w:ascii="Times New Roman" w:hAnsi="Times New Roman" w:cs="Times New Roman"/>
          <w:sz w:val="28"/>
          <w:szCs w:val="28"/>
        </w:rPr>
        <w:t xml:space="preserve">с учетом </w:t>
      </w:r>
      <w:r w:rsidRPr="001A4F57">
        <w:rPr>
          <w:rFonts w:ascii="Times New Roman" w:hAnsi="Times New Roman" w:cs="Times New Roman"/>
          <w:sz w:val="28"/>
          <w:szCs w:val="28"/>
        </w:rPr>
        <w:t xml:space="preserve">глобальной неопределенности </w:t>
      </w:r>
      <w:r w:rsidR="00B06F31" w:rsidRPr="001A4F57">
        <w:rPr>
          <w:rFonts w:ascii="Times New Roman" w:hAnsi="Times New Roman" w:cs="Times New Roman"/>
          <w:sz w:val="28"/>
          <w:szCs w:val="28"/>
        </w:rPr>
        <w:t xml:space="preserve">/ Р. С. Гринберг, А. Г. </w:t>
      </w:r>
      <w:proofErr w:type="spellStart"/>
      <w:r w:rsidR="00B06F31" w:rsidRPr="001A4F57">
        <w:rPr>
          <w:rFonts w:ascii="Times New Roman" w:hAnsi="Times New Roman" w:cs="Times New Roman"/>
          <w:sz w:val="28"/>
          <w:szCs w:val="28"/>
        </w:rPr>
        <w:t>Пылин</w:t>
      </w:r>
      <w:proofErr w:type="spellEnd"/>
      <w:r w:rsidR="00B06F31" w:rsidRPr="001A4F57">
        <w:rPr>
          <w:rFonts w:ascii="Times New Roman" w:hAnsi="Times New Roman" w:cs="Times New Roman"/>
          <w:sz w:val="28"/>
          <w:szCs w:val="28"/>
        </w:rPr>
        <w:t xml:space="preserve">. – Текст : непосредственный </w:t>
      </w:r>
      <w:r w:rsidRPr="001A4F57">
        <w:rPr>
          <w:rFonts w:ascii="Times New Roman" w:hAnsi="Times New Roman" w:cs="Times New Roman"/>
          <w:sz w:val="28"/>
          <w:szCs w:val="28"/>
        </w:rPr>
        <w:t xml:space="preserve">// </w:t>
      </w:r>
      <w:hyperlink r:id="rId147" w:history="1">
        <w:r w:rsidRPr="001A4F57">
          <w:rPr>
            <w:rStyle w:val="a7"/>
            <w:rFonts w:ascii="Times New Roman" w:hAnsi="Times New Roman" w:cs="Times New Roman"/>
            <w:color w:val="auto"/>
            <w:sz w:val="28"/>
            <w:szCs w:val="28"/>
            <w:u w:val="none"/>
          </w:rPr>
          <w:t>Экономика региона</w:t>
        </w:r>
      </w:hyperlink>
      <w:r w:rsidRPr="001A4F57">
        <w:rPr>
          <w:rFonts w:ascii="Times New Roman" w:hAnsi="Times New Roman" w:cs="Times New Roman"/>
          <w:sz w:val="28"/>
          <w:szCs w:val="28"/>
        </w:rPr>
        <w:t xml:space="preserve">. – 2020. – </w:t>
      </w:r>
      <w:hyperlink r:id="rId148" w:history="1">
        <w:r w:rsidRPr="001A4F57">
          <w:rPr>
            <w:rStyle w:val="a7"/>
            <w:rFonts w:ascii="Times New Roman" w:hAnsi="Times New Roman" w:cs="Times New Roman"/>
            <w:color w:val="auto"/>
            <w:sz w:val="28"/>
            <w:szCs w:val="28"/>
            <w:u w:val="none"/>
          </w:rPr>
          <w:t>№ 2</w:t>
        </w:r>
      </w:hyperlink>
      <w:r w:rsidRPr="001A4F57">
        <w:rPr>
          <w:rFonts w:ascii="Times New Roman" w:hAnsi="Times New Roman" w:cs="Times New Roman"/>
          <w:sz w:val="28"/>
          <w:szCs w:val="28"/>
        </w:rPr>
        <w:t>. – С. 340-351.</w:t>
      </w:r>
    </w:p>
    <w:p w14:paraId="27DB446F" w14:textId="14898858" w:rsidR="008F0E9C" w:rsidRPr="001A4F57" w:rsidRDefault="008F0E9C"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Губайдуллина Л.</w:t>
      </w:r>
      <w:r w:rsidR="00B06F31"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Р. Валютная интеграция России и ЕАЭС </w:t>
      </w:r>
      <w:r w:rsidR="00B06F31" w:rsidRPr="001A4F57">
        <w:rPr>
          <w:rFonts w:ascii="Times New Roman" w:hAnsi="Times New Roman" w:cs="Times New Roman"/>
          <w:sz w:val="28"/>
          <w:szCs w:val="28"/>
        </w:rPr>
        <w:t xml:space="preserve">/ Л. Р. Губайдуллина. – Текст : непосредственный </w:t>
      </w:r>
      <w:r w:rsidRPr="001A4F57">
        <w:rPr>
          <w:rFonts w:ascii="Times New Roman" w:hAnsi="Times New Roman" w:cs="Times New Roman"/>
          <w:sz w:val="28"/>
          <w:szCs w:val="28"/>
        </w:rPr>
        <w:t xml:space="preserve">// </w:t>
      </w:r>
      <w:hyperlink r:id="rId149" w:history="1">
        <w:r w:rsidRPr="001A4F57">
          <w:rPr>
            <w:rStyle w:val="a7"/>
            <w:rFonts w:ascii="Times New Roman" w:hAnsi="Times New Roman" w:cs="Times New Roman"/>
            <w:color w:val="auto"/>
            <w:sz w:val="28"/>
            <w:szCs w:val="28"/>
            <w:u w:val="none"/>
          </w:rPr>
          <w:t>Матрица научного познания</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2020.</w:t>
      </w:r>
      <w:r w:rsidR="00B737F2" w:rsidRPr="001A4F57">
        <w:rPr>
          <w:rFonts w:ascii="Times New Roman" w:hAnsi="Times New Roman" w:cs="Times New Roman"/>
          <w:sz w:val="28"/>
          <w:szCs w:val="28"/>
        </w:rPr>
        <w:t xml:space="preserve"> – </w:t>
      </w:r>
      <w:hyperlink r:id="rId150" w:history="1">
        <w:r w:rsidRPr="001A4F57">
          <w:rPr>
            <w:rStyle w:val="a7"/>
            <w:rFonts w:ascii="Times New Roman" w:hAnsi="Times New Roman" w:cs="Times New Roman"/>
            <w:color w:val="auto"/>
            <w:sz w:val="28"/>
            <w:szCs w:val="28"/>
            <w:u w:val="none"/>
          </w:rPr>
          <w:t>№ 4</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64-69.</w:t>
      </w:r>
    </w:p>
    <w:p w14:paraId="5455E72A" w14:textId="277B4868" w:rsidR="00E50191" w:rsidRPr="001A4F57" w:rsidRDefault="00E50191"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Договор о Евразийском экономическом союзе (Подписан в г. Астане 29.05.2014) (ред. от 15.03.2018) // СПС «Консультант плюс».</w:t>
      </w:r>
      <w:r w:rsidR="001A4F57" w:rsidRPr="001A4F57">
        <w:rPr>
          <w:rFonts w:ascii="Times New Roman" w:hAnsi="Times New Roman" w:cs="Times New Roman"/>
          <w:sz w:val="28"/>
          <w:szCs w:val="28"/>
        </w:rPr>
        <w:t xml:space="preserve"> - </w:t>
      </w:r>
      <w:proofErr w:type="gramStart"/>
      <w:r w:rsidR="001A4F57" w:rsidRPr="001A4F57">
        <w:rPr>
          <w:rFonts w:ascii="Times New Roman" w:hAnsi="Times New Roman" w:cs="Times New Roman"/>
          <w:sz w:val="28"/>
          <w:szCs w:val="28"/>
        </w:rPr>
        <w:t>Текст :</w:t>
      </w:r>
      <w:proofErr w:type="gramEnd"/>
      <w:r w:rsidR="001A4F57" w:rsidRPr="001A4F57">
        <w:rPr>
          <w:rFonts w:ascii="Times New Roman" w:hAnsi="Times New Roman" w:cs="Times New Roman"/>
          <w:sz w:val="28"/>
          <w:szCs w:val="28"/>
        </w:rPr>
        <w:t xml:space="preserve"> электронный.</w:t>
      </w:r>
    </w:p>
    <w:p w14:paraId="379F1C74" w14:textId="2E40A889" w:rsidR="00F3286D" w:rsidRPr="001A4F57" w:rsidRDefault="00F3286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proofErr w:type="spellStart"/>
      <w:r w:rsidRPr="001A4F57">
        <w:rPr>
          <w:rFonts w:ascii="Times New Roman" w:hAnsi="Times New Roman" w:cs="Times New Roman"/>
          <w:sz w:val="28"/>
          <w:szCs w:val="28"/>
        </w:rPr>
        <w:t>Досымхан</w:t>
      </w:r>
      <w:proofErr w:type="spellEnd"/>
      <w:r w:rsidR="00B06F31" w:rsidRPr="001A4F57">
        <w:rPr>
          <w:rFonts w:ascii="Times New Roman" w:hAnsi="Times New Roman" w:cs="Times New Roman"/>
          <w:sz w:val="28"/>
          <w:szCs w:val="28"/>
        </w:rPr>
        <w:t>,</w:t>
      </w:r>
      <w:r w:rsidRPr="001A4F57">
        <w:rPr>
          <w:rFonts w:ascii="Times New Roman" w:hAnsi="Times New Roman" w:cs="Times New Roman"/>
          <w:sz w:val="28"/>
          <w:szCs w:val="28"/>
        </w:rPr>
        <w:t xml:space="preserve"> Е.</w:t>
      </w:r>
      <w:r w:rsidR="00B06F31"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Д. Тенденции развития интеграционных процессов стран-участниц ЕАЭС в контексте торгово-экономических отношений </w:t>
      </w:r>
      <w:r w:rsidR="00B06F31" w:rsidRPr="001A4F57">
        <w:rPr>
          <w:rFonts w:ascii="Times New Roman" w:hAnsi="Times New Roman" w:cs="Times New Roman"/>
          <w:sz w:val="28"/>
          <w:szCs w:val="28"/>
        </w:rPr>
        <w:t xml:space="preserve">/ Е. Д. </w:t>
      </w:r>
      <w:proofErr w:type="spellStart"/>
      <w:r w:rsidR="00B06F31" w:rsidRPr="001A4F57">
        <w:rPr>
          <w:rFonts w:ascii="Times New Roman" w:hAnsi="Times New Roman" w:cs="Times New Roman"/>
          <w:sz w:val="28"/>
          <w:szCs w:val="28"/>
        </w:rPr>
        <w:t>Досымхан</w:t>
      </w:r>
      <w:proofErr w:type="spellEnd"/>
      <w:r w:rsidR="00B06F31" w:rsidRPr="001A4F57">
        <w:rPr>
          <w:rFonts w:ascii="Times New Roman" w:hAnsi="Times New Roman" w:cs="Times New Roman"/>
          <w:sz w:val="28"/>
          <w:szCs w:val="28"/>
        </w:rPr>
        <w:t xml:space="preserve">. – Текст : непосредственный </w:t>
      </w:r>
      <w:r w:rsidRPr="001A4F57">
        <w:rPr>
          <w:rFonts w:ascii="Times New Roman" w:hAnsi="Times New Roman" w:cs="Times New Roman"/>
          <w:sz w:val="28"/>
          <w:szCs w:val="28"/>
        </w:rPr>
        <w:t xml:space="preserve">// </w:t>
      </w:r>
      <w:hyperlink r:id="rId151" w:history="1">
        <w:r w:rsidRPr="001A4F57">
          <w:rPr>
            <w:rStyle w:val="a7"/>
            <w:rFonts w:ascii="Times New Roman" w:hAnsi="Times New Roman" w:cs="Times New Roman"/>
            <w:color w:val="auto"/>
            <w:sz w:val="28"/>
            <w:szCs w:val="28"/>
            <w:u w:val="none"/>
          </w:rPr>
          <w:t xml:space="preserve">Вестник Евразийского национального университета им. Л.Н. Гумилева. </w:t>
        </w:r>
      </w:hyperlink>
      <w:r w:rsidRPr="001A4F57">
        <w:rPr>
          <w:rFonts w:ascii="Times New Roman" w:hAnsi="Times New Roman" w:cs="Times New Roman"/>
          <w:sz w:val="28"/>
          <w:szCs w:val="28"/>
        </w:rPr>
        <w:t>- 2020.</w:t>
      </w:r>
      <w:r w:rsidR="00DA2B3C" w:rsidRPr="001A4F57">
        <w:rPr>
          <w:rFonts w:ascii="Times New Roman" w:hAnsi="Times New Roman" w:cs="Times New Roman"/>
          <w:sz w:val="28"/>
          <w:szCs w:val="28"/>
        </w:rPr>
        <w:t xml:space="preserve"> – </w:t>
      </w:r>
      <w:hyperlink r:id="rId152" w:history="1">
        <w:r w:rsidRPr="001A4F57">
          <w:rPr>
            <w:rStyle w:val="a7"/>
            <w:rFonts w:ascii="Times New Roman" w:hAnsi="Times New Roman" w:cs="Times New Roman"/>
            <w:color w:val="auto"/>
            <w:sz w:val="28"/>
            <w:szCs w:val="28"/>
            <w:u w:val="none"/>
          </w:rPr>
          <w:t>№ 1 (130)</w:t>
        </w:r>
      </w:hyperlink>
      <w:r w:rsidRPr="001A4F57">
        <w:rPr>
          <w:rFonts w:ascii="Times New Roman" w:hAnsi="Times New Roman" w:cs="Times New Roman"/>
          <w:sz w:val="28"/>
          <w:szCs w:val="28"/>
        </w:rPr>
        <w:t>.</w:t>
      </w:r>
      <w:r w:rsidR="00DA2B3C"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98-106.</w:t>
      </w:r>
    </w:p>
    <w:p w14:paraId="7D76A3FC" w14:textId="3E5138FF" w:rsidR="00F3286D" w:rsidRPr="001A4F57" w:rsidRDefault="00F3286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Евразийская экономическая интеграция, 2020. – М.: ПУБЛИКАЦИИ ЕАБР, 2020. – 80 с.</w:t>
      </w:r>
      <w:r w:rsidR="008413DC" w:rsidRPr="001A4F57">
        <w:rPr>
          <w:rFonts w:ascii="Times New Roman" w:eastAsia="Times New Roman" w:hAnsi="Times New Roman" w:cs="Times New Roman"/>
          <w:sz w:val="28"/>
          <w:szCs w:val="28"/>
          <w:lang w:eastAsia="ru-RU"/>
        </w:rPr>
        <w:t xml:space="preserve"> – </w:t>
      </w:r>
      <w:proofErr w:type="gramStart"/>
      <w:r w:rsidR="00B06F31" w:rsidRPr="001A4F57">
        <w:rPr>
          <w:rFonts w:ascii="Times New Roman" w:eastAsia="Times New Roman" w:hAnsi="Times New Roman" w:cs="Times New Roman"/>
          <w:sz w:val="28"/>
          <w:szCs w:val="28"/>
          <w:lang w:eastAsia="ru-RU"/>
        </w:rPr>
        <w:t>Текст :</w:t>
      </w:r>
      <w:proofErr w:type="gramEnd"/>
      <w:r w:rsidR="00B06F31" w:rsidRPr="001A4F57">
        <w:rPr>
          <w:rFonts w:ascii="Times New Roman" w:eastAsia="Times New Roman" w:hAnsi="Times New Roman" w:cs="Times New Roman"/>
          <w:sz w:val="28"/>
          <w:szCs w:val="28"/>
          <w:lang w:eastAsia="ru-RU"/>
        </w:rPr>
        <w:t xml:space="preserve"> непосредственный.</w:t>
      </w:r>
    </w:p>
    <w:p w14:paraId="3C816218" w14:textId="3C0C4ECC" w:rsidR="008F0E9C" w:rsidRPr="001A4F57" w:rsidRDefault="003C43B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ЕАЭС</w:t>
      </w:r>
      <w:r w:rsidR="00F3286D" w:rsidRPr="001A4F57">
        <w:rPr>
          <w:rFonts w:ascii="Times New Roman" w:hAnsi="Times New Roman" w:cs="Times New Roman"/>
          <w:sz w:val="28"/>
          <w:szCs w:val="28"/>
        </w:rPr>
        <w:t xml:space="preserve"> в цифрах: краткий статистический сборник; </w:t>
      </w:r>
      <w:r w:rsidRPr="001A4F57">
        <w:rPr>
          <w:rFonts w:ascii="Times New Roman" w:hAnsi="Times New Roman" w:cs="Times New Roman"/>
          <w:sz w:val="28"/>
          <w:szCs w:val="28"/>
        </w:rPr>
        <w:t>ЕЭК</w:t>
      </w:r>
      <w:r w:rsidR="00F3286D" w:rsidRPr="001A4F57">
        <w:rPr>
          <w:rFonts w:ascii="Times New Roman" w:hAnsi="Times New Roman" w:cs="Times New Roman"/>
          <w:sz w:val="28"/>
          <w:szCs w:val="28"/>
        </w:rPr>
        <w:t>. – М., 2020. – 213 с</w:t>
      </w:r>
      <w:r w:rsidR="00B60396" w:rsidRPr="001A4F57">
        <w:rPr>
          <w:rFonts w:ascii="Times New Roman" w:hAnsi="Times New Roman" w:cs="Times New Roman"/>
          <w:sz w:val="28"/>
          <w:szCs w:val="28"/>
        </w:rPr>
        <w:t>.</w:t>
      </w:r>
      <w:r w:rsidR="008413DC" w:rsidRPr="001A4F57">
        <w:rPr>
          <w:rFonts w:ascii="Times New Roman" w:eastAsia="Times New Roman" w:hAnsi="Times New Roman" w:cs="Times New Roman"/>
          <w:sz w:val="28"/>
          <w:szCs w:val="28"/>
          <w:lang w:eastAsia="ru-RU"/>
        </w:rPr>
        <w:t xml:space="preserve"> – </w:t>
      </w:r>
      <w:proofErr w:type="gramStart"/>
      <w:r w:rsidR="00B06F31" w:rsidRPr="001A4F57">
        <w:rPr>
          <w:rFonts w:ascii="Times New Roman" w:eastAsia="Times New Roman" w:hAnsi="Times New Roman" w:cs="Times New Roman"/>
          <w:sz w:val="28"/>
          <w:szCs w:val="28"/>
          <w:lang w:eastAsia="ru-RU"/>
        </w:rPr>
        <w:t>Текст :</w:t>
      </w:r>
      <w:proofErr w:type="gramEnd"/>
      <w:r w:rsidR="00B06F31" w:rsidRPr="001A4F57">
        <w:rPr>
          <w:rFonts w:ascii="Times New Roman" w:eastAsia="Times New Roman" w:hAnsi="Times New Roman" w:cs="Times New Roman"/>
          <w:sz w:val="28"/>
          <w:szCs w:val="28"/>
          <w:lang w:eastAsia="ru-RU"/>
        </w:rPr>
        <w:t xml:space="preserve"> непосредственный.</w:t>
      </w:r>
    </w:p>
    <w:p w14:paraId="3A23A649" w14:textId="3E30B079" w:rsidR="008F0E9C" w:rsidRPr="001A4F57" w:rsidRDefault="008F0E9C"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proofErr w:type="spellStart"/>
      <w:r w:rsidRPr="001A4F57">
        <w:rPr>
          <w:rFonts w:ascii="Times New Roman" w:hAnsi="Times New Roman" w:cs="Times New Roman"/>
          <w:sz w:val="28"/>
          <w:szCs w:val="28"/>
        </w:rPr>
        <w:t>Исраелян</w:t>
      </w:r>
      <w:proofErr w:type="spellEnd"/>
      <w:r w:rsidR="00B06F31" w:rsidRPr="001A4F57">
        <w:rPr>
          <w:rFonts w:ascii="Times New Roman" w:hAnsi="Times New Roman" w:cs="Times New Roman"/>
          <w:sz w:val="28"/>
          <w:szCs w:val="28"/>
        </w:rPr>
        <w:t>,</w:t>
      </w:r>
      <w:r w:rsidRPr="001A4F57">
        <w:rPr>
          <w:rFonts w:ascii="Times New Roman" w:hAnsi="Times New Roman" w:cs="Times New Roman"/>
          <w:sz w:val="28"/>
          <w:szCs w:val="28"/>
        </w:rPr>
        <w:t xml:space="preserve"> В.</w:t>
      </w:r>
      <w:r w:rsidR="00B06F31" w:rsidRPr="001A4F57">
        <w:rPr>
          <w:rFonts w:ascii="Times New Roman" w:hAnsi="Times New Roman" w:cs="Times New Roman"/>
          <w:sz w:val="28"/>
          <w:szCs w:val="28"/>
        </w:rPr>
        <w:t xml:space="preserve"> </w:t>
      </w:r>
      <w:r w:rsidRPr="001A4F57">
        <w:rPr>
          <w:rFonts w:ascii="Times New Roman" w:hAnsi="Times New Roman" w:cs="Times New Roman"/>
          <w:sz w:val="28"/>
          <w:szCs w:val="28"/>
        </w:rPr>
        <w:t>С. Россия в системе торгового сотрудничества стран ЕАЭС</w:t>
      </w:r>
      <w:r w:rsidR="003C43BD" w:rsidRPr="001A4F57">
        <w:rPr>
          <w:rFonts w:ascii="Times New Roman" w:hAnsi="Times New Roman" w:cs="Times New Roman"/>
          <w:sz w:val="28"/>
          <w:szCs w:val="28"/>
        </w:rPr>
        <w:t xml:space="preserve"> </w:t>
      </w:r>
      <w:r w:rsidR="00B06F31" w:rsidRPr="001A4F57">
        <w:rPr>
          <w:rFonts w:ascii="Times New Roman" w:hAnsi="Times New Roman" w:cs="Times New Roman"/>
          <w:sz w:val="28"/>
          <w:szCs w:val="28"/>
        </w:rPr>
        <w:t xml:space="preserve">/ В. С. </w:t>
      </w:r>
      <w:proofErr w:type="spellStart"/>
      <w:r w:rsidR="00B06F31" w:rsidRPr="001A4F57">
        <w:rPr>
          <w:rFonts w:ascii="Times New Roman" w:hAnsi="Times New Roman" w:cs="Times New Roman"/>
          <w:sz w:val="28"/>
          <w:szCs w:val="28"/>
        </w:rPr>
        <w:t>Исраелян</w:t>
      </w:r>
      <w:proofErr w:type="spellEnd"/>
      <w:r w:rsidR="00B06F31" w:rsidRPr="001A4F57">
        <w:rPr>
          <w:rFonts w:ascii="Times New Roman" w:hAnsi="Times New Roman" w:cs="Times New Roman"/>
          <w:sz w:val="28"/>
          <w:szCs w:val="28"/>
        </w:rPr>
        <w:t xml:space="preserve">. – Текст : непосредственный </w:t>
      </w:r>
      <w:r w:rsidRPr="001A4F57">
        <w:rPr>
          <w:rFonts w:ascii="Times New Roman" w:hAnsi="Times New Roman" w:cs="Times New Roman"/>
          <w:sz w:val="28"/>
          <w:szCs w:val="28"/>
        </w:rPr>
        <w:t xml:space="preserve">// </w:t>
      </w:r>
      <w:hyperlink r:id="rId153" w:history="1">
        <w:r w:rsidRPr="001A4F57">
          <w:rPr>
            <w:rStyle w:val="a7"/>
            <w:rFonts w:ascii="Times New Roman" w:hAnsi="Times New Roman" w:cs="Times New Roman"/>
            <w:color w:val="auto"/>
            <w:sz w:val="28"/>
            <w:szCs w:val="28"/>
            <w:u w:val="none"/>
          </w:rPr>
          <w:t>Экономика и предпринимательство</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2020.</w:t>
      </w:r>
      <w:r w:rsidR="00B737F2" w:rsidRPr="001A4F57">
        <w:rPr>
          <w:rFonts w:ascii="Times New Roman" w:hAnsi="Times New Roman" w:cs="Times New Roman"/>
          <w:sz w:val="28"/>
          <w:szCs w:val="28"/>
        </w:rPr>
        <w:t xml:space="preserve"> – </w:t>
      </w:r>
      <w:hyperlink r:id="rId154" w:history="1">
        <w:r w:rsidRPr="001A4F57">
          <w:rPr>
            <w:rStyle w:val="a7"/>
            <w:rFonts w:ascii="Times New Roman" w:hAnsi="Times New Roman" w:cs="Times New Roman"/>
            <w:color w:val="auto"/>
            <w:sz w:val="28"/>
            <w:szCs w:val="28"/>
            <w:u w:val="none"/>
          </w:rPr>
          <w:t>№ 1 (114)</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491-493.</w:t>
      </w:r>
    </w:p>
    <w:p w14:paraId="776D0613" w14:textId="1E177F84" w:rsidR="00B60396" w:rsidRPr="001A4F57" w:rsidRDefault="00B60396"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proofErr w:type="spellStart"/>
      <w:r w:rsidRPr="001A4F57">
        <w:rPr>
          <w:rFonts w:ascii="Times New Roman" w:hAnsi="Times New Roman" w:cs="Times New Roman"/>
          <w:sz w:val="28"/>
          <w:szCs w:val="28"/>
        </w:rPr>
        <w:t>Крупенский</w:t>
      </w:r>
      <w:proofErr w:type="spellEnd"/>
      <w:r w:rsidR="00B06F31" w:rsidRPr="001A4F57">
        <w:rPr>
          <w:rFonts w:ascii="Times New Roman" w:hAnsi="Times New Roman" w:cs="Times New Roman"/>
          <w:sz w:val="28"/>
          <w:szCs w:val="28"/>
        </w:rPr>
        <w:t>,</w:t>
      </w:r>
      <w:r w:rsidRPr="001A4F57">
        <w:rPr>
          <w:rFonts w:ascii="Times New Roman" w:hAnsi="Times New Roman" w:cs="Times New Roman"/>
          <w:sz w:val="28"/>
          <w:szCs w:val="28"/>
        </w:rPr>
        <w:t xml:space="preserve"> Н.</w:t>
      </w:r>
      <w:r w:rsidR="00B06F31" w:rsidRPr="001A4F57">
        <w:rPr>
          <w:rFonts w:ascii="Times New Roman" w:hAnsi="Times New Roman" w:cs="Times New Roman"/>
          <w:sz w:val="28"/>
          <w:szCs w:val="28"/>
        </w:rPr>
        <w:t xml:space="preserve"> </w:t>
      </w:r>
      <w:r w:rsidRPr="001A4F57">
        <w:rPr>
          <w:rFonts w:ascii="Times New Roman" w:hAnsi="Times New Roman" w:cs="Times New Roman"/>
          <w:sz w:val="28"/>
          <w:szCs w:val="28"/>
        </w:rPr>
        <w:t>А. Цифровая торговля: текущее состояние и перспективы развития в России и странах-членах ЕАЭС</w:t>
      </w:r>
      <w:r w:rsidR="00B06F31" w:rsidRPr="001A4F57">
        <w:rPr>
          <w:rFonts w:ascii="Times New Roman" w:hAnsi="Times New Roman" w:cs="Times New Roman"/>
          <w:sz w:val="28"/>
          <w:szCs w:val="28"/>
        </w:rPr>
        <w:t xml:space="preserve"> / Н. А. </w:t>
      </w:r>
      <w:r w:rsidRPr="001A4F57">
        <w:rPr>
          <w:rFonts w:ascii="Times New Roman" w:hAnsi="Times New Roman" w:cs="Times New Roman"/>
          <w:sz w:val="28"/>
          <w:szCs w:val="28"/>
        </w:rPr>
        <w:t xml:space="preserve"> </w:t>
      </w:r>
      <w:proofErr w:type="spellStart"/>
      <w:r w:rsidR="00B06F31" w:rsidRPr="001A4F57">
        <w:rPr>
          <w:rFonts w:ascii="Times New Roman" w:hAnsi="Times New Roman" w:cs="Times New Roman"/>
          <w:sz w:val="28"/>
          <w:szCs w:val="28"/>
        </w:rPr>
        <w:t>Крупенский</w:t>
      </w:r>
      <w:proofErr w:type="spellEnd"/>
      <w:r w:rsidR="00B06F31" w:rsidRPr="001A4F57">
        <w:rPr>
          <w:rFonts w:ascii="Times New Roman" w:hAnsi="Times New Roman" w:cs="Times New Roman"/>
          <w:sz w:val="28"/>
          <w:szCs w:val="28"/>
        </w:rPr>
        <w:t xml:space="preserve">. – Текст : непосредственный </w:t>
      </w:r>
      <w:r w:rsidRPr="001A4F57">
        <w:rPr>
          <w:rFonts w:ascii="Times New Roman" w:hAnsi="Times New Roman" w:cs="Times New Roman"/>
          <w:sz w:val="28"/>
          <w:szCs w:val="28"/>
        </w:rPr>
        <w:t xml:space="preserve">//  </w:t>
      </w:r>
      <w:hyperlink r:id="rId155" w:history="1">
        <w:r w:rsidRPr="001A4F57">
          <w:rPr>
            <w:rStyle w:val="a7"/>
            <w:rFonts w:ascii="Times New Roman" w:hAnsi="Times New Roman" w:cs="Times New Roman"/>
            <w:color w:val="auto"/>
            <w:sz w:val="28"/>
            <w:szCs w:val="28"/>
            <w:u w:val="none"/>
          </w:rPr>
          <w:t>Торговая политика</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2020.</w:t>
      </w:r>
      <w:r w:rsidR="00B737F2" w:rsidRPr="001A4F57">
        <w:rPr>
          <w:rFonts w:ascii="Times New Roman" w:hAnsi="Times New Roman" w:cs="Times New Roman"/>
          <w:sz w:val="28"/>
          <w:szCs w:val="28"/>
        </w:rPr>
        <w:t xml:space="preserve"> – </w:t>
      </w:r>
      <w:hyperlink r:id="rId156" w:history="1">
        <w:r w:rsidRPr="001A4F57">
          <w:rPr>
            <w:rStyle w:val="a7"/>
            <w:rFonts w:ascii="Times New Roman" w:hAnsi="Times New Roman" w:cs="Times New Roman"/>
            <w:color w:val="auto"/>
            <w:sz w:val="28"/>
            <w:szCs w:val="28"/>
            <w:u w:val="none"/>
          </w:rPr>
          <w:t>№ 1 (21)</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15-24.</w:t>
      </w:r>
    </w:p>
    <w:p w14:paraId="68D7B1B5" w14:textId="0A547864" w:rsidR="00B60396" w:rsidRPr="001A4F57" w:rsidRDefault="00B60396"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proofErr w:type="spellStart"/>
      <w:r w:rsidRPr="001A4F57">
        <w:rPr>
          <w:rFonts w:ascii="Times New Roman" w:hAnsi="Times New Roman" w:cs="Times New Roman"/>
          <w:sz w:val="28"/>
          <w:szCs w:val="28"/>
        </w:rPr>
        <w:t>Кулинская</w:t>
      </w:r>
      <w:proofErr w:type="spellEnd"/>
      <w:r w:rsidR="00B06F31" w:rsidRPr="001A4F57">
        <w:rPr>
          <w:rFonts w:ascii="Times New Roman" w:hAnsi="Times New Roman" w:cs="Times New Roman"/>
          <w:sz w:val="28"/>
          <w:szCs w:val="28"/>
        </w:rPr>
        <w:t>,</w:t>
      </w:r>
      <w:r w:rsidRPr="001A4F57">
        <w:rPr>
          <w:rFonts w:ascii="Times New Roman" w:hAnsi="Times New Roman" w:cs="Times New Roman"/>
          <w:sz w:val="28"/>
          <w:szCs w:val="28"/>
        </w:rPr>
        <w:t xml:space="preserve"> И.</w:t>
      </w:r>
      <w:r w:rsidR="00B06F31"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И. Место ЕАЭС в системе межрегиональных торговых соглашениях </w:t>
      </w:r>
      <w:r w:rsidR="00B06F31" w:rsidRPr="001A4F57">
        <w:rPr>
          <w:rFonts w:ascii="Times New Roman" w:hAnsi="Times New Roman" w:cs="Times New Roman"/>
          <w:sz w:val="28"/>
          <w:szCs w:val="28"/>
        </w:rPr>
        <w:t xml:space="preserve">/ И. И. </w:t>
      </w:r>
      <w:proofErr w:type="spellStart"/>
      <w:r w:rsidR="00B06F31" w:rsidRPr="001A4F57">
        <w:rPr>
          <w:rFonts w:ascii="Times New Roman" w:hAnsi="Times New Roman" w:cs="Times New Roman"/>
          <w:sz w:val="28"/>
          <w:szCs w:val="28"/>
        </w:rPr>
        <w:t>Кулинская</w:t>
      </w:r>
      <w:proofErr w:type="spellEnd"/>
      <w:r w:rsidR="00B06F31" w:rsidRPr="001A4F57">
        <w:rPr>
          <w:rFonts w:ascii="Times New Roman" w:hAnsi="Times New Roman" w:cs="Times New Roman"/>
          <w:sz w:val="28"/>
          <w:szCs w:val="28"/>
        </w:rPr>
        <w:t xml:space="preserve">. – Текст : непосредственный </w:t>
      </w:r>
      <w:r w:rsidRPr="001A4F57">
        <w:rPr>
          <w:rFonts w:ascii="Times New Roman" w:hAnsi="Times New Roman" w:cs="Times New Roman"/>
          <w:sz w:val="28"/>
          <w:szCs w:val="28"/>
        </w:rPr>
        <w:t xml:space="preserve">//  </w:t>
      </w:r>
      <w:hyperlink r:id="rId157" w:history="1">
        <w:r w:rsidRPr="001A4F57">
          <w:rPr>
            <w:rStyle w:val="a7"/>
            <w:rFonts w:ascii="Times New Roman" w:hAnsi="Times New Roman" w:cs="Times New Roman"/>
            <w:color w:val="auto"/>
            <w:sz w:val="28"/>
            <w:szCs w:val="28"/>
            <w:u w:val="none"/>
          </w:rPr>
          <w:t>Наука Красноярья</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2020.</w:t>
      </w:r>
      <w:r w:rsidR="00B737F2" w:rsidRPr="001A4F57">
        <w:rPr>
          <w:rFonts w:ascii="Times New Roman" w:hAnsi="Times New Roman" w:cs="Times New Roman"/>
          <w:sz w:val="28"/>
          <w:szCs w:val="28"/>
        </w:rPr>
        <w:t xml:space="preserve"> – </w:t>
      </w:r>
      <w:hyperlink r:id="rId158" w:history="1">
        <w:r w:rsidRPr="001A4F57">
          <w:rPr>
            <w:rStyle w:val="a7"/>
            <w:rFonts w:ascii="Times New Roman" w:hAnsi="Times New Roman" w:cs="Times New Roman"/>
            <w:color w:val="auto"/>
            <w:sz w:val="28"/>
            <w:szCs w:val="28"/>
            <w:u w:val="none"/>
          </w:rPr>
          <w:t>№ 4-3</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70-74.</w:t>
      </w:r>
    </w:p>
    <w:p w14:paraId="2FEC3B6D" w14:textId="0351C8FA" w:rsidR="00F3286D" w:rsidRPr="001A4F57" w:rsidRDefault="00F3286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proofErr w:type="spellStart"/>
      <w:r w:rsidRPr="001A4F57">
        <w:rPr>
          <w:rFonts w:ascii="Times New Roman" w:hAnsi="Times New Roman" w:cs="Times New Roman"/>
          <w:sz w:val="28"/>
          <w:szCs w:val="28"/>
        </w:rPr>
        <w:t>Курдова</w:t>
      </w:r>
      <w:proofErr w:type="spellEnd"/>
      <w:r w:rsidR="00B06F31" w:rsidRPr="001A4F57">
        <w:rPr>
          <w:rFonts w:ascii="Times New Roman" w:hAnsi="Times New Roman" w:cs="Times New Roman"/>
          <w:sz w:val="28"/>
          <w:szCs w:val="28"/>
        </w:rPr>
        <w:t>,</w:t>
      </w:r>
      <w:r w:rsidRPr="001A4F57">
        <w:rPr>
          <w:rFonts w:ascii="Times New Roman" w:hAnsi="Times New Roman" w:cs="Times New Roman"/>
          <w:sz w:val="28"/>
          <w:szCs w:val="28"/>
        </w:rPr>
        <w:t xml:space="preserve"> М.</w:t>
      </w:r>
      <w:r w:rsidR="00B06F31" w:rsidRPr="001A4F57">
        <w:rPr>
          <w:rFonts w:ascii="Times New Roman" w:hAnsi="Times New Roman" w:cs="Times New Roman"/>
          <w:sz w:val="28"/>
          <w:szCs w:val="28"/>
        </w:rPr>
        <w:t xml:space="preserve"> </w:t>
      </w:r>
      <w:r w:rsidRPr="001A4F57">
        <w:rPr>
          <w:rFonts w:ascii="Times New Roman" w:hAnsi="Times New Roman" w:cs="Times New Roman"/>
          <w:sz w:val="28"/>
          <w:szCs w:val="28"/>
        </w:rPr>
        <w:t>А.</w:t>
      </w:r>
      <w:r w:rsidR="00B06F31"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Международная торговля как основная форма международных экономических отношений </w:t>
      </w:r>
      <w:r w:rsidR="00B06F31" w:rsidRPr="001A4F57">
        <w:rPr>
          <w:rFonts w:ascii="Times New Roman" w:hAnsi="Times New Roman" w:cs="Times New Roman"/>
          <w:sz w:val="28"/>
          <w:szCs w:val="28"/>
        </w:rPr>
        <w:t xml:space="preserve">/ М.А. </w:t>
      </w:r>
      <w:proofErr w:type="spellStart"/>
      <w:r w:rsidR="00B06F31" w:rsidRPr="001A4F57">
        <w:rPr>
          <w:rFonts w:ascii="Times New Roman" w:hAnsi="Times New Roman" w:cs="Times New Roman"/>
          <w:sz w:val="28"/>
          <w:szCs w:val="28"/>
        </w:rPr>
        <w:t>Курдова</w:t>
      </w:r>
      <w:proofErr w:type="spellEnd"/>
      <w:r w:rsidR="00B06F31" w:rsidRPr="001A4F57">
        <w:rPr>
          <w:rFonts w:ascii="Times New Roman" w:hAnsi="Times New Roman" w:cs="Times New Roman"/>
          <w:sz w:val="28"/>
          <w:szCs w:val="28"/>
        </w:rPr>
        <w:t xml:space="preserve">, А. А. Юрин. – Текст : непосредственный </w:t>
      </w:r>
      <w:r w:rsidRPr="001A4F57">
        <w:rPr>
          <w:rFonts w:ascii="Times New Roman" w:hAnsi="Times New Roman" w:cs="Times New Roman"/>
          <w:sz w:val="28"/>
          <w:szCs w:val="28"/>
        </w:rPr>
        <w:t xml:space="preserve">// </w:t>
      </w:r>
      <w:hyperlink r:id="rId159" w:history="1">
        <w:r w:rsidRPr="001A4F57">
          <w:rPr>
            <w:rStyle w:val="a7"/>
            <w:rFonts w:ascii="Times New Roman" w:hAnsi="Times New Roman" w:cs="Times New Roman"/>
            <w:color w:val="auto"/>
            <w:sz w:val="28"/>
            <w:szCs w:val="28"/>
            <w:u w:val="none"/>
          </w:rPr>
          <w:t>E-</w:t>
        </w:r>
        <w:proofErr w:type="spellStart"/>
        <w:r w:rsidRPr="001A4F57">
          <w:rPr>
            <w:rStyle w:val="a7"/>
            <w:rFonts w:ascii="Times New Roman" w:hAnsi="Times New Roman" w:cs="Times New Roman"/>
            <w:color w:val="auto"/>
            <w:sz w:val="28"/>
            <w:szCs w:val="28"/>
            <w:u w:val="none"/>
          </w:rPr>
          <w:t>Scio</w:t>
        </w:r>
        <w:proofErr w:type="spellEnd"/>
      </w:hyperlink>
      <w:r w:rsidRPr="001A4F57">
        <w:rPr>
          <w:rFonts w:ascii="Times New Roman" w:hAnsi="Times New Roman" w:cs="Times New Roman"/>
          <w:sz w:val="28"/>
          <w:szCs w:val="28"/>
        </w:rPr>
        <w:t>.</w:t>
      </w:r>
      <w:r w:rsidR="00DA2B3C" w:rsidRPr="001A4F57">
        <w:rPr>
          <w:rFonts w:ascii="Times New Roman" w:hAnsi="Times New Roman" w:cs="Times New Roman"/>
          <w:sz w:val="28"/>
          <w:szCs w:val="28"/>
        </w:rPr>
        <w:t xml:space="preserve"> – </w:t>
      </w:r>
      <w:r w:rsidRPr="001A4F57">
        <w:rPr>
          <w:rFonts w:ascii="Times New Roman" w:hAnsi="Times New Roman" w:cs="Times New Roman"/>
          <w:sz w:val="28"/>
          <w:szCs w:val="28"/>
        </w:rPr>
        <w:t>2019.</w:t>
      </w:r>
      <w:r w:rsidR="00DA2B3C" w:rsidRPr="001A4F57">
        <w:rPr>
          <w:rFonts w:ascii="Times New Roman" w:hAnsi="Times New Roman" w:cs="Times New Roman"/>
          <w:sz w:val="28"/>
          <w:szCs w:val="28"/>
        </w:rPr>
        <w:t xml:space="preserve"> – </w:t>
      </w:r>
      <w:hyperlink r:id="rId160" w:history="1">
        <w:r w:rsidRPr="001A4F57">
          <w:rPr>
            <w:rStyle w:val="a7"/>
            <w:rFonts w:ascii="Times New Roman" w:hAnsi="Times New Roman" w:cs="Times New Roman"/>
            <w:color w:val="auto"/>
            <w:sz w:val="28"/>
            <w:szCs w:val="28"/>
            <w:u w:val="none"/>
          </w:rPr>
          <w:t>№ 4 (31)</w:t>
        </w:r>
      </w:hyperlink>
      <w:r w:rsidRPr="001A4F57">
        <w:rPr>
          <w:rFonts w:ascii="Times New Roman" w:hAnsi="Times New Roman" w:cs="Times New Roman"/>
          <w:sz w:val="28"/>
          <w:szCs w:val="28"/>
        </w:rPr>
        <w:t>.</w:t>
      </w:r>
      <w:r w:rsidR="00DA2B3C"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4324.</w:t>
      </w:r>
    </w:p>
    <w:p w14:paraId="4EA91218" w14:textId="34326C42" w:rsidR="002F7D35" w:rsidRPr="001A4F57" w:rsidRDefault="002F7D35"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Малахова</w:t>
      </w:r>
      <w:r w:rsidR="00E46BF8" w:rsidRPr="001A4F57">
        <w:rPr>
          <w:rFonts w:ascii="Times New Roman" w:hAnsi="Times New Roman" w:cs="Times New Roman"/>
          <w:sz w:val="28"/>
          <w:szCs w:val="28"/>
        </w:rPr>
        <w:t>,</w:t>
      </w:r>
      <w:r w:rsidRPr="001A4F57">
        <w:rPr>
          <w:rFonts w:ascii="Times New Roman" w:hAnsi="Times New Roman" w:cs="Times New Roman"/>
          <w:sz w:val="28"/>
          <w:szCs w:val="28"/>
        </w:rPr>
        <w:t xml:space="preserve"> Т.</w:t>
      </w:r>
      <w:r w:rsidR="00E46BF8"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С. </w:t>
      </w:r>
      <w:r w:rsidR="003C43BD" w:rsidRPr="001A4F57">
        <w:rPr>
          <w:rFonts w:ascii="Times New Roman" w:hAnsi="Times New Roman" w:cs="Times New Roman"/>
          <w:sz w:val="28"/>
          <w:szCs w:val="28"/>
        </w:rPr>
        <w:t>Воздействие</w:t>
      </w:r>
      <w:r w:rsidRPr="001A4F57">
        <w:rPr>
          <w:rFonts w:ascii="Times New Roman" w:hAnsi="Times New Roman" w:cs="Times New Roman"/>
          <w:sz w:val="28"/>
          <w:szCs w:val="28"/>
        </w:rPr>
        <w:t xml:space="preserve"> международного экономического сотрудничества между </w:t>
      </w:r>
      <w:r w:rsidR="003C43BD" w:rsidRPr="001A4F57">
        <w:rPr>
          <w:rFonts w:ascii="Times New Roman" w:hAnsi="Times New Roman" w:cs="Times New Roman"/>
          <w:sz w:val="28"/>
          <w:szCs w:val="28"/>
        </w:rPr>
        <w:t xml:space="preserve">государствами-членами </w:t>
      </w:r>
      <w:r w:rsidRPr="001A4F57">
        <w:rPr>
          <w:rFonts w:ascii="Times New Roman" w:hAnsi="Times New Roman" w:cs="Times New Roman"/>
          <w:sz w:val="28"/>
          <w:szCs w:val="28"/>
        </w:rPr>
        <w:t xml:space="preserve">ЕАЭС на реализацию стратегии пространственного развития </w:t>
      </w:r>
      <w:r w:rsidR="003C43BD" w:rsidRPr="001A4F57">
        <w:rPr>
          <w:rFonts w:ascii="Times New Roman" w:hAnsi="Times New Roman" w:cs="Times New Roman"/>
          <w:sz w:val="28"/>
          <w:szCs w:val="28"/>
        </w:rPr>
        <w:t>РФ</w:t>
      </w:r>
      <w:r w:rsidRPr="001A4F57">
        <w:rPr>
          <w:rFonts w:ascii="Times New Roman" w:hAnsi="Times New Roman" w:cs="Times New Roman"/>
          <w:sz w:val="28"/>
          <w:szCs w:val="28"/>
        </w:rPr>
        <w:t xml:space="preserve"> </w:t>
      </w:r>
      <w:r w:rsidR="00E46BF8" w:rsidRPr="001A4F57">
        <w:rPr>
          <w:rFonts w:ascii="Times New Roman" w:hAnsi="Times New Roman" w:cs="Times New Roman"/>
          <w:sz w:val="28"/>
          <w:szCs w:val="28"/>
        </w:rPr>
        <w:t xml:space="preserve">/ Т. С. Малахова.  – </w:t>
      </w:r>
      <w:proofErr w:type="gramStart"/>
      <w:r w:rsidR="00E46BF8" w:rsidRPr="001A4F57">
        <w:rPr>
          <w:rFonts w:ascii="Times New Roman" w:hAnsi="Times New Roman" w:cs="Times New Roman"/>
          <w:sz w:val="28"/>
          <w:szCs w:val="28"/>
        </w:rPr>
        <w:t>Текст :</w:t>
      </w:r>
      <w:proofErr w:type="gramEnd"/>
      <w:r w:rsidR="00E46BF8" w:rsidRPr="001A4F57">
        <w:rPr>
          <w:rFonts w:ascii="Times New Roman" w:hAnsi="Times New Roman" w:cs="Times New Roman"/>
          <w:sz w:val="28"/>
          <w:szCs w:val="28"/>
        </w:rPr>
        <w:t xml:space="preserve"> непосредственный </w:t>
      </w:r>
      <w:r w:rsidRPr="001A4F57">
        <w:rPr>
          <w:rFonts w:ascii="Times New Roman" w:hAnsi="Times New Roman" w:cs="Times New Roman"/>
          <w:sz w:val="28"/>
          <w:szCs w:val="28"/>
        </w:rPr>
        <w:t xml:space="preserve">// Пространственный потенциал развития </w:t>
      </w:r>
      <w:r w:rsidR="003C43BD" w:rsidRPr="001A4F57">
        <w:rPr>
          <w:rFonts w:ascii="Times New Roman" w:hAnsi="Times New Roman" w:cs="Times New Roman"/>
          <w:sz w:val="28"/>
          <w:szCs w:val="28"/>
        </w:rPr>
        <w:t>РФ</w:t>
      </w:r>
      <w:r w:rsidRPr="001A4F57">
        <w:rPr>
          <w:rFonts w:ascii="Times New Roman" w:hAnsi="Times New Roman" w:cs="Times New Roman"/>
          <w:sz w:val="28"/>
          <w:szCs w:val="28"/>
        </w:rPr>
        <w:t xml:space="preserve">. – 2019. </w:t>
      </w:r>
      <w:r w:rsidR="00E46BF8" w:rsidRPr="001A4F57">
        <w:rPr>
          <w:rFonts w:ascii="Times New Roman" w:hAnsi="Times New Roman" w:cs="Times New Roman"/>
          <w:sz w:val="28"/>
          <w:szCs w:val="28"/>
        </w:rPr>
        <w:t xml:space="preserve">№ 1. </w:t>
      </w:r>
      <w:r w:rsidRPr="001A4F57">
        <w:rPr>
          <w:rFonts w:ascii="Times New Roman" w:hAnsi="Times New Roman" w:cs="Times New Roman"/>
          <w:sz w:val="28"/>
          <w:szCs w:val="28"/>
        </w:rPr>
        <w:t>– С. 240.</w:t>
      </w:r>
    </w:p>
    <w:p w14:paraId="5D087E8A" w14:textId="437B06CB" w:rsidR="002F7D35" w:rsidRPr="001A4F57" w:rsidRDefault="002F7D35"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Малахова</w:t>
      </w:r>
      <w:r w:rsidR="00E46BF8" w:rsidRPr="001A4F57">
        <w:rPr>
          <w:rFonts w:ascii="Times New Roman" w:hAnsi="Times New Roman" w:cs="Times New Roman"/>
          <w:sz w:val="28"/>
          <w:szCs w:val="28"/>
        </w:rPr>
        <w:t>,</w:t>
      </w:r>
      <w:r w:rsidRPr="001A4F57">
        <w:rPr>
          <w:rFonts w:ascii="Times New Roman" w:hAnsi="Times New Roman" w:cs="Times New Roman"/>
          <w:sz w:val="28"/>
          <w:szCs w:val="28"/>
        </w:rPr>
        <w:t xml:space="preserve"> Т.</w:t>
      </w:r>
      <w:r w:rsidR="00E46BF8"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С. Причины и последствия распада биполярной системы </w:t>
      </w:r>
      <w:r w:rsidR="00E46BF8" w:rsidRPr="001A4F57">
        <w:rPr>
          <w:rFonts w:ascii="Times New Roman" w:hAnsi="Times New Roman" w:cs="Times New Roman"/>
          <w:sz w:val="28"/>
          <w:szCs w:val="28"/>
        </w:rPr>
        <w:t xml:space="preserve">/ Т. С. Малахова. – </w:t>
      </w:r>
      <w:proofErr w:type="gramStart"/>
      <w:r w:rsidR="00E46BF8" w:rsidRPr="001A4F57">
        <w:rPr>
          <w:rFonts w:ascii="Times New Roman" w:hAnsi="Times New Roman" w:cs="Times New Roman"/>
          <w:sz w:val="28"/>
          <w:szCs w:val="28"/>
        </w:rPr>
        <w:t>Текст :</w:t>
      </w:r>
      <w:proofErr w:type="gramEnd"/>
      <w:r w:rsidR="00E46BF8" w:rsidRPr="001A4F57">
        <w:rPr>
          <w:rFonts w:ascii="Times New Roman" w:hAnsi="Times New Roman" w:cs="Times New Roman"/>
          <w:sz w:val="28"/>
          <w:szCs w:val="28"/>
        </w:rPr>
        <w:t xml:space="preserve"> непосредственный </w:t>
      </w:r>
      <w:r w:rsidRPr="001A4F57">
        <w:rPr>
          <w:rFonts w:ascii="Times New Roman" w:hAnsi="Times New Roman" w:cs="Times New Roman"/>
          <w:sz w:val="28"/>
          <w:szCs w:val="28"/>
        </w:rPr>
        <w:t>// Национальные интересы. – 2015. – №2. – С. 45–54.</w:t>
      </w:r>
    </w:p>
    <w:p w14:paraId="39D440BE" w14:textId="258662E2" w:rsidR="00B60396" w:rsidRPr="001A4F57" w:rsidRDefault="002F7D35"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Малахова</w:t>
      </w:r>
      <w:r w:rsidR="00E46BF8" w:rsidRPr="001A4F57">
        <w:rPr>
          <w:rFonts w:ascii="Times New Roman" w:hAnsi="Times New Roman" w:cs="Times New Roman"/>
          <w:sz w:val="28"/>
          <w:szCs w:val="28"/>
        </w:rPr>
        <w:t>,</w:t>
      </w:r>
      <w:r w:rsidRPr="001A4F57">
        <w:rPr>
          <w:rFonts w:ascii="Times New Roman" w:hAnsi="Times New Roman" w:cs="Times New Roman"/>
          <w:sz w:val="28"/>
          <w:szCs w:val="28"/>
        </w:rPr>
        <w:t xml:space="preserve"> Т.</w:t>
      </w:r>
      <w:r w:rsidR="00E46BF8" w:rsidRPr="001A4F57">
        <w:rPr>
          <w:rFonts w:ascii="Times New Roman" w:hAnsi="Times New Roman" w:cs="Times New Roman"/>
          <w:sz w:val="28"/>
          <w:szCs w:val="28"/>
        </w:rPr>
        <w:t xml:space="preserve"> </w:t>
      </w:r>
      <w:r w:rsidRPr="001A4F57">
        <w:rPr>
          <w:rFonts w:ascii="Times New Roman" w:hAnsi="Times New Roman" w:cs="Times New Roman"/>
          <w:sz w:val="28"/>
          <w:szCs w:val="28"/>
        </w:rPr>
        <w:t>С. Стратегии экономического роста Р</w:t>
      </w:r>
      <w:r w:rsidR="003C43BD" w:rsidRPr="001A4F57">
        <w:rPr>
          <w:rFonts w:ascii="Times New Roman" w:hAnsi="Times New Roman" w:cs="Times New Roman"/>
          <w:sz w:val="28"/>
          <w:szCs w:val="28"/>
        </w:rPr>
        <w:t>Ф</w:t>
      </w:r>
      <w:r w:rsidRPr="001A4F57">
        <w:rPr>
          <w:rFonts w:ascii="Times New Roman" w:hAnsi="Times New Roman" w:cs="Times New Roman"/>
          <w:sz w:val="28"/>
          <w:szCs w:val="28"/>
        </w:rPr>
        <w:t xml:space="preserve"> и ее позиции в условиях нестабильности </w:t>
      </w:r>
      <w:r w:rsidR="003C43BD" w:rsidRPr="001A4F57">
        <w:rPr>
          <w:rFonts w:ascii="Times New Roman" w:hAnsi="Times New Roman" w:cs="Times New Roman"/>
          <w:sz w:val="28"/>
          <w:szCs w:val="28"/>
        </w:rPr>
        <w:t xml:space="preserve">в мировом пространстве </w:t>
      </w:r>
      <w:r w:rsidR="00E46BF8" w:rsidRPr="001A4F57">
        <w:rPr>
          <w:rFonts w:ascii="Times New Roman" w:hAnsi="Times New Roman" w:cs="Times New Roman"/>
          <w:sz w:val="28"/>
          <w:szCs w:val="28"/>
        </w:rPr>
        <w:t xml:space="preserve">/ Т. С. Малахова. – Текст : непосредственный </w:t>
      </w:r>
      <w:r w:rsidRPr="001A4F57">
        <w:rPr>
          <w:rFonts w:ascii="Times New Roman" w:hAnsi="Times New Roman" w:cs="Times New Roman"/>
          <w:sz w:val="28"/>
          <w:szCs w:val="28"/>
        </w:rPr>
        <w:t xml:space="preserve">// </w:t>
      </w:r>
      <w:hyperlink r:id="rId161" w:history="1">
        <w:r w:rsidRPr="001A4F57">
          <w:rPr>
            <w:rStyle w:val="a7"/>
            <w:rFonts w:ascii="Times New Roman" w:hAnsi="Times New Roman" w:cs="Times New Roman"/>
            <w:color w:val="auto"/>
            <w:sz w:val="28"/>
            <w:szCs w:val="28"/>
            <w:u w:val="none"/>
          </w:rPr>
          <w:t>Научные труды Вольного экономического общества России</w:t>
        </w:r>
      </w:hyperlink>
      <w:r w:rsidRPr="001A4F57">
        <w:rPr>
          <w:rFonts w:ascii="Times New Roman" w:hAnsi="Times New Roman" w:cs="Times New Roman"/>
          <w:sz w:val="28"/>
          <w:szCs w:val="28"/>
        </w:rPr>
        <w:t>. – 2016.</w:t>
      </w:r>
      <w:r w:rsidR="00DA2B3C" w:rsidRPr="001A4F57">
        <w:rPr>
          <w:rFonts w:ascii="Times New Roman" w:hAnsi="Times New Roman" w:cs="Times New Roman"/>
          <w:sz w:val="28"/>
          <w:szCs w:val="28"/>
        </w:rPr>
        <w:t xml:space="preserve"> – </w:t>
      </w:r>
      <w:r w:rsidRPr="001A4F57">
        <w:rPr>
          <w:rFonts w:ascii="Times New Roman" w:hAnsi="Times New Roman" w:cs="Times New Roman"/>
          <w:sz w:val="28"/>
          <w:szCs w:val="28"/>
        </w:rPr>
        <w:t>№ 1. – С. 429-430.</w:t>
      </w:r>
    </w:p>
    <w:p w14:paraId="18584DC4" w14:textId="2C1B67E5" w:rsidR="00B60396" w:rsidRPr="001A4F57" w:rsidRDefault="00B60396"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proofErr w:type="spellStart"/>
      <w:r w:rsidRPr="001A4F57">
        <w:rPr>
          <w:rFonts w:ascii="Times New Roman" w:hAnsi="Times New Roman" w:cs="Times New Roman"/>
          <w:sz w:val="28"/>
          <w:szCs w:val="28"/>
        </w:rPr>
        <w:lastRenderedPageBreak/>
        <w:t>Мигранян</w:t>
      </w:r>
      <w:proofErr w:type="spellEnd"/>
      <w:r w:rsidR="00E46BF8" w:rsidRPr="001A4F57">
        <w:rPr>
          <w:rFonts w:ascii="Times New Roman" w:hAnsi="Times New Roman" w:cs="Times New Roman"/>
          <w:sz w:val="28"/>
          <w:szCs w:val="28"/>
        </w:rPr>
        <w:t>,</w:t>
      </w:r>
      <w:r w:rsidRPr="001A4F57">
        <w:rPr>
          <w:rFonts w:ascii="Times New Roman" w:hAnsi="Times New Roman" w:cs="Times New Roman"/>
          <w:sz w:val="28"/>
          <w:szCs w:val="28"/>
        </w:rPr>
        <w:t xml:space="preserve"> А.</w:t>
      </w:r>
      <w:r w:rsidR="00E46BF8"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А. Потенциал развития экономического сотрудничества России со странами ЕАЭС и СНГ </w:t>
      </w:r>
      <w:r w:rsidR="00E46BF8" w:rsidRPr="001A4F57">
        <w:rPr>
          <w:rFonts w:ascii="Times New Roman" w:hAnsi="Times New Roman" w:cs="Times New Roman"/>
          <w:sz w:val="28"/>
          <w:szCs w:val="28"/>
        </w:rPr>
        <w:t xml:space="preserve">/ А. А. </w:t>
      </w:r>
      <w:proofErr w:type="spellStart"/>
      <w:r w:rsidR="00E46BF8" w:rsidRPr="001A4F57">
        <w:rPr>
          <w:rFonts w:ascii="Times New Roman" w:hAnsi="Times New Roman" w:cs="Times New Roman"/>
          <w:sz w:val="28"/>
          <w:szCs w:val="28"/>
        </w:rPr>
        <w:t>Мигранян</w:t>
      </w:r>
      <w:proofErr w:type="spellEnd"/>
      <w:r w:rsidR="00E46BF8" w:rsidRPr="001A4F57">
        <w:rPr>
          <w:rFonts w:ascii="Times New Roman" w:hAnsi="Times New Roman" w:cs="Times New Roman"/>
          <w:sz w:val="28"/>
          <w:szCs w:val="28"/>
        </w:rPr>
        <w:t xml:space="preserve">. – Текст : непосредственный </w:t>
      </w:r>
      <w:r w:rsidRPr="001A4F57">
        <w:rPr>
          <w:rFonts w:ascii="Times New Roman" w:hAnsi="Times New Roman" w:cs="Times New Roman"/>
          <w:sz w:val="28"/>
          <w:szCs w:val="28"/>
        </w:rPr>
        <w:t xml:space="preserve">// </w:t>
      </w:r>
      <w:hyperlink r:id="rId162" w:history="1">
        <w:r w:rsidRPr="001A4F57">
          <w:rPr>
            <w:rStyle w:val="a7"/>
            <w:rFonts w:ascii="Times New Roman" w:hAnsi="Times New Roman" w:cs="Times New Roman"/>
            <w:color w:val="auto"/>
            <w:sz w:val="28"/>
            <w:szCs w:val="28"/>
            <w:u w:val="none"/>
          </w:rPr>
          <w:t>Проблемы постсоветского пространства</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2020.</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 </w:t>
      </w:r>
      <w:hyperlink r:id="rId163" w:history="1">
        <w:r w:rsidRPr="001A4F57">
          <w:rPr>
            <w:rStyle w:val="a7"/>
            <w:rFonts w:ascii="Times New Roman" w:hAnsi="Times New Roman" w:cs="Times New Roman"/>
            <w:color w:val="auto"/>
            <w:sz w:val="28"/>
            <w:szCs w:val="28"/>
            <w:u w:val="none"/>
          </w:rPr>
          <w:t>№ 3</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327-346.</w:t>
      </w:r>
    </w:p>
    <w:p w14:paraId="13A67B07" w14:textId="6F731211" w:rsidR="00B60396" w:rsidRPr="001A4F57" w:rsidRDefault="00B60396"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proofErr w:type="spellStart"/>
      <w:r w:rsidRPr="001A4F57">
        <w:rPr>
          <w:rFonts w:ascii="Times New Roman" w:hAnsi="Times New Roman" w:cs="Times New Roman"/>
          <w:sz w:val="28"/>
          <w:szCs w:val="28"/>
        </w:rPr>
        <w:t>Минчичова</w:t>
      </w:r>
      <w:proofErr w:type="spellEnd"/>
      <w:r w:rsidR="00E46BF8" w:rsidRPr="001A4F57">
        <w:rPr>
          <w:rFonts w:ascii="Times New Roman" w:hAnsi="Times New Roman" w:cs="Times New Roman"/>
          <w:sz w:val="28"/>
          <w:szCs w:val="28"/>
        </w:rPr>
        <w:t>,</w:t>
      </w:r>
      <w:r w:rsidRPr="001A4F57">
        <w:rPr>
          <w:rFonts w:ascii="Times New Roman" w:hAnsi="Times New Roman" w:cs="Times New Roman"/>
          <w:sz w:val="28"/>
          <w:szCs w:val="28"/>
        </w:rPr>
        <w:t xml:space="preserve"> В.</w:t>
      </w:r>
      <w:r w:rsidR="00E46BF8"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С. Роль России в развитии инструментов поддержки экспорта в ЕАЭС </w:t>
      </w:r>
      <w:r w:rsidR="00E46BF8" w:rsidRPr="001A4F57">
        <w:rPr>
          <w:rFonts w:ascii="Times New Roman" w:hAnsi="Times New Roman" w:cs="Times New Roman"/>
          <w:sz w:val="28"/>
          <w:szCs w:val="28"/>
        </w:rPr>
        <w:t xml:space="preserve">/ В. С. </w:t>
      </w:r>
      <w:proofErr w:type="spellStart"/>
      <w:r w:rsidR="00E46BF8" w:rsidRPr="001A4F57">
        <w:rPr>
          <w:rFonts w:ascii="Times New Roman" w:hAnsi="Times New Roman" w:cs="Times New Roman"/>
          <w:sz w:val="28"/>
          <w:szCs w:val="28"/>
        </w:rPr>
        <w:t>Минчичова</w:t>
      </w:r>
      <w:proofErr w:type="spellEnd"/>
      <w:r w:rsidR="00E46BF8" w:rsidRPr="001A4F57">
        <w:rPr>
          <w:rFonts w:ascii="Times New Roman" w:hAnsi="Times New Roman" w:cs="Times New Roman"/>
          <w:sz w:val="28"/>
          <w:szCs w:val="28"/>
        </w:rPr>
        <w:t xml:space="preserve">. – Текст : непосредственный </w:t>
      </w:r>
      <w:r w:rsidRPr="001A4F57">
        <w:rPr>
          <w:rFonts w:ascii="Times New Roman" w:hAnsi="Times New Roman" w:cs="Times New Roman"/>
          <w:sz w:val="28"/>
          <w:szCs w:val="28"/>
        </w:rPr>
        <w:t xml:space="preserve">// </w:t>
      </w:r>
      <w:hyperlink r:id="rId164" w:history="1">
        <w:r w:rsidRPr="001A4F57">
          <w:rPr>
            <w:rStyle w:val="a7"/>
            <w:rFonts w:ascii="Times New Roman" w:hAnsi="Times New Roman" w:cs="Times New Roman"/>
            <w:color w:val="auto"/>
            <w:sz w:val="28"/>
            <w:szCs w:val="28"/>
            <w:u w:val="none"/>
          </w:rPr>
          <w:t>Теоретическая экономика</w:t>
        </w:r>
      </w:hyperlink>
      <w:r w:rsidRPr="001A4F57">
        <w:rPr>
          <w:rFonts w:ascii="Times New Roman" w:hAnsi="Times New Roman" w:cs="Times New Roman"/>
          <w:sz w:val="28"/>
          <w:szCs w:val="28"/>
        </w:rPr>
        <w:t>. 2020.</w:t>
      </w:r>
      <w:r w:rsidR="00B737F2" w:rsidRPr="001A4F57">
        <w:rPr>
          <w:rFonts w:ascii="Times New Roman" w:hAnsi="Times New Roman" w:cs="Times New Roman"/>
          <w:sz w:val="28"/>
          <w:szCs w:val="28"/>
        </w:rPr>
        <w:t xml:space="preserve"> – </w:t>
      </w:r>
      <w:hyperlink r:id="rId165" w:history="1">
        <w:r w:rsidRPr="001A4F57">
          <w:rPr>
            <w:rStyle w:val="a7"/>
            <w:rFonts w:ascii="Times New Roman" w:hAnsi="Times New Roman" w:cs="Times New Roman"/>
            <w:color w:val="auto"/>
            <w:sz w:val="28"/>
            <w:szCs w:val="28"/>
            <w:u w:val="none"/>
          </w:rPr>
          <w:t>№ 6 (66)</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75-87.</w:t>
      </w:r>
    </w:p>
    <w:p w14:paraId="34D19BCF" w14:textId="17564E4E" w:rsidR="00B60396" w:rsidRPr="001A4F57" w:rsidRDefault="00B60396"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Оболенский</w:t>
      </w:r>
      <w:r w:rsidR="00E46BF8" w:rsidRPr="001A4F57">
        <w:rPr>
          <w:rFonts w:ascii="Times New Roman" w:hAnsi="Times New Roman" w:cs="Times New Roman"/>
          <w:sz w:val="28"/>
          <w:szCs w:val="28"/>
        </w:rPr>
        <w:t>,</w:t>
      </w:r>
      <w:r w:rsidRPr="001A4F57">
        <w:rPr>
          <w:rFonts w:ascii="Times New Roman" w:hAnsi="Times New Roman" w:cs="Times New Roman"/>
          <w:sz w:val="28"/>
          <w:szCs w:val="28"/>
        </w:rPr>
        <w:t xml:space="preserve"> В.</w:t>
      </w:r>
      <w:r w:rsidR="00E46BF8"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П. Интеграционные проекты России и ЕАЭС: шанс для наращивания экспорта? </w:t>
      </w:r>
      <w:r w:rsidR="00E46BF8" w:rsidRPr="001A4F57">
        <w:rPr>
          <w:rFonts w:ascii="Times New Roman" w:hAnsi="Times New Roman" w:cs="Times New Roman"/>
          <w:sz w:val="28"/>
          <w:szCs w:val="28"/>
        </w:rPr>
        <w:t xml:space="preserve">/ В. П. Оболенский. – Текст : непосредственный </w:t>
      </w:r>
      <w:r w:rsidRPr="001A4F57">
        <w:rPr>
          <w:rFonts w:ascii="Times New Roman" w:hAnsi="Times New Roman" w:cs="Times New Roman"/>
          <w:sz w:val="28"/>
          <w:szCs w:val="28"/>
        </w:rPr>
        <w:t xml:space="preserve">// </w:t>
      </w:r>
      <w:hyperlink r:id="rId166" w:history="1">
        <w:r w:rsidRPr="001A4F57">
          <w:rPr>
            <w:rStyle w:val="a7"/>
            <w:rFonts w:ascii="Times New Roman" w:hAnsi="Times New Roman" w:cs="Times New Roman"/>
            <w:color w:val="auto"/>
            <w:sz w:val="28"/>
            <w:szCs w:val="28"/>
            <w:u w:val="none"/>
          </w:rPr>
          <w:t>Контуры глобальных трансформаций: политика, экономика, право</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2020.</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 </w:t>
      </w:r>
      <w:hyperlink r:id="rId167" w:history="1">
        <w:r w:rsidRPr="001A4F57">
          <w:rPr>
            <w:rStyle w:val="a7"/>
            <w:rFonts w:ascii="Times New Roman" w:hAnsi="Times New Roman" w:cs="Times New Roman"/>
            <w:color w:val="auto"/>
            <w:sz w:val="28"/>
            <w:szCs w:val="28"/>
            <w:u w:val="none"/>
          </w:rPr>
          <w:t>№ 3</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156-175.</w:t>
      </w:r>
    </w:p>
    <w:p w14:paraId="49E8DF79" w14:textId="56ED91E8" w:rsidR="00E50191" w:rsidRPr="001A4F57" w:rsidRDefault="00E50191"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Официальный сайт ЕАЭС. – URL.: http://www.eaeunion.org/ (дата обращения: 20.09.2020).</w:t>
      </w:r>
      <w:r w:rsidR="008413DC" w:rsidRPr="001A4F57">
        <w:rPr>
          <w:rFonts w:ascii="Times New Roman" w:hAnsi="Times New Roman" w:cs="Times New Roman"/>
          <w:sz w:val="28"/>
          <w:szCs w:val="28"/>
        </w:rPr>
        <w:t xml:space="preserve"> – </w:t>
      </w:r>
      <w:proofErr w:type="gramStart"/>
      <w:r w:rsidR="00A52C35" w:rsidRPr="001A4F57">
        <w:rPr>
          <w:rFonts w:ascii="Times New Roman" w:hAnsi="Times New Roman" w:cs="Times New Roman"/>
          <w:sz w:val="28"/>
          <w:szCs w:val="28"/>
        </w:rPr>
        <w:t>Текст :</w:t>
      </w:r>
      <w:proofErr w:type="gramEnd"/>
      <w:r w:rsidR="00A52C35" w:rsidRPr="001A4F57">
        <w:rPr>
          <w:rFonts w:ascii="Times New Roman" w:hAnsi="Times New Roman" w:cs="Times New Roman"/>
          <w:sz w:val="28"/>
          <w:szCs w:val="28"/>
        </w:rPr>
        <w:t xml:space="preserve"> электронный.</w:t>
      </w:r>
    </w:p>
    <w:p w14:paraId="05D1F283" w14:textId="648A6636" w:rsidR="00E50191" w:rsidRPr="001A4F57" w:rsidRDefault="00E50191"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Официальный сайт </w:t>
      </w:r>
      <w:r w:rsidR="003C43BD" w:rsidRPr="001A4F57">
        <w:rPr>
          <w:rFonts w:ascii="Times New Roman" w:hAnsi="Times New Roman" w:cs="Times New Roman"/>
          <w:sz w:val="28"/>
          <w:szCs w:val="28"/>
        </w:rPr>
        <w:t>ЕЭК</w:t>
      </w:r>
      <w:r w:rsidRPr="001A4F57">
        <w:rPr>
          <w:rFonts w:ascii="Times New Roman" w:hAnsi="Times New Roman" w:cs="Times New Roman"/>
          <w:sz w:val="28"/>
          <w:szCs w:val="28"/>
        </w:rPr>
        <w:t xml:space="preserve">. – URL.: </w:t>
      </w:r>
      <w:hyperlink r:id="rId168" w:history="1">
        <w:r w:rsidRPr="001A4F57">
          <w:rPr>
            <w:rStyle w:val="a7"/>
            <w:rFonts w:ascii="Times New Roman" w:hAnsi="Times New Roman" w:cs="Times New Roman"/>
            <w:color w:val="auto"/>
            <w:sz w:val="28"/>
            <w:szCs w:val="28"/>
            <w:u w:val="none"/>
          </w:rPr>
          <w:t>http://www.eaeunion.org/</w:t>
        </w:r>
      </w:hyperlink>
      <w:r w:rsidRPr="001A4F57">
        <w:rPr>
          <w:rFonts w:ascii="Times New Roman" w:hAnsi="Times New Roman" w:cs="Times New Roman"/>
          <w:sz w:val="28"/>
          <w:szCs w:val="28"/>
        </w:rPr>
        <w:t xml:space="preserve"> (дата обращения: 20.09.2020).</w:t>
      </w:r>
      <w:r w:rsidR="008413DC" w:rsidRPr="001A4F57">
        <w:rPr>
          <w:rFonts w:ascii="Times New Roman" w:hAnsi="Times New Roman" w:cs="Times New Roman"/>
          <w:sz w:val="28"/>
          <w:szCs w:val="28"/>
        </w:rPr>
        <w:t xml:space="preserve"> – </w:t>
      </w:r>
      <w:proofErr w:type="gramStart"/>
      <w:r w:rsidR="00A52C35" w:rsidRPr="001A4F57">
        <w:rPr>
          <w:rFonts w:ascii="Times New Roman" w:hAnsi="Times New Roman" w:cs="Times New Roman"/>
          <w:sz w:val="28"/>
          <w:szCs w:val="28"/>
        </w:rPr>
        <w:t>Текст :</w:t>
      </w:r>
      <w:proofErr w:type="gramEnd"/>
      <w:r w:rsidR="00A52C35" w:rsidRPr="001A4F57">
        <w:rPr>
          <w:rFonts w:ascii="Times New Roman" w:hAnsi="Times New Roman" w:cs="Times New Roman"/>
          <w:sz w:val="28"/>
          <w:szCs w:val="28"/>
        </w:rPr>
        <w:t xml:space="preserve"> электронный.</w:t>
      </w:r>
    </w:p>
    <w:p w14:paraId="62513EFD" w14:textId="477D65E6" w:rsidR="00E50191" w:rsidRPr="001A4F57" w:rsidRDefault="00E50191"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Официальный сайт </w:t>
      </w:r>
      <w:r w:rsidR="003C43BD" w:rsidRPr="001A4F57">
        <w:rPr>
          <w:rFonts w:ascii="Times New Roman" w:hAnsi="Times New Roman" w:cs="Times New Roman"/>
          <w:sz w:val="28"/>
          <w:szCs w:val="28"/>
        </w:rPr>
        <w:t>Росстата</w:t>
      </w:r>
      <w:r w:rsidRPr="001A4F57">
        <w:rPr>
          <w:rFonts w:ascii="Times New Roman" w:hAnsi="Times New Roman" w:cs="Times New Roman"/>
          <w:sz w:val="28"/>
          <w:szCs w:val="28"/>
        </w:rPr>
        <w:t xml:space="preserve">. – URL.: </w:t>
      </w:r>
      <w:hyperlink r:id="rId169" w:history="1">
        <w:r w:rsidRPr="001A4F57">
          <w:rPr>
            <w:rStyle w:val="a7"/>
            <w:rFonts w:ascii="Times New Roman" w:hAnsi="Times New Roman" w:cs="Times New Roman"/>
            <w:color w:val="auto"/>
            <w:sz w:val="28"/>
            <w:szCs w:val="28"/>
            <w:u w:val="none"/>
          </w:rPr>
          <w:t>https://rosstat.gov.ru</w:t>
        </w:r>
      </w:hyperlink>
      <w:r w:rsidRPr="001A4F57">
        <w:rPr>
          <w:rFonts w:ascii="Times New Roman" w:hAnsi="Times New Roman" w:cs="Times New Roman"/>
          <w:sz w:val="28"/>
          <w:szCs w:val="28"/>
        </w:rPr>
        <w:t xml:space="preserve"> (дата обращения: 20.10.2020).</w:t>
      </w:r>
      <w:r w:rsidR="008413DC" w:rsidRPr="001A4F57">
        <w:rPr>
          <w:rFonts w:ascii="Times New Roman" w:hAnsi="Times New Roman" w:cs="Times New Roman"/>
          <w:sz w:val="28"/>
          <w:szCs w:val="28"/>
        </w:rPr>
        <w:t xml:space="preserve"> – </w:t>
      </w:r>
      <w:proofErr w:type="gramStart"/>
      <w:r w:rsidR="00A52C35" w:rsidRPr="001A4F57">
        <w:rPr>
          <w:rFonts w:ascii="Times New Roman" w:hAnsi="Times New Roman" w:cs="Times New Roman"/>
          <w:sz w:val="28"/>
          <w:szCs w:val="28"/>
        </w:rPr>
        <w:t>Текст :</w:t>
      </w:r>
      <w:proofErr w:type="gramEnd"/>
      <w:r w:rsidR="00A52C35" w:rsidRPr="001A4F57">
        <w:rPr>
          <w:rFonts w:ascii="Times New Roman" w:hAnsi="Times New Roman" w:cs="Times New Roman"/>
          <w:sz w:val="28"/>
          <w:szCs w:val="28"/>
        </w:rPr>
        <w:t xml:space="preserve"> электронный.</w:t>
      </w:r>
    </w:p>
    <w:p w14:paraId="6F23AC02" w14:textId="2B328291" w:rsidR="00F3286D" w:rsidRPr="001A4F57" w:rsidRDefault="00F3286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Панкратов</w:t>
      </w:r>
      <w:r w:rsidR="00A52C35" w:rsidRPr="001A4F57">
        <w:rPr>
          <w:rFonts w:ascii="Times New Roman" w:hAnsi="Times New Roman" w:cs="Times New Roman"/>
          <w:sz w:val="28"/>
          <w:szCs w:val="28"/>
        </w:rPr>
        <w:t>,</w:t>
      </w:r>
      <w:r w:rsidRPr="001A4F57">
        <w:rPr>
          <w:rFonts w:ascii="Times New Roman" w:hAnsi="Times New Roman" w:cs="Times New Roman"/>
          <w:sz w:val="28"/>
          <w:szCs w:val="28"/>
        </w:rPr>
        <w:t xml:space="preserve"> В. В. </w:t>
      </w:r>
      <w:r w:rsidR="003C43BD" w:rsidRPr="001A4F57">
        <w:rPr>
          <w:rFonts w:ascii="Times New Roman" w:hAnsi="Times New Roman" w:cs="Times New Roman"/>
          <w:sz w:val="28"/>
          <w:szCs w:val="28"/>
        </w:rPr>
        <w:t>Создание</w:t>
      </w:r>
      <w:r w:rsidRPr="001A4F57">
        <w:rPr>
          <w:rFonts w:ascii="Times New Roman" w:hAnsi="Times New Roman" w:cs="Times New Roman"/>
          <w:sz w:val="28"/>
          <w:szCs w:val="28"/>
        </w:rPr>
        <w:t xml:space="preserve"> устойчивых конкурентных преимуществ в налоговых системах </w:t>
      </w:r>
      <w:r w:rsidR="003C43BD" w:rsidRPr="001A4F57">
        <w:rPr>
          <w:rFonts w:ascii="Times New Roman" w:hAnsi="Times New Roman" w:cs="Times New Roman"/>
          <w:sz w:val="28"/>
          <w:szCs w:val="28"/>
        </w:rPr>
        <w:t>стран</w:t>
      </w:r>
      <w:r w:rsidRPr="001A4F57">
        <w:rPr>
          <w:rFonts w:ascii="Times New Roman" w:hAnsi="Times New Roman" w:cs="Times New Roman"/>
          <w:sz w:val="28"/>
          <w:szCs w:val="28"/>
        </w:rPr>
        <w:t xml:space="preserve"> ЕАЭС </w:t>
      </w:r>
      <w:r w:rsidR="00A52C35" w:rsidRPr="001A4F57">
        <w:rPr>
          <w:rFonts w:ascii="Times New Roman" w:hAnsi="Times New Roman" w:cs="Times New Roman"/>
          <w:sz w:val="28"/>
          <w:szCs w:val="28"/>
        </w:rPr>
        <w:t xml:space="preserve">/ В. В. Панкратов. – </w:t>
      </w:r>
      <w:proofErr w:type="gramStart"/>
      <w:r w:rsidR="00A52C35" w:rsidRPr="001A4F57">
        <w:rPr>
          <w:rFonts w:ascii="Times New Roman" w:hAnsi="Times New Roman" w:cs="Times New Roman"/>
          <w:sz w:val="28"/>
          <w:szCs w:val="28"/>
        </w:rPr>
        <w:t>Текст :</w:t>
      </w:r>
      <w:proofErr w:type="gramEnd"/>
      <w:r w:rsidR="00A52C35" w:rsidRPr="001A4F57">
        <w:rPr>
          <w:rFonts w:ascii="Times New Roman" w:hAnsi="Times New Roman" w:cs="Times New Roman"/>
          <w:sz w:val="28"/>
          <w:szCs w:val="28"/>
        </w:rPr>
        <w:t xml:space="preserve"> непосредственный </w:t>
      </w:r>
      <w:r w:rsidRPr="001A4F57">
        <w:rPr>
          <w:rFonts w:ascii="Times New Roman" w:hAnsi="Times New Roman" w:cs="Times New Roman"/>
          <w:sz w:val="28"/>
          <w:szCs w:val="28"/>
        </w:rPr>
        <w:t>// Экономика и предпринимательство. – 2016. – № 12. – С. 18-25.</w:t>
      </w:r>
    </w:p>
    <w:p w14:paraId="6C9F7033" w14:textId="0F580563" w:rsidR="00E50191" w:rsidRPr="001A4F57" w:rsidRDefault="00E50191"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Развитие промышленных комплексов государств – членов ЕАЭС в 2020 году. – URL.: </w:t>
      </w:r>
      <w:hyperlink r:id="rId170" w:history="1">
        <w:r w:rsidRPr="001A4F57">
          <w:rPr>
            <w:rStyle w:val="a7"/>
            <w:rFonts w:ascii="Times New Roman" w:hAnsi="Times New Roman" w:cs="Times New Roman"/>
            <w:color w:val="auto"/>
            <w:sz w:val="28"/>
            <w:szCs w:val="28"/>
            <w:u w:val="none"/>
          </w:rPr>
          <w:t>http://www.eurasiancommission.org/ru/</w:t>
        </w:r>
      </w:hyperlink>
      <w:r w:rsidRPr="001A4F57">
        <w:rPr>
          <w:rFonts w:ascii="Times New Roman" w:hAnsi="Times New Roman" w:cs="Times New Roman"/>
          <w:sz w:val="28"/>
          <w:szCs w:val="28"/>
        </w:rPr>
        <w:t xml:space="preserve"> (дата обращения: 10.04.2021).</w:t>
      </w:r>
      <w:r w:rsidR="00A52C35" w:rsidRPr="001A4F57">
        <w:rPr>
          <w:rFonts w:ascii="Times New Roman" w:hAnsi="Times New Roman" w:cs="Times New Roman"/>
          <w:sz w:val="28"/>
          <w:szCs w:val="28"/>
        </w:rPr>
        <w:t xml:space="preserve"> </w:t>
      </w:r>
      <w:r w:rsidR="008413DC" w:rsidRPr="001A4F57">
        <w:rPr>
          <w:rFonts w:ascii="Times New Roman" w:hAnsi="Times New Roman" w:cs="Times New Roman"/>
          <w:sz w:val="28"/>
          <w:szCs w:val="28"/>
        </w:rPr>
        <w:t xml:space="preserve"> – </w:t>
      </w:r>
      <w:proofErr w:type="gramStart"/>
      <w:r w:rsidR="00A52C35" w:rsidRPr="001A4F57">
        <w:rPr>
          <w:rFonts w:ascii="Times New Roman" w:hAnsi="Times New Roman" w:cs="Times New Roman"/>
          <w:sz w:val="28"/>
          <w:szCs w:val="28"/>
        </w:rPr>
        <w:t>Текст :</w:t>
      </w:r>
      <w:proofErr w:type="gramEnd"/>
      <w:r w:rsidR="00A52C35" w:rsidRPr="001A4F57">
        <w:rPr>
          <w:rFonts w:ascii="Times New Roman" w:hAnsi="Times New Roman" w:cs="Times New Roman"/>
          <w:sz w:val="28"/>
          <w:szCs w:val="28"/>
        </w:rPr>
        <w:t xml:space="preserve"> электронный.</w:t>
      </w:r>
    </w:p>
    <w:p w14:paraId="5BDE6BBA" w14:textId="545D272E" w:rsidR="002F7D35" w:rsidRPr="001A4F57" w:rsidRDefault="002F7D35"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Рязанов</w:t>
      </w:r>
      <w:r w:rsidR="00A52C35" w:rsidRPr="001A4F57">
        <w:rPr>
          <w:rFonts w:ascii="Times New Roman" w:hAnsi="Times New Roman" w:cs="Times New Roman"/>
          <w:sz w:val="28"/>
          <w:szCs w:val="28"/>
        </w:rPr>
        <w:t>,</w:t>
      </w:r>
      <w:r w:rsidRPr="001A4F57">
        <w:rPr>
          <w:rFonts w:ascii="Times New Roman" w:hAnsi="Times New Roman" w:cs="Times New Roman"/>
          <w:sz w:val="28"/>
          <w:szCs w:val="28"/>
        </w:rPr>
        <w:t xml:space="preserve"> В.</w:t>
      </w:r>
      <w:r w:rsidR="00A52C35" w:rsidRPr="001A4F57">
        <w:rPr>
          <w:rFonts w:ascii="Times New Roman" w:hAnsi="Times New Roman" w:cs="Times New Roman"/>
          <w:sz w:val="28"/>
          <w:szCs w:val="28"/>
        </w:rPr>
        <w:t xml:space="preserve"> </w:t>
      </w:r>
      <w:r w:rsidRPr="001A4F57">
        <w:rPr>
          <w:rFonts w:ascii="Times New Roman" w:hAnsi="Times New Roman" w:cs="Times New Roman"/>
          <w:sz w:val="28"/>
          <w:szCs w:val="28"/>
        </w:rPr>
        <w:t>Т. Время для новой индустриализации: перспективы Р</w:t>
      </w:r>
      <w:r w:rsidR="003C43BD" w:rsidRPr="001A4F57">
        <w:rPr>
          <w:rFonts w:ascii="Times New Roman" w:hAnsi="Times New Roman" w:cs="Times New Roman"/>
          <w:sz w:val="28"/>
          <w:szCs w:val="28"/>
        </w:rPr>
        <w:t>Ф</w:t>
      </w:r>
      <w:r w:rsidRPr="001A4F57">
        <w:rPr>
          <w:rFonts w:ascii="Times New Roman" w:hAnsi="Times New Roman" w:cs="Times New Roman"/>
          <w:sz w:val="28"/>
          <w:szCs w:val="28"/>
        </w:rPr>
        <w:t xml:space="preserve"> </w:t>
      </w:r>
      <w:r w:rsidR="00A52C35" w:rsidRPr="001A4F57">
        <w:rPr>
          <w:rFonts w:ascii="Times New Roman" w:hAnsi="Times New Roman" w:cs="Times New Roman"/>
          <w:sz w:val="28"/>
          <w:szCs w:val="28"/>
        </w:rPr>
        <w:t xml:space="preserve">/ В. Т. Рязанов. – </w:t>
      </w:r>
      <w:proofErr w:type="gramStart"/>
      <w:r w:rsidR="00A52C35" w:rsidRPr="001A4F57">
        <w:rPr>
          <w:rFonts w:ascii="Times New Roman" w:hAnsi="Times New Roman" w:cs="Times New Roman"/>
          <w:sz w:val="28"/>
          <w:szCs w:val="28"/>
        </w:rPr>
        <w:t>Текст :</w:t>
      </w:r>
      <w:proofErr w:type="gramEnd"/>
      <w:r w:rsidR="00A52C35" w:rsidRPr="001A4F57">
        <w:rPr>
          <w:rFonts w:ascii="Times New Roman" w:hAnsi="Times New Roman" w:cs="Times New Roman"/>
          <w:sz w:val="28"/>
          <w:szCs w:val="28"/>
        </w:rPr>
        <w:t xml:space="preserve"> непосредственный </w:t>
      </w:r>
      <w:r w:rsidRPr="001A4F57">
        <w:rPr>
          <w:rFonts w:ascii="Times New Roman" w:hAnsi="Times New Roman" w:cs="Times New Roman"/>
          <w:sz w:val="28"/>
          <w:szCs w:val="28"/>
        </w:rPr>
        <w:t>// Экономист. – 2013. – №8. – С. 3–32.</w:t>
      </w:r>
    </w:p>
    <w:p w14:paraId="186B6ECA" w14:textId="0B9EA962" w:rsidR="002F7D35" w:rsidRPr="001A4F57" w:rsidRDefault="002F7D35"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Рязанов</w:t>
      </w:r>
      <w:r w:rsidR="00A52C35" w:rsidRPr="001A4F57">
        <w:rPr>
          <w:rFonts w:ascii="Times New Roman" w:hAnsi="Times New Roman" w:cs="Times New Roman"/>
          <w:sz w:val="28"/>
          <w:szCs w:val="28"/>
        </w:rPr>
        <w:t>,</w:t>
      </w:r>
      <w:r w:rsidRPr="001A4F57">
        <w:rPr>
          <w:rFonts w:ascii="Times New Roman" w:hAnsi="Times New Roman" w:cs="Times New Roman"/>
          <w:sz w:val="28"/>
          <w:szCs w:val="28"/>
        </w:rPr>
        <w:t xml:space="preserve"> В.</w:t>
      </w:r>
      <w:r w:rsidR="00A52C35"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Т. Неустойчивый экономический рост как </w:t>
      </w:r>
      <w:r w:rsidR="0014220B" w:rsidRPr="001A4F57">
        <w:rPr>
          <w:rFonts w:ascii="Times New Roman" w:hAnsi="Times New Roman" w:cs="Times New Roman"/>
          <w:sz w:val="28"/>
          <w:szCs w:val="28"/>
        </w:rPr>
        <w:t>«</w:t>
      </w:r>
      <w:r w:rsidRPr="001A4F57">
        <w:rPr>
          <w:rFonts w:ascii="Times New Roman" w:hAnsi="Times New Roman" w:cs="Times New Roman"/>
          <w:sz w:val="28"/>
          <w:szCs w:val="28"/>
        </w:rPr>
        <w:t>новая нормальность</w:t>
      </w:r>
      <w:r w:rsidR="0014220B" w:rsidRPr="001A4F57">
        <w:rPr>
          <w:rFonts w:ascii="Times New Roman" w:hAnsi="Times New Roman" w:cs="Times New Roman"/>
          <w:sz w:val="28"/>
          <w:szCs w:val="28"/>
        </w:rPr>
        <w:t>»</w:t>
      </w:r>
      <w:r w:rsidRPr="001A4F57">
        <w:rPr>
          <w:rFonts w:ascii="Times New Roman" w:hAnsi="Times New Roman" w:cs="Times New Roman"/>
          <w:sz w:val="28"/>
          <w:szCs w:val="28"/>
        </w:rPr>
        <w:t xml:space="preserve">? </w:t>
      </w:r>
      <w:r w:rsidR="00A52C35" w:rsidRPr="001A4F57">
        <w:rPr>
          <w:rFonts w:ascii="Times New Roman" w:hAnsi="Times New Roman" w:cs="Times New Roman"/>
          <w:sz w:val="28"/>
          <w:szCs w:val="28"/>
        </w:rPr>
        <w:t xml:space="preserve">/ В. Т. Рязанов. – </w:t>
      </w:r>
      <w:proofErr w:type="gramStart"/>
      <w:r w:rsidR="00A52C35" w:rsidRPr="001A4F57">
        <w:rPr>
          <w:rFonts w:ascii="Times New Roman" w:hAnsi="Times New Roman" w:cs="Times New Roman"/>
          <w:sz w:val="28"/>
          <w:szCs w:val="28"/>
        </w:rPr>
        <w:t>Текст :</w:t>
      </w:r>
      <w:proofErr w:type="gramEnd"/>
      <w:r w:rsidR="00A52C35" w:rsidRPr="001A4F57">
        <w:rPr>
          <w:rFonts w:ascii="Times New Roman" w:hAnsi="Times New Roman" w:cs="Times New Roman"/>
          <w:sz w:val="28"/>
          <w:szCs w:val="28"/>
        </w:rPr>
        <w:t xml:space="preserve"> непосредственный </w:t>
      </w:r>
      <w:r w:rsidRPr="001A4F57">
        <w:rPr>
          <w:rFonts w:ascii="Times New Roman" w:hAnsi="Times New Roman" w:cs="Times New Roman"/>
          <w:sz w:val="28"/>
          <w:szCs w:val="28"/>
        </w:rPr>
        <w:t>// Вестник Санкт-Петербургского университета. – 2013. – №4. – С. 3– 34.</w:t>
      </w:r>
    </w:p>
    <w:p w14:paraId="033A3B01" w14:textId="5287727B" w:rsidR="00B60396" w:rsidRPr="001A4F57" w:rsidRDefault="002F7D35"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lastRenderedPageBreak/>
        <w:t>Руднева</w:t>
      </w:r>
      <w:r w:rsidR="00A52C35" w:rsidRPr="001A4F57">
        <w:rPr>
          <w:rFonts w:ascii="Times New Roman" w:hAnsi="Times New Roman" w:cs="Times New Roman"/>
          <w:sz w:val="28"/>
          <w:szCs w:val="28"/>
        </w:rPr>
        <w:t>,</w:t>
      </w:r>
      <w:r w:rsidRPr="001A4F57">
        <w:rPr>
          <w:rFonts w:ascii="Times New Roman" w:hAnsi="Times New Roman" w:cs="Times New Roman"/>
          <w:sz w:val="28"/>
          <w:szCs w:val="28"/>
        </w:rPr>
        <w:t xml:space="preserve"> А.</w:t>
      </w:r>
      <w:r w:rsidR="00A52C35" w:rsidRPr="001A4F57">
        <w:rPr>
          <w:rFonts w:ascii="Times New Roman" w:hAnsi="Times New Roman" w:cs="Times New Roman"/>
          <w:sz w:val="28"/>
          <w:szCs w:val="28"/>
        </w:rPr>
        <w:t xml:space="preserve"> </w:t>
      </w:r>
      <w:r w:rsidRPr="001A4F57">
        <w:rPr>
          <w:rFonts w:ascii="Times New Roman" w:hAnsi="Times New Roman" w:cs="Times New Roman"/>
          <w:sz w:val="28"/>
          <w:szCs w:val="28"/>
        </w:rPr>
        <w:t>О. Международная торговля: учеб. пособие / А.О. Руднева.</w:t>
      </w:r>
      <w:r w:rsidR="00A52C35" w:rsidRPr="001A4F57">
        <w:rPr>
          <w:rFonts w:ascii="Times New Roman" w:hAnsi="Times New Roman" w:cs="Times New Roman"/>
          <w:sz w:val="28"/>
          <w:szCs w:val="28"/>
        </w:rPr>
        <w:t xml:space="preserve"> </w:t>
      </w:r>
      <w:r w:rsidRPr="001A4F57">
        <w:rPr>
          <w:rFonts w:ascii="Times New Roman" w:hAnsi="Times New Roman" w:cs="Times New Roman"/>
          <w:sz w:val="28"/>
          <w:szCs w:val="28"/>
        </w:rPr>
        <w:t>– М.: ИНФРА-М, 2018. – С. 24.</w:t>
      </w:r>
      <w:r w:rsidR="00A52C35" w:rsidRPr="001A4F57">
        <w:rPr>
          <w:rFonts w:ascii="Times New Roman" w:hAnsi="Times New Roman" w:cs="Times New Roman"/>
          <w:sz w:val="28"/>
          <w:szCs w:val="28"/>
          <w:shd w:val="clear" w:color="auto" w:fill="FFFFFF"/>
        </w:rPr>
        <w:t xml:space="preserve"> – </w:t>
      </w:r>
      <w:r w:rsidR="00A52C35" w:rsidRPr="001A4F57">
        <w:rPr>
          <w:rFonts w:ascii="Times New Roman" w:eastAsia="Times New Roman" w:hAnsi="Times New Roman" w:cs="Times New Roman"/>
          <w:sz w:val="28"/>
          <w:szCs w:val="28"/>
          <w:lang w:eastAsia="ru-RU"/>
        </w:rPr>
        <w:t xml:space="preserve">ISBN </w:t>
      </w:r>
      <w:r w:rsidR="00A52C35" w:rsidRPr="001A4F57">
        <w:rPr>
          <w:rFonts w:ascii="Times New Roman" w:hAnsi="Times New Roman" w:cs="Times New Roman"/>
          <w:sz w:val="28"/>
          <w:szCs w:val="28"/>
          <w:shd w:val="clear" w:color="auto" w:fill="FFFFFF"/>
        </w:rPr>
        <w:t>9785160053783.</w:t>
      </w:r>
      <w:r w:rsidR="00A52C35" w:rsidRPr="001A4F57">
        <w:rPr>
          <w:rFonts w:ascii="Times New Roman" w:eastAsia="Times New Roman" w:hAnsi="Times New Roman" w:cs="Times New Roman"/>
          <w:sz w:val="28"/>
          <w:szCs w:val="28"/>
          <w:lang w:eastAsia="ru-RU"/>
        </w:rPr>
        <w:t xml:space="preserve"> – </w:t>
      </w:r>
      <w:proofErr w:type="gramStart"/>
      <w:r w:rsidR="00A52C35" w:rsidRPr="001A4F57">
        <w:rPr>
          <w:rFonts w:ascii="Times New Roman" w:eastAsia="Times New Roman" w:hAnsi="Times New Roman" w:cs="Times New Roman"/>
          <w:sz w:val="28"/>
          <w:szCs w:val="28"/>
          <w:lang w:eastAsia="ru-RU"/>
        </w:rPr>
        <w:t>Текст :</w:t>
      </w:r>
      <w:proofErr w:type="gramEnd"/>
      <w:r w:rsidR="00A52C35" w:rsidRPr="001A4F57">
        <w:rPr>
          <w:rFonts w:ascii="Times New Roman" w:eastAsia="Times New Roman" w:hAnsi="Times New Roman" w:cs="Times New Roman"/>
          <w:sz w:val="28"/>
          <w:szCs w:val="28"/>
          <w:lang w:eastAsia="ru-RU"/>
        </w:rPr>
        <w:t xml:space="preserve"> непосредственный.</w:t>
      </w:r>
    </w:p>
    <w:p w14:paraId="5E3B0A99" w14:textId="536332B3" w:rsidR="00B60396" w:rsidRPr="001A4F57" w:rsidRDefault="00B60396"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proofErr w:type="spellStart"/>
      <w:r w:rsidRPr="001A4F57">
        <w:rPr>
          <w:rFonts w:ascii="Times New Roman" w:hAnsi="Times New Roman" w:cs="Times New Roman"/>
          <w:sz w:val="28"/>
          <w:szCs w:val="28"/>
        </w:rPr>
        <w:t>Сченснович</w:t>
      </w:r>
      <w:proofErr w:type="spellEnd"/>
      <w:r w:rsidR="00A52C35" w:rsidRPr="001A4F57">
        <w:rPr>
          <w:rFonts w:ascii="Times New Roman" w:hAnsi="Times New Roman" w:cs="Times New Roman"/>
          <w:sz w:val="28"/>
          <w:szCs w:val="28"/>
        </w:rPr>
        <w:t>,</w:t>
      </w:r>
      <w:r w:rsidRPr="001A4F57">
        <w:rPr>
          <w:rFonts w:ascii="Times New Roman" w:hAnsi="Times New Roman" w:cs="Times New Roman"/>
          <w:sz w:val="28"/>
          <w:szCs w:val="28"/>
        </w:rPr>
        <w:t xml:space="preserve"> В.</w:t>
      </w:r>
      <w:r w:rsidR="00A52C35"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Н. Сотрудничество России с Киргизией, Казахстаном, Таджикистаном, </w:t>
      </w:r>
      <w:proofErr w:type="spellStart"/>
      <w:r w:rsidRPr="001A4F57">
        <w:rPr>
          <w:rFonts w:ascii="Times New Roman" w:hAnsi="Times New Roman" w:cs="Times New Roman"/>
          <w:sz w:val="28"/>
          <w:szCs w:val="28"/>
        </w:rPr>
        <w:t>узбекистаном</w:t>
      </w:r>
      <w:proofErr w:type="spellEnd"/>
      <w:r w:rsidRPr="001A4F57">
        <w:rPr>
          <w:rFonts w:ascii="Times New Roman" w:hAnsi="Times New Roman" w:cs="Times New Roman"/>
          <w:sz w:val="28"/>
          <w:szCs w:val="28"/>
        </w:rPr>
        <w:t xml:space="preserve"> в рамках ШОС и ЕАЭС </w:t>
      </w:r>
      <w:r w:rsidR="00A52C35" w:rsidRPr="001A4F57">
        <w:rPr>
          <w:rFonts w:ascii="Times New Roman" w:hAnsi="Times New Roman" w:cs="Times New Roman"/>
          <w:sz w:val="28"/>
          <w:szCs w:val="28"/>
        </w:rPr>
        <w:t xml:space="preserve">/ В. Н. </w:t>
      </w:r>
      <w:proofErr w:type="spellStart"/>
      <w:r w:rsidR="00A52C35" w:rsidRPr="001A4F57">
        <w:rPr>
          <w:rFonts w:ascii="Times New Roman" w:hAnsi="Times New Roman" w:cs="Times New Roman"/>
          <w:sz w:val="28"/>
          <w:szCs w:val="28"/>
        </w:rPr>
        <w:t>Сченснович</w:t>
      </w:r>
      <w:proofErr w:type="spellEnd"/>
      <w:r w:rsidR="00A52C35" w:rsidRPr="001A4F57">
        <w:rPr>
          <w:rFonts w:ascii="Times New Roman" w:hAnsi="Times New Roman" w:cs="Times New Roman"/>
          <w:sz w:val="28"/>
          <w:szCs w:val="28"/>
        </w:rPr>
        <w:t xml:space="preserve">. – Текст : непосредственный </w:t>
      </w:r>
      <w:r w:rsidRPr="001A4F57">
        <w:rPr>
          <w:rFonts w:ascii="Times New Roman" w:hAnsi="Times New Roman" w:cs="Times New Roman"/>
          <w:sz w:val="28"/>
          <w:szCs w:val="28"/>
        </w:rPr>
        <w:t xml:space="preserve">// </w:t>
      </w:r>
      <w:hyperlink r:id="rId171" w:history="1">
        <w:r w:rsidRPr="001A4F57">
          <w:rPr>
            <w:rStyle w:val="a7"/>
            <w:rFonts w:ascii="Times New Roman" w:hAnsi="Times New Roman" w:cs="Times New Roman"/>
            <w:color w:val="auto"/>
            <w:sz w:val="28"/>
            <w:szCs w:val="28"/>
            <w:u w:val="none"/>
          </w:rPr>
          <w:t>Россия и мусульманский мир</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2020.</w:t>
      </w:r>
      <w:r w:rsidR="00B737F2" w:rsidRPr="001A4F57">
        <w:rPr>
          <w:rFonts w:ascii="Times New Roman" w:hAnsi="Times New Roman" w:cs="Times New Roman"/>
          <w:sz w:val="28"/>
          <w:szCs w:val="28"/>
        </w:rPr>
        <w:t xml:space="preserve"> – </w:t>
      </w:r>
      <w:hyperlink r:id="rId172" w:history="1">
        <w:r w:rsidRPr="001A4F57">
          <w:rPr>
            <w:rStyle w:val="a7"/>
            <w:rFonts w:ascii="Times New Roman" w:hAnsi="Times New Roman" w:cs="Times New Roman"/>
            <w:color w:val="auto"/>
            <w:sz w:val="28"/>
            <w:szCs w:val="28"/>
            <w:u w:val="none"/>
          </w:rPr>
          <w:t>№ 4 (318)</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33-41.</w:t>
      </w:r>
    </w:p>
    <w:p w14:paraId="09185A96" w14:textId="13ADF07C" w:rsidR="00B60396" w:rsidRPr="001A4F57" w:rsidRDefault="00B60396"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Ткаченко</w:t>
      </w:r>
      <w:r w:rsidR="00A52C35" w:rsidRPr="001A4F57">
        <w:rPr>
          <w:rFonts w:ascii="Times New Roman" w:hAnsi="Times New Roman" w:cs="Times New Roman"/>
          <w:sz w:val="28"/>
          <w:szCs w:val="28"/>
        </w:rPr>
        <w:t>,</w:t>
      </w:r>
      <w:r w:rsidRPr="001A4F57">
        <w:rPr>
          <w:rFonts w:ascii="Times New Roman" w:hAnsi="Times New Roman" w:cs="Times New Roman"/>
          <w:sz w:val="28"/>
          <w:szCs w:val="28"/>
        </w:rPr>
        <w:t xml:space="preserve"> А.</w:t>
      </w:r>
      <w:r w:rsidR="00A52C35"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А. Извилистые пути интеграции: Россия в ЕАЭС </w:t>
      </w:r>
      <w:r w:rsidR="00A52C35" w:rsidRPr="001A4F57">
        <w:rPr>
          <w:rFonts w:ascii="Times New Roman" w:hAnsi="Times New Roman" w:cs="Times New Roman"/>
          <w:sz w:val="28"/>
          <w:szCs w:val="28"/>
        </w:rPr>
        <w:t xml:space="preserve">/ </w:t>
      </w:r>
      <w:r w:rsidR="00AD4647">
        <w:rPr>
          <w:rFonts w:ascii="Times New Roman" w:hAnsi="Times New Roman" w:cs="Times New Roman"/>
          <w:sz w:val="28"/>
          <w:szCs w:val="28"/>
        </w:rPr>
        <w:t>А. </w:t>
      </w:r>
      <w:r w:rsidR="00A52C35" w:rsidRPr="001A4F57">
        <w:rPr>
          <w:rFonts w:ascii="Times New Roman" w:hAnsi="Times New Roman" w:cs="Times New Roman"/>
          <w:sz w:val="28"/>
          <w:szCs w:val="28"/>
        </w:rPr>
        <w:t xml:space="preserve">А. Ткаченко. </w:t>
      </w:r>
      <w:r w:rsidR="00A52C35" w:rsidRPr="001A4F57">
        <w:rPr>
          <w:rFonts w:ascii="Times New Roman" w:eastAsia="Times New Roman" w:hAnsi="Times New Roman" w:cs="Times New Roman"/>
          <w:sz w:val="28"/>
          <w:szCs w:val="28"/>
          <w:lang w:eastAsia="ru-RU"/>
        </w:rPr>
        <w:t xml:space="preserve">– </w:t>
      </w:r>
      <w:proofErr w:type="gramStart"/>
      <w:r w:rsidR="00A52C35" w:rsidRPr="001A4F57">
        <w:rPr>
          <w:rFonts w:ascii="Times New Roman" w:eastAsia="Times New Roman" w:hAnsi="Times New Roman" w:cs="Times New Roman"/>
          <w:sz w:val="28"/>
          <w:szCs w:val="28"/>
          <w:lang w:eastAsia="ru-RU"/>
        </w:rPr>
        <w:t>Текст :</w:t>
      </w:r>
      <w:proofErr w:type="gramEnd"/>
      <w:r w:rsidR="00A52C35" w:rsidRPr="001A4F57">
        <w:rPr>
          <w:rFonts w:ascii="Times New Roman" w:eastAsia="Times New Roman" w:hAnsi="Times New Roman" w:cs="Times New Roman"/>
          <w:sz w:val="28"/>
          <w:szCs w:val="28"/>
          <w:lang w:eastAsia="ru-RU"/>
        </w:rPr>
        <w:t xml:space="preserve"> непосредственный. </w:t>
      </w:r>
      <w:r w:rsidRPr="001A4F57">
        <w:rPr>
          <w:rFonts w:ascii="Times New Roman" w:hAnsi="Times New Roman" w:cs="Times New Roman"/>
          <w:sz w:val="28"/>
          <w:szCs w:val="28"/>
        </w:rPr>
        <w:t xml:space="preserve">// </w:t>
      </w:r>
      <w:hyperlink r:id="rId173" w:history="1">
        <w:r w:rsidRPr="001A4F57">
          <w:rPr>
            <w:rStyle w:val="a7"/>
            <w:rFonts w:ascii="Times New Roman" w:hAnsi="Times New Roman" w:cs="Times New Roman"/>
            <w:color w:val="auto"/>
            <w:sz w:val="28"/>
            <w:szCs w:val="28"/>
            <w:u w:val="none"/>
          </w:rPr>
          <w:t>Экономика. Налоги. Право</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2020.</w:t>
      </w:r>
      <w:r w:rsidR="00B737F2" w:rsidRPr="001A4F57">
        <w:rPr>
          <w:rFonts w:ascii="Times New Roman" w:hAnsi="Times New Roman" w:cs="Times New Roman"/>
          <w:sz w:val="28"/>
          <w:szCs w:val="28"/>
        </w:rPr>
        <w:t xml:space="preserve"> – </w:t>
      </w:r>
      <w:hyperlink r:id="rId174" w:history="1">
        <w:r w:rsidRPr="001A4F57">
          <w:rPr>
            <w:rStyle w:val="a7"/>
            <w:rFonts w:ascii="Times New Roman" w:hAnsi="Times New Roman" w:cs="Times New Roman"/>
            <w:color w:val="auto"/>
            <w:sz w:val="28"/>
            <w:szCs w:val="28"/>
            <w:u w:val="none"/>
          </w:rPr>
          <w:t>№ 6</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46-57.</w:t>
      </w:r>
    </w:p>
    <w:p w14:paraId="7D74088A" w14:textId="4DE26B7B" w:rsidR="00E50191" w:rsidRPr="001A4F57" w:rsidRDefault="00E50191"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Толковый словарь Ожегова. – URL.: </w:t>
      </w:r>
      <w:hyperlink r:id="rId175" w:history="1">
        <w:r w:rsidRPr="001A4F57">
          <w:rPr>
            <w:rStyle w:val="a7"/>
            <w:rFonts w:ascii="Times New Roman" w:hAnsi="Times New Roman" w:cs="Times New Roman"/>
            <w:color w:val="auto"/>
            <w:sz w:val="28"/>
            <w:szCs w:val="28"/>
            <w:u w:val="none"/>
          </w:rPr>
          <w:t>https://dic.academic.ru/</w:t>
        </w:r>
      </w:hyperlink>
      <w:r w:rsidRPr="001A4F57">
        <w:rPr>
          <w:rFonts w:ascii="Times New Roman" w:hAnsi="Times New Roman" w:cs="Times New Roman"/>
          <w:sz w:val="28"/>
          <w:szCs w:val="28"/>
        </w:rPr>
        <w:t xml:space="preserve"> (дата обращения: 23.04.2021).</w:t>
      </w:r>
      <w:r w:rsidR="008413DC" w:rsidRPr="001A4F57">
        <w:rPr>
          <w:rFonts w:ascii="Times New Roman" w:hAnsi="Times New Roman" w:cs="Times New Roman"/>
          <w:sz w:val="28"/>
          <w:szCs w:val="28"/>
        </w:rPr>
        <w:t xml:space="preserve"> – </w:t>
      </w:r>
      <w:proofErr w:type="gramStart"/>
      <w:r w:rsidR="00A52C35" w:rsidRPr="001A4F57">
        <w:rPr>
          <w:rFonts w:ascii="Times New Roman" w:hAnsi="Times New Roman" w:cs="Times New Roman"/>
          <w:sz w:val="28"/>
          <w:szCs w:val="28"/>
        </w:rPr>
        <w:t>Текст :</w:t>
      </w:r>
      <w:proofErr w:type="gramEnd"/>
      <w:r w:rsidR="00A52C35" w:rsidRPr="001A4F57">
        <w:rPr>
          <w:rFonts w:ascii="Times New Roman" w:hAnsi="Times New Roman" w:cs="Times New Roman"/>
          <w:sz w:val="28"/>
          <w:szCs w:val="28"/>
        </w:rPr>
        <w:t xml:space="preserve"> электронный.</w:t>
      </w:r>
    </w:p>
    <w:p w14:paraId="198E6D79" w14:textId="77777777" w:rsidR="00A52C35" w:rsidRPr="001A4F57" w:rsidRDefault="00B60396" w:rsidP="00D34BDC">
      <w:pPr>
        <w:pStyle w:val="a4"/>
        <w:numPr>
          <w:ilvl w:val="0"/>
          <w:numId w:val="16"/>
        </w:numPr>
        <w:shd w:val="clear" w:color="auto" w:fill="FFFFFF"/>
        <w:tabs>
          <w:tab w:val="left" w:pos="1276"/>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1A4F57">
        <w:rPr>
          <w:rFonts w:ascii="Times New Roman" w:hAnsi="Times New Roman" w:cs="Times New Roman"/>
          <w:sz w:val="28"/>
          <w:szCs w:val="28"/>
        </w:rPr>
        <w:t>Трошин</w:t>
      </w:r>
      <w:r w:rsidR="00A52C35" w:rsidRPr="001A4F57">
        <w:rPr>
          <w:rFonts w:ascii="Times New Roman" w:hAnsi="Times New Roman" w:cs="Times New Roman"/>
          <w:sz w:val="28"/>
          <w:szCs w:val="28"/>
        </w:rPr>
        <w:t>,</w:t>
      </w:r>
      <w:r w:rsidRPr="001A4F57">
        <w:rPr>
          <w:rFonts w:ascii="Times New Roman" w:hAnsi="Times New Roman" w:cs="Times New Roman"/>
          <w:sz w:val="28"/>
          <w:szCs w:val="28"/>
        </w:rPr>
        <w:t xml:space="preserve"> М.</w:t>
      </w:r>
      <w:r w:rsidR="00A52C35"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С. Сотрудничество России и стран ЕАЭС в условиях </w:t>
      </w:r>
      <w:proofErr w:type="spellStart"/>
      <w:r w:rsidRPr="001A4F57">
        <w:rPr>
          <w:rFonts w:ascii="Times New Roman" w:hAnsi="Times New Roman" w:cs="Times New Roman"/>
          <w:sz w:val="28"/>
          <w:szCs w:val="28"/>
        </w:rPr>
        <w:t>санкционного</w:t>
      </w:r>
      <w:proofErr w:type="spellEnd"/>
      <w:r w:rsidRPr="001A4F57">
        <w:rPr>
          <w:rFonts w:ascii="Times New Roman" w:hAnsi="Times New Roman" w:cs="Times New Roman"/>
          <w:sz w:val="28"/>
          <w:szCs w:val="28"/>
        </w:rPr>
        <w:t xml:space="preserve"> режима </w:t>
      </w:r>
      <w:r w:rsidR="00A52C35" w:rsidRPr="001A4F57">
        <w:rPr>
          <w:rFonts w:ascii="Times New Roman" w:hAnsi="Times New Roman" w:cs="Times New Roman"/>
          <w:sz w:val="28"/>
          <w:szCs w:val="28"/>
        </w:rPr>
        <w:t xml:space="preserve">/ М. С. Трошин. </w:t>
      </w:r>
      <w:r w:rsidR="00A52C35" w:rsidRPr="001A4F57">
        <w:rPr>
          <w:rFonts w:ascii="Times New Roman" w:eastAsia="Times New Roman" w:hAnsi="Times New Roman" w:cs="Times New Roman"/>
          <w:sz w:val="28"/>
          <w:szCs w:val="28"/>
          <w:lang w:eastAsia="ru-RU"/>
        </w:rPr>
        <w:t xml:space="preserve">– </w:t>
      </w:r>
      <w:proofErr w:type="gramStart"/>
      <w:r w:rsidR="00A52C35" w:rsidRPr="001A4F57">
        <w:rPr>
          <w:rFonts w:ascii="Times New Roman" w:eastAsia="Times New Roman" w:hAnsi="Times New Roman" w:cs="Times New Roman"/>
          <w:sz w:val="28"/>
          <w:szCs w:val="28"/>
          <w:lang w:eastAsia="ru-RU"/>
        </w:rPr>
        <w:t>Текст :</w:t>
      </w:r>
      <w:proofErr w:type="gramEnd"/>
      <w:r w:rsidR="00A52C35" w:rsidRPr="001A4F57">
        <w:rPr>
          <w:rFonts w:ascii="Times New Roman" w:eastAsia="Times New Roman" w:hAnsi="Times New Roman" w:cs="Times New Roman"/>
          <w:sz w:val="28"/>
          <w:szCs w:val="28"/>
          <w:lang w:eastAsia="ru-RU"/>
        </w:rPr>
        <w:t xml:space="preserve"> непосредственный. </w:t>
      </w:r>
      <w:r w:rsidRPr="001A4F57">
        <w:rPr>
          <w:rFonts w:ascii="Times New Roman" w:hAnsi="Times New Roman" w:cs="Times New Roman"/>
          <w:sz w:val="28"/>
          <w:szCs w:val="28"/>
        </w:rPr>
        <w:t xml:space="preserve">// </w:t>
      </w:r>
      <w:hyperlink r:id="rId176" w:history="1">
        <w:r w:rsidRPr="001A4F57">
          <w:rPr>
            <w:rStyle w:val="a7"/>
            <w:rFonts w:ascii="Times New Roman" w:hAnsi="Times New Roman" w:cs="Times New Roman"/>
            <w:color w:val="auto"/>
            <w:sz w:val="28"/>
            <w:szCs w:val="28"/>
            <w:u w:val="none"/>
          </w:rPr>
          <w:t>Московский экономический журнал</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2021.</w:t>
      </w:r>
      <w:r w:rsidR="00B737F2" w:rsidRPr="001A4F57">
        <w:rPr>
          <w:rFonts w:ascii="Times New Roman" w:hAnsi="Times New Roman" w:cs="Times New Roman"/>
          <w:sz w:val="28"/>
          <w:szCs w:val="28"/>
        </w:rPr>
        <w:t xml:space="preserve"> – </w:t>
      </w:r>
      <w:hyperlink r:id="rId177" w:history="1">
        <w:r w:rsidRPr="001A4F57">
          <w:rPr>
            <w:rStyle w:val="a7"/>
            <w:rFonts w:ascii="Times New Roman" w:hAnsi="Times New Roman" w:cs="Times New Roman"/>
            <w:color w:val="auto"/>
            <w:sz w:val="28"/>
            <w:szCs w:val="28"/>
            <w:u w:val="none"/>
          </w:rPr>
          <w:t>№ 3</w:t>
        </w:r>
      </w:hyperlink>
      <w:r w:rsidRPr="001A4F57">
        <w:rPr>
          <w:rFonts w:ascii="Times New Roman" w:hAnsi="Times New Roman" w:cs="Times New Roman"/>
          <w:sz w:val="28"/>
          <w:szCs w:val="28"/>
        </w:rPr>
        <w:t>. – С. 6.</w:t>
      </w:r>
    </w:p>
    <w:p w14:paraId="0EBA3C94" w14:textId="3ECAD32A" w:rsidR="00A52C35" w:rsidRPr="001A4F57" w:rsidRDefault="00E50191" w:rsidP="00D34BDC">
      <w:pPr>
        <w:pStyle w:val="a4"/>
        <w:numPr>
          <w:ilvl w:val="0"/>
          <w:numId w:val="16"/>
        </w:numPr>
        <w:shd w:val="clear" w:color="auto" w:fill="FFFFFF"/>
        <w:tabs>
          <w:tab w:val="left" w:pos="1276"/>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1A4F57">
        <w:rPr>
          <w:rFonts w:ascii="Times New Roman" w:hAnsi="Times New Roman" w:cs="Times New Roman"/>
          <w:sz w:val="28"/>
          <w:szCs w:val="28"/>
        </w:rPr>
        <w:t xml:space="preserve">Указ Президента РФ от 15.12.2020 № 791 «О продлении действия временных мер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 // Интернет-портал правовой информации </w:t>
      </w:r>
      <w:hyperlink r:id="rId178" w:tgtFrame="_blank" w:history="1">
        <w:r w:rsidRPr="001A4F57">
          <w:rPr>
            <w:rStyle w:val="a7"/>
            <w:rFonts w:ascii="Times New Roman" w:hAnsi="Times New Roman" w:cs="Times New Roman"/>
            <w:color w:val="auto"/>
            <w:sz w:val="28"/>
            <w:szCs w:val="28"/>
            <w:u w:val="none"/>
          </w:rPr>
          <w:t>http://pravo.gov.ru</w:t>
        </w:r>
      </w:hyperlink>
      <w:r w:rsidRPr="001A4F57">
        <w:rPr>
          <w:rFonts w:ascii="Times New Roman" w:hAnsi="Times New Roman" w:cs="Times New Roman"/>
          <w:sz w:val="28"/>
          <w:szCs w:val="28"/>
        </w:rPr>
        <w:t>, 17.12.2020.</w:t>
      </w:r>
      <w:r w:rsidR="008413DC" w:rsidRPr="001A4F57">
        <w:rPr>
          <w:rFonts w:ascii="Times New Roman" w:hAnsi="Times New Roman" w:cs="Times New Roman"/>
          <w:sz w:val="28"/>
          <w:szCs w:val="28"/>
        </w:rPr>
        <w:t xml:space="preserve"> – </w:t>
      </w:r>
      <w:proofErr w:type="gramStart"/>
      <w:r w:rsidR="00A52C35" w:rsidRPr="001A4F57">
        <w:rPr>
          <w:rFonts w:ascii="Times New Roman" w:eastAsia="Times New Roman" w:hAnsi="Times New Roman" w:cs="Times New Roman"/>
          <w:sz w:val="28"/>
          <w:szCs w:val="28"/>
          <w:lang w:eastAsia="ru-RU"/>
        </w:rPr>
        <w:t>Текст :</w:t>
      </w:r>
      <w:proofErr w:type="gramEnd"/>
      <w:r w:rsidR="00A52C35" w:rsidRPr="001A4F57">
        <w:rPr>
          <w:rFonts w:ascii="Times New Roman" w:eastAsia="Times New Roman" w:hAnsi="Times New Roman" w:cs="Times New Roman"/>
          <w:sz w:val="28"/>
          <w:szCs w:val="28"/>
          <w:lang w:eastAsia="ru-RU"/>
        </w:rPr>
        <w:t xml:space="preserve"> непосредственный.</w:t>
      </w:r>
    </w:p>
    <w:p w14:paraId="136A8ECE" w14:textId="2AE71F4E" w:rsidR="00B60396" w:rsidRPr="001A4F57" w:rsidRDefault="00F3286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proofErr w:type="spellStart"/>
      <w:r w:rsidRPr="001A4F57">
        <w:rPr>
          <w:rFonts w:ascii="Times New Roman" w:hAnsi="Times New Roman" w:cs="Times New Roman"/>
          <w:sz w:val="28"/>
          <w:szCs w:val="28"/>
        </w:rPr>
        <w:t>Ушкалова</w:t>
      </w:r>
      <w:proofErr w:type="spellEnd"/>
      <w:r w:rsidR="001A4F57">
        <w:rPr>
          <w:rFonts w:ascii="Times New Roman" w:hAnsi="Times New Roman" w:cs="Times New Roman"/>
          <w:sz w:val="28"/>
          <w:szCs w:val="28"/>
        </w:rPr>
        <w:t>,</w:t>
      </w:r>
      <w:r w:rsidRPr="001A4F57">
        <w:rPr>
          <w:rFonts w:ascii="Times New Roman" w:hAnsi="Times New Roman" w:cs="Times New Roman"/>
          <w:sz w:val="28"/>
          <w:szCs w:val="28"/>
        </w:rPr>
        <w:t xml:space="preserve"> Д.</w:t>
      </w:r>
      <w:r w:rsidR="00A52C35"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И. </w:t>
      </w:r>
      <w:r w:rsidR="003C43BD" w:rsidRPr="001A4F57">
        <w:rPr>
          <w:rFonts w:ascii="Times New Roman" w:hAnsi="Times New Roman" w:cs="Times New Roman"/>
          <w:sz w:val="28"/>
          <w:szCs w:val="28"/>
        </w:rPr>
        <w:t>Пять</w:t>
      </w:r>
      <w:r w:rsidRPr="001A4F57">
        <w:rPr>
          <w:rFonts w:ascii="Times New Roman" w:hAnsi="Times New Roman" w:cs="Times New Roman"/>
          <w:sz w:val="28"/>
          <w:szCs w:val="28"/>
        </w:rPr>
        <w:t xml:space="preserve"> лет ЕАЭС: </w:t>
      </w:r>
      <w:r w:rsidR="003C43BD" w:rsidRPr="001A4F57">
        <w:rPr>
          <w:rFonts w:ascii="Times New Roman" w:hAnsi="Times New Roman" w:cs="Times New Roman"/>
          <w:sz w:val="28"/>
          <w:szCs w:val="28"/>
        </w:rPr>
        <w:t>анализ результатов</w:t>
      </w:r>
      <w:r w:rsidRPr="001A4F57">
        <w:rPr>
          <w:rFonts w:ascii="Times New Roman" w:hAnsi="Times New Roman" w:cs="Times New Roman"/>
          <w:sz w:val="28"/>
          <w:szCs w:val="28"/>
        </w:rPr>
        <w:t xml:space="preserve"> взаимной торговли </w:t>
      </w:r>
      <w:r w:rsidR="003C43BD" w:rsidRPr="001A4F57">
        <w:rPr>
          <w:rFonts w:ascii="Times New Roman" w:hAnsi="Times New Roman" w:cs="Times New Roman"/>
          <w:sz w:val="28"/>
          <w:szCs w:val="28"/>
        </w:rPr>
        <w:t xml:space="preserve">стран-партнеров </w:t>
      </w:r>
      <w:r w:rsidR="00A52C35" w:rsidRPr="001A4F57">
        <w:rPr>
          <w:rFonts w:ascii="Times New Roman" w:hAnsi="Times New Roman" w:cs="Times New Roman"/>
          <w:sz w:val="28"/>
          <w:szCs w:val="28"/>
        </w:rPr>
        <w:t xml:space="preserve">/ Д. И. </w:t>
      </w:r>
      <w:proofErr w:type="spellStart"/>
      <w:r w:rsidR="00A52C35" w:rsidRPr="001A4F57">
        <w:rPr>
          <w:rFonts w:ascii="Times New Roman" w:hAnsi="Times New Roman" w:cs="Times New Roman"/>
          <w:sz w:val="28"/>
          <w:szCs w:val="28"/>
        </w:rPr>
        <w:t>Ушкалова</w:t>
      </w:r>
      <w:proofErr w:type="spellEnd"/>
      <w:r w:rsidR="00A52C35" w:rsidRPr="001A4F57">
        <w:rPr>
          <w:rFonts w:ascii="Times New Roman" w:hAnsi="Times New Roman" w:cs="Times New Roman"/>
          <w:sz w:val="28"/>
          <w:szCs w:val="28"/>
        </w:rPr>
        <w:t xml:space="preserve">. </w:t>
      </w:r>
      <w:r w:rsidR="00A52C35" w:rsidRPr="001A4F57">
        <w:rPr>
          <w:rFonts w:ascii="Times New Roman" w:eastAsia="Times New Roman" w:hAnsi="Times New Roman" w:cs="Times New Roman"/>
          <w:sz w:val="28"/>
          <w:szCs w:val="28"/>
          <w:lang w:eastAsia="ru-RU"/>
        </w:rPr>
        <w:t xml:space="preserve">– </w:t>
      </w:r>
      <w:proofErr w:type="gramStart"/>
      <w:r w:rsidR="00A52C35" w:rsidRPr="001A4F57">
        <w:rPr>
          <w:rFonts w:ascii="Times New Roman" w:eastAsia="Times New Roman" w:hAnsi="Times New Roman" w:cs="Times New Roman"/>
          <w:sz w:val="28"/>
          <w:szCs w:val="28"/>
          <w:lang w:eastAsia="ru-RU"/>
        </w:rPr>
        <w:t>Текст :</w:t>
      </w:r>
      <w:proofErr w:type="gramEnd"/>
      <w:r w:rsidR="00A52C35" w:rsidRPr="001A4F57">
        <w:rPr>
          <w:rFonts w:ascii="Times New Roman" w:eastAsia="Times New Roman" w:hAnsi="Times New Roman" w:cs="Times New Roman"/>
          <w:sz w:val="28"/>
          <w:szCs w:val="28"/>
          <w:lang w:eastAsia="ru-RU"/>
        </w:rPr>
        <w:t xml:space="preserve"> непосредственный. </w:t>
      </w:r>
      <w:r w:rsidRPr="001A4F57">
        <w:rPr>
          <w:rFonts w:ascii="Times New Roman" w:hAnsi="Times New Roman" w:cs="Times New Roman"/>
          <w:sz w:val="28"/>
          <w:szCs w:val="28"/>
        </w:rPr>
        <w:t xml:space="preserve">// </w:t>
      </w:r>
      <w:hyperlink r:id="rId179" w:history="1">
        <w:r w:rsidRPr="001A4F57">
          <w:rPr>
            <w:rStyle w:val="a7"/>
            <w:rFonts w:ascii="Times New Roman" w:hAnsi="Times New Roman" w:cs="Times New Roman"/>
            <w:color w:val="auto"/>
            <w:sz w:val="28"/>
            <w:szCs w:val="28"/>
            <w:u w:val="none"/>
          </w:rPr>
          <w:t>Российский внешнеэкономический вестник</w:t>
        </w:r>
      </w:hyperlink>
      <w:r w:rsidRPr="001A4F57">
        <w:rPr>
          <w:rFonts w:ascii="Times New Roman" w:hAnsi="Times New Roman" w:cs="Times New Roman"/>
          <w:sz w:val="28"/>
          <w:szCs w:val="28"/>
        </w:rPr>
        <w:t xml:space="preserve">. – 2020. – </w:t>
      </w:r>
      <w:hyperlink r:id="rId180" w:history="1">
        <w:r w:rsidRPr="001A4F57">
          <w:rPr>
            <w:rStyle w:val="a7"/>
            <w:rFonts w:ascii="Times New Roman" w:hAnsi="Times New Roman" w:cs="Times New Roman"/>
            <w:color w:val="auto"/>
            <w:sz w:val="28"/>
            <w:szCs w:val="28"/>
            <w:u w:val="none"/>
          </w:rPr>
          <w:t>№ 1</w:t>
        </w:r>
      </w:hyperlink>
      <w:r w:rsidRPr="001A4F57">
        <w:rPr>
          <w:rFonts w:ascii="Times New Roman" w:hAnsi="Times New Roman" w:cs="Times New Roman"/>
          <w:sz w:val="28"/>
          <w:szCs w:val="28"/>
        </w:rPr>
        <w:t>. – С. 73-92.</w:t>
      </w:r>
    </w:p>
    <w:p w14:paraId="09EEA536" w14:textId="3D9E6562" w:rsidR="00E50191" w:rsidRPr="001A4F57" w:rsidRDefault="00E50191"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Финансовый словарь. – URL.: </w:t>
      </w:r>
      <w:hyperlink r:id="rId181" w:history="1">
        <w:r w:rsidRPr="001A4F57">
          <w:rPr>
            <w:rStyle w:val="a7"/>
            <w:rFonts w:ascii="Times New Roman" w:hAnsi="Times New Roman" w:cs="Times New Roman"/>
            <w:color w:val="auto"/>
            <w:sz w:val="28"/>
            <w:szCs w:val="28"/>
            <w:u w:val="none"/>
          </w:rPr>
          <w:t>https://dic.academic.ru/</w:t>
        </w:r>
      </w:hyperlink>
      <w:r w:rsidRPr="001A4F57">
        <w:rPr>
          <w:rFonts w:ascii="Times New Roman" w:hAnsi="Times New Roman" w:cs="Times New Roman"/>
          <w:sz w:val="28"/>
          <w:szCs w:val="28"/>
        </w:rPr>
        <w:t xml:space="preserve"> (дата обращения: 04.08.2020).</w:t>
      </w:r>
      <w:r w:rsidR="008413DC" w:rsidRPr="001A4F57">
        <w:rPr>
          <w:rFonts w:ascii="Times New Roman" w:hAnsi="Times New Roman" w:cs="Times New Roman"/>
          <w:sz w:val="28"/>
          <w:szCs w:val="28"/>
        </w:rPr>
        <w:t xml:space="preserve"> – </w:t>
      </w:r>
      <w:proofErr w:type="gramStart"/>
      <w:r w:rsidR="00A52C35" w:rsidRPr="001A4F57">
        <w:rPr>
          <w:rFonts w:ascii="Times New Roman" w:hAnsi="Times New Roman" w:cs="Times New Roman"/>
          <w:sz w:val="28"/>
          <w:szCs w:val="28"/>
        </w:rPr>
        <w:t>Текст :</w:t>
      </w:r>
      <w:proofErr w:type="gramEnd"/>
      <w:r w:rsidR="00A52C35" w:rsidRPr="001A4F57">
        <w:rPr>
          <w:rFonts w:ascii="Times New Roman" w:hAnsi="Times New Roman" w:cs="Times New Roman"/>
          <w:sz w:val="28"/>
          <w:szCs w:val="28"/>
        </w:rPr>
        <w:t xml:space="preserve"> электронный.</w:t>
      </w:r>
    </w:p>
    <w:p w14:paraId="2344B74D" w14:textId="358E47CE" w:rsidR="00E50191" w:rsidRPr="001A4F57" w:rsidRDefault="00E50191"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Формирование общего финансового рынка ЕАЭС – приоритет интеграционного взаимодействия. – URL.: https://www.alta.ru/ (дата обращения: 14.04.2021).</w:t>
      </w:r>
      <w:r w:rsidR="008413DC" w:rsidRPr="001A4F57">
        <w:rPr>
          <w:rFonts w:ascii="Times New Roman" w:hAnsi="Times New Roman" w:cs="Times New Roman"/>
          <w:sz w:val="28"/>
          <w:szCs w:val="28"/>
        </w:rPr>
        <w:t xml:space="preserve"> – </w:t>
      </w:r>
      <w:proofErr w:type="gramStart"/>
      <w:r w:rsidR="00A52C35" w:rsidRPr="001A4F57">
        <w:rPr>
          <w:rFonts w:ascii="Times New Roman" w:hAnsi="Times New Roman" w:cs="Times New Roman"/>
          <w:sz w:val="28"/>
          <w:szCs w:val="28"/>
        </w:rPr>
        <w:t>Текст :</w:t>
      </w:r>
      <w:proofErr w:type="gramEnd"/>
      <w:r w:rsidR="00A52C35" w:rsidRPr="001A4F57">
        <w:rPr>
          <w:rFonts w:ascii="Times New Roman" w:hAnsi="Times New Roman" w:cs="Times New Roman"/>
          <w:sz w:val="28"/>
          <w:szCs w:val="28"/>
        </w:rPr>
        <w:t xml:space="preserve"> электронный.</w:t>
      </w:r>
    </w:p>
    <w:p w14:paraId="63614633" w14:textId="3BE3AEA5" w:rsidR="00B60396" w:rsidRPr="001A4F57" w:rsidRDefault="00B60396"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proofErr w:type="spellStart"/>
      <w:r w:rsidRPr="001A4F57">
        <w:rPr>
          <w:rFonts w:ascii="Times New Roman" w:hAnsi="Times New Roman" w:cs="Times New Roman"/>
          <w:sz w:val="28"/>
          <w:szCs w:val="28"/>
        </w:rPr>
        <w:lastRenderedPageBreak/>
        <w:t>Хамадярова</w:t>
      </w:r>
      <w:proofErr w:type="spellEnd"/>
      <w:r w:rsidR="00A52C35" w:rsidRPr="001A4F57">
        <w:rPr>
          <w:rFonts w:ascii="Times New Roman" w:hAnsi="Times New Roman" w:cs="Times New Roman"/>
          <w:sz w:val="28"/>
          <w:szCs w:val="28"/>
        </w:rPr>
        <w:t>,</w:t>
      </w:r>
      <w:r w:rsidRPr="001A4F57">
        <w:rPr>
          <w:rFonts w:ascii="Times New Roman" w:hAnsi="Times New Roman" w:cs="Times New Roman"/>
          <w:sz w:val="28"/>
          <w:szCs w:val="28"/>
        </w:rPr>
        <w:t xml:space="preserve"> К.</w:t>
      </w:r>
      <w:r w:rsidR="00A52C35"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Р. Торгово-экономические отношения России с партнерами по ЕАЭС </w:t>
      </w:r>
      <w:r w:rsidR="00A52C35" w:rsidRPr="001A4F57">
        <w:rPr>
          <w:rFonts w:ascii="Times New Roman" w:hAnsi="Times New Roman" w:cs="Times New Roman"/>
          <w:sz w:val="28"/>
          <w:szCs w:val="28"/>
        </w:rPr>
        <w:t xml:space="preserve">/ К. Р. </w:t>
      </w:r>
      <w:proofErr w:type="spellStart"/>
      <w:r w:rsidR="00A52C35" w:rsidRPr="001A4F57">
        <w:rPr>
          <w:rFonts w:ascii="Times New Roman" w:hAnsi="Times New Roman" w:cs="Times New Roman"/>
          <w:sz w:val="28"/>
          <w:szCs w:val="28"/>
        </w:rPr>
        <w:t>Хамадярова</w:t>
      </w:r>
      <w:proofErr w:type="spellEnd"/>
      <w:r w:rsidR="00A52C35" w:rsidRPr="001A4F57">
        <w:rPr>
          <w:rFonts w:ascii="Times New Roman" w:hAnsi="Times New Roman" w:cs="Times New Roman"/>
          <w:sz w:val="28"/>
          <w:szCs w:val="28"/>
        </w:rPr>
        <w:t xml:space="preserve">. </w:t>
      </w:r>
      <w:r w:rsidR="00A52C35" w:rsidRPr="001A4F57">
        <w:rPr>
          <w:rFonts w:ascii="Times New Roman" w:eastAsia="Times New Roman" w:hAnsi="Times New Roman" w:cs="Times New Roman"/>
          <w:sz w:val="28"/>
          <w:szCs w:val="28"/>
          <w:lang w:eastAsia="ru-RU"/>
        </w:rPr>
        <w:t xml:space="preserve">– </w:t>
      </w:r>
      <w:proofErr w:type="gramStart"/>
      <w:r w:rsidR="00A52C35" w:rsidRPr="001A4F57">
        <w:rPr>
          <w:rFonts w:ascii="Times New Roman" w:eastAsia="Times New Roman" w:hAnsi="Times New Roman" w:cs="Times New Roman"/>
          <w:sz w:val="28"/>
          <w:szCs w:val="28"/>
          <w:lang w:eastAsia="ru-RU"/>
        </w:rPr>
        <w:t>Текст :</w:t>
      </w:r>
      <w:proofErr w:type="gramEnd"/>
      <w:r w:rsidR="00A52C35" w:rsidRPr="001A4F57">
        <w:rPr>
          <w:rFonts w:ascii="Times New Roman" w:eastAsia="Times New Roman" w:hAnsi="Times New Roman" w:cs="Times New Roman"/>
          <w:sz w:val="28"/>
          <w:szCs w:val="28"/>
          <w:lang w:eastAsia="ru-RU"/>
        </w:rPr>
        <w:t xml:space="preserve"> непосредственный. </w:t>
      </w:r>
      <w:r w:rsidRPr="001A4F57">
        <w:rPr>
          <w:rFonts w:ascii="Times New Roman" w:hAnsi="Times New Roman" w:cs="Times New Roman"/>
          <w:sz w:val="28"/>
          <w:szCs w:val="28"/>
        </w:rPr>
        <w:t xml:space="preserve">// </w:t>
      </w:r>
      <w:hyperlink r:id="rId182" w:history="1">
        <w:r w:rsidRPr="001A4F57">
          <w:rPr>
            <w:rStyle w:val="a7"/>
            <w:rFonts w:ascii="Times New Roman" w:hAnsi="Times New Roman" w:cs="Times New Roman"/>
            <w:color w:val="auto"/>
            <w:sz w:val="28"/>
            <w:szCs w:val="28"/>
            <w:u w:val="none"/>
          </w:rPr>
          <w:t>Студенческий вестник</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2020.</w:t>
      </w:r>
      <w:r w:rsidR="00B737F2" w:rsidRPr="001A4F57">
        <w:rPr>
          <w:rFonts w:ascii="Times New Roman" w:hAnsi="Times New Roman" w:cs="Times New Roman"/>
          <w:sz w:val="28"/>
          <w:szCs w:val="28"/>
        </w:rPr>
        <w:t xml:space="preserve"> – </w:t>
      </w:r>
      <w:hyperlink r:id="rId183" w:history="1">
        <w:r w:rsidRPr="001A4F57">
          <w:rPr>
            <w:rStyle w:val="a7"/>
            <w:rFonts w:ascii="Times New Roman" w:hAnsi="Times New Roman" w:cs="Times New Roman"/>
            <w:color w:val="auto"/>
            <w:sz w:val="28"/>
            <w:szCs w:val="28"/>
            <w:u w:val="none"/>
          </w:rPr>
          <w:t>№ 19-9 (117)</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47-49.</w:t>
      </w:r>
    </w:p>
    <w:p w14:paraId="4EEC4CBF" w14:textId="4B9AC295" w:rsidR="00B60396" w:rsidRPr="001A4F57" w:rsidRDefault="00B60396"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proofErr w:type="spellStart"/>
      <w:r w:rsidRPr="001A4F57">
        <w:rPr>
          <w:rFonts w:ascii="Times New Roman" w:hAnsi="Times New Roman" w:cs="Times New Roman"/>
          <w:sz w:val="28"/>
          <w:szCs w:val="28"/>
        </w:rPr>
        <w:t>Черкесова</w:t>
      </w:r>
      <w:proofErr w:type="spellEnd"/>
      <w:r w:rsidR="00A52C35" w:rsidRPr="001A4F57">
        <w:rPr>
          <w:rFonts w:ascii="Times New Roman" w:hAnsi="Times New Roman" w:cs="Times New Roman"/>
          <w:sz w:val="28"/>
          <w:szCs w:val="28"/>
        </w:rPr>
        <w:t>,</w:t>
      </w:r>
      <w:r w:rsidRPr="001A4F57">
        <w:rPr>
          <w:rFonts w:ascii="Times New Roman" w:hAnsi="Times New Roman" w:cs="Times New Roman"/>
          <w:sz w:val="28"/>
          <w:szCs w:val="28"/>
        </w:rPr>
        <w:t xml:space="preserve"> Л.</w:t>
      </w:r>
      <w:r w:rsidR="00A52C35" w:rsidRPr="001A4F57">
        <w:rPr>
          <w:rFonts w:ascii="Times New Roman" w:hAnsi="Times New Roman" w:cs="Times New Roman"/>
          <w:sz w:val="28"/>
          <w:szCs w:val="28"/>
        </w:rPr>
        <w:t xml:space="preserve"> </w:t>
      </w:r>
      <w:r w:rsidRPr="001A4F57">
        <w:rPr>
          <w:rFonts w:ascii="Times New Roman" w:hAnsi="Times New Roman" w:cs="Times New Roman"/>
          <w:sz w:val="28"/>
          <w:szCs w:val="28"/>
        </w:rPr>
        <w:t>И. Интеграционные процессы, как фактор влияния на трансформацию предпринимательского законодательства России</w:t>
      </w:r>
      <w:r w:rsidR="00A52C35" w:rsidRPr="001A4F57">
        <w:rPr>
          <w:rFonts w:ascii="Times New Roman" w:hAnsi="Times New Roman" w:cs="Times New Roman"/>
          <w:sz w:val="28"/>
          <w:szCs w:val="28"/>
        </w:rPr>
        <w:t xml:space="preserve"> / Л. И. </w:t>
      </w:r>
      <w:proofErr w:type="spellStart"/>
      <w:r w:rsidR="00A52C35" w:rsidRPr="001A4F57">
        <w:rPr>
          <w:rFonts w:ascii="Times New Roman" w:hAnsi="Times New Roman" w:cs="Times New Roman"/>
          <w:sz w:val="28"/>
          <w:szCs w:val="28"/>
        </w:rPr>
        <w:t>Черкесова</w:t>
      </w:r>
      <w:proofErr w:type="spellEnd"/>
      <w:r w:rsidR="00A52C35" w:rsidRPr="001A4F57">
        <w:rPr>
          <w:rFonts w:ascii="Times New Roman" w:hAnsi="Times New Roman" w:cs="Times New Roman"/>
          <w:sz w:val="28"/>
          <w:szCs w:val="28"/>
        </w:rPr>
        <w:t xml:space="preserve">. </w:t>
      </w:r>
      <w:r w:rsidR="00A52C35" w:rsidRPr="001A4F57">
        <w:rPr>
          <w:rFonts w:ascii="Times New Roman" w:eastAsia="Times New Roman" w:hAnsi="Times New Roman" w:cs="Times New Roman"/>
          <w:sz w:val="28"/>
          <w:szCs w:val="28"/>
          <w:lang w:eastAsia="ru-RU"/>
        </w:rPr>
        <w:t>– Текст : непосредственный</w:t>
      </w:r>
      <w:r w:rsidR="00A52C35"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 </w:t>
      </w:r>
      <w:hyperlink r:id="rId184" w:history="1">
        <w:r w:rsidRPr="001A4F57">
          <w:rPr>
            <w:rStyle w:val="a7"/>
            <w:rFonts w:ascii="Times New Roman" w:hAnsi="Times New Roman" w:cs="Times New Roman"/>
            <w:color w:val="auto"/>
            <w:sz w:val="28"/>
            <w:szCs w:val="28"/>
            <w:u w:val="none"/>
          </w:rPr>
          <w:t>Пробелы в российском законодательстве</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2020.</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 </w:t>
      </w:r>
      <w:hyperlink r:id="rId185" w:history="1">
        <w:r w:rsidRPr="001A4F57">
          <w:rPr>
            <w:rStyle w:val="a7"/>
            <w:rFonts w:ascii="Times New Roman" w:hAnsi="Times New Roman" w:cs="Times New Roman"/>
            <w:color w:val="auto"/>
            <w:sz w:val="28"/>
            <w:szCs w:val="28"/>
            <w:u w:val="none"/>
          </w:rPr>
          <w:t>№ 6</w:t>
        </w:r>
      </w:hyperlink>
      <w:r w:rsidRPr="001A4F57">
        <w:rPr>
          <w:rFonts w:ascii="Times New Roman" w:hAnsi="Times New Roman" w:cs="Times New Roman"/>
          <w:sz w:val="28"/>
          <w:szCs w:val="28"/>
        </w:rPr>
        <w:t>.</w:t>
      </w:r>
      <w:r w:rsidR="00B737F2" w:rsidRPr="001A4F57">
        <w:rPr>
          <w:rFonts w:ascii="Times New Roman" w:hAnsi="Times New Roman" w:cs="Times New Roman"/>
          <w:sz w:val="28"/>
          <w:szCs w:val="28"/>
        </w:rPr>
        <w:t xml:space="preserve"> – </w:t>
      </w:r>
      <w:r w:rsidRPr="001A4F57">
        <w:rPr>
          <w:rFonts w:ascii="Times New Roman" w:hAnsi="Times New Roman" w:cs="Times New Roman"/>
          <w:sz w:val="28"/>
          <w:szCs w:val="28"/>
        </w:rPr>
        <w:t>С. 55-61.</w:t>
      </w:r>
    </w:p>
    <w:p w14:paraId="0204408D" w14:textId="6ADF3FFF" w:rsidR="007E598D" w:rsidRPr="001A4F57" w:rsidRDefault="007E598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Шевченко</w:t>
      </w:r>
      <w:r w:rsidR="001A4F57">
        <w:rPr>
          <w:rFonts w:ascii="Times New Roman" w:hAnsi="Times New Roman" w:cs="Times New Roman"/>
          <w:sz w:val="28"/>
          <w:szCs w:val="28"/>
        </w:rPr>
        <w:t>,</w:t>
      </w:r>
      <w:r w:rsidRPr="001A4F57">
        <w:rPr>
          <w:rFonts w:ascii="Times New Roman" w:hAnsi="Times New Roman" w:cs="Times New Roman"/>
          <w:sz w:val="28"/>
          <w:szCs w:val="28"/>
        </w:rPr>
        <w:t xml:space="preserve"> Н.</w:t>
      </w:r>
      <w:r w:rsidR="00A52C35" w:rsidRPr="001A4F57">
        <w:rPr>
          <w:rFonts w:ascii="Times New Roman" w:hAnsi="Times New Roman" w:cs="Times New Roman"/>
          <w:sz w:val="28"/>
          <w:szCs w:val="28"/>
        </w:rPr>
        <w:t xml:space="preserve"> </w:t>
      </w:r>
      <w:r w:rsidRPr="001A4F57">
        <w:rPr>
          <w:rFonts w:ascii="Times New Roman" w:hAnsi="Times New Roman" w:cs="Times New Roman"/>
          <w:sz w:val="28"/>
          <w:szCs w:val="28"/>
        </w:rPr>
        <w:t>А.</w:t>
      </w:r>
      <w:r w:rsidR="00A52C35" w:rsidRPr="001A4F57">
        <w:rPr>
          <w:rFonts w:ascii="Times New Roman" w:hAnsi="Times New Roman" w:cs="Times New Roman"/>
          <w:sz w:val="28"/>
          <w:szCs w:val="28"/>
        </w:rPr>
        <w:t xml:space="preserve"> </w:t>
      </w:r>
      <w:r w:rsidR="00044458" w:rsidRPr="001A4F57">
        <w:rPr>
          <w:rFonts w:ascii="Times New Roman" w:hAnsi="Times New Roman" w:cs="Times New Roman"/>
          <w:sz w:val="28"/>
          <w:szCs w:val="28"/>
        </w:rPr>
        <w:t>П</w:t>
      </w:r>
      <w:r w:rsidRPr="001A4F57">
        <w:rPr>
          <w:rFonts w:ascii="Times New Roman" w:hAnsi="Times New Roman" w:cs="Times New Roman"/>
          <w:sz w:val="28"/>
          <w:szCs w:val="28"/>
        </w:rPr>
        <w:t xml:space="preserve">роцессы международной гармонизации учета и финансовой отчетности </w:t>
      </w:r>
      <w:r w:rsidR="00A52C35" w:rsidRPr="001A4F57">
        <w:rPr>
          <w:rFonts w:ascii="Times New Roman" w:hAnsi="Times New Roman" w:cs="Times New Roman"/>
          <w:sz w:val="28"/>
          <w:szCs w:val="28"/>
        </w:rPr>
        <w:t xml:space="preserve">/ Н. А. Шевченко, Л. В. </w:t>
      </w:r>
      <w:proofErr w:type="spellStart"/>
      <w:r w:rsidR="00A52C35" w:rsidRPr="001A4F57">
        <w:rPr>
          <w:rFonts w:ascii="Times New Roman" w:hAnsi="Times New Roman" w:cs="Times New Roman"/>
          <w:sz w:val="28"/>
          <w:szCs w:val="28"/>
        </w:rPr>
        <w:t>Адамская</w:t>
      </w:r>
      <w:proofErr w:type="spellEnd"/>
      <w:r w:rsidR="00A52C35" w:rsidRPr="001A4F57">
        <w:rPr>
          <w:rFonts w:ascii="Times New Roman" w:hAnsi="Times New Roman" w:cs="Times New Roman"/>
          <w:sz w:val="28"/>
          <w:szCs w:val="28"/>
        </w:rPr>
        <w:t xml:space="preserve">. </w:t>
      </w:r>
      <w:r w:rsidR="00A52C35" w:rsidRPr="001A4F57">
        <w:rPr>
          <w:rFonts w:ascii="Times New Roman" w:eastAsia="Times New Roman" w:hAnsi="Times New Roman" w:cs="Times New Roman"/>
          <w:sz w:val="28"/>
          <w:szCs w:val="28"/>
          <w:lang w:eastAsia="ru-RU"/>
        </w:rPr>
        <w:t xml:space="preserve">– </w:t>
      </w:r>
      <w:proofErr w:type="gramStart"/>
      <w:r w:rsidR="00A52C35" w:rsidRPr="001A4F57">
        <w:rPr>
          <w:rFonts w:ascii="Times New Roman" w:eastAsia="Times New Roman" w:hAnsi="Times New Roman" w:cs="Times New Roman"/>
          <w:sz w:val="28"/>
          <w:szCs w:val="28"/>
          <w:lang w:eastAsia="ru-RU"/>
        </w:rPr>
        <w:t>Текст :</w:t>
      </w:r>
      <w:proofErr w:type="gramEnd"/>
      <w:r w:rsidR="00A52C35" w:rsidRPr="001A4F57">
        <w:rPr>
          <w:rFonts w:ascii="Times New Roman" w:eastAsia="Times New Roman" w:hAnsi="Times New Roman" w:cs="Times New Roman"/>
          <w:sz w:val="28"/>
          <w:szCs w:val="28"/>
          <w:lang w:eastAsia="ru-RU"/>
        </w:rPr>
        <w:t xml:space="preserve"> непосредственный </w:t>
      </w:r>
      <w:r w:rsidRPr="001A4F57">
        <w:rPr>
          <w:rFonts w:ascii="Times New Roman" w:hAnsi="Times New Roman" w:cs="Times New Roman"/>
          <w:sz w:val="28"/>
          <w:szCs w:val="28"/>
        </w:rPr>
        <w:t>// Мировые цивилизации. – 2017. – №1. – С. 16.</w:t>
      </w:r>
    </w:p>
    <w:p w14:paraId="782D1B5D" w14:textId="3DB66E23" w:rsidR="007E598D" w:rsidRPr="001A4F57" w:rsidRDefault="007E598D"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Шмелев</w:t>
      </w:r>
      <w:r w:rsidR="00A52C35" w:rsidRPr="001A4F57">
        <w:rPr>
          <w:rFonts w:ascii="Times New Roman" w:hAnsi="Times New Roman" w:cs="Times New Roman"/>
          <w:sz w:val="28"/>
          <w:szCs w:val="28"/>
        </w:rPr>
        <w:t>,</w:t>
      </w:r>
      <w:r w:rsidRPr="001A4F57">
        <w:rPr>
          <w:rFonts w:ascii="Times New Roman" w:hAnsi="Times New Roman" w:cs="Times New Roman"/>
          <w:sz w:val="28"/>
          <w:szCs w:val="28"/>
        </w:rPr>
        <w:t xml:space="preserve"> Ю.</w:t>
      </w:r>
      <w:r w:rsidR="00A52C35" w:rsidRPr="001A4F57">
        <w:rPr>
          <w:rFonts w:ascii="Times New Roman" w:hAnsi="Times New Roman" w:cs="Times New Roman"/>
          <w:sz w:val="28"/>
          <w:szCs w:val="28"/>
        </w:rPr>
        <w:t xml:space="preserve"> </w:t>
      </w:r>
      <w:r w:rsidRPr="001A4F57">
        <w:rPr>
          <w:rFonts w:ascii="Times New Roman" w:hAnsi="Times New Roman" w:cs="Times New Roman"/>
          <w:sz w:val="28"/>
          <w:szCs w:val="28"/>
        </w:rPr>
        <w:t xml:space="preserve">Д. Гармонизация подоходного налогообложения физических лиц в </w:t>
      </w:r>
      <w:r w:rsidR="003C43BD" w:rsidRPr="001A4F57">
        <w:rPr>
          <w:rFonts w:ascii="Times New Roman" w:hAnsi="Times New Roman" w:cs="Times New Roman"/>
          <w:sz w:val="28"/>
          <w:szCs w:val="28"/>
        </w:rPr>
        <w:t>государствах-членах</w:t>
      </w:r>
      <w:r w:rsidRPr="001A4F57">
        <w:rPr>
          <w:rFonts w:ascii="Times New Roman" w:hAnsi="Times New Roman" w:cs="Times New Roman"/>
          <w:sz w:val="28"/>
          <w:szCs w:val="28"/>
        </w:rPr>
        <w:t xml:space="preserve"> </w:t>
      </w:r>
      <w:r w:rsidR="003C43BD" w:rsidRPr="001A4F57">
        <w:rPr>
          <w:rFonts w:ascii="Times New Roman" w:hAnsi="Times New Roman" w:cs="Times New Roman"/>
          <w:sz w:val="28"/>
          <w:szCs w:val="28"/>
        </w:rPr>
        <w:t>ЕАЭС</w:t>
      </w:r>
      <w:r w:rsidRPr="001A4F57">
        <w:rPr>
          <w:rFonts w:ascii="Times New Roman" w:hAnsi="Times New Roman" w:cs="Times New Roman"/>
          <w:sz w:val="28"/>
          <w:szCs w:val="28"/>
        </w:rPr>
        <w:t xml:space="preserve"> </w:t>
      </w:r>
      <w:r w:rsidR="00A52C35" w:rsidRPr="001A4F57">
        <w:rPr>
          <w:rFonts w:ascii="Times New Roman" w:hAnsi="Times New Roman" w:cs="Times New Roman"/>
          <w:sz w:val="28"/>
          <w:szCs w:val="28"/>
        </w:rPr>
        <w:t xml:space="preserve">/ Ю. Д. Шмелев. </w:t>
      </w:r>
      <w:r w:rsidR="00A52C35" w:rsidRPr="001A4F57">
        <w:rPr>
          <w:rFonts w:ascii="Times New Roman" w:eastAsia="Times New Roman" w:hAnsi="Times New Roman" w:cs="Times New Roman"/>
          <w:sz w:val="28"/>
          <w:szCs w:val="28"/>
          <w:lang w:eastAsia="ru-RU"/>
        </w:rPr>
        <w:t xml:space="preserve">– </w:t>
      </w:r>
      <w:proofErr w:type="gramStart"/>
      <w:r w:rsidR="00A52C35" w:rsidRPr="001A4F57">
        <w:rPr>
          <w:rFonts w:ascii="Times New Roman" w:eastAsia="Times New Roman" w:hAnsi="Times New Roman" w:cs="Times New Roman"/>
          <w:sz w:val="28"/>
          <w:szCs w:val="28"/>
          <w:lang w:eastAsia="ru-RU"/>
        </w:rPr>
        <w:t>Текст :</w:t>
      </w:r>
      <w:proofErr w:type="gramEnd"/>
      <w:r w:rsidR="00A52C35" w:rsidRPr="001A4F57">
        <w:rPr>
          <w:rFonts w:ascii="Times New Roman" w:eastAsia="Times New Roman" w:hAnsi="Times New Roman" w:cs="Times New Roman"/>
          <w:sz w:val="28"/>
          <w:szCs w:val="28"/>
          <w:lang w:eastAsia="ru-RU"/>
        </w:rPr>
        <w:t xml:space="preserve"> непосредственный</w:t>
      </w:r>
      <w:r w:rsidR="00A52C35" w:rsidRPr="001A4F57">
        <w:rPr>
          <w:rFonts w:ascii="Times New Roman" w:hAnsi="Times New Roman" w:cs="Times New Roman"/>
          <w:sz w:val="28"/>
          <w:szCs w:val="28"/>
        </w:rPr>
        <w:t xml:space="preserve"> </w:t>
      </w:r>
      <w:r w:rsidRPr="001A4F57">
        <w:rPr>
          <w:rFonts w:ascii="Times New Roman" w:hAnsi="Times New Roman" w:cs="Times New Roman"/>
          <w:sz w:val="28"/>
          <w:szCs w:val="28"/>
        </w:rPr>
        <w:t>// Вестник университета. – 2019. – № 3. – С. 121.</w:t>
      </w:r>
    </w:p>
    <w:p w14:paraId="6C3A22F2" w14:textId="0496A239" w:rsidR="002F7D35" w:rsidRPr="001A4F57" w:rsidRDefault="002F7D35"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rPr>
      </w:pPr>
      <w:r w:rsidRPr="001A4F57">
        <w:rPr>
          <w:rFonts w:ascii="Times New Roman" w:hAnsi="Times New Roman" w:cs="Times New Roman"/>
          <w:sz w:val="28"/>
          <w:szCs w:val="28"/>
        </w:rPr>
        <w:t xml:space="preserve">Экономика и политика постсоциалистических </w:t>
      </w:r>
      <w:r w:rsidR="003C43BD" w:rsidRPr="001A4F57">
        <w:rPr>
          <w:rFonts w:ascii="Times New Roman" w:hAnsi="Times New Roman" w:cs="Times New Roman"/>
          <w:sz w:val="28"/>
          <w:szCs w:val="28"/>
        </w:rPr>
        <w:t>стран</w:t>
      </w:r>
      <w:r w:rsidRPr="001A4F57">
        <w:rPr>
          <w:rFonts w:ascii="Times New Roman" w:hAnsi="Times New Roman" w:cs="Times New Roman"/>
          <w:sz w:val="28"/>
          <w:szCs w:val="28"/>
        </w:rPr>
        <w:t>: опыт трансформации. Том 1 / Под ред. чл.-</w:t>
      </w:r>
      <w:proofErr w:type="spellStart"/>
      <w:r w:rsidRPr="001A4F57">
        <w:rPr>
          <w:rFonts w:ascii="Times New Roman" w:hAnsi="Times New Roman" w:cs="Times New Roman"/>
          <w:sz w:val="28"/>
          <w:szCs w:val="28"/>
        </w:rPr>
        <w:t>кор</w:t>
      </w:r>
      <w:proofErr w:type="spellEnd"/>
      <w:r w:rsidRPr="001A4F57">
        <w:rPr>
          <w:rFonts w:ascii="Times New Roman" w:hAnsi="Times New Roman" w:cs="Times New Roman"/>
          <w:sz w:val="28"/>
          <w:szCs w:val="28"/>
        </w:rPr>
        <w:t>. РАН, д.э.н., профессора Р.И. Хасбулатова. – М.: Вече, 2017. – С. 52.</w:t>
      </w:r>
      <w:r w:rsidR="008413DC" w:rsidRPr="001A4F57">
        <w:rPr>
          <w:rFonts w:ascii="Times New Roman" w:hAnsi="Times New Roman" w:cs="Times New Roman"/>
          <w:sz w:val="28"/>
          <w:szCs w:val="28"/>
        </w:rPr>
        <w:t xml:space="preserve"> – </w:t>
      </w:r>
      <w:r w:rsidR="00A52C35" w:rsidRPr="001A4F57">
        <w:rPr>
          <w:rFonts w:ascii="Times New Roman" w:hAnsi="Times New Roman" w:cs="Times New Roman"/>
          <w:bCs/>
          <w:sz w:val="28"/>
          <w:szCs w:val="28"/>
          <w:shd w:val="clear" w:color="auto" w:fill="FFFFFF"/>
        </w:rPr>
        <w:t>ISBN</w:t>
      </w:r>
      <w:r w:rsidR="00A52C35" w:rsidRPr="001A4F57">
        <w:rPr>
          <w:rFonts w:ascii="Times New Roman" w:hAnsi="Times New Roman" w:cs="Times New Roman"/>
          <w:sz w:val="28"/>
          <w:szCs w:val="28"/>
          <w:shd w:val="clear" w:color="auto" w:fill="FFFFFF"/>
        </w:rPr>
        <w:t xml:space="preserve"> 978-5-4444-6002-3. </w:t>
      </w:r>
      <w:r w:rsidR="00A52C35" w:rsidRPr="001A4F57">
        <w:rPr>
          <w:rFonts w:ascii="Times New Roman" w:eastAsia="Times New Roman" w:hAnsi="Times New Roman" w:cs="Times New Roman"/>
          <w:sz w:val="28"/>
          <w:szCs w:val="28"/>
          <w:lang w:eastAsia="ru-RU"/>
        </w:rPr>
        <w:t xml:space="preserve">– </w:t>
      </w:r>
      <w:proofErr w:type="gramStart"/>
      <w:r w:rsidR="00A52C35" w:rsidRPr="001A4F57">
        <w:rPr>
          <w:rFonts w:ascii="Times New Roman" w:eastAsia="Times New Roman" w:hAnsi="Times New Roman" w:cs="Times New Roman"/>
          <w:sz w:val="28"/>
          <w:szCs w:val="28"/>
          <w:lang w:eastAsia="ru-RU"/>
        </w:rPr>
        <w:t>Текст :</w:t>
      </w:r>
      <w:proofErr w:type="gramEnd"/>
      <w:r w:rsidR="00A52C35" w:rsidRPr="001A4F57">
        <w:rPr>
          <w:rFonts w:ascii="Times New Roman" w:eastAsia="Times New Roman" w:hAnsi="Times New Roman" w:cs="Times New Roman"/>
          <w:sz w:val="28"/>
          <w:szCs w:val="28"/>
          <w:lang w:eastAsia="ru-RU"/>
        </w:rPr>
        <w:t xml:space="preserve"> непосредственный.</w:t>
      </w:r>
    </w:p>
    <w:p w14:paraId="66F7038C" w14:textId="3C109BFE" w:rsidR="001F429E" w:rsidRPr="001A4F57" w:rsidRDefault="001F429E" w:rsidP="00D34BDC">
      <w:pPr>
        <w:pStyle w:val="a4"/>
        <w:numPr>
          <w:ilvl w:val="0"/>
          <w:numId w:val="16"/>
        </w:numPr>
        <w:spacing w:after="0" w:line="360" w:lineRule="auto"/>
        <w:ind w:left="0" w:firstLine="709"/>
        <w:jc w:val="both"/>
        <w:rPr>
          <w:rFonts w:ascii="Times New Roman" w:hAnsi="Times New Roman" w:cs="Times New Roman"/>
          <w:sz w:val="28"/>
          <w:szCs w:val="28"/>
          <w:lang w:val="en-US"/>
        </w:rPr>
      </w:pPr>
      <w:proofErr w:type="spellStart"/>
      <w:r w:rsidRPr="001A4F57">
        <w:rPr>
          <w:rFonts w:ascii="Times New Roman" w:hAnsi="Times New Roman" w:cs="Times New Roman"/>
          <w:sz w:val="28"/>
          <w:szCs w:val="28"/>
          <w:lang w:val="en-US"/>
        </w:rPr>
        <w:t>Adieva</w:t>
      </w:r>
      <w:proofErr w:type="spellEnd"/>
      <w:r w:rsidR="008413DC" w:rsidRPr="001A4F57">
        <w:rPr>
          <w:rFonts w:ascii="Times New Roman" w:hAnsi="Times New Roman" w:cs="Times New Roman"/>
          <w:sz w:val="28"/>
          <w:szCs w:val="28"/>
          <w:lang w:val="en-US"/>
        </w:rPr>
        <w:t>,</w:t>
      </w:r>
      <w:r w:rsidRPr="001A4F57">
        <w:rPr>
          <w:rFonts w:ascii="Times New Roman" w:hAnsi="Times New Roman" w:cs="Times New Roman"/>
          <w:sz w:val="28"/>
          <w:szCs w:val="28"/>
          <w:lang w:val="en-US"/>
        </w:rPr>
        <w:t xml:space="preserve"> A.</w:t>
      </w:r>
      <w:r w:rsidR="008413DC" w:rsidRPr="001A4F57">
        <w:rPr>
          <w:rFonts w:ascii="Times New Roman" w:hAnsi="Times New Roman" w:cs="Times New Roman"/>
          <w:sz w:val="28"/>
          <w:szCs w:val="28"/>
          <w:lang w:val="en-US"/>
        </w:rPr>
        <w:t xml:space="preserve"> </w:t>
      </w:r>
      <w:r w:rsidRPr="001A4F57">
        <w:rPr>
          <w:rFonts w:ascii="Times New Roman" w:hAnsi="Times New Roman" w:cs="Times New Roman"/>
          <w:sz w:val="28"/>
          <w:szCs w:val="28"/>
          <w:lang w:val="en-US"/>
        </w:rPr>
        <w:t>A.</w:t>
      </w:r>
      <w:r w:rsidR="008413DC" w:rsidRPr="001A4F57">
        <w:rPr>
          <w:rFonts w:ascii="Times New Roman" w:hAnsi="Times New Roman" w:cs="Times New Roman"/>
          <w:sz w:val="28"/>
          <w:szCs w:val="28"/>
          <w:lang w:val="en-US"/>
        </w:rPr>
        <w:t xml:space="preserve"> </w:t>
      </w:r>
      <w:r w:rsidRPr="001A4F57">
        <w:rPr>
          <w:rFonts w:ascii="Times New Roman" w:hAnsi="Times New Roman" w:cs="Times New Roman"/>
          <w:sz w:val="28"/>
          <w:szCs w:val="28"/>
          <w:lang w:val="en-US"/>
        </w:rPr>
        <w:t xml:space="preserve">Labor market and labor migration of the Eurasian Economic Union: problems and opportunities </w:t>
      </w:r>
      <w:r w:rsidR="008413DC" w:rsidRPr="001A4F57">
        <w:rPr>
          <w:rFonts w:ascii="Times New Roman" w:hAnsi="Times New Roman" w:cs="Times New Roman"/>
          <w:sz w:val="28"/>
          <w:szCs w:val="28"/>
          <w:lang w:val="en-US"/>
        </w:rPr>
        <w:t xml:space="preserve">/ A. A. </w:t>
      </w:r>
      <w:proofErr w:type="spellStart"/>
      <w:r w:rsidR="008413DC" w:rsidRPr="001A4F57">
        <w:rPr>
          <w:rFonts w:ascii="Times New Roman" w:hAnsi="Times New Roman" w:cs="Times New Roman"/>
          <w:sz w:val="28"/>
          <w:szCs w:val="28"/>
          <w:lang w:val="en-US"/>
        </w:rPr>
        <w:t>Adieva</w:t>
      </w:r>
      <w:proofErr w:type="spellEnd"/>
      <w:r w:rsidR="008413DC" w:rsidRPr="001A4F57">
        <w:rPr>
          <w:rFonts w:ascii="Times New Roman" w:hAnsi="Times New Roman" w:cs="Times New Roman"/>
          <w:sz w:val="28"/>
          <w:szCs w:val="28"/>
          <w:lang w:val="en-US"/>
        </w:rPr>
        <w:t xml:space="preserve">, A. F. </w:t>
      </w:r>
      <w:proofErr w:type="spellStart"/>
      <w:r w:rsidR="008413DC" w:rsidRPr="001A4F57">
        <w:rPr>
          <w:rFonts w:ascii="Times New Roman" w:hAnsi="Times New Roman" w:cs="Times New Roman"/>
          <w:sz w:val="28"/>
          <w:szCs w:val="28"/>
          <w:lang w:val="en-US"/>
        </w:rPr>
        <w:t>Maxyutova</w:t>
      </w:r>
      <w:proofErr w:type="spellEnd"/>
      <w:r w:rsidR="008413DC" w:rsidRPr="001A4F57">
        <w:rPr>
          <w:rFonts w:ascii="Times New Roman" w:hAnsi="Times New Roman" w:cs="Times New Roman"/>
          <w:sz w:val="28"/>
          <w:szCs w:val="28"/>
          <w:lang w:val="en-US"/>
        </w:rPr>
        <w:t xml:space="preserve">. – </w:t>
      </w:r>
      <w:proofErr w:type="gramStart"/>
      <w:r w:rsidR="008413DC" w:rsidRPr="001A4F57">
        <w:rPr>
          <w:rFonts w:ascii="Times New Roman" w:hAnsi="Times New Roman" w:cs="Times New Roman"/>
          <w:sz w:val="28"/>
          <w:szCs w:val="28"/>
          <w:lang w:val="en-US"/>
        </w:rPr>
        <w:t>Text :</w:t>
      </w:r>
      <w:proofErr w:type="gramEnd"/>
      <w:r w:rsidR="008413DC" w:rsidRPr="001A4F57">
        <w:rPr>
          <w:rFonts w:ascii="Times New Roman" w:hAnsi="Times New Roman" w:cs="Times New Roman"/>
          <w:sz w:val="28"/>
          <w:szCs w:val="28"/>
          <w:lang w:val="en-US"/>
        </w:rPr>
        <w:t xml:space="preserve"> direct </w:t>
      </w:r>
      <w:r w:rsidRPr="001A4F57">
        <w:rPr>
          <w:rFonts w:ascii="Times New Roman" w:hAnsi="Times New Roman" w:cs="Times New Roman"/>
          <w:sz w:val="28"/>
          <w:szCs w:val="28"/>
          <w:lang w:val="en-US"/>
        </w:rPr>
        <w:t>// Problems of modern science. Collection of scientific articles.</w:t>
      </w:r>
      <w:r w:rsidR="008413DC"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lang w:val="en-US"/>
        </w:rPr>
        <w:t>2018.</w:t>
      </w:r>
      <w:r w:rsidR="008413DC" w:rsidRPr="001A4F57">
        <w:rPr>
          <w:rFonts w:ascii="Times New Roman" w:hAnsi="Times New Roman" w:cs="Times New Roman"/>
          <w:sz w:val="28"/>
          <w:szCs w:val="28"/>
          <w:lang w:val="en-US"/>
        </w:rPr>
        <w:t xml:space="preserve"> – № 1.</w:t>
      </w:r>
      <w:r w:rsidR="008413DC" w:rsidRPr="001A4F57">
        <w:rPr>
          <w:rFonts w:ascii="Times New Roman" w:hAnsi="Times New Roman" w:cs="Times New Roman"/>
          <w:sz w:val="28"/>
          <w:szCs w:val="28"/>
        </w:rPr>
        <w:t xml:space="preserve"> – </w:t>
      </w:r>
      <w:r w:rsidRPr="001A4F57">
        <w:rPr>
          <w:rFonts w:ascii="Times New Roman" w:hAnsi="Times New Roman" w:cs="Times New Roman"/>
          <w:sz w:val="28"/>
          <w:szCs w:val="28"/>
        </w:rPr>
        <w:t>С</w:t>
      </w:r>
      <w:r w:rsidRPr="001A4F57">
        <w:rPr>
          <w:rFonts w:ascii="Times New Roman" w:hAnsi="Times New Roman" w:cs="Times New Roman"/>
          <w:sz w:val="28"/>
          <w:szCs w:val="28"/>
          <w:lang w:val="en-US"/>
        </w:rPr>
        <w:t>. 66-69.</w:t>
      </w:r>
    </w:p>
    <w:p w14:paraId="0291552B" w14:textId="505543F6" w:rsidR="001F429E" w:rsidRPr="001A4F57" w:rsidRDefault="001F429E" w:rsidP="00D34BDC">
      <w:pPr>
        <w:pStyle w:val="a4"/>
        <w:numPr>
          <w:ilvl w:val="0"/>
          <w:numId w:val="16"/>
        </w:numPr>
        <w:spacing w:after="0" w:line="360" w:lineRule="auto"/>
        <w:ind w:left="0" w:firstLine="709"/>
        <w:jc w:val="both"/>
        <w:rPr>
          <w:rFonts w:ascii="Times New Roman" w:hAnsi="Times New Roman" w:cs="Times New Roman"/>
          <w:sz w:val="28"/>
          <w:szCs w:val="28"/>
          <w:lang w:val="en-US"/>
        </w:rPr>
      </w:pPr>
      <w:proofErr w:type="spellStart"/>
      <w:r w:rsidRPr="001A4F57">
        <w:rPr>
          <w:rFonts w:ascii="Times New Roman" w:hAnsi="Times New Roman" w:cs="Times New Roman"/>
          <w:sz w:val="28"/>
          <w:szCs w:val="28"/>
          <w:lang w:val="en-US"/>
        </w:rPr>
        <w:t>Bazlakunova</w:t>
      </w:r>
      <w:proofErr w:type="spellEnd"/>
      <w:r w:rsidR="008413DC" w:rsidRPr="001A4F57">
        <w:rPr>
          <w:rFonts w:ascii="Times New Roman" w:hAnsi="Times New Roman" w:cs="Times New Roman"/>
          <w:sz w:val="28"/>
          <w:szCs w:val="28"/>
          <w:lang w:val="en-US"/>
        </w:rPr>
        <w:t>,</w:t>
      </w:r>
      <w:r w:rsidRPr="001A4F57">
        <w:rPr>
          <w:rFonts w:ascii="Times New Roman" w:hAnsi="Times New Roman" w:cs="Times New Roman"/>
          <w:sz w:val="28"/>
          <w:szCs w:val="28"/>
          <w:lang w:val="en-US"/>
        </w:rPr>
        <w:t xml:space="preserve"> A.</w:t>
      </w:r>
      <w:r w:rsidR="008413DC" w:rsidRPr="001A4F57">
        <w:rPr>
          <w:rFonts w:ascii="Times New Roman" w:hAnsi="Times New Roman" w:cs="Times New Roman"/>
          <w:sz w:val="28"/>
          <w:szCs w:val="28"/>
          <w:lang w:val="en-US"/>
        </w:rPr>
        <w:t xml:space="preserve"> </w:t>
      </w:r>
      <w:r w:rsidRPr="001A4F57">
        <w:rPr>
          <w:rFonts w:ascii="Times New Roman" w:hAnsi="Times New Roman" w:cs="Times New Roman"/>
          <w:sz w:val="28"/>
          <w:szCs w:val="28"/>
          <w:lang w:val="en-US"/>
        </w:rPr>
        <w:t>T.</w:t>
      </w:r>
      <w:r w:rsidR="008413DC" w:rsidRPr="001A4F57">
        <w:rPr>
          <w:rFonts w:ascii="Times New Roman" w:hAnsi="Times New Roman" w:cs="Times New Roman"/>
          <w:sz w:val="28"/>
          <w:szCs w:val="28"/>
          <w:lang w:val="en-US"/>
        </w:rPr>
        <w:t xml:space="preserve"> </w:t>
      </w:r>
      <w:r w:rsidRPr="001A4F57">
        <w:rPr>
          <w:rFonts w:ascii="Times New Roman" w:hAnsi="Times New Roman" w:cs="Times New Roman"/>
          <w:sz w:val="28"/>
          <w:szCs w:val="28"/>
          <w:lang w:val="en-US"/>
        </w:rPr>
        <w:t>The changes in the customs system with regard to the accession to the Eurasian Economic Union</w:t>
      </w:r>
      <w:r w:rsidR="008413DC" w:rsidRPr="001A4F57">
        <w:rPr>
          <w:rFonts w:ascii="Times New Roman" w:hAnsi="Times New Roman" w:cs="Times New Roman"/>
          <w:sz w:val="28"/>
          <w:szCs w:val="28"/>
          <w:lang w:val="en-US"/>
        </w:rPr>
        <w:t xml:space="preserve"> / A. T. </w:t>
      </w:r>
      <w:proofErr w:type="spellStart"/>
      <w:r w:rsidR="008413DC" w:rsidRPr="001A4F57">
        <w:rPr>
          <w:rFonts w:ascii="Times New Roman" w:hAnsi="Times New Roman" w:cs="Times New Roman"/>
          <w:sz w:val="28"/>
          <w:szCs w:val="28"/>
          <w:lang w:val="en-US"/>
        </w:rPr>
        <w:t>Bazlakunova</w:t>
      </w:r>
      <w:proofErr w:type="spellEnd"/>
      <w:r w:rsidR="008413DC" w:rsidRPr="001A4F57">
        <w:rPr>
          <w:rFonts w:ascii="Times New Roman" w:hAnsi="Times New Roman" w:cs="Times New Roman"/>
          <w:sz w:val="28"/>
          <w:szCs w:val="28"/>
          <w:lang w:val="en-US"/>
        </w:rPr>
        <w:t xml:space="preserve">, U. E. </w:t>
      </w:r>
      <w:r w:rsidRPr="001A4F57">
        <w:rPr>
          <w:rFonts w:ascii="Times New Roman" w:hAnsi="Times New Roman" w:cs="Times New Roman"/>
          <w:sz w:val="28"/>
          <w:szCs w:val="28"/>
          <w:lang w:val="en-US"/>
        </w:rPr>
        <w:t xml:space="preserve"> </w:t>
      </w:r>
      <w:proofErr w:type="spellStart"/>
      <w:r w:rsidR="008413DC" w:rsidRPr="001A4F57">
        <w:rPr>
          <w:rFonts w:ascii="Times New Roman" w:hAnsi="Times New Roman" w:cs="Times New Roman"/>
          <w:sz w:val="28"/>
          <w:szCs w:val="28"/>
          <w:lang w:val="en-US"/>
        </w:rPr>
        <w:t>Bazarbai</w:t>
      </w:r>
      <w:proofErr w:type="spellEnd"/>
      <w:r w:rsidR="008413DC" w:rsidRPr="001A4F57">
        <w:rPr>
          <w:rFonts w:ascii="Times New Roman" w:hAnsi="Times New Roman" w:cs="Times New Roman"/>
          <w:sz w:val="28"/>
          <w:szCs w:val="28"/>
        </w:rPr>
        <w:t>.</w:t>
      </w:r>
      <w:r w:rsidR="008413DC" w:rsidRPr="001A4F57">
        <w:rPr>
          <w:rFonts w:ascii="Times New Roman" w:hAnsi="Times New Roman" w:cs="Times New Roman"/>
          <w:sz w:val="28"/>
          <w:szCs w:val="28"/>
          <w:lang w:val="en-US"/>
        </w:rPr>
        <w:t xml:space="preserve"> – Text : direct </w:t>
      </w:r>
      <w:r w:rsidRPr="001A4F57">
        <w:rPr>
          <w:rFonts w:ascii="Times New Roman" w:hAnsi="Times New Roman" w:cs="Times New Roman"/>
          <w:sz w:val="28"/>
          <w:szCs w:val="28"/>
          <w:lang w:val="en-US"/>
        </w:rPr>
        <w:t xml:space="preserve">// </w:t>
      </w:r>
      <w:hyperlink r:id="rId186" w:history="1">
        <w:r w:rsidRPr="001A4F57">
          <w:rPr>
            <w:rStyle w:val="a7"/>
            <w:rFonts w:ascii="Times New Roman" w:hAnsi="Times New Roman" w:cs="Times New Roman"/>
            <w:color w:val="auto"/>
            <w:sz w:val="28"/>
            <w:szCs w:val="28"/>
            <w:u w:val="none"/>
            <w:lang w:val="en-US"/>
          </w:rPr>
          <w:t>Modern Science</w:t>
        </w:r>
      </w:hyperlink>
      <w:r w:rsidRPr="001A4F57">
        <w:rPr>
          <w:rFonts w:ascii="Times New Roman" w:hAnsi="Times New Roman" w:cs="Times New Roman"/>
          <w:sz w:val="28"/>
          <w:szCs w:val="28"/>
          <w:lang w:val="en-US"/>
        </w:rPr>
        <w:t>.</w:t>
      </w:r>
      <w:r w:rsidR="008413DC"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lang w:val="en-US"/>
        </w:rPr>
        <w:t>2018.</w:t>
      </w:r>
      <w:r w:rsidR="008413DC" w:rsidRPr="001A4F57">
        <w:rPr>
          <w:rFonts w:ascii="Times New Roman" w:hAnsi="Times New Roman" w:cs="Times New Roman"/>
          <w:sz w:val="28"/>
          <w:szCs w:val="28"/>
          <w:lang w:val="en-US"/>
        </w:rPr>
        <w:t xml:space="preserve"> – </w:t>
      </w:r>
      <w:hyperlink r:id="rId187" w:history="1">
        <w:r w:rsidRPr="001A4F57">
          <w:rPr>
            <w:rStyle w:val="a7"/>
            <w:rFonts w:ascii="Times New Roman" w:hAnsi="Times New Roman" w:cs="Times New Roman"/>
            <w:color w:val="auto"/>
            <w:sz w:val="28"/>
            <w:szCs w:val="28"/>
            <w:u w:val="none"/>
            <w:lang w:val="en-US"/>
          </w:rPr>
          <w:t>№ 6-2</w:t>
        </w:r>
      </w:hyperlink>
      <w:r w:rsidRPr="001A4F57">
        <w:rPr>
          <w:rFonts w:ascii="Times New Roman" w:hAnsi="Times New Roman" w:cs="Times New Roman"/>
          <w:sz w:val="28"/>
          <w:szCs w:val="28"/>
          <w:lang w:val="en-US"/>
        </w:rPr>
        <w:t>.</w:t>
      </w:r>
      <w:r w:rsidR="008413DC"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rPr>
        <w:t>С</w:t>
      </w:r>
      <w:r w:rsidRPr="001A4F57">
        <w:rPr>
          <w:rFonts w:ascii="Times New Roman" w:hAnsi="Times New Roman" w:cs="Times New Roman"/>
          <w:sz w:val="28"/>
          <w:szCs w:val="28"/>
          <w:lang w:val="en-US"/>
        </w:rPr>
        <w:t>. 14-17.</w:t>
      </w:r>
    </w:p>
    <w:p w14:paraId="73F33425" w14:textId="7A75248B" w:rsidR="00E50191" w:rsidRPr="001A4F57" w:rsidRDefault="00E50191"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lang w:val="en-US"/>
        </w:rPr>
      </w:pPr>
      <w:proofErr w:type="spellStart"/>
      <w:r w:rsidRPr="001A4F57">
        <w:rPr>
          <w:rFonts w:ascii="Times New Roman" w:hAnsi="Times New Roman" w:cs="Times New Roman"/>
          <w:sz w:val="28"/>
          <w:szCs w:val="28"/>
          <w:lang w:val="en-US"/>
        </w:rPr>
        <w:t>Busygina</w:t>
      </w:r>
      <w:proofErr w:type="spellEnd"/>
      <w:r w:rsidR="008413DC" w:rsidRPr="001A4F57">
        <w:rPr>
          <w:rFonts w:ascii="Times New Roman" w:hAnsi="Times New Roman" w:cs="Times New Roman"/>
          <w:sz w:val="28"/>
          <w:szCs w:val="28"/>
          <w:lang w:val="en-US"/>
        </w:rPr>
        <w:t>,</w:t>
      </w:r>
      <w:r w:rsidRPr="001A4F57">
        <w:rPr>
          <w:rFonts w:ascii="Times New Roman" w:hAnsi="Times New Roman" w:cs="Times New Roman"/>
          <w:sz w:val="28"/>
          <w:szCs w:val="28"/>
          <w:lang w:val="en-US"/>
        </w:rPr>
        <w:t xml:space="preserve"> I. Russia, post-</w:t>
      </w:r>
      <w:proofErr w:type="gramStart"/>
      <w:r w:rsidRPr="001A4F57">
        <w:rPr>
          <w:rFonts w:ascii="Times New Roman" w:hAnsi="Times New Roman" w:cs="Times New Roman"/>
          <w:sz w:val="28"/>
          <w:szCs w:val="28"/>
          <w:lang w:val="en-US"/>
        </w:rPr>
        <w:t>soviet  integration</w:t>
      </w:r>
      <w:proofErr w:type="gramEnd"/>
      <w:r w:rsidRPr="001A4F57">
        <w:rPr>
          <w:rFonts w:ascii="Times New Roman" w:hAnsi="Times New Roman" w:cs="Times New Roman"/>
          <w:sz w:val="28"/>
          <w:szCs w:val="28"/>
          <w:lang w:val="en-US"/>
        </w:rPr>
        <w:t xml:space="preserve">, and the EAEU: the balance between domination and cooperation </w:t>
      </w:r>
      <w:r w:rsidR="008413DC" w:rsidRPr="001A4F57">
        <w:rPr>
          <w:rFonts w:ascii="Times New Roman" w:hAnsi="Times New Roman" w:cs="Times New Roman"/>
          <w:sz w:val="28"/>
          <w:szCs w:val="28"/>
          <w:lang w:val="en-US"/>
        </w:rPr>
        <w:t xml:space="preserve">/ I. </w:t>
      </w:r>
      <w:proofErr w:type="spellStart"/>
      <w:r w:rsidR="008413DC" w:rsidRPr="001A4F57">
        <w:rPr>
          <w:rFonts w:ascii="Times New Roman" w:hAnsi="Times New Roman" w:cs="Times New Roman"/>
          <w:sz w:val="28"/>
          <w:szCs w:val="28"/>
          <w:lang w:val="en-US"/>
        </w:rPr>
        <w:t>Busygina</w:t>
      </w:r>
      <w:proofErr w:type="spellEnd"/>
      <w:r w:rsidR="008413DC" w:rsidRPr="001A4F57">
        <w:rPr>
          <w:rFonts w:ascii="Times New Roman" w:hAnsi="Times New Roman" w:cs="Times New Roman"/>
          <w:sz w:val="28"/>
          <w:szCs w:val="28"/>
          <w:lang w:val="en-US"/>
        </w:rPr>
        <w:t xml:space="preserve">. – Text : direct </w:t>
      </w:r>
      <w:r w:rsidRPr="001A4F57">
        <w:rPr>
          <w:rFonts w:ascii="Times New Roman" w:hAnsi="Times New Roman" w:cs="Times New Roman"/>
          <w:sz w:val="28"/>
          <w:szCs w:val="28"/>
          <w:lang w:val="en-US"/>
        </w:rPr>
        <w:t xml:space="preserve">// </w:t>
      </w:r>
      <w:hyperlink r:id="rId188" w:history="1">
        <w:r w:rsidRPr="001A4F57">
          <w:rPr>
            <w:rStyle w:val="a7"/>
            <w:rFonts w:ascii="Times New Roman" w:hAnsi="Times New Roman" w:cs="Times New Roman"/>
            <w:color w:val="auto"/>
            <w:sz w:val="28"/>
            <w:szCs w:val="28"/>
            <w:u w:val="none"/>
            <w:lang w:val="en-US"/>
          </w:rPr>
          <w:t>Problems of Post-Communism</w:t>
        </w:r>
      </w:hyperlink>
      <w:r w:rsidRPr="001A4F57">
        <w:rPr>
          <w:rFonts w:ascii="Times New Roman" w:hAnsi="Times New Roman" w:cs="Times New Roman"/>
          <w:sz w:val="28"/>
          <w:szCs w:val="28"/>
          <w:lang w:val="en-US"/>
        </w:rPr>
        <w:t>.</w:t>
      </w:r>
      <w:r w:rsidR="00B737F2"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lang w:val="en-US"/>
        </w:rPr>
        <w:t>2020.</w:t>
      </w:r>
      <w:r w:rsidR="00B737F2"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lang w:val="en-US"/>
        </w:rPr>
        <w:t>№ 1.</w:t>
      </w:r>
      <w:r w:rsidR="00B737F2"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rPr>
        <w:t>С</w:t>
      </w:r>
      <w:r w:rsidRPr="001A4F57">
        <w:rPr>
          <w:rFonts w:ascii="Times New Roman" w:hAnsi="Times New Roman" w:cs="Times New Roman"/>
          <w:sz w:val="28"/>
          <w:szCs w:val="28"/>
          <w:lang w:val="en-US"/>
        </w:rPr>
        <w:t>. 76.</w:t>
      </w:r>
    </w:p>
    <w:p w14:paraId="58FAF5C4" w14:textId="24E1E5BD" w:rsidR="00E50191" w:rsidRPr="001A4F57" w:rsidRDefault="00E50191"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lang w:val="en-US"/>
        </w:rPr>
      </w:pPr>
      <w:proofErr w:type="spellStart"/>
      <w:r w:rsidRPr="001A4F57">
        <w:rPr>
          <w:rFonts w:ascii="Times New Roman" w:hAnsi="Times New Roman" w:cs="Times New Roman"/>
          <w:sz w:val="28"/>
          <w:szCs w:val="28"/>
          <w:lang w:val="en-US"/>
        </w:rPr>
        <w:t>Cherkesova</w:t>
      </w:r>
      <w:proofErr w:type="spellEnd"/>
      <w:r w:rsidR="008413DC" w:rsidRPr="001A4F57">
        <w:rPr>
          <w:rFonts w:ascii="Times New Roman" w:hAnsi="Times New Roman" w:cs="Times New Roman"/>
          <w:sz w:val="28"/>
          <w:szCs w:val="28"/>
          <w:lang w:val="en-US"/>
        </w:rPr>
        <w:t>,</w:t>
      </w:r>
      <w:r w:rsidRPr="001A4F57">
        <w:rPr>
          <w:rFonts w:ascii="Times New Roman" w:hAnsi="Times New Roman" w:cs="Times New Roman"/>
          <w:sz w:val="28"/>
          <w:szCs w:val="28"/>
          <w:lang w:val="en-US"/>
        </w:rPr>
        <w:t xml:space="preserve"> L. The energy integration the EAEU as a factor influencing Russia's electricity legislation </w:t>
      </w:r>
      <w:r w:rsidR="008413DC" w:rsidRPr="001A4F57">
        <w:rPr>
          <w:rFonts w:ascii="Times New Roman" w:hAnsi="Times New Roman" w:cs="Times New Roman"/>
          <w:sz w:val="28"/>
          <w:szCs w:val="28"/>
          <w:lang w:val="en-US"/>
        </w:rPr>
        <w:t xml:space="preserve">/ L. </w:t>
      </w:r>
      <w:proofErr w:type="spellStart"/>
      <w:r w:rsidR="008413DC" w:rsidRPr="001A4F57">
        <w:rPr>
          <w:rFonts w:ascii="Times New Roman" w:hAnsi="Times New Roman" w:cs="Times New Roman"/>
          <w:sz w:val="28"/>
          <w:szCs w:val="28"/>
          <w:lang w:val="en-US"/>
        </w:rPr>
        <w:t>Cherkesova</w:t>
      </w:r>
      <w:proofErr w:type="spellEnd"/>
      <w:r w:rsidR="008413DC" w:rsidRPr="001A4F57">
        <w:rPr>
          <w:rFonts w:ascii="Times New Roman" w:hAnsi="Times New Roman" w:cs="Times New Roman"/>
          <w:sz w:val="28"/>
          <w:szCs w:val="28"/>
          <w:lang w:val="en-US"/>
        </w:rPr>
        <w:t xml:space="preserve">. – Text : direct </w:t>
      </w:r>
      <w:r w:rsidRPr="001A4F57">
        <w:rPr>
          <w:rFonts w:ascii="Times New Roman" w:hAnsi="Times New Roman" w:cs="Times New Roman"/>
          <w:sz w:val="28"/>
          <w:szCs w:val="28"/>
          <w:lang w:val="en-US"/>
        </w:rPr>
        <w:t xml:space="preserve">// </w:t>
      </w:r>
      <w:hyperlink r:id="rId189" w:history="1">
        <w:r w:rsidRPr="001A4F57">
          <w:rPr>
            <w:rStyle w:val="a7"/>
            <w:rFonts w:ascii="Times New Roman" w:hAnsi="Times New Roman" w:cs="Times New Roman"/>
            <w:color w:val="auto"/>
            <w:sz w:val="28"/>
            <w:szCs w:val="28"/>
            <w:u w:val="none"/>
            <w:lang w:val="en-US"/>
          </w:rPr>
          <w:t>The Scientific Heritage</w:t>
        </w:r>
      </w:hyperlink>
      <w:r w:rsidRPr="001A4F57">
        <w:rPr>
          <w:rFonts w:ascii="Times New Roman" w:hAnsi="Times New Roman" w:cs="Times New Roman"/>
          <w:sz w:val="28"/>
          <w:szCs w:val="28"/>
          <w:lang w:val="en-US"/>
        </w:rPr>
        <w:t>. 2021.</w:t>
      </w:r>
      <w:r w:rsidR="00B737F2" w:rsidRPr="001A4F57">
        <w:rPr>
          <w:rFonts w:ascii="Times New Roman" w:hAnsi="Times New Roman" w:cs="Times New Roman"/>
          <w:sz w:val="28"/>
          <w:szCs w:val="28"/>
          <w:lang w:val="en-US"/>
        </w:rPr>
        <w:t xml:space="preserve"> – </w:t>
      </w:r>
      <w:hyperlink r:id="rId190" w:history="1">
        <w:r w:rsidRPr="001A4F57">
          <w:rPr>
            <w:rStyle w:val="a7"/>
            <w:rFonts w:ascii="Times New Roman" w:hAnsi="Times New Roman" w:cs="Times New Roman"/>
            <w:color w:val="auto"/>
            <w:sz w:val="28"/>
            <w:szCs w:val="28"/>
            <w:u w:val="none"/>
            <w:lang w:val="en-US"/>
          </w:rPr>
          <w:t>№ 62-3 (62)</w:t>
        </w:r>
      </w:hyperlink>
      <w:r w:rsidRPr="001A4F57">
        <w:rPr>
          <w:rFonts w:ascii="Times New Roman" w:hAnsi="Times New Roman" w:cs="Times New Roman"/>
          <w:sz w:val="28"/>
          <w:szCs w:val="28"/>
          <w:lang w:val="en-US"/>
        </w:rPr>
        <w:t>.</w:t>
      </w:r>
      <w:r w:rsidR="00B737F2"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rPr>
        <w:t>С</w:t>
      </w:r>
      <w:r w:rsidRPr="001A4F57">
        <w:rPr>
          <w:rFonts w:ascii="Times New Roman" w:hAnsi="Times New Roman" w:cs="Times New Roman"/>
          <w:sz w:val="28"/>
          <w:szCs w:val="28"/>
          <w:lang w:val="en-US"/>
        </w:rPr>
        <w:t>. 46-51.</w:t>
      </w:r>
    </w:p>
    <w:p w14:paraId="74E63B51" w14:textId="2C5F40F3" w:rsidR="00E50191" w:rsidRPr="001A4F57" w:rsidRDefault="008F0E9C"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lang w:val="en-US"/>
        </w:rPr>
      </w:pPr>
      <w:proofErr w:type="spellStart"/>
      <w:r w:rsidRPr="001A4F57">
        <w:rPr>
          <w:rFonts w:ascii="Times New Roman" w:hAnsi="Times New Roman" w:cs="Times New Roman"/>
          <w:sz w:val="28"/>
          <w:szCs w:val="28"/>
          <w:lang w:val="en-US"/>
        </w:rPr>
        <w:lastRenderedPageBreak/>
        <w:t>Dosmukhamedova</w:t>
      </w:r>
      <w:proofErr w:type="spellEnd"/>
      <w:r w:rsidR="008413DC" w:rsidRPr="001A4F57">
        <w:rPr>
          <w:rFonts w:ascii="Times New Roman" w:hAnsi="Times New Roman" w:cs="Times New Roman"/>
          <w:sz w:val="28"/>
          <w:szCs w:val="28"/>
          <w:lang w:val="en-US"/>
        </w:rPr>
        <w:t>,</w:t>
      </w:r>
      <w:r w:rsidRPr="001A4F57">
        <w:rPr>
          <w:rFonts w:ascii="Times New Roman" w:hAnsi="Times New Roman" w:cs="Times New Roman"/>
          <w:sz w:val="28"/>
          <w:szCs w:val="28"/>
          <w:lang w:val="en-US"/>
        </w:rPr>
        <w:t xml:space="preserve"> Z., Development of trade relations between Kazakhstan and the countries of EAEU </w:t>
      </w:r>
      <w:r w:rsidR="008413DC" w:rsidRPr="001A4F57">
        <w:rPr>
          <w:rFonts w:ascii="Times New Roman" w:hAnsi="Times New Roman" w:cs="Times New Roman"/>
          <w:sz w:val="28"/>
          <w:szCs w:val="28"/>
          <w:lang w:val="en-US"/>
        </w:rPr>
        <w:t xml:space="preserve">/ Z. </w:t>
      </w:r>
      <w:proofErr w:type="spellStart"/>
      <w:r w:rsidR="008413DC" w:rsidRPr="001A4F57">
        <w:rPr>
          <w:rFonts w:ascii="Times New Roman" w:hAnsi="Times New Roman" w:cs="Times New Roman"/>
          <w:sz w:val="28"/>
          <w:szCs w:val="28"/>
          <w:lang w:val="en-US"/>
        </w:rPr>
        <w:t>Dosmukhamedova</w:t>
      </w:r>
      <w:proofErr w:type="spellEnd"/>
      <w:r w:rsidR="008413DC" w:rsidRPr="001A4F57">
        <w:rPr>
          <w:rFonts w:ascii="Times New Roman" w:hAnsi="Times New Roman" w:cs="Times New Roman"/>
          <w:sz w:val="28"/>
          <w:szCs w:val="28"/>
          <w:lang w:val="en-US"/>
        </w:rPr>
        <w:t xml:space="preserve">, S. </w:t>
      </w:r>
      <w:proofErr w:type="spellStart"/>
      <w:r w:rsidR="008413DC" w:rsidRPr="001A4F57">
        <w:rPr>
          <w:rFonts w:ascii="Times New Roman" w:hAnsi="Times New Roman" w:cs="Times New Roman"/>
          <w:sz w:val="28"/>
          <w:szCs w:val="28"/>
          <w:lang w:val="en-US"/>
        </w:rPr>
        <w:t>Zhiyentayev</w:t>
      </w:r>
      <w:proofErr w:type="spellEnd"/>
      <w:r w:rsidR="008413DC" w:rsidRPr="001A4F57">
        <w:rPr>
          <w:rFonts w:ascii="Times New Roman" w:hAnsi="Times New Roman" w:cs="Times New Roman"/>
          <w:sz w:val="28"/>
          <w:szCs w:val="28"/>
          <w:lang w:val="en-US"/>
        </w:rPr>
        <w:t xml:space="preserve">. – Text : direct </w:t>
      </w:r>
      <w:r w:rsidRPr="001A4F57">
        <w:rPr>
          <w:rFonts w:ascii="Times New Roman" w:hAnsi="Times New Roman" w:cs="Times New Roman"/>
          <w:sz w:val="28"/>
          <w:szCs w:val="28"/>
          <w:lang w:val="en-US"/>
        </w:rPr>
        <w:t xml:space="preserve">// </w:t>
      </w:r>
      <w:hyperlink r:id="rId191" w:history="1">
        <w:r w:rsidRPr="001A4F57">
          <w:rPr>
            <w:rStyle w:val="a7"/>
            <w:rFonts w:ascii="Times New Roman" w:hAnsi="Times New Roman" w:cs="Times New Roman"/>
            <w:color w:val="auto"/>
            <w:sz w:val="28"/>
            <w:szCs w:val="28"/>
            <w:u w:val="none"/>
            <w:lang w:val="en-US"/>
          </w:rPr>
          <w:t>Journal of Advanced Research in Law and Economics</w:t>
        </w:r>
      </w:hyperlink>
      <w:r w:rsidRPr="001A4F57">
        <w:rPr>
          <w:rFonts w:ascii="Times New Roman" w:hAnsi="Times New Roman" w:cs="Times New Roman"/>
          <w:sz w:val="28"/>
          <w:szCs w:val="28"/>
          <w:lang w:val="en-US"/>
        </w:rPr>
        <w:t>.</w:t>
      </w:r>
      <w:r w:rsidR="00B737F2"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lang w:val="en-US"/>
        </w:rPr>
        <w:t>2019.</w:t>
      </w:r>
      <w:r w:rsidR="00B737F2" w:rsidRPr="001A4F57">
        <w:rPr>
          <w:rFonts w:ascii="Times New Roman" w:hAnsi="Times New Roman" w:cs="Times New Roman"/>
          <w:sz w:val="28"/>
          <w:szCs w:val="28"/>
          <w:lang w:val="en-US"/>
        </w:rPr>
        <w:t xml:space="preserve"> – </w:t>
      </w:r>
      <w:hyperlink r:id="rId192" w:history="1">
        <w:r w:rsidRPr="001A4F57">
          <w:rPr>
            <w:rStyle w:val="a7"/>
            <w:rFonts w:ascii="Times New Roman" w:hAnsi="Times New Roman" w:cs="Times New Roman"/>
            <w:color w:val="auto"/>
            <w:sz w:val="28"/>
            <w:szCs w:val="28"/>
            <w:u w:val="none"/>
            <w:lang w:val="en-US"/>
          </w:rPr>
          <w:t>№ 4 (42)</w:t>
        </w:r>
      </w:hyperlink>
      <w:r w:rsidRPr="001A4F57">
        <w:rPr>
          <w:rFonts w:ascii="Times New Roman" w:hAnsi="Times New Roman" w:cs="Times New Roman"/>
          <w:sz w:val="28"/>
          <w:szCs w:val="28"/>
          <w:lang w:val="en-US"/>
        </w:rPr>
        <w:t>.</w:t>
      </w:r>
      <w:r w:rsidR="00B737F2"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rPr>
        <w:t>С</w:t>
      </w:r>
      <w:r w:rsidRPr="001A4F57">
        <w:rPr>
          <w:rFonts w:ascii="Times New Roman" w:hAnsi="Times New Roman" w:cs="Times New Roman"/>
          <w:sz w:val="28"/>
          <w:szCs w:val="28"/>
          <w:lang w:val="en-US"/>
        </w:rPr>
        <w:t>. 1240-1249.</w:t>
      </w:r>
    </w:p>
    <w:p w14:paraId="5E40EC9B" w14:textId="7B93786C" w:rsidR="00E50191" w:rsidRPr="001A4F57" w:rsidRDefault="00E50191"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lang w:val="en-US"/>
        </w:rPr>
      </w:pPr>
      <w:proofErr w:type="spellStart"/>
      <w:r w:rsidRPr="001A4F57">
        <w:rPr>
          <w:rFonts w:ascii="Times New Roman" w:hAnsi="Times New Roman" w:cs="Times New Roman"/>
          <w:sz w:val="28"/>
          <w:szCs w:val="28"/>
          <w:lang w:val="en-US"/>
        </w:rPr>
        <w:t>Hrechyshkina</w:t>
      </w:r>
      <w:proofErr w:type="spellEnd"/>
      <w:r w:rsidR="008413DC" w:rsidRPr="001A4F57">
        <w:rPr>
          <w:rFonts w:ascii="Times New Roman" w:hAnsi="Times New Roman" w:cs="Times New Roman"/>
          <w:sz w:val="28"/>
          <w:szCs w:val="28"/>
          <w:lang w:val="en-US"/>
        </w:rPr>
        <w:t>,</w:t>
      </w:r>
      <w:r w:rsidRPr="001A4F57">
        <w:rPr>
          <w:rFonts w:ascii="Times New Roman" w:hAnsi="Times New Roman" w:cs="Times New Roman"/>
          <w:sz w:val="28"/>
          <w:szCs w:val="28"/>
          <w:lang w:val="en-US"/>
        </w:rPr>
        <w:t xml:space="preserve"> O. </w:t>
      </w:r>
      <w:proofErr w:type="spellStart"/>
      <w:r w:rsidRPr="001A4F57">
        <w:rPr>
          <w:rFonts w:ascii="Times New Roman" w:hAnsi="Times New Roman" w:cs="Times New Roman"/>
          <w:sz w:val="28"/>
          <w:szCs w:val="28"/>
          <w:lang w:val="en-US"/>
        </w:rPr>
        <w:t>Merchahdise</w:t>
      </w:r>
      <w:proofErr w:type="spellEnd"/>
      <w:r w:rsidRPr="001A4F57">
        <w:rPr>
          <w:rFonts w:ascii="Times New Roman" w:hAnsi="Times New Roman" w:cs="Times New Roman"/>
          <w:sz w:val="28"/>
          <w:szCs w:val="28"/>
          <w:lang w:val="en-US"/>
        </w:rPr>
        <w:t xml:space="preserve"> trade in the EAEU </w:t>
      </w:r>
      <w:proofErr w:type="spellStart"/>
      <w:r w:rsidRPr="001A4F57">
        <w:rPr>
          <w:rFonts w:ascii="Times New Roman" w:hAnsi="Times New Roman" w:cs="Times New Roman"/>
          <w:sz w:val="28"/>
          <w:szCs w:val="28"/>
          <w:lang w:val="en-US"/>
        </w:rPr>
        <w:t>integrationg</w:t>
      </w:r>
      <w:proofErr w:type="spellEnd"/>
      <w:r w:rsidRPr="001A4F57">
        <w:rPr>
          <w:rFonts w:ascii="Times New Roman" w:hAnsi="Times New Roman" w:cs="Times New Roman"/>
          <w:sz w:val="28"/>
          <w:szCs w:val="28"/>
          <w:lang w:val="en-US"/>
        </w:rPr>
        <w:t xml:space="preserve"> environment </w:t>
      </w:r>
      <w:r w:rsidR="008413DC" w:rsidRPr="001A4F57">
        <w:rPr>
          <w:rFonts w:ascii="Times New Roman" w:hAnsi="Times New Roman" w:cs="Times New Roman"/>
          <w:sz w:val="28"/>
          <w:szCs w:val="28"/>
          <w:lang w:val="en-US"/>
        </w:rPr>
        <w:t xml:space="preserve">/ O. </w:t>
      </w:r>
      <w:proofErr w:type="spellStart"/>
      <w:r w:rsidR="008413DC" w:rsidRPr="001A4F57">
        <w:rPr>
          <w:rFonts w:ascii="Times New Roman" w:hAnsi="Times New Roman" w:cs="Times New Roman"/>
          <w:sz w:val="28"/>
          <w:szCs w:val="28"/>
          <w:lang w:val="en-US"/>
        </w:rPr>
        <w:t>Hrechyshkina</w:t>
      </w:r>
      <w:proofErr w:type="spellEnd"/>
      <w:r w:rsidR="008413DC" w:rsidRPr="001A4F57">
        <w:rPr>
          <w:rFonts w:ascii="Times New Roman" w:hAnsi="Times New Roman" w:cs="Times New Roman"/>
          <w:sz w:val="28"/>
          <w:szCs w:val="28"/>
          <w:lang w:val="en-US"/>
        </w:rPr>
        <w:t xml:space="preserve">. – Text : direct </w:t>
      </w:r>
      <w:r w:rsidRPr="001A4F57">
        <w:rPr>
          <w:rFonts w:ascii="Times New Roman" w:hAnsi="Times New Roman" w:cs="Times New Roman"/>
          <w:sz w:val="28"/>
          <w:szCs w:val="28"/>
          <w:lang w:val="en-US"/>
        </w:rPr>
        <w:t xml:space="preserve">// </w:t>
      </w:r>
      <w:hyperlink r:id="rId193" w:history="1">
        <w:proofErr w:type="spellStart"/>
        <w:r w:rsidRPr="001A4F57">
          <w:rPr>
            <w:rStyle w:val="a7"/>
            <w:rFonts w:ascii="Times New Roman" w:hAnsi="Times New Roman" w:cs="Times New Roman"/>
            <w:color w:val="auto"/>
            <w:sz w:val="28"/>
            <w:szCs w:val="28"/>
            <w:u w:val="none"/>
            <w:lang w:val="en-US"/>
          </w:rPr>
          <w:t>Quaestiones</w:t>
        </w:r>
        <w:proofErr w:type="spellEnd"/>
        <w:r w:rsidRPr="001A4F57">
          <w:rPr>
            <w:rStyle w:val="a7"/>
            <w:rFonts w:ascii="Times New Roman" w:hAnsi="Times New Roman" w:cs="Times New Roman"/>
            <w:color w:val="auto"/>
            <w:sz w:val="28"/>
            <w:szCs w:val="28"/>
            <w:u w:val="none"/>
            <w:lang w:val="en-US"/>
          </w:rPr>
          <w:t xml:space="preserve"> </w:t>
        </w:r>
        <w:proofErr w:type="spellStart"/>
        <w:r w:rsidRPr="001A4F57">
          <w:rPr>
            <w:rStyle w:val="a7"/>
            <w:rFonts w:ascii="Times New Roman" w:hAnsi="Times New Roman" w:cs="Times New Roman"/>
            <w:color w:val="auto"/>
            <w:sz w:val="28"/>
            <w:szCs w:val="28"/>
            <w:u w:val="none"/>
            <w:lang w:val="en-US"/>
          </w:rPr>
          <w:t>Geographicae</w:t>
        </w:r>
        <w:proofErr w:type="spellEnd"/>
      </w:hyperlink>
      <w:r w:rsidRPr="001A4F57">
        <w:rPr>
          <w:rFonts w:ascii="Times New Roman" w:hAnsi="Times New Roman" w:cs="Times New Roman"/>
          <w:sz w:val="28"/>
          <w:szCs w:val="28"/>
          <w:lang w:val="en-US"/>
        </w:rPr>
        <w:t>.</w:t>
      </w:r>
      <w:r w:rsidR="00B737F2"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lang w:val="en-US"/>
        </w:rPr>
        <w:t>2019.</w:t>
      </w:r>
      <w:r w:rsidR="00B737F2" w:rsidRPr="001A4F57">
        <w:rPr>
          <w:rFonts w:ascii="Times New Roman" w:hAnsi="Times New Roman" w:cs="Times New Roman"/>
          <w:sz w:val="28"/>
          <w:szCs w:val="28"/>
          <w:lang w:val="en-US"/>
        </w:rPr>
        <w:t xml:space="preserve"> – </w:t>
      </w:r>
      <w:hyperlink r:id="rId194" w:history="1">
        <w:r w:rsidRPr="001A4F57">
          <w:rPr>
            <w:rStyle w:val="a7"/>
            <w:rFonts w:ascii="Times New Roman" w:hAnsi="Times New Roman" w:cs="Times New Roman"/>
            <w:color w:val="auto"/>
            <w:sz w:val="28"/>
            <w:szCs w:val="28"/>
            <w:u w:val="none"/>
            <w:lang w:val="en-US"/>
          </w:rPr>
          <w:t>№ 4</w:t>
        </w:r>
      </w:hyperlink>
      <w:r w:rsidRPr="001A4F57">
        <w:rPr>
          <w:rFonts w:ascii="Times New Roman" w:hAnsi="Times New Roman" w:cs="Times New Roman"/>
          <w:sz w:val="28"/>
          <w:szCs w:val="28"/>
          <w:lang w:val="en-US"/>
        </w:rPr>
        <w:t>.</w:t>
      </w:r>
      <w:r w:rsidR="00B737F2"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rPr>
        <w:t>С</w:t>
      </w:r>
      <w:r w:rsidRPr="001A4F57">
        <w:rPr>
          <w:rFonts w:ascii="Times New Roman" w:hAnsi="Times New Roman" w:cs="Times New Roman"/>
          <w:sz w:val="28"/>
          <w:szCs w:val="28"/>
          <w:lang w:val="en-US"/>
        </w:rPr>
        <w:t>. 163-174.</w:t>
      </w:r>
    </w:p>
    <w:p w14:paraId="1AB809E3" w14:textId="5E97CBE7" w:rsidR="00C60865" w:rsidRPr="001A4F57" w:rsidRDefault="00C60865"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lang w:val="en-US"/>
        </w:rPr>
      </w:pPr>
      <w:proofErr w:type="spellStart"/>
      <w:r w:rsidRPr="001A4F57">
        <w:rPr>
          <w:rFonts w:ascii="Times New Roman" w:hAnsi="Times New Roman" w:cs="Times New Roman"/>
          <w:sz w:val="28"/>
          <w:szCs w:val="28"/>
          <w:lang w:val="en-US"/>
        </w:rPr>
        <w:t>Kushnir</w:t>
      </w:r>
      <w:proofErr w:type="spellEnd"/>
      <w:r w:rsidR="008413DC" w:rsidRPr="001A4F57">
        <w:rPr>
          <w:rFonts w:ascii="Times New Roman" w:hAnsi="Times New Roman" w:cs="Times New Roman"/>
          <w:sz w:val="28"/>
          <w:szCs w:val="28"/>
          <w:lang w:val="en-US"/>
        </w:rPr>
        <w:t>,</w:t>
      </w:r>
      <w:r w:rsidRPr="001A4F57">
        <w:rPr>
          <w:rFonts w:ascii="Times New Roman" w:hAnsi="Times New Roman" w:cs="Times New Roman"/>
          <w:sz w:val="28"/>
          <w:szCs w:val="28"/>
          <w:lang w:val="en-US"/>
        </w:rPr>
        <w:t xml:space="preserve"> N.</w:t>
      </w:r>
      <w:r w:rsidR="008413DC" w:rsidRPr="001A4F57">
        <w:rPr>
          <w:rFonts w:ascii="Times New Roman" w:hAnsi="Times New Roman" w:cs="Times New Roman"/>
          <w:sz w:val="28"/>
          <w:szCs w:val="28"/>
          <w:lang w:val="en-US"/>
        </w:rPr>
        <w:t xml:space="preserve"> </w:t>
      </w:r>
      <w:r w:rsidRPr="001A4F57">
        <w:rPr>
          <w:rFonts w:ascii="Times New Roman" w:hAnsi="Times New Roman" w:cs="Times New Roman"/>
          <w:sz w:val="28"/>
          <w:szCs w:val="28"/>
          <w:lang w:val="en-US"/>
        </w:rPr>
        <w:t xml:space="preserve">O. Modern external economic relations of the EU </w:t>
      </w:r>
      <w:r w:rsidR="00AD4647">
        <w:rPr>
          <w:rFonts w:ascii="Times New Roman" w:hAnsi="Times New Roman" w:cs="Times New Roman"/>
          <w:sz w:val="28"/>
          <w:szCs w:val="28"/>
          <w:lang w:val="en-US"/>
        </w:rPr>
        <w:t>/ N.</w:t>
      </w:r>
      <w:r w:rsidR="00AD4647" w:rsidRPr="00AD4647">
        <w:rPr>
          <w:rFonts w:ascii="Times New Roman" w:hAnsi="Times New Roman" w:cs="Times New Roman"/>
          <w:sz w:val="28"/>
          <w:szCs w:val="28"/>
          <w:lang w:val="en-US"/>
        </w:rPr>
        <w:t> </w:t>
      </w:r>
      <w:r w:rsidR="00AD4647">
        <w:rPr>
          <w:rFonts w:ascii="Times New Roman" w:hAnsi="Times New Roman" w:cs="Times New Roman"/>
          <w:sz w:val="28"/>
          <w:szCs w:val="28"/>
          <w:lang w:val="en-US"/>
        </w:rPr>
        <w:t>O.</w:t>
      </w:r>
      <w:r w:rsidR="00AD4647" w:rsidRPr="00AD4647">
        <w:rPr>
          <w:rFonts w:ascii="Times New Roman" w:hAnsi="Times New Roman" w:cs="Times New Roman"/>
          <w:sz w:val="28"/>
          <w:szCs w:val="28"/>
          <w:lang w:val="en-US"/>
        </w:rPr>
        <w:t> </w:t>
      </w:r>
      <w:proofErr w:type="spellStart"/>
      <w:r w:rsidR="008413DC" w:rsidRPr="001A4F57">
        <w:rPr>
          <w:rFonts w:ascii="Times New Roman" w:hAnsi="Times New Roman" w:cs="Times New Roman"/>
          <w:sz w:val="28"/>
          <w:szCs w:val="28"/>
          <w:lang w:val="en-US"/>
        </w:rPr>
        <w:t>Kushnir</w:t>
      </w:r>
      <w:proofErr w:type="spellEnd"/>
      <w:r w:rsidR="008413DC" w:rsidRPr="001A4F57">
        <w:rPr>
          <w:rFonts w:ascii="Times New Roman" w:hAnsi="Times New Roman" w:cs="Times New Roman"/>
          <w:sz w:val="28"/>
          <w:szCs w:val="28"/>
          <w:lang w:val="en-US"/>
        </w:rPr>
        <w:t xml:space="preserve">.  – Text : direct </w:t>
      </w:r>
      <w:r w:rsidRPr="001A4F57">
        <w:rPr>
          <w:rFonts w:ascii="Times New Roman" w:hAnsi="Times New Roman" w:cs="Times New Roman"/>
          <w:sz w:val="28"/>
          <w:szCs w:val="28"/>
          <w:lang w:val="en-US"/>
        </w:rPr>
        <w:t xml:space="preserve">// </w:t>
      </w:r>
      <w:hyperlink r:id="rId195" w:history="1">
        <w:r w:rsidRPr="001A4F57">
          <w:rPr>
            <w:rStyle w:val="a7"/>
            <w:rFonts w:ascii="Times New Roman" w:hAnsi="Times New Roman" w:cs="Times New Roman"/>
            <w:color w:val="auto"/>
            <w:sz w:val="28"/>
            <w:szCs w:val="28"/>
            <w:u w:val="none"/>
            <w:lang w:val="en-US"/>
          </w:rPr>
          <w:t>Actual Problems of Economics</w:t>
        </w:r>
      </w:hyperlink>
      <w:r w:rsidRPr="001A4F57">
        <w:rPr>
          <w:rFonts w:ascii="Times New Roman" w:hAnsi="Times New Roman" w:cs="Times New Roman"/>
          <w:sz w:val="28"/>
          <w:szCs w:val="28"/>
          <w:lang w:val="en-US"/>
        </w:rPr>
        <w:t xml:space="preserve">. – 2015. – 172. – </w:t>
      </w:r>
      <w:hyperlink r:id="rId196" w:history="1">
        <w:r w:rsidRPr="001A4F57">
          <w:rPr>
            <w:rStyle w:val="a7"/>
            <w:rFonts w:ascii="Times New Roman" w:hAnsi="Times New Roman" w:cs="Times New Roman"/>
            <w:color w:val="auto"/>
            <w:sz w:val="28"/>
            <w:szCs w:val="28"/>
            <w:u w:val="none"/>
            <w:lang w:val="en-US"/>
          </w:rPr>
          <w:t>№ 10</w:t>
        </w:r>
      </w:hyperlink>
      <w:r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rPr>
        <w:t>С</w:t>
      </w:r>
      <w:r w:rsidRPr="001A4F57">
        <w:rPr>
          <w:rFonts w:ascii="Times New Roman" w:hAnsi="Times New Roman" w:cs="Times New Roman"/>
          <w:sz w:val="28"/>
          <w:szCs w:val="28"/>
          <w:lang w:val="en-US"/>
        </w:rPr>
        <w:t>. 37-42.</w:t>
      </w:r>
    </w:p>
    <w:p w14:paraId="4B564DB6" w14:textId="6707CBA6" w:rsidR="001F429E" w:rsidRPr="001A4F57" w:rsidRDefault="001F429E" w:rsidP="00D34BDC">
      <w:pPr>
        <w:pStyle w:val="a4"/>
        <w:numPr>
          <w:ilvl w:val="0"/>
          <w:numId w:val="16"/>
        </w:numPr>
        <w:spacing w:after="0" w:line="360" w:lineRule="auto"/>
        <w:ind w:left="0" w:firstLine="709"/>
        <w:jc w:val="both"/>
        <w:rPr>
          <w:rFonts w:ascii="Times New Roman" w:hAnsi="Times New Roman" w:cs="Times New Roman"/>
          <w:sz w:val="28"/>
          <w:szCs w:val="28"/>
          <w:lang w:val="en-US"/>
        </w:rPr>
      </w:pPr>
      <w:r w:rsidRPr="001A4F57">
        <w:rPr>
          <w:rFonts w:ascii="Times New Roman" w:hAnsi="Times New Roman" w:cs="Times New Roman"/>
          <w:sz w:val="28"/>
          <w:szCs w:val="28"/>
          <w:lang w:val="en-US"/>
        </w:rPr>
        <w:t>Romanova</w:t>
      </w:r>
      <w:r w:rsidR="001A4F57" w:rsidRPr="001A4F57">
        <w:rPr>
          <w:rFonts w:ascii="Times New Roman" w:hAnsi="Times New Roman" w:cs="Times New Roman"/>
          <w:sz w:val="28"/>
          <w:szCs w:val="28"/>
          <w:lang w:val="en-US"/>
        </w:rPr>
        <w:t>,</w:t>
      </w:r>
      <w:r w:rsidRPr="001A4F57">
        <w:rPr>
          <w:rFonts w:ascii="Times New Roman" w:hAnsi="Times New Roman" w:cs="Times New Roman"/>
          <w:sz w:val="28"/>
          <w:szCs w:val="28"/>
          <w:lang w:val="en-US"/>
        </w:rPr>
        <w:t xml:space="preserve"> V.</w:t>
      </w:r>
      <w:r w:rsidR="008413DC" w:rsidRPr="001A4F57">
        <w:rPr>
          <w:rFonts w:ascii="Times New Roman" w:hAnsi="Times New Roman" w:cs="Times New Roman"/>
          <w:sz w:val="28"/>
          <w:szCs w:val="28"/>
          <w:lang w:val="en-US"/>
        </w:rPr>
        <w:t xml:space="preserve"> </w:t>
      </w:r>
      <w:r w:rsidRPr="001A4F57">
        <w:rPr>
          <w:rFonts w:ascii="Times New Roman" w:hAnsi="Times New Roman" w:cs="Times New Roman"/>
          <w:sz w:val="28"/>
          <w:szCs w:val="28"/>
          <w:lang w:val="en-US"/>
        </w:rPr>
        <w:t xml:space="preserve">V. Problems and tasks of legal regulation of common energy markets of the Eurasian Economic Union </w:t>
      </w:r>
      <w:r w:rsidR="008413DC" w:rsidRPr="001A4F57">
        <w:rPr>
          <w:rFonts w:ascii="Times New Roman" w:hAnsi="Times New Roman" w:cs="Times New Roman"/>
          <w:sz w:val="28"/>
          <w:szCs w:val="28"/>
          <w:lang w:val="en-US"/>
        </w:rPr>
        <w:t xml:space="preserve">/ V. V. Romanova. – Text : direct </w:t>
      </w:r>
      <w:r w:rsidRPr="001A4F57">
        <w:rPr>
          <w:rFonts w:ascii="Times New Roman" w:hAnsi="Times New Roman" w:cs="Times New Roman"/>
          <w:sz w:val="28"/>
          <w:szCs w:val="28"/>
          <w:lang w:val="en-US"/>
        </w:rPr>
        <w:t xml:space="preserve">// </w:t>
      </w:r>
      <w:hyperlink r:id="rId197" w:history="1">
        <w:r w:rsidRPr="001A4F57">
          <w:rPr>
            <w:rStyle w:val="a7"/>
            <w:rFonts w:ascii="Times New Roman" w:hAnsi="Times New Roman" w:cs="Times New Roman"/>
            <w:color w:val="auto"/>
            <w:sz w:val="28"/>
            <w:szCs w:val="28"/>
            <w:u w:val="none"/>
            <w:lang w:val="en-US"/>
          </w:rPr>
          <w:t>Energy law forum</w:t>
        </w:r>
      </w:hyperlink>
      <w:r w:rsidRPr="001A4F57">
        <w:rPr>
          <w:rFonts w:ascii="Times New Roman" w:hAnsi="Times New Roman" w:cs="Times New Roman"/>
          <w:sz w:val="28"/>
          <w:szCs w:val="28"/>
          <w:lang w:val="en-US"/>
        </w:rPr>
        <w:t>.</w:t>
      </w:r>
      <w:r w:rsidR="008413DC"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lang w:val="en-US"/>
        </w:rPr>
        <w:t>2018.</w:t>
      </w:r>
      <w:r w:rsidR="008413DC" w:rsidRPr="001A4F57">
        <w:rPr>
          <w:rFonts w:ascii="Times New Roman" w:hAnsi="Times New Roman" w:cs="Times New Roman"/>
          <w:sz w:val="28"/>
          <w:szCs w:val="28"/>
          <w:lang w:val="en-US"/>
        </w:rPr>
        <w:t xml:space="preserve"> – </w:t>
      </w:r>
      <w:hyperlink r:id="rId198" w:history="1">
        <w:r w:rsidRPr="001A4F57">
          <w:rPr>
            <w:rStyle w:val="a7"/>
            <w:rFonts w:ascii="Times New Roman" w:hAnsi="Times New Roman" w:cs="Times New Roman"/>
            <w:color w:val="auto"/>
            <w:sz w:val="28"/>
            <w:szCs w:val="28"/>
            <w:u w:val="none"/>
            <w:lang w:val="en-US"/>
          </w:rPr>
          <w:t>№ 1</w:t>
        </w:r>
      </w:hyperlink>
      <w:r w:rsidRPr="001A4F57">
        <w:rPr>
          <w:rFonts w:ascii="Times New Roman" w:hAnsi="Times New Roman" w:cs="Times New Roman"/>
          <w:sz w:val="28"/>
          <w:szCs w:val="28"/>
          <w:lang w:val="en-US"/>
        </w:rPr>
        <w:t>.</w:t>
      </w:r>
      <w:r w:rsidR="008413DC"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rPr>
        <w:t>С</w:t>
      </w:r>
      <w:r w:rsidRPr="001A4F57">
        <w:rPr>
          <w:rFonts w:ascii="Times New Roman" w:hAnsi="Times New Roman" w:cs="Times New Roman"/>
          <w:sz w:val="28"/>
          <w:szCs w:val="28"/>
          <w:lang w:val="en-US"/>
        </w:rPr>
        <w:t>. 57-62.</w:t>
      </w:r>
    </w:p>
    <w:p w14:paraId="6C1185D5" w14:textId="67A615A4" w:rsidR="00420A37" w:rsidRPr="001A4F57" w:rsidRDefault="00420A37" w:rsidP="00D34BDC">
      <w:pPr>
        <w:pStyle w:val="a4"/>
        <w:numPr>
          <w:ilvl w:val="0"/>
          <w:numId w:val="16"/>
        </w:numPr>
        <w:tabs>
          <w:tab w:val="left" w:pos="1276"/>
        </w:tabs>
        <w:spacing w:after="0" w:line="360" w:lineRule="auto"/>
        <w:ind w:left="0" w:firstLine="709"/>
        <w:jc w:val="both"/>
        <w:rPr>
          <w:rFonts w:ascii="Times New Roman" w:hAnsi="Times New Roman" w:cs="Times New Roman"/>
          <w:sz w:val="28"/>
          <w:szCs w:val="28"/>
          <w:lang w:val="en-US"/>
        </w:rPr>
      </w:pPr>
      <w:proofErr w:type="spellStart"/>
      <w:r w:rsidRPr="001A4F57">
        <w:rPr>
          <w:rFonts w:ascii="Times New Roman" w:hAnsi="Times New Roman" w:cs="Times New Roman"/>
          <w:sz w:val="28"/>
          <w:szCs w:val="28"/>
          <w:lang w:val="en-US"/>
        </w:rPr>
        <w:t>Schensnovich</w:t>
      </w:r>
      <w:proofErr w:type="spellEnd"/>
      <w:r w:rsidR="008413DC" w:rsidRPr="001A4F57">
        <w:rPr>
          <w:rFonts w:ascii="Times New Roman" w:hAnsi="Times New Roman" w:cs="Times New Roman"/>
          <w:sz w:val="28"/>
          <w:szCs w:val="28"/>
          <w:lang w:val="en-US"/>
        </w:rPr>
        <w:t>,</w:t>
      </w:r>
      <w:r w:rsidRPr="001A4F57">
        <w:rPr>
          <w:rFonts w:ascii="Times New Roman" w:hAnsi="Times New Roman" w:cs="Times New Roman"/>
          <w:sz w:val="28"/>
          <w:szCs w:val="28"/>
          <w:lang w:val="en-US"/>
        </w:rPr>
        <w:t xml:space="preserve"> V. Cooperation between Russia, </w:t>
      </w:r>
      <w:proofErr w:type="spellStart"/>
      <w:r w:rsidRPr="001A4F57">
        <w:rPr>
          <w:rFonts w:ascii="Times New Roman" w:hAnsi="Times New Roman" w:cs="Times New Roman"/>
          <w:sz w:val="28"/>
          <w:szCs w:val="28"/>
          <w:lang w:val="en-US"/>
        </w:rPr>
        <w:t>Kyrgystan</w:t>
      </w:r>
      <w:proofErr w:type="spellEnd"/>
      <w:r w:rsidRPr="001A4F57">
        <w:rPr>
          <w:rFonts w:ascii="Times New Roman" w:hAnsi="Times New Roman" w:cs="Times New Roman"/>
          <w:sz w:val="28"/>
          <w:szCs w:val="28"/>
          <w:lang w:val="en-US"/>
        </w:rPr>
        <w:t xml:space="preserve">, Kazakhstan, Tajikistan and Uzbekistan within the SCO and the EAEU </w:t>
      </w:r>
      <w:r w:rsidR="008413DC" w:rsidRPr="001A4F57">
        <w:rPr>
          <w:rFonts w:ascii="Times New Roman" w:hAnsi="Times New Roman" w:cs="Times New Roman"/>
          <w:sz w:val="28"/>
          <w:szCs w:val="28"/>
          <w:lang w:val="en-US"/>
        </w:rPr>
        <w:t xml:space="preserve">/ V. </w:t>
      </w:r>
      <w:proofErr w:type="spellStart"/>
      <w:r w:rsidR="008413DC" w:rsidRPr="001A4F57">
        <w:rPr>
          <w:rFonts w:ascii="Times New Roman" w:hAnsi="Times New Roman" w:cs="Times New Roman"/>
          <w:sz w:val="28"/>
          <w:szCs w:val="28"/>
          <w:lang w:val="en-US"/>
        </w:rPr>
        <w:t>Schensnovich</w:t>
      </w:r>
      <w:proofErr w:type="spellEnd"/>
      <w:r w:rsidR="008413DC" w:rsidRPr="001A4F57">
        <w:rPr>
          <w:rFonts w:ascii="Times New Roman" w:hAnsi="Times New Roman" w:cs="Times New Roman"/>
          <w:sz w:val="28"/>
          <w:szCs w:val="28"/>
          <w:lang w:val="en-US"/>
        </w:rPr>
        <w:t xml:space="preserve">. – Text : direct </w:t>
      </w:r>
      <w:r w:rsidRPr="001A4F57">
        <w:rPr>
          <w:rFonts w:ascii="Times New Roman" w:hAnsi="Times New Roman" w:cs="Times New Roman"/>
          <w:sz w:val="28"/>
          <w:szCs w:val="28"/>
          <w:lang w:val="en-US"/>
        </w:rPr>
        <w:t xml:space="preserve">// </w:t>
      </w:r>
      <w:hyperlink r:id="rId199" w:history="1">
        <w:r w:rsidRPr="001A4F57">
          <w:rPr>
            <w:rStyle w:val="a7"/>
            <w:rFonts w:ascii="Times New Roman" w:hAnsi="Times New Roman" w:cs="Times New Roman"/>
            <w:color w:val="auto"/>
            <w:sz w:val="28"/>
            <w:szCs w:val="28"/>
            <w:u w:val="none"/>
            <w:lang w:val="en-US"/>
          </w:rPr>
          <w:t xml:space="preserve">Russia and the </w:t>
        </w:r>
        <w:proofErr w:type="spellStart"/>
        <w:r w:rsidRPr="001A4F57">
          <w:rPr>
            <w:rStyle w:val="a7"/>
            <w:rFonts w:ascii="Times New Roman" w:hAnsi="Times New Roman" w:cs="Times New Roman"/>
            <w:color w:val="auto"/>
            <w:sz w:val="28"/>
            <w:szCs w:val="28"/>
            <w:u w:val="none"/>
            <w:lang w:val="en-US"/>
          </w:rPr>
          <w:t>moslem</w:t>
        </w:r>
        <w:proofErr w:type="spellEnd"/>
        <w:r w:rsidRPr="001A4F57">
          <w:rPr>
            <w:rStyle w:val="a7"/>
            <w:rFonts w:ascii="Times New Roman" w:hAnsi="Times New Roman" w:cs="Times New Roman"/>
            <w:color w:val="auto"/>
            <w:sz w:val="28"/>
            <w:szCs w:val="28"/>
            <w:u w:val="none"/>
            <w:lang w:val="en-US"/>
          </w:rPr>
          <w:t xml:space="preserve"> world</w:t>
        </w:r>
      </w:hyperlink>
      <w:r w:rsidRPr="001A4F57">
        <w:rPr>
          <w:rFonts w:ascii="Times New Roman" w:hAnsi="Times New Roman" w:cs="Times New Roman"/>
          <w:sz w:val="28"/>
          <w:szCs w:val="28"/>
          <w:lang w:val="en-US"/>
        </w:rPr>
        <w:t>.</w:t>
      </w:r>
      <w:r w:rsidR="00B737F2"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lang w:val="en-US"/>
        </w:rPr>
        <w:t>2021.</w:t>
      </w:r>
      <w:r w:rsidR="00B737F2" w:rsidRPr="001A4F57">
        <w:rPr>
          <w:rFonts w:ascii="Times New Roman" w:hAnsi="Times New Roman" w:cs="Times New Roman"/>
          <w:sz w:val="28"/>
          <w:szCs w:val="28"/>
          <w:lang w:val="en-US"/>
        </w:rPr>
        <w:t xml:space="preserve"> – </w:t>
      </w:r>
      <w:hyperlink r:id="rId200" w:history="1">
        <w:r w:rsidRPr="001A4F57">
          <w:rPr>
            <w:rStyle w:val="a7"/>
            <w:rFonts w:ascii="Times New Roman" w:hAnsi="Times New Roman" w:cs="Times New Roman"/>
            <w:color w:val="auto"/>
            <w:sz w:val="28"/>
            <w:szCs w:val="28"/>
            <w:u w:val="none"/>
            <w:lang w:val="en-US"/>
          </w:rPr>
          <w:t>№ 1 (311)</w:t>
        </w:r>
      </w:hyperlink>
      <w:r w:rsidRPr="001A4F57">
        <w:rPr>
          <w:rFonts w:ascii="Times New Roman" w:hAnsi="Times New Roman" w:cs="Times New Roman"/>
          <w:sz w:val="28"/>
          <w:szCs w:val="28"/>
          <w:lang w:val="en-US"/>
        </w:rPr>
        <w:t>.</w:t>
      </w:r>
      <w:r w:rsidR="00B737F2"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rPr>
        <w:t>С</w:t>
      </w:r>
      <w:r w:rsidRPr="001A4F57">
        <w:rPr>
          <w:rFonts w:ascii="Times New Roman" w:hAnsi="Times New Roman" w:cs="Times New Roman"/>
          <w:sz w:val="28"/>
          <w:szCs w:val="28"/>
          <w:lang w:val="en-US"/>
        </w:rPr>
        <w:t>. 43-53.</w:t>
      </w:r>
    </w:p>
    <w:p w14:paraId="1EA3E5C3" w14:textId="1D25DECB" w:rsidR="001F429E" w:rsidRPr="001A4F57" w:rsidRDefault="008413DC" w:rsidP="00D34BDC">
      <w:pPr>
        <w:pStyle w:val="a4"/>
        <w:numPr>
          <w:ilvl w:val="0"/>
          <w:numId w:val="16"/>
        </w:numPr>
        <w:spacing w:after="0" w:line="360" w:lineRule="auto"/>
        <w:ind w:left="0" w:firstLine="709"/>
        <w:jc w:val="both"/>
        <w:rPr>
          <w:rFonts w:ascii="Times New Roman" w:hAnsi="Times New Roman" w:cs="Times New Roman"/>
          <w:sz w:val="28"/>
          <w:szCs w:val="28"/>
          <w:lang w:val="en-US"/>
        </w:rPr>
      </w:pPr>
      <w:proofErr w:type="spellStart"/>
      <w:r w:rsidRPr="001A4F57">
        <w:rPr>
          <w:rFonts w:ascii="Times New Roman" w:hAnsi="Times New Roman" w:cs="Times New Roman"/>
          <w:sz w:val="28"/>
          <w:szCs w:val="28"/>
          <w:lang w:val="en-US"/>
        </w:rPr>
        <w:t>Sergi</w:t>
      </w:r>
      <w:proofErr w:type="spellEnd"/>
      <w:r w:rsidRPr="001A4F57">
        <w:rPr>
          <w:rFonts w:ascii="Times New Roman" w:hAnsi="Times New Roman" w:cs="Times New Roman"/>
          <w:sz w:val="28"/>
          <w:szCs w:val="28"/>
          <w:lang w:val="en-US"/>
        </w:rPr>
        <w:t xml:space="preserve">, </w:t>
      </w:r>
      <w:r w:rsidR="001F429E" w:rsidRPr="001A4F57">
        <w:rPr>
          <w:rFonts w:ascii="Times New Roman" w:hAnsi="Times New Roman" w:cs="Times New Roman"/>
          <w:sz w:val="28"/>
          <w:szCs w:val="28"/>
          <w:lang w:val="en-US"/>
        </w:rPr>
        <w:t>B.</w:t>
      </w:r>
      <w:r w:rsidRPr="001A4F57">
        <w:rPr>
          <w:rFonts w:ascii="Times New Roman" w:hAnsi="Times New Roman" w:cs="Times New Roman"/>
          <w:sz w:val="28"/>
          <w:szCs w:val="28"/>
          <w:lang w:val="en-US"/>
        </w:rPr>
        <w:t xml:space="preserve"> </w:t>
      </w:r>
      <w:r w:rsidR="001F429E" w:rsidRPr="001A4F57">
        <w:rPr>
          <w:rFonts w:ascii="Times New Roman" w:hAnsi="Times New Roman" w:cs="Times New Roman"/>
          <w:sz w:val="28"/>
          <w:szCs w:val="28"/>
          <w:lang w:val="en-US"/>
        </w:rPr>
        <w:t xml:space="preserve">S. Putin's and Russian-led Eurasian Economic Union: a hybrid half-economics and half-political «Janus </w:t>
      </w:r>
      <w:proofErr w:type="spellStart"/>
      <w:r w:rsidR="001F429E" w:rsidRPr="001A4F57">
        <w:rPr>
          <w:rFonts w:ascii="Times New Roman" w:hAnsi="Times New Roman" w:cs="Times New Roman"/>
          <w:sz w:val="28"/>
          <w:szCs w:val="28"/>
          <w:lang w:val="en-US"/>
        </w:rPr>
        <w:t>bifrons</w:t>
      </w:r>
      <w:proofErr w:type="spellEnd"/>
      <w:r w:rsidR="001F429E" w:rsidRPr="001A4F57">
        <w:rPr>
          <w:rFonts w:ascii="Times New Roman" w:hAnsi="Times New Roman" w:cs="Times New Roman"/>
          <w:sz w:val="28"/>
          <w:szCs w:val="28"/>
          <w:lang w:val="en-US"/>
        </w:rPr>
        <w:t xml:space="preserve">» </w:t>
      </w:r>
      <w:r w:rsidRPr="001A4F57">
        <w:rPr>
          <w:rFonts w:ascii="Times New Roman" w:hAnsi="Times New Roman" w:cs="Times New Roman"/>
          <w:sz w:val="28"/>
          <w:szCs w:val="28"/>
          <w:lang w:val="en-US"/>
        </w:rPr>
        <w:t xml:space="preserve">/ </w:t>
      </w:r>
      <w:proofErr w:type="gramStart"/>
      <w:r w:rsidRPr="001A4F57">
        <w:rPr>
          <w:rFonts w:ascii="Times New Roman" w:hAnsi="Times New Roman" w:cs="Times New Roman"/>
          <w:sz w:val="28"/>
          <w:szCs w:val="28"/>
          <w:lang w:val="en-US"/>
        </w:rPr>
        <w:t>B. .</w:t>
      </w:r>
      <w:proofErr w:type="gramEnd"/>
      <w:r w:rsidRPr="001A4F57">
        <w:rPr>
          <w:rFonts w:ascii="Times New Roman" w:hAnsi="Times New Roman" w:cs="Times New Roman"/>
          <w:sz w:val="28"/>
          <w:szCs w:val="28"/>
          <w:lang w:val="en-US"/>
        </w:rPr>
        <w:t xml:space="preserve">S. </w:t>
      </w:r>
      <w:proofErr w:type="spellStart"/>
      <w:r w:rsidRPr="001A4F57">
        <w:rPr>
          <w:rFonts w:ascii="Times New Roman" w:hAnsi="Times New Roman" w:cs="Times New Roman"/>
          <w:sz w:val="28"/>
          <w:szCs w:val="28"/>
          <w:lang w:val="en-US"/>
        </w:rPr>
        <w:t>Sergi</w:t>
      </w:r>
      <w:proofErr w:type="spellEnd"/>
      <w:r w:rsidRPr="001A4F57">
        <w:rPr>
          <w:rFonts w:ascii="Times New Roman" w:hAnsi="Times New Roman" w:cs="Times New Roman"/>
          <w:sz w:val="28"/>
          <w:szCs w:val="28"/>
          <w:lang w:val="en-US"/>
        </w:rPr>
        <w:t xml:space="preserve">. – Text : direct </w:t>
      </w:r>
      <w:r w:rsidR="001F429E" w:rsidRPr="001A4F57">
        <w:rPr>
          <w:rFonts w:ascii="Times New Roman" w:hAnsi="Times New Roman" w:cs="Times New Roman"/>
          <w:sz w:val="28"/>
          <w:szCs w:val="28"/>
          <w:lang w:val="en-US"/>
        </w:rPr>
        <w:t xml:space="preserve">// </w:t>
      </w:r>
      <w:hyperlink r:id="rId201" w:history="1">
        <w:r w:rsidR="001F429E" w:rsidRPr="001A4F57">
          <w:rPr>
            <w:rStyle w:val="a7"/>
            <w:rFonts w:ascii="Times New Roman" w:hAnsi="Times New Roman" w:cs="Times New Roman"/>
            <w:color w:val="auto"/>
            <w:sz w:val="28"/>
            <w:szCs w:val="28"/>
            <w:u w:val="none"/>
            <w:lang w:val="en-US"/>
          </w:rPr>
          <w:t>Journal of Eurasian Studies</w:t>
        </w:r>
      </w:hyperlink>
      <w:r w:rsidR="001F429E" w:rsidRPr="001A4F57">
        <w:rPr>
          <w:rFonts w:ascii="Times New Roman" w:hAnsi="Times New Roman" w:cs="Times New Roman"/>
          <w:sz w:val="28"/>
          <w:szCs w:val="28"/>
          <w:lang w:val="en-US"/>
        </w:rPr>
        <w:t>.</w:t>
      </w:r>
      <w:r w:rsidRPr="001A4F57">
        <w:rPr>
          <w:rFonts w:ascii="Times New Roman" w:hAnsi="Times New Roman" w:cs="Times New Roman"/>
          <w:sz w:val="28"/>
          <w:szCs w:val="28"/>
          <w:lang w:val="en-US"/>
        </w:rPr>
        <w:t xml:space="preserve"> – </w:t>
      </w:r>
      <w:r w:rsidR="001F429E" w:rsidRPr="001A4F57">
        <w:rPr>
          <w:rFonts w:ascii="Times New Roman" w:hAnsi="Times New Roman" w:cs="Times New Roman"/>
          <w:sz w:val="28"/>
          <w:szCs w:val="28"/>
          <w:lang w:val="en-US"/>
        </w:rPr>
        <w:t>2018.</w:t>
      </w:r>
      <w:r w:rsidRPr="001A4F57">
        <w:rPr>
          <w:rFonts w:ascii="Times New Roman" w:hAnsi="Times New Roman" w:cs="Times New Roman"/>
          <w:sz w:val="28"/>
          <w:szCs w:val="28"/>
          <w:lang w:val="en-US"/>
        </w:rPr>
        <w:t xml:space="preserve"> – </w:t>
      </w:r>
      <w:hyperlink r:id="rId202" w:history="1">
        <w:r w:rsidR="001F429E" w:rsidRPr="001A4F57">
          <w:rPr>
            <w:rStyle w:val="a7"/>
            <w:rFonts w:ascii="Times New Roman" w:hAnsi="Times New Roman" w:cs="Times New Roman"/>
            <w:color w:val="auto"/>
            <w:sz w:val="28"/>
            <w:szCs w:val="28"/>
            <w:u w:val="none"/>
            <w:lang w:val="en-US"/>
          </w:rPr>
          <w:t>№ 1</w:t>
        </w:r>
      </w:hyperlink>
      <w:r w:rsidR="001F429E" w:rsidRPr="001A4F57">
        <w:rPr>
          <w:rFonts w:ascii="Times New Roman" w:hAnsi="Times New Roman" w:cs="Times New Roman"/>
          <w:sz w:val="28"/>
          <w:szCs w:val="28"/>
          <w:lang w:val="en-US"/>
        </w:rPr>
        <w:t>.</w:t>
      </w:r>
      <w:r w:rsidRPr="001A4F57">
        <w:rPr>
          <w:rFonts w:ascii="Times New Roman" w:hAnsi="Times New Roman" w:cs="Times New Roman"/>
          <w:sz w:val="28"/>
          <w:szCs w:val="28"/>
          <w:lang w:val="en-US"/>
        </w:rPr>
        <w:t xml:space="preserve"> – </w:t>
      </w:r>
      <w:r w:rsidR="001F429E" w:rsidRPr="001A4F57">
        <w:rPr>
          <w:rFonts w:ascii="Times New Roman" w:hAnsi="Times New Roman" w:cs="Times New Roman"/>
          <w:sz w:val="28"/>
          <w:szCs w:val="28"/>
        </w:rPr>
        <w:t>С</w:t>
      </w:r>
      <w:r w:rsidR="001F429E" w:rsidRPr="001A4F57">
        <w:rPr>
          <w:rFonts w:ascii="Times New Roman" w:hAnsi="Times New Roman" w:cs="Times New Roman"/>
          <w:sz w:val="28"/>
          <w:szCs w:val="28"/>
          <w:lang w:val="en-US"/>
        </w:rPr>
        <w:t>. 52-60.</w:t>
      </w:r>
    </w:p>
    <w:p w14:paraId="315D280B" w14:textId="1D454FE5" w:rsidR="001F429E" w:rsidRPr="001A4F57" w:rsidRDefault="001F429E" w:rsidP="00D34BDC">
      <w:pPr>
        <w:pStyle w:val="a4"/>
        <w:numPr>
          <w:ilvl w:val="0"/>
          <w:numId w:val="16"/>
        </w:numPr>
        <w:spacing w:after="0" w:line="360" w:lineRule="auto"/>
        <w:ind w:left="0" w:firstLine="709"/>
        <w:jc w:val="both"/>
        <w:rPr>
          <w:rFonts w:ascii="Times New Roman" w:hAnsi="Times New Roman" w:cs="Times New Roman"/>
          <w:sz w:val="28"/>
          <w:szCs w:val="28"/>
          <w:lang w:val="en-US"/>
        </w:rPr>
      </w:pPr>
      <w:proofErr w:type="spellStart"/>
      <w:r w:rsidRPr="001A4F57">
        <w:rPr>
          <w:rFonts w:ascii="Times New Roman" w:hAnsi="Times New Roman" w:cs="Times New Roman"/>
          <w:sz w:val="28"/>
          <w:szCs w:val="28"/>
          <w:lang w:val="en-US"/>
        </w:rPr>
        <w:t>Tolstel</w:t>
      </w:r>
      <w:proofErr w:type="spellEnd"/>
      <w:r w:rsidR="008413DC" w:rsidRPr="001A4F57">
        <w:rPr>
          <w:rFonts w:ascii="Times New Roman" w:hAnsi="Times New Roman" w:cs="Times New Roman"/>
          <w:sz w:val="28"/>
          <w:szCs w:val="28"/>
          <w:lang w:val="en-US"/>
        </w:rPr>
        <w:t>,</w:t>
      </w:r>
      <w:r w:rsidRPr="001A4F57">
        <w:rPr>
          <w:rFonts w:ascii="Times New Roman" w:hAnsi="Times New Roman" w:cs="Times New Roman"/>
          <w:sz w:val="28"/>
          <w:szCs w:val="28"/>
          <w:lang w:val="en-US"/>
        </w:rPr>
        <w:t xml:space="preserve"> M.</w:t>
      </w:r>
      <w:r w:rsidR="008413DC" w:rsidRPr="001A4F57">
        <w:rPr>
          <w:rFonts w:ascii="Times New Roman" w:hAnsi="Times New Roman" w:cs="Times New Roman"/>
          <w:sz w:val="28"/>
          <w:szCs w:val="28"/>
          <w:lang w:val="en-US"/>
        </w:rPr>
        <w:t xml:space="preserve"> S. </w:t>
      </w:r>
      <w:r w:rsidRPr="001A4F57">
        <w:rPr>
          <w:rFonts w:ascii="Times New Roman" w:hAnsi="Times New Roman" w:cs="Times New Roman"/>
          <w:sz w:val="28"/>
          <w:szCs w:val="28"/>
          <w:lang w:val="en-US"/>
        </w:rPr>
        <w:t xml:space="preserve">Regional Economic </w:t>
      </w:r>
      <w:proofErr w:type="spellStart"/>
      <w:r w:rsidRPr="001A4F57">
        <w:rPr>
          <w:rFonts w:ascii="Times New Roman" w:hAnsi="Times New Roman" w:cs="Times New Roman"/>
          <w:sz w:val="28"/>
          <w:szCs w:val="28"/>
          <w:lang w:val="en-US"/>
        </w:rPr>
        <w:t>interation</w:t>
      </w:r>
      <w:proofErr w:type="spellEnd"/>
      <w:r w:rsidRPr="001A4F57">
        <w:rPr>
          <w:rFonts w:ascii="Times New Roman" w:hAnsi="Times New Roman" w:cs="Times New Roman"/>
          <w:sz w:val="28"/>
          <w:szCs w:val="28"/>
          <w:lang w:val="en-US"/>
        </w:rPr>
        <w:t xml:space="preserve"> under the condition of globalization (the case of the Eurasian Economic Union (EAEU)) </w:t>
      </w:r>
      <w:r w:rsidR="008413DC" w:rsidRPr="001A4F57">
        <w:rPr>
          <w:rFonts w:ascii="Times New Roman" w:hAnsi="Times New Roman" w:cs="Times New Roman"/>
          <w:sz w:val="28"/>
          <w:szCs w:val="28"/>
          <w:lang w:val="en-US"/>
        </w:rPr>
        <w:t xml:space="preserve">/ M. S. </w:t>
      </w:r>
      <w:proofErr w:type="spellStart"/>
      <w:r w:rsidR="008413DC" w:rsidRPr="001A4F57">
        <w:rPr>
          <w:rFonts w:ascii="Times New Roman" w:hAnsi="Times New Roman" w:cs="Times New Roman"/>
          <w:sz w:val="28"/>
          <w:szCs w:val="28"/>
          <w:lang w:val="en-US"/>
        </w:rPr>
        <w:t>Tolstel</w:t>
      </w:r>
      <w:proofErr w:type="spellEnd"/>
      <w:r w:rsidR="008413DC" w:rsidRPr="001A4F57">
        <w:rPr>
          <w:rFonts w:ascii="Times New Roman" w:hAnsi="Times New Roman" w:cs="Times New Roman"/>
          <w:sz w:val="28"/>
          <w:szCs w:val="28"/>
          <w:lang w:val="en-US"/>
        </w:rPr>
        <w:t xml:space="preserve">, E. G. </w:t>
      </w:r>
      <w:proofErr w:type="spellStart"/>
      <w:r w:rsidR="008413DC" w:rsidRPr="001A4F57">
        <w:rPr>
          <w:rFonts w:ascii="Times New Roman" w:hAnsi="Times New Roman" w:cs="Times New Roman"/>
          <w:sz w:val="28"/>
          <w:szCs w:val="28"/>
          <w:lang w:val="en-US"/>
        </w:rPr>
        <w:t>Russkova</w:t>
      </w:r>
      <w:proofErr w:type="spellEnd"/>
      <w:r w:rsidR="008413DC" w:rsidRPr="001A4F57">
        <w:rPr>
          <w:rFonts w:ascii="Times New Roman" w:hAnsi="Times New Roman" w:cs="Times New Roman"/>
          <w:sz w:val="28"/>
          <w:szCs w:val="28"/>
          <w:lang w:val="en-US"/>
        </w:rPr>
        <w:t xml:space="preserve">, R. A. </w:t>
      </w:r>
      <w:proofErr w:type="spellStart"/>
      <w:r w:rsidR="008413DC" w:rsidRPr="001A4F57">
        <w:rPr>
          <w:rFonts w:ascii="Times New Roman" w:hAnsi="Times New Roman" w:cs="Times New Roman"/>
          <w:sz w:val="28"/>
          <w:szCs w:val="28"/>
          <w:lang w:val="en-US"/>
        </w:rPr>
        <w:t>Yalmaev</w:t>
      </w:r>
      <w:proofErr w:type="spellEnd"/>
      <w:r w:rsidR="008413DC" w:rsidRPr="001A4F57">
        <w:rPr>
          <w:rFonts w:ascii="Times New Roman" w:hAnsi="Times New Roman" w:cs="Times New Roman"/>
          <w:sz w:val="28"/>
          <w:szCs w:val="28"/>
          <w:lang w:val="en-US"/>
        </w:rPr>
        <w:t xml:space="preserve">. – Text : direct </w:t>
      </w:r>
      <w:r w:rsidRPr="001A4F57">
        <w:rPr>
          <w:rFonts w:ascii="Times New Roman" w:hAnsi="Times New Roman" w:cs="Times New Roman"/>
          <w:sz w:val="28"/>
          <w:szCs w:val="28"/>
          <w:lang w:val="en-US"/>
        </w:rPr>
        <w:t xml:space="preserve">// </w:t>
      </w:r>
      <w:hyperlink r:id="rId203" w:history="1">
        <w:r w:rsidRPr="001A4F57">
          <w:rPr>
            <w:rStyle w:val="a7"/>
            <w:rFonts w:ascii="Times New Roman" w:hAnsi="Times New Roman" w:cs="Times New Roman"/>
            <w:color w:val="auto"/>
            <w:sz w:val="28"/>
            <w:szCs w:val="28"/>
            <w:u w:val="none"/>
            <w:lang w:val="en-US"/>
          </w:rPr>
          <w:t>Science Journal of Volgograd State University. Global Economic System</w:t>
        </w:r>
      </w:hyperlink>
      <w:r w:rsidRPr="001A4F57">
        <w:rPr>
          <w:rFonts w:ascii="Times New Roman" w:hAnsi="Times New Roman" w:cs="Times New Roman"/>
          <w:sz w:val="28"/>
          <w:szCs w:val="28"/>
          <w:lang w:val="en-US"/>
        </w:rPr>
        <w:t>.</w:t>
      </w:r>
      <w:r w:rsidR="008413DC"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lang w:val="en-US"/>
        </w:rPr>
        <w:t>2017.</w:t>
      </w:r>
      <w:r w:rsidR="008413DC"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lang w:val="en-US"/>
        </w:rPr>
        <w:t> </w:t>
      </w:r>
      <w:hyperlink r:id="rId204" w:history="1">
        <w:r w:rsidRPr="001A4F57">
          <w:rPr>
            <w:rStyle w:val="a7"/>
            <w:rFonts w:ascii="Times New Roman" w:hAnsi="Times New Roman" w:cs="Times New Roman"/>
            <w:color w:val="auto"/>
            <w:sz w:val="28"/>
            <w:szCs w:val="28"/>
            <w:u w:val="none"/>
            <w:lang w:val="en-US"/>
          </w:rPr>
          <w:t>№ 3 (40)</w:t>
        </w:r>
      </w:hyperlink>
      <w:r w:rsidRPr="001A4F57">
        <w:rPr>
          <w:rFonts w:ascii="Times New Roman" w:hAnsi="Times New Roman" w:cs="Times New Roman"/>
          <w:sz w:val="28"/>
          <w:szCs w:val="28"/>
          <w:lang w:val="en-US"/>
        </w:rPr>
        <w:t>.</w:t>
      </w:r>
      <w:r w:rsidR="008413DC" w:rsidRPr="001A4F57">
        <w:rPr>
          <w:rFonts w:ascii="Times New Roman" w:hAnsi="Times New Roman" w:cs="Times New Roman"/>
          <w:sz w:val="28"/>
          <w:szCs w:val="28"/>
          <w:lang w:val="en-US"/>
        </w:rPr>
        <w:t xml:space="preserve"> – </w:t>
      </w:r>
      <w:r w:rsidRPr="001A4F57">
        <w:rPr>
          <w:rFonts w:ascii="Times New Roman" w:hAnsi="Times New Roman" w:cs="Times New Roman"/>
          <w:sz w:val="28"/>
          <w:szCs w:val="28"/>
        </w:rPr>
        <w:t>С</w:t>
      </w:r>
      <w:r w:rsidRPr="001A4F57">
        <w:rPr>
          <w:rFonts w:ascii="Times New Roman" w:hAnsi="Times New Roman" w:cs="Times New Roman"/>
          <w:sz w:val="28"/>
          <w:szCs w:val="28"/>
          <w:lang w:val="en-US"/>
        </w:rPr>
        <w:t>. 39-45.</w:t>
      </w:r>
    </w:p>
    <w:p w14:paraId="5087EDA6" w14:textId="68D1742A" w:rsidR="008F0E9C" w:rsidRPr="001A4F57" w:rsidRDefault="008F0E9C" w:rsidP="00D34BDC">
      <w:pPr>
        <w:pStyle w:val="a4"/>
        <w:tabs>
          <w:tab w:val="left" w:pos="1276"/>
        </w:tabs>
        <w:spacing w:after="0" w:line="360" w:lineRule="auto"/>
        <w:ind w:left="0" w:firstLine="709"/>
        <w:jc w:val="both"/>
        <w:rPr>
          <w:rFonts w:ascii="Times New Roman" w:hAnsi="Times New Roman" w:cs="Times New Roman"/>
          <w:sz w:val="28"/>
          <w:szCs w:val="28"/>
          <w:lang w:val="en-US"/>
        </w:rPr>
      </w:pPr>
    </w:p>
    <w:p w14:paraId="46625AC8" w14:textId="603E3F01" w:rsidR="00C61BC2" w:rsidRPr="001A4F57" w:rsidRDefault="00C61BC2" w:rsidP="00D34BDC">
      <w:pPr>
        <w:pStyle w:val="a4"/>
        <w:tabs>
          <w:tab w:val="left" w:pos="1276"/>
        </w:tabs>
        <w:spacing w:after="0" w:line="360" w:lineRule="auto"/>
        <w:ind w:left="0" w:firstLine="709"/>
        <w:jc w:val="both"/>
        <w:rPr>
          <w:rFonts w:ascii="Times New Roman" w:hAnsi="Times New Roman" w:cs="Times New Roman"/>
          <w:sz w:val="28"/>
          <w:szCs w:val="28"/>
          <w:lang w:val="en-US"/>
        </w:rPr>
      </w:pPr>
    </w:p>
    <w:p w14:paraId="34AED1C9" w14:textId="2BF2775C" w:rsidR="00413AAB" w:rsidRPr="001A4F57" w:rsidRDefault="00A56180" w:rsidP="00D34BDC">
      <w:pPr>
        <w:rPr>
          <w:lang w:val="en-US"/>
        </w:rPr>
      </w:pPr>
      <w:r w:rsidRPr="001A4F57">
        <w:rPr>
          <w:lang w:val="en-US"/>
        </w:rPr>
        <w:br/>
      </w:r>
    </w:p>
    <w:p w14:paraId="359F1F9D" w14:textId="77777777" w:rsidR="00A56180" w:rsidRPr="001A4F57" w:rsidRDefault="00A56180" w:rsidP="00D34BDC">
      <w:pPr>
        <w:tabs>
          <w:tab w:val="left" w:pos="1276"/>
        </w:tabs>
        <w:spacing w:after="0" w:line="360" w:lineRule="auto"/>
        <w:jc w:val="center"/>
        <w:outlineLvl w:val="0"/>
        <w:rPr>
          <w:rFonts w:ascii="Times New Roman" w:hAnsi="Times New Roman" w:cs="Times New Roman"/>
          <w:b/>
          <w:caps/>
          <w:sz w:val="28"/>
          <w:szCs w:val="28"/>
          <w:lang w:val="en-US"/>
        </w:rPr>
      </w:pPr>
      <w:bookmarkStart w:id="16" w:name="_Toc73935860"/>
    </w:p>
    <w:p w14:paraId="1BD7FE44" w14:textId="77777777" w:rsidR="00A56180" w:rsidRPr="001A4F57" w:rsidRDefault="00A56180" w:rsidP="00D34BDC">
      <w:pPr>
        <w:tabs>
          <w:tab w:val="left" w:pos="1276"/>
        </w:tabs>
        <w:spacing w:after="0" w:line="360" w:lineRule="auto"/>
        <w:jc w:val="center"/>
        <w:outlineLvl w:val="0"/>
        <w:rPr>
          <w:rFonts w:ascii="Times New Roman" w:hAnsi="Times New Roman" w:cs="Times New Roman"/>
          <w:b/>
          <w:caps/>
          <w:sz w:val="28"/>
          <w:szCs w:val="28"/>
          <w:lang w:val="en-US"/>
        </w:rPr>
      </w:pPr>
    </w:p>
    <w:p w14:paraId="0D964A71" w14:textId="77777777" w:rsidR="00A56180" w:rsidRPr="001A4F57" w:rsidRDefault="00A56180" w:rsidP="00D34BDC">
      <w:pPr>
        <w:tabs>
          <w:tab w:val="left" w:pos="1276"/>
        </w:tabs>
        <w:spacing w:after="0" w:line="360" w:lineRule="auto"/>
        <w:jc w:val="center"/>
        <w:outlineLvl w:val="0"/>
        <w:rPr>
          <w:rFonts w:ascii="Times New Roman" w:hAnsi="Times New Roman" w:cs="Times New Roman"/>
          <w:b/>
          <w:caps/>
          <w:sz w:val="28"/>
          <w:szCs w:val="28"/>
          <w:lang w:val="en-US"/>
        </w:rPr>
      </w:pPr>
    </w:p>
    <w:p w14:paraId="13B18405" w14:textId="01A8AC09" w:rsidR="00FB3B06" w:rsidRPr="001A4F57" w:rsidRDefault="00FB3B06" w:rsidP="00D34BDC">
      <w:pPr>
        <w:tabs>
          <w:tab w:val="left" w:pos="1276"/>
        </w:tabs>
        <w:spacing w:after="0" w:line="360" w:lineRule="auto"/>
        <w:jc w:val="center"/>
        <w:outlineLvl w:val="0"/>
        <w:rPr>
          <w:rFonts w:ascii="Times New Roman" w:hAnsi="Times New Roman" w:cs="Times New Roman"/>
          <w:b/>
          <w:caps/>
          <w:sz w:val="28"/>
          <w:szCs w:val="28"/>
          <w:lang w:val="en-US"/>
        </w:rPr>
      </w:pPr>
      <w:r w:rsidRPr="001A4F57">
        <w:rPr>
          <w:rFonts w:ascii="Times New Roman" w:hAnsi="Times New Roman" w:cs="Times New Roman"/>
          <w:b/>
          <w:caps/>
          <w:sz w:val="28"/>
          <w:szCs w:val="28"/>
        </w:rPr>
        <w:lastRenderedPageBreak/>
        <w:t>Приложение</w:t>
      </w:r>
      <w:r w:rsidRPr="001A4F57">
        <w:rPr>
          <w:rFonts w:ascii="Times New Roman" w:hAnsi="Times New Roman" w:cs="Times New Roman"/>
          <w:b/>
          <w:caps/>
          <w:sz w:val="28"/>
          <w:szCs w:val="28"/>
          <w:lang w:val="en-US"/>
        </w:rPr>
        <w:t xml:space="preserve"> </w:t>
      </w:r>
      <w:r w:rsidRPr="001A4F57">
        <w:rPr>
          <w:rFonts w:ascii="Times New Roman" w:hAnsi="Times New Roman" w:cs="Times New Roman"/>
          <w:b/>
          <w:caps/>
          <w:sz w:val="28"/>
          <w:szCs w:val="28"/>
        </w:rPr>
        <w:t>А</w:t>
      </w:r>
      <w:bookmarkEnd w:id="16"/>
    </w:p>
    <w:p w14:paraId="1C227FB9" w14:textId="77777777" w:rsidR="00FB3B06" w:rsidRPr="001A4F57" w:rsidRDefault="00FB3B06" w:rsidP="00D34BDC">
      <w:pPr>
        <w:tabs>
          <w:tab w:val="left" w:pos="1276"/>
        </w:tabs>
        <w:spacing w:after="0" w:line="360" w:lineRule="auto"/>
        <w:ind w:firstLine="709"/>
        <w:jc w:val="both"/>
        <w:rPr>
          <w:rFonts w:ascii="Times New Roman" w:hAnsi="Times New Roman" w:cs="Times New Roman"/>
          <w:sz w:val="28"/>
          <w:szCs w:val="28"/>
          <w:lang w:val="en-US"/>
        </w:rPr>
      </w:pPr>
    </w:p>
    <w:p w14:paraId="728A8FC1" w14:textId="77777777" w:rsidR="00515CA3" w:rsidRPr="001A4F57" w:rsidRDefault="00FB3B06" w:rsidP="00D34BDC">
      <w:pPr>
        <w:pStyle w:val="a4"/>
        <w:tabs>
          <w:tab w:val="left" w:pos="1276"/>
        </w:tabs>
        <w:spacing w:after="0" w:line="240" w:lineRule="auto"/>
        <w:ind w:left="0"/>
        <w:jc w:val="both"/>
        <w:rPr>
          <w:rFonts w:ascii="Times New Roman" w:hAnsi="Times New Roman" w:cs="Times New Roman"/>
          <w:sz w:val="28"/>
          <w:szCs w:val="28"/>
          <w:lang w:val="en-US"/>
        </w:rPr>
      </w:pPr>
      <w:r w:rsidRPr="001A4F57">
        <w:rPr>
          <w:rFonts w:ascii="Times New Roman" w:hAnsi="Times New Roman" w:cs="Times New Roman"/>
          <w:sz w:val="28"/>
          <w:szCs w:val="28"/>
        </w:rPr>
        <w:t>Таблица</w:t>
      </w:r>
      <w:r w:rsidRPr="00D85B1E">
        <w:rPr>
          <w:rFonts w:ascii="Times New Roman" w:hAnsi="Times New Roman" w:cs="Times New Roman"/>
          <w:sz w:val="28"/>
          <w:szCs w:val="28"/>
        </w:rPr>
        <w:t xml:space="preserve"> </w:t>
      </w:r>
      <w:r w:rsidRPr="001A4F57">
        <w:rPr>
          <w:rFonts w:ascii="Times New Roman" w:hAnsi="Times New Roman" w:cs="Times New Roman"/>
          <w:sz w:val="28"/>
          <w:szCs w:val="28"/>
        </w:rPr>
        <w:t>А</w:t>
      </w:r>
      <w:r w:rsidRPr="00D85B1E">
        <w:rPr>
          <w:rFonts w:ascii="Times New Roman" w:hAnsi="Times New Roman" w:cs="Times New Roman"/>
          <w:sz w:val="28"/>
          <w:szCs w:val="28"/>
        </w:rPr>
        <w:t xml:space="preserve"> – </w:t>
      </w:r>
      <w:r w:rsidR="00515CA3" w:rsidRPr="001A4F57">
        <w:rPr>
          <w:rFonts w:ascii="Times New Roman" w:hAnsi="Times New Roman" w:cs="Times New Roman"/>
          <w:sz w:val="28"/>
          <w:szCs w:val="28"/>
        </w:rPr>
        <w:t>Показатели</w:t>
      </w:r>
      <w:r w:rsidR="00700BF0" w:rsidRPr="00D85B1E">
        <w:rPr>
          <w:rFonts w:ascii="Times New Roman" w:hAnsi="Times New Roman" w:cs="Times New Roman"/>
          <w:sz w:val="28"/>
          <w:szCs w:val="28"/>
        </w:rPr>
        <w:t xml:space="preserve"> </w:t>
      </w:r>
      <w:r w:rsidR="00515CA3" w:rsidRPr="001A4F57">
        <w:rPr>
          <w:rStyle w:val="ms-rtethemeforecolor-2-0"/>
          <w:rFonts w:ascii="Times New Roman" w:hAnsi="Times New Roman" w:cs="Times New Roman"/>
          <w:bCs/>
          <w:sz w:val="28"/>
          <w:szCs w:val="28"/>
        </w:rPr>
        <w:t>внешней</w:t>
      </w:r>
      <w:r w:rsidR="00700BF0" w:rsidRPr="00D85B1E">
        <w:rPr>
          <w:rStyle w:val="ms-rtethemeforecolor-2-0"/>
          <w:rFonts w:ascii="Times New Roman" w:hAnsi="Times New Roman" w:cs="Times New Roman"/>
          <w:bCs/>
          <w:sz w:val="28"/>
          <w:szCs w:val="28"/>
        </w:rPr>
        <w:t xml:space="preserve"> </w:t>
      </w:r>
      <w:r w:rsidR="00515CA3" w:rsidRPr="001A4F57">
        <w:rPr>
          <w:rStyle w:val="ms-rtethemeforecolor-2-0"/>
          <w:rFonts w:ascii="Times New Roman" w:hAnsi="Times New Roman" w:cs="Times New Roman"/>
          <w:bCs/>
          <w:sz w:val="28"/>
          <w:szCs w:val="28"/>
        </w:rPr>
        <w:t>и</w:t>
      </w:r>
      <w:r w:rsidR="00700BF0" w:rsidRPr="00D85B1E">
        <w:rPr>
          <w:rStyle w:val="ms-rtethemeforecolor-2-0"/>
          <w:rFonts w:ascii="Times New Roman" w:hAnsi="Times New Roman" w:cs="Times New Roman"/>
          <w:bCs/>
          <w:sz w:val="28"/>
          <w:szCs w:val="28"/>
        </w:rPr>
        <w:t xml:space="preserve"> </w:t>
      </w:r>
      <w:r w:rsidR="00515CA3" w:rsidRPr="001A4F57">
        <w:rPr>
          <w:rStyle w:val="ms-rtethemeforecolor-2-0"/>
          <w:rFonts w:ascii="Times New Roman" w:hAnsi="Times New Roman" w:cs="Times New Roman"/>
          <w:bCs/>
          <w:sz w:val="28"/>
          <w:szCs w:val="28"/>
        </w:rPr>
        <w:t>взаимной</w:t>
      </w:r>
      <w:r w:rsidR="00700BF0" w:rsidRPr="00D85B1E">
        <w:rPr>
          <w:rStyle w:val="ms-rtethemeforecolor-2-0"/>
          <w:rFonts w:ascii="Times New Roman" w:hAnsi="Times New Roman" w:cs="Times New Roman"/>
          <w:bCs/>
          <w:sz w:val="28"/>
          <w:szCs w:val="28"/>
        </w:rPr>
        <w:t xml:space="preserve"> </w:t>
      </w:r>
      <w:r w:rsidR="00515CA3" w:rsidRPr="001A4F57">
        <w:rPr>
          <w:rStyle w:val="ms-rtethemeforecolor-2-0"/>
          <w:rFonts w:ascii="Times New Roman" w:hAnsi="Times New Roman" w:cs="Times New Roman"/>
          <w:bCs/>
          <w:sz w:val="28"/>
          <w:szCs w:val="28"/>
        </w:rPr>
        <w:t>торговли</w:t>
      </w:r>
      <w:r w:rsidR="00700BF0" w:rsidRPr="00D85B1E">
        <w:rPr>
          <w:rStyle w:val="ms-rtethemeforecolor-2-0"/>
          <w:rFonts w:ascii="Times New Roman" w:hAnsi="Times New Roman" w:cs="Times New Roman"/>
          <w:bCs/>
          <w:sz w:val="28"/>
          <w:szCs w:val="28"/>
        </w:rPr>
        <w:t xml:space="preserve"> </w:t>
      </w:r>
      <w:r w:rsidR="00515CA3" w:rsidRPr="001A4F57">
        <w:rPr>
          <w:rStyle w:val="ms-rtethemeforecolor-2-0"/>
          <w:rFonts w:ascii="Times New Roman" w:hAnsi="Times New Roman" w:cs="Times New Roman"/>
          <w:bCs/>
          <w:sz w:val="28"/>
          <w:szCs w:val="28"/>
        </w:rPr>
        <w:t>товарами</w:t>
      </w:r>
      <w:r w:rsidR="00515CA3" w:rsidRPr="00D85B1E">
        <w:rPr>
          <w:rFonts w:ascii="Times New Roman" w:hAnsi="Times New Roman" w:cs="Times New Roman"/>
          <w:bCs/>
          <w:sz w:val="28"/>
          <w:szCs w:val="28"/>
        </w:rPr>
        <w:br/>
      </w:r>
      <w:r w:rsidR="00515CA3" w:rsidRPr="001A4F57">
        <w:rPr>
          <w:rStyle w:val="ms-rtethemeforecolor-2-0"/>
          <w:rFonts w:ascii="Times New Roman" w:hAnsi="Times New Roman" w:cs="Times New Roman"/>
          <w:bCs/>
          <w:sz w:val="28"/>
          <w:szCs w:val="28"/>
        </w:rPr>
        <w:t>ЕАЭС</w:t>
      </w:r>
      <w:r w:rsidR="00700BF0" w:rsidRPr="00D85B1E">
        <w:rPr>
          <w:rFonts w:ascii="Times New Roman" w:hAnsi="Times New Roman" w:cs="Times New Roman"/>
          <w:sz w:val="28"/>
          <w:szCs w:val="28"/>
        </w:rPr>
        <w:t xml:space="preserve"> </w:t>
      </w:r>
      <w:r w:rsidR="00515CA3" w:rsidRPr="00D85B1E">
        <w:rPr>
          <w:rFonts w:ascii="Times New Roman" w:hAnsi="Times New Roman" w:cs="Times New Roman"/>
          <w:sz w:val="28"/>
          <w:szCs w:val="28"/>
        </w:rPr>
        <w:t>(</w:t>
      </w:r>
      <w:r w:rsidR="00515CA3" w:rsidRPr="001A4F57">
        <w:rPr>
          <w:rFonts w:ascii="Times New Roman" w:hAnsi="Times New Roman" w:cs="Times New Roman"/>
          <w:sz w:val="28"/>
          <w:szCs w:val="28"/>
        </w:rPr>
        <w:t>млн</w:t>
      </w:r>
      <w:r w:rsidR="00700BF0" w:rsidRPr="00D85B1E">
        <w:rPr>
          <w:rFonts w:ascii="Times New Roman" w:hAnsi="Times New Roman" w:cs="Times New Roman"/>
          <w:sz w:val="28"/>
          <w:szCs w:val="28"/>
        </w:rPr>
        <w:t xml:space="preserve"> </w:t>
      </w:r>
      <w:r w:rsidR="00515CA3" w:rsidRPr="001A4F57">
        <w:rPr>
          <w:rFonts w:ascii="Times New Roman" w:hAnsi="Times New Roman" w:cs="Times New Roman"/>
          <w:sz w:val="28"/>
          <w:szCs w:val="28"/>
        </w:rPr>
        <w:t>долл</w:t>
      </w:r>
      <w:r w:rsidR="00515CA3" w:rsidRPr="00D85B1E">
        <w:rPr>
          <w:rFonts w:ascii="Times New Roman" w:hAnsi="Times New Roman" w:cs="Times New Roman"/>
          <w:sz w:val="28"/>
          <w:szCs w:val="28"/>
        </w:rPr>
        <w:t>.</w:t>
      </w:r>
      <w:r w:rsidR="00700BF0" w:rsidRPr="00D85B1E">
        <w:rPr>
          <w:rFonts w:ascii="Times New Roman" w:hAnsi="Times New Roman" w:cs="Times New Roman"/>
          <w:sz w:val="28"/>
          <w:szCs w:val="28"/>
        </w:rPr>
        <w:t xml:space="preserve"> </w:t>
      </w:r>
      <w:r w:rsidR="00515CA3" w:rsidRPr="001A4F57">
        <w:rPr>
          <w:rFonts w:ascii="Times New Roman" w:hAnsi="Times New Roman" w:cs="Times New Roman"/>
          <w:sz w:val="28"/>
          <w:szCs w:val="28"/>
        </w:rPr>
        <w:t>США</w:t>
      </w:r>
      <w:r w:rsidR="00515CA3" w:rsidRPr="001A4F57">
        <w:rPr>
          <w:rFonts w:ascii="Times New Roman" w:hAnsi="Times New Roman" w:cs="Times New Roman"/>
          <w:sz w:val="28"/>
          <w:szCs w:val="28"/>
          <w:lang w:val="en-US"/>
        </w:rPr>
        <w:t>)</w:t>
      </w:r>
    </w:p>
    <w:tbl>
      <w:tblPr>
        <w:tblStyle w:val="a9"/>
        <w:tblW w:w="0" w:type="auto"/>
        <w:tblLook w:val="04A0" w:firstRow="1" w:lastRow="0" w:firstColumn="1" w:lastColumn="0" w:noHBand="0" w:noVBand="1"/>
      </w:tblPr>
      <w:tblGrid>
        <w:gridCol w:w="944"/>
        <w:gridCol w:w="1016"/>
        <w:gridCol w:w="1017"/>
        <w:gridCol w:w="1017"/>
        <w:gridCol w:w="1017"/>
        <w:gridCol w:w="1017"/>
        <w:gridCol w:w="908"/>
        <w:gridCol w:w="908"/>
        <w:gridCol w:w="799"/>
        <w:gridCol w:w="701"/>
      </w:tblGrid>
      <w:tr w:rsidR="00BB2277" w:rsidRPr="001A4F57" w14:paraId="4EB9D853" w14:textId="77777777" w:rsidTr="006724EC">
        <w:tc>
          <w:tcPr>
            <w:tcW w:w="944" w:type="dxa"/>
            <w:vMerge w:val="restart"/>
            <w:vAlign w:val="center"/>
          </w:tcPr>
          <w:p w14:paraId="48B9DE1E" w14:textId="77777777" w:rsidR="00BA4BCB" w:rsidRPr="001A4F57" w:rsidRDefault="00BA4BCB" w:rsidP="00D34BDC">
            <w:pPr>
              <w:tabs>
                <w:tab w:val="left" w:pos="1276"/>
              </w:tabs>
              <w:jc w:val="center"/>
              <w:rPr>
                <w:rFonts w:ascii="Times New Roman" w:hAnsi="Times New Roman" w:cs="Times New Roman"/>
                <w:sz w:val="24"/>
                <w:szCs w:val="24"/>
                <w:lang w:val="en-US"/>
              </w:rPr>
            </w:pPr>
            <w:r w:rsidRPr="001A4F57">
              <w:rPr>
                <w:rFonts w:ascii="Times New Roman" w:hAnsi="Times New Roman" w:cs="Times New Roman"/>
                <w:sz w:val="24"/>
                <w:szCs w:val="24"/>
              </w:rPr>
              <w:t>Показатель</w:t>
            </w:r>
          </w:p>
        </w:tc>
        <w:tc>
          <w:tcPr>
            <w:tcW w:w="1016" w:type="dxa"/>
            <w:vMerge w:val="restart"/>
            <w:vAlign w:val="center"/>
          </w:tcPr>
          <w:p w14:paraId="1D8AFA3F" w14:textId="77777777" w:rsidR="00BA4BCB" w:rsidRPr="001A4F57" w:rsidRDefault="00BA4BCB" w:rsidP="00D34BDC">
            <w:pPr>
              <w:tabs>
                <w:tab w:val="left" w:pos="1276"/>
              </w:tabs>
              <w:jc w:val="center"/>
              <w:rPr>
                <w:rFonts w:ascii="Times New Roman" w:hAnsi="Times New Roman" w:cs="Times New Roman"/>
                <w:sz w:val="24"/>
                <w:szCs w:val="24"/>
                <w:lang w:val="en-US"/>
              </w:rPr>
            </w:pPr>
            <w:r w:rsidRPr="001A4F57">
              <w:rPr>
                <w:rFonts w:ascii="Times New Roman" w:hAnsi="Times New Roman" w:cs="Times New Roman"/>
                <w:sz w:val="24"/>
                <w:szCs w:val="24"/>
                <w:lang w:val="en-US"/>
              </w:rPr>
              <w:t xml:space="preserve">2016 </w:t>
            </w:r>
            <w:r w:rsidRPr="001A4F57">
              <w:rPr>
                <w:rFonts w:ascii="Times New Roman" w:hAnsi="Times New Roman" w:cs="Times New Roman"/>
                <w:sz w:val="24"/>
                <w:szCs w:val="24"/>
              </w:rPr>
              <w:t>г</w:t>
            </w:r>
            <w:r w:rsidRPr="001A4F57">
              <w:rPr>
                <w:rFonts w:ascii="Times New Roman" w:hAnsi="Times New Roman" w:cs="Times New Roman"/>
                <w:sz w:val="24"/>
                <w:szCs w:val="24"/>
                <w:lang w:val="en-US"/>
              </w:rPr>
              <w:t>.</w:t>
            </w:r>
          </w:p>
        </w:tc>
        <w:tc>
          <w:tcPr>
            <w:tcW w:w="1017" w:type="dxa"/>
            <w:vMerge w:val="restart"/>
            <w:vAlign w:val="center"/>
          </w:tcPr>
          <w:p w14:paraId="77AEF217" w14:textId="77777777" w:rsidR="00BA4BCB" w:rsidRPr="001A4F57" w:rsidRDefault="00BA4BC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lang w:val="en-US"/>
              </w:rPr>
              <w:t xml:space="preserve">2017 </w:t>
            </w:r>
            <w:r w:rsidRPr="001A4F57">
              <w:rPr>
                <w:rFonts w:ascii="Times New Roman" w:hAnsi="Times New Roman" w:cs="Times New Roman"/>
                <w:sz w:val="24"/>
                <w:szCs w:val="24"/>
              </w:rPr>
              <w:t>г.</w:t>
            </w:r>
          </w:p>
        </w:tc>
        <w:tc>
          <w:tcPr>
            <w:tcW w:w="1017" w:type="dxa"/>
            <w:vMerge w:val="restart"/>
            <w:vAlign w:val="center"/>
          </w:tcPr>
          <w:p w14:paraId="0D8A46D5" w14:textId="77777777" w:rsidR="00BA4BCB" w:rsidRPr="001A4F57" w:rsidRDefault="00BA4BC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2018 г.</w:t>
            </w:r>
          </w:p>
        </w:tc>
        <w:tc>
          <w:tcPr>
            <w:tcW w:w="1017" w:type="dxa"/>
            <w:vMerge w:val="restart"/>
            <w:vAlign w:val="center"/>
          </w:tcPr>
          <w:p w14:paraId="0CCC1134" w14:textId="77777777" w:rsidR="00BA4BCB" w:rsidRPr="001A4F57" w:rsidRDefault="00BA4BC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2019 г.</w:t>
            </w:r>
          </w:p>
        </w:tc>
        <w:tc>
          <w:tcPr>
            <w:tcW w:w="1017" w:type="dxa"/>
            <w:vMerge w:val="restart"/>
            <w:vAlign w:val="center"/>
          </w:tcPr>
          <w:p w14:paraId="0BBCB7BC" w14:textId="77777777" w:rsidR="00BA4BCB" w:rsidRPr="001A4F57" w:rsidRDefault="00BA4BC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г.</w:t>
            </w:r>
          </w:p>
        </w:tc>
        <w:tc>
          <w:tcPr>
            <w:tcW w:w="1816" w:type="dxa"/>
            <w:gridSpan w:val="2"/>
            <w:vAlign w:val="center"/>
          </w:tcPr>
          <w:p w14:paraId="61E1517B" w14:textId="77777777" w:rsidR="00BA4BCB" w:rsidRPr="001A4F57" w:rsidRDefault="00BA4BC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Абсолютное отклонение</w:t>
            </w:r>
          </w:p>
          <w:p w14:paraId="1BFFBFA4" w14:textId="77777777" w:rsidR="00BA4BCB" w:rsidRPr="001A4F57" w:rsidRDefault="00BA4BC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 – )</w:t>
            </w:r>
          </w:p>
        </w:tc>
        <w:tc>
          <w:tcPr>
            <w:tcW w:w="1500" w:type="dxa"/>
            <w:gridSpan w:val="2"/>
            <w:vAlign w:val="center"/>
          </w:tcPr>
          <w:p w14:paraId="3D67B5E5" w14:textId="77777777" w:rsidR="00BA4BCB" w:rsidRPr="001A4F57" w:rsidRDefault="00BA4BC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Темпы роста, %</w:t>
            </w:r>
          </w:p>
        </w:tc>
      </w:tr>
      <w:tr w:rsidR="00BB2277" w:rsidRPr="001A4F57" w14:paraId="775A0E44" w14:textId="77777777" w:rsidTr="006724EC">
        <w:tc>
          <w:tcPr>
            <w:tcW w:w="944" w:type="dxa"/>
            <w:vMerge/>
            <w:vAlign w:val="center"/>
          </w:tcPr>
          <w:p w14:paraId="4AACC297" w14:textId="77777777" w:rsidR="00BA4BCB" w:rsidRPr="001A4F57" w:rsidRDefault="00BA4BCB" w:rsidP="00D34BDC">
            <w:pPr>
              <w:tabs>
                <w:tab w:val="left" w:pos="1276"/>
              </w:tabs>
              <w:jc w:val="center"/>
              <w:rPr>
                <w:rFonts w:ascii="Times New Roman" w:hAnsi="Times New Roman" w:cs="Times New Roman"/>
                <w:sz w:val="24"/>
                <w:szCs w:val="24"/>
              </w:rPr>
            </w:pPr>
          </w:p>
        </w:tc>
        <w:tc>
          <w:tcPr>
            <w:tcW w:w="1016" w:type="dxa"/>
            <w:vMerge/>
            <w:vAlign w:val="center"/>
          </w:tcPr>
          <w:p w14:paraId="60B1FDE9" w14:textId="77777777" w:rsidR="00BA4BCB" w:rsidRPr="001A4F57" w:rsidRDefault="00BA4BCB" w:rsidP="00D34BDC">
            <w:pPr>
              <w:tabs>
                <w:tab w:val="left" w:pos="1276"/>
              </w:tabs>
              <w:jc w:val="center"/>
              <w:rPr>
                <w:rFonts w:ascii="Times New Roman" w:hAnsi="Times New Roman" w:cs="Times New Roman"/>
                <w:sz w:val="24"/>
                <w:szCs w:val="24"/>
              </w:rPr>
            </w:pPr>
          </w:p>
        </w:tc>
        <w:tc>
          <w:tcPr>
            <w:tcW w:w="1017" w:type="dxa"/>
            <w:vMerge/>
            <w:vAlign w:val="center"/>
          </w:tcPr>
          <w:p w14:paraId="2766B26E" w14:textId="77777777" w:rsidR="00BA4BCB" w:rsidRPr="001A4F57" w:rsidRDefault="00BA4BCB" w:rsidP="00D34BDC">
            <w:pPr>
              <w:tabs>
                <w:tab w:val="left" w:pos="1276"/>
              </w:tabs>
              <w:jc w:val="center"/>
              <w:rPr>
                <w:rFonts w:ascii="Times New Roman" w:hAnsi="Times New Roman" w:cs="Times New Roman"/>
                <w:sz w:val="24"/>
                <w:szCs w:val="24"/>
              </w:rPr>
            </w:pPr>
          </w:p>
        </w:tc>
        <w:tc>
          <w:tcPr>
            <w:tcW w:w="1017" w:type="dxa"/>
            <w:vMerge/>
            <w:vAlign w:val="center"/>
          </w:tcPr>
          <w:p w14:paraId="29D7F72F" w14:textId="77777777" w:rsidR="00BA4BCB" w:rsidRPr="001A4F57" w:rsidRDefault="00BA4BCB" w:rsidP="00D34BDC">
            <w:pPr>
              <w:tabs>
                <w:tab w:val="left" w:pos="1276"/>
              </w:tabs>
              <w:jc w:val="center"/>
              <w:rPr>
                <w:rFonts w:ascii="Times New Roman" w:hAnsi="Times New Roman" w:cs="Times New Roman"/>
                <w:sz w:val="24"/>
                <w:szCs w:val="24"/>
              </w:rPr>
            </w:pPr>
          </w:p>
        </w:tc>
        <w:tc>
          <w:tcPr>
            <w:tcW w:w="1017" w:type="dxa"/>
            <w:vMerge/>
            <w:vAlign w:val="center"/>
          </w:tcPr>
          <w:p w14:paraId="5D329C04" w14:textId="77777777" w:rsidR="00BA4BCB" w:rsidRPr="001A4F57" w:rsidRDefault="00BA4BCB" w:rsidP="00D34BDC">
            <w:pPr>
              <w:tabs>
                <w:tab w:val="left" w:pos="1276"/>
              </w:tabs>
              <w:jc w:val="center"/>
              <w:rPr>
                <w:rFonts w:ascii="Times New Roman" w:hAnsi="Times New Roman" w:cs="Times New Roman"/>
                <w:sz w:val="24"/>
                <w:szCs w:val="24"/>
              </w:rPr>
            </w:pPr>
          </w:p>
        </w:tc>
        <w:tc>
          <w:tcPr>
            <w:tcW w:w="1017" w:type="dxa"/>
            <w:vMerge/>
            <w:vAlign w:val="center"/>
          </w:tcPr>
          <w:p w14:paraId="79982C67" w14:textId="77777777" w:rsidR="00BA4BCB" w:rsidRPr="001A4F57" w:rsidRDefault="00BA4BCB" w:rsidP="00D34BDC">
            <w:pPr>
              <w:tabs>
                <w:tab w:val="left" w:pos="1276"/>
              </w:tabs>
              <w:jc w:val="center"/>
              <w:rPr>
                <w:rFonts w:ascii="Times New Roman" w:hAnsi="Times New Roman" w:cs="Times New Roman"/>
                <w:sz w:val="24"/>
                <w:szCs w:val="24"/>
              </w:rPr>
            </w:pPr>
          </w:p>
        </w:tc>
        <w:tc>
          <w:tcPr>
            <w:tcW w:w="908" w:type="dxa"/>
            <w:vAlign w:val="center"/>
          </w:tcPr>
          <w:p w14:paraId="5DEC5B49" w14:textId="77777777" w:rsidR="00BA4BCB" w:rsidRPr="001A4F57" w:rsidRDefault="00BA4BC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к 2016</w:t>
            </w:r>
          </w:p>
        </w:tc>
        <w:tc>
          <w:tcPr>
            <w:tcW w:w="908" w:type="dxa"/>
            <w:vAlign w:val="center"/>
          </w:tcPr>
          <w:p w14:paraId="4F76E0B3" w14:textId="77777777" w:rsidR="00BA4BCB" w:rsidRPr="001A4F57" w:rsidRDefault="00BA4BC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к 2019</w:t>
            </w:r>
          </w:p>
        </w:tc>
        <w:tc>
          <w:tcPr>
            <w:tcW w:w="799" w:type="dxa"/>
            <w:vAlign w:val="center"/>
          </w:tcPr>
          <w:p w14:paraId="1E97236C" w14:textId="77777777" w:rsidR="00BA4BCB" w:rsidRPr="001A4F57" w:rsidRDefault="00BA4BC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к 2016</w:t>
            </w:r>
          </w:p>
        </w:tc>
        <w:tc>
          <w:tcPr>
            <w:tcW w:w="701" w:type="dxa"/>
            <w:vAlign w:val="center"/>
          </w:tcPr>
          <w:p w14:paraId="2736AB65" w14:textId="77777777" w:rsidR="00BA4BCB" w:rsidRPr="001A4F57" w:rsidRDefault="00BA4BCB"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2020 к 2019</w:t>
            </w:r>
          </w:p>
        </w:tc>
      </w:tr>
      <w:tr w:rsidR="006724EC" w:rsidRPr="001A4F57" w14:paraId="05B05C16" w14:textId="77777777" w:rsidTr="00583273">
        <w:tc>
          <w:tcPr>
            <w:tcW w:w="9344" w:type="dxa"/>
            <w:gridSpan w:val="10"/>
          </w:tcPr>
          <w:p w14:paraId="54E238F8"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Экспорт</w:t>
            </w:r>
          </w:p>
        </w:tc>
      </w:tr>
      <w:tr w:rsidR="00BB2277" w:rsidRPr="001A4F57" w14:paraId="42F50C87" w14:textId="77777777" w:rsidTr="006724EC">
        <w:tc>
          <w:tcPr>
            <w:tcW w:w="944" w:type="dxa"/>
          </w:tcPr>
          <w:p w14:paraId="59C9713C"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в страны вне Союза, в </w:t>
            </w:r>
            <w:proofErr w:type="spellStart"/>
            <w:r w:rsidRPr="001A4F57">
              <w:rPr>
                <w:rFonts w:ascii="Times New Roman" w:hAnsi="Times New Roman" w:cs="Times New Roman"/>
                <w:sz w:val="24"/>
                <w:szCs w:val="24"/>
              </w:rPr>
              <w:t>т.ч</w:t>
            </w:r>
            <w:proofErr w:type="spellEnd"/>
            <w:r w:rsidRPr="001A4F57">
              <w:rPr>
                <w:rFonts w:ascii="Times New Roman" w:hAnsi="Times New Roman" w:cs="Times New Roman"/>
                <w:sz w:val="24"/>
                <w:szCs w:val="24"/>
              </w:rPr>
              <w:t>.:</w:t>
            </w:r>
          </w:p>
        </w:tc>
        <w:tc>
          <w:tcPr>
            <w:tcW w:w="1016" w:type="dxa"/>
            <w:vAlign w:val="center"/>
          </w:tcPr>
          <w:p w14:paraId="200A024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308265</w:t>
            </w:r>
          </w:p>
        </w:tc>
        <w:tc>
          <w:tcPr>
            <w:tcW w:w="1017" w:type="dxa"/>
            <w:vAlign w:val="center"/>
          </w:tcPr>
          <w:p w14:paraId="3B075FA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386922</w:t>
            </w:r>
          </w:p>
        </w:tc>
        <w:tc>
          <w:tcPr>
            <w:tcW w:w="1017" w:type="dxa"/>
            <w:vAlign w:val="center"/>
          </w:tcPr>
          <w:p w14:paraId="24EE348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490722</w:t>
            </w:r>
          </w:p>
        </w:tc>
        <w:tc>
          <w:tcPr>
            <w:tcW w:w="1017" w:type="dxa"/>
            <w:vAlign w:val="center"/>
          </w:tcPr>
          <w:p w14:paraId="61631B1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460749</w:t>
            </w:r>
          </w:p>
        </w:tc>
        <w:tc>
          <w:tcPr>
            <w:tcW w:w="1017" w:type="dxa"/>
            <w:vAlign w:val="center"/>
          </w:tcPr>
          <w:p w14:paraId="3212B2E5"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364409</w:t>
            </w:r>
          </w:p>
        </w:tc>
        <w:tc>
          <w:tcPr>
            <w:tcW w:w="908" w:type="dxa"/>
            <w:vAlign w:val="center"/>
          </w:tcPr>
          <w:p w14:paraId="1265D2D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56145</w:t>
            </w:r>
          </w:p>
        </w:tc>
        <w:tc>
          <w:tcPr>
            <w:tcW w:w="908" w:type="dxa"/>
            <w:vAlign w:val="center"/>
          </w:tcPr>
          <w:p w14:paraId="6757095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-96340</w:t>
            </w:r>
          </w:p>
        </w:tc>
        <w:tc>
          <w:tcPr>
            <w:tcW w:w="799" w:type="dxa"/>
            <w:vAlign w:val="center"/>
          </w:tcPr>
          <w:p w14:paraId="110DB95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118</w:t>
            </w:r>
          </w:p>
        </w:tc>
        <w:tc>
          <w:tcPr>
            <w:tcW w:w="701" w:type="dxa"/>
            <w:vAlign w:val="center"/>
          </w:tcPr>
          <w:p w14:paraId="568B8EE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79</w:t>
            </w:r>
          </w:p>
        </w:tc>
      </w:tr>
      <w:tr w:rsidR="00BB2277" w:rsidRPr="001A4F57" w14:paraId="14D65C36" w14:textId="77777777" w:rsidTr="006724EC">
        <w:tc>
          <w:tcPr>
            <w:tcW w:w="944" w:type="dxa"/>
          </w:tcPr>
          <w:p w14:paraId="4DEE7920"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​Россия</w:t>
            </w:r>
          </w:p>
        </w:tc>
        <w:tc>
          <w:tcPr>
            <w:tcW w:w="1016" w:type="dxa"/>
            <w:vAlign w:val="center"/>
          </w:tcPr>
          <w:p w14:paraId="50A9918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260779</w:t>
            </w:r>
          </w:p>
        </w:tc>
        <w:tc>
          <w:tcPr>
            <w:tcW w:w="1017" w:type="dxa"/>
            <w:vAlign w:val="center"/>
          </w:tcPr>
          <w:p w14:paraId="1441884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325200</w:t>
            </w:r>
          </w:p>
        </w:tc>
        <w:tc>
          <w:tcPr>
            <w:tcW w:w="1017" w:type="dxa"/>
            <w:vAlign w:val="center"/>
          </w:tcPr>
          <w:p w14:paraId="3116765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412758</w:t>
            </w:r>
          </w:p>
        </w:tc>
        <w:tc>
          <w:tcPr>
            <w:tcW w:w="1017" w:type="dxa"/>
            <w:vAlign w:val="center"/>
          </w:tcPr>
          <w:p w14:paraId="45C5EFC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387475</w:t>
            </w:r>
          </w:p>
        </w:tc>
        <w:tc>
          <w:tcPr>
            <w:tcW w:w="1017" w:type="dxa"/>
            <w:vAlign w:val="center"/>
          </w:tcPr>
          <w:p w14:paraId="558D2DF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304704</w:t>
            </w:r>
          </w:p>
        </w:tc>
        <w:tc>
          <w:tcPr>
            <w:tcW w:w="908" w:type="dxa"/>
            <w:vAlign w:val="center"/>
          </w:tcPr>
          <w:p w14:paraId="24283F4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43925</w:t>
            </w:r>
          </w:p>
        </w:tc>
        <w:tc>
          <w:tcPr>
            <w:tcW w:w="908" w:type="dxa"/>
            <w:vAlign w:val="center"/>
          </w:tcPr>
          <w:p w14:paraId="37117B7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-82771</w:t>
            </w:r>
          </w:p>
        </w:tc>
        <w:tc>
          <w:tcPr>
            <w:tcW w:w="799" w:type="dxa"/>
            <w:vAlign w:val="center"/>
          </w:tcPr>
          <w:p w14:paraId="34BB305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117</w:t>
            </w:r>
          </w:p>
        </w:tc>
        <w:tc>
          <w:tcPr>
            <w:tcW w:w="701" w:type="dxa"/>
            <w:vAlign w:val="center"/>
          </w:tcPr>
          <w:p w14:paraId="0C397F53"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79</w:t>
            </w:r>
          </w:p>
        </w:tc>
      </w:tr>
      <w:tr w:rsidR="00BB2277" w:rsidRPr="001A4F57" w14:paraId="58D94CCA" w14:textId="77777777" w:rsidTr="006724EC">
        <w:tc>
          <w:tcPr>
            <w:tcW w:w="944" w:type="dxa"/>
          </w:tcPr>
          <w:p w14:paraId="7E9C3AE9"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Армения</w:t>
            </w:r>
          </w:p>
        </w:tc>
        <w:tc>
          <w:tcPr>
            <w:tcW w:w="1016" w:type="dxa"/>
            <w:vAlign w:val="center"/>
          </w:tcPr>
          <w:p w14:paraId="4A8CFEC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1398</w:t>
            </w:r>
          </w:p>
        </w:tc>
        <w:tc>
          <w:tcPr>
            <w:tcW w:w="1017" w:type="dxa"/>
            <w:vAlign w:val="center"/>
          </w:tcPr>
          <w:p w14:paraId="1E179F38"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1667</w:t>
            </w:r>
          </w:p>
        </w:tc>
        <w:tc>
          <w:tcPr>
            <w:tcW w:w="1017" w:type="dxa"/>
            <w:vAlign w:val="center"/>
          </w:tcPr>
          <w:p w14:paraId="0B43E949"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1724</w:t>
            </w:r>
          </w:p>
        </w:tc>
        <w:tc>
          <w:tcPr>
            <w:tcW w:w="1017" w:type="dxa"/>
            <w:vAlign w:val="center"/>
          </w:tcPr>
          <w:p w14:paraId="4759430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1879</w:t>
            </w:r>
          </w:p>
        </w:tc>
        <w:tc>
          <w:tcPr>
            <w:tcW w:w="1017" w:type="dxa"/>
            <w:vAlign w:val="center"/>
          </w:tcPr>
          <w:p w14:paraId="466C3AA8"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1839</w:t>
            </w:r>
          </w:p>
        </w:tc>
        <w:tc>
          <w:tcPr>
            <w:tcW w:w="908" w:type="dxa"/>
            <w:vAlign w:val="center"/>
          </w:tcPr>
          <w:p w14:paraId="411308D6"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441</w:t>
            </w:r>
          </w:p>
        </w:tc>
        <w:tc>
          <w:tcPr>
            <w:tcW w:w="908" w:type="dxa"/>
            <w:vAlign w:val="center"/>
          </w:tcPr>
          <w:p w14:paraId="1246D05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-40</w:t>
            </w:r>
          </w:p>
        </w:tc>
        <w:tc>
          <w:tcPr>
            <w:tcW w:w="799" w:type="dxa"/>
            <w:vAlign w:val="center"/>
          </w:tcPr>
          <w:p w14:paraId="41B4325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132</w:t>
            </w:r>
          </w:p>
        </w:tc>
        <w:tc>
          <w:tcPr>
            <w:tcW w:w="701" w:type="dxa"/>
            <w:vAlign w:val="center"/>
          </w:tcPr>
          <w:p w14:paraId="38FCE49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98</w:t>
            </w:r>
          </w:p>
        </w:tc>
      </w:tr>
      <w:tr w:rsidR="00BB2277" w:rsidRPr="001A4F57" w14:paraId="69C13331" w14:textId="77777777" w:rsidTr="006724EC">
        <w:tc>
          <w:tcPr>
            <w:tcW w:w="944" w:type="dxa"/>
            <w:vAlign w:val="center"/>
          </w:tcPr>
          <w:p w14:paraId="2363D17A"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​Беларусь</w:t>
            </w:r>
          </w:p>
        </w:tc>
        <w:tc>
          <w:tcPr>
            <w:tcW w:w="1016" w:type="dxa"/>
            <w:vAlign w:val="center"/>
          </w:tcPr>
          <w:p w14:paraId="476804F8"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12155</w:t>
            </w:r>
          </w:p>
        </w:tc>
        <w:tc>
          <w:tcPr>
            <w:tcW w:w="1017" w:type="dxa"/>
            <w:vAlign w:val="center"/>
          </w:tcPr>
          <w:p w14:paraId="7C937B27"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15592</w:t>
            </w:r>
          </w:p>
        </w:tc>
        <w:tc>
          <w:tcPr>
            <w:tcW w:w="1017" w:type="dxa"/>
            <w:vAlign w:val="center"/>
          </w:tcPr>
          <w:p w14:paraId="40E877E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19979</w:t>
            </w:r>
          </w:p>
        </w:tc>
        <w:tc>
          <w:tcPr>
            <w:tcW w:w="1017" w:type="dxa"/>
            <w:vAlign w:val="center"/>
          </w:tcPr>
          <w:p w14:paraId="314DF3E7"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18391</w:t>
            </w:r>
          </w:p>
        </w:tc>
        <w:tc>
          <w:tcPr>
            <w:tcW w:w="1017" w:type="dxa"/>
            <w:vAlign w:val="center"/>
          </w:tcPr>
          <w:p w14:paraId="1692A3D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15037</w:t>
            </w:r>
          </w:p>
        </w:tc>
        <w:tc>
          <w:tcPr>
            <w:tcW w:w="908" w:type="dxa"/>
            <w:vAlign w:val="center"/>
          </w:tcPr>
          <w:p w14:paraId="12A4F89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2883</w:t>
            </w:r>
          </w:p>
        </w:tc>
        <w:tc>
          <w:tcPr>
            <w:tcW w:w="908" w:type="dxa"/>
            <w:vAlign w:val="center"/>
          </w:tcPr>
          <w:p w14:paraId="5DE10E7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-3354</w:t>
            </w:r>
          </w:p>
        </w:tc>
        <w:tc>
          <w:tcPr>
            <w:tcW w:w="799" w:type="dxa"/>
            <w:vAlign w:val="center"/>
          </w:tcPr>
          <w:p w14:paraId="1DF40C99"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124</w:t>
            </w:r>
          </w:p>
        </w:tc>
        <w:tc>
          <w:tcPr>
            <w:tcW w:w="701" w:type="dxa"/>
            <w:vAlign w:val="center"/>
          </w:tcPr>
          <w:p w14:paraId="3694139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82</w:t>
            </w:r>
          </w:p>
        </w:tc>
      </w:tr>
      <w:tr w:rsidR="00BB2277" w:rsidRPr="001A4F57" w14:paraId="1D41E29E" w14:textId="77777777" w:rsidTr="006724EC">
        <w:tc>
          <w:tcPr>
            <w:tcW w:w="944" w:type="dxa"/>
            <w:vAlign w:val="center"/>
          </w:tcPr>
          <w:p w14:paraId="33D5D1BE"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​Казахстан</w:t>
            </w:r>
          </w:p>
        </w:tc>
        <w:tc>
          <w:tcPr>
            <w:tcW w:w="1016" w:type="dxa"/>
            <w:vAlign w:val="center"/>
          </w:tcPr>
          <w:p w14:paraId="2CDC31E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32807</w:t>
            </w:r>
          </w:p>
        </w:tc>
        <w:tc>
          <w:tcPr>
            <w:tcW w:w="1017" w:type="dxa"/>
            <w:vAlign w:val="center"/>
          </w:tcPr>
          <w:p w14:paraId="16742B0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43241</w:t>
            </w:r>
          </w:p>
        </w:tc>
        <w:tc>
          <w:tcPr>
            <w:tcW w:w="1017" w:type="dxa"/>
            <w:vAlign w:val="center"/>
          </w:tcPr>
          <w:p w14:paraId="01A2EAB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55064</w:t>
            </w:r>
          </w:p>
        </w:tc>
        <w:tc>
          <w:tcPr>
            <w:tcW w:w="1017" w:type="dxa"/>
            <w:vAlign w:val="center"/>
          </w:tcPr>
          <w:p w14:paraId="6213DD33"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51659</w:t>
            </w:r>
          </w:p>
        </w:tc>
        <w:tc>
          <w:tcPr>
            <w:tcW w:w="1017" w:type="dxa"/>
            <w:vAlign w:val="center"/>
          </w:tcPr>
          <w:p w14:paraId="2F19E27E"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41411</w:t>
            </w:r>
          </w:p>
        </w:tc>
        <w:tc>
          <w:tcPr>
            <w:tcW w:w="908" w:type="dxa"/>
            <w:vAlign w:val="center"/>
          </w:tcPr>
          <w:p w14:paraId="0F12CF79"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8604</w:t>
            </w:r>
          </w:p>
        </w:tc>
        <w:tc>
          <w:tcPr>
            <w:tcW w:w="908" w:type="dxa"/>
            <w:vAlign w:val="center"/>
          </w:tcPr>
          <w:p w14:paraId="5FAE044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-10249</w:t>
            </w:r>
          </w:p>
        </w:tc>
        <w:tc>
          <w:tcPr>
            <w:tcW w:w="799" w:type="dxa"/>
            <w:vAlign w:val="center"/>
          </w:tcPr>
          <w:p w14:paraId="31E8431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126</w:t>
            </w:r>
          </w:p>
        </w:tc>
        <w:tc>
          <w:tcPr>
            <w:tcW w:w="701" w:type="dxa"/>
            <w:vAlign w:val="center"/>
          </w:tcPr>
          <w:p w14:paraId="36635F0A"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80</w:t>
            </w:r>
          </w:p>
        </w:tc>
      </w:tr>
      <w:tr w:rsidR="00BB2277" w:rsidRPr="001A4F57" w14:paraId="474853B9" w14:textId="77777777" w:rsidTr="006724EC">
        <w:tc>
          <w:tcPr>
            <w:tcW w:w="944" w:type="dxa"/>
          </w:tcPr>
          <w:p w14:paraId="039F9507"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Кыргызстан</w:t>
            </w:r>
          </w:p>
        </w:tc>
        <w:tc>
          <w:tcPr>
            <w:tcW w:w="1016" w:type="dxa"/>
            <w:vAlign w:val="center"/>
          </w:tcPr>
          <w:p w14:paraId="1C24E7EA"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1126</w:t>
            </w:r>
          </w:p>
        </w:tc>
        <w:tc>
          <w:tcPr>
            <w:tcW w:w="1017" w:type="dxa"/>
            <w:vAlign w:val="center"/>
          </w:tcPr>
          <w:p w14:paraId="4EE1C297"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1223</w:t>
            </w:r>
          </w:p>
        </w:tc>
        <w:tc>
          <w:tcPr>
            <w:tcW w:w="1017" w:type="dxa"/>
            <w:vAlign w:val="center"/>
          </w:tcPr>
          <w:p w14:paraId="45F2F8BE"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1196</w:t>
            </w:r>
          </w:p>
        </w:tc>
        <w:tc>
          <w:tcPr>
            <w:tcW w:w="1017" w:type="dxa"/>
            <w:vAlign w:val="center"/>
          </w:tcPr>
          <w:p w14:paraId="153D5B5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1344</w:t>
            </w:r>
          </w:p>
        </w:tc>
        <w:tc>
          <w:tcPr>
            <w:tcW w:w="1017" w:type="dxa"/>
            <w:vAlign w:val="center"/>
          </w:tcPr>
          <w:p w14:paraId="6DE66CBA"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1418</w:t>
            </w:r>
          </w:p>
        </w:tc>
        <w:tc>
          <w:tcPr>
            <w:tcW w:w="908" w:type="dxa"/>
            <w:vAlign w:val="center"/>
          </w:tcPr>
          <w:p w14:paraId="3BE5FE07"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292</w:t>
            </w:r>
          </w:p>
        </w:tc>
        <w:tc>
          <w:tcPr>
            <w:tcW w:w="908" w:type="dxa"/>
            <w:vAlign w:val="center"/>
          </w:tcPr>
          <w:p w14:paraId="014F2019"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74</w:t>
            </w:r>
          </w:p>
        </w:tc>
        <w:tc>
          <w:tcPr>
            <w:tcW w:w="799" w:type="dxa"/>
            <w:vAlign w:val="center"/>
          </w:tcPr>
          <w:p w14:paraId="538F127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126</w:t>
            </w:r>
          </w:p>
        </w:tc>
        <w:tc>
          <w:tcPr>
            <w:tcW w:w="701" w:type="dxa"/>
            <w:vAlign w:val="center"/>
          </w:tcPr>
          <w:p w14:paraId="32C4E9C1"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106</w:t>
            </w:r>
          </w:p>
        </w:tc>
      </w:tr>
      <w:tr w:rsidR="00BB2277" w:rsidRPr="001A4F57" w14:paraId="4E25CCAB" w14:textId="77777777" w:rsidTr="006724EC">
        <w:tc>
          <w:tcPr>
            <w:tcW w:w="944" w:type="dxa"/>
          </w:tcPr>
          <w:p w14:paraId="3CC0CC67"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в страны Союза, в </w:t>
            </w:r>
            <w:proofErr w:type="spellStart"/>
            <w:r w:rsidRPr="001A4F57">
              <w:rPr>
                <w:rFonts w:ascii="Times New Roman" w:hAnsi="Times New Roman" w:cs="Times New Roman"/>
                <w:sz w:val="24"/>
                <w:szCs w:val="24"/>
              </w:rPr>
              <w:t>т.ч</w:t>
            </w:r>
            <w:proofErr w:type="spellEnd"/>
            <w:r w:rsidRPr="001A4F57">
              <w:rPr>
                <w:rFonts w:ascii="Times New Roman" w:hAnsi="Times New Roman" w:cs="Times New Roman"/>
                <w:sz w:val="24"/>
                <w:szCs w:val="24"/>
              </w:rPr>
              <w:t>.:</w:t>
            </w:r>
          </w:p>
        </w:tc>
        <w:tc>
          <w:tcPr>
            <w:tcW w:w="1016" w:type="dxa"/>
            <w:vAlign w:val="center"/>
          </w:tcPr>
          <w:p w14:paraId="4B6E7059"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42960</w:t>
            </w:r>
          </w:p>
        </w:tc>
        <w:tc>
          <w:tcPr>
            <w:tcW w:w="1017" w:type="dxa"/>
            <w:vAlign w:val="center"/>
          </w:tcPr>
          <w:p w14:paraId="66D8D38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54712</w:t>
            </w:r>
          </w:p>
        </w:tc>
        <w:tc>
          <w:tcPr>
            <w:tcW w:w="1017" w:type="dxa"/>
            <w:vAlign w:val="center"/>
          </w:tcPr>
          <w:p w14:paraId="2736FF8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60262</w:t>
            </w:r>
          </w:p>
        </w:tc>
        <w:tc>
          <w:tcPr>
            <w:tcW w:w="1017" w:type="dxa"/>
            <w:vAlign w:val="center"/>
          </w:tcPr>
          <w:p w14:paraId="03F523E7"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61634</w:t>
            </w:r>
          </w:p>
        </w:tc>
        <w:tc>
          <w:tcPr>
            <w:tcW w:w="1017" w:type="dxa"/>
            <w:vAlign w:val="center"/>
          </w:tcPr>
          <w:p w14:paraId="6E6F0A31"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54861</w:t>
            </w:r>
          </w:p>
        </w:tc>
        <w:tc>
          <w:tcPr>
            <w:tcW w:w="908" w:type="dxa"/>
            <w:vAlign w:val="center"/>
          </w:tcPr>
          <w:p w14:paraId="34E6D943"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11901</w:t>
            </w:r>
          </w:p>
        </w:tc>
        <w:tc>
          <w:tcPr>
            <w:tcW w:w="908" w:type="dxa"/>
            <w:vAlign w:val="center"/>
          </w:tcPr>
          <w:p w14:paraId="1729A2B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-6773</w:t>
            </w:r>
          </w:p>
        </w:tc>
        <w:tc>
          <w:tcPr>
            <w:tcW w:w="799" w:type="dxa"/>
            <w:vAlign w:val="center"/>
          </w:tcPr>
          <w:p w14:paraId="3353922E"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128</w:t>
            </w:r>
          </w:p>
        </w:tc>
        <w:tc>
          <w:tcPr>
            <w:tcW w:w="701" w:type="dxa"/>
            <w:vAlign w:val="center"/>
          </w:tcPr>
          <w:p w14:paraId="281BD0C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89</w:t>
            </w:r>
          </w:p>
        </w:tc>
      </w:tr>
      <w:tr w:rsidR="00BB2277" w:rsidRPr="001A4F57" w14:paraId="57C0E746" w14:textId="77777777" w:rsidTr="006724EC">
        <w:tc>
          <w:tcPr>
            <w:tcW w:w="944" w:type="dxa"/>
          </w:tcPr>
          <w:p w14:paraId="1B299C8E"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​Россия</w:t>
            </w:r>
          </w:p>
        </w:tc>
        <w:tc>
          <w:tcPr>
            <w:tcW w:w="1016" w:type="dxa"/>
            <w:vAlign w:val="center"/>
          </w:tcPr>
          <w:p w14:paraId="2667C4A9"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26804</w:t>
            </w:r>
          </w:p>
        </w:tc>
        <w:tc>
          <w:tcPr>
            <w:tcW w:w="1017" w:type="dxa"/>
            <w:vAlign w:val="center"/>
          </w:tcPr>
          <w:p w14:paraId="75F04F66"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34686</w:t>
            </w:r>
          </w:p>
        </w:tc>
        <w:tc>
          <w:tcPr>
            <w:tcW w:w="1017" w:type="dxa"/>
            <w:vAlign w:val="center"/>
          </w:tcPr>
          <w:p w14:paraId="1F22EB4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38953</w:t>
            </w:r>
          </w:p>
        </w:tc>
        <w:tc>
          <w:tcPr>
            <w:tcW w:w="1017" w:type="dxa"/>
            <w:vAlign w:val="center"/>
          </w:tcPr>
          <w:p w14:paraId="19A7BF0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39247</w:t>
            </w:r>
          </w:p>
        </w:tc>
        <w:tc>
          <w:tcPr>
            <w:tcW w:w="1017" w:type="dxa"/>
            <w:vAlign w:val="center"/>
          </w:tcPr>
          <w:p w14:paraId="53577183"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34062</w:t>
            </w:r>
          </w:p>
        </w:tc>
        <w:tc>
          <w:tcPr>
            <w:tcW w:w="908" w:type="dxa"/>
            <w:vAlign w:val="center"/>
          </w:tcPr>
          <w:p w14:paraId="5CAA9AD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7258</w:t>
            </w:r>
          </w:p>
        </w:tc>
        <w:tc>
          <w:tcPr>
            <w:tcW w:w="908" w:type="dxa"/>
            <w:vAlign w:val="center"/>
          </w:tcPr>
          <w:p w14:paraId="1803D5D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-5185</w:t>
            </w:r>
          </w:p>
        </w:tc>
        <w:tc>
          <w:tcPr>
            <w:tcW w:w="799" w:type="dxa"/>
            <w:vAlign w:val="center"/>
          </w:tcPr>
          <w:p w14:paraId="662EA258"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127</w:t>
            </w:r>
          </w:p>
        </w:tc>
        <w:tc>
          <w:tcPr>
            <w:tcW w:w="701" w:type="dxa"/>
            <w:vAlign w:val="center"/>
          </w:tcPr>
          <w:p w14:paraId="2616E7A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87</w:t>
            </w:r>
          </w:p>
        </w:tc>
      </w:tr>
      <w:tr w:rsidR="00BB2277" w:rsidRPr="001A4F57" w14:paraId="4BF4B6BD" w14:textId="77777777" w:rsidTr="006724EC">
        <w:tc>
          <w:tcPr>
            <w:tcW w:w="944" w:type="dxa"/>
          </w:tcPr>
          <w:p w14:paraId="1E7555D4"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Армения</w:t>
            </w:r>
          </w:p>
        </w:tc>
        <w:tc>
          <w:tcPr>
            <w:tcW w:w="1016" w:type="dxa"/>
            <w:vAlign w:val="center"/>
          </w:tcPr>
          <w:p w14:paraId="166A60F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394</w:t>
            </w:r>
          </w:p>
        </w:tc>
        <w:tc>
          <w:tcPr>
            <w:tcW w:w="1017" w:type="dxa"/>
            <w:vAlign w:val="center"/>
          </w:tcPr>
          <w:p w14:paraId="0A177B8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571</w:t>
            </w:r>
          </w:p>
        </w:tc>
        <w:tc>
          <w:tcPr>
            <w:tcW w:w="1017" w:type="dxa"/>
            <w:vAlign w:val="center"/>
          </w:tcPr>
          <w:p w14:paraId="41EA33D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689</w:t>
            </w:r>
          </w:p>
        </w:tc>
        <w:tc>
          <w:tcPr>
            <w:tcW w:w="1017" w:type="dxa"/>
            <w:vAlign w:val="center"/>
          </w:tcPr>
          <w:p w14:paraId="50D4BF56"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769</w:t>
            </w:r>
          </w:p>
        </w:tc>
        <w:tc>
          <w:tcPr>
            <w:tcW w:w="1017" w:type="dxa"/>
            <w:vAlign w:val="center"/>
          </w:tcPr>
          <w:p w14:paraId="0CBD3178"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705</w:t>
            </w:r>
          </w:p>
        </w:tc>
        <w:tc>
          <w:tcPr>
            <w:tcW w:w="908" w:type="dxa"/>
            <w:vAlign w:val="center"/>
          </w:tcPr>
          <w:p w14:paraId="511F794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311</w:t>
            </w:r>
          </w:p>
        </w:tc>
        <w:tc>
          <w:tcPr>
            <w:tcW w:w="908" w:type="dxa"/>
            <w:vAlign w:val="center"/>
          </w:tcPr>
          <w:p w14:paraId="3F7D34F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-64</w:t>
            </w:r>
          </w:p>
        </w:tc>
        <w:tc>
          <w:tcPr>
            <w:tcW w:w="799" w:type="dxa"/>
            <w:vAlign w:val="center"/>
          </w:tcPr>
          <w:p w14:paraId="4166F30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179</w:t>
            </w:r>
          </w:p>
        </w:tc>
        <w:tc>
          <w:tcPr>
            <w:tcW w:w="701" w:type="dxa"/>
            <w:vAlign w:val="center"/>
          </w:tcPr>
          <w:p w14:paraId="2587207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92</w:t>
            </w:r>
          </w:p>
        </w:tc>
      </w:tr>
      <w:tr w:rsidR="00BB2277" w:rsidRPr="001A4F57" w14:paraId="04D170F3" w14:textId="77777777" w:rsidTr="006724EC">
        <w:tc>
          <w:tcPr>
            <w:tcW w:w="944" w:type="dxa"/>
          </w:tcPr>
          <w:p w14:paraId="06135E22"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​Беларусь</w:t>
            </w:r>
          </w:p>
        </w:tc>
        <w:tc>
          <w:tcPr>
            <w:tcW w:w="1016" w:type="dxa"/>
            <w:vAlign w:val="center"/>
          </w:tcPr>
          <w:p w14:paraId="300F004A"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11385</w:t>
            </w:r>
          </w:p>
        </w:tc>
        <w:tc>
          <w:tcPr>
            <w:tcW w:w="1017" w:type="dxa"/>
            <w:vAlign w:val="center"/>
          </w:tcPr>
          <w:p w14:paraId="4A8AEABA"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13651</w:t>
            </w:r>
          </w:p>
        </w:tc>
        <w:tc>
          <w:tcPr>
            <w:tcW w:w="1017" w:type="dxa"/>
            <w:vAlign w:val="center"/>
          </w:tcPr>
          <w:p w14:paraId="4E5BC539"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13932</w:t>
            </w:r>
          </w:p>
        </w:tc>
        <w:tc>
          <w:tcPr>
            <w:tcW w:w="1017" w:type="dxa"/>
            <w:vAlign w:val="center"/>
          </w:tcPr>
          <w:p w14:paraId="31AA0BE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14570</w:t>
            </w:r>
          </w:p>
        </w:tc>
        <w:tc>
          <w:tcPr>
            <w:tcW w:w="1017" w:type="dxa"/>
            <w:vAlign w:val="center"/>
          </w:tcPr>
          <w:p w14:paraId="639666FE"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14009</w:t>
            </w:r>
          </w:p>
        </w:tc>
        <w:tc>
          <w:tcPr>
            <w:tcW w:w="908" w:type="dxa"/>
            <w:vAlign w:val="center"/>
          </w:tcPr>
          <w:p w14:paraId="1BF9F737"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2624</w:t>
            </w:r>
          </w:p>
        </w:tc>
        <w:tc>
          <w:tcPr>
            <w:tcW w:w="908" w:type="dxa"/>
            <w:vAlign w:val="center"/>
          </w:tcPr>
          <w:p w14:paraId="5F8DC3C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-561</w:t>
            </w:r>
          </w:p>
        </w:tc>
        <w:tc>
          <w:tcPr>
            <w:tcW w:w="799" w:type="dxa"/>
            <w:vAlign w:val="center"/>
          </w:tcPr>
          <w:p w14:paraId="5C9BCDF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123</w:t>
            </w:r>
          </w:p>
        </w:tc>
        <w:tc>
          <w:tcPr>
            <w:tcW w:w="701" w:type="dxa"/>
            <w:vAlign w:val="center"/>
          </w:tcPr>
          <w:p w14:paraId="6038F9B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96</w:t>
            </w:r>
          </w:p>
        </w:tc>
      </w:tr>
      <w:tr w:rsidR="00BB2277" w:rsidRPr="001A4F57" w14:paraId="7930BB0E" w14:textId="77777777" w:rsidTr="006724EC">
        <w:tc>
          <w:tcPr>
            <w:tcW w:w="944" w:type="dxa"/>
          </w:tcPr>
          <w:p w14:paraId="71E6D0F9"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​Казахстан</w:t>
            </w:r>
          </w:p>
        </w:tc>
        <w:tc>
          <w:tcPr>
            <w:tcW w:w="1016" w:type="dxa"/>
            <w:vAlign w:val="center"/>
          </w:tcPr>
          <w:p w14:paraId="3EEBD139"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3930</w:t>
            </w:r>
          </w:p>
        </w:tc>
        <w:tc>
          <w:tcPr>
            <w:tcW w:w="1017" w:type="dxa"/>
            <w:vAlign w:val="center"/>
          </w:tcPr>
          <w:p w14:paraId="77C65FC8"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5263</w:t>
            </w:r>
          </w:p>
        </w:tc>
        <w:tc>
          <w:tcPr>
            <w:tcW w:w="1017" w:type="dxa"/>
            <w:vAlign w:val="center"/>
          </w:tcPr>
          <w:p w14:paraId="105560F6"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6047</w:t>
            </w:r>
          </w:p>
        </w:tc>
        <w:tc>
          <w:tcPr>
            <w:tcW w:w="1017" w:type="dxa"/>
            <w:vAlign w:val="center"/>
          </w:tcPr>
          <w:p w14:paraId="36758706"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6406</w:t>
            </w:r>
          </w:p>
        </w:tc>
        <w:tc>
          <w:tcPr>
            <w:tcW w:w="1017" w:type="dxa"/>
            <w:vAlign w:val="center"/>
          </w:tcPr>
          <w:p w14:paraId="55C9B9D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5539</w:t>
            </w:r>
          </w:p>
        </w:tc>
        <w:tc>
          <w:tcPr>
            <w:tcW w:w="908" w:type="dxa"/>
            <w:vAlign w:val="center"/>
          </w:tcPr>
          <w:p w14:paraId="36EC0E1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1609</w:t>
            </w:r>
          </w:p>
        </w:tc>
        <w:tc>
          <w:tcPr>
            <w:tcW w:w="908" w:type="dxa"/>
            <w:vAlign w:val="center"/>
          </w:tcPr>
          <w:p w14:paraId="18E5EBD7"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-867</w:t>
            </w:r>
          </w:p>
        </w:tc>
        <w:tc>
          <w:tcPr>
            <w:tcW w:w="799" w:type="dxa"/>
            <w:vAlign w:val="center"/>
          </w:tcPr>
          <w:p w14:paraId="47955C4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141</w:t>
            </w:r>
          </w:p>
        </w:tc>
        <w:tc>
          <w:tcPr>
            <w:tcW w:w="701" w:type="dxa"/>
            <w:vAlign w:val="center"/>
          </w:tcPr>
          <w:p w14:paraId="48016948"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87</w:t>
            </w:r>
          </w:p>
        </w:tc>
      </w:tr>
      <w:tr w:rsidR="00BB2277" w:rsidRPr="001A4F57" w14:paraId="78354844" w14:textId="77777777" w:rsidTr="006724EC">
        <w:tc>
          <w:tcPr>
            <w:tcW w:w="944" w:type="dxa"/>
          </w:tcPr>
          <w:p w14:paraId="5D85085D"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Кыргызстан</w:t>
            </w:r>
          </w:p>
        </w:tc>
        <w:tc>
          <w:tcPr>
            <w:tcW w:w="1016" w:type="dxa"/>
            <w:vAlign w:val="center"/>
          </w:tcPr>
          <w:p w14:paraId="539EB06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447</w:t>
            </w:r>
          </w:p>
        </w:tc>
        <w:tc>
          <w:tcPr>
            <w:tcW w:w="1017" w:type="dxa"/>
            <w:vAlign w:val="center"/>
          </w:tcPr>
          <w:p w14:paraId="09E31AD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542</w:t>
            </w:r>
          </w:p>
        </w:tc>
        <w:tc>
          <w:tcPr>
            <w:tcW w:w="1017" w:type="dxa"/>
            <w:vAlign w:val="center"/>
          </w:tcPr>
          <w:p w14:paraId="688A853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641</w:t>
            </w:r>
          </w:p>
        </w:tc>
        <w:tc>
          <w:tcPr>
            <w:tcW w:w="1017" w:type="dxa"/>
            <w:vAlign w:val="center"/>
          </w:tcPr>
          <w:p w14:paraId="2526B07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642</w:t>
            </w:r>
          </w:p>
        </w:tc>
        <w:tc>
          <w:tcPr>
            <w:tcW w:w="1017" w:type="dxa"/>
            <w:vAlign w:val="center"/>
          </w:tcPr>
          <w:p w14:paraId="584D3C6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546</w:t>
            </w:r>
          </w:p>
        </w:tc>
        <w:tc>
          <w:tcPr>
            <w:tcW w:w="908" w:type="dxa"/>
            <w:vAlign w:val="center"/>
          </w:tcPr>
          <w:p w14:paraId="2613B7A1"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99</w:t>
            </w:r>
          </w:p>
        </w:tc>
        <w:tc>
          <w:tcPr>
            <w:tcW w:w="908" w:type="dxa"/>
            <w:vAlign w:val="center"/>
          </w:tcPr>
          <w:p w14:paraId="5D785E66"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-95</w:t>
            </w:r>
          </w:p>
        </w:tc>
        <w:tc>
          <w:tcPr>
            <w:tcW w:w="799" w:type="dxa"/>
            <w:vAlign w:val="center"/>
          </w:tcPr>
          <w:p w14:paraId="6DCA50C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122</w:t>
            </w:r>
          </w:p>
        </w:tc>
        <w:tc>
          <w:tcPr>
            <w:tcW w:w="701" w:type="dxa"/>
            <w:vAlign w:val="center"/>
          </w:tcPr>
          <w:p w14:paraId="05891D4A"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85</w:t>
            </w:r>
          </w:p>
        </w:tc>
      </w:tr>
    </w:tbl>
    <w:p w14:paraId="2F22553C" w14:textId="77777777" w:rsidR="006724EC" w:rsidRPr="001A4F57" w:rsidRDefault="006724EC" w:rsidP="00D34BDC">
      <w:pPr>
        <w:tabs>
          <w:tab w:val="left" w:pos="1276"/>
        </w:tabs>
        <w:spacing w:after="0" w:line="240" w:lineRule="auto"/>
        <w:jc w:val="both"/>
        <w:rPr>
          <w:rFonts w:ascii="Times New Roman" w:hAnsi="Times New Roman" w:cs="Times New Roman"/>
          <w:sz w:val="28"/>
          <w:szCs w:val="28"/>
        </w:rPr>
      </w:pPr>
      <w:r w:rsidRPr="001A4F57">
        <w:rPr>
          <w:rFonts w:ascii="Times New Roman" w:hAnsi="Times New Roman" w:cs="Times New Roman"/>
          <w:sz w:val="28"/>
          <w:szCs w:val="28"/>
        </w:rPr>
        <w:br w:type="page"/>
      </w:r>
      <w:r w:rsidRPr="001A4F57">
        <w:rPr>
          <w:rFonts w:ascii="Times New Roman" w:hAnsi="Times New Roman" w:cs="Times New Roman"/>
          <w:sz w:val="28"/>
          <w:szCs w:val="28"/>
        </w:rPr>
        <w:lastRenderedPageBreak/>
        <w:t>Продолжение таблицы А</w:t>
      </w:r>
    </w:p>
    <w:tbl>
      <w:tblPr>
        <w:tblStyle w:val="a9"/>
        <w:tblW w:w="0" w:type="auto"/>
        <w:tblLook w:val="04A0" w:firstRow="1" w:lastRow="0" w:firstColumn="1" w:lastColumn="0" w:noHBand="0" w:noVBand="1"/>
      </w:tblPr>
      <w:tblGrid>
        <w:gridCol w:w="944"/>
        <w:gridCol w:w="1016"/>
        <w:gridCol w:w="1017"/>
        <w:gridCol w:w="1017"/>
        <w:gridCol w:w="1017"/>
        <w:gridCol w:w="1017"/>
        <w:gridCol w:w="908"/>
        <w:gridCol w:w="908"/>
        <w:gridCol w:w="799"/>
        <w:gridCol w:w="701"/>
      </w:tblGrid>
      <w:tr w:rsidR="006724EC" w:rsidRPr="001A4F57" w14:paraId="75131E20" w14:textId="77777777" w:rsidTr="00583273">
        <w:tc>
          <w:tcPr>
            <w:tcW w:w="9344" w:type="dxa"/>
            <w:gridSpan w:val="10"/>
          </w:tcPr>
          <w:p w14:paraId="532CB47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Импорт</w:t>
            </w:r>
          </w:p>
        </w:tc>
      </w:tr>
      <w:tr w:rsidR="00BB2277" w:rsidRPr="001A4F57" w14:paraId="4E096F63" w14:textId="77777777" w:rsidTr="006724EC">
        <w:tc>
          <w:tcPr>
            <w:tcW w:w="944" w:type="dxa"/>
          </w:tcPr>
          <w:p w14:paraId="7977B1F9"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из стран вне Союза, в </w:t>
            </w:r>
            <w:proofErr w:type="spellStart"/>
            <w:r w:rsidRPr="001A4F57">
              <w:rPr>
                <w:rFonts w:ascii="Times New Roman" w:hAnsi="Times New Roman" w:cs="Times New Roman"/>
                <w:sz w:val="24"/>
                <w:szCs w:val="24"/>
              </w:rPr>
              <w:t>т.ч</w:t>
            </w:r>
            <w:proofErr w:type="spellEnd"/>
            <w:r w:rsidRPr="001A4F57">
              <w:rPr>
                <w:rFonts w:ascii="Times New Roman" w:hAnsi="Times New Roman" w:cs="Times New Roman"/>
                <w:sz w:val="24"/>
                <w:szCs w:val="24"/>
              </w:rPr>
              <w:t>.:</w:t>
            </w:r>
          </w:p>
        </w:tc>
        <w:tc>
          <w:tcPr>
            <w:tcW w:w="1016" w:type="dxa"/>
            <w:vAlign w:val="center"/>
          </w:tcPr>
          <w:p w14:paraId="7FF3A38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201108</w:t>
            </w:r>
          </w:p>
        </w:tc>
        <w:tc>
          <w:tcPr>
            <w:tcW w:w="1017" w:type="dxa"/>
            <w:vAlign w:val="center"/>
          </w:tcPr>
          <w:p w14:paraId="40D4640E"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247271</w:t>
            </w:r>
          </w:p>
        </w:tc>
        <w:tc>
          <w:tcPr>
            <w:tcW w:w="1017" w:type="dxa"/>
            <w:vAlign w:val="center"/>
          </w:tcPr>
          <w:p w14:paraId="2F0F3EF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263114</w:t>
            </w:r>
          </w:p>
        </w:tc>
        <w:tc>
          <w:tcPr>
            <w:tcW w:w="1017" w:type="dxa"/>
            <w:vAlign w:val="center"/>
          </w:tcPr>
          <w:p w14:paraId="76F0117A"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275027</w:t>
            </w:r>
          </w:p>
        </w:tc>
        <w:tc>
          <w:tcPr>
            <w:tcW w:w="1017" w:type="dxa"/>
            <w:vAlign w:val="center"/>
          </w:tcPr>
          <w:p w14:paraId="72DB5D8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258401</w:t>
            </w:r>
          </w:p>
        </w:tc>
        <w:tc>
          <w:tcPr>
            <w:tcW w:w="908" w:type="dxa"/>
            <w:vAlign w:val="center"/>
          </w:tcPr>
          <w:p w14:paraId="64A090C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57293</w:t>
            </w:r>
          </w:p>
        </w:tc>
        <w:tc>
          <w:tcPr>
            <w:tcW w:w="908" w:type="dxa"/>
            <w:vAlign w:val="center"/>
          </w:tcPr>
          <w:p w14:paraId="7EE0440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-16626</w:t>
            </w:r>
          </w:p>
        </w:tc>
        <w:tc>
          <w:tcPr>
            <w:tcW w:w="799" w:type="dxa"/>
            <w:vAlign w:val="center"/>
          </w:tcPr>
          <w:p w14:paraId="7C9E4017"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129</w:t>
            </w:r>
          </w:p>
        </w:tc>
        <w:tc>
          <w:tcPr>
            <w:tcW w:w="701" w:type="dxa"/>
            <w:vAlign w:val="center"/>
          </w:tcPr>
          <w:p w14:paraId="5E0DAF4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94</w:t>
            </w:r>
          </w:p>
        </w:tc>
      </w:tr>
      <w:tr w:rsidR="00BB2277" w:rsidRPr="001A4F57" w14:paraId="5B378E00" w14:textId="77777777" w:rsidTr="006724EC">
        <w:tc>
          <w:tcPr>
            <w:tcW w:w="944" w:type="dxa"/>
          </w:tcPr>
          <w:p w14:paraId="5B02FED5"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​Россия</w:t>
            </w:r>
          </w:p>
        </w:tc>
        <w:tc>
          <w:tcPr>
            <w:tcW w:w="1016" w:type="dxa"/>
            <w:vAlign w:val="center"/>
          </w:tcPr>
          <w:p w14:paraId="1CF7115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168822</w:t>
            </w:r>
          </w:p>
        </w:tc>
        <w:tc>
          <w:tcPr>
            <w:tcW w:w="1017" w:type="dxa"/>
            <w:vAlign w:val="center"/>
          </w:tcPr>
          <w:p w14:paraId="4D61EA69"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210250</w:t>
            </w:r>
          </w:p>
        </w:tc>
        <w:tc>
          <w:tcPr>
            <w:tcW w:w="1017" w:type="dxa"/>
            <w:vAlign w:val="center"/>
          </w:tcPr>
          <w:p w14:paraId="406A9EE1"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221199</w:t>
            </w:r>
          </w:p>
        </w:tc>
        <w:tc>
          <w:tcPr>
            <w:tcW w:w="1017" w:type="dxa"/>
            <w:vAlign w:val="center"/>
          </w:tcPr>
          <w:p w14:paraId="555DE45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226615</w:t>
            </w:r>
          </w:p>
        </w:tc>
        <w:tc>
          <w:tcPr>
            <w:tcW w:w="1017" w:type="dxa"/>
            <w:vAlign w:val="center"/>
          </w:tcPr>
          <w:p w14:paraId="0E0CFBA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213726</w:t>
            </w:r>
          </w:p>
        </w:tc>
        <w:tc>
          <w:tcPr>
            <w:tcW w:w="908" w:type="dxa"/>
            <w:vAlign w:val="center"/>
          </w:tcPr>
          <w:p w14:paraId="231FE62E"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44903</w:t>
            </w:r>
          </w:p>
        </w:tc>
        <w:tc>
          <w:tcPr>
            <w:tcW w:w="908" w:type="dxa"/>
            <w:vAlign w:val="center"/>
          </w:tcPr>
          <w:p w14:paraId="19CE2D6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-12890</w:t>
            </w:r>
          </w:p>
        </w:tc>
        <w:tc>
          <w:tcPr>
            <w:tcW w:w="799" w:type="dxa"/>
            <w:vAlign w:val="center"/>
          </w:tcPr>
          <w:p w14:paraId="15AFC4B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127</w:t>
            </w:r>
          </w:p>
        </w:tc>
        <w:tc>
          <w:tcPr>
            <w:tcW w:w="701" w:type="dxa"/>
            <w:vAlign w:val="center"/>
          </w:tcPr>
          <w:p w14:paraId="1319AE11"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94</w:t>
            </w:r>
          </w:p>
        </w:tc>
      </w:tr>
      <w:tr w:rsidR="00BB2277" w:rsidRPr="001A4F57" w14:paraId="09257E6D" w14:textId="77777777" w:rsidTr="006724EC">
        <w:tc>
          <w:tcPr>
            <w:tcW w:w="944" w:type="dxa"/>
          </w:tcPr>
          <w:p w14:paraId="7D4F8F4E"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Армения</w:t>
            </w:r>
          </w:p>
        </w:tc>
        <w:tc>
          <w:tcPr>
            <w:tcW w:w="1016" w:type="dxa"/>
            <w:vAlign w:val="center"/>
          </w:tcPr>
          <w:p w14:paraId="7039A675"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2163</w:t>
            </w:r>
          </w:p>
        </w:tc>
        <w:tc>
          <w:tcPr>
            <w:tcW w:w="1017" w:type="dxa"/>
            <w:vAlign w:val="center"/>
          </w:tcPr>
          <w:p w14:paraId="6EB3D1E9"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2783</w:t>
            </w:r>
          </w:p>
        </w:tc>
        <w:tc>
          <w:tcPr>
            <w:tcW w:w="1017" w:type="dxa"/>
            <w:vAlign w:val="center"/>
          </w:tcPr>
          <w:p w14:paraId="0388B7C8"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3535</w:t>
            </w:r>
          </w:p>
        </w:tc>
        <w:tc>
          <w:tcPr>
            <w:tcW w:w="1017" w:type="dxa"/>
            <w:vAlign w:val="center"/>
          </w:tcPr>
          <w:p w14:paraId="2EFF28EE"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3831</w:t>
            </w:r>
          </w:p>
        </w:tc>
        <w:tc>
          <w:tcPr>
            <w:tcW w:w="1017" w:type="dxa"/>
            <w:vAlign w:val="center"/>
          </w:tcPr>
          <w:p w14:paraId="0DD211E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28512</w:t>
            </w:r>
          </w:p>
        </w:tc>
        <w:tc>
          <w:tcPr>
            <w:tcW w:w="908" w:type="dxa"/>
            <w:vAlign w:val="center"/>
          </w:tcPr>
          <w:p w14:paraId="4F064DF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26349</w:t>
            </w:r>
          </w:p>
        </w:tc>
        <w:tc>
          <w:tcPr>
            <w:tcW w:w="908" w:type="dxa"/>
            <w:vAlign w:val="center"/>
          </w:tcPr>
          <w:p w14:paraId="3FE9142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24681</w:t>
            </w:r>
          </w:p>
        </w:tc>
        <w:tc>
          <w:tcPr>
            <w:tcW w:w="799" w:type="dxa"/>
            <w:vAlign w:val="center"/>
          </w:tcPr>
          <w:p w14:paraId="6BB6204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1318</w:t>
            </w:r>
          </w:p>
        </w:tc>
        <w:tc>
          <w:tcPr>
            <w:tcW w:w="701" w:type="dxa"/>
            <w:vAlign w:val="center"/>
          </w:tcPr>
          <w:p w14:paraId="45026D3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744</w:t>
            </w:r>
          </w:p>
        </w:tc>
      </w:tr>
      <w:tr w:rsidR="00BB2277" w:rsidRPr="001A4F57" w14:paraId="5D2C3BF4" w14:textId="77777777" w:rsidTr="006724EC">
        <w:tc>
          <w:tcPr>
            <w:tcW w:w="944" w:type="dxa"/>
          </w:tcPr>
          <w:p w14:paraId="7E6FD716"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​Беларусь</w:t>
            </w:r>
          </w:p>
        </w:tc>
        <w:tc>
          <w:tcPr>
            <w:tcW w:w="1016" w:type="dxa"/>
            <w:vAlign w:val="center"/>
          </w:tcPr>
          <w:p w14:paraId="239B6FB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12235</w:t>
            </w:r>
          </w:p>
        </w:tc>
        <w:tc>
          <w:tcPr>
            <w:tcW w:w="1017" w:type="dxa"/>
            <w:vAlign w:val="center"/>
          </w:tcPr>
          <w:p w14:paraId="1D1A6C2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14526</w:t>
            </w:r>
          </w:p>
        </w:tc>
        <w:tc>
          <w:tcPr>
            <w:tcW w:w="1017" w:type="dxa"/>
            <w:vAlign w:val="center"/>
          </w:tcPr>
          <w:p w14:paraId="19B4848A"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15689</w:t>
            </w:r>
          </w:p>
        </w:tc>
        <w:tc>
          <w:tcPr>
            <w:tcW w:w="1017" w:type="dxa"/>
            <w:vAlign w:val="center"/>
          </w:tcPr>
          <w:p w14:paraId="3D4D7095"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17281</w:t>
            </w:r>
          </w:p>
        </w:tc>
        <w:tc>
          <w:tcPr>
            <w:tcW w:w="1017" w:type="dxa"/>
            <w:vAlign w:val="center"/>
          </w:tcPr>
          <w:p w14:paraId="5EE4E4C9"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16101</w:t>
            </w:r>
          </w:p>
        </w:tc>
        <w:tc>
          <w:tcPr>
            <w:tcW w:w="908" w:type="dxa"/>
            <w:vAlign w:val="center"/>
          </w:tcPr>
          <w:p w14:paraId="0E29D90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3867</w:t>
            </w:r>
          </w:p>
        </w:tc>
        <w:tc>
          <w:tcPr>
            <w:tcW w:w="908" w:type="dxa"/>
            <w:vAlign w:val="center"/>
          </w:tcPr>
          <w:p w14:paraId="767690A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-1179</w:t>
            </w:r>
          </w:p>
        </w:tc>
        <w:tc>
          <w:tcPr>
            <w:tcW w:w="799" w:type="dxa"/>
            <w:vAlign w:val="center"/>
          </w:tcPr>
          <w:p w14:paraId="3D97D3E5"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132</w:t>
            </w:r>
          </w:p>
        </w:tc>
        <w:tc>
          <w:tcPr>
            <w:tcW w:w="701" w:type="dxa"/>
            <w:vAlign w:val="center"/>
          </w:tcPr>
          <w:p w14:paraId="04A8DCD3"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93</w:t>
            </w:r>
          </w:p>
        </w:tc>
      </w:tr>
      <w:tr w:rsidR="00BB2277" w:rsidRPr="001A4F57" w14:paraId="2BFF8EDA" w14:textId="77777777" w:rsidTr="006724EC">
        <w:tc>
          <w:tcPr>
            <w:tcW w:w="944" w:type="dxa"/>
          </w:tcPr>
          <w:p w14:paraId="0504ED6A"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​Казахстан</w:t>
            </w:r>
          </w:p>
        </w:tc>
        <w:tc>
          <w:tcPr>
            <w:tcW w:w="1016" w:type="dxa"/>
            <w:vAlign w:val="center"/>
          </w:tcPr>
          <w:p w14:paraId="2914B2F5"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15513</w:t>
            </w:r>
          </w:p>
        </w:tc>
        <w:tc>
          <w:tcPr>
            <w:tcW w:w="1017" w:type="dxa"/>
            <w:vAlign w:val="center"/>
          </w:tcPr>
          <w:p w14:paraId="1A22245E"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17082</w:t>
            </w:r>
          </w:p>
        </w:tc>
        <w:tc>
          <w:tcPr>
            <w:tcW w:w="1017" w:type="dxa"/>
            <w:vAlign w:val="center"/>
          </w:tcPr>
          <w:p w14:paraId="2AD9E8F1"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19561</w:t>
            </w:r>
          </w:p>
        </w:tc>
        <w:tc>
          <w:tcPr>
            <w:tcW w:w="1017" w:type="dxa"/>
            <w:vAlign w:val="center"/>
          </w:tcPr>
          <w:p w14:paraId="04CA2146"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24412</w:t>
            </w:r>
          </w:p>
        </w:tc>
        <w:tc>
          <w:tcPr>
            <w:tcW w:w="1017" w:type="dxa"/>
            <w:vAlign w:val="center"/>
          </w:tcPr>
          <w:p w14:paraId="596B24F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23893</w:t>
            </w:r>
          </w:p>
        </w:tc>
        <w:tc>
          <w:tcPr>
            <w:tcW w:w="908" w:type="dxa"/>
            <w:vAlign w:val="center"/>
          </w:tcPr>
          <w:p w14:paraId="7E76DE57"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8380</w:t>
            </w:r>
          </w:p>
        </w:tc>
        <w:tc>
          <w:tcPr>
            <w:tcW w:w="908" w:type="dxa"/>
            <w:vAlign w:val="center"/>
          </w:tcPr>
          <w:p w14:paraId="313CA70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-519</w:t>
            </w:r>
          </w:p>
        </w:tc>
        <w:tc>
          <w:tcPr>
            <w:tcW w:w="799" w:type="dxa"/>
            <w:vAlign w:val="center"/>
          </w:tcPr>
          <w:p w14:paraId="7EE11926"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154</w:t>
            </w:r>
          </w:p>
        </w:tc>
        <w:tc>
          <w:tcPr>
            <w:tcW w:w="701" w:type="dxa"/>
            <w:vAlign w:val="center"/>
          </w:tcPr>
          <w:p w14:paraId="1C8EC3F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98</w:t>
            </w:r>
          </w:p>
        </w:tc>
      </w:tr>
      <w:tr w:rsidR="00BB2277" w:rsidRPr="001A4F57" w14:paraId="118A36EB" w14:textId="77777777" w:rsidTr="006724EC">
        <w:tc>
          <w:tcPr>
            <w:tcW w:w="944" w:type="dxa"/>
          </w:tcPr>
          <w:p w14:paraId="061811AC"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Кыргызстан</w:t>
            </w:r>
          </w:p>
        </w:tc>
        <w:tc>
          <w:tcPr>
            <w:tcW w:w="1016" w:type="dxa"/>
            <w:vAlign w:val="center"/>
          </w:tcPr>
          <w:p w14:paraId="646AAA1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2375</w:t>
            </w:r>
          </w:p>
        </w:tc>
        <w:tc>
          <w:tcPr>
            <w:tcW w:w="1017" w:type="dxa"/>
            <w:vAlign w:val="center"/>
          </w:tcPr>
          <w:p w14:paraId="6B0CB79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2631</w:t>
            </w:r>
          </w:p>
        </w:tc>
        <w:tc>
          <w:tcPr>
            <w:tcW w:w="1017" w:type="dxa"/>
            <w:vAlign w:val="center"/>
          </w:tcPr>
          <w:p w14:paraId="61ECA16E"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3131</w:t>
            </w:r>
          </w:p>
        </w:tc>
        <w:tc>
          <w:tcPr>
            <w:tcW w:w="1017" w:type="dxa"/>
            <w:vAlign w:val="center"/>
          </w:tcPr>
          <w:p w14:paraId="4DF9D6F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2888</w:t>
            </w:r>
          </w:p>
        </w:tc>
        <w:tc>
          <w:tcPr>
            <w:tcW w:w="1017" w:type="dxa"/>
            <w:vAlign w:val="center"/>
          </w:tcPr>
          <w:p w14:paraId="04B9CCE8"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1830</w:t>
            </w:r>
          </w:p>
        </w:tc>
        <w:tc>
          <w:tcPr>
            <w:tcW w:w="908" w:type="dxa"/>
            <w:vAlign w:val="center"/>
          </w:tcPr>
          <w:p w14:paraId="66F692B5"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-545</w:t>
            </w:r>
          </w:p>
        </w:tc>
        <w:tc>
          <w:tcPr>
            <w:tcW w:w="908" w:type="dxa"/>
            <w:vAlign w:val="center"/>
          </w:tcPr>
          <w:p w14:paraId="1C670CF6"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-1059</w:t>
            </w:r>
          </w:p>
        </w:tc>
        <w:tc>
          <w:tcPr>
            <w:tcW w:w="799" w:type="dxa"/>
            <w:vAlign w:val="center"/>
          </w:tcPr>
          <w:p w14:paraId="3868FFBA"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77</w:t>
            </w:r>
          </w:p>
        </w:tc>
        <w:tc>
          <w:tcPr>
            <w:tcW w:w="701" w:type="dxa"/>
            <w:vAlign w:val="center"/>
          </w:tcPr>
          <w:p w14:paraId="2F274B8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63</w:t>
            </w:r>
          </w:p>
        </w:tc>
      </w:tr>
      <w:tr w:rsidR="00BB2277" w:rsidRPr="001A4F57" w14:paraId="45988614" w14:textId="77777777" w:rsidTr="006724EC">
        <w:tc>
          <w:tcPr>
            <w:tcW w:w="944" w:type="dxa"/>
          </w:tcPr>
          <w:p w14:paraId="7E698EEA"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 xml:space="preserve">из стран Союза, в </w:t>
            </w:r>
            <w:proofErr w:type="spellStart"/>
            <w:r w:rsidRPr="001A4F57">
              <w:rPr>
                <w:rFonts w:ascii="Times New Roman" w:hAnsi="Times New Roman" w:cs="Times New Roman"/>
                <w:sz w:val="24"/>
                <w:szCs w:val="24"/>
              </w:rPr>
              <w:t>т.ч</w:t>
            </w:r>
            <w:proofErr w:type="spellEnd"/>
            <w:r w:rsidRPr="001A4F57">
              <w:rPr>
                <w:rFonts w:ascii="Times New Roman" w:hAnsi="Times New Roman" w:cs="Times New Roman"/>
                <w:sz w:val="24"/>
                <w:szCs w:val="24"/>
              </w:rPr>
              <w:t>.:</w:t>
            </w:r>
          </w:p>
        </w:tc>
        <w:tc>
          <w:tcPr>
            <w:tcW w:w="1016" w:type="dxa"/>
            <w:vAlign w:val="center"/>
          </w:tcPr>
          <w:p w14:paraId="329C9408"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42427</w:t>
            </w:r>
          </w:p>
        </w:tc>
        <w:tc>
          <w:tcPr>
            <w:tcW w:w="1017" w:type="dxa"/>
            <w:vAlign w:val="center"/>
          </w:tcPr>
          <w:p w14:paraId="3BE7B579"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53813</w:t>
            </w:r>
          </w:p>
        </w:tc>
        <w:tc>
          <w:tcPr>
            <w:tcW w:w="1017" w:type="dxa"/>
            <w:vAlign w:val="center"/>
          </w:tcPr>
          <w:p w14:paraId="4329B02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59732</w:t>
            </w:r>
          </w:p>
        </w:tc>
        <w:tc>
          <w:tcPr>
            <w:tcW w:w="1017" w:type="dxa"/>
            <w:vAlign w:val="center"/>
          </w:tcPr>
          <w:p w14:paraId="3156E5A3"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61861</w:t>
            </w:r>
          </w:p>
        </w:tc>
        <w:tc>
          <w:tcPr>
            <w:tcW w:w="1017" w:type="dxa"/>
            <w:vAlign w:val="center"/>
          </w:tcPr>
          <w:p w14:paraId="6DB47D85"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53436</w:t>
            </w:r>
          </w:p>
        </w:tc>
        <w:tc>
          <w:tcPr>
            <w:tcW w:w="908" w:type="dxa"/>
            <w:vAlign w:val="center"/>
          </w:tcPr>
          <w:p w14:paraId="40405951"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11009</w:t>
            </w:r>
          </w:p>
        </w:tc>
        <w:tc>
          <w:tcPr>
            <w:tcW w:w="908" w:type="dxa"/>
            <w:vAlign w:val="center"/>
          </w:tcPr>
          <w:p w14:paraId="7FAF57F5"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-8425</w:t>
            </w:r>
          </w:p>
        </w:tc>
        <w:tc>
          <w:tcPr>
            <w:tcW w:w="799" w:type="dxa"/>
            <w:vAlign w:val="center"/>
          </w:tcPr>
          <w:p w14:paraId="04CE428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126</w:t>
            </w:r>
          </w:p>
        </w:tc>
        <w:tc>
          <w:tcPr>
            <w:tcW w:w="701" w:type="dxa"/>
            <w:vAlign w:val="center"/>
          </w:tcPr>
          <w:p w14:paraId="77DBC81A"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86</w:t>
            </w:r>
          </w:p>
        </w:tc>
      </w:tr>
      <w:tr w:rsidR="00BB2277" w:rsidRPr="001A4F57" w14:paraId="24989B50" w14:textId="77777777" w:rsidTr="006724EC">
        <w:tc>
          <w:tcPr>
            <w:tcW w:w="944" w:type="dxa"/>
          </w:tcPr>
          <w:p w14:paraId="075C9831"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​Россия</w:t>
            </w:r>
          </w:p>
        </w:tc>
        <w:tc>
          <w:tcPr>
            <w:tcW w:w="1016" w:type="dxa"/>
            <w:vAlign w:val="center"/>
          </w:tcPr>
          <w:p w14:paraId="06474AF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14494</w:t>
            </w:r>
          </w:p>
        </w:tc>
        <w:tc>
          <w:tcPr>
            <w:tcW w:w="1017" w:type="dxa"/>
            <w:vAlign w:val="center"/>
          </w:tcPr>
          <w:p w14:paraId="7814DF2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18401</w:t>
            </w:r>
          </w:p>
        </w:tc>
        <w:tc>
          <w:tcPr>
            <w:tcW w:w="1017" w:type="dxa"/>
            <w:vAlign w:val="center"/>
          </w:tcPr>
          <w:p w14:paraId="53C1655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19273</w:t>
            </w:r>
          </w:p>
        </w:tc>
        <w:tc>
          <w:tcPr>
            <w:tcW w:w="1017" w:type="dxa"/>
            <w:vAlign w:val="center"/>
          </w:tcPr>
          <w:p w14:paraId="3D5A48D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20550</w:t>
            </w:r>
          </w:p>
        </w:tc>
        <w:tc>
          <w:tcPr>
            <w:tcW w:w="1017" w:type="dxa"/>
            <w:vAlign w:val="center"/>
          </w:tcPr>
          <w:p w14:paraId="4BAA73A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19158</w:t>
            </w:r>
          </w:p>
        </w:tc>
        <w:tc>
          <w:tcPr>
            <w:tcW w:w="908" w:type="dxa"/>
            <w:vAlign w:val="center"/>
          </w:tcPr>
          <w:p w14:paraId="65244D19"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4664</w:t>
            </w:r>
          </w:p>
        </w:tc>
        <w:tc>
          <w:tcPr>
            <w:tcW w:w="908" w:type="dxa"/>
            <w:vAlign w:val="center"/>
          </w:tcPr>
          <w:p w14:paraId="3CAE9A17"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-1393</w:t>
            </w:r>
          </w:p>
        </w:tc>
        <w:tc>
          <w:tcPr>
            <w:tcW w:w="799" w:type="dxa"/>
            <w:vAlign w:val="center"/>
          </w:tcPr>
          <w:p w14:paraId="115A2E5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132</w:t>
            </w:r>
          </w:p>
        </w:tc>
        <w:tc>
          <w:tcPr>
            <w:tcW w:w="701" w:type="dxa"/>
            <w:vAlign w:val="center"/>
          </w:tcPr>
          <w:p w14:paraId="4BAF7141"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93</w:t>
            </w:r>
          </w:p>
        </w:tc>
      </w:tr>
      <w:tr w:rsidR="00BB2277" w:rsidRPr="001A4F57" w14:paraId="5767BDB4" w14:textId="77777777" w:rsidTr="006724EC">
        <w:tc>
          <w:tcPr>
            <w:tcW w:w="944" w:type="dxa"/>
          </w:tcPr>
          <w:p w14:paraId="0D8B1798"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Армения</w:t>
            </w:r>
          </w:p>
        </w:tc>
        <w:tc>
          <w:tcPr>
            <w:tcW w:w="1016" w:type="dxa"/>
            <w:vAlign w:val="center"/>
          </w:tcPr>
          <w:p w14:paraId="2C14D94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1063</w:t>
            </w:r>
          </w:p>
        </w:tc>
        <w:tc>
          <w:tcPr>
            <w:tcW w:w="1017" w:type="dxa"/>
            <w:vAlign w:val="center"/>
          </w:tcPr>
          <w:p w14:paraId="36E0D921"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1314</w:t>
            </w:r>
          </w:p>
        </w:tc>
        <w:tc>
          <w:tcPr>
            <w:tcW w:w="1017" w:type="dxa"/>
            <w:vAlign w:val="center"/>
          </w:tcPr>
          <w:p w14:paraId="6AF69A6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1441</w:t>
            </w:r>
          </w:p>
        </w:tc>
        <w:tc>
          <w:tcPr>
            <w:tcW w:w="1017" w:type="dxa"/>
            <w:vAlign w:val="center"/>
          </w:tcPr>
          <w:p w14:paraId="118D81D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1708</w:t>
            </w:r>
          </w:p>
        </w:tc>
        <w:tc>
          <w:tcPr>
            <w:tcW w:w="1017" w:type="dxa"/>
            <w:vAlign w:val="center"/>
          </w:tcPr>
          <w:p w14:paraId="7CB9C4BA"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1708</w:t>
            </w:r>
          </w:p>
        </w:tc>
        <w:tc>
          <w:tcPr>
            <w:tcW w:w="908" w:type="dxa"/>
            <w:vAlign w:val="center"/>
          </w:tcPr>
          <w:p w14:paraId="7DBD0E4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646</w:t>
            </w:r>
          </w:p>
        </w:tc>
        <w:tc>
          <w:tcPr>
            <w:tcW w:w="908" w:type="dxa"/>
            <w:vAlign w:val="center"/>
          </w:tcPr>
          <w:p w14:paraId="58DA8E31"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0</w:t>
            </w:r>
          </w:p>
        </w:tc>
        <w:tc>
          <w:tcPr>
            <w:tcW w:w="799" w:type="dxa"/>
            <w:vAlign w:val="center"/>
          </w:tcPr>
          <w:p w14:paraId="538DCF2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161</w:t>
            </w:r>
          </w:p>
        </w:tc>
        <w:tc>
          <w:tcPr>
            <w:tcW w:w="701" w:type="dxa"/>
            <w:vAlign w:val="center"/>
          </w:tcPr>
          <w:p w14:paraId="0250235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100</w:t>
            </w:r>
          </w:p>
        </w:tc>
      </w:tr>
      <w:tr w:rsidR="00BB2277" w:rsidRPr="001A4F57" w14:paraId="7D80691A" w14:textId="77777777" w:rsidTr="006724EC">
        <w:tc>
          <w:tcPr>
            <w:tcW w:w="944" w:type="dxa"/>
          </w:tcPr>
          <w:p w14:paraId="41E59615"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​Беларусь</w:t>
            </w:r>
          </w:p>
        </w:tc>
        <w:tc>
          <w:tcPr>
            <w:tcW w:w="1016" w:type="dxa"/>
            <w:vAlign w:val="center"/>
          </w:tcPr>
          <w:p w14:paraId="1FBB7F7E"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15381</w:t>
            </w:r>
          </w:p>
        </w:tc>
        <w:tc>
          <w:tcPr>
            <w:tcW w:w="1017" w:type="dxa"/>
            <w:vAlign w:val="center"/>
          </w:tcPr>
          <w:p w14:paraId="7716D2C5"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19716</w:t>
            </w:r>
          </w:p>
        </w:tc>
        <w:tc>
          <w:tcPr>
            <w:tcW w:w="1017" w:type="dxa"/>
            <w:vAlign w:val="center"/>
          </w:tcPr>
          <w:p w14:paraId="41A0D32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22761</w:t>
            </w:r>
          </w:p>
        </w:tc>
        <w:tc>
          <w:tcPr>
            <w:tcW w:w="1017" w:type="dxa"/>
            <w:vAlign w:val="center"/>
          </w:tcPr>
          <w:p w14:paraId="51D0E46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22206</w:t>
            </w:r>
          </w:p>
        </w:tc>
        <w:tc>
          <w:tcPr>
            <w:tcW w:w="1017" w:type="dxa"/>
            <w:vAlign w:val="center"/>
          </w:tcPr>
          <w:p w14:paraId="55D7BCA1"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16528</w:t>
            </w:r>
          </w:p>
        </w:tc>
        <w:tc>
          <w:tcPr>
            <w:tcW w:w="908" w:type="dxa"/>
            <w:vAlign w:val="center"/>
          </w:tcPr>
          <w:p w14:paraId="506C4B9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1147</w:t>
            </w:r>
          </w:p>
        </w:tc>
        <w:tc>
          <w:tcPr>
            <w:tcW w:w="908" w:type="dxa"/>
            <w:vAlign w:val="center"/>
          </w:tcPr>
          <w:p w14:paraId="659C0D2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-5678</w:t>
            </w:r>
          </w:p>
        </w:tc>
        <w:tc>
          <w:tcPr>
            <w:tcW w:w="799" w:type="dxa"/>
            <w:vAlign w:val="center"/>
          </w:tcPr>
          <w:p w14:paraId="2EB0BD2D"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108</w:t>
            </w:r>
          </w:p>
        </w:tc>
        <w:tc>
          <w:tcPr>
            <w:tcW w:w="701" w:type="dxa"/>
            <w:vAlign w:val="center"/>
          </w:tcPr>
          <w:p w14:paraId="4D56296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74</w:t>
            </w:r>
          </w:p>
        </w:tc>
      </w:tr>
      <w:tr w:rsidR="00BB2277" w:rsidRPr="001A4F57" w14:paraId="4C6E3641" w14:textId="77777777" w:rsidTr="006724EC">
        <w:tc>
          <w:tcPr>
            <w:tcW w:w="944" w:type="dxa"/>
          </w:tcPr>
          <w:p w14:paraId="424D0C39"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​Казахстан</w:t>
            </w:r>
          </w:p>
        </w:tc>
        <w:tc>
          <w:tcPr>
            <w:tcW w:w="1016" w:type="dxa"/>
            <w:vAlign w:val="center"/>
          </w:tcPr>
          <w:p w14:paraId="20DAB143"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9864</w:t>
            </w:r>
          </w:p>
        </w:tc>
        <w:tc>
          <w:tcPr>
            <w:tcW w:w="1017" w:type="dxa"/>
            <w:vAlign w:val="center"/>
          </w:tcPr>
          <w:p w14:paraId="00CF26EB"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12518</w:t>
            </w:r>
          </w:p>
        </w:tc>
        <w:tc>
          <w:tcPr>
            <w:tcW w:w="1017" w:type="dxa"/>
            <w:vAlign w:val="center"/>
          </w:tcPr>
          <w:p w14:paraId="2614B51A"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14097</w:t>
            </w:r>
          </w:p>
        </w:tc>
        <w:tc>
          <w:tcPr>
            <w:tcW w:w="1017" w:type="dxa"/>
            <w:vAlign w:val="center"/>
          </w:tcPr>
          <w:p w14:paraId="037474FA"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15297</w:t>
            </w:r>
          </w:p>
        </w:tc>
        <w:tc>
          <w:tcPr>
            <w:tcW w:w="1017" w:type="dxa"/>
            <w:vAlign w:val="center"/>
          </w:tcPr>
          <w:p w14:paraId="25B84139"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14188</w:t>
            </w:r>
          </w:p>
        </w:tc>
        <w:tc>
          <w:tcPr>
            <w:tcW w:w="908" w:type="dxa"/>
            <w:vAlign w:val="center"/>
          </w:tcPr>
          <w:p w14:paraId="28AAF1DA"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4325</w:t>
            </w:r>
          </w:p>
        </w:tc>
        <w:tc>
          <w:tcPr>
            <w:tcW w:w="908" w:type="dxa"/>
            <w:vAlign w:val="center"/>
          </w:tcPr>
          <w:p w14:paraId="410CF4A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-1109</w:t>
            </w:r>
          </w:p>
        </w:tc>
        <w:tc>
          <w:tcPr>
            <w:tcW w:w="799" w:type="dxa"/>
            <w:vAlign w:val="center"/>
          </w:tcPr>
          <w:p w14:paraId="291177B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144</w:t>
            </w:r>
          </w:p>
        </w:tc>
        <w:tc>
          <w:tcPr>
            <w:tcW w:w="701" w:type="dxa"/>
            <w:vAlign w:val="center"/>
          </w:tcPr>
          <w:p w14:paraId="1E2A00D2"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93</w:t>
            </w:r>
          </w:p>
        </w:tc>
      </w:tr>
      <w:tr w:rsidR="00BB2277" w:rsidRPr="001A4F57" w14:paraId="2072AB41" w14:textId="77777777" w:rsidTr="006724EC">
        <w:tc>
          <w:tcPr>
            <w:tcW w:w="944" w:type="dxa"/>
          </w:tcPr>
          <w:p w14:paraId="3B243DC5" w14:textId="77777777" w:rsidR="006724EC" w:rsidRPr="001A4F57" w:rsidRDefault="006724EC" w:rsidP="00D34BDC">
            <w:pPr>
              <w:tabs>
                <w:tab w:val="left" w:pos="1276"/>
              </w:tabs>
              <w:jc w:val="both"/>
              <w:rPr>
                <w:rFonts w:ascii="Times New Roman" w:hAnsi="Times New Roman" w:cs="Times New Roman"/>
                <w:sz w:val="24"/>
                <w:szCs w:val="24"/>
              </w:rPr>
            </w:pPr>
            <w:r w:rsidRPr="001A4F57">
              <w:rPr>
                <w:rFonts w:ascii="Times New Roman" w:hAnsi="Times New Roman" w:cs="Times New Roman"/>
                <w:sz w:val="24"/>
                <w:szCs w:val="24"/>
              </w:rPr>
              <w:t>Кыргызстан</w:t>
            </w:r>
          </w:p>
        </w:tc>
        <w:tc>
          <w:tcPr>
            <w:tcW w:w="1016" w:type="dxa"/>
            <w:vAlign w:val="center"/>
          </w:tcPr>
          <w:p w14:paraId="78628674"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1626</w:t>
            </w:r>
          </w:p>
        </w:tc>
        <w:tc>
          <w:tcPr>
            <w:tcW w:w="1017" w:type="dxa"/>
            <w:vAlign w:val="center"/>
          </w:tcPr>
          <w:p w14:paraId="76CD12D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1864</w:t>
            </w:r>
          </w:p>
        </w:tc>
        <w:tc>
          <w:tcPr>
            <w:tcW w:w="1017" w:type="dxa"/>
            <w:vAlign w:val="center"/>
          </w:tcPr>
          <w:p w14:paraId="3457AD6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2161</w:t>
            </w:r>
          </w:p>
        </w:tc>
        <w:tc>
          <w:tcPr>
            <w:tcW w:w="1017" w:type="dxa"/>
            <w:vAlign w:val="center"/>
          </w:tcPr>
          <w:p w14:paraId="22A30070"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2101</w:t>
            </w:r>
          </w:p>
        </w:tc>
        <w:tc>
          <w:tcPr>
            <w:tcW w:w="1017" w:type="dxa"/>
            <w:vAlign w:val="center"/>
          </w:tcPr>
          <w:p w14:paraId="625483E1"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1855</w:t>
            </w:r>
          </w:p>
        </w:tc>
        <w:tc>
          <w:tcPr>
            <w:tcW w:w="908" w:type="dxa"/>
            <w:vAlign w:val="center"/>
          </w:tcPr>
          <w:p w14:paraId="5F543B9C"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229</w:t>
            </w:r>
          </w:p>
        </w:tc>
        <w:tc>
          <w:tcPr>
            <w:tcW w:w="908" w:type="dxa"/>
            <w:vAlign w:val="center"/>
          </w:tcPr>
          <w:p w14:paraId="3D7FA697"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-246</w:t>
            </w:r>
          </w:p>
        </w:tc>
        <w:tc>
          <w:tcPr>
            <w:tcW w:w="799" w:type="dxa"/>
            <w:vAlign w:val="center"/>
          </w:tcPr>
          <w:p w14:paraId="6526BD4E"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114</w:t>
            </w:r>
          </w:p>
        </w:tc>
        <w:tc>
          <w:tcPr>
            <w:tcW w:w="701" w:type="dxa"/>
            <w:vAlign w:val="center"/>
          </w:tcPr>
          <w:p w14:paraId="1A3939FF" w14:textId="77777777" w:rsidR="006724EC" w:rsidRPr="001A4F57" w:rsidRDefault="006724EC" w:rsidP="00D34BDC">
            <w:pPr>
              <w:tabs>
                <w:tab w:val="left" w:pos="1276"/>
              </w:tabs>
              <w:jc w:val="center"/>
              <w:rPr>
                <w:rFonts w:ascii="Times New Roman" w:hAnsi="Times New Roman" w:cs="Times New Roman"/>
                <w:sz w:val="24"/>
                <w:szCs w:val="24"/>
              </w:rPr>
            </w:pPr>
            <w:r w:rsidRPr="001A4F57">
              <w:rPr>
                <w:rFonts w:ascii="Times New Roman" w:hAnsi="Times New Roman" w:cs="Times New Roman"/>
                <w:sz w:val="24"/>
                <w:szCs w:val="24"/>
              </w:rPr>
              <w:t>88</w:t>
            </w:r>
          </w:p>
        </w:tc>
      </w:tr>
    </w:tbl>
    <w:p w14:paraId="6A209841" w14:textId="77777777" w:rsidR="00515CA3" w:rsidRPr="001A4F57" w:rsidRDefault="00515CA3" w:rsidP="00D34BDC">
      <w:pPr>
        <w:pStyle w:val="a4"/>
        <w:tabs>
          <w:tab w:val="left" w:pos="1276"/>
        </w:tabs>
        <w:spacing w:after="0" w:line="360" w:lineRule="auto"/>
        <w:ind w:left="0" w:firstLine="709"/>
        <w:jc w:val="both"/>
        <w:rPr>
          <w:rFonts w:ascii="Times New Roman" w:hAnsi="Times New Roman" w:cs="Times New Roman"/>
          <w:sz w:val="28"/>
          <w:szCs w:val="28"/>
        </w:rPr>
      </w:pPr>
    </w:p>
    <w:p w14:paraId="7F7DE5ED" w14:textId="77777777" w:rsidR="00515CA3" w:rsidRPr="001A4F57" w:rsidRDefault="00515CA3" w:rsidP="00D34BDC">
      <w:pPr>
        <w:tabs>
          <w:tab w:val="left" w:pos="1276"/>
        </w:tabs>
        <w:spacing w:after="0" w:line="360" w:lineRule="auto"/>
        <w:ind w:firstLine="709"/>
        <w:jc w:val="both"/>
        <w:rPr>
          <w:rFonts w:ascii="Times New Roman" w:hAnsi="Times New Roman" w:cs="Times New Roman"/>
          <w:sz w:val="28"/>
          <w:szCs w:val="28"/>
        </w:rPr>
      </w:pPr>
    </w:p>
    <w:sectPr w:rsidR="00515CA3" w:rsidRPr="001A4F57" w:rsidSect="00DA2B3C">
      <w:footerReference w:type="default" r:id="rId20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A2AB4" w14:textId="77777777" w:rsidR="008B61AC" w:rsidRDefault="008B61AC" w:rsidP="000343D9">
      <w:pPr>
        <w:spacing w:after="0" w:line="240" w:lineRule="auto"/>
      </w:pPr>
      <w:r>
        <w:separator/>
      </w:r>
    </w:p>
  </w:endnote>
  <w:endnote w:type="continuationSeparator" w:id="0">
    <w:p w14:paraId="5CD62D57" w14:textId="77777777" w:rsidR="008B61AC" w:rsidRDefault="008B61AC" w:rsidP="0003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03457"/>
      <w:docPartObj>
        <w:docPartGallery w:val="Page Numbers (Bottom of Page)"/>
        <w:docPartUnique/>
      </w:docPartObj>
    </w:sdtPr>
    <w:sdtEndPr>
      <w:rPr>
        <w:rFonts w:ascii="Times New Roman" w:hAnsi="Times New Roman" w:cs="Times New Roman"/>
        <w:sz w:val="24"/>
        <w:szCs w:val="24"/>
      </w:rPr>
    </w:sdtEndPr>
    <w:sdtContent>
      <w:p w14:paraId="659F9AD8" w14:textId="7A1E7631" w:rsidR="00CE5705" w:rsidRPr="00901878" w:rsidRDefault="00CE5705">
        <w:pPr>
          <w:pStyle w:val="af1"/>
          <w:jc w:val="center"/>
          <w:rPr>
            <w:rFonts w:ascii="Times New Roman" w:hAnsi="Times New Roman" w:cs="Times New Roman"/>
            <w:sz w:val="24"/>
            <w:szCs w:val="24"/>
          </w:rPr>
        </w:pPr>
        <w:r w:rsidRPr="00901878">
          <w:rPr>
            <w:rFonts w:ascii="Times New Roman" w:hAnsi="Times New Roman" w:cs="Times New Roman"/>
            <w:sz w:val="24"/>
            <w:szCs w:val="24"/>
          </w:rPr>
          <w:fldChar w:fldCharType="begin"/>
        </w:r>
        <w:r w:rsidRPr="00901878">
          <w:rPr>
            <w:rFonts w:ascii="Times New Roman" w:hAnsi="Times New Roman" w:cs="Times New Roman"/>
            <w:sz w:val="24"/>
            <w:szCs w:val="24"/>
          </w:rPr>
          <w:instrText>PAGE   \* MERGEFORMAT</w:instrText>
        </w:r>
        <w:r w:rsidRPr="00901878">
          <w:rPr>
            <w:rFonts w:ascii="Times New Roman" w:hAnsi="Times New Roman" w:cs="Times New Roman"/>
            <w:sz w:val="24"/>
            <w:szCs w:val="24"/>
          </w:rPr>
          <w:fldChar w:fldCharType="separate"/>
        </w:r>
        <w:r w:rsidR="00851F5B">
          <w:rPr>
            <w:rFonts w:ascii="Times New Roman" w:hAnsi="Times New Roman" w:cs="Times New Roman"/>
            <w:noProof/>
            <w:sz w:val="24"/>
            <w:szCs w:val="24"/>
          </w:rPr>
          <w:t>21</w:t>
        </w:r>
        <w:r w:rsidRPr="0090187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AAD37" w14:textId="77777777" w:rsidR="008B61AC" w:rsidRDefault="008B61AC" w:rsidP="000343D9">
      <w:pPr>
        <w:spacing w:after="0" w:line="240" w:lineRule="auto"/>
      </w:pPr>
      <w:r>
        <w:separator/>
      </w:r>
    </w:p>
  </w:footnote>
  <w:footnote w:type="continuationSeparator" w:id="0">
    <w:p w14:paraId="5F7EF453" w14:textId="77777777" w:rsidR="008B61AC" w:rsidRDefault="008B61AC" w:rsidP="00034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1066"/>
    <w:multiLevelType w:val="hybridMultilevel"/>
    <w:tmpl w:val="B3F6619A"/>
    <w:lvl w:ilvl="0" w:tplc="3E06E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764C9F"/>
    <w:multiLevelType w:val="hybridMultilevel"/>
    <w:tmpl w:val="6C8EFF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AB3049"/>
    <w:multiLevelType w:val="hybridMultilevel"/>
    <w:tmpl w:val="0C3E0054"/>
    <w:lvl w:ilvl="0" w:tplc="02C80CE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747BD"/>
    <w:multiLevelType w:val="hybridMultilevel"/>
    <w:tmpl w:val="6754625E"/>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652830"/>
    <w:multiLevelType w:val="hybridMultilevel"/>
    <w:tmpl w:val="BA584DDE"/>
    <w:lvl w:ilvl="0" w:tplc="3E06E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19385F"/>
    <w:multiLevelType w:val="hybridMultilevel"/>
    <w:tmpl w:val="74FAFED8"/>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737C9E"/>
    <w:multiLevelType w:val="hybridMultilevel"/>
    <w:tmpl w:val="6C8EFF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B278D6"/>
    <w:multiLevelType w:val="hybridMultilevel"/>
    <w:tmpl w:val="1BCCD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A75721"/>
    <w:multiLevelType w:val="hybridMultilevel"/>
    <w:tmpl w:val="AFDC06DE"/>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337C6C"/>
    <w:multiLevelType w:val="hybridMultilevel"/>
    <w:tmpl w:val="220C932A"/>
    <w:lvl w:ilvl="0" w:tplc="3E06E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141C2"/>
    <w:multiLevelType w:val="hybridMultilevel"/>
    <w:tmpl w:val="D63A2C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66E0387"/>
    <w:multiLevelType w:val="hybridMultilevel"/>
    <w:tmpl w:val="F604AB16"/>
    <w:lvl w:ilvl="0" w:tplc="5C9065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9A687A"/>
    <w:multiLevelType w:val="hybridMultilevel"/>
    <w:tmpl w:val="C5CA4DB4"/>
    <w:lvl w:ilvl="0" w:tplc="3E06E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FB43C0"/>
    <w:multiLevelType w:val="hybridMultilevel"/>
    <w:tmpl w:val="DBBA0D84"/>
    <w:lvl w:ilvl="0" w:tplc="3E06E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15311E"/>
    <w:multiLevelType w:val="hybridMultilevel"/>
    <w:tmpl w:val="ED743914"/>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FA647F"/>
    <w:multiLevelType w:val="hybridMultilevel"/>
    <w:tmpl w:val="590457FE"/>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04C0CC2"/>
    <w:multiLevelType w:val="hybridMultilevel"/>
    <w:tmpl w:val="5FD4BEB2"/>
    <w:lvl w:ilvl="0" w:tplc="43383E38">
      <w:start w:val="1"/>
      <w:numFmt w:val="bullet"/>
      <w:lvlText w:val="•"/>
      <w:lvlJc w:val="left"/>
      <w:pPr>
        <w:tabs>
          <w:tab w:val="num" w:pos="720"/>
        </w:tabs>
        <w:ind w:left="720" w:hanging="360"/>
      </w:pPr>
      <w:rPr>
        <w:rFonts w:ascii="Times New Roman" w:hAnsi="Times New Roman" w:hint="default"/>
      </w:rPr>
    </w:lvl>
    <w:lvl w:ilvl="1" w:tplc="41F836F0" w:tentative="1">
      <w:start w:val="1"/>
      <w:numFmt w:val="bullet"/>
      <w:lvlText w:val="•"/>
      <w:lvlJc w:val="left"/>
      <w:pPr>
        <w:tabs>
          <w:tab w:val="num" w:pos="1440"/>
        </w:tabs>
        <w:ind w:left="1440" w:hanging="360"/>
      </w:pPr>
      <w:rPr>
        <w:rFonts w:ascii="Times New Roman" w:hAnsi="Times New Roman" w:hint="default"/>
      </w:rPr>
    </w:lvl>
    <w:lvl w:ilvl="2" w:tplc="13A26FC4" w:tentative="1">
      <w:start w:val="1"/>
      <w:numFmt w:val="bullet"/>
      <w:lvlText w:val="•"/>
      <w:lvlJc w:val="left"/>
      <w:pPr>
        <w:tabs>
          <w:tab w:val="num" w:pos="2160"/>
        </w:tabs>
        <w:ind w:left="2160" w:hanging="360"/>
      </w:pPr>
      <w:rPr>
        <w:rFonts w:ascii="Times New Roman" w:hAnsi="Times New Roman" w:hint="default"/>
      </w:rPr>
    </w:lvl>
    <w:lvl w:ilvl="3" w:tplc="489E3130" w:tentative="1">
      <w:start w:val="1"/>
      <w:numFmt w:val="bullet"/>
      <w:lvlText w:val="•"/>
      <w:lvlJc w:val="left"/>
      <w:pPr>
        <w:tabs>
          <w:tab w:val="num" w:pos="2880"/>
        </w:tabs>
        <w:ind w:left="2880" w:hanging="360"/>
      </w:pPr>
      <w:rPr>
        <w:rFonts w:ascii="Times New Roman" w:hAnsi="Times New Roman" w:hint="default"/>
      </w:rPr>
    </w:lvl>
    <w:lvl w:ilvl="4" w:tplc="869A49C6" w:tentative="1">
      <w:start w:val="1"/>
      <w:numFmt w:val="bullet"/>
      <w:lvlText w:val="•"/>
      <w:lvlJc w:val="left"/>
      <w:pPr>
        <w:tabs>
          <w:tab w:val="num" w:pos="3600"/>
        </w:tabs>
        <w:ind w:left="3600" w:hanging="360"/>
      </w:pPr>
      <w:rPr>
        <w:rFonts w:ascii="Times New Roman" w:hAnsi="Times New Roman" w:hint="default"/>
      </w:rPr>
    </w:lvl>
    <w:lvl w:ilvl="5" w:tplc="B7281CD4" w:tentative="1">
      <w:start w:val="1"/>
      <w:numFmt w:val="bullet"/>
      <w:lvlText w:val="•"/>
      <w:lvlJc w:val="left"/>
      <w:pPr>
        <w:tabs>
          <w:tab w:val="num" w:pos="4320"/>
        </w:tabs>
        <w:ind w:left="4320" w:hanging="360"/>
      </w:pPr>
      <w:rPr>
        <w:rFonts w:ascii="Times New Roman" w:hAnsi="Times New Roman" w:hint="default"/>
      </w:rPr>
    </w:lvl>
    <w:lvl w:ilvl="6" w:tplc="3842BE12" w:tentative="1">
      <w:start w:val="1"/>
      <w:numFmt w:val="bullet"/>
      <w:lvlText w:val="•"/>
      <w:lvlJc w:val="left"/>
      <w:pPr>
        <w:tabs>
          <w:tab w:val="num" w:pos="5040"/>
        </w:tabs>
        <w:ind w:left="5040" w:hanging="360"/>
      </w:pPr>
      <w:rPr>
        <w:rFonts w:ascii="Times New Roman" w:hAnsi="Times New Roman" w:hint="default"/>
      </w:rPr>
    </w:lvl>
    <w:lvl w:ilvl="7" w:tplc="70A4ADFE" w:tentative="1">
      <w:start w:val="1"/>
      <w:numFmt w:val="bullet"/>
      <w:lvlText w:val="•"/>
      <w:lvlJc w:val="left"/>
      <w:pPr>
        <w:tabs>
          <w:tab w:val="num" w:pos="5760"/>
        </w:tabs>
        <w:ind w:left="5760" w:hanging="360"/>
      </w:pPr>
      <w:rPr>
        <w:rFonts w:ascii="Times New Roman" w:hAnsi="Times New Roman" w:hint="default"/>
      </w:rPr>
    </w:lvl>
    <w:lvl w:ilvl="8" w:tplc="7F30BFB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1165794"/>
    <w:multiLevelType w:val="hybridMultilevel"/>
    <w:tmpl w:val="0C3E0054"/>
    <w:lvl w:ilvl="0" w:tplc="02C80CE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7A738B"/>
    <w:multiLevelType w:val="hybridMultilevel"/>
    <w:tmpl w:val="F9085D56"/>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80F56DB"/>
    <w:multiLevelType w:val="hybridMultilevel"/>
    <w:tmpl w:val="8FE0F314"/>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7C2FB7"/>
    <w:multiLevelType w:val="hybridMultilevel"/>
    <w:tmpl w:val="930232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2C6653"/>
    <w:multiLevelType w:val="hybridMultilevel"/>
    <w:tmpl w:val="1C6E05A8"/>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2BC6FEF"/>
    <w:multiLevelType w:val="multilevel"/>
    <w:tmpl w:val="01C4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14C5D"/>
    <w:multiLevelType w:val="hybridMultilevel"/>
    <w:tmpl w:val="290879BE"/>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4F7499"/>
    <w:multiLevelType w:val="hybridMultilevel"/>
    <w:tmpl w:val="DD6AB02A"/>
    <w:lvl w:ilvl="0" w:tplc="3E06E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885A05"/>
    <w:multiLevelType w:val="hybridMultilevel"/>
    <w:tmpl w:val="0C3E0054"/>
    <w:lvl w:ilvl="0" w:tplc="02C80CE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9F3598"/>
    <w:multiLevelType w:val="hybridMultilevel"/>
    <w:tmpl w:val="3272AAEC"/>
    <w:lvl w:ilvl="0" w:tplc="17C4F852">
      <w:start w:val="1"/>
      <w:numFmt w:val="bullet"/>
      <w:pStyle w:val="a"/>
      <w:lvlText w:val=""/>
      <w:lvlJc w:val="left"/>
      <w:pPr>
        <w:ind w:left="501"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F81044"/>
    <w:multiLevelType w:val="hybridMultilevel"/>
    <w:tmpl w:val="80AE18BC"/>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F9F46A6"/>
    <w:multiLevelType w:val="hybridMultilevel"/>
    <w:tmpl w:val="0122DFD2"/>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49227B6"/>
    <w:multiLevelType w:val="hybridMultilevel"/>
    <w:tmpl w:val="B2FCD972"/>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4D658C3"/>
    <w:multiLevelType w:val="hybridMultilevel"/>
    <w:tmpl w:val="0FC4142C"/>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A9E31D7"/>
    <w:multiLevelType w:val="hybridMultilevel"/>
    <w:tmpl w:val="B0F680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9C1C17"/>
    <w:multiLevelType w:val="hybridMultilevel"/>
    <w:tmpl w:val="A5BE1508"/>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E116F1D"/>
    <w:multiLevelType w:val="hybridMultilevel"/>
    <w:tmpl w:val="6B96C920"/>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87068B"/>
    <w:multiLevelType w:val="hybridMultilevel"/>
    <w:tmpl w:val="420AF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1E372A"/>
    <w:multiLevelType w:val="hybridMultilevel"/>
    <w:tmpl w:val="596E6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290BD6"/>
    <w:multiLevelType w:val="hybridMultilevel"/>
    <w:tmpl w:val="79762164"/>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9634B76"/>
    <w:multiLevelType w:val="hybridMultilevel"/>
    <w:tmpl w:val="0C3E0054"/>
    <w:lvl w:ilvl="0" w:tplc="02C80CE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0601A6"/>
    <w:multiLevelType w:val="hybridMultilevel"/>
    <w:tmpl w:val="CF4C2EB6"/>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0401415"/>
    <w:multiLevelType w:val="hybridMultilevel"/>
    <w:tmpl w:val="00ECA9AC"/>
    <w:lvl w:ilvl="0" w:tplc="3E06E19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7284720C"/>
    <w:multiLevelType w:val="hybridMultilevel"/>
    <w:tmpl w:val="430C7D68"/>
    <w:lvl w:ilvl="0" w:tplc="D0D660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8121DD"/>
    <w:multiLevelType w:val="hybridMultilevel"/>
    <w:tmpl w:val="97D8CCFE"/>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5E10F6F"/>
    <w:multiLevelType w:val="hybridMultilevel"/>
    <w:tmpl w:val="CA6AC6BC"/>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9510C8"/>
    <w:multiLevelType w:val="multilevel"/>
    <w:tmpl w:val="EA0C8AAE"/>
    <w:lvl w:ilvl="0">
      <w:start w:val="1"/>
      <w:numFmt w:val="decimal"/>
      <w:lvlText w:val="%1."/>
      <w:lvlJc w:val="left"/>
      <w:pPr>
        <w:ind w:left="720" w:hanging="360"/>
      </w:pPr>
      <w:rPr>
        <w:rFonts w:ascii="Times New Roman" w:hAnsi="Times New Roman" w:hint="default"/>
        <w:color w:val="auto"/>
        <w:sz w:val="28"/>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8634E77"/>
    <w:multiLevelType w:val="hybridMultilevel"/>
    <w:tmpl w:val="E1D8CC34"/>
    <w:lvl w:ilvl="0" w:tplc="3E06E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92D7EFC"/>
    <w:multiLevelType w:val="hybridMultilevel"/>
    <w:tmpl w:val="A42CB9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9"/>
  </w:num>
  <w:num w:numId="2">
    <w:abstractNumId w:val="5"/>
  </w:num>
  <w:num w:numId="3">
    <w:abstractNumId w:val="26"/>
  </w:num>
  <w:num w:numId="4">
    <w:abstractNumId w:val="17"/>
  </w:num>
  <w:num w:numId="5">
    <w:abstractNumId w:val="4"/>
  </w:num>
  <w:num w:numId="6">
    <w:abstractNumId w:val="43"/>
  </w:num>
  <w:num w:numId="7">
    <w:abstractNumId w:val="22"/>
  </w:num>
  <w:num w:numId="8">
    <w:abstractNumId w:val="41"/>
  </w:num>
  <w:num w:numId="9">
    <w:abstractNumId w:val="15"/>
  </w:num>
  <w:num w:numId="10">
    <w:abstractNumId w:val="24"/>
  </w:num>
  <w:num w:numId="11">
    <w:abstractNumId w:val="42"/>
  </w:num>
  <w:num w:numId="12">
    <w:abstractNumId w:val="21"/>
  </w:num>
  <w:num w:numId="13">
    <w:abstractNumId w:val="28"/>
  </w:num>
  <w:num w:numId="14">
    <w:abstractNumId w:val="10"/>
  </w:num>
  <w:num w:numId="15">
    <w:abstractNumId w:val="40"/>
  </w:num>
  <w:num w:numId="16">
    <w:abstractNumId w:val="35"/>
  </w:num>
  <w:num w:numId="17">
    <w:abstractNumId w:val="30"/>
  </w:num>
  <w:num w:numId="18">
    <w:abstractNumId w:val="19"/>
  </w:num>
  <w:num w:numId="19">
    <w:abstractNumId w:val="32"/>
  </w:num>
  <w:num w:numId="20">
    <w:abstractNumId w:val="44"/>
  </w:num>
  <w:num w:numId="21">
    <w:abstractNumId w:val="23"/>
  </w:num>
  <w:num w:numId="22">
    <w:abstractNumId w:val="3"/>
  </w:num>
  <w:num w:numId="23">
    <w:abstractNumId w:val="31"/>
  </w:num>
  <w:num w:numId="24">
    <w:abstractNumId w:val="25"/>
  </w:num>
  <w:num w:numId="25">
    <w:abstractNumId w:val="1"/>
  </w:num>
  <w:num w:numId="26">
    <w:abstractNumId w:val="6"/>
  </w:num>
  <w:num w:numId="27">
    <w:abstractNumId w:val="20"/>
  </w:num>
  <w:num w:numId="28">
    <w:abstractNumId w:val="29"/>
  </w:num>
  <w:num w:numId="29">
    <w:abstractNumId w:val="16"/>
  </w:num>
  <w:num w:numId="30">
    <w:abstractNumId w:val="38"/>
  </w:num>
  <w:num w:numId="31">
    <w:abstractNumId w:val="18"/>
  </w:num>
  <w:num w:numId="32">
    <w:abstractNumId w:val="12"/>
  </w:num>
  <w:num w:numId="33">
    <w:abstractNumId w:val="13"/>
  </w:num>
  <w:num w:numId="34">
    <w:abstractNumId w:val="37"/>
  </w:num>
  <w:num w:numId="35">
    <w:abstractNumId w:val="27"/>
  </w:num>
  <w:num w:numId="36">
    <w:abstractNumId w:val="45"/>
  </w:num>
  <w:num w:numId="37">
    <w:abstractNumId w:val="14"/>
  </w:num>
  <w:num w:numId="38">
    <w:abstractNumId w:val="2"/>
  </w:num>
  <w:num w:numId="39">
    <w:abstractNumId w:val="34"/>
  </w:num>
  <w:num w:numId="40">
    <w:abstractNumId w:val="33"/>
  </w:num>
  <w:num w:numId="41">
    <w:abstractNumId w:val="8"/>
  </w:num>
  <w:num w:numId="42">
    <w:abstractNumId w:val="36"/>
  </w:num>
  <w:num w:numId="43">
    <w:abstractNumId w:val="11"/>
  </w:num>
  <w:num w:numId="44">
    <w:abstractNumId w:val="9"/>
  </w:num>
  <w:num w:numId="45">
    <w:abstractNumId w:val="0"/>
  </w:num>
  <w:num w:numId="4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9F"/>
    <w:rsid w:val="00004F73"/>
    <w:rsid w:val="00011037"/>
    <w:rsid w:val="00021A17"/>
    <w:rsid w:val="000343D9"/>
    <w:rsid w:val="00044458"/>
    <w:rsid w:val="00055D0C"/>
    <w:rsid w:val="00057254"/>
    <w:rsid w:val="0006377E"/>
    <w:rsid w:val="00064031"/>
    <w:rsid w:val="00075EF4"/>
    <w:rsid w:val="00077696"/>
    <w:rsid w:val="00096037"/>
    <w:rsid w:val="000A18FE"/>
    <w:rsid w:val="000A3763"/>
    <w:rsid w:val="000A5D4D"/>
    <w:rsid w:val="000A7217"/>
    <w:rsid w:val="000A72E4"/>
    <w:rsid w:val="000A7E12"/>
    <w:rsid w:val="000B132F"/>
    <w:rsid w:val="000C0CF4"/>
    <w:rsid w:val="000C14B1"/>
    <w:rsid w:val="000D28FF"/>
    <w:rsid w:val="000D4675"/>
    <w:rsid w:val="000D4820"/>
    <w:rsid w:val="000D7E66"/>
    <w:rsid w:val="000F3F41"/>
    <w:rsid w:val="000F5E9B"/>
    <w:rsid w:val="00103DF8"/>
    <w:rsid w:val="001043B0"/>
    <w:rsid w:val="0010567C"/>
    <w:rsid w:val="00106837"/>
    <w:rsid w:val="00110BDE"/>
    <w:rsid w:val="00110F1D"/>
    <w:rsid w:val="0011171B"/>
    <w:rsid w:val="0011223F"/>
    <w:rsid w:val="001172B0"/>
    <w:rsid w:val="00120740"/>
    <w:rsid w:val="00121B32"/>
    <w:rsid w:val="0014220B"/>
    <w:rsid w:val="001449B1"/>
    <w:rsid w:val="00150D31"/>
    <w:rsid w:val="0017062B"/>
    <w:rsid w:val="00191291"/>
    <w:rsid w:val="00192713"/>
    <w:rsid w:val="001933CE"/>
    <w:rsid w:val="001A190E"/>
    <w:rsid w:val="001A3F9D"/>
    <w:rsid w:val="001A4A09"/>
    <w:rsid w:val="001A4F57"/>
    <w:rsid w:val="001A52CE"/>
    <w:rsid w:val="001A6D25"/>
    <w:rsid w:val="001B27AA"/>
    <w:rsid w:val="001B49A7"/>
    <w:rsid w:val="001B7763"/>
    <w:rsid w:val="001C742D"/>
    <w:rsid w:val="001D2515"/>
    <w:rsid w:val="001F3B07"/>
    <w:rsid w:val="001F429E"/>
    <w:rsid w:val="00203E80"/>
    <w:rsid w:val="00210DC6"/>
    <w:rsid w:val="002136C0"/>
    <w:rsid w:val="00215B6F"/>
    <w:rsid w:val="0022591C"/>
    <w:rsid w:val="00226924"/>
    <w:rsid w:val="0024101C"/>
    <w:rsid w:val="002439A0"/>
    <w:rsid w:val="00257755"/>
    <w:rsid w:val="00296170"/>
    <w:rsid w:val="00297617"/>
    <w:rsid w:val="002A0832"/>
    <w:rsid w:val="002A0E22"/>
    <w:rsid w:val="002B13F2"/>
    <w:rsid w:val="002B313C"/>
    <w:rsid w:val="002B4797"/>
    <w:rsid w:val="002C74BF"/>
    <w:rsid w:val="002D4317"/>
    <w:rsid w:val="002E62F9"/>
    <w:rsid w:val="002F1A5B"/>
    <w:rsid w:val="002F7D35"/>
    <w:rsid w:val="003141D4"/>
    <w:rsid w:val="00315AB3"/>
    <w:rsid w:val="00315E7A"/>
    <w:rsid w:val="00316ED0"/>
    <w:rsid w:val="00330F7A"/>
    <w:rsid w:val="00343BB7"/>
    <w:rsid w:val="0035292C"/>
    <w:rsid w:val="00352DCD"/>
    <w:rsid w:val="00353762"/>
    <w:rsid w:val="00354EF5"/>
    <w:rsid w:val="00355960"/>
    <w:rsid w:val="00360C9C"/>
    <w:rsid w:val="00370B3B"/>
    <w:rsid w:val="00371180"/>
    <w:rsid w:val="00373101"/>
    <w:rsid w:val="00374A1E"/>
    <w:rsid w:val="00381F5D"/>
    <w:rsid w:val="00387F21"/>
    <w:rsid w:val="003957D7"/>
    <w:rsid w:val="00396993"/>
    <w:rsid w:val="003A7738"/>
    <w:rsid w:val="003B7576"/>
    <w:rsid w:val="003C269C"/>
    <w:rsid w:val="003C43BD"/>
    <w:rsid w:val="003C505A"/>
    <w:rsid w:val="003C7904"/>
    <w:rsid w:val="003D0B44"/>
    <w:rsid w:val="003D280C"/>
    <w:rsid w:val="003F2687"/>
    <w:rsid w:val="00403C4D"/>
    <w:rsid w:val="004061A1"/>
    <w:rsid w:val="00413AAB"/>
    <w:rsid w:val="00414A01"/>
    <w:rsid w:val="00420A37"/>
    <w:rsid w:val="00423B43"/>
    <w:rsid w:val="00427261"/>
    <w:rsid w:val="004323CE"/>
    <w:rsid w:val="00432AB5"/>
    <w:rsid w:val="00441586"/>
    <w:rsid w:val="00451E22"/>
    <w:rsid w:val="0045300C"/>
    <w:rsid w:val="004717C5"/>
    <w:rsid w:val="00472521"/>
    <w:rsid w:val="00477CFE"/>
    <w:rsid w:val="004933E9"/>
    <w:rsid w:val="004D23A7"/>
    <w:rsid w:val="004E110C"/>
    <w:rsid w:val="004E1C09"/>
    <w:rsid w:val="004E6B71"/>
    <w:rsid w:val="004E6F38"/>
    <w:rsid w:val="004E7E3C"/>
    <w:rsid w:val="00503DD6"/>
    <w:rsid w:val="0050494C"/>
    <w:rsid w:val="005069B5"/>
    <w:rsid w:val="00513026"/>
    <w:rsid w:val="00515304"/>
    <w:rsid w:val="00515CA3"/>
    <w:rsid w:val="00524A86"/>
    <w:rsid w:val="0055573C"/>
    <w:rsid w:val="0055660B"/>
    <w:rsid w:val="00575BB9"/>
    <w:rsid w:val="00583273"/>
    <w:rsid w:val="00592069"/>
    <w:rsid w:val="005944F2"/>
    <w:rsid w:val="005A1A1F"/>
    <w:rsid w:val="005A4E2D"/>
    <w:rsid w:val="005A7A09"/>
    <w:rsid w:val="005B2A5F"/>
    <w:rsid w:val="005C6055"/>
    <w:rsid w:val="005D0F53"/>
    <w:rsid w:val="005E0806"/>
    <w:rsid w:val="005E3FAD"/>
    <w:rsid w:val="0060237E"/>
    <w:rsid w:val="0061103C"/>
    <w:rsid w:val="00612130"/>
    <w:rsid w:val="00612841"/>
    <w:rsid w:val="00623FED"/>
    <w:rsid w:val="00627209"/>
    <w:rsid w:val="006333D8"/>
    <w:rsid w:val="00640462"/>
    <w:rsid w:val="00662D99"/>
    <w:rsid w:val="00670F97"/>
    <w:rsid w:val="006724EC"/>
    <w:rsid w:val="00675915"/>
    <w:rsid w:val="00681D9F"/>
    <w:rsid w:val="006839B3"/>
    <w:rsid w:val="006A4AB3"/>
    <w:rsid w:val="006C2037"/>
    <w:rsid w:val="006C3389"/>
    <w:rsid w:val="006C763A"/>
    <w:rsid w:val="006C7F19"/>
    <w:rsid w:val="006D269C"/>
    <w:rsid w:val="006E19EE"/>
    <w:rsid w:val="006E4622"/>
    <w:rsid w:val="00700BF0"/>
    <w:rsid w:val="00700DDB"/>
    <w:rsid w:val="00723450"/>
    <w:rsid w:val="00727F72"/>
    <w:rsid w:val="007460EE"/>
    <w:rsid w:val="00747D7B"/>
    <w:rsid w:val="007514DE"/>
    <w:rsid w:val="00753738"/>
    <w:rsid w:val="00762978"/>
    <w:rsid w:val="00762F78"/>
    <w:rsid w:val="00770B8F"/>
    <w:rsid w:val="0077125D"/>
    <w:rsid w:val="00773683"/>
    <w:rsid w:val="00782AA3"/>
    <w:rsid w:val="007873D6"/>
    <w:rsid w:val="00790E99"/>
    <w:rsid w:val="007957FD"/>
    <w:rsid w:val="00796721"/>
    <w:rsid w:val="007A4656"/>
    <w:rsid w:val="007A502A"/>
    <w:rsid w:val="007A6FF6"/>
    <w:rsid w:val="007B2888"/>
    <w:rsid w:val="007B612C"/>
    <w:rsid w:val="007C3498"/>
    <w:rsid w:val="007D1AF7"/>
    <w:rsid w:val="007D4588"/>
    <w:rsid w:val="007E0156"/>
    <w:rsid w:val="007E598D"/>
    <w:rsid w:val="007F387E"/>
    <w:rsid w:val="00800F5D"/>
    <w:rsid w:val="00801014"/>
    <w:rsid w:val="00807E7A"/>
    <w:rsid w:val="008148B7"/>
    <w:rsid w:val="0081508C"/>
    <w:rsid w:val="008176EB"/>
    <w:rsid w:val="00822618"/>
    <w:rsid w:val="00836F6E"/>
    <w:rsid w:val="008413DC"/>
    <w:rsid w:val="00851873"/>
    <w:rsid w:val="00851F5B"/>
    <w:rsid w:val="00867B21"/>
    <w:rsid w:val="00885398"/>
    <w:rsid w:val="00895BBA"/>
    <w:rsid w:val="008A0E99"/>
    <w:rsid w:val="008A331F"/>
    <w:rsid w:val="008B3E62"/>
    <w:rsid w:val="008B43BE"/>
    <w:rsid w:val="008B471A"/>
    <w:rsid w:val="008B61AC"/>
    <w:rsid w:val="008C48EA"/>
    <w:rsid w:val="008E7016"/>
    <w:rsid w:val="008F0C13"/>
    <w:rsid w:val="008F0E9C"/>
    <w:rsid w:val="008F5A49"/>
    <w:rsid w:val="008F69C7"/>
    <w:rsid w:val="008F6A6E"/>
    <w:rsid w:val="008F73AD"/>
    <w:rsid w:val="00901878"/>
    <w:rsid w:val="0090587C"/>
    <w:rsid w:val="00906815"/>
    <w:rsid w:val="00914705"/>
    <w:rsid w:val="0092403F"/>
    <w:rsid w:val="009425F1"/>
    <w:rsid w:val="009449FB"/>
    <w:rsid w:val="00945908"/>
    <w:rsid w:val="00951FB2"/>
    <w:rsid w:val="00956433"/>
    <w:rsid w:val="009575A9"/>
    <w:rsid w:val="00986A19"/>
    <w:rsid w:val="0099035E"/>
    <w:rsid w:val="0099121E"/>
    <w:rsid w:val="009926CE"/>
    <w:rsid w:val="00993ED9"/>
    <w:rsid w:val="009958F1"/>
    <w:rsid w:val="009964EA"/>
    <w:rsid w:val="009A01D7"/>
    <w:rsid w:val="009B19F6"/>
    <w:rsid w:val="009B2653"/>
    <w:rsid w:val="009B315E"/>
    <w:rsid w:val="009B6817"/>
    <w:rsid w:val="009B761D"/>
    <w:rsid w:val="009C0A6F"/>
    <w:rsid w:val="009C3CCD"/>
    <w:rsid w:val="009C5596"/>
    <w:rsid w:val="009C67B8"/>
    <w:rsid w:val="00A063F4"/>
    <w:rsid w:val="00A07B63"/>
    <w:rsid w:val="00A146FB"/>
    <w:rsid w:val="00A17CDA"/>
    <w:rsid w:val="00A40A22"/>
    <w:rsid w:val="00A4791D"/>
    <w:rsid w:val="00A5073B"/>
    <w:rsid w:val="00A52C35"/>
    <w:rsid w:val="00A541FC"/>
    <w:rsid w:val="00A54285"/>
    <w:rsid w:val="00A56180"/>
    <w:rsid w:val="00A62FCD"/>
    <w:rsid w:val="00A81C01"/>
    <w:rsid w:val="00A83A5B"/>
    <w:rsid w:val="00A844E4"/>
    <w:rsid w:val="00A9000D"/>
    <w:rsid w:val="00AA20F7"/>
    <w:rsid w:val="00AB6397"/>
    <w:rsid w:val="00AD4647"/>
    <w:rsid w:val="00AE0A2A"/>
    <w:rsid w:val="00AE14AF"/>
    <w:rsid w:val="00AE42A9"/>
    <w:rsid w:val="00AE66C2"/>
    <w:rsid w:val="00AF25CC"/>
    <w:rsid w:val="00B01427"/>
    <w:rsid w:val="00B06F31"/>
    <w:rsid w:val="00B131D5"/>
    <w:rsid w:val="00B27805"/>
    <w:rsid w:val="00B337CD"/>
    <w:rsid w:val="00B60396"/>
    <w:rsid w:val="00B63AEC"/>
    <w:rsid w:val="00B737F2"/>
    <w:rsid w:val="00B748E1"/>
    <w:rsid w:val="00B80569"/>
    <w:rsid w:val="00B82FC5"/>
    <w:rsid w:val="00B866BE"/>
    <w:rsid w:val="00B94844"/>
    <w:rsid w:val="00BA4BCB"/>
    <w:rsid w:val="00BA5954"/>
    <w:rsid w:val="00BB2277"/>
    <w:rsid w:val="00BB49C9"/>
    <w:rsid w:val="00BB560A"/>
    <w:rsid w:val="00BC16A9"/>
    <w:rsid w:val="00BD16E3"/>
    <w:rsid w:val="00BF6A05"/>
    <w:rsid w:val="00C0059F"/>
    <w:rsid w:val="00C13B8D"/>
    <w:rsid w:val="00C14ECF"/>
    <w:rsid w:val="00C360EF"/>
    <w:rsid w:val="00C55968"/>
    <w:rsid w:val="00C60865"/>
    <w:rsid w:val="00C614D6"/>
    <w:rsid w:val="00C61BC2"/>
    <w:rsid w:val="00C702A6"/>
    <w:rsid w:val="00C809CB"/>
    <w:rsid w:val="00C81A30"/>
    <w:rsid w:val="00CA0F7A"/>
    <w:rsid w:val="00CA40AD"/>
    <w:rsid w:val="00CA7943"/>
    <w:rsid w:val="00CB08D0"/>
    <w:rsid w:val="00CB3E59"/>
    <w:rsid w:val="00CB4289"/>
    <w:rsid w:val="00CB49E3"/>
    <w:rsid w:val="00CB578F"/>
    <w:rsid w:val="00CC242E"/>
    <w:rsid w:val="00CC26CE"/>
    <w:rsid w:val="00CC4150"/>
    <w:rsid w:val="00CD1D30"/>
    <w:rsid w:val="00CD275C"/>
    <w:rsid w:val="00CD69FE"/>
    <w:rsid w:val="00CE5705"/>
    <w:rsid w:val="00D11FC1"/>
    <w:rsid w:val="00D13B41"/>
    <w:rsid w:val="00D224D1"/>
    <w:rsid w:val="00D34BDC"/>
    <w:rsid w:val="00D4753B"/>
    <w:rsid w:val="00D47F51"/>
    <w:rsid w:val="00D5075F"/>
    <w:rsid w:val="00D55E1A"/>
    <w:rsid w:val="00D62C89"/>
    <w:rsid w:val="00D6313F"/>
    <w:rsid w:val="00D643A0"/>
    <w:rsid w:val="00D72496"/>
    <w:rsid w:val="00D75F26"/>
    <w:rsid w:val="00D8178A"/>
    <w:rsid w:val="00D819EA"/>
    <w:rsid w:val="00D85B1E"/>
    <w:rsid w:val="00D92364"/>
    <w:rsid w:val="00D92C66"/>
    <w:rsid w:val="00DA2B3C"/>
    <w:rsid w:val="00DA44E4"/>
    <w:rsid w:val="00DA6D8C"/>
    <w:rsid w:val="00DB636F"/>
    <w:rsid w:val="00DC00C1"/>
    <w:rsid w:val="00DC2263"/>
    <w:rsid w:val="00DC5252"/>
    <w:rsid w:val="00DC7EE5"/>
    <w:rsid w:val="00DD1FF9"/>
    <w:rsid w:val="00DD5F82"/>
    <w:rsid w:val="00DE5E41"/>
    <w:rsid w:val="00DF219E"/>
    <w:rsid w:val="00E033EA"/>
    <w:rsid w:val="00E03F1A"/>
    <w:rsid w:val="00E064D9"/>
    <w:rsid w:val="00E06B50"/>
    <w:rsid w:val="00E1093D"/>
    <w:rsid w:val="00E10A01"/>
    <w:rsid w:val="00E171DC"/>
    <w:rsid w:val="00E22C1E"/>
    <w:rsid w:val="00E267EA"/>
    <w:rsid w:val="00E311B0"/>
    <w:rsid w:val="00E31985"/>
    <w:rsid w:val="00E449D3"/>
    <w:rsid w:val="00E46BF8"/>
    <w:rsid w:val="00E50191"/>
    <w:rsid w:val="00E6553A"/>
    <w:rsid w:val="00E71E17"/>
    <w:rsid w:val="00E728AE"/>
    <w:rsid w:val="00E754EC"/>
    <w:rsid w:val="00E7585E"/>
    <w:rsid w:val="00E76E8B"/>
    <w:rsid w:val="00E77560"/>
    <w:rsid w:val="00E84C4E"/>
    <w:rsid w:val="00E84DF8"/>
    <w:rsid w:val="00E851A7"/>
    <w:rsid w:val="00E86088"/>
    <w:rsid w:val="00E86F0B"/>
    <w:rsid w:val="00E9797A"/>
    <w:rsid w:val="00E97C78"/>
    <w:rsid w:val="00E97D2A"/>
    <w:rsid w:val="00EA723F"/>
    <w:rsid w:val="00EB284C"/>
    <w:rsid w:val="00EC2416"/>
    <w:rsid w:val="00EE22E0"/>
    <w:rsid w:val="00EE7D54"/>
    <w:rsid w:val="00EF1200"/>
    <w:rsid w:val="00EF34D3"/>
    <w:rsid w:val="00EF4544"/>
    <w:rsid w:val="00F10C2B"/>
    <w:rsid w:val="00F12D56"/>
    <w:rsid w:val="00F1788C"/>
    <w:rsid w:val="00F232C3"/>
    <w:rsid w:val="00F3286D"/>
    <w:rsid w:val="00F4314C"/>
    <w:rsid w:val="00F45ED5"/>
    <w:rsid w:val="00F50573"/>
    <w:rsid w:val="00F552EC"/>
    <w:rsid w:val="00F8615A"/>
    <w:rsid w:val="00F90458"/>
    <w:rsid w:val="00F977E9"/>
    <w:rsid w:val="00FB3B06"/>
    <w:rsid w:val="00FB3EFE"/>
    <w:rsid w:val="00FC7161"/>
    <w:rsid w:val="00FD2F43"/>
    <w:rsid w:val="00FE1426"/>
    <w:rsid w:val="00FE5681"/>
    <w:rsid w:val="00FF0304"/>
    <w:rsid w:val="00FF5FB6"/>
    <w:rsid w:val="00FF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5D81"/>
  <w15:chartTrackingRefBased/>
  <w15:docId w15:val="{AED86BF4-7A47-40A9-B02E-578578AB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2713"/>
  </w:style>
  <w:style w:type="paragraph" w:styleId="1">
    <w:name w:val="heading 1"/>
    <w:basedOn w:val="a0"/>
    <w:link w:val="10"/>
    <w:uiPriority w:val="9"/>
    <w:qFormat/>
    <w:rsid w:val="000C0C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0C0C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0C0C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0C0C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semiHidden/>
    <w:unhideWhenUsed/>
    <w:qFormat/>
    <w:rsid w:val="000C0C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ПАРАГРАФ,List Paragraph"/>
    <w:basedOn w:val="a0"/>
    <w:link w:val="a5"/>
    <w:uiPriority w:val="34"/>
    <w:qFormat/>
    <w:rsid w:val="00C14ECF"/>
    <w:pPr>
      <w:ind w:left="720"/>
      <w:contextualSpacing/>
    </w:pPr>
  </w:style>
  <w:style w:type="paragraph" w:styleId="a6">
    <w:name w:val="Normal (Web)"/>
    <w:aliases w:val="Обычный (веб) Знак,Обычный (веб) Знак1 Знак,Обычный (веб) Знак Знак Знак,Обычный (веб) Знак Знак1,Обычный (веб) Знак1 Знак Знак,Обычный (веб) Знак Знак Знак Знак,Обычный (Web)"/>
    <w:basedOn w:val="a0"/>
    <w:link w:val="11"/>
    <w:uiPriority w:val="99"/>
    <w:unhideWhenUsed/>
    <w:rsid w:val="00C14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1"/>
    <w:uiPriority w:val="99"/>
    <w:unhideWhenUsed/>
    <w:rsid w:val="00C14ECF"/>
    <w:rPr>
      <w:color w:val="0563C1" w:themeColor="hyperlink"/>
      <w:u w:val="single"/>
    </w:rPr>
  </w:style>
  <w:style w:type="character" w:customStyle="1" w:styleId="a5">
    <w:name w:val="Абзац списка Знак"/>
    <w:aliases w:val="ПАРАГРАФ Знак,List Paragraph Знак"/>
    <w:basedOn w:val="a1"/>
    <w:link w:val="a4"/>
    <w:uiPriority w:val="34"/>
    <w:rsid w:val="00C14ECF"/>
  </w:style>
  <w:style w:type="character" w:styleId="a8">
    <w:name w:val="Strong"/>
    <w:basedOn w:val="a1"/>
    <w:uiPriority w:val="22"/>
    <w:qFormat/>
    <w:rsid w:val="0061103C"/>
    <w:rPr>
      <w:b/>
      <w:bCs/>
    </w:rPr>
  </w:style>
  <w:style w:type="character" w:customStyle="1" w:styleId="ms-rtethemeforecolor-2-0">
    <w:name w:val="ms-rtethemeforecolor-2-0"/>
    <w:basedOn w:val="a1"/>
    <w:rsid w:val="0061103C"/>
  </w:style>
  <w:style w:type="table" w:styleId="a9">
    <w:name w:val="Table Grid"/>
    <w:basedOn w:val="a2"/>
    <w:rsid w:val="00611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0C0C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rsid w:val="000C0CF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semiHidden/>
    <w:rsid w:val="000C0CF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rsid w:val="000C0CF4"/>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semiHidden/>
    <w:rsid w:val="000C0CF4"/>
    <w:rPr>
      <w:rFonts w:asciiTheme="majorHAnsi" w:eastAsiaTheme="majorEastAsia" w:hAnsiTheme="majorHAnsi" w:cstheme="majorBidi"/>
      <w:color w:val="2E74B5" w:themeColor="accent1" w:themeShade="BF"/>
    </w:rPr>
  </w:style>
  <w:style w:type="character" w:customStyle="1" w:styleId="hl">
    <w:name w:val="hl"/>
    <w:basedOn w:val="a1"/>
    <w:rsid w:val="000C0CF4"/>
  </w:style>
  <w:style w:type="paragraph" w:styleId="aa">
    <w:name w:val="footnote text"/>
    <w:basedOn w:val="a0"/>
    <w:link w:val="ab"/>
    <w:uiPriority w:val="99"/>
    <w:unhideWhenUsed/>
    <w:rsid w:val="000C0CF4"/>
    <w:pPr>
      <w:spacing w:after="0" w:line="240" w:lineRule="auto"/>
    </w:pPr>
    <w:rPr>
      <w:sz w:val="20"/>
      <w:szCs w:val="20"/>
    </w:rPr>
  </w:style>
  <w:style w:type="character" w:customStyle="1" w:styleId="ab">
    <w:name w:val="Текст сноски Знак"/>
    <w:basedOn w:val="a1"/>
    <w:link w:val="aa"/>
    <w:uiPriority w:val="99"/>
    <w:rsid w:val="000C0CF4"/>
    <w:rPr>
      <w:sz w:val="20"/>
      <w:szCs w:val="20"/>
    </w:rPr>
  </w:style>
  <w:style w:type="character" w:styleId="ac">
    <w:name w:val="footnote reference"/>
    <w:basedOn w:val="a1"/>
    <w:uiPriority w:val="99"/>
    <w:unhideWhenUsed/>
    <w:rsid w:val="000C0CF4"/>
    <w:rPr>
      <w:vertAlign w:val="superscript"/>
    </w:rPr>
  </w:style>
  <w:style w:type="character" w:customStyle="1" w:styleId="w">
    <w:name w:val="w"/>
    <w:basedOn w:val="a1"/>
    <w:rsid w:val="000C0CF4"/>
  </w:style>
  <w:style w:type="paragraph" w:styleId="ad">
    <w:name w:val="Balloon Text"/>
    <w:basedOn w:val="a0"/>
    <w:link w:val="ae"/>
    <w:uiPriority w:val="99"/>
    <w:semiHidden/>
    <w:unhideWhenUsed/>
    <w:rsid w:val="000C0CF4"/>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0C0CF4"/>
    <w:rPr>
      <w:rFonts w:ascii="Segoe UI" w:hAnsi="Segoe UI" w:cs="Segoe UI"/>
      <w:sz w:val="18"/>
      <w:szCs w:val="18"/>
    </w:rPr>
  </w:style>
  <w:style w:type="character" w:customStyle="1" w:styleId="cxdhlk">
    <w:name w:val="cxdhlk"/>
    <w:basedOn w:val="a1"/>
    <w:rsid w:val="000C0CF4"/>
  </w:style>
  <w:style w:type="paragraph" w:customStyle="1" w:styleId="ftvvlh">
    <w:name w:val="ftvvlh"/>
    <w:basedOn w:val="a0"/>
    <w:rsid w:val="000C0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0"/>
    <w:link w:val="af0"/>
    <w:uiPriority w:val="99"/>
    <w:unhideWhenUsed/>
    <w:rsid w:val="000C0CF4"/>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0C0CF4"/>
  </w:style>
  <w:style w:type="paragraph" w:styleId="af1">
    <w:name w:val="footer"/>
    <w:basedOn w:val="a0"/>
    <w:link w:val="af2"/>
    <w:uiPriority w:val="99"/>
    <w:unhideWhenUsed/>
    <w:rsid w:val="000C0CF4"/>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C0CF4"/>
  </w:style>
  <w:style w:type="paragraph" w:styleId="HTML">
    <w:name w:val="HTML Preformatted"/>
    <w:basedOn w:val="a0"/>
    <w:link w:val="HTML0"/>
    <w:uiPriority w:val="99"/>
    <w:unhideWhenUsed/>
    <w:rsid w:val="000C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0C0CF4"/>
    <w:rPr>
      <w:rFonts w:ascii="Courier New" w:eastAsia="Times New Roman" w:hAnsi="Courier New" w:cs="Courier New"/>
      <w:sz w:val="20"/>
      <w:szCs w:val="20"/>
      <w:lang w:eastAsia="ru-RU"/>
    </w:rPr>
  </w:style>
  <w:style w:type="paragraph" w:customStyle="1" w:styleId="lidertext">
    <w:name w:val="lider__text"/>
    <w:basedOn w:val="a0"/>
    <w:rsid w:val="000C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1"/>
    <w:rsid w:val="000C0CF4"/>
  </w:style>
  <w:style w:type="character" w:customStyle="1" w:styleId="wrap">
    <w:name w:val="wrap"/>
    <w:basedOn w:val="a1"/>
    <w:rsid w:val="000C0CF4"/>
  </w:style>
  <w:style w:type="character" w:styleId="af3">
    <w:name w:val="Emphasis"/>
    <w:basedOn w:val="a1"/>
    <w:uiPriority w:val="20"/>
    <w:qFormat/>
    <w:rsid w:val="000C0CF4"/>
    <w:rPr>
      <w:i/>
      <w:iCs/>
    </w:rPr>
  </w:style>
  <w:style w:type="paragraph" w:customStyle="1" w:styleId="a">
    <w:name w:val="Для списков с маркировкой"/>
    <w:basedOn w:val="a4"/>
    <w:link w:val="af4"/>
    <w:qFormat/>
    <w:rsid w:val="000C0CF4"/>
    <w:pPr>
      <w:numPr>
        <w:numId w:val="3"/>
      </w:numPr>
      <w:spacing w:before="120" w:after="120" w:line="240" w:lineRule="auto"/>
      <w:contextualSpacing w:val="0"/>
      <w:jc w:val="both"/>
    </w:pPr>
    <w:rPr>
      <w:rFonts w:ascii="Arial" w:eastAsiaTheme="minorEastAsia" w:hAnsi="Arial" w:cs="Times New Roman"/>
      <w:lang w:val="en-US" w:eastAsia="ja-JP"/>
    </w:rPr>
  </w:style>
  <w:style w:type="character" w:customStyle="1" w:styleId="af4">
    <w:name w:val="Для списков с маркировкой Знак"/>
    <w:basedOn w:val="a1"/>
    <w:link w:val="a"/>
    <w:rsid w:val="000C0CF4"/>
    <w:rPr>
      <w:rFonts w:ascii="Arial" w:eastAsiaTheme="minorEastAsia" w:hAnsi="Arial" w:cs="Times New Roman"/>
      <w:lang w:val="en-US" w:eastAsia="ja-JP"/>
    </w:rPr>
  </w:style>
  <w:style w:type="paragraph" w:styleId="af5">
    <w:name w:val="TOC Heading"/>
    <w:basedOn w:val="1"/>
    <w:next w:val="a0"/>
    <w:uiPriority w:val="39"/>
    <w:unhideWhenUsed/>
    <w:qFormat/>
    <w:rsid w:val="000C0CF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0"/>
    <w:next w:val="a0"/>
    <w:autoRedefine/>
    <w:uiPriority w:val="39"/>
    <w:unhideWhenUsed/>
    <w:rsid w:val="00BB49C9"/>
    <w:pPr>
      <w:tabs>
        <w:tab w:val="right" w:leader="dot" w:pos="9344"/>
      </w:tabs>
      <w:spacing w:after="0" w:line="360" w:lineRule="auto"/>
      <w:ind w:left="284" w:hanging="284"/>
    </w:pPr>
  </w:style>
  <w:style w:type="paragraph" w:styleId="21">
    <w:name w:val="toc 2"/>
    <w:basedOn w:val="a0"/>
    <w:next w:val="a0"/>
    <w:autoRedefine/>
    <w:uiPriority w:val="39"/>
    <w:unhideWhenUsed/>
    <w:rsid w:val="00BB49C9"/>
    <w:pPr>
      <w:tabs>
        <w:tab w:val="right" w:leader="dot" w:pos="9344"/>
      </w:tabs>
      <w:spacing w:after="0" w:line="360" w:lineRule="auto"/>
      <w:ind w:left="794" w:hanging="510"/>
    </w:pPr>
  </w:style>
  <w:style w:type="character" w:customStyle="1" w:styleId="blk">
    <w:name w:val="blk"/>
    <w:basedOn w:val="a1"/>
    <w:rsid w:val="000C0CF4"/>
  </w:style>
  <w:style w:type="paragraph" w:customStyle="1" w:styleId="01-golovka">
    <w:name w:val="01-golovka"/>
    <w:basedOn w:val="a0"/>
    <w:rsid w:val="000C0CF4"/>
    <w:pPr>
      <w:widowControl w:val="0"/>
      <w:spacing w:before="80" w:after="80" w:line="240" w:lineRule="auto"/>
      <w:jc w:val="center"/>
    </w:pPr>
    <w:rPr>
      <w:rFonts w:ascii="PragmaticaC" w:eastAsia="Times New Roman" w:hAnsi="PragmaticaC" w:cs="PragmaticaC"/>
      <w:sz w:val="14"/>
      <w:szCs w:val="14"/>
      <w:lang w:eastAsia="ru-RU"/>
    </w:rPr>
  </w:style>
  <w:style w:type="paragraph" w:customStyle="1" w:styleId="7307e79c4caeb52efbc2318a413f856bmsonormalmailrucssattributepostfix">
    <w:name w:val="7307e79c4caeb52efbc2318a413f856bmsonormal_mailru_css_attribute_postfix"/>
    <w:basedOn w:val="a0"/>
    <w:rsid w:val="000C0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Plain Text"/>
    <w:basedOn w:val="a0"/>
    <w:link w:val="af7"/>
    <w:uiPriority w:val="99"/>
    <w:rsid w:val="000C0CF4"/>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1"/>
    <w:link w:val="af6"/>
    <w:uiPriority w:val="99"/>
    <w:rsid w:val="000C0CF4"/>
    <w:rPr>
      <w:rFonts w:ascii="Courier New" w:eastAsia="Times New Roman" w:hAnsi="Courier New" w:cs="Times New Roman"/>
      <w:sz w:val="20"/>
      <w:szCs w:val="20"/>
      <w:lang w:eastAsia="ru-RU"/>
    </w:rPr>
  </w:style>
  <w:style w:type="paragraph" w:customStyle="1" w:styleId="ConsPlusNormal">
    <w:name w:val="ConsPlusNormal"/>
    <w:rsid w:val="000C0CF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1">
    <w:name w:val="Обычный (веб) Знак1"/>
    <w:aliases w:val="Обычный (веб) Знак Знак,Обычный (веб) Знак1 Знак Знак1,Обычный (веб) Знак Знак Знак Знак1,Обычный (веб) Знак Знак1 Знак,Обычный (веб) Знак1 Знак Знак Знак,Обычный (веб) Знак Знак Знак Знак Знак,Обычный (Web) Знак"/>
    <w:link w:val="a6"/>
    <w:uiPriority w:val="99"/>
    <w:rsid w:val="000C0CF4"/>
    <w:rPr>
      <w:rFonts w:ascii="Times New Roman" w:eastAsia="Times New Roman" w:hAnsi="Times New Roman" w:cs="Times New Roman"/>
      <w:sz w:val="24"/>
      <w:szCs w:val="24"/>
      <w:lang w:eastAsia="ru-RU"/>
    </w:rPr>
  </w:style>
  <w:style w:type="character" w:styleId="af8">
    <w:name w:val="FollowedHyperlink"/>
    <w:basedOn w:val="a1"/>
    <w:uiPriority w:val="99"/>
    <w:semiHidden/>
    <w:unhideWhenUsed/>
    <w:rsid w:val="000C0CF4"/>
    <w:rPr>
      <w:color w:val="954F72" w:themeColor="followedHyperlink"/>
      <w:u w:val="single"/>
    </w:rPr>
  </w:style>
  <w:style w:type="paragraph" w:customStyle="1" w:styleId="turbo-paragraph">
    <w:name w:val="turbo-paragraph"/>
    <w:basedOn w:val="a0"/>
    <w:rsid w:val="00034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rtethemefontface-21">
    <w:name w:val="ms-rtethemefontface-21"/>
    <w:basedOn w:val="a0"/>
    <w:rsid w:val="00034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ustify">
    <w:name w:val="t-justify"/>
    <w:basedOn w:val="a0"/>
    <w:rsid w:val="00E84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еразрешенное упоминание1"/>
    <w:basedOn w:val="a1"/>
    <w:uiPriority w:val="99"/>
    <w:semiHidden/>
    <w:unhideWhenUsed/>
    <w:rsid w:val="0055660B"/>
    <w:rPr>
      <w:color w:val="605E5C"/>
      <w:shd w:val="clear" w:color="auto" w:fill="E1DFDD"/>
    </w:rPr>
  </w:style>
  <w:style w:type="character" w:customStyle="1" w:styleId="UnresolvedMention">
    <w:name w:val="Unresolved Mention"/>
    <w:basedOn w:val="a1"/>
    <w:uiPriority w:val="99"/>
    <w:semiHidden/>
    <w:unhideWhenUsed/>
    <w:rsid w:val="007460EE"/>
    <w:rPr>
      <w:color w:val="605E5C"/>
      <w:shd w:val="clear" w:color="auto" w:fill="E1DFDD"/>
    </w:rPr>
  </w:style>
  <w:style w:type="paragraph" w:customStyle="1" w:styleId="formattext">
    <w:name w:val="formattext"/>
    <w:basedOn w:val="a0"/>
    <w:rsid w:val="00E84C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505">
      <w:bodyDiv w:val="1"/>
      <w:marLeft w:val="0"/>
      <w:marRight w:val="0"/>
      <w:marTop w:val="0"/>
      <w:marBottom w:val="0"/>
      <w:divBdr>
        <w:top w:val="none" w:sz="0" w:space="0" w:color="auto"/>
        <w:left w:val="none" w:sz="0" w:space="0" w:color="auto"/>
        <w:bottom w:val="none" w:sz="0" w:space="0" w:color="auto"/>
        <w:right w:val="none" w:sz="0" w:space="0" w:color="auto"/>
      </w:divBdr>
    </w:div>
    <w:div w:id="110319802">
      <w:bodyDiv w:val="1"/>
      <w:marLeft w:val="0"/>
      <w:marRight w:val="0"/>
      <w:marTop w:val="0"/>
      <w:marBottom w:val="0"/>
      <w:divBdr>
        <w:top w:val="none" w:sz="0" w:space="0" w:color="auto"/>
        <w:left w:val="none" w:sz="0" w:space="0" w:color="auto"/>
        <w:bottom w:val="none" w:sz="0" w:space="0" w:color="auto"/>
        <w:right w:val="none" w:sz="0" w:space="0" w:color="auto"/>
      </w:divBdr>
    </w:div>
    <w:div w:id="282081124">
      <w:bodyDiv w:val="1"/>
      <w:marLeft w:val="0"/>
      <w:marRight w:val="0"/>
      <w:marTop w:val="0"/>
      <w:marBottom w:val="0"/>
      <w:divBdr>
        <w:top w:val="none" w:sz="0" w:space="0" w:color="auto"/>
        <w:left w:val="none" w:sz="0" w:space="0" w:color="auto"/>
        <w:bottom w:val="none" w:sz="0" w:space="0" w:color="auto"/>
        <w:right w:val="none" w:sz="0" w:space="0" w:color="auto"/>
      </w:divBdr>
    </w:div>
    <w:div w:id="373235431">
      <w:bodyDiv w:val="1"/>
      <w:marLeft w:val="0"/>
      <w:marRight w:val="0"/>
      <w:marTop w:val="0"/>
      <w:marBottom w:val="0"/>
      <w:divBdr>
        <w:top w:val="none" w:sz="0" w:space="0" w:color="auto"/>
        <w:left w:val="none" w:sz="0" w:space="0" w:color="auto"/>
        <w:bottom w:val="none" w:sz="0" w:space="0" w:color="auto"/>
        <w:right w:val="none" w:sz="0" w:space="0" w:color="auto"/>
      </w:divBdr>
    </w:div>
    <w:div w:id="375476012">
      <w:bodyDiv w:val="1"/>
      <w:marLeft w:val="0"/>
      <w:marRight w:val="0"/>
      <w:marTop w:val="0"/>
      <w:marBottom w:val="0"/>
      <w:divBdr>
        <w:top w:val="none" w:sz="0" w:space="0" w:color="auto"/>
        <w:left w:val="none" w:sz="0" w:space="0" w:color="auto"/>
        <w:bottom w:val="none" w:sz="0" w:space="0" w:color="auto"/>
        <w:right w:val="none" w:sz="0" w:space="0" w:color="auto"/>
      </w:divBdr>
    </w:div>
    <w:div w:id="402459708">
      <w:bodyDiv w:val="1"/>
      <w:marLeft w:val="0"/>
      <w:marRight w:val="0"/>
      <w:marTop w:val="0"/>
      <w:marBottom w:val="0"/>
      <w:divBdr>
        <w:top w:val="none" w:sz="0" w:space="0" w:color="auto"/>
        <w:left w:val="none" w:sz="0" w:space="0" w:color="auto"/>
        <w:bottom w:val="none" w:sz="0" w:space="0" w:color="auto"/>
        <w:right w:val="none" w:sz="0" w:space="0" w:color="auto"/>
      </w:divBdr>
    </w:div>
    <w:div w:id="566647187">
      <w:bodyDiv w:val="1"/>
      <w:marLeft w:val="0"/>
      <w:marRight w:val="0"/>
      <w:marTop w:val="0"/>
      <w:marBottom w:val="0"/>
      <w:divBdr>
        <w:top w:val="none" w:sz="0" w:space="0" w:color="auto"/>
        <w:left w:val="none" w:sz="0" w:space="0" w:color="auto"/>
        <w:bottom w:val="none" w:sz="0" w:space="0" w:color="auto"/>
        <w:right w:val="none" w:sz="0" w:space="0" w:color="auto"/>
      </w:divBdr>
      <w:divsChild>
        <w:div w:id="877208042">
          <w:marLeft w:val="0"/>
          <w:marRight w:val="0"/>
          <w:marTop w:val="0"/>
          <w:marBottom w:val="0"/>
          <w:divBdr>
            <w:top w:val="none" w:sz="0" w:space="0" w:color="auto"/>
            <w:left w:val="none" w:sz="0" w:space="0" w:color="auto"/>
            <w:bottom w:val="none" w:sz="0" w:space="0" w:color="auto"/>
            <w:right w:val="none" w:sz="0" w:space="0" w:color="auto"/>
          </w:divBdr>
        </w:div>
      </w:divsChild>
    </w:div>
    <w:div w:id="616645199">
      <w:bodyDiv w:val="1"/>
      <w:marLeft w:val="0"/>
      <w:marRight w:val="0"/>
      <w:marTop w:val="0"/>
      <w:marBottom w:val="0"/>
      <w:divBdr>
        <w:top w:val="none" w:sz="0" w:space="0" w:color="auto"/>
        <w:left w:val="none" w:sz="0" w:space="0" w:color="auto"/>
        <w:bottom w:val="none" w:sz="0" w:space="0" w:color="auto"/>
        <w:right w:val="none" w:sz="0" w:space="0" w:color="auto"/>
      </w:divBdr>
    </w:div>
    <w:div w:id="770471105">
      <w:bodyDiv w:val="1"/>
      <w:marLeft w:val="0"/>
      <w:marRight w:val="0"/>
      <w:marTop w:val="0"/>
      <w:marBottom w:val="0"/>
      <w:divBdr>
        <w:top w:val="none" w:sz="0" w:space="0" w:color="auto"/>
        <w:left w:val="none" w:sz="0" w:space="0" w:color="auto"/>
        <w:bottom w:val="none" w:sz="0" w:space="0" w:color="auto"/>
        <w:right w:val="none" w:sz="0" w:space="0" w:color="auto"/>
      </w:divBdr>
    </w:div>
    <w:div w:id="812986434">
      <w:bodyDiv w:val="1"/>
      <w:marLeft w:val="0"/>
      <w:marRight w:val="0"/>
      <w:marTop w:val="0"/>
      <w:marBottom w:val="0"/>
      <w:divBdr>
        <w:top w:val="none" w:sz="0" w:space="0" w:color="auto"/>
        <w:left w:val="none" w:sz="0" w:space="0" w:color="auto"/>
        <w:bottom w:val="none" w:sz="0" w:space="0" w:color="auto"/>
        <w:right w:val="none" w:sz="0" w:space="0" w:color="auto"/>
      </w:divBdr>
    </w:div>
    <w:div w:id="892813214">
      <w:bodyDiv w:val="1"/>
      <w:marLeft w:val="0"/>
      <w:marRight w:val="0"/>
      <w:marTop w:val="0"/>
      <w:marBottom w:val="0"/>
      <w:divBdr>
        <w:top w:val="none" w:sz="0" w:space="0" w:color="auto"/>
        <w:left w:val="none" w:sz="0" w:space="0" w:color="auto"/>
        <w:bottom w:val="none" w:sz="0" w:space="0" w:color="auto"/>
        <w:right w:val="none" w:sz="0" w:space="0" w:color="auto"/>
      </w:divBdr>
    </w:div>
    <w:div w:id="917132597">
      <w:bodyDiv w:val="1"/>
      <w:marLeft w:val="0"/>
      <w:marRight w:val="0"/>
      <w:marTop w:val="0"/>
      <w:marBottom w:val="0"/>
      <w:divBdr>
        <w:top w:val="none" w:sz="0" w:space="0" w:color="auto"/>
        <w:left w:val="none" w:sz="0" w:space="0" w:color="auto"/>
        <w:bottom w:val="none" w:sz="0" w:space="0" w:color="auto"/>
        <w:right w:val="none" w:sz="0" w:space="0" w:color="auto"/>
      </w:divBdr>
      <w:divsChild>
        <w:div w:id="1488086575">
          <w:marLeft w:val="547"/>
          <w:marRight w:val="0"/>
          <w:marTop w:val="0"/>
          <w:marBottom w:val="0"/>
          <w:divBdr>
            <w:top w:val="none" w:sz="0" w:space="0" w:color="auto"/>
            <w:left w:val="none" w:sz="0" w:space="0" w:color="auto"/>
            <w:bottom w:val="none" w:sz="0" w:space="0" w:color="auto"/>
            <w:right w:val="none" w:sz="0" w:space="0" w:color="auto"/>
          </w:divBdr>
        </w:div>
      </w:divsChild>
    </w:div>
    <w:div w:id="979766856">
      <w:bodyDiv w:val="1"/>
      <w:marLeft w:val="0"/>
      <w:marRight w:val="0"/>
      <w:marTop w:val="0"/>
      <w:marBottom w:val="0"/>
      <w:divBdr>
        <w:top w:val="none" w:sz="0" w:space="0" w:color="auto"/>
        <w:left w:val="none" w:sz="0" w:space="0" w:color="auto"/>
        <w:bottom w:val="none" w:sz="0" w:space="0" w:color="auto"/>
        <w:right w:val="none" w:sz="0" w:space="0" w:color="auto"/>
      </w:divBdr>
    </w:div>
    <w:div w:id="1026446791">
      <w:bodyDiv w:val="1"/>
      <w:marLeft w:val="0"/>
      <w:marRight w:val="0"/>
      <w:marTop w:val="0"/>
      <w:marBottom w:val="0"/>
      <w:divBdr>
        <w:top w:val="none" w:sz="0" w:space="0" w:color="auto"/>
        <w:left w:val="none" w:sz="0" w:space="0" w:color="auto"/>
        <w:bottom w:val="none" w:sz="0" w:space="0" w:color="auto"/>
        <w:right w:val="none" w:sz="0" w:space="0" w:color="auto"/>
      </w:divBdr>
    </w:div>
    <w:div w:id="1102997321">
      <w:bodyDiv w:val="1"/>
      <w:marLeft w:val="0"/>
      <w:marRight w:val="0"/>
      <w:marTop w:val="0"/>
      <w:marBottom w:val="0"/>
      <w:divBdr>
        <w:top w:val="none" w:sz="0" w:space="0" w:color="auto"/>
        <w:left w:val="none" w:sz="0" w:space="0" w:color="auto"/>
        <w:bottom w:val="none" w:sz="0" w:space="0" w:color="auto"/>
        <w:right w:val="none" w:sz="0" w:space="0" w:color="auto"/>
      </w:divBdr>
    </w:div>
    <w:div w:id="1170103885">
      <w:bodyDiv w:val="1"/>
      <w:marLeft w:val="0"/>
      <w:marRight w:val="0"/>
      <w:marTop w:val="0"/>
      <w:marBottom w:val="0"/>
      <w:divBdr>
        <w:top w:val="none" w:sz="0" w:space="0" w:color="auto"/>
        <w:left w:val="none" w:sz="0" w:space="0" w:color="auto"/>
        <w:bottom w:val="none" w:sz="0" w:space="0" w:color="auto"/>
        <w:right w:val="none" w:sz="0" w:space="0" w:color="auto"/>
      </w:divBdr>
    </w:div>
    <w:div w:id="1268661828">
      <w:bodyDiv w:val="1"/>
      <w:marLeft w:val="0"/>
      <w:marRight w:val="0"/>
      <w:marTop w:val="0"/>
      <w:marBottom w:val="0"/>
      <w:divBdr>
        <w:top w:val="none" w:sz="0" w:space="0" w:color="auto"/>
        <w:left w:val="none" w:sz="0" w:space="0" w:color="auto"/>
        <w:bottom w:val="none" w:sz="0" w:space="0" w:color="auto"/>
        <w:right w:val="none" w:sz="0" w:space="0" w:color="auto"/>
      </w:divBdr>
    </w:div>
    <w:div w:id="1412851291">
      <w:bodyDiv w:val="1"/>
      <w:marLeft w:val="0"/>
      <w:marRight w:val="0"/>
      <w:marTop w:val="0"/>
      <w:marBottom w:val="0"/>
      <w:divBdr>
        <w:top w:val="none" w:sz="0" w:space="0" w:color="auto"/>
        <w:left w:val="none" w:sz="0" w:space="0" w:color="auto"/>
        <w:bottom w:val="none" w:sz="0" w:space="0" w:color="auto"/>
        <w:right w:val="none" w:sz="0" w:space="0" w:color="auto"/>
      </w:divBdr>
    </w:div>
    <w:div w:id="1786465617">
      <w:bodyDiv w:val="1"/>
      <w:marLeft w:val="0"/>
      <w:marRight w:val="0"/>
      <w:marTop w:val="0"/>
      <w:marBottom w:val="0"/>
      <w:divBdr>
        <w:top w:val="none" w:sz="0" w:space="0" w:color="auto"/>
        <w:left w:val="none" w:sz="0" w:space="0" w:color="auto"/>
        <w:bottom w:val="none" w:sz="0" w:space="0" w:color="auto"/>
        <w:right w:val="none" w:sz="0" w:space="0" w:color="auto"/>
      </w:divBdr>
    </w:div>
    <w:div w:id="1801650766">
      <w:bodyDiv w:val="1"/>
      <w:marLeft w:val="0"/>
      <w:marRight w:val="0"/>
      <w:marTop w:val="0"/>
      <w:marBottom w:val="0"/>
      <w:divBdr>
        <w:top w:val="none" w:sz="0" w:space="0" w:color="auto"/>
        <w:left w:val="none" w:sz="0" w:space="0" w:color="auto"/>
        <w:bottom w:val="none" w:sz="0" w:space="0" w:color="auto"/>
        <w:right w:val="none" w:sz="0" w:space="0" w:color="auto"/>
      </w:divBdr>
    </w:div>
    <w:div w:id="21342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diagramData" Target="diagrams/data22.xml"/><Relationship Id="rId21" Type="http://schemas.openxmlformats.org/officeDocument/2006/relationships/diagramColors" Target="diagrams/colors3.xml"/><Relationship Id="rId42" Type="http://schemas.microsoft.com/office/2007/relationships/diagramDrawing" Target="diagrams/drawing7.xml"/><Relationship Id="rId63" Type="http://schemas.microsoft.com/office/2007/relationships/diagramDrawing" Target="diagrams/drawing11.xml"/><Relationship Id="rId84" Type="http://schemas.openxmlformats.org/officeDocument/2006/relationships/diagramQuickStyle" Target="diagrams/quickStyle15.xml"/><Relationship Id="rId138" Type="http://schemas.openxmlformats.org/officeDocument/2006/relationships/hyperlink" Target="https://www.elibrary.ru/contents.asp?id=42936547" TargetMode="External"/><Relationship Id="rId159" Type="http://schemas.openxmlformats.org/officeDocument/2006/relationships/hyperlink" Target="https://www.elibrary.ru/contents.asp?id=38507607" TargetMode="External"/><Relationship Id="rId170" Type="http://schemas.openxmlformats.org/officeDocument/2006/relationships/hyperlink" Target="http://www.eurasiancommission.org/ru/" TargetMode="External"/><Relationship Id="rId191" Type="http://schemas.openxmlformats.org/officeDocument/2006/relationships/hyperlink" Target="https://www.elibrary.ru/contents.asp?id=42942707" TargetMode="External"/><Relationship Id="rId205" Type="http://schemas.openxmlformats.org/officeDocument/2006/relationships/footer" Target="footer1.xml"/><Relationship Id="rId107" Type="http://schemas.openxmlformats.org/officeDocument/2006/relationships/diagramData" Target="diagrams/data20.xml"/><Relationship Id="rId11" Type="http://schemas.openxmlformats.org/officeDocument/2006/relationships/diagramColors" Target="diagrams/colors1.xml"/><Relationship Id="rId32" Type="http://schemas.microsoft.com/office/2007/relationships/diagramDrawing" Target="diagrams/drawing5.xml"/><Relationship Id="rId53" Type="http://schemas.openxmlformats.org/officeDocument/2006/relationships/diagramData" Target="diagrams/data10.xml"/><Relationship Id="rId74" Type="http://schemas.openxmlformats.org/officeDocument/2006/relationships/diagramQuickStyle" Target="diagrams/quickStyle13.xml"/><Relationship Id="rId128" Type="http://schemas.openxmlformats.org/officeDocument/2006/relationships/diagramLayout" Target="diagrams/layout24.xml"/><Relationship Id="rId149" Type="http://schemas.openxmlformats.org/officeDocument/2006/relationships/hyperlink" Target="https://www.elibrary.ru/contents.asp?id=42699208" TargetMode="External"/><Relationship Id="rId5" Type="http://schemas.openxmlformats.org/officeDocument/2006/relationships/webSettings" Target="webSettings.xml"/><Relationship Id="rId95" Type="http://schemas.openxmlformats.org/officeDocument/2006/relationships/diagramColors" Target="diagrams/colors17.xml"/><Relationship Id="rId160" Type="http://schemas.openxmlformats.org/officeDocument/2006/relationships/hyperlink" Target="https://www.elibrary.ru/contents.asp?id=38507607&amp;selid=38507673" TargetMode="External"/><Relationship Id="rId181" Type="http://schemas.openxmlformats.org/officeDocument/2006/relationships/hyperlink" Target="https://dic.academic.ru/" TargetMode="External"/><Relationship Id="rId22" Type="http://schemas.microsoft.com/office/2007/relationships/diagramDrawing" Target="diagrams/drawing3.xml"/><Relationship Id="rId43" Type="http://schemas.openxmlformats.org/officeDocument/2006/relationships/diagramData" Target="diagrams/data8.xml"/><Relationship Id="rId64" Type="http://schemas.openxmlformats.org/officeDocument/2006/relationships/hyperlink" Target="http://www.eurasiancommission.org/ru/act/prom_i_agroprom/SiteAssets/XXIV_prom.pdf" TargetMode="External"/><Relationship Id="rId118" Type="http://schemas.openxmlformats.org/officeDocument/2006/relationships/diagramLayout" Target="diagrams/layout22.xml"/><Relationship Id="rId139" Type="http://schemas.openxmlformats.org/officeDocument/2006/relationships/hyperlink" Target="https://www.elibrary.ru/contents.asp?id=42936547&amp;selid=42936622" TargetMode="External"/><Relationship Id="rId85" Type="http://schemas.openxmlformats.org/officeDocument/2006/relationships/diagramColors" Target="diagrams/colors15.xml"/><Relationship Id="rId150" Type="http://schemas.openxmlformats.org/officeDocument/2006/relationships/hyperlink" Target="https://www.elibrary.ru/contents.asp?id=42699208&amp;selid=42699221" TargetMode="External"/><Relationship Id="rId171" Type="http://schemas.openxmlformats.org/officeDocument/2006/relationships/hyperlink" Target="https://www.elibrary.ru/contents.asp?id=44472543" TargetMode="External"/><Relationship Id="rId192" Type="http://schemas.openxmlformats.org/officeDocument/2006/relationships/hyperlink" Target="https://www.elibrary.ru/contents.asp?id=42942707&amp;selid=43299342" TargetMode="External"/><Relationship Id="rId206" Type="http://schemas.openxmlformats.org/officeDocument/2006/relationships/fontTable" Target="fontTable.xml"/><Relationship Id="rId12" Type="http://schemas.microsoft.com/office/2007/relationships/diagramDrawing" Target="diagrams/drawing1.xml"/><Relationship Id="rId33" Type="http://schemas.openxmlformats.org/officeDocument/2006/relationships/diagramData" Target="diagrams/data6.xml"/><Relationship Id="rId108" Type="http://schemas.openxmlformats.org/officeDocument/2006/relationships/diagramLayout" Target="diagrams/layout20.xml"/><Relationship Id="rId129" Type="http://schemas.openxmlformats.org/officeDocument/2006/relationships/diagramQuickStyle" Target="diagrams/quickStyle24.xml"/><Relationship Id="rId54" Type="http://schemas.openxmlformats.org/officeDocument/2006/relationships/diagramLayout" Target="diagrams/layout10.xml"/><Relationship Id="rId75" Type="http://schemas.openxmlformats.org/officeDocument/2006/relationships/diagramColors" Target="diagrams/colors13.xml"/><Relationship Id="rId96" Type="http://schemas.microsoft.com/office/2007/relationships/diagramDrawing" Target="diagrams/drawing17.xml"/><Relationship Id="rId140" Type="http://schemas.openxmlformats.org/officeDocument/2006/relationships/hyperlink" Target="https://sb-by.turbopages.org/" TargetMode="External"/><Relationship Id="rId161" Type="http://schemas.openxmlformats.org/officeDocument/2006/relationships/hyperlink" Target="https://cyberleninka.ru/journal/n/nauchnye-trudy-volnogo-ekonomicheskogo-obschestva-rossii" TargetMode="External"/><Relationship Id="rId182" Type="http://schemas.openxmlformats.org/officeDocument/2006/relationships/hyperlink" Target="https://www.elibrary.ru/contents.asp?id=42941279" TargetMode="External"/><Relationship Id="rId6" Type="http://schemas.openxmlformats.org/officeDocument/2006/relationships/footnotes" Target="footnotes.xml"/><Relationship Id="rId23" Type="http://schemas.openxmlformats.org/officeDocument/2006/relationships/diagramData" Target="diagrams/data4.xml"/><Relationship Id="rId119" Type="http://schemas.openxmlformats.org/officeDocument/2006/relationships/diagramQuickStyle" Target="diagrams/quickStyle22.xml"/><Relationship Id="rId44" Type="http://schemas.openxmlformats.org/officeDocument/2006/relationships/diagramLayout" Target="diagrams/layout8.xml"/><Relationship Id="rId65" Type="http://schemas.openxmlformats.org/officeDocument/2006/relationships/hyperlink" Target="http://www.eurasiancommission.org/ru/act/prom_i_agroprom/SiteAssets/pr_28.pdf" TargetMode="External"/><Relationship Id="rId86" Type="http://schemas.microsoft.com/office/2007/relationships/diagramDrawing" Target="diagrams/drawing15.xml"/><Relationship Id="rId130" Type="http://schemas.openxmlformats.org/officeDocument/2006/relationships/diagramColors" Target="diagrams/colors24.xml"/><Relationship Id="rId151" Type="http://schemas.openxmlformats.org/officeDocument/2006/relationships/hyperlink" Target="https://elibrary.ru/contents.asp?id=44831796" TargetMode="External"/><Relationship Id="rId172" Type="http://schemas.openxmlformats.org/officeDocument/2006/relationships/hyperlink" Target="https://www.elibrary.ru/contents.asp?id=44472543&amp;selid=44472547" TargetMode="External"/><Relationship Id="rId193" Type="http://schemas.openxmlformats.org/officeDocument/2006/relationships/hyperlink" Target="https://www.elibrary.ru/contents.asp?id=42491506" TargetMode="External"/><Relationship Id="rId207" Type="http://schemas.openxmlformats.org/officeDocument/2006/relationships/theme" Target="theme/theme1.xml"/><Relationship Id="rId13" Type="http://schemas.openxmlformats.org/officeDocument/2006/relationships/diagramData" Target="diagrams/data2.xml"/><Relationship Id="rId109" Type="http://schemas.openxmlformats.org/officeDocument/2006/relationships/diagramQuickStyle" Target="diagrams/quickStyle20.xml"/><Relationship Id="rId34" Type="http://schemas.openxmlformats.org/officeDocument/2006/relationships/diagramLayout" Target="diagrams/layout6.xml"/><Relationship Id="rId55" Type="http://schemas.openxmlformats.org/officeDocument/2006/relationships/diagramQuickStyle" Target="diagrams/quickStyle10.xml"/><Relationship Id="rId76" Type="http://schemas.microsoft.com/office/2007/relationships/diagramDrawing" Target="diagrams/drawing13.xml"/><Relationship Id="rId97" Type="http://schemas.openxmlformats.org/officeDocument/2006/relationships/diagramData" Target="diagrams/data18.xml"/><Relationship Id="rId120" Type="http://schemas.openxmlformats.org/officeDocument/2006/relationships/diagramColors" Target="diagrams/colors22.xml"/><Relationship Id="rId141" Type="http://schemas.openxmlformats.org/officeDocument/2006/relationships/hyperlink" Target="http://www.eurasiancommission.org/ru/" TargetMode="External"/><Relationship Id="rId7" Type="http://schemas.openxmlformats.org/officeDocument/2006/relationships/endnotes" Target="endnotes.xml"/><Relationship Id="rId162" Type="http://schemas.openxmlformats.org/officeDocument/2006/relationships/hyperlink" Target="https://www.elibrary.ru/contents.asp?id=44246382" TargetMode="External"/><Relationship Id="rId183" Type="http://schemas.openxmlformats.org/officeDocument/2006/relationships/hyperlink" Target="https://www.elibrary.ru/contents.asp?id=42941279&amp;selid=42941290" TargetMode="External"/><Relationship Id="rId24" Type="http://schemas.openxmlformats.org/officeDocument/2006/relationships/diagramLayout" Target="diagrams/layout4.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66" Type="http://schemas.openxmlformats.org/officeDocument/2006/relationships/hyperlink" Target="http://docs.eaeunion.org/docs/ru-ru/01414061/itia_29052017" TargetMode="External"/><Relationship Id="rId87" Type="http://schemas.openxmlformats.org/officeDocument/2006/relationships/diagramData" Target="diagrams/data16.xml"/><Relationship Id="rId110" Type="http://schemas.openxmlformats.org/officeDocument/2006/relationships/diagramColors" Target="diagrams/colors20.xml"/><Relationship Id="rId115" Type="http://schemas.openxmlformats.org/officeDocument/2006/relationships/diagramColors" Target="diagrams/colors21.xml"/><Relationship Id="rId131" Type="http://schemas.microsoft.com/office/2007/relationships/diagramDrawing" Target="diagrams/drawing24.xml"/><Relationship Id="rId136" Type="http://schemas.openxmlformats.org/officeDocument/2006/relationships/diagramColors" Target="diagrams/colors25.xml"/><Relationship Id="rId157" Type="http://schemas.openxmlformats.org/officeDocument/2006/relationships/hyperlink" Target="https://www.elibrary.ru/contents.asp?id=44211657" TargetMode="External"/><Relationship Id="rId178" Type="http://schemas.openxmlformats.org/officeDocument/2006/relationships/hyperlink" Target="http://pravo.gov.ru/" TargetMode="External"/><Relationship Id="rId61" Type="http://schemas.openxmlformats.org/officeDocument/2006/relationships/diagramQuickStyle" Target="diagrams/quickStyle11.xml"/><Relationship Id="rId82" Type="http://schemas.openxmlformats.org/officeDocument/2006/relationships/diagramData" Target="diagrams/data15.xml"/><Relationship Id="rId152" Type="http://schemas.openxmlformats.org/officeDocument/2006/relationships/hyperlink" Target="https://elibrary.ru/contents.asp?id=44831796&amp;selid=44831806" TargetMode="External"/><Relationship Id="rId173" Type="http://schemas.openxmlformats.org/officeDocument/2006/relationships/hyperlink" Target="https://www.elibrary.ru/contents.asp?id=44868818" TargetMode="External"/><Relationship Id="rId194" Type="http://schemas.openxmlformats.org/officeDocument/2006/relationships/hyperlink" Target="https://www.elibrary.ru/contents.asp?id=42491506&amp;selid=43237815" TargetMode="External"/><Relationship Id="rId199" Type="http://schemas.openxmlformats.org/officeDocument/2006/relationships/hyperlink" Target="https://www.elibrary.ru/contents.asp?id=44939511" TargetMode="External"/><Relationship Id="rId203" Type="http://schemas.openxmlformats.org/officeDocument/2006/relationships/hyperlink" Target="https://www.elibrary.ru/contents.asp?id=34833019" TargetMode="External"/><Relationship Id="rId19" Type="http://schemas.openxmlformats.org/officeDocument/2006/relationships/diagramLayout" Target="diagrams/layout3.xml"/><Relationship Id="rId14" Type="http://schemas.openxmlformats.org/officeDocument/2006/relationships/diagramLayout" Target="diagrams/layout2.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56" Type="http://schemas.openxmlformats.org/officeDocument/2006/relationships/diagramColors" Target="diagrams/colors10.xml"/><Relationship Id="rId77" Type="http://schemas.openxmlformats.org/officeDocument/2006/relationships/diagramData" Target="diagrams/data14.xml"/><Relationship Id="rId100" Type="http://schemas.openxmlformats.org/officeDocument/2006/relationships/diagramColors" Target="diagrams/colors18.xml"/><Relationship Id="rId105" Type="http://schemas.openxmlformats.org/officeDocument/2006/relationships/diagramColors" Target="diagrams/colors19.xml"/><Relationship Id="rId126" Type="http://schemas.microsoft.com/office/2007/relationships/diagramDrawing" Target="diagrams/drawing23.xml"/><Relationship Id="rId147" Type="http://schemas.openxmlformats.org/officeDocument/2006/relationships/hyperlink" Target="https://elibrary.ru/contents.asp?id=43049423" TargetMode="External"/><Relationship Id="rId168" Type="http://schemas.openxmlformats.org/officeDocument/2006/relationships/hyperlink" Target="http://www.eaeunion.org/" TargetMode="External"/><Relationship Id="rId8" Type="http://schemas.openxmlformats.org/officeDocument/2006/relationships/diagramData" Target="diagrams/data1.xml"/><Relationship Id="rId51" Type="http://schemas.openxmlformats.org/officeDocument/2006/relationships/diagramColors" Target="diagrams/colors9.xml"/><Relationship Id="rId72" Type="http://schemas.openxmlformats.org/officeDocument/2006/relationships/diagramData" Target="diagrams/data13.xml"/><Relationship Id="rId93" Type="http://schemas.openxmlformats.org/officeDocument/2006/relationships/diagramLayout" Target="diagrams/layout17.xml"/><Relationship Id="rId98" Type="http://schemas.openxmlformats.org/officeDocument/2006/relationships/diagramLayout" Target="diagrams/layout18.xml"/><Relationship Id="rId121" Type="http://schemas.microsoft.com/office/2007/relationships/diagramDrawing" Target="diagrams/drawing22.xml"/><Relationship Id="rId142" Type="http://schemas.openxmlformats.org/officeDocument/2006/relationships/hyperlink" Target="http://www.eurasiancommission.org/ru/" TargetMode="External"/><Relationship Id="rId163" Type="http://schemas.openxmlformats.org/officeDocument/2006/relationships/hyperlink" Target="https://www.elibrary.ru/contents.asp?id=44246382&amp;selid=44246388" TargetMode="External"/><Relationship Id="rId184" Type="http://schemas.openxmlformats.org/officeDocument/2006/relationships/hyperlink" Target="https://www.elibrary.ru/contents.asp?id=44355422" TargetMode="External"/><Relationship Id="rId189" Type="http://schemas.openxmlformats.org/officeDocument/2006/relationships/hyperlink" Target="https://www.elibrary.ru/contents.asp?id=44876605" TargetMode="External"/><Relationship Id="rId3" Type="http://schemas.openxmlformats.org/officeDocument/2006/relationships/styles" Target="styles.xml"/><Relationship Id="rId25" Type="http://schemas.openxmlformats.org/officeDocument/2006/relationships/diagramQuickStyle" Target="diagrams/quickStyle4.xml"/><Relationship Id="rId46" Type="http://schemas.openxmlformats.org/officeDocument/2006/relationships/diagramColors" Target="diagrams/colors8.xml"/><Relationship Id="rId67" Type="http://schemas.openxmlformats.org/officeDocument/2006/relationships/diagramData" Target="diagrams/data12.xml"/><Relationship Id="rId116" Type="http://schemas.microsoft.com/office/2007/relationships/diagramDrawing" Target="diagrams/drawing21.xml"/><Relationship Id="rId137" Type="http://schemas.microsoft.com/office/2007/relationships/diagramDrawing" Target="diagrams/drawing25.xml"/><Relationship Id="rId158" Type="http://schemas.openxmlformats.org/officeDocument/2006/relationships/hyperlink" Target="https://www.elibrary.ru/contents.asp?id=44211657&amp;selid=44211668" TargetMode="External"/><Relationship Id="rId20" Type="http://schemas.openxmlformats.org/officeDocument/2006/relationships/diagramQuickStyle" Target="diagrams/quickStyle3.xml"/><Relationship Id="rId41" Type="http://schemas.openxmlformats.org/officeDocument/2006/relationships/diagramColors" Target="diagrams/colors7.xml"/><Relationship Id="rId62" Type="http://schemas.openxmlformats.org/officeDocument/2006/relationships/diagramColors" Target="diagrams/colors11.xml"/><Relationship Id="rId83" Type="http://schemas.openxmlformats.org/officeDocument/2006/relationships/diagramLayout" Target="diagrams/layout15.xml"/><Relationship Id="rId88" Type="http://schemas.openxmlformats.org/officeDocument/2006/relationships/diagramLayout" Target="diagrams/layout16.xml"/><Relationship Id="rId111" Type="http://schemas.microsoft.com/office/2007/relationships/diagramDrawing" Target="diagrams/drawing20.xml"/><Relationship Id="rId132" Type="http://schemas.openxmlformats.org/officeDocument/2006/relationships/chart" Target="charts/chart2.xml"/><Relationship Id="rId153" Type="http://schemas.openxmlformats.org/officeDocument/2006/relationships/hyperlink" Target="https://www.elibrary.ru/contents.asp?id=42686125" TargetMode="External"/><Relationship Id="rId174" Type="http://schemas.openxmlformats.org/officeDocument/2006/relationships/hyperlink" Target="https://www.elibrary.ru/contents.asp?id=44868818&amp;selid=44868823" TargetMode="External"/><Relationship Id="rId179" Type="http://schemas.openxmlformats.org/officeDocument/2006/relationships/hyperlink" Target="https://elibrary.ru/contents.asp?id=42317734" TargetMode="External"/><Relationship Id="rId195" Type="http://schemas.openxmlformats.org/officeDocument/2006/relationships/hyperlink" Target="https://www.elibrary.ru/contents.asp?id=34341065" TargetMode="External"/><Relationship Id="rId190" Type="http://schemas.openxmlformats.org/officeDocument/2006/relationships/hyperlink" Target="https://www.elibrary.ru/contents.asp?id=44876605&amp;selid=44876616" TargetMode="External"/><Relationship Id="rId204" Type="http://schemas.openxmlformats.org/officeDocument/2006/relationships/hyperlink" Target="https://www.elibrary.ru/contents.asp?id=34833019&amp;selid=32470058" TargetMode="External"/><Relationship Id="rId15" Type="http://schemas.openxmlformats.org/officeDocument/2006/relationships/diagramQuickStyle" Target="diagrams/quickStyle2.xml"/><Relationship Id="rId36" Type="http://schemas.openxmlformats.org/officeDocument/2006/relationships/diagramColors" Target="diagrams/colors6.xml"/><Relationship Id="rId57" Type="http://schemas.microsoft.com/office/2007/relationships/diagramDrawing" Target="diagrams/drawing10.xml"/><Relationship Id="rId106" Type="http://schemas.microsoft.com/office/2007/relationships/diagramDrawing" Target="diagrams/drawing19.xml"/><Relationship Id="rId127" Type="http://schemas.openxmlformats.org/officeDocument/2006/relationships/diagramData" Target="diagrams/data24.xml"/><Relationship Id="rId10" Type="http://schemas.openxmlformats.org/officeDocument/2006/relationships/diagramQuickStyle" Target="diagrams/quickStyle1.xml"/><Relationship Id="rId31" Type="http://schemas.openxmlformats.org/officeDocument/2006/relationships/diagramColors" Target="diagrams/colors5.xml"/><Relationship Id="rId52" Type="http://schemas.microsoft.com/office/2007/relationships/diagramDrawing" Target="diagrams/drawing9.xml"/><Relationship Id="rId73" Type="http://schemas.openxmlformats.org/officeDocument/2006/relationships/diagramLayout" Target="diagrams/layout13.xml"/><Relationship Id="rId78" Type="http://schemas.openxmlformats.org/officeDocument/2006/relationships/diagramLayout" Target="diagrams/layout14.xml"/><Relationship Id="rId94" Type="http://schemas.openxmlformats.org/officeDocument/2006/relationships/diagramQuickStyle" Target="diagrams/quickStyle17.xml"/><Relationship Id="rId99" Type="http://schemas.openxmlformats.org/officeDocument/2006/relationships/diagramQuickStyle" Target="diagrams/quickStyle18.xml"/><Relationship Id="rId101" Type="http://schemas.microsoft.com/office/2007/relationships/diagramDrawing" Target="diagrams/drawing18.xml"/><Relationship Id="rId122" Type="http://schemas.openxmlformats.org/officeDocument/2006/relationships/diagramData" Target="diagrams/data23.xml"/><Relationship Id="rId143" Type="http://schemas.openxmlformats.org/officeDocument/2006/relationships/hyperlink" Target="https://elibrary.ru/contents.asp?id=42872501" TargetMode="External"/><Relationship Id="rId148" Type="http://schemas.openxmlformats.org/officeDocument/2006/relationships/hyperlink" Target="https://elibrary.ru/contents.asp?id=43049423&amp;selid=43049424" TargetMode="External"/><Relationship Id="rId164" Type="http://schemas.openxmlformats.org/officeDocument/2006/relationships/hyperlink" Target="https://www.elibrary.ru/contents.asp?id=44099292" TargetMode="External"/><Relationship Id="rId169" Type="http://schemas.openxmlformats.org/officeDocument/2006/relationships/hyperlink" Target="https://rosstat.gov.ru/" TargetMode="External"/><Relationship Id="rId185" Type="http://schemas.openxmlformats.org/officeDocument/2006/relationships/hyperlink" Target="https://www.elibrary.ru/contents.asp?id=44355422&amp;selid=44355429" TargetMode="External"/><Relationship Id="rId4" Type="http://schemas.openxmlformats.org/officeDocument/2006/relationships/settings" Target="settings.xml"/><Relationship Id="rId9" Type="http://schemas.openxmlformats.org/officeDocument/2006/relationships/diagramLayout" Target="diagrams/layout1.xml"/><Relationship Id="rId180" Type="http://schemas.openxmlformats.org/officeDocument/2006/relationships/hyperlink" Target="https://elibrary.ru/contents.asp?id=42317734&amp;selid=42317743" TargetMode="External"/><Relationship Id="rId26" Type="http://schemas.openxmlformats.org/officeDocument/2006/relationships/diagramColors" Target="diagrams/colors4.xml"/><Relationship Id="rId47" Type="http://schemas.microsoft.com/office/2007/relationships/diagramDrawing" Target="diagrams/drawing8.xml"/><Relationship Id="rId68" Type="http://schemas.openxmlformats.org/officeDocument/2006/relationships/diagramLayout" Target="diagrams/layout12.xml"/><Relationship Id="rId89" Type="http://schemas.openxmlformats.org/officeDocument/2006/relationships/diagramQuickStyle" Target="diagrams/quickStyle16.xml"/><Relationship Id="rId112" Type="http://schemas.openxmlformats.org/officeDocument/2006/relationships/diagramData" Target="diagrams/data21.xml"/><Relationship Id="rId133" Type="http://schemas.openxmlformats.org/officeDocument/2006/relationships/diagramData" Target="diagrams/data25.xml"/><Relationship Id="rId154" Type="http://schemas.openxmlformats.org/officeDocument/2006/relationships/hyperlink" Target="https://www.elibrary.ru/contents.asp?id=42686125&amp;selid=42686221" TargetMode="External"/><Relationship Id="rId175" Type="http://schemas.openxmlformats.org/officeDocument/2006/relationships/hyperlink" Target="https://dic.academic.ru/" TargetMode="External"/><Relationship Id="rId196" Type="http://schemas.openxmlformats.org/officeDocument/2006/relationships/hyperlink" Target="https://www.elibrary.ru/contents.asp?id=34341065&amp;selid=45580978" TargetMode="External"/><Relationship Id="rId200" Type="http://schemas.openxmlformats.org/officeDocument/2006/relationships/hyperlink" Target="https://www.elibrary.ru/contents.asp?id=44939511&amp;selid=44939515" TargetMode="External"/><Relationship Id="rId16" Type="http://schemas.openxmlformats.org/officeDocument/2006/relationships/diagramColors" Target="diagrams/colors2.xml"/><Relationship Id="rId37" Type="http://schemas.microsoft.com/office/2007/relationships/diagramDrawing" Target="diagrams/drawing6.xml"/><Relationship Id="rId58" Type="http://schemas.openxmlformats.org/officeDocument/2006/relationships/chart" Target="charts/chart1.xml"/><Relationship Id="rId79" Type="http://schemas.openxmlformats.org/officeDocument/2006/relationships/diagramQuickStyle" Target="diagrams/quickStyle14.xml"/><Relationship Id="rId102" Type="http://schemas.openxmlformats.org/officeDocument/2006/relationships/diagramData" Target="diagrams/data19.xml"/><Relationship Id="rId123" Type="http://schemas.openxmlformats.org/officeDocument/2006/relationships/diagramLayout" Target="diagrams/layout23.xml"/><Relationship Id="rId144" Type="http://schemas.openxmlformats.org/officeDocument/2006/relationships/hyperlink" Target="https://elibrary.ru/contents.asp?id=42872501&amp;selid=42872507" TargetMode="External"/><Relationship Id="rId90" Type="http://schemas.openxmlformats.org/officeDocument/2006/relationships/diagramColors" Target="diagrams/colors16.xml"/><Relationship Id="rId165" Type="http://schemas.openxmlformats.org/officeDocument/2006/relationships/hyperlink" Target="https://www.elibrary.ru/contents.asp?id=44099292&amp;selid=44099301" TargetMode="External"/><Relationship Id="rId186" Type="http://schemas.openxmlformats.org/officeDocument/2006/relationships/hyperlink" Target="https://www.elibrary.ru/contents.asp?id=35279872" TargetMode="External"/><Relationship Id="rId27" Type="http://schemas.microsoft.com/office/2007/relationships/diagramDrawing" Target="diagrams/drawing4.xml"/><Relationship Id="rId48" Type="http://schemas.openxmlformats.org/officeDocument/2006/relationships/diagramData" Target="diagrams/data9.xml"/><Relationship Id="rId69" Type="http://schemas.openxmlformats.org/officeDocument/2006/relationships/diagramQuickStyle" Target="diagrams/quickStyle12.xml"/><Relationship Id="rId113" Type="http://schemas.openxmlformats.org/officeDocument/2006/relationships/diagramLayout" Target="diagrams/layout21.xml"/><Relationship Id="rId134" Type="http://schemas.openxmlformats.org/officeDocument/2006/relationships/diagramLayout" Target="diagrams/layout25.xml"/><Relationship Id="rId80" Type="http://schemas.openxmlformats.org/officeDocument/2006/relationships/diagramColors" Target="diagrams/colors14.xml"/><Relationship Id="rId155" Type="http://schemas.openxmlformats.org/officeDocument/2006/relationships/hyperlink" Target="https://www.elibrary.ru/contents.asp?id=44206062" TargetMode="External"/><Relationship Id="rId176" Type="http://schemas.openxmlformats.org/officeDocument/2006/relationships/hyperlink" Target="https://www.elibrary.ru/contents.asp?id=45769891" TargetMode="External"/><Relationship Id="rId197" Type="http://schemas.openxmlformats.org/officeDocument/2006/relationships/hyperlink" Target="https://www.elibrary.ru/contents.asp?id=34886267" TargetMode="External"/><Relationship Id="rId201" Type="http://schemas.openxmlformats.org/officeDocument/2006/relationships/hyperlink" Target="https://www.elibrary.ru/contents.asp?id=35483830" TargetMode="External"/><Relationship Id="rId17" Type="http://schemas.microsoft.com/office/2007/relationships/diagramDrawing" Target="diagrams/drawing2.xml"/><Relationship Id="rId38" Type="http://schemas.openxmlformats.org/officeDocument/2006/relationships/diagramData" Target="diagrams/data7.xml"/><Relationship Id="rId59" Type="http://schemas.openxmlformats.org/officeDocument/2006/relationships/diagramData" Target="diagrams/data11.xml"/><Relationship Id="rId103" Type="http://schemas.openxmlformats.org/officeDocument/2006/relationships/diagramLayout" Target="diagrams/layout19.xml"/><Relationship Id="rId124" Type="http://schemas.openxmlformats.org/officeDocument/2006/relationships/diagramQuickStyle" Target="diagrams/quickStyle23.xml"/><Relationship Id="rId70" Type="http://schemas.openxmlformats.org/officeDocument/2006/relationships/diagramColors" Target="diagrams/colors12.xml"/><Relationship Id="rId91" Type="http://schemas.microsoft.com/office/2007/relationships/diagramDrawing" Target="diagrams/drawing16.xml"/><Relationship Id="rId145" Type="http://schemas.openxmlformats.org/officeDocument/2006/relationships/hyperlink" Target="https://www.elibrary.ru/contents.asp?id=42631255" TargetMode="External"/><Relationship Id="rId166" Type="http://schemas.openxmlformats.org/officeDocument/2006/relationships/hyperlink" Target="https://www.elibrary.ru/contents.asp?id=43826302" TargetMode="External"/><Relationship Id="rId187" Type="http://schemas.openxmlformats.org/officeDocument/2006/relationships/hyperlink" Target="https://www.elibrary.ru/contents.asp?id=35279872&amp;selid=35279877" TargetMode="External"/><Relationship Id="rId1" Type="http://schemas.openxmlformats.org/officeDocument/2006/relationships/customXml" Target="../customXml/item1.xml"/><Relationship Id="rId28" Type="http://schemas.openxmlformats.org/officeDocument/2006/relationships/diagramData" Target="diagrams/data5.xml"/><Relationship Id="rId49" Type="http://schemas.openxmlformats.org/officeDocument/2006/relationships/diagramLayout" Target="diagrams/layout9.xml"/><Relationship Id="rId114" Type="http://schemas.openxmlformats.org/officeDocument/2006/relationships/diagramQuickStyle" Target="diagrams/quickStyle21.xml"/><Relationship Id="rId60" Type="http://schemas.openxmlformats.org/officeDocument/2006/relationships/diagramLayout" Target="diagrams/layout11.xml"/><Relationship Id="rId81" Type="http://schemas.microsoft.com/office/2007/relationships/diagramDrawing" Target="diagrams/drawing14.xml"/><Relationship Id="rId135" Type="http://schemas.openxmlformats.org/officeDocument/2006/relationships/diagramQuickStyle" Target="diagrams/quickStyle25.xml"/><Relationship Id="rId156" Type="http://schemas.openxmlformats.org/officeDocument/2006/relationships/hyperlink" Target="https://www.elibrary.ru/contents.asp?id=44206062&amp;selid=44206064" TargetMode="External"/><Relationship Id="rId177" Type="http://schemas.openxmlformats.org/officeDocument/2006/relationships/hyperlink" Target="https://www.elibrary.ru/contents.asp?id=45769891&amp;selid=45769909" TargetMode="External"/><Relationship Id="rId198" Type="http://schemas.openxmlformats.org/officeDocument/2006/relationships/hyperlink" Target="https://www.elibrary.ru/contents.asp?id=34886267&amp;selid=34886278" TargetMode="External"/><Relationship Id="rId202" Type="http://schemas.openxmlformats.org/officeDocument/2006/relationships/hyperlink" Target="https://www.elibrary.ru/contents.asp?id=35483830&amp;selid=35497968" TargetMode="External"/><Relationship Id="rId18" Type="http://schemas.openxmlformats.org/officeDocument/2006/relationships/diagramData" Target="diagrams/data3.xml"/><Relationship Id="rId39" Type="http://schemas.openxmlformats.org/officeDocument/2006/relationships/diagramLayout" Target="diagrams/layout7.xml"/><Relationship Id="rId50" Type="http://schemas.openxmlformats.org/officeDocument/2006/relationships/diagramQuickStyle" Target="diagrams/quickStyle9.xml"/><Relationship Id="rId104" Type="http://schemas.openxmlformats.org/officeDocument/2006/relationships/diagramQuickStyle" Target="diagrams/quickStyle19.xml"/><Relationship Id="rId125" Type="http://schemas.openxmlformats.org/officeDocument/2006/relationships/diagramColors" Target="diagrams/colors23.xml"/><Relationship Id="rId146" Type="http://schemas.openxmlformats.org/officeDocument/2006/relationships/hyperlink" Target="https://www.elibrary.ru/contents.asp?id=42631255&amp;selid=42631290" TargetMode="External"/><Relationship Id="rId167" Type="http://schemas.openxmlformats.org/officeDocument/2006/relationships/hyperlink" Target="https://www.elibrary.ru/contents.asp?id=43826302&amp;selid=43826311" TargetMode="External"/><Relationship Id="rId188" Type="http://schemas.openxmlformats.org/officeDocument/2006/relationships/hyperlink" Target="https://www.elibrary.ru/contents.asp?id=45082650" TargetMode="External"/><Relationship Id="rId71" Type="http://schemas.microsoft.com/office/2007/relationships/diagramDrawing" Target="diagrams/drawing12.xml"/><Relationship Id="rId92" Type="http://schemas.openxmlformats.org/officeDocument/2006/relationships/diagramData" Target="diagrams/data17.xml"/><Relationship Id="rId2" Type="http://schemas.openxmlformats.org/officeDocument/2006/relationships/numbering" Target="numbering.xml"/><Relationship Id="rId29" Type="http://schemas.openxmlformats.org/officeDocument/2006/relationships/diagramLayout" Target="diagrams/layou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Desktop\&#1056;&#1060;%20&#1045;&#1040;&#1069;&#105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AppData\Roaming\Microsoft\Excel\&#1056;&#1060;%20&#1045;&#1040;&#1069;&#1057;%20(version%201).xlsb"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Лист1!$B$3:$B$7</c:f>
              <c:strCache>
                <c:ptCount val="5"/>
                <c:pt idx="0">
                  <c:v>2016 г.</c:v>
                </c:pt>
                <c:pt idx="1">
                  <c:v>2017 г.</c:v>
                </c:pt>
                <c:pt idx="2">
                  <c:v>2018 г.</c:v>
                </c:pt>
                <c:pt idx="3">
                  <c:v>2019 г.</c:v>
                </c:pt>
                <c:pt idx="4">
                  <c:v>2020 г.</c:v>
                </c:pt>
              </c:strCache>
            </c:strRef>
          </c:cat>
          <c:val>
            <c:numRef>
              <c:f>Лист1!$C$3:$C$7</c:f>
              <c:numCache>
                <c:formatCode>0.00</c:formatCode>
                <c:ptCount val="5"/>
                <c:pt idx="0">
                  <c:v>42960.35</c:v>
                </c:pt>
                <c:pt idx="1">
                  <c:v>54697.9</c:v>
                </c:pt>
                <c:pt idx="2">
                  <c:v>60261.5</c:v>
                </c:pt>
                <c:pt idx="3">
                  <c:v>61634</c:v>
                </c:pt>
                <c:pt idx="4">
                  <c:v>54861.1</c:v>
                </c:pt>
              </c:numCache>
            </c:numRef>
          </c:val>
          <c:extLst>
            <c:ext xmlns:c16="http://schemas.microsoft.com/office/drawing/2014/chart" uri="{C3380CC4-5D6E-409C-BE32-E72D297353CC}">
              <c16:uniqueId val="{00000000-86D9-49AA-BDBC-FE615621CCA3}"/>
            </c:ext>
          </c:extLst>
        </c:ser>
        <c:dLbls>
          <c:showLegendKey val="0"/>
          <c:showVal val="0"/>
          <c:showCatName val="0"/>
          <c:showSerName val="0"/>
          <c:showPercent val="0"/>
          <c:showBubbleSize val="0"/>
        </c:dLbls>
        <c:gapWidth val="150"/>
        <c:shape val="box"/>
        <c:axId val="1431029695"/>
        <c:axId val="1431031359"/>
        <c:axId val="0"/>
      </c:bar3DChart>
      <c:catAx>
        <c:axId val="143102969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31031359"/>
        <c:crosses val="autoZero"/>
        <c:auto val="1"/>
        <c:lblAlgn val="ctr"/>
        <c:lblOffset val="100"/>
        <c:noMultiLvlLbl val="0"/>
      </c:catAx>
      <c:valAx>
        <c:axId val="14310313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3102969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Лист1!$B$107:$B$108</c:f>
              <c:strCache>
                <c:ptCount val="2"/>
                <c:pt idx="0">
                  <c:v>2020 г.</c:v>
                </c:pt>
                <c:pt idx="1">
                  <c:v>2025 г.</c:v>
                </c:pt>
              </c:strCache>
            </c:strRef>
          </c:cat>
          <c:val>
            <c:numRef>
              <c:f>Лист1!$C$107:$C$108</c:f>
              <c:numCache>
                <c:formatCode>General</c:formatCode>
                <c:ptCount val="2"/>
                <c:pt idx="0">
                  <c:v>54861.1</c:v>
                </c:pt>
                <c:pt idx="1">
                  <c:v>86144.17</c:v>
                </c:pt>
              </c:numCache>
            </c:numRef>
          </c:val>
          <c:extLst>
            <c:ext xmlns:c16="http://schemas.microsoft.com/office/drawing/2014/chart" uri="{C3380CC4-5D6E-409C-BE32-E72D297353CC}">
              <c16:uniqueId val="{00000000-479A-414E-AB0C-194BC5501F9A}"/>
            </c:ext>
          </c:extLst>
        </c:ser>
        <c:dLbls>
          <c:showLegendKey val="0"/>
          <c:showVal val="0"/>
          <c:showCatName val="0"/>
          <c:showSerName val="0"/>
          <c:showPercent val="0"/>
          <c:showBubbleSize val="0"/>
        </c:dLbls>
        <c:gapWidth val="150"/>
        <c:shape val="box"/>
        <c:axId val="823513839"/>
        <c:axId val="823513423"/>
        <c:axId val="0"/>
      </c:bar3DChart>
      <c:catAx>
        <c:axId val="82351383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3513423"/>
        <c:crosses val="autoZero"/>
        <c:auto val="1"/>
        <c:lblAlgn val="ctr"/>
        <c:lblOffset val="100"/>
        <c:noMultiLvlLbl val="0"/>
      </c:catAx>
      <c:valAx>
        <c:axId val="823513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351383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Подходы к определению понятия «международные торгово-экономические отношения»:</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 Финансовом словаре под международными торгово-экономическими отношениями понимаются связи, устанавливающиеся между государствами в результате торговли, вывоза капитала, миграции рабочей силы, международного кредита, научно-технического сотрудничества и валютных отношений</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E350904-22D3-475C-964A-6A56F183137D}">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По мнению О.Н. Бабуриной международные торгово-экономические отношения возникли задолго до становления мирового хозяйства и сыграли огромную роль в процессе его формирования. Такие отношения трактуют как предпосылку, составляющую результат развития мирового хозяйства</a:t>
          </a:r>
        </a:p>
      </dgm:t>
    </dgm:pt>
    <dgm:pt modelId="{33A7C7AA-18F9-4712-9F36-3322DB9C3E51}" type="parTrans" cxnId="{A75E3B8B-AF8E-42C3-B45B-6C74E5907AA7}">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78190D-0E8A-42D3-ADEB-75D2C52DE0A8}" type="sibTrans" cxnId="{A75E3B8B-AF8E-42C3-B45B-6C74E5907AA7}">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1260035-1EFE-4329-9AA9-1A440D9E49F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По мнению В.В. Галича под международными торгово-экономическими отношениями понимается система хозяйственных связей между национальными экономиками и субъектами хозяйствования отдельных государств</a:t>
          </a:r>
        </a:p>
      </dgm:t>
    </dgm:pt>
    <dgm:pt modelId="{13231B7B-5F76-4673-853A-1C35CE73BD0F}" type="parTrans" cxnId="{691C79CD-CFDA-46BF-AB23-18901331E17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CF62A93-B7FA-4096-A19D-6F9B7BC4CA4D}" type="sibTrans" cxnId="{691C79CD-CFDA-46BF-AB23-18901331E17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09394" custLinFactNeighborX="-11729" custLinFactNeighborY="15714"/>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3"/>
      <dgm:spPr/>
      <dgm:t>
        <a:bodyPr/>
        <a:lstStyle/>
        <a:p>
          <a:endParaRPr lang="ru-RU"/>
        </a:p>
      </dgm:t>
    </dgm:pt>
    <dgm:pt modelId="{3B2CE27C-710E-4B98-9B37-FD148F328AB7}" type="pres">
      <dgm:prSet presAssocID="{E78D3C12-1A10-4C3D-B5D7-DAEC9071E3D6}" presName="childText" presStyleLbl="bgAcc1" presStyleIdx="0" presStyleCnt="3" custScaleX="772760" custScaleY="314644" custLinFactNeighborX="20495" custLinFactNeighborY="-62">
        <dgm:presLayoutVars>
          <dgm:bulletEnabled val="1"/>
        </dgm:presLayoutVars>
      </dgm:prSet>
      <dgm:spPr/>
      <dgm:t>
        <a:bodyPr/>
        <a:lstStyle/>
        <a:p>
          <a:endParaRPr lang="ru-RU"/>
        </a:p>
      </dgm:t>
    </dgm:pt>
    <dgm:pt modelId="{882B2516-4671-4F1C-BFF8-E0AE66B4A019}" type="pres">
      <dgm:prSet presAssocID="{33A7C7AA-18F9-4712-9F36-3322DB9C3E51}" presName="Name13" presStyleLbl="parChTrans1D2" presStyleIdx="1" presStyleCnt="3"/>
      <dgm:spPr/>
      <dgm:t>
        <a:bodyPr/>
        <a:lstStyle/>
        <a:p>
          <a:endParaRPr lang="ru-RU"/>
        </a:p>
      </dgm:t>
    </dgm:pt>
    <dgm:pt modelId="{C44C1ED5-096C-42E1-B0E8-D8BD05596933}" type="pres">
      <dgm:prSet presAssocID="{8E350904-22D3-475C-964A-6A56F183137D}" presName="childText" presStyleLbl="bgAcc1" presStyleIdx="1" presStyleCnt="3" custScaleX="772990" custScaleY="258152" custLinFactNeighborX="15574" custLinFactNeighborY="-19130">
        <dgm:presLayoutVars>
          <dgm:bulletEnabled val="1"/>
        </dgm:presLayoutVars>
      </dgm:prSet>
      <dgm:spPr/>
      <dgm:t>
        <a:bodyPr/>
        <a:lstStyle/>
        <a:p>
          <a:endParaRPr lang="ru-RU"/>
        </a:p>
      </dgm:t>
    </dgm:pt>
    <dgm:pt modelId="{7D45F46A-10C5-4759-B0C0-AEBD60320735}" type="pres">
      <dgm:prSet presAssocID="{13231B7B-5F76-4673-853A-1C35CE73BD0F}" presName="Name13" presStyleLbl="parChTrans1D2" presStyleIdx="2" presStyleCnt="3"/>
      <dgm:spPr/>
      <dgm:t>
        <a:bodyPr/>
        <a:lstStyle/>
        <a:p>
          <a:endParaRPr lang="ru-RU"/>
        </a:p>
      </dgm:t>
    </dgm:pt>
    <dgm:pt modelId="{4770758B-8EC3-424F-BA4E-B4C9131FA96E}" type="pres">
      <dgm:prSet presAssocID="{11260035-1EFE-4329-9AA9-1A440D9E49FF}" presName="childText" presStyleLbl="bgAcc1" presStyleIdx="2" presStyleCnt="3" custScaleX="775126" custScaleY="213284" custLinFactNeighborX="19804" custLinFactNeighborY="-32082">
        <dgm:presLayoutVars>
          <dgm:bulletEnabled val="1"/>
        </dgm:presLayoutVars>
      </dgm:prSet>
      <dgm:spPr/>
      <dgm:t>
        <a:bodyPr/>
        <a:lstStyle/>
        <a:p>
          <a:endParaRPr lang="ru-RU"/>
        </a:p>
      </dgm:t>
    </dgm:pt>
  </dgm:ptLst>
  <dgm:cxnLst>
    <dgm:cxn modelId="{A75E3B8B-AF8E-42C3-B45B-6C74E5907AA7}" srcId="{0C19DAF7-EF9D-412D-BED0-D2E00289D4A1}" destId="{8E350904-22D3-475C-964A-6A56F183137D}" srcOrd="1" destOrd="0" parTransId="{33A7C7AA-18F9-4712-9F36-3322DB9C3E51}" sibTransId="{8678190D-0E8A-42D3-ADEB-75D2C52DE0A8}"/>
    <dgm:cxn modelId="{691C79CD-CFDA-46BF-AB23-18901331E17C}" srcId="{0C19DAF7-EF9D-412D-BED0-D2E00289D4A1}" destId="{11260035-1EFE-4329-9AA9-1A440D9E49FF}" srcOrd="2" destOrd="0" parTransId="{13231B7B-5F76-4673-853A-1C35CE73BD0F}" sibTransId="{8CF62A93-B7FA-4096-A19D-6F9B7BC4CA4D}"/>
    <dgm:cxn modelId="{61D88FFC-EE9A-4BAA-BC9A-074B27AA1CDC}" type="presOf" srcId="{33A7C7AA-18F9-4712-9F36-3322DB9C3E51}" destId="{882B2516-4671-4F1C-BFF8-E0AE66B4A019}" srcOrd="0" destOrd="0" presId="urn:microsoft.com/office/officeart/2005/8/layout/hierarchy3"/>
    <dgm:cxn modelId="{74449268-EBBA-4A20-9916-C27226FCAFA6}" type="presOf" srcId="{8E350904-22D3-475C-964A-6A56F183137D}" destId="{C44C1ED5-096C-42E1-B0E8-D8BD05596933}" srcOrd="0" destOrd="0" presId="urn:microsoft.com/office/officeart/2005/8/layout/hierarchy3"/>
    <dgm:cxn modelId="{99D6D782-37D1-4F21-930B-DEFFC6DD7079}" type="presOf" srcId="{E78D3C12-1A10-4C3D-B5D7-DAEC9071E3D6}" destId="{3B2CE27C-710E-4B98-9B37-FD148F328AB7}"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124B195F-E3A7-4284-BE96-BE23D2B00229}" type="presOf" srcId="{11260035-1EFE-4329-9AA9-1A440D9E49FF}" destId="{4770758B-8EC3-424F-BA4E-B4C9131FA96E}" srcOrd="0" destOrd="0" presId="urn:microsoft.com/office/officeart/2005/8/layout/hierarchy3"/>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ECA75AF-9623-4BB2-A1ED-234713F9A6EF}" type="presOf" srcId="{13231B7B-5F76-4673-853A-1C35CE73BD0F}" destId="{7D45F46A-10C5-4759-B0C0-AEBD60320735}"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6B36911E-733E-4B47-A88C-13F500CF4C07}" type="presParOf" srcId="{3F43B488-63F2-46D1-AF0A-1AC13EC2D9F1}" destId="{882B2516-4671-4F1C-BFF8-E0AE66B4A019}" srcOrd="2" destOrd="0" presId="urn:microsoft.com/office/officeart/2005/8/layout/hierarchy3"/>
    <dgm:cxn modelId="{7E4EF823-CB5A-45A9-AF99-CC17EA15158D}" type="presParOf" srcId="{3F43B488-63F2-46D1-AF0A-1AC13EC2D9F1}" destId="{C44C1ED5-096C-42E1-B0E8-D8BD05596933}" srcOrd="3" destOrd="0" presId="urn:microsoft.com/office/officeart/2005/8/layout/hierarchy3"/>
    <dgm:cxn modelId="{6A43D75B-97D5-434C-BE4D-C9C6BDA1DCE6}" type="presParOf" srcId="{3F43B488-63F2-46D1-AF0A-1AC13EC2D9F1}" destId="{7D45F46A-10C5-4759-B0C0-AEBD60320735}" srcOrd="4" destOrd="0" presId="urn:microsoft.com/office/officeart/2005/8/layout/hierarchy3"/>
    <dgm:cxn modelId="{751EBF45-42F2-4E16-8E35-E763C654E295}" type="presParOf" srcId="{3F43B488-63F2-46D1-AF0A-1AC13EC2D9F1}" destId="{4770758B-8EC3-424F-BA4E-B4C9131FA96E}" srcOrd="5"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Право ЕАЭС составляют:</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Договор о ЕАЭС;</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международные договоры в рамках ЕАЭС;</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6F0D691-BDE4-4564-A2C4-C538B220778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международные договоры ЕАЭС с третьей стороной;</a:t>
          </a:r>
        </a:p>
      </dgm:t>
    </dgm:pt>
    <dgm:pt modelId="{514AB3FB-37AD-4145-8233-31E87C3FFAB7}" type="par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463B53B-E2AF-4E2D-B549-84E35F59E12A}" type="sib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8ADFA6-0DB3-48D4-AC1E-98CEC4FDC5A7}">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полномочий, предусмотренных Договором о ЕАЭС и международными договорами в рамках ЕАЭС.</a:t>
          </a:r>
        </a:p>
      </dgm:t>
    </dgm:pt>
    <dgm:pt modelId="{592ABCC5-6CE1-441F-9AE4-6B946BF76ECF}" type="parTrans" cxnId="{38558AE2-3161-48AC-BFC9-AF0CA6B9C1B5}">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B63BE5B-18D1-4900-A51B-F329D1478996}" type="sibTrans" cxnId="{38558AE2-3161-48AC-BFC9-AF0CA6B9C1B5}">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34953" custLinFactY="-100000" custLinFactNeighborX="-25841" custLinFactNeighborY="-128078"/>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4"/>
      <dgm:spPr/>
      <dgm:t>
        <a:bodyPr/>
        <a:lstStyle/>
        <a:p>
          <a:endParaRPr lang="ru-RU"/>
        </a:p>
      </dgm:t>
    </dgm:pt>
    <dgm:pt modelId="{3B2CE27C-710E-4B98-9B37-FD148F328AB7}" type="pres">
      <dgm:prSet presAssocID="{E78D3C12-1A10-4C3D-B5D7-DAEC9071E3D6}" presName="childText" presStyleLbl="bgAcc1" presStyleIdx="0" presStyleCnt="4" custScaleX="739829" custScaleY="185853" custLinFactY="-2610" custLinFactNeighborX="50854" custLinFactNeighborY="-100000">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4"/>
      <dgm:spPr/>
      <dgm:t>
        <a:bodyPr/>
        <a:lstStyle/>
        <a:p>
          <a:endParaRPr lang="ru-RU"/>
        </a:p>
      </dgm:t>
    </dgm:pt>
    <dgm:pt modelId="{200D6E05-008C-4A43-81CF-C14CFD3F83AF}" type="pres">
      <dgm:prSet presAssocID="{8657A47F-2D0F-4DB4-A301-2D49B10196C8}" presName="childText" presStyleLbl="bgAcc1" presStyleIdx="1" presStyleCnt="4" custScaleX="739829" custScaleY="143101" custLinFactNeighborX="47481" custLinFactNeighborY="25144">
        <dgm:presLayoutVars>
          <dgm:bulletEnabled val="1"/>
        </dgm:presLayoutVars>
      </dgm:prSet>
      <dgm:spPr/>
      <dgm:t>
        <a:bodyPr/>
        <a:lstStyle/>
        <a:p>
          <a:endParaRPr lang="ru-RU"/>
        </a:p>
      </dgm:t>
    </dgm:pt>
    <dgm:pt modelId="{22221520-16A5-413F-9F80-21F606D4FB5A}" type="pres">
      <dgm:prSet presAssocID="{514AB3FB-37AD-4145-8233-31E87C3FFAB7}" presName="Name13" presStyleLbl="parChTrans1D2" presStyleIdx="2" presStyleCnt="4"/>
      <dgm:spPr/>
      <dgm:t>
        <a:bodyPr/>
        <a:lstStyle/>
        <a:p>
          <a:endParaRPr lang="ru-RU"/>
        </a:p>
      </dgm:t>
    </dgm:pt>
    <dgm:pt modelId="{DB3F6EFB-9C87-41A6-91C7-0F28066AC427}" type="pres">
      <dgm:prSet presAssocID="{56F0D691-BDE4-4564-A2C4-C538B220778F}" presName="childText" presStyleLbl="bgAcc1" presStyleIdx="2" presStyleCnt="4" custScaleX="739829" custScaleY="158660" custLinFactY="36419" custLinFactNeighborX="20495" custLinFactNeighborY="100000">
        <dgm:presLayoutVars>
          <dgm:bulletEnabled val="1"/>
        </dgm:presLayoutVars>
      </dgm:prSet>
      <dgm:spPr/>
      <dgm:t>
        <a:bodyPr/>
        <a:lstStyle/>
        <a:p>
          <a:endParaRPr lang="ru-RU"/>
        </a:p>
      </dgm:t>
    </dgm:pt>
    <dgm:pt modelId="{270C5B52-BFD8-4E1C-8E63-271AFC5835C6}" type="pres">
      <dgm:prSet presAssocID="{592ABCC5-6CE1-441F-9AE4-6B946BF76ECF}" presName="Name13" presStyleLbl="parChTrans1D2" presStyleIdx="3" presStyleCnt="4"/>
      <dgm:spPr/>
      <dgm:t>
        <a:bodyPr/>
        <a:lstStyle/>
        <a:p>
          <a:endParaRPr lang="ru-RU"/>
        </a:p>
      </dgm:t>
    </dgm:pt>
    <dgm:pt modelId="{68F4875B-F058-486A-88A3-11C595A0D97D}" type="pres">
      <dgm:prSet presAssocID="{CF8ADFA6-0DB3-48D4-AC1E-98CEC4FDC5A7}" presName="childText" presStyleLbl="bgAcc1" presStyleIdx="3" presStyleCnt="4" custScaleX="739829" custScaleY="303580" custLinFactY="100000" custLinFactNeighborX="27242" custLinFactNeighborY="151967">
        <dgm:presLayoutVars>
          <dgm:bulletEnabled val="1"/>
        </dgm:presLayoutVars>
      </dgm:prSet>
      <dgm:spPr/>
      <dgm:t>
        <a:bodyPr/>
        <a:lstStyle/>
        <a:p>
          <a:endParaRPr lang="ru-RU"/>
        </a:p>
      </dgm:t>
    </dgm:pt>
  </dgm:ptLst>
  <dgm:cxnLst>
    <dgm:cxn modelId="{DF506D30-0705-4C38-B6C2-E27C25CD0DAE}" type="presOf" srcId="{514AB3FB-37AD-4145-8233-31E87C3FFAB7}" destId="{22221520-16A5-413F-9F80-21F606D4FB5A}" srcOrd="0" destOrd="0" presId="urn:microsoft.com/office/officeart/2005/8/layout/hierarchy3"/>
    <dgm:cxn modelId="{4D0E9122-6755-461C-8B9B-BDDF4296E4AE}" type="presOf" srcId="{8657A47F-2D0F-4DB4-A301-2D49B10196C8}" destId="{200D6E05-008C-4A43-81CF-C14CFD3F83AF}" srcOrd="0" destOrd="0" presId="urn:microsoft.com/office/officeart/2005/8/layout/hierarchy3"/>
    <dgm:cxn modelId="{119942BA-19A5-4E86-A491-C1D696A9147B}" srcId="{0C19DAF7-EF9D-412D-BED0-D2E00289D4A1}" destId="{8657A47F-2D0F-4DB4-A301-2D49B10196C8}" srcOrd="1" destOrd="0" parTransId="{B89F608C-DA10-4BF0-AD53-72CFC102B64C}" sibTransId="{13F7ED5E-AF1A-4CC4-B400-FFB58910AC52}"/>
    <dgm:cxn modelId="{38558AE2-3161-48AC-BFC9-AF0CA6B9C1B5}" srcId="{0C19DAF7-EF9D-412D-BED0-D2E00289D4A1}" destId="{CF8ADFA6-0DB3-48D4-AC1E-98CEC4FDC5A7}" srcOrd="3" destOrd="0" parTransId="{592ABCC5-6CE1-441F-9AE4-6B946BF76ECF}" sibTransId="{FB63BE5B-18D1-4900-A51B-F329D1478996}"/>
    <dgm:cxn modelId="{F5940CA0-76E6-440D-BD9D-DC324C5832DE}" type="presOf" srcId="{B89F608C-DA10-4BF0-AD53-72CFC102B64C}" destId="{0B914909-9EC3-4EF8-84E9-ECC1FD218224}" srcOrd="0" destOrd="0" presId="urn:microsoft.com/office/officeart/2005/8/layout/hierarchy3"/>
    <dgm:cxn modelId="{24ADC0A9-E485-4BF2-A576-ED8716F4CA9E}" type="presOf" srcId="{56F0D691-BDE4-4564-A2C4-C538B220778F}" destId="{DB3F6EFB-9C87-41A6-91C7-0F28066AC427}" srcOrd="0" destOrd="0" presId="urn:microsoft.com/office/officeart/2005/8/layout/hierarchy3"/>
    <dgm:cxn modelId="{C03D99C5-60EE-404F-8358-5ACC6097161D}" srcId="{0C19DAF7-EF9D-412D-BED0-D2E00289D4A1}" destId="{56F0D691-BDE4-4564-A2C4-C538B220778F}" srcOrd="2" destOrd="0" parTransId="{514AB3FB-37AD-4145-8233-31E87C3FFAB7}" sibTransId="{C463B53B-E2AF-4E2D-B549-84E35F59E12A}"/>
    <dgm:cxn modelId="{99D6D782-37D1-4F21-930B-DEFFC6DD7079}" type="presOf" srcId="{E78D3C12-1A10-4C3D-B5D7-DAEC9071E3D6}" destId="{3B2CE27C-710E-4B98-9B37-FD148F328AB7}" srcOrd="0" destOrd="0" presId="urn:microsoft.com/office/officeart/2005/8/layout/hierarchy3"/>
    <dgm:cxn modelId="{3743724F-C0E4-46DE-A425-B08B91980D3C}" type="presOf" srcId="{CF8ADFA6-0DB3-48D4-AC1E-98CEC4FDC5A7}" destId="{68F4875B-F058-486A-88A3-11C595A0D97D}"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4952A002-946C-4E3B-944E-3E49854F15F8}" type="presOf" srcId="{592ABCC5-6CE1-441F-9AE4-6B946BF76ECF}" destId="{270C5B52-BFD8-4E1C-8E63-271AFC5835C6}" srcOrd="0" destOrd="0" presId="urn:microsoft.com/office/officeart/2005/8/layout/hierarchy3"/>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 modelId="{EB19FE5B-D5D7-494C-970A-2C3ECE706FDF}" type="presParOf" srcId="{3F43B488-63F2-46D1-AF0A-1AC13EC2D9F1}" destId="{22221520-16A5-413F-9F80-21F606D4FB5A}" srcOrd="4" destOrd="0" presId="urn:microsoft.com/office/officeart/2005/8/layout/hierarchy3"/>
    <dgm:cxn modelId="{B978C5AD-F146-49E4-9F12-AA1BABF07557}" type="presParOf" srcId="{3F43B488-63F2-46D1-AF0A-1AC13EC2D9F1}" destId="{DB3F6EFB-9C87-41A6-91C7-0F28066AC427}" srcOrd="5" destOrd="0" presId="urn:microsoft.com/office/officeart/2005/8/layout/hierarchy3"/>
    <dgm:cxn modelId="{EE9671FA-1AD4-421F-9DE4-30CF8B4AE019}" type="presParOf" srcId="{3F43B488-63F2-46D1-AF0A-1AC13EC2D9F1}" destId="{270C5B52-BFD8-4E1C-8E63-271AFC5835C6}" srcOrd="6" destOrd="0" presId="urn:microsoft.com/office/officeart/2005/8/layout/hierarchy3"/>
    <dgm:cxn modelId="{668524C1-FB8C-44C3-8C5D-702BF33BC70E}" type="presParOf" srcId="{3F43B488-63F2-46D1-AF0A-1AC13EC2D9F1}" destId="{68F4875B-F058-486A-88A3-11C595A0D97D}" srcOrd="7" destOrd="0" presId="urn:microsoft.com/office/officeart/2005/8/layout/hierarchy3"/>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Важнейшие институты поддержки экспорта России:</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Одним из самых важных считается государственный институт поддержки несырьевого экспорта – АО «Российский экспортный центр» (далее РЭЦ), консолидирующий группу организаций, предоставляющих экспортерам России огромный спектр финансовых мер поддержки</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 Группу РЭЦ интегрированы Российское агентство по страхованию экспортных кредитов и инвестиций (АО «ЭКСАР»), АО РОСЭКСИМБАНК и АНО «Школа экспорта», что обеспечивает наличие продуктового предложения, удовлетворяющего потребности экспортеров различного профиля, находящихся на разных этапах экспортного цикла – от идеи, до обеспечения получения оплаты за поставленные в иные государства товары и услуги. Увеличенное взаимодействие с федеральными и региональными органами власти, значимыми отраслевыми и деловыми организациями позволяют РЭЦ содействовать поступательному совершенствованию условий ведения экспортно-ориентированной предпринимательской деятельности в России</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8ADFA6-0DB3-48D4-AC1E-98CEC4FDC5A7}">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РЭЦ входит в группу государственной корпорации развития «ВЭБ.РФ» (далее – ВЭБ.РФ), которая считается лидером системы поддержки российского экспорта. В настоящий момент ВЭБ.РФ и РЭЦ считаются наиболее значимыми элементами поддержки в области экспортного кредитования для главных отраслей российской экономики</a:t>
          </a:r>
        </a:p>
      </dgm:t>
    </dgm:pt>
    <dgm:pt modelId="{592ABCC5-6CE1-441F-9AE4-6B946BF76ECF}" type="parTrans" cxnId="{38558AE2-3161-48AC-BFC9-AF0CA6B9C1B5}">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B63BE5B-18D1-4900-A51B-F329D1478996}" type="sibTrans" cxnId="{38558AE2-3161-48AC-BFC9-AF0CA6B9C1B5}">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34953" custLinFactY="-100000" custLinFactNeighborX="-25841" custLinFactNeighborY="-128078"/>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3"/>
      <dgm:spPr/>
      <dgm:t>
        <a:bodyPr/>
        <a:lstStyle/>
        <a:p>
          <a:endParaRPr lang="ru-RU"/>
        </a:p>
      </dgm:t>
    </dgm:pt>
    <dgm:pt modelId="{3B2CE27C-710E-4B98-9B37-FD148F328AB7}" type="pres">
      <dgm:prSet presAssocID="{E78D3C12-1A10-4C3D-B5D7-DAEC9071E3D6}" presName="childText" presStyleLbl="bgAcc1" presStyleIdx="0" presStyleCnt="3" custScaleX="739829" custScaleY="323483" custLinFactNeighborX="5316" custLinFactNeighborY="-54036">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3"/>
      <dgm:spPr/>
      <dgm:t>
        <a:bodyPr/>
        <a:lstStyle/>
        <a:p>
          <a:endParaRPr lang="ru-RU"/>
        </a:p>
      </dgm:t>
    </dgm:pt>
    <dgm:pt modelId="{200D6E05-008C-4A43-81CF-C14CFD3F83AF}" type="pres">
      <dgm:prSet presAssocID="{8657A47F-2D0F-4DB4-A301-2D49B10196C8}" presName="childText" presStyleLbl="bgAcc1" presStyleIdx="1" presStyleCnt="3" custScaleX="739829" custScaleY="764597" custLinFactNeighborX="8689" custLinFactNeighborY="76417">
        <dgm:presLayoutVars>
          <dgm:bulletEnabled val="1"/>
        </dgm:presLayoutVars>
      </dgm:prSet>
      <dgm:spPr/>
      <dgm:t>
        <a:bodyPr/>
        <a:lstStyle/>
        <a:p>
          <a:endParaRPr lang="ru-RU"/>
        </a:p>
      </dgm:t>
    </dgm:pt>
    <dgm:pt modelId="{270C5B52-BFD8-4E1C-8E63-271AFC5835C6}" type="pres">
      <dgm:prSet presAssocID="{592ABCC5-6CE1-441F-9AE4-6B946BF76ECF}" presName="Name13" presStyleLbl="parChTrans1D2" presStyleIdx="2" presStyleCnt="3"/>
      <dgm:spPr/>
      <dgm:t>
        <a:bodyPr/>
        <a:lstStyle/>
        <a:p>
          <a:endParaRPr lang="ru-RU"/>
        </a:p>
      </dgm:t>
    </dgm:pt>
    <dgm:pt modelId="{68F4875B-F058-486A-88A3-11C595A0D97D}" type="pres">
      <dgm:prSet presAssocID="{CF8ADFA6-0DB3-48D4-AC1E-98CEC4FDC5A7}" presName="childText" presStyleLbl="bgAcc1" presStyleIdx="2" presStyleCnt="3" custScaleX="739829" custScaleY="381839" custLinFactY="100000" custLinFactNeighborX="18809" custLinFactNeighborY="101723">
        <dgm:presLayoutVars>
          <dgm:bulletEnabled val="1"/>
        </dgm:presLayoutVars>
      </dgm:prSet>
      <dgm:spPr/>
      <dgm:t>
        <a:bodyPr/>
        <a:lstStyle/>
        <a:p>
          <a:endParaRPr lang="ru-RU"/>
        </a:p>
      </dgm:t>
    </dgm:pt>
  </dgm:ptLst>
  <dgm:cxnLst>
    <dgm:cxn modelId="{4D0E9122-6755-461C-8B9B-BDDF4296E4AE}" type="presOf" srcId="{8657A47F-2D0F-4DB4-A301-2D49B10196C8}" destId="{200D6E05-008C-4A43-81CF-C14CFD3F83AF}" srcOrd="0" destOrd="0" presId="urn:microsoft.com/office/officeart/2005/8/layout/hierarchy3"/>
    <dgm:cxn modelId="{119942BA-19A5-4E86-A491-C1D696A9147B}" srcId="{0C19DAF7-EF9D-412D-BED0-D2E00289D4A1}" destId="{8657A47F-2D0F-4DB4-A301-2D49B10196C8}" srcOrd="1" destOrd="0" parTransId="{B89F608C-DA10-4BF0-AD53-72CFC102B64C}" sibTransId="{13F7ED5E-AF1A-4CC4-B400-FFB58910AC52}"/>
    <dgm:cxn modelId="{38558AE2-3161-48AC-BFC9-AF0CA6B9C1B5}" srcId="{0C19DAF7-EF9D-412D-BED0-D2E00289D4A1}" destId="{CF8ADFA6-0DB3-48D4-AC1E-98CEC4FDC5A7}" srcOrd="2" destOrd="0" parTransId="{592ABCC5-6CE1-441F-9AE4-6B946BF76ECF}" sibTransId="{FB63BE5B-18D1-4900-A51B-F329D1478996}"/>
    <dgm:cxn modelId="{F5940CA0-76E6-440D-BD9D-DC324C5832DE}" type="presOf" srcId="{B89F608C-DA10-4BF0-AD53-72CFC102B64C}" destId="{0B914909-9EC3-4EF8-84E9-ECC1FD218224}" srcOrd="0" destOrd="0" presId="urn:microsoft.com/office/officeart/2005/8/layout/hierarchy3"/>
    <dgm:cxn modelId="{99D6D782-37D1-4F21-930B-DEFFC6DD7079}" type="presOf" srcId="{E78D3C12-1A10-4C3D-B5D7-DAEC9071E3D6}" destId="{3B2CE27C-710E-4B98-9B37-FD148F328AB7}" srcOrd="0" destOrd="0" presId="urn:microsoft.com/office/officeart/2005/8/layout/hierarchy3"/>
    <dgm:cxn modelId="{3743724F-C0E4-46DE-A425-B08B91980D3C}" type="presOf" srcId="{CF8ADFA6-0DB3-48D4-AC1E-98CEC4FDC5A7}" destId="{68F4875B-F058-486A-88A3-11C595A0D97D}"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4952A002-946C-4E3B-944E-3E49854F15F8}" type="presOf" srcId="{592ABCC5-6CE1-441F-9AE4-6B946BF76ECF}" destId="{270C5B52-BFD8-4E1C-8E63-271AFC5835C6}" srcOrd="0" destOrd="0" presId="urn:microsoft.com/office/officeart/2005/8/layout/hierarchy3"/>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 modelId="{EE9671FA-1AD4-421F-9DE4-30CF8B4AE019}" type="presParOf" srcId="{3F43B488-63F2-46D1-AF0A-1AC13EC2D9F1}" destId="{270C5B52-BFD8-4E1C-8E63-271AFC5835C6}" srcOrd="4" destOrd="0" presId="urn:microsoft.com/office/officeart/2005/8/layout/hierarchy3"/>
    <dgm:cxn modelId="{668524C1-FB8C-44C3-8C5D-702BF33BC70E}" type="presParOf" srcId="{3F43B488-63F2-46D1-AF0A-1AC13EC2D9F1}" destId="{68F4875B-F058-486A-88A3-11C595A0D97D}" srcOrd="5" destOrd="0" presId="urn:microsoft.com/office/officeart/2005/8/layout/hierarchy3"/>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Основные проблемы интеграционных процессов в рамках ЕАЭС:</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Интеграционные процессы в рамках исследуемого объединения ослабляет разный уровень экономического развития его участников, в том числе, технологические и отраслевые несоответствия государств, входящих в ЕАЭС</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Исследование позиций ученых по данному вопросу показало, что в целом страны ЕАЭС в настоящее время стараются придерживаться единой политики в отношении регулирования важных областей торгово-экономических отношений. Вместе с тем, на настоящий момент назрела надобность приведения национальных правовых актов участников объединения в единообразие. Целью данного процесса является обеспечение единообразного регулирования значимых сфер, что позволит улучшить отношения между государствами ЕАЭС, их властями и гражданами, а также, сделать их проще. В этих целях следует проанализировать имеющиеся проблемы в сфере реализации гармонизационных изменений в странах объединения и обнаружить области, нуждающиеся в совместной экономической гармонизации.</a:t>
          </a:r>
        </a:p>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Исследование публикаций по этой проблеме показало, что наглядным примером необходимости сближения национального законодательства в настоящее время являются налоговая сфера государств Союза</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34953" custLinFactY="-100000" custLinFactNeighborX="-25841" custLinFactNeighborY="-128078"/>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2"/>
      <dgm:spPr/>
      <dgm:t>
        <a:bodyPr/>
        <a:lstStyle/>
        <a:p>
          <a:endParaRPr lang="ru-RU"/>
        </a:p>
      </dgm:t>
    </dgm:pt>
    <dgm:pt modelId="{3B2CE27C-710E-4B98-9B37-FD148F328AB7}" type="pres">
      <dgm:prSet presAssocID="{E78D3C12-1A10-4C3D-B5D7-DAEC9071E3D6}" presName="childText" presStyleLbl="bgAcc1" presStyleIdx="0" presStyleCnt="2" custScaleX="739829" custScaleY="288533" custLinFactNeighborX="13749" custLinFactNeighborY="16128">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2"/>
      <dgm:spPr/>
      <dgm:t>
        <a:bodyPr/>
        <a:lstStyle/>
        <a:p>
          <a:endParaRPr lang="ru-RU"/>
        </a:p>
      </dgm:t>
    </dgm:pt>
    <dgm:pt modelId="{200D6E05-008C-4A43-81CF-C14CFD3F83AF}" type="pres">
      <dgm:prSet presAssocID="{8657A47F-2D0F-4DB4-A301-2D49B10196C8}" presName="childText" presStyleLbl="bgAcc1" presStyleIdx="1" presStyleCnt="2" custScaleX="739829" custScaleY="1071588" custLinFactY="33088" custLinFactNeighborX="25555" custLinFactNeighborY="100000">
        <dgm:presLayoutVars>
          <dgm:bulletEnabled val="1"/>
        </dgm:presLayoutVars>
      </dgm:prSet>
      <dgm:spPr/>
      <dgm:t>
        <a:bodyPr/>
        <a:lstStyle/>
        <a:p>
          <a:endParaRPr lang="ru-RU"/>
        </a:p>
      </dgm:t>
    </dgm:pt>
  </dgm:ptLst>
  <dgm:cxnLst>
    <dgm:cxn modelId="{4D0E9122-6755-461C-8B9B-BDDF4296E4AE}" type="presOf" srcId="{8657A47F-2D0F-4DB4-A301-2D49B10196C8}" destId="{200D6E05-008C-4A43-81CF-C14CFD3F83AF}" srcOrd="0" destOrd="0" presId="urn:microsoft.com/office/officeart/2005/8/layout/hierarchy3"/>
    <dgm:cxn modelId="{119942BA-19A5-4E86-A491-C1D696A9147B}" srcId="{0C19DAF7-EF9D-412D-BED0-D2E00289D4A1}" destId="{8657A47F-2D0F-4DB4-A301-2D49B10196C8}" srcOrd="1" destOrd="0" parTransId="{B89F608C-DA10-4BF0-AD53-72CFC102B64C}" sibTransId="{13F7ED5E-AF1A-4CC4-B400-FFB58910AC52}"/>
    <dgm:cxn modelId="{F5940CA0-76E6-440D-BD9D-DC324C5832DE}" type="presOf" srcId="{B89F608C-DA10-4BF0-AD53-72CFC102B64C}" destId="{0B914909-9EC3-4EF8-84E9-ECC1FD218224}" srcOrd="0" destOrd="0" presId="urn:microsoft.com/office/officeart/2005/8/layout/hierarchy3"/>
    <dgm:cxn modelId="{99D6D782-37D1-4F21-930B-DEFFC6DD7079}" type="presOf" srcId="{E78D3C12-1A10-4C3D-B5D7-DAEC9071E3D6}" destId="{3B2CE27C-710E-4B98-9B37-FD148F328AB7}"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Факторы, оказывающие существенное влияние на формирование налогового законодательства в странах ЕАЭС:</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рекомендации Международного валютного фонда;</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рекомендации Всемирного банка;</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6F0D691-BDE4-4564-A2C4-C538B220778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опыт развитых стран;</a:t>
          </a:r>
        </a:p>
      </dgm:t>
    </dgm:pt>
    <dgm:pt modelId="{514AB3FB-37AD-4145-8233-31E87C3FFAB7}" type="par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463B53B-E2AF-4E2D-B549-84E35F59E12A}" type="sib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8ADFA6-0DB3-48D4-AC1E-98CEC4FDC5A7}">
      <dgm:prSet phldrT="[Текст]" custT="1"/>
      <dgm:spPr>
        <a:noFill/>
      </dgm:spPr>
      <dgm:t>
        <a:bodyPr/>
        <a:lstStyle/>
        <a:p>
          <a:r>
            <a:rPr lang="ru-RU" sz="1200">
              <a:latin typeface="Times New Roman" panose="02020603050405020304" pitchFamily="18" charset="0"/>
              <a:cs typeface="Times New Roman" panose="02020603050405020304" pitchFamily="18" charset="0"/>
            </a:rPr>
            <a:t>национальные традиции.</a:t>
          </a:r>
        </a:p>
      </dgm:t>
    </dgm:pt>
    <dgm:pt modelId="{592ABCC5-6CE1-441F-9AE4-6B946BF76ECF}" type="parTrans" cxnId="{38558AE2-3161-48AC-BFC9-AF0CA6B9C1B5}">
      <dgm:prSet/>
      <dgm:spPr/>
      <dgm:t>
        <a:bodyPr/>
        <a:lstStyle/>
        <a:p>
          <a:endParaRPr lang="ru-RU" sz="1200">
            <a:latin typeface="Times New Roman" panose="02020603050405020304" pitchFamily="18" charset="0"/>
            <a:cs typeface="Times New Roman" panose="02020603050405020304" pitchFamily="18" charset="0"/>
          </a:endParaRPr>
        </a:p>
      </dgm:t>
    </dgm:pt>
    <dgm:pt modelId="{FB63BE5B-18D1-4900-A51B-F329D1478996}" type="sibTrans" cxnId="{38558AE2-3161-48AC-BFC9-AF0CA6B9C1B5}">
      <dgm:prSet/>
      <dgm:spPr/>
      <dgm:t>
        <a:bodyPr/>
        <a:lstStyle/>
        <a:p>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55666" custLinFactNeighborX="-8300" custLinFactNeighborY="-57337"/>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4"/>
      <dgm:spPr/>
      <dgm:t>
        <a:bodyPr/>
        <a:lstStyle/>
        <a:p>
          <a:endParaRPr lang="ru-RU"/>
        </a:p>
      </dgm:t>
    </dgm:pt>
    <dgm:pt modelId="{3B2CE27C-710E-4B98-9B37-FD148F328AB7}" type="pres">
      <dgm:prSet presAssocID="{E78D3C12-1A10-4C3D-B5D7-DAEC9071E3D6}" presName="childText" presStyleLbl="bgAcc1" presStyleIdx="0" presStyleCnt="4" custScaleX="739829" custScaleY="107925" custLinFactNeighborX="10376" custLinFactNeighborY="-35145">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4"/>
      <dgm:spPr/>
      <dgm:t>
        <a:bodyPr/>
        <a:lstStyle/>
        <a:p>
          <a:endParaRPr lang="ru-RU"/>
        </a:p>
      </dgm:t>
    </dgm:pt>
    <dgm:pt modelId="{200D6E05-008C-4A43-81CF-C14CFD3F83AF}" type="pres">
      <dgm:prSet presAssocID="{8657A47F-2D0F-4DB4-A301-2D49B10196C8}" presName="childText" presStyleLbl="bgAcc1" presStyleIdx="1" presStyleCnt="4" custScaleX="739829" custScaleY="87220" custLinFactNeighborX="12062" custLinFactNeighborY="-4540">
        <dgm:presLayoutVars>
          <dgm:bulletEnabled val="1"/>
        </dgm:presLayoutVars>
      </dgm:prSet>
      <dgm:spPr/>
      <dgm:t>
        <a:bodyPr/>
        <a:lstStyle/>
        <a:p>
          <a:endParaRPr lang="ru-RU"/>
        </a:p>
      </dgm:t>
    </dgm:pt>
    <dgm:pt modelId="{22221520-16A5-413F-9F80-21F606D4FB5A}" type="pres">
      <dgm:prSet presAssocID="{514AB3FB-37AD-4145-8233-31E87C3FFAB7}" presName="Name13" presStyleLbl="parChTrans1D2" presStyleIdx="2" presStyleCnt="4"/>
      <dgm:spPr/>
      <dgm:t>
        <a:bodyPr/>
        <a:lstStyle/>
        <a:p>
          <a:endParaRPr lang="ru-RU"/>
        </a:p>
      </dgm:t>
    </dgm:pt>
    <dgm:pt modelId="{DB3F6EFB-9C87-41A6-91C7-0F28066AC427}" type="pres">
      <dgm:prSet presAssocID="{56F0D691-BDE4-4564-A2C4-C538B220778F}" presName="childText" presStyleLbl="bgAcc1" presStyleIdx="2" presStyleCnt="4" custScaleX="739829" custScaleY="91053" custLinFactNeighborX="13749" custLinFactNeighborY="25776">
        <dgm:presLayoutVars>
          <dgm:bulletEnabled val="1"/>
        </dgm:presLayoutVars>
      </dgm:prSet>
      <dgm:spPr/>
      <dgm:t>
        <a:bodyPr/>
        <a:lstStyle/>
        <a:p>
          <a:endParaRPr lang="ru-RU"/>
        </a:p>
      </dgm:t>
    </dgm:pt>
    <dgm:pt modelId="{270C5B52-BFD8-4E1C-8E63-271AFC5835C6}" type="pres">
      <dgm:prSet presAssocID="{592ABCC5-6CE1-441F-9AE4-6B946BF76ECF}" presName="Name13" presStyleLbl="parChTrans1D2" presStyleIdx="3" presStyleCnt="4"/>
      <dgm:spPr/>
      <dgm:t>
        <a:bodyPr/>
        <a:lstStyle/>
        <a:p>
          <a:endParaRPr lang="ru-RU"/>
        </a:p>
      </dgm:t>
    </dgm:pt>
    <dgm:pt modelId="{68F4875B-F058-486A-88A3-11C595A0D97D}" type="pres">
      <dgm:prSet presAssocID="{CF8ADFA6-0DB3-48D4-AC1E-98CEC4FDC5A7}" presName="childText" presStyleLbl="bgAcc1" presStyleIdx="3" presStyleCnt="4" custScaleX="739829" custScaleY="96370" custLinFactNeighborX="23869" custLinFactNeighborY="60036">
        <dgm:presLayoutVars>
          <dgm:bulletEnabled val="1"/>
        </dgm:presLayoutVars>
      </dgm:prSet>
      <dgm:spPr/>
      <dgm:t>
        <a:bodyPr/>
        <a:lstStyle/>
        <a:p>
          <a:endParaRPr lang="ru-RU"/>
        </a:p>
      </dgm:t>
    </dgm:pt>
  </dgm:ptLst>
  <dgm:cxnLst>
    <dgm:cxn modelId="{DF506D30-0705-4C38-B6C2-E27C25CD0DAE}" type="presOf" srcId="{514AB3FB-37AD-4145-8233-31E87C3FFAB7}" destId="{22221520-16A5-413F-9F80-21F606D4FB5A}" srcOrd="0" destOrd="0" presId="urn:microsoft.com/office/officeart/2005/8/layout/hierarchy3"/>
    <dgm:cxn modelId="{4D0E9122-6755-461C-8B9B-BDDF4296E4AE}" type="presOf" srcId="{8657A47F-2D0F-4DB4-A301-2D49B10196C8}" destId="{200D6E05-008C-4A43-81CF-C14CFD3F83AF}" srcOrd="0" destOrd="0" presId="urn:microsoft.com/office/officeart/2005/8/layout/hierarchy3"/>
    <dgm:cxn modelId="{119942BA-19A5-4E86-A491-C1D696A9147B}" srcId="{0C19DAF7-EF9D-412D-BED0-D2E00289D4A1}" destId="{8657A47F-2D0F-4DB4-A301-2D49B10196C8}" srcOrd="1" destOrd="0" parTransId="{B89F608C-DA10-4BF0-AD53-72CFC102B64C}" sibTransId="{13F7ED5E-AF1A-4CC4-B400-FFB58910AC52}"/>
    <dgm:cxn modelId="{38558AE2-3161-48AC-BFC9-AF0CA6B9C1B5}" srcId="{0C19DAF7-EF9D-412D-BED0-D2E00289D4A1}" destId="{CF8ADFA6-0DB3-48D4-AC1E-98CEC4FDC5A7}" srcOrd="3" destOrd="0" parTransId="{592ABCC5-6CE1-441F-9AE4-6B946BF76ECF}" sibTransId="{FB63BE5B-18D1-4900-A51B-F329D1478996}"/>
    <dgm:cxn modelId="{F5940CA0-76E6-440D-BD9D-DC324C5832DE}" type="presOf" srcId="{B89F608C-DA10-4BF0-AD53-72CFC102B64C}" destId="{0B914909-9EC3-4EF8-84E9-ECC1FD218224}" srcOrd="0" destOrd="0" presId="urn:microsoft.com/office/officeart/2005/8/layout/hierarchy3"/>
    <dgm:cxn modelId="{24ADC0A9-E485-4BF2-A576-ED8716F4CA9E}" type="presOf" srcId="{56F0D691-BDE4-4564-A2C4-C538B220778F}" destId="{DB3F6EFB-9C87-41A6-91C7-0F28066AC427}" srcOrd="0" destOrd="0" presId="urn:microsoft.com/office/officeart/2005/8/layout/hierarchy3"/>
    <dgm:cxn modelId="{C03D99C5-60EE-404F-8358-5ACC6097161D}" srcId="{0C19DAF7-EF9D-412D-BED0-D2E00289D4A1}" destId="{56F0D691-BDE4-4564-A2C4-C538B220778F}" srcOrd="2" destOrd="0" parTransId="{514AB3FB-37AD-4145-8233-31E87C3FFAB7}" sibTransId="{C463B53B-E2AF-4E2D-B549-84E35F59E12A}"/>
    <dgm:cxn modelId="{99D6D782-37D1-4F21-930B-DEFFC6DD7079}" type="presOf" srcId="{E78D3C12-1A10-4C3D-B5D7-DAEC9071E3D6}" destId="{3B2CE27C-710E-4B98-9B37-FD148F328AB7}" srcOrd="0" destOrd="0" presId="urn:microsoft.com/office/officeart/2005/8/layout/hierarchy3"/>
    <dgm:cxn modelId="{3743724F-C0E4-46DE-A425-B08B91980D3C}" type="presOf" srcId="{CF8ADFA6-0DB3-48D4-AC1E-98CEC4FDC5A7}" destId="{68F4875B-F058-486A-88A3-11C595A0D97D}"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4952A002-946C-4E3B-944E-3E49854F15F8}" type="presOf" srcId="{592ABCC5-6CE1-441F-9AE4-6B946BF76ECF}" destId="{270C5B52-BFD8-4E1C-8E63-271AFC5835C6}" srcOrd="0" destOrd="0" presId="urn:microsoft.com/office/officeart/2005/8/layout/hierarchy3"/>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 modelId="{EB19FE5B-D5D7-494C-970A-2C3ECE706FDF}" type="presParOf" srcId="{3F43B488-63F2-46D1-AF0A-1AC13EC2D9F1}" destId="{22221520-16A5-413F-9F80-21F606D4FB5A}" srcOrd="4" destOrd="0" presId="urn:microsoft.com/office/officeart/2005/8/layout/hierarchy3"/>
    <dgm:cxn modelId="{B978C5AD-F146-49E4-9F12-AA1BABF07557}" type="presParOf" srcId="{3F43B488-63F2-46D1-AF0A-1AC13EC2D9F1}" destId="{DB3F6EFB-9C87-41A6-91C7-0F28066AC427}" srcOrd="5" destOrd="0" presId="urn:microsoft.com/office/officeart/2005/8/layout/hierarchy3"/>
    <dgm:cxn modelId="{EE9671FA-1AD4-421F-9DE4-30CF8B4AE019}" type="presParOf" srcId="{3F43B488-63F2-46D1-AF0A-1AC13EC2D9F1}" destId="{270C5B52-BFD8-4E1C-8E63-271AFC5835C6}" srcOrd="6" destOrd="0" presId="urn:microsoft.com/office/officeart/2005/8/layout/hierarchy3"/>
    <dgm:cxn modelId="{668524C1-FB8C-44C3-8C5D-702BF33BC70E}" type="presParOf" srcId="{3F43B488-63F2-46D1-AF0A-1AC13EC2D9F1}" destId="{68F4875B-F058-486A-88A3-11C595A0D97D}" srcOrd="7" destOrd="0" presId="urn:microsoft.com/office/officeart/2005/8/layout/hierarchy3"/>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Проблемы гармонизации налоговой сферы государств-участников ЕАЭС:</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разница в налоговых ставках; </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наличие несоответствий в национальных нормативно-правовых актах, регулирующих налоговую сферу; </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6F0D691-BDE4-4564-A2C4-C538B220778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сложность приведения сферы налогообложения к единым требованиям, связанная с наличием различного уровня развития стран ЕАЭС и собственных интересов;</a:t>
          </a:r>
        </a:p>
      </dgm:t>
    </dgm:pt>
    <dgm:pt modelId="{514AB3FB-37AD-4145-8233-31E87C3FFAB7}" type="par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463B53B-E2AF-4E2D-B549-84E35F59E12A}" type="sib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C4B5D56-A903-4B1A-AB98-BC095A427432}">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различие в механизмах налогообложения. </a:t>
          </a:r>
        </a:p>
      </dgm:t>
    </dgm:pt>
    <dgm:pt modelId="{35777056-F152-4EC7-B180-49D56063DD5B}" type="parTrans" cxnId="{48940E99-A98E-4118-877E-30149F728E02}">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2DDBC94-4B0E-4CBE-BCC0-EB7D032E5D0E}" type="sibTrans" cxnId="{48940E99-A98E-4118-877E-30149F728E02}">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04039" custLinFactNeighborX="-6951" custLinFactNeighborY="-69088"/>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4"/>
      <dgm:spPr/>
      <dgm:t>
        <a:bodyPr/>
        <a:lstStyle/>
        <a:p>
          <a:endParaRPr lang="ru-RU"/>
        </a:p>
      </dgm:t>
    </dgm:pt>
    <dgm:pt modelId="{3B2CE27C-710E-4B98-9B37-FD148F328AB7}" type="pres">
      <dgm:prSet presAssocID="{E78D3C12-1A10-4C3D-B5D7-DAEC9071E3D6}" presName="childText" presStyleLbl="bgAcc1" presStyleIdx="0" presStyleCnt="4" custScaleX="739829" custScaleY="106878" custLinFactNeighborX="27242" custLinFactNeighborY="-29748">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4"/>
      <dgm:spPr/>
      <dgm:t>
        <a:bodyPr/>
        <a:lstStyle/>
        <a:p>
          <a:endParaRPr lang="ru-RU"/>
        </a:p>
      </dgm:t>
    </dgm:pt>
    <dgm:pt modelId="{200D6E05-008C-4A43-81CF-C14CFD3F83AF}" type="pres">
      <dgm:prSet presAssocID="{8657A47F-2D0F-4DB4-A301-2D49B10196C8}" presName="childText" presStyleLbl="bgAcc1" presStyleIdx="1" presStyleCnt="4" custScaleX="739829" custScaleY="107619" custLinFactNeighborX="8689" custLinFactNeighborY="-4540">
        <dgm:presLayoutVars>
          <dgm:bulletEnabled val="1"/>
        </dgm:presLayoutVars>
      </dgm:prSet>
      <dgm:spPr/>
      <dgm:t>
        <a:bodyPr/>
        <a:lstStyle/>
        <a:p>
          <a:endParaRPr lang="ru-RU"/>
        </a:p>
      </dgm:t>
    </dgm:pt>
    <dgm:pt modelId="{22221520-16A5-413F-9F80-21F606D4FB5A}" type="pres">
      <dgm:prSet presAssocID="{514AB3FB-37AD-4145-8233-31E87C3FFAB7}" presName="Name13" presStyleLbl="parChTrans1D2" presStyleIdx="2" presStyleCnt="4"/>
      <dgm:spPr/>
      <dgm:t>
        <a:bodyPr/>
        <a:lstStyle/>
        <a:p>
          <a:endParaRPr lang="ru-RU"/>
        </a:p>
      </dgm:t>
    </dgm:pt>
    <dgm:pt modelId="{DB3F6EFB-9C87-41A6-91C7-0F28066AC427}" type="pres">
      <dgm:prSet presAssocID="{56F0D691-BDE4-4564-A2C4-C538B220778F}" presName="childText" presStyleLbl="bgAcc1" presStyleIdx="2" presStyleCnt="4" custScaleX="739829" custScaleY="153768" custLinFactNeighborX="40735" custLinFactNeighborY="33872">
        <dgm:presLayoutVars>
          <dgm:bulletEnabled val="1"/>
        </dgm:presLayoutVars>
      </dgm:prSet>
      <dgm:spPr/>
      <dgm:t>
        <a:bodyPr/>
        <a:lstStyle/>
        <a:p>
          <a:endParaRPr lang="ru-RU"/>
        </a:p>
      </dgm:t>
    </dgm:pt>
    <dgm:pt modelId="{4E5A3385-DEDE-4C03-8591-D4C6C011B2E1}" type="pres">
      <dgm:prSet presAssocID="{35777056-F152-4EC7-B180-49D56063DD5B}" presName="Name13" presStyleLbl="parChTrans1D2" presStyleIdx="3" presStyleCnt="4"/>
      <dgm:spPr/>
      <dgm:t>
        <a:bodyPr/>
        <a:lstStyle/>
        <a:p>
          <a:endParaRPr lang="ru-RU"/>
        </a:p>
      </dgm:t>
    </dgm:pt>
    <dgm:pt modelId="{33B74B1F-FC3D-4DE7-BE8E-2AA158662572}" type="pres">
      <dgm:prSet presAssocID="{4C4B5D56-A903-4B1A-AB98-BC095A427432}" presName="childText" presStyleLbl="bgAcc1" presStyleIdx="3" presStyleCnt="4" custScaleX="739829" custScaleY="99099" custLinFactNeighborX="30615" custLinFactNeighborY="78433">
        <dgm:presLayoutVars>
          <dgm:bulletEnabled val="1"/>
        </dgm:presLayoutVars>
      </dgm:prSet>
      <dgm:spPr/>
      <dgm:t>
        <a:bodyPr/>
        <a:lstStyle/>
        <a:p>
          <a:endParaRPr lang="ru-RU"/>
        </a:p>
      </dgm:t>
    </dgm:pt>
  </dgm:ptLst>
  <dgm:cxnLst>
    <dgm:cxn modelId="{DF506D30-0705-4C38-B6C2-E27C25CD0DAE}" type="presOf" srcId="{514AB3FB-37AD-4145-8233-31E87C3FFAB7}" destId="{22221520-16A5-413F-9F80-21F606D4FB5A}" srcOrd="0" destOrd="0" presId="urn:microsoft.com/office/officeart/2005/8/layout/hierarchy3"/>
    <dgm:cxn modelId="{4D0E9122-6755-461C-8B9B-BDDF4296E4AE}" type="presOf" srcId="{8657A47F-2D0F-4DB4-A301-2D49B10196C8}" destId="{200D6E05-008C-4A43-81CF-C14CFD3F83AF}" srcOrd="0" destOrd="0" presId="urn:microsoft.com/office/officeart/2005/8/layout/hierarchy3"/>
    <dgm:cxn modelId="{B80888AB-FB99-4D27-9651-33B38121EF66}" type="presOf" srcId="{4C4B5D56-A903-4B1A-AB98-BC095A427432}" destId="{33B74B1F-FC3D-4DE7-BE8E-2AA158662572}" srcOrd="0" destOrd="0" presId="urn:microsoft.com/office/officeart/2005/8/layout/hierarchy3"/>
    <dgm:cxn modelId="{48940E99-A98E-4118-877E-30149F728E02}" srcId="{0C19DAF7-EF9D-412D-BED0-D2E00289D4A1}" destId="{4C4B5D56-A903-4B1A-AB98-BC095A427432}" srcOrd="3" destOrd="0" parTransId="{35777056-F152-4EC7-B180-49D56063DD5B}" sibTransId="{92DDBC94-4B0E-4CBE-BCC0-EB7D032E5D0E}"/>
    <dgm:cxn modelId="{119942BA-19A5-4E86-A491-C1D696A9147B}" srcId="{0C19DAF7-EF9D-412D-BED0-D2E00289D4A1}" destId="{8657A47F-2D0F-4DB4-A301-2D49B10196C8}" srcOrd="1" destOrd="0" parTransId="{B89F608C-DA10-4BF0-AD53-72CFC102B64C}" sibTransId="{13F7ED5E-AF1A-4CC4-B400-FFB58910AC52}"/>
    <dgm:cxn modelId="{F5940CA0-76E6-440D-BD9D-DC324C5832DE}" type="presOf" srcId="{B89F608C-DA10-4BF0-AD53-72CFC102B64C}" destId="{0B914909-9EC3-4EF8-84E9-ECC1FD218224}" srcOrd="0" destOrd="0" presId="urn:microsoft.com/office/officeart/2005/8/layout/hierarchy3"/>
    <dgm:cxn modelId="{24ADC0A9-E485-4BF2-A576-ED8716F4CA9E}" type="presOf" srcId="{56F0D691-BDE4-4564-A2C4-C538B220778F}" destId="{DB3F6EFB-9C87-41A6-91C7-0F28066AC427}" srcOrd="0" destOrd="0" presId="urn:microsoft.com/office/officeart/2005/8/layout/hierarchy3"/>
    <dgm:cxn modelId="{9E4CBC14-025C-44C0-B461-FFC37E7513CF}" type="presOf" srcId="{35777056-F152-4EC7-B180-49D56063DD5B}" destId="{4E5A3385-DEDE-4C03-8591-D4C6C011B2E1}" srcOrd="0" destOrd="0" presId="urn:microsoft.com/office/officeart/2005/8/layout/hierarchy3"/>
    <dgm:cxn modelId="{C03D99C5-60EE-404F-8358-5ACC6097161D}" srcId="{0C19DAF7-EF9D-412D-BED0-D2E00289D4A1}" destId="{56F0D691-BDE4-4564-A2C4-C538B220778F}" srcOrd="2" destOrd="0" parTransId="{514AB3FB-37AD-4145-8233-31E87C3FFAB7}" sibTransId="{C463B53B-E2AF-4E2D-B549-84E35F59E12A}"/>
    <dgm:cxn modelId="{99D6D782-37D1-4F21-930B-DEFFC6DD7079}" type="presOf" srcId="{E78D3C12-1A10-4C3D-B5D7-DAEC9071E3D6}" destId="{3B2CE27C-710E-4B98-9B37-FD148F328AB7}"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 modelId="{EB19FE5B-D5D7-494C-970A-2C3ECE706FDF}" type="presParOf" srcId="{3F43B488-63F2-46D1-AF0A-1AC13EC2D9F1}" destId="{22221520-16A5-413F-9F80-21F606D4FB5A}" srcOrd="4" destOrd="0" presId="urn:microsoft.com/office/officeart/2005/8/layout/hierarchy3"/>
    <dgm:cxn modelId="{B978C5AD-F146-49E4-9F12-AA1BABF07557}" type="presParOf" srcId="{3F43B488-63F2-46D1-AF0A-1AC13EC2D9F1}" destId="{DB3F6EFB-9C87-41A6-91C7-0F28066AC427}" srcOrd="5" destOrd="0" presId="urn:microsoft.com/office/officeart/2005/8/layout/hierarchy3"/>
    <dgm:cxn modelId="{71B8F162-9ADE-4E07-8FB8-A1EF4E5FCEEC}" type="presParOf" srcId="{3F43B488-63F2-46D1-AF0A-1AC13EC2D9F1}" destId="{4E5A3385-DEDE-4C03-8591-D4C6C011B2E1}" srcOrd="6" destOrd="0" presId="urn:microsoft.com/office/officeart/2005/8/layout/hierarchy3"/>
    <dgm:cxn modelId="{1B212A64-2172-47BA-BC6B-2BA73E3E4EB2}" type="presParOf" srcId="{3F43B488-63F2-46D1-AF0A-1AC13EC2D9F1}" destId="{33B74B1F-FC3D-4DE7-BE8E-2AA158662572}" srcOrd="7" destOrd="0" presId="urn:microsoft.com/office/officeart/2005/8/layout/hierarchy3"/>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Основные проблемы гармонизации бухгалтерского учета государств-участников ЕАЭС:</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Гармонизация бухгалтерского учета может послужить сильным импульсом активизации инвестиционного сотрудничества в рамках объединения, роста уровня финансовой глубины стран, в него входящих. Вместе с тем, проблемой в данной области является сложность и продолжительность процесса гармонизации указанной сферы. Данной цели можно достичь путем формирования единого рынка услуг в области составления отчетности и бухгалтерского учета. Однако, гармонизация указанной сферы позволит усилить конкурентоспособность национальных экономик государств ЕАЭС на мировой арене </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Следующими проблемами в указанной области являются: </a:t>
          </a:r>
        </a:p>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1) применение разных систем бухгалтерского учета и отчетности; </a:t>
          </a:r>
        </a:p>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2) наличие несоответствий в национальных правовых актах, регулирующих деятельность в данной сфере</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04039" custLinFactNeighborX="-28540" custLinFactNeighborY="-12189"/>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2"/>
      <dgm:spPr/>
      <dgm:t>
        <a:bodyPr/>
        <a:lstStyle/>
        <a:p>
          <a:endParaRPr lang="ru-RU"/>
        </a:p>
      </dgm:t>
    </dgm:pt>
    <dgm:pt modelId="{3B2CE27C-710E-4B98-9B37-FD148F328AB7}" type="pres">
      <dgm:prSet presAssocID="{E78D3C12-1A10-4C3D-B5D7-DAEC9071E3D6}" presName="childText" presStyleLbl="bgAcc1" presStyleIdx="0" presStyleCnt="2" custScaleX="739829" custScaleY="591184" custLinFactNeighborX="23869" custLinFactNeighborY="-63">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2"/>
      <dgm:spPr/>
      <dgm:t>
        <a:bodyPr/>
        <a:lstStyle/>
        <a:p>
          <a:endParaRPr lang="ru-RU"/>
        </a:p>
      </dgm:t>
    </dgm:pt>
    <dgm:pt modelId="{200D6E05-008C-4A43-81CF-C14CFD3F83AF}" type="pres">
      <dgm:prSet presAssocID="{8657A47F-2D0F-4DB4-A301-2D49B10196C8}" presName="childText" presStyleLbl="bgAcc1" presStyleIdx="1" presStyleCnt="2" custScaleX="739829" custScaleY="262940" custLinFactNeighborX="54228" custLinFactNeighborY="36988">
        <dgm:presLayoutVars>
          <dgm:bulletEnabled val="1"/>
        </dgm:presLayoutVars>
      </dgm:prSet>
      <dgm:spPr/>
      <dgm:t>
        <a:bodyPr/>
        <a:lstStyle/>
        <a:p>
          <a:endParaRPr lang="ru-RU"/>
        </a:p>
      </dgm:t>
    </dgm:pt>
  </dgm:ptLst>
  <dgm:cxnLst>
    <dgm:cxn modelId="{4D0E9122-6755-461C-8B9B-BDDF4296E4AE}" type="presOf" srcId="{8657A47F-2D0F-4DB4-A301-2D49B10196C8}" destId="{200D6E05-008C-4A43-81CF-C14CFD3F83AF}" srcOrd="0" destOrd="0" presId="urn:microsoft.com/office/officeart/2005/8/layout/hierarchy3"/>
    <dgm:cxn modelId="{119942BA-19A5-4E86-A491-C1D696A9147B}" srcId="{0C19DAF7-EF9D-412D-BED0-D2E00289D4A1}" destId="{8657A47F-2D0F-4DB4-A301-2D49B10196C8}" srcOrd="1" destOrd="0" parTransId="{B89F608C-DA10-4BF0-AD53-72CFC102B64C}" sibTransId="{13F7ED5E-AF1A-4CC4-B400-FFB58910AC52}"/>
    <dgm:cxn modelId="{F5940CA0-76E6-440D-BD9D-DC324C5832DE}" type="presOf" srcId="{B89F608C-DA10-4BF0-AD53-72CFC102B64C}" destId="{0B914909-9EC3-4EF8-84E9-ECC1FD218224}" srcOrd="0" destOrd="0" presId="urn:microsoft.com/office/officeart/2005/8/layout/hierarchy3"/>
    <dgm:cxn modelId="{99D6D782-37D1-4F21-930B-DEFFC6DD7079}" type="presOf" srcId="{E78D3C12-1A10-4C3D-B5D7-DAEC9071E3D6}" destId="{3B2CE27C-710E-4B98-9B37-FD148F328AB7}"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Перспективны взаимной торговли России со странами ЕАЭС:</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Торговля в настоящее время является главным двигателем экономического взаимодействия между странами ЕАЭС, а энергетика, сегодня, рассматривается как основной способ увеличить объемы взаимной торговли. Необходимо, чтобы все страны ЕАЭС искали пути диверсификации структуры собственной торговли, особенно с учетом нестабильности на рынках энергетических ресурсов</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Сельское хозяйство может стать перспективным </a:t>
          </a:r>
          <a:r>
            <a:rPr lang="ru-RU" sz="1200">
              <a:solidFill>
                <a:sysClr val="windowText" lastClr="000000"/>
              </a:solidFill>
              <a:latin typeface="Times New Roman" panose="02020603050405020304" pitchFamily="18" charset="0"/>
              <a:cs typeface="Times New Roman" panose="02020603050405020304" pitchFamily="18" charset="0"/>
            </a:rPr>
            <a:t>направлением</a:t>
          </a:r>
          <a:r>
            <a:rPr lang="ru-RU" sz="1200">
              <a:latin typeface="Times New Roman" panose="02020603050405020304" pitchFamily="18" charset="0"/>
              <a:cs typeface="Times New Roman" panose="02020603050405020304" pitchFamily="18" charset="0"/>
            </a:rPr>
            <a:t>, но для этого необходимо решить ряд фитосанитарных проблем и усилить контроль за товарами, уже перемещающимися между странами ЕАЭС, а также совершенствовать инфраструктуру и результативность таможенных процедур</a:t>
          </a:r>
          <a:r>
            <a:rPr lang="ru-RU" sz="1200">
              <a:solidFill>
                <a:sysClr val="windowText" lastClr="000000"/>
              </a:solidFill>
              <a:latin typeface="Times New Roman" panose="02020603050405020304" pitchFamily="18" charset="0"/>
              <a:cs typeface="Times New Roman" panose="02020603050405020304" pitchFamily="18" charset="0"/>
            </a:rPr>
            <a:t>, что позволит </a:t>
          </a:r>
          <a:r>
            <a:rPr lang="ru-RU" sz="1200">
              <a:latin typeface="Times New Roman" panose="02020603050405020304" pitchFamily="18" charset="0"/>
              <a:cs typeface="Times New Roman" panose="02020603050405020304" pitchFamily="18" charset="0"/>
            </a:rPr>
            <a:t>добиться значительного увеличения торговли продовольственными товарами. Росту товарооборота в данной сфере может способствовать введение в России совместного производства полного цикла. Для этого следует сформировать подходящую экономическую среду. Добиться этого можно посредством предоставления льготных кредитов</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6F0D691-BDE4-4564-A2C4-C538B220778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 интересах России следует обеспечить рост поставок продукции с высокой добавленной стоимостью. Для этого необходимо добиться усовершенствования структуры экономики нашей страны</a:t>
          </a:r>
        </a:p>
      </dgm:t>
    </dgm:pt>
    <dgm:pt modelId="{514AB3FB-37AD-4145-8233-31E87C3FFAB7}" type="par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463B53B-E2AF-4E2D-B549-84E35F59E12A}" type="sib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C4B5D56-A903-4B1A-AB98-BC095A427432}">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Кроме перечисленного перспективными также являются достижения России в автомобилестроении и авиации</a:t>
          </a:r>
        </a:p>
      </dgm:t>
    </dgm:pt>
    <dgm:pt modelId="{35777056-F152-4EC7-B180-49D56063DD5B}" type="parTrans" cxnId="{48940E99-A98E-4118-877E-30149F728E02}">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2DDBC94-4B0E-4CBE-BCC0-EB7D032E5D0E}" type="sibTrans" cxnId="{48940E99-A98E-4118-877E-30149F728E02}">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82165" custLinFactNeighborX="-25841" custLinFactNeighborY="-44654"/>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4"/>
      <dgm:spPr/>
      <dgm:t>
        <a:bodyPr/>
        <a:lstStyle/>
        <a:p>
          <a:endParaRPr lang="ru-RU"/>
        </a:p>
      </dgm:t>
    </dgm:pt>
    <dgm:pt modelId="{3B2CE27C-710E-4B98-9B37-FD148F328AB7}" type="pres">
      <dgm:prSet presAssocID="{E78D3C12-1A10-4C3D-B5D7-DAEC9071E3D6}" presName="childText" presStyleLbl="bgAcc1" presStyleIdx="0" presStyleCnt="4" custScaleX="739829" custScaleY="396115" custLinFactNeighborX="37362" custLinFactNeighborY="-24350">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4"/>
      <dgm:spPr/>
      <dgm:t>
        <a:bodyPr/>
        <a:lstStyle/>
        <a:p>
          <a:endParaRPr lang="ru-RU"/>
        </a:p>
      </dgm:t>
    </dgm:pt>
    <dgm:pt modelId="{200D6E05-008C-4A43-81CF-C14CFD3F83AF}" type="pres">
      <dgm:prSet presAssocID="{8657A47F-2D0F-4DB4-A301-2D49B10196C8}" presName="childText" presStyleLbl="bgAcc1" presStyleIdx="1" presStyleCnt="4" custScaleX="739829" custScaleY="629914" custLinFactNeighborX="5316" custLinFactNeighborY="-4540">
        <dgm:presLayoutVars>
          <dgm:bulletEnabled val="1"/>
        </dgm:presLayoutVars>
      </dgm:prSet>
      <dgm:spPr/>
      <dgm:t>
        <a:bodyPr/>
        <a:lstStyle/>
        <a:p>
          <a:endParaRPr lang="ru-RU"/>
        </a:p>
      </dgm:t>
    </dgm:pt>
    <dgm:pt modelId="{22221520-16A5-413F-9F80-21F606D4FB5A}" type="pres">
      <dgm:prSet presAssocID="{514AB3FB-37AD-4145-8233-31E87C3FFAB7}" presName="Name13" presStyleLbl="parChTrans1D2" presStyleIdx="2" presStyleCnt="4"/>
      <dgm:spPr/>
      <dgm:t>
        <a:bodyPr/>
        <a:lstStyle/>
        <a:p>
          <a:endParaRPr lang="ru-RU"/>
        </a:p>
      </dgm:t>
    </dgm:pt>
    <dgm:pt modelId="{DB3F6EFB-9C87-41A6-91C7-0F28066AC427}" type="pres">
      <dgm:prSet presAssocID="{56F0D691-BDE4-4564-A2C4-C538B220778F}" presName="childText" presStyleLbl="bgAcc1" presStyleIdx="2" presStyleCnt="4" custScaleX="739829" custScaleY="219849" custLinFactNeighborX="13749" custLinFactNeighborY="31173">
        <dgm:presLayoutVars>
          <dgm:bulletEnabled val="1"/>
        </dgm:presLayoutVars>
      </dgm:prSet>
      <dgm:spPr/>
      <dgm:t>
        <a:bodyPr/>
        <a:lstStyle/>
        <a:p>
          <a:endParaRPr lang="ru-RU"/>
        </a:p>
      </dgm:t>
    </dgm:pt>
    <dgm:pt modelId="{4E5A3385-DEDE-4C03-8591-D4C6C011B2E1}" type="pres">
      <dgm:prSet presAssocID="{35777056-F152-4EC7-B180-49D56063DD5B}" presName="Name13" presStyleLbl="parChTrans1D2" presStyleIdx="3" presStyleCnt="4"/>
      <dgm:spPr/>
      <dgm:t>
        <a:bodyPr/>
        <a:lstStyle/>
        <a:p>
          <a:endParaRPr lang="ru-RU"/>
        </a:p>
      </dgm:t>
    </dgm:pt>
    <dgm:pt modelId="{33B74B1F-FC3D-4DE7-BE8E-2AA158662572}" type="pres">
      <dgm:prSet presAssocID="{4C4B5D56-A903-4B1A-AB98-BC095A427432}" presName="childText" presStyleLbl="bgAcc1" presStyleIdx="3" presStyleCnt="4" custScaleX="739829" custScaleY="150643" custLinFactNeighborX="23869" custLinFactNeighborY="52750">
        <dgm:presLayoutVars>
          <dgm:bulletEnabled val="1"/>
        </dgm:presLayoutVars>
      </dgm:prSet>
      <dgm:spPr/>
      <dgm:t>
        <a:bodyPr/>
        <a:lstStyle/>
        <a:p>
          <a:endParaRPr lang="ru-RU"/>
        </a:p>
      </dgm:t>
    </dgm:pt>
  </dgm:ptLst>
  <dgm:cxnLst>
    <dgm:cxn modelId="{DF506D30-0705-4C38-B6C2-E27C25CD0DAE}" type="presOf" srcId="{514AB3FB-37AD-4145-8233-31E87C3FFAB7}" destId="{22221520-16A5-413F-9F80-21F606D4FB5A}" srcOrd="0" destOrd="0" presId="urn:microsoft.com/office/officeart/2005/8/layout/hierarchy3"/>
    <dgm:cxn modelId="{4D0E9122-6755-461C-8B9B-BDDF4296E4AE}" type="presOf" srcId="{8657A47F-2D0F-4DB4-A301-2D49B10196C8}" destId="{200D6E05-008C-4A43-81CF-C14CFD3F83AF}" srcOrd="0" destOrd="0" presId="urn:microsoft.com/office/officeart/2005/8/layout/hierarchy3"/>
    <dgm:cxn modelId="{B80888AB-FB99-4D27-9651-33B38121EF66}" type="presOf" srcId="{4C4B5D56-A903-4B1A-AB98-BC095A427432}" destId="{33B74B1F-FC3D-4DE7-BE8E-2AA158662572}" srcOrd="0" destOrd="0" presId="urn:microsoft.com/office/officeart/2005/8/layout/hierarchy3"/>
    <dgm:cxn modelId="{48940E99-A98E-4118-877E-30149F728E02}" srcId="{0C19DAF7-EF9D-412D-BED0-D2E00289D4A1}" destId="{4C4B5D56-A903-4B1A-AB98-BC095A427432}" srcOrd="3" destOrd="0" parTransId="{35777056-F152-4EC7-B180-49D56063DD5B}" sibTransId="{92DDBC94-4B0E-4CBE-BCC0-EB7D032E5D0E}"/>
    <dgm:cxn modelId="{119942BA-19A5-4E86-A491-C1D696A9147B}" srcId="{0C19DAF7-EF9D-412D-BED0-D2E00289D4A1}" destId="{8657A47F-2D0F-4DB4-A301-2D49B10196C8}" srcOrd="1" destOrd="0" parTransId="{B89F608C-DA10-4BF0-AD53-72CFC102B64C}" sibTransId="{13F7ED5E-AF1A-4CC4-B400-FFB58910AC52}"/>
    <dgm:cxn modelId="{F5940CA0-76E6-440D-BD9D-DC324C5832DE}" type="presOf" srcId="{B89F608C-DA10-4BF0-AD53-72CFC102B64C}" destId="{0B914909-9EC3-4EF8-84E9-ECC1FD218224}" srcOrd="0" destOrd="0" presId="urn:microsoft.com/office/officeart/2005/8/layout/hierarchy3"/>
    <dgm:cxn modelId="{24ADC0A9-E485-4BF2-A576-ED8716F4CA9E}" type="presOf" srcId="{56F0D691-BDE4-4564-A2C4-C538B220778F}" destId="{DB3F6EFB-9C87-41A6-91C7-0F28066AC427}" srcOrd="0" destOrd="0" presId="urn:microsoft.com/office/officeart/2005/8/layout/hierarchy3"/>
    <dgm:cxn modelId="{9E4CBC14-025C-44C0-B461-FFC37E7513CF}" type="presOf" srcId="{35777056-F152-4EC7-B180-49D56063DD5B}" destId="{4E5A3385-DEDE-4C03-8591-D4C6C011B2E1}" srcOrd="0" destOrd="0" presId="urn:microsoft.com/office/officeart/2005/8/layout/hierarchy3"/>
    <dgm:cxn modelId="{C03D99C5-60EE-404F-8358-5ACC6097161D}" srcId="{0C19DAF7-EF9D-412D-BED0-D2E00289D4A1}" destId="{56F0D691-BDE4-4564-A2C4-C538B220778F}" srcOrd="2" destOrd="0" parTransId="{514AB3FB-37AD-4145-8233-31E87C3FFAB7}" sibTransId="{C463B53B-E2AF-4E2D-B549-84E35F59E12A}"/>
    <dgm:cxn modelId="{99D6D782-37D1-4F21-930B-DEFFC6DD7079}" type="presOf" srcId="{E78D3C12-1A10-4C3D-B5D7-DAEC9071E3D6}" destId="{3B2CE27C-710E-4B98-9B37-FD148F328AB7}"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 modelId="{EB19FE5B-D5D7-494C-970A-2C3ECE706FDF}" type="presParOf" srcId="{3F43B488-63F2-46D1-AF0A-1AC13EC2D9F1}" destId="{22221520-16A5-413F-9F80-21F606D4FB5A}" srcOrd="4" destOrd="0" presId="urn:microsoft.com/office/officeart/2005/8/layout/hierarchy3"/>
    <dgm:cxn modelId="{B978C5AD-F146-49E4-9F12-AA1BABF07557}" type="presParOf" srcId="{3F43B488-63F2-46D1-AF0A-1AC13EC2D9F1}" destId="{DB3F6EFB-9C87-41A6-91C7-0F28066AC427}" srcOrd="5" destOrd="0" presId="urn:microsoft.com/office/officeart/2005/8/layout/hierarchy3"/>
    <dgm:cxn modelId="{71B8F162-9ADE-4E07-8FB8-A1EF4E5FCEEC}" type="presParOf" srcId="{3F43B488-63F2-46D1-AF0A-1AC13EC2D9F1}" destId="{4E5A3385-DEDE-4C03-8591-D4C6C011B2E1}" srcOrd="6" destOrd="0" presId="urn:microsoft.com/office/officeart/2005/8/layout/hierarchy3"/>
    <dgm:cxn modelId="{1B212A64-2172-47BA-BC6B-2BA73E3E4EB2}" type="presParOf" srcId="{3F43B488-63F2-46D1-AF0A-1AC13EC2D9F1}" destId="{33B74B1F-FC3D-4DE7-BE8E-2AA158662572}" srcOrd="7" destOrd="0" presId="urn:microsoft.com/office/officeart/2005/8/layout/hierarchy3"/>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Основные рекомендации по наращиванию объема взаимных инвестиций:</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Для того, чтобы инвестиции государств ЕАЭС, которые уже были вложены в экономику России, были успешными, нужно следить за ходом реализации таких проектов и учитывать отрицательные и положительные стороны сотрудничества при планировании новых инициатив. Эти инициативы должны быть детально проработаны и включать оценку предстоящих выгод, а также гарантии того, что они соответствуют законодательству государства-партнера</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Разумно в перспективе расширить область взаимодействия, определив главные направления сотрудничества. Общее оздоровление экономики России и рост товарооборота между Россией и другими странами ЕАЭС будут стимулировать формирование новых ниш и совершенствование инвестиционного климата для инвесторов</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6F0D691-BDE4-4564-A2C4-C538B220778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Торгово-экономические отношения, сложившиеся между Россией и другими странами ЕАЭС, демонстрируют результативность предоставления государственных гарантий по крупным проектам, обеспечивающим стабильность экономических связей. Следует вовлечь в такое взаимодействие предприятия малого и среднего бизнеса, делая акцент на формировании инфраструктуры, направленной на стимулирование кооперации между коммерческими компаниями, уменьшение воздействия человеческого фактора, ликвидацию неопределенности. Например, целесообразно, на наш взгляд, сформировать посреднические структуры, которые помогали бы ориентироваться в законодательстве стран ЕАЭС и налаживать деловые контакты</a:t>
          </a:r>
        </a:p>
      </dgm:t>
    </dgm:pt>
    <dgm:pt modelId="{514AB3FB-37AD-4145-8233-31E87C3FFAB7}" type="par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463B53B-E2AF-4E2D-B549-84E35F59E12A}" type="sib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C4B5D56-A903-4B1A-AB98-BC095A427432}">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Рост поддержки со стороны совместных инвестиционных фондов тоже будет иметь хороший эффект. Активное участие организаций России, Армении, Белоруссии, Казахстана и Кыргызстана в международных форумах, таких как «Петербургский международный экономический форум», является следующим фактором, содействующим развитию отношений между компаниями стран ЕАЭС</a:t>
          </a:r>
        </a:p>
      </dgm:t>
    </dgm:pt>
    <dgm:pt modelId="{35777056-F152-4EC7-B180-49D56063DD5B}" type="parTrans" cxnId="{48940E99-A98E-4118-877E-30149F728E02}">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2DDBC94-4B0E-4CBE-BCC0-EB7D032E5D0E}" type="sibTrans" cxnId="{48940E99-A98E-4118-877E-30149F728E02}">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4328E75-736A-47DF-8574-AB2E91ED2E11}">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Обеспечение защиты прав иностранных инвесторов и создание стабильной и прозрачной деловой среды являются значимыми задачами для государств ЕАЭС, особенно с учетом того, что инвестиционный климат России зачастую рассматривается как неблагоприятный. Вместе с тем, на государственном уровне должна осуществляется информационная политика, обеспечивающая осведомленность бизнесменов о текущей бизнес-среде в стране-партнере</a:t>
          </a:r>
        </a:p>
      </dgm:t>
    </dgm:pt>
    <dgm:pt modelId="{81116ED3-9884-4DAB-A754-D12FB7BDCC39}" type="parTrans" cxnId="{6667C7EF-D499-4B73-B5DC-A03417779CD2}">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1D216AF-5950-4FB6-ACD9-BE5CC9DA5EFE}" type="sibTrans" cxnId="{6667C7EF-D499-4B73-B5DC-A03417779CD2}">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79466" custLinFactNeighborX="-25841" custLinFactNeighborY="22932"/>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5"/>
      <dgm:spPr/>
      <dgm:t>
        <a:bodyPr/>
        <a:lstStyle/>
        <a:p>
          <a:endParaRPr lang="ru-RU"/>
        </a:p>
      </dgm:t>
    </dgm:pt>
    <dgm:pt modelId="{3B2CE27C-710E-4B98-9B37-FD148F328AB7}" type="pres">
      <dgm:prSet presAssocID="{E78D3C12-1A10-4C3D-B5D7-DAEC9071E3D6}" presName="childText" presStyleLbl="bgAcc1" presStyleIdx="0" presStyleCnt="5" custScaleX="739829" custScaleY="395896" custLinFactNeighborX="12062" custLinFactNeighborY="13429">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5"/>
      <dgm:spPr/>
      <dgm:t>
        <a:bodyPr/>
        <a:lstStyle/>
        <a:p>
          <a:endParaRPr lang="ru-RU"/>
        </a:p>
      </dgm:t>
    </dgm:pt>
    <dgm:pt modelId="{200D6E05-008C-4A43-81CF-C14CFD3F83AF}" type="pres">
      <dgm:prSet presAssocID="{8657A47F-2D0F-4DB4-A301-2D49B10196C8}" presName="childText" presStyleLbl="bgAcc1" presStyleIdx="1" presStyleCnt="5" custScaleX="739829" custScaleY="306856" custLinFactNeighborX="12062" custLinFactNeighborY="3556">
        <dgm:presLayoutVars>
          <dgm:bulletEnabled val="1"/>
        </dgm:presLayoutVars>
      </dgm:prSet>
      <dgm:spPr/>
      <dgm:t>
        <a:bodyPr/>
        <a:lstStyle/>
        <a:p>
          <a:endParaRPr lang="ru-RU"/>
        </a:p>
      </dgm:t>
    </dgm:pt>
    <dgm:pt modelId="{22221520-16A5-413F-9F80-21F606D4FB5A}" type="pres">
      <dgm:prSet presAssocID="{514AB3FB-37AD-4145-8233-31E87C3FFAB7}" presName="Name13" presStyleLbl="parChTrans1D2" presStyleIdx="2" presStyleCnt="5"/>
      <dgm:spPr/>
      <dgm:t>
        <a:bodyPr/>
        <a:lstStyle/>
        <a:p>
          <a:endParaRPr lang="ru-RU"/>
        </a:p>
      </dgm:t>
    </dgm:pt>
    <dgm:pt modelId="{DB3F6EFB-9C87-41A6-91C7-0F28066AC427}" type="pres">
      <dgm:prSet presAssocID="{56F0D691-BDE4-4564-A2C4-C538B220778F}" presName="childText" presStyleLbl="bgAcc1" presStyleIdx="2" presStyleCnt="5" custScaleX="739829" custScaleY="700822" custLinFactNeighborX="25555" custLinFactNeighborY="-9306">
        <dgm:presLayoutVars>
          <dgm:bulletEnabled val="1"/>
        </dgm:presLayoutVars>
      </dgm:prSet>
      <dgm:spPr/>
      <dgm:t>
        <a:bodyPr/>
        <a:lstStyle/>
        <a:p>
          <a:endParaRPr lang="ru-RU"/>
        </a:p>
      </dgm:t>
    </dgm:pt>
    <dgm:pt modelId="{4E5A3385-DEDE-4C03-8591-D4C6C011B2E1}" type="pres">
      <dgm:prSet presAssocID="{35777056-F152-4EC7-B180-49D56063DD5B}" presName="Name13" presStyleLbl="parChTrans1D2" presStyleIdx="3" presStyleCnt="5"/>
      <dgm:spPr/>
      <dgm:t>
        <a:bodyPr/>
        <a:lstStyle/>
        <a:p>
          <a:endParaRPr lang="ru-RU"/>
        </a:p>
      </dgm:t>
    </dgm:pt>
    <dgm:pt modelId="{33B74B1F-FC3D-4DE7-BE8E-2AA158662572}" type="pres">
      <dgm:prSet presAssocID="{4C4B5D56-A903-4B1A-AB98-BC095A427432}" presName="childText" presStyleLbl="bgAcc1" presStyleIdx="3" presStyleCnt="5" custScaleX="739829" custScaleY="367985" custLinFactNeighborX="15435" custLinFactNeighborY="-23464">
        <dgm:presLayoutVars>
          <dgm:bulletEnabled val="1"/>
        </dgm:presLayoutVars>
      </dgm:prSet>
      <dgm:spPr/>
      <dgm:t>
        <a:bodyPr/>
        <a:lstStyle/>
        <a:p>
          <a:endParaRPr lang="ru-RU"/>
        </a:p>
      </dgm:t>
    </dgm:pt>
    <dgm:pt modelId="{30DA1EC4-7443-4488-803A-A872357C3922}" type="pres">
      <dgm:prSet presAssocID="{81116ED3-9884-4DAB-A754-D12FB7BDCC39}" presName="Name13" presStyleLbl="parChTrans1D2" presStyleIdx="4" presStyleCnt="5"/>
      <dgm:spPr/>
      <dgm:t>
        <a:bodyPr/>
        <a:lstStyle/>
        <a:p>
          <a:endParaRPr lang="ru-RU"/>
        </a:p>
      </dgm:t>
    </dgm:pt>
    <dgm:pt modelId="{E2E6EBD2-AF10-4947-A9AE-20930B3B9B48}" type="pres">
      <dgm:prSet presAssocID="{34328E75-736A-47DF-8574-AB2E91ED2E11}" presName="childText" presStyleLbl="bgAcc1" presStyleIdx="4" presStyleCnt="5" custScaleX="739829" custScaleY="457813" custLinFactNeighborX="15435" custLinFactNeighborY="-26162">
        <dgm:presLayoutVars>
          <dgm:bulletEnabled val="1"/>
        </dgm:presLayoutVars>
      </dgm:prSet>
      <dgm:spPr/>
      <dgm:t>
        <a:bodyPr/>
        <a:lstStyle/>
        <a:p>
          <a:endParaRPr lang="ru-RU"/>
        </a:p>
      </dgm:t>
    </dgm:pt>
  </dgm:ptLst>
  <dgm:cxnLst>
    <dgm:cxn modelId="{DF506D30-0705-4C38-B6C2-E27C25CD0DAE}" type="presOf" srcId="{514AB3FB-37AD-4145-8233-31E87C3FFAB7}" destId="{22221520-16A5-413F-9F80-21F606D4FB5A}" srcOrd="0" destOrd="0" presId="urn:microsoft.com/office/officeart/2005/8/layout/hierarchy3"/>
    <dgm:cxn modelId="{4D0E9122-6755-461C-8B9B-BDDF4296E4AE}" type="presOf" srcId="{8657A47F-2D0F-4DB4-A301-2D49B10196C8}" destId="{200D6E05-008C-4A43-81CF-C14CFD3F83AF}" srcOrd="0" destOrd="0" presId="urn:microsoft.com/office/officeart/2005/8/layout/hierarchy3"/>
    <dgm:cxn modelId="{B80888AB-FB99-4D27-9651-33B38121EF66}" type="presOf" srcId="{4C4B5D56-A903-4B1A-AB98-BC095A427432}" destId="{33B74B1F-FC3D-4DE7-BE8E-2AA158662572}" srcOrd="0" destOrd="0" presId="urn:microsoft.com/office/officeart/2005/8/layout/hierarchy3"/>
    <dgm:cxn modelId="{48940E99-A98E-4118-877E-30149F728E02}" srcId="{0C19DAF7-EF9D-412D-BED0-D2E00289D4A1}" destId="{4C4B5D56-A903-4B1A-AB98-BC095A427432}" srcOrd="3" destOrd="0" parTransId="{35777056-F152-4EC7-B180-49D56063DD5B}" sibTransId="{92DDBC94-4B0E-4CBE-BCC0-EB7D032E5D0E}"/>
    <dgm:cxn modelId="{119942BA-19A5-4E86-A491-C1D696A9147B}" srcId="{0C19DAF7-EF9D-412D-BED0-D2E00289D4A1}" destId="{8657A47F-2D0F-4DB4-A301-2D49B10196C8}" srcOrd="1" destOrd="0" parTransId="{B89F608C-DA10-4BF0-AD53-72CFC102B64C}" sibTransId="{13F7ED5E-AF1A-4CC4-B400-FFB58910AC52}"/>
    <dgm:cxn modelId="{F5940CA0-76E6-440D-BD9D-DC324C5832DE}" type="presOf" srcId="{B89F608C-DA10-4BF0-AD53-72CFC102B64C}" destId="{0B914909-9EC3-4EF8-84E9-ECC1FD218224}" srcOrd="0" destOrd="0" presId="urn:microsoft.com/office/officeart/2005/8/layout/hierarchy3"/>
    <dgm:cxn modelId="{24ADC0A9-E485-4BF2-A576-ED8716F4CA9E}" type="presOf" srcId="{56F0D691-BDE4-4564-A2C4-C538B220778F}" destId="{DB3F6EFB-9C87-41A6-91C7-0F28066AC427}" srcOrd="0" destOrd="0" presId="urn:microsoft.com/office/officeart/2005/8/layout/hierarchy3"/>
    <dgm:cxn modelId="{9E4CBC14-025C-44C0-B461-FFC37E7513CF}" type="presOf" srcId="{35777056-F152-4EC7-B180-49D56063DD5B}" destId="{4E5A3385-DEDE-4C03-8591-D4C6C011B2E1}" srcOrd="0" destOrd="0" presId="urn:microsoft.com/office/officeart/2005/8/layout/hierarchy3"/>
    <dgm:cxn modelId="{C03D99C5-60EE-404F-8358-5ACC6097161D}" srcId="{0C19DAF7-EF9D-412D-BED0-D2E00289D4A1}" destId="{56F0D691-BDE4-4564-A2C4-C538B220778F}" srcOrd="2" destOrd="0" parTransId="{514AB3FB-37AD-4145-8233-31E87C3FFAB7}" sibTransId="{C463B53B-E2AF-4E2D-B549-84E35F59E12A}"/>
    <dgm:cxn modelId="{99D6D782-37D1-4F21-930B-DEFFC6DD7079}" type="presOf" srcId="{E78D3C12-1A10-4C3D-B5D7-DAEC9071E3D6}" destId="{3B2CE27C-710E-4B98-9B37-FD148F328AB7}"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D4C71A21-35E2-4676-AD90-D593FF4EE4BB}" type="presOf" srcId="{81116ED3-9884-4DAB-A754-D12FB7BDCC39}" destId="{30DA1EC4-7443-4488-803A-A872357C3922}" srcOrd="0" destOrd="0" presId="urn:microsoft.com/office/officeart/2005/8/layout/hierarchy3"/>
    <dgm:cxn modelId="{A0809614-5423-460C-B8FC-C20A72C26512}" type="presOf" srcId="{34328E75-736A-47DF-8574-AB2E91ED2E11}" destId="{E2E6EBD2-AF10-4947-A9AE-20930B3B9B48}" srcOrd="0"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6667C7EF-D499-4B73-B5DC-A03417779CD2}" srcId="{0C19DAF7-EF9D-412D-BED0-D2E00289D4A1}" destId="{34328E75-736A-47DF-8574-AB2E91ED2E11}" srcOrd="4" destOrd="0" parTransId="{81116ED3-9884-4DAB-A754-D12FB7BDCC39}" sibTransId="{51D216AF-5950-4FB6-ACD9-BE5CC9DA5EFE}"/>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 modelId="{EB19FE5B-D5D7-494C-970A-2C3ECE706FDF}" type="presParOf" srcId="{3F43B488-63F2-46D1-AF0A-1AC13EC2D9F1}" destId="{22221520-16A5-413F-9F80-21F606D4FB5A}" srcOrd="4" destOrd="0" presId="urn:microsoft.com/office/officeart/2005/8/layout/hierarchy3"/>
    <dgm:cxn modelId="{B978C5AD-F146-49E4-9F12-AA1BABF07557}" type="presParOf" srcId="{3F43B488-63F2-46D1-AF0A-1AC13EC2D9F1}" destId="{DB3F6EFB-9C87-41A6-91C7-0F28066AC427}" srcOrd="5" destOrd="0" presId="urn:microsoft.com/office/officeart/2005/8/layout/hierarchy3"/>
    <dgm:cxn modelId="{71B8F162-9ADE-4E07-8FB8-A1EF4E5FCEEC}" type="presParOf" srcId="{3F43B488-63F2-46D1-AF0A-1AC13EC2D9F1}" destId="{4E5A3385-DEDE-4C03-8591-D4C6C011B2E1}" srcOrd="6" destOrd="0" presId="urn:microsoft.com/office/officeart/2005/8/layout/hierarchy3"/>
    <dgm:cxn modelId="{1B212A64-2172-47BA-BC6B-2BA73E3E4EB2}" type="presParOf" srcId="{3F43B488-63F2-46D1-AF0A-1AC13EC2D9F1}" destId="{33B74B1F-FC3D-4DE7-BE8E-2AA158662572}" srcOrd="7" destOrd="0" presId="urn:microsoft.com/office/officeart/2005/8/layout/hierarchy3"/>
    <dgm:cxn modelId="{6C6F4650-BAFA-4D00-8DA7-31057B0A5108}" type="presParOf" srcId="{3F43B488-63F2-46D1-AF0A-1AC13EC2D9F1}" destId="{30DA1EC4-7443-4488-803A-A872357C3922}" srcOrd="8" destOrd="0" presId="urn:microsoft.com/office/officeart/2005/8/layout/hierarchy3"/>
    <dgm:cxn modelId="{464D6644-3807-4A67-AC7D-5EFFE2685C50}" type="presParOf" srcId="{3F43B488-63F2-46D1-AF0A-1AC13EC2D9F1}" destId="{E2E6EBD2-AF10-4947-A9AE-20930B3B9B48}" srcOrd="9" destOrd="0" presId="urn:microsoft.com/office/officeart/2005/8/layout/hierarchy3"/>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Для налогового стимулирования реальных секторов экономики стран ЕАЭС требуется единовременное функционирование следующих режимов льготного налогообложения:</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льготы по косвенным налогам для стимулирования роста объемов промышленного производства внутри ЕАЭС</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льготы по прямым налогам для стимулирования продажи товаров народного потребления как внутри стран ЕАЭС, так и в пределах союза</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83101" custLinFactY="-47119" custLinFactNeighborX="-5602" custLinFactNeighborY="-100000"/>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2"/>
      <dgm:spPr/>
      <dgm:t>
        <a:bodyPr/>
        <a:lstStyle/>
        <a:p>
          <a:endParaRPr lang="ru-RU"/>
        </a:p>
      </dgm:t>
    </dgm:pt>
    <dgm:pt modelId="{3B2CE27C-710E-4B98-9B37-FD148F328AB7}" type="pres">
      <dgm:prSet presAssocID="{E78D3C12-1A10-4C3D-B5D7-DAEC9071E3D6}" presName="childText" presStyleLbl="bgAcc1" presStyleIdx="0" presStyleCnt="2" custScaleX="739829" custScaleY="177622" custLinFactNeighborX="10376" custLinFactNeighborY="-16254">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2"/>
      <dgm:spPr/>
      <dgm:t>
        <a:bodyPr/>
        <a:lstStyle/>
        <a:p>
          <a:endParaRPr lang="ru-RU"/>
        </a:p>
      </dgm:t>
    </dgm:pt>
    <dgm:pt modelId="{200D6E05-008C-4A43-81CF-C14CFD3F83AF}" type="pres">
      <dgm:prSet presAssocID="{8657A47F-2D0F-4DB4-A301-2D49B10196C8}" presName="childText" presStyleLbl="bgAcc1" presStyleIdx="1" presStyleCnt="2" custScaleX="739829" custScaleY="220658" custLinFactY="53721" custLinFactNeighborX="15435" custLinFactNeighborY="100000">
        <dgm:presLayoutVars>
          <dgm:bulletEnabled val="1"/>
        </dgm:presLayoutVars>
      </dgm:prSet>
      <dgm:spPr/>
      <dgm:t>
        <a:bodyPr/>
        <a:lstStyle/>
        <a:p>
          <a:endParaRPr lang="ru-RU"/>
        </a:p>
      </dgm:t>
    </dgm:pt>
  </dgm:ptLst>
  <dgm:cxnLst>
    <dgm:cxn modelId="{4D0E9122-6755-461C-8B9B-BDDF4296E4AE}" type="presOf" srcId="{8657A47F-2D0F-4DB4-A301-2D49B10196C8}" destId="{200D6E05-008C-4A43-81CF-C14CFD3F83AF}" srcOrd="0" destOrd="0" presId="urn:microsoft.com/office/officeart/2005/8/layout/hierarchy3"/>
    <dgm:cxn modelId="{119942BA-19A5-4E86-A491-C1D696A9147B}" srcId="{0C19DAF7-EF9D-412D-BED0-D2E00289D4A1}" destId="{8657A47F-2D0F-4DB4-A301-2D49B10196C8}" srcOrd="1" destOrd="0" parTransId="{B89F608C-DA10-4BF0-AD53-72CFC102B64C}" sibTransId="{13F7ED5E-AF1A-4CC4-B400-FFB58910AC52}"/>
    <dgm:cxn modelId="{F5940CA0-76E6-440D-BD9D-DC324C5832DE}" type="presOf" srcId="{B89F608C-DA10-4BF0-AD53-72CFC102B64C}" destId="{0B914909-9EC3-4EF8-84E9-ECC1FD218224}" srcOrd="0" destOrd="0" presId="urn:microsoft.com/office/officeart/2005/8/layout/hierarchy3"/>
    <dgm:cxn modelId="{99D6D782-37D1-4F21-930B-DEFFC6DD7079}" type="presOf" srcId="{E78D3C12-1A10-4C3D-B5D7-DAEC9071E3D6}" destId="{3B2CE27C-710E-4B98-9B37-FD148F328AB7}"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Общие рекомендации по гармонизации налоговой сферы стран ЕАЭС:</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Следует улучшить налоговые механизмы национальных налоговых систем стран-членов ЕАЭС для уменьшения налоговой нагрузки. Это позволит усилить инвестиционную привлекательность экономики ЕАЭС, используя регулирующую функцию налогов для оживления экономики и расширения налогооблагаемой базы, что приведет к увеличению поступлений в бюджеты государств-членов ЕАЭС</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Гармонизацию торговых режимов следует продолжить для вступления в перспективе всех государств-членов ЕАЭС в ВТО. </a:t>
          </a:r>
        </a:p>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Следует соблюдать фискальный суверенитет стран-членов ЕАЭС: </a:t>
          </a:r>
        </a:p>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 части прямого налогообложения необходима налоговая координация;</a:t>
          </a:r>
        </a:p>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 части косвенного налогообложения – их гармонизация</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3E5A681-75DE-4D6B-B1F6-09A25F63CE9D}">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Важнейшими целями координации налоговых систем государств-членов ЕАЭС должны стать решения по устранению фискальных барьеров и двойного налогообложения</a:t>
          </a:r>
        </a:p>
      </dgm:t>
    </dgm:pt>
    <dgm:pt modelId="{8F46B085-D6DD-46F3-91F6-9E750A2C9707}" type="parTrans" cxnId="{41ABF571-A345-4BE9-8991-4C2775D0D7E9}">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CA6695D-CBC5-4DB5-847B-1B9B69157B04}" type="sibTrans" cxnId="{41ABF571-A345-4BE9-8991-4C2775D0D7E9}">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66605" custLinFactY="-63303" custLinFactNeighborX="-12348" custLinFactNeighborY="-100000"/>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3"/>
      <dgm:spPr/>
      <dgm:t>
        <a:bodyPr/>
        <a:lstStyle/>
        <a:p>
          <a:endParaRPr lang="ru-RU"/>
        </a:p>
      </dgm:t>
    </dgm:pt>
    <dgm:pt modelId="{3B2CE27C-710E-4B98-9B37-FD148F328AB7}" type="pres">
      <dgm:prSet presAssocID="{E78D3C12-1A10-4C3D-B5D7-DAEC9071E3D6}" presName="childText" presStyleLbl="bgAcc1" presStyleIdx="0" presStyleCnt="3" custScaleX="739829" custScaleY="456622" custLinFactNeighborX="15435" custLinFactNeighborY="-43240">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3"/>
      <dgm:spPr/>
      <dgm:t>
        <a:bodyPr/>
        <a:lstStyle/>
        <a:p>
          <a:endParaRPr lang="ru-RU"/>
        </a:p>
      </dgm:t>
    </dgm:pt>
    <dgm:pt modelId="{200D6E05-008C-4A43-81CF-C14CFD3F83AF}" type="pres">
      <dgm:prSet presAssocID="{8657A47F-2D0F-4DB4-A301-2D49B10196C8}" presName="childText" presStyleLbl="bgAcc1" presStyleIdx="1" presStyleCnt="3" custScaleX="739829" custScaleY="499400" custLinFactNeighborX="18809" custLinFactNeighborY="68321">
        <dgm:presLayoutVars>
          <dgm:bulletEnabled val="1"/>
        </dgm:presLayoutVars>
      </dgm:prSet>
      <dgm:spPr/>
      <dgm:t>
        <a:bodyPr/>
        <a:lstStyle/>
        <a:p>
          <a:endParaRPr lang="ru-RU"/>
        </a:p>
      </dgm:t>
    </dgm:pt>
    <dgm:pt modelId="{97F2CAD9-5B24-4871-8816-B6DAAAF1A6A5}" type="pres">
      <dgm:prSet presAssocID="{8F46B085-D6DD-46F3-91F6-9E750A2C9707}" presName="Name13" presStyleLbl="parChTrans1D2" presStyleIdx="2" presStyleCnt="3"/>
      <dgm:spPr/>
      <dgm:t>
        <a:bodyPr/>
        <a:lstStyle/>
        <a:p>
          <a:endParaRPr lang="ru-RU"/>
        </a:p>
      </dgm:t>
    </dgm:pt>
    <dgm:pt modelId="{9ED67190-C480-4102-9327-30AA484D98CA}" type="pres">
      <dgm:prSet presAssocID="{93E5A681-75DE-4D6B-B1F6-09A25F63CE9D}" presName="childText" presStyleLbl="bgAcc1" presStyleIdx="2" presStyleCnt="3" custScaleX="739829" custScaleY="259540" custLinFactY="63303" custLinFactNeighborX="44108" custLinFactNeighborY="100000">
        <dgm:presLayoutVars>
          <dgm:bulletEnabled val="1"/>
        </dgm:presLayoutVars>
      </dgm:prSet>
      <dgm:spPr/>
      <dgm:t>
        <a:bodyPr/>
        <a:lstStyle/>
        <a:p>
          <a:endParaRPr lang="ru-RU"/>
        </a:p>
      </dgm:t>
    </dgm:pt>
  </dgm:ptLst>
  <dgm:cxnLst>
    <dgm:cxn modelId="{4D0E9122-6755-461C-8B9B-BDDF4296E4AE}" type="presOf" srcId="{8657A47F-2D0F-4DB4-A301-2D49B10196C8}" destId="{200D6E05-008C-4A43-81CF-C14CFD3F83AF}" srcOrd="0" destOrd="0" presId="urn:microsoft.com/office/officeart/2005/8/layout/hierarchy3"/>
    <dgm:cxn modelId="{41ABF571-A345-4BE9-8991-4C2775D0D7E9}" srcId="{0C19DAF7-EF9D-412D-BED0-D2E00289D4A1}" destId="{93E5A681-75DE-4D6B-B1F6-09A25F63CE9D}" srcOrd="2" destOrd="0" parTransId="{8F46B085-D6DD-46F3-91F6-9E750A2C9707}" sibTransId="{FCA6695D-CBC5-4DB5-847B-1B9B69157B04}"/>
    <dgm:cxn modelId="{119942BA-19A5-4E86-A491-C1D696A9147B}" srcId="{0C19DAF7-EF9D-412D-BED0-D2E00289D4A1}" destId="{8657A47F-2D0F-4DB4-A301-2D49B10196C8}" srcOrd="1" destOrd="0" parTransId="{B89F608C-DA10-4BF0-AD53-72CFC102B64C}" sibTransId="{13F7ED5E-AF1A-4CC4-B400-FFB58910AC52}"/>
    <dgm:cxn modelId="{F5940CA0-76E6-440D-BD9D-DC324C5832DE}" type="presOf" srcId="{B89F608C-DA10-4BF0-AD53-72CFC102B64C}" destId="{0B914909-9EC3-4EF8-84E9-ECC1FD218224}" srcOrd="0" destOrd="0" presId="urn:microsoft.com/office/officeart/2005/8/layout/hierarchy3"/>
    <dgm:cxn modelId="{60C12EBE-EC28-45E0-9A2C-78C87870115C}" type="presOf" srcId="{93E5A681-75DE-4D6B-B1F6-09A25F63CE9D}" destId="{9ED67190-C480-4102-9327-30AA484D98CA}" srcOrd="0" destOrd="0" presId="urn:microsoft.com/office/officeart/2005/8/layout/hierarchy3"/>
    <dgm:cxn modelId="{99D6D782-37D1-4F21-930B-DEFFC6DD7079}" type="presOf" srcId="{E78D3C12-1A10-4C3D-B5D7-DAEC9071E3D6}" destId="{3B2CE27C-710E-4B98-9B37-FD148F328AB7}"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0368B7B3-A7E3-4F92-A23C-4FB43B29DBE6}" type="presOf" srcId="{984AF193-0DA5-4283-A7AD-9D6662B190A8}" destId="{52DBF093-542C-4176-A15D-E114FB91DDEB}" srcOrd="0" destOrd="0" presId="urn:microsoft.com/office/officeart/2005/8/layout/hierarchy3"/>
    <dgm:cxn modelId="{408078E7-6D23-4044-A446-873BCCCBFBA1}" type="presOf" srcId="{8F46B085-D6DD-46F3-91F6-9E750A2C9707}" destId="{97F2CAD9-5B24-4871-8816-B6DAAAF1A6A5}"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 modelId="{DFE01A75-EB99-45C8-AEA5-9EEFFA7992AA}" type="presParOf" srcId="{3F43B488-63F2-46D1-AF0A-1AC13EC2D9F1}" destId="{97F2CAD9-5B24-4871-8816-B6DAAAF1A6A5}" srcOrd="4" destOrd="0" presId="urn:microsoft.com/office/officeart/2005/8/layout/hierarchy3"/>
    <dgm:cxn modelId="{2DADDA70-3A13-4D58-BA93-C20F12CF5151}" type="presParOf" srcId="{3F43B488-63F2-46D1-AF0A-1AC13EC2D9F1}" destId="{9ED67190-C480-4102-9327-30AA484D98CA}" srcOrd="5" destOrd="0" presId="urn:microsoft.com/office/officeart/2005/8/layout/hierarchy3"/>
  </dgm:cxn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Условия и факторы, от которых зависит будущее международных торгово-экономических отношений:</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естественные факторы: географические, природные, демографические и другие;</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E350904-22D3-475C-964A-6A56F183137D}">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приобретенные факторы: технологический и производственный;</a:t>
          </a:r>
        </a:p>
      </dgm:t>
    </dgm:pt>
    <dgm:pt modelId="{33A7C7AA-18F9-4712-9F36-3322DB9C3E51}" type="parTrans" cxnId="{A75E3B8B-AF8E-42C3-B45B-6C74E5907AA7}">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78190D-0E8A-42D3-ADEB-75D2C52DE0A8}" type="sibTrans" cxnId="{A75E3B8B-AF8E-42C3-B45B-6C74E5907AA7}">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1260035-1EFE-4329-9AA9-1A440D9E49F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условия: национальные, социальные, этнические, нравственно-правовые и политические.</a:t>
          </a:r>
        </a:p>
      </dgm:t>
    </dgm:pt>
    <dgm:pt modelId="{13231B7B-5F76-4673-853A-1C35CE73BD0F}" type="parTrans" cxnId="{691C79CD-CFDA-46BF-AB23-18901331E17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CF62A93-B7FA-4096-A19D-6F9B7BC4CA4D}" type="sibTrans" cxnId="{691C79CD-CFDA-46BF-AB23-18901331E17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76846" custLinFactY="-100000" custLinFactNeighborX="-2903" custLinFactNeighborY="-179516"/>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3"/>
      <dgm:spPr/>
      <dgm:t>
        <a:bodyPr/>
        <a:lstStyle/>
        <a:p>
          <a:endParaRPr lang="ru-RU"/>
        </a:p>
      </dgm:t>
    </dgm:pt>
    <dgm:pt modelId="{3B2CE27C-710E-4B98-9B37-FD148F328AB7}" type="pres">
      <dgm:prSet presAssocID="{E78D3C12-1A10-4C3D-B5D7-DAEC9071E3D6}" presName="childText" presStyleLbl="bgAcc1" presStyleIdx="0" presStyleCnt="3" custScaleX="739829" custScaleY="164280" custLinFactY="-16102" custLinFactNeighborX="5316" custLinFactNeighborY="-100000">
        <dgm:presLayoutVars>
          <dgm:bulletEnabled val="1"/>
        </dgm:presLayoutVars>
      </dgm:prSet>
      <dgm:spPr/>
      <dgm:t>
        <a:bodyPr/>
        <a:lstStyle/>
        <a:p>
          <a:endParaRPr lang="ru-RU"/>
        </a:p>
      </dgm:t>
    </dgm:pt>
    <dgm:pt modelId="{882B2516-4671-4F1C-BFF8-E0AE66B4A019}" type="pres">
      <dgm:prSet presAssocID="{33A7C7AA-18F9-4712-9F36-3322DB9C3E51}" presName="Name13" presStyleLbl="parChTrans1D2" presStyleIdx="1" presStyleCnt="3"/>
      <dgm:spPr/>
      <dgm:t>
        <a:bodyPr/>
        <a:lstStyle/>
        <a:p>
          <a:endParaRPr lang="ru-RU"/>
        </a:p>
      </dgm:t>
    </dgm:pt>
    <dgm:pt modelId="{C44C1ED5-096C-42E1-B0E8-D8BD05596933}" type="pres">
      <dgm:prSet presAssocID="{8E350904-22D3-475C-964A-6A56F183137D}" presName="childText" presStyleLbl="bgAcc1" presStyleIdx="1" presStyleCnt="3" custScaleX="739829" custScaleY="183348" custLinFactNeighborX="5316" custLinFactNeighborY="83595">
        <dgm:presLayoutVars>
          <dgm:bulletEnabled val="1"/>
        </dgm:presLayoutVars>
      </dgm:prSet>
      <dgm:spPr/>
      <dgm:t>
        <a:bodyPr/>
        <a:lstStyle/>
        <a:p>
          <a:endParaRPr lang="ru-RU"/>
        </a:p>
      </dgm:t>
    </dgm:pt>
    <dgm:pt modelId="{7D45F46A-10C5-4759-B0C0-AEBD60320735}" type="pres">
      <dgm:prSet presAssocID="{13231B7B-5F76-4673-853A-1C35CE73BD0F}" presName="Name13" presStyleLbl="parChTrans1D2" presStyleIdx="2" presStyleCnt="3"/>
      <dgm:spPr/>
      <dgm:t>
        <a:bodyPr/>
        <a:lstStyle/>
        <a:p>
          <a:endParaRPr lang="ru-RU"/>
        </a:p>
      </dgm:t>
    </dgm:pt>
    <dgm:pt modelId="{4770758B-8EC3-424F-BA4E-B4C9131FA96E}" type="pres">
      <dgm:prSet presAssocID="{11260035-1EFE-4329-9AA9-1A440D9E49FF}" presName="childText" presStyleLbl="bgAcc1" presStyleIdx="2" presStyleCnt="3" custScaleX="739829" custScaleY="169161" custLinFactY="100000" custLinFactNeighborX="23869" custLinFactNeighborY="179346">
        <dgm:presLayoutVars>
          <dgm:bulletEnabled val="1"/>
        </dgm:presLayoutVars>
      </dgm:prSet>
      <dgm:spPr/>
      <dgm:t>
        <a:bodyPr/>
        <a:lstStyle/>
        <a:p>
          <a:endParaRPr lang="ru-RU"/>
        </a:p>
      </dgm:t>
    </dgm:pt>
  </dgm:ptLst>
  <dgm:cxnLst>
    <dgm:cxn modelId="{A75E3B8B-AF8E-42C3-B45B-6C74E5907AA7}" srcId="{0C19DAF7-EF9D-412D-BED0-D2E00289D4A1}" destId="{8E350904-22D3-475C-964A-6A56F183137D}" srcOrd="1" destOrd="0" parTransId="{33A7C7AA-18F9-4712-9F36-3322DB9C3E51}" sibTransId="{8678190D-0E8A-42D3-ADEB-75D2C52DE0A8}"/>
    <dgm:cxn modelId="{691C79CD-CFDA-46BF-AB23-18901331E17C}" srcId="{0C19DAF7-EF9D-412D-BED0-D2E00289D4A1}" destId="{11260035-1EFE-4329-9AA9-1A440D9E49FF}" srcOrd="2" destOrd="0" parTransId="{13231B7B-5F76-4673-853A-1C35CE73BD0F}" sibTransId="{8CF62A93-B7FA-4096-A19D-6F9B7BC4CA4D}"/>
    <dgm:cxn modelId="{61D88FFC-EE9A-4BAA-BC9A-074B27AA1CDC}" type="presOf" srcId="{33A7C7AA-18F9-4712-9F36-3322DB9C3E51}" destId="{882B2516-4671-4F1C-BFF8-E0AE66B4A019}" srcOrd="0" destOrd="0" presId="urn:microsoft.com/office/officeart/2005/8/layout/hierarchy3"/>
    <dgm:cxn modelId="{74449268-EBBA-4A20-9916-C27226FCAFA6}" type="presOf" srcId="{8E350904-22D3-475C-964A-6A56F183137D}" destId="{C44C1ED5-096C-42E1-B0E8-D8BD05596933}" srcOrd="0" destOrd="0" presId="urn:microsoft.com/office/officeart/2005/8/layout/hierarchy3"/>
    <dgm:cxn modelId="{99D6D782-37D1-4F21-930B-DEFFC6DD7079}" type="presOf" srcId="{E78D3C12-1A10-4C3D-B5D7-DAEC9071E3D6}" destId="{3B2CE27C-710E-4B98-9B37-FD148F328AB7}"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124B195F-E3A7-4284-BE96-BE23D2B00229}" type="presOf" srcId="{11260035-1EFE-4329-9AA9-1A440D9E49FF}" destId="{4770758B-8EC3-424F-BA4E-B4C9131FA96E}" srcOrd="0" destOrd="0" presId="urn:microsoft.com/office/officeart/2005/8/layout/hierarchy3"/>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ECA75AF-9623-4BB2-A1ED-234713F9A6EF}" type="presOf" srcId="{13231B7B-5F76-4673-853A-1C35CE73BD0F}" destId="{7D45F46A-10C5-4759-B0C0-AEBD60320735}"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6B36911E-733E-4B47-A88C-13F500CF4C07}" type="presParOf" srcId="{3F43B488-63F2-46D1-AF0A-1AC13EC2D9F1}" destId="{882B2516-4671-4F1C-BFF8-E0AE66B4A019}" srcOrd="2" destOrd="0" presId="urn:microsoft.com/office/officeart/2005/8/layout/hierarchy3"/>
    <dgm:cxn modelId="{7E4EF823-CB5A-45A9-AF99-CC17EA15158D}" type="presParOf" srcId="{3F43B488-63F2-46D1-AF0A-1AC13EC2D9F1}" destId="{C44C1ED5-096C-42E1-B0E8-D8BD05596933}" srcOrd="3" destOrd="0" presId="urn:microsoft.com/office/officeart/2005/8/layout/hierarchy3"/>
    <dgm:cxn modelId="{6A43D75B-97D5-434C-BE4D-C9C6BDA1DCE6}" type="presParOf" srcId="{3F43B488-63F2-46D1-AF0A-1AC13EC2D9F1}" destId="{7D45F46A-10C5-4759-B0C0-AEBD60320735}" srcOrd="4" destOrd="0" presId="urn:microsoft.com/office/officeart/2005/8/layout/hierarchy3"/>
    <dgm:cxn modelId="{751EBF45-42F2-4E16-8E35-E763C654E295}" type="presParOf" srcId="{3F43B488-63F2-46D1-AF0A-1AC13EC2D9F1}" destId="{4770758B-8EC3-424F-BA4E-B4C9131FA96E}" srcOrd="5"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Концепция гармонизации законодательства по подоходному налогообложению физических лиц в государствах-членах ЕАЭС:</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1) с учетом различий законодательств государств-участников ЕАЭС, их незначительной результативности и справедливости предлагается в процессе гармонизации отказаться от попыток сведения законодательства государств-участников к средней модели, учитывающей общие элементы. Считаем необходимым основывать гармонизацию на принципиально новой модели, которая бы не только гармонизировала законодательство, но и позволяла повысить эффективность и справедливость системы подоходного налогообложения; </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2) основой гармонизации должен стать переход к общеподоходной прогрессивной системе налогообложения с многоступенчатой шкалой и разветвленной системой вычетов; </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6F0D691-BDE4-4564-A2C4-C538B220778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3) новая система налогообложения должна определить единые правила определения резидентов и нерезидентов, единый порядок обложения их доходов во всех государствах-членах ЕАЭС;</a:t>
          </a:r>
        </a:p>
      </dgm:t>
    </dgm:pt>
    <dgm:pt modelId="{514AB3FB-37AD-4145-8233-31E87C3FFAB7}" type="par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463B53B-E2AF-4E2D-B549-84E35F59E12A}" type="sib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8ADFA6-0DB3-48D4-AC1E-98CEC4FDC5A7}">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4) разумно введение в качестве объекта обложения совокупного дохода семьи с учетом числа детей. Законодательство должно иметь единый механизм определения необлагаемого минимума, состава налоговых вычетов и механизма их представления; </a:t>
          </a:r>
        </a:p>
      </dgm:t>
    </dgm:pt>
    <dgm:pt modelId="{592ABCC5-6CE1-441F-9AE4-6B946BF76ECF}" type="parTrans" cxnId="{38558AE2-3161-48AC-BFC9-AF0CA6B9C1B5}">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B63BE5B-18D1-4900-A51B-F329D1478996}" type="sibTrans" cxnId="{38558AE2-3161-48AC-BFC9-AF0CA6B9C1B5}">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0F1C0287-B5E6-4950-A5D0-BC523EBE1643}">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5) для противодействия уклонению от уплаты налогов система подоходного налогообложения физических лиц должна содержать подсистему контроля над соответствием расходов физических лиц уровню их доходов. </a:t>
          </a:r>
        </a:p>
      </dgm:t>
    </dgm:pt>
    <dgm:pt modelId="{3BC78779-B24A-4F0C-8C36-5B569E93678E}" type="parTrans" cxnId="{A4BFF4D9-ACD0-4DC3-8B6E-62BC850CE2D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CD9C169-8952-4985-9AED-1081E9E8CBB9}" type="sibTrans" cxnId="{A4BFF4D9-ACD0-4DC3-8B6E-62BC850CE2D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44749" custLinFactNeighborX="-28540" custLinFactNeighborY="-21261"/>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5"/>
      <dgm:spPr/>
      <dgm:t>
        <a:bodyPr/>
        <a:lstStyle/>
        <a:p>
          <a:endParaRPr lang="ru-RU"/>
        </a:p>
      </dgm:t>
    </dgm:pt>
    <dgm:pt modelId="{3B2CE27C-710E-4B98-9B37-FD148F328AB7}" type="pres">
      <dgm:prSet presAssocID="{E78D3C12-1A10-4C3D-B5D7-DAEC9071E3D6}" presName="childText" presStyleLbl="bgAcc1" presStyleIdx="0" presStyleCnt="5" custScaleX="739829" custScaleY="501759" custLinFactNeighborX="25555" custLinFactNeighborY="-8159">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5"/>
      <dgm:spPr/>
      <dgm:t>
        <a:bodyPr/>
        <a:lstStyle/>
        <a:p>
          <a:endParaRPr lang="ru-RU"/>
        </a:p>
      </dgm:t>
    </dgm:pt>
    <dgm:pt modelId="{200D6E05-008C-4A43-81CF-C14CFD3F83AF}" type="pres">
      <dgm:prSet presAssocID="{8657A47F-2D0F-4DB4-A301-2D49B10196C8}" presName="childText" presStyleLbl="bgAcc1" presStyleIdx="1" presStyleCnt="5" custScaleX="739829" custScaleY="215946" custLinFactNeighborX="30615" custLinFactNeighborY="3556">
        <dgm:presLayoutVars>
          <dgm:bulletEnabled val="1"/>
        </dgm:presLayoutVars>
      </dgm:prSet>
      <dgm:spPr/>
      <dgm:t>
        <a:bodyPr/>
        <a:lstStyle/>
        <a:p>
          <a:endParaRPr lang="ru-RU"/>
        </a:p>
      </dgm:t>
    </dgm:pt>
    <dgm:pt modelId="{22221520-16A5-413F-9F80-21F606D4FB5A}" type="pres">
      <dgm:prSet presAssocID="{514AB3FB-37AD-4145-8233-31E87C3FFAB7}" presName="Name13" presStyleLbl="parChTrans1D2" presStyleIdx="2" presStyleCnt="5"/>
      <dgm:spPr/>
      <dgm:t>
        <a:bodyPr/>
        <a:lstStyle/>
        <a:p>
          <a:endParaRPr lang="ru-RU"/>
        </a:p>
      </dgm:t>
    </dgm:pt>
    <dgm:pt modelId="{DB3F6EFB-9C87-41A6-91C7-0F28066AC427}" type="pres">
      <dgm:prSet presAssocID="{56F0D691-BDE4-4564-A2C4-C538B220778F}" presName="childText" presStyleLbl="bgAcc1" presStyleIdx="2" presStyleCnt="5" custScaleX="739829" custScaleY="206987" custLinFactNeighborX="23869" custLinFactNeighborY="12282">
        <dgm:presLayoutVars>
          <dgm:bulletEnabled val="1"/>
        </dgm:presLayoutVars>
      </dgm:prSet>
      <dgm:spPr/>
      <dgm:t>
        <a:bodyPr/>
        <a:lstStyle/>
        <a:p>
          <a:endParaRPr lang="ru-RU"/>
        </a:p>
      </dgm:t>
    </dgm:pt>
    <dgm:pt modelId="{270C5B52-BFD8-4E1C-8E63-271AFC5835C6}" type="pres">
      <dgm:prSet presAssocID="{592ABCC5-6CE1-441F-9AE4-6B946BF76ECF}" presName="Name13" presStyleLbl="parChTrans1D2" presStyleIdx="3" presStyleCnt="5"/>
      <dgm:spPr/>
      <dgm:t>
        <a:bodyPr/>
        <a:lstStyle/>
        <a:p>
          <a:endParaRPr lang="ru-RU"/>
        </a:p>
      </dgm:t>
    </dgm:pt>
    <dgm:pt modelId="{68F4875B-F058-486A-88A3-11C595A0D97D}" type="pres">
      <dgm:prSet presAssocID="{CF8ADFA6-0DB3-48D4-AC1E-98CEC4FDC5A7}" presName="childText" presStyleLbl="bgAcc1" presStyleIdx="3" presStyleCnt="5" custScaleX="739829" custScaleY="250930" custLinFactNeighborX="44108" custLinFactNeighborY="27982">
        <dgm:presLayoutVars>
          <dgm:bulletEnabled val="1"/>
        </dgm:presLayoutVars>
      </dgm:prSet>
      <dgm:spPr/>
      <dgm:t>
        <a:bodyPr/>
        <a:lstStyle/>
        <a:p>
          <a:endParaRPr lang="ru-RU"/>
        </a:p>
      </dgm:t>
    </dgm:pt>
    <dgm:pt modelId="{A35EEB4F-1C7A-4C95-A7B1-1B854131C14F}" type="pres">
      <dgm:prSet presAssocID="{3BC78779-B24A-4F0C-8C36-5B569E93678E}" presName="Name13" presStyleLbl="parChTrans1D2" presStyleIdx="4" presStyleCnt="5"/>
      <dgm:spPr/>
      <dgm:t>
        <a:bodyPr/>
        <a:lstStyle/>
        <a:p>
          <a:endParaRPr lang="ru-RU"/>
        </a:p>
      </dgm:t>
    </dgm:pt>
    <dgm:pt modelId="{23C5ADA3-F907-4A9D-BCD4-7D4AE4F0369B}" type="pres">
      <dgm:prSet presAssocID="{0F1C0287-B5E6-4950-A5D0-BC523EBE1643}" presName="childText" presStyleLbl="bgAcc1" presStyleIdx="4" presStyleCnt="5" custScaleX="739829" custScaleY="220319" custLinFactNeighborX="30615" custLinFactNeighborY="48247">
        <dgm:presLayoutVars>
          <dgm:bulletEnabled val="1"/>
        </dgm:presLayoutVars>
      </dgm:prSet>
      <dgm:spPr/>
      <dgm:t>
        <a:bodyPr/>
        <a:lstStyle/>
        <a:p>
          <a:endParaRPr lang="ru-RU"/>
        </a:p>
      </dgm:t>
    </dgm:pt>
  </dgm:ptLst>
  <dgm:cxnLst>
    <dgm:cxn modelId="{DF506D30-0705-4C38-B6C2-E27C25CD0DAE}" type="presOf" srcId="{514AB3FB-37AD-4145-8233-31E87C3FFAB7}" destId="{22221520-16A5-413F-9F80-21F606D4FB5A}" srcOrd="0" destOrd="0" presId="urn:microsoft.com/office/officeart/2005/8/layout/hierarchy3"/>
    <dgm:cxn modelId="{4D0E9122-6755-461C-8B9B-BDDF4296E4AE}" type="presOf" srcId="{8657A47F-2D0F-4DB4-A301-2D49B10196C8}" destId="{200D6E05-008C-4A43-81CF-C14CFD3F83AF}" srcOrd="0" destOrd="0" presId="urn:microsoft.com/office/officeart/2005/8/layout/hierarchy3"/>
    <dgm:cxn modelId="{119942BA-19A5-4E86-A491-C1D696A9147B}" srcId="{0C19DAF7-EF9D-412D-BED0-D2E00289D4A1}" destId="{8657A47F-2D0F-4DB4-A301-2D49B10196C8}" srcOrd="1" destOrd="0" parTransId="{B89F608C-DA10-4BF0-AD53-72CFC102B64C}" sibTransId="{13F7ED5E-AF1A-4CC4-B400-FFB58910AC52}"/>
    <dgm:cxn modelId="{38558AE2-3161-48AC-BFC9-AF0CA6B9C1B5}" srcId="{0C19DAF7-EF9D-412D-BED0-D2E00289D4A1}" destId="{CF8ADFA6-0DB3-48D4-AC1E-98CEC4FDC5A7}" srcOrd="3" destOrd="0" parTransId="{592ABCC5-6CE1-441F-9AE4-6B946BF76ECF}" sibTransId="{FB63BE5B-18D1-4900-A51B-F329D1478996}"/>
    <dgm:cxn modelId="{F5940CA0-76E6-440D-BD9D-DC324C5832DE}" type="presOf" srcId="{B89F608C-DA10-4BF0-AD53-72CFC102B64C}" destId="{0B914909-9EC3-4EF8-84E9-ECC1FD218224}" srcOrd="0" destOrd="0" presId="urn:microsoft.com/office/officeart/2005/8/layout/hierarchy3"/>
    <dgm:cxn modelId="{24ADC0A9-E485-4BF2-A576-ED8716F4CA9E}" type="presOf" srcId="{56F0D691-BDE4-4564-A2C4-C538B220778F}" destId="{DB3F6EFB-9C87-41A6-91C7-0F28066AC427}" srcOrd="0" destOrd="0" presId="urn:microsoft.com/office/officeart/2005/8/layout/hierarchy3"/>
    <dgm:cxn modelId="{C03D99C5-60EE-404F-8358-5ACC6097161D}" srcId="{0C19DAF7-EF9D-412D-BED0-D2E00289D4A1}" destId="{56F0D691-BDE4-4564-A2C4-C538B220778F}" srcOrd="2" destOrd="0" parTransId="{514AB3FB-37AD-4145-8233-31E87C3FFAB7}" sibTransId="{C463B53B-E2AF-4E2D-B549-84E35F59E12A}"/>
    <dgm:cxn modelId="{99D6D782-37D1-4F21-930B-DEFFC6DD7079}" type="presOf" srcId="{E78D3C12-1A10-4C3D-B5D7-DAEC9071E3D6}" destId="{3B2CE27C-710E-4B98-9B37-FD148F328AB7}" srcOrd="0" destOrd="0" presId="urn:microsoft.com/office/officeart/2005/8/layout/hierarchy3"/>
    <dgm:cxn modelId="{C3891EC0-91B2-4B7A-A691-640CC1B45564}" type="presOf" srcId="{0F1C0287-B5E6-4950-A5D0-BC523EBE1643}" destId="{23C5ADA3-F907-4A9D-BCD4-7D4AE4F0369B}" srcOrd="0" destOrd="0" presId="urn:microsoft.com/office/officeart/2005/8/layout/hierarchy3"/>
    <dgm:cxn modelId="{3743724F-C0E4-46DE-A425-B08B91980D3C}" type="presOf" srcId="{CF8ADFA6-0DB3-48D4-AC1E-98CEC4FDC5A7}" destId="{68F4875B-F058-486A-88A3-11C595A0D97D}"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4952A002-946C-4E3B-944E-3E49854F15F8}" type="presOf" srcId="{592ABCC5-6CE1-441F-9AE4-6B946BF76ECF}" destId="{270C5B52-BFD8-4E1C-8E63-271AFC5835C6}" srcOrd="0" destOrd="0" presId="urn:microsoft.com/office/officeart/2005/8/layout/hierarchy3"/>
    <dgm:cxn modelId="{0368B7B3-A7E3-4F92-A23C-4FB43B29DBE6}" type="presOf" srcId="{984AF193-0DA5-4283-A7AD-9D6662B190A8}" destId="{52DBF093-542C-4176-A15D-E114FB91DDEB}" srcOrd="0" destOrd="0" presId="urn:microsoft.com/office/officeart/2005/8/layout/hierarchy3"/>
    <dgm:cxn modelId="{8BA6F23E-5843-468B-9D3A-6D985D83B2C9}" type="presOf" srcId="{3BC78779-B24A-4F0C-8C36-5B569E93678E}" destId="{A35EEB4F-1C7A-4C95-A7B1-1B854131C14F}"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A4BFF4D9-ACD0-4DC3-8B6E-62BC850CE2DF}" srcId="{0C19DAF7-EF9D-412D-BED0-D2E00289D4A1}" destId="{0F1C0287-B5E6-4950-A5D0-BC523EBE1643}" srcOrd="4" destOrd="0" parTransId="{3BC78779-B24A-4F0C-8C36-5B569E93678E}" sibTransId="{9CD9C169-8952-4985-9AED-1081E9E8CBB9}"/>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 modelId="{EB19FE5B-D5D7-494C-970A-2C3ECE706FDF}" type="presParOf" srcId="{3F43B488-63F2-46D1-AF0A-1AC13EC2D9F1}" destId="{22221520-16A5-413F-9F80-21F606D4FB5A}" srcOrd="4" destOrd="0" presId="urn:microsoft.com/office/officeart/2005/8/layout/hierarchy3"/>
    <dgm:cxn modelId="{B978C5AD-F146-49E4-9F12-AA1BABF07557}" type="presParOf" srcId="{3F43B488-63F2-46D1-AF0A-1AC13EC2D9F1}" destId="{DB3F6EFB-9C87-41A6-91C7-0F28066AC427}" srcOrd="5" destOrd="0" presId="urn:microsoft.com/office/officeart/2005/8/layout/hierarchy3"/>
    <dgm:cxn modelId="{EE9671FA-1AD4-421F-9DE4-30CF8B4AE019}" type="presParOf" srcId="{3F43B488-63F2-46D1-AF0A-1AC13EC2D9F1}" destId="{270C5B52-BFD8-4E1C-8E63-271AFC5835C6}" srcOrd="6" destOrd="0" presId="urn:microsoft.com/office/officeart/2005/8/layout/hierarchy3"/>
    <dgm:cxn modelId="{668524C1-FB8C-44C3-8C5D-702BF33BC70E}" type="presParOf" srcId="{3F43B488-63F2-46D1-AF0A-1AC13EC2D9F1}" destId="{68F4875B-F058-486A-88A3-11C595A0D97D}" srcOrd="7" destOrd="0" presId="urn:microsoft.com/office/officeart/2005/8/layout/hierarchy3"/>
    <dgm:cxn modelId="{A38141A8-B92D-4001-BCFA-A700A2F9756D}" type="presParOf" srcId="{3F43B488-63F2-46D1-AF0A-1AC13EC2D9F1}" destId="{A35EEB4F-1C7A-4C95-A7B1-1B854131C14F}" srcOrd="8" destOrd="0" presId="urn:microsoft.com/office/officeart/2005/8/layout/hierarchy3"/>
    <dgm:cxn modelId="{ACF48511-1D6E-4AA9-8F39-A44AAB44BDA1}" type="presParOf" srcId="{3F43B488-63F2-46D1-AF0A-1AC13EC2D9F1}" destId="{23C5ADA3-F907-4A9D-BCD4-7D4AE4F0369B}" srcOrd="9" destOrd="0" presId="urn:microsoft.com/office/officeart/2005/8/layout/hierarchy3"/>
  </dgm:cxn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Направления, которые требуют проработки для реализации мер гармонизации законодательства по подоходному налогообложению физических лиц в государствах-членах ЕАЭС:</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1) разработка общего для государств ЕАЭС порядка определения налоговых резидентов и нерезидентов и механизма их обложения, определения совокупного семейного дохода как объекта налогообложения, механизма предоставления и исчисления вычетов; </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2) разработка и обоснование рекомендаций по применению прогрессивной шкалы налогообложения, направленной на снижение избыточного неравенства в странах ЕАЭС; </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6F0D691-BDE4-4564-A2C4-C538B220778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3) разработка и обоснование рекомендаций по введению системы контроля над соответствием расходов физических лиц уровню их доходов, как инструмента противодействия уклонению от уплаты налогов физическими лицами на территории ЕАЭС.</a:t>
          </a:r>
        </a:p>
      </dgm:t>
    </dgm:pt>
    <dgm:pt modelId="{514AB3FB-37AD-4145-8233-31E87C3FFAB7}" type="par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463B53B-E2AF-4E2D-B549-84E35F59E12A}" type="sib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206841" custLinFactNeighborX="-4253" custLinFactNeighborY="-91891"/>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3"/>
      <dgm:spPr/>
      <dgm:t>
        <a:bodyPr/>
        <a:lstStyle/>
        <a:p>
          <a:endParaRPr lang="ru-RU"/>
        </a:p>
      </dgm:t>
    </dgm:pt>
    <dgm:pt modelId="{3B2CE27C-710E-4B98-9B37-FD148F328AB7}" type="pres">
      <dgm:prSet presAssocID="{E78D3C12-1A10-4C3D-B5D7-DAEC9071E3D6}" presName="childText" presStyleLbl="bgAcc1" presStyleIdx="0" presStyleCnt="3" custScaleX="739829" custScaleY="296344" custLinFactNeighborX="17122" custLinFactNeighborY="-44532">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3"/>
      <dgm:spPr/>
      <dgm:t>
        <a:bodyPr/>
        <a:lstStyle/>
        <a:p>
          <a:endParaRPr lang="ru-RU"/>
        </a:p>
      </dgm:t>
    </dgm:pt>
    <dgm:pt modelId="{200D6E05-008C-4A43-81CF-C14CFD3F83AF}" type="pres">
      <dgm:prSet presAssocID="{8657A47F-2D0F-4DB4-A301-2D49B10196C8}" presName="childText" presStyleLbl="bgAcc1" presStyleIdx="1" presStyleCnt="3" custScaleX="739829" custScaleY="218149" custLinFactNeighborX="23869" custLinFactNeighborY="30589">
        <dgm:presLayoutVars>
          <dgm:bulletEnabled val="1"/>
        </dgm:presLayoutVars>
      </dgm:prSet>
      <dgm:spPr/>
      <dgm:t>
        <a:bodyPr/>
        <a:lstStyle/>
        <a:p>
          <a:endParaRPr lang="ru-RU"/>
        </a:p>
      </dgm:t>
    </dgm:pt>
    <dgm:pt modelId="{22221520-16A5-413F-9F80-21F606D4FB5A}" type="pres">
      <dgm:prSet presAssocID="{514AB3FB-37AD-4145-8233-31E87C3FFAB7}" presName="Name13" presStyleLbl="parChTrans1D2" presStyleIdx="2" presStyleCnt="3"/>
      <dgm:spPr/>
      <dgm:t>
        <a:bodyPr/>
        <a:lstStyle/>
        <a:p>
          <a:endParaRPr lang="ru-RU"/>
        </a:p>
      </dgm:t>
    </dgm:pt>
    <dgm:pt modelId="{DB3F6EFB-9C87-41A6-91C7-0F28066AC427}" type="pres">
      <dgm:prSet presAssocID="{56F0D691-BDE4-4564-A2C4-C538B220778F}" presName="childText" presStyleLbl="bgAcc1" presStyleIdx="2" presStyleCnt="3" custScaleX="739829" custScaleY="288225" custLinFactY="14829" custLinFactNeighborX="13749" custLinFactNeighborY="100000">
        <dgm:presLayoutVars>
          <dgm:bulletEnabled val="1"/>
        </dgm:presLayoutVars>
      </dgm:prSet>
      <dgm:spPr/>
      <dgm:t>
        <a:bodyPr/>
        <a:lstStyle/>
        <a:p>
          <a:endParaRPr lang="ru-RU"/>
        </a:p>
      </dgm:t>
    </dgm:pt>
  </dgm:ptLst>
  <dgm:cxnLst>
    <dgm:cxn modelId="{F5940CA0-76E6-440D-BD9D-DC324C5832DE}" type="presOf" srcId="{B89F608C-DA10-4BF0-AD53-72CFC102B64C}" destId="{0B914909-9EC3-4EF8-84E9-ECC1FD218224}"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0368B7B3-A7E3-4F92-A23C-4FB43B29DBE6}" type="presOf" srcId="{984AF193-0DA5-4283-A7AD-9D6662B190A8}" destId="{52DBF093-542C-4176-A15D-E114FB91DDEB}" srcOrd="0" destOrd="0" presId="urn:microsoft.com/office/officeart/2005/8/layout/hierarchy3"/>
    <dgm:cxn modelId="{4D0E9122-6755-461C-8B9B-BDDF4296E4AE}" type="presOf" srcId="{8657A47F-2D0F-4DB4-A301-2D49B10196C8}" destId="{200D6E05-008C-4A43-81CF-C14CFD3F83AF}" srcOrd="0"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99D6D782-37D1-4F21-930B-DEFFC6DD7079}" type="presOf" srcId="{E78D3C12-1A10-4C3D-B5D7-DAEC9071E3D6}" destId="{3B2CE27C-710E-4B98-9B37-FD148F328AB7}" srcOrd="0" destOrd="0" presId="urn:microsoft.com/office/officeart/2005/8/layout/hierarchy3"/>
    <dgm:cxn modelId="{C03D99C5-60EE-404F-8358-5ACC6097161D}" srcId="{0C19DAF7-EF9D-412D-BED0-D2E00289D4A1}" destId="{56F0D691-BDE4-4564-A2C4-C538B220778F}" srcOrd="2" destOrd="0" parTransId="{514AB3FB-37AD-4145-8233-31E87C3FFAB7}" sibTransId="{C463B53B-E2AF-4E2D-B549-84E35F59E12A}"/>
    <dgm:cxn modelId="{0A3954E7-EC7C-4304-A235-96FE8BAEE48F}" type="presOf" srcId="{0C19DAF7-EF9D-412D-BED0-D2E00289D4A1}" destId="{C81EF021-533E-4C33-8A7B-9DEA48166258}" srcOrd="0" destOrd="0" presId="urn:microsoft.com/office/officeart/2005/8/layout/hierarchy3"/>
    <dgm:cxn modelId="{DF506D30-0705-4C38-B6C2-E27C25CD0DAE}" type="presOf" srcId="{514AB3FB-37AD-4145-8233-31E87C3FFAB7}" destId="{22221520-16A5-413F-9F80-21F606D4FB5A}" srcOrd="0" destOrd="0" presId="urn:microsoft.com/office/officeart/2005/8/layout/hierarchy3"/>
    <dgm:cxn modelId="{119942BA-19A5-4E86-A491-C1D696A9147B}" srcId="{0C19DAF7-EF9D-412D-BED0-D2E00289D4A1}" destId="{8657A47F-2D0F-4DB4-A301-2D49B10196C8}" srcOrd="1" destOrd="0" parTransId="{B89F608C-DA10-4BF0-AD53-72CFC102B64C}" sibTransId="{13F7ED5E-AF1A-4CC4-B400-FFB58910AC52}"/>
    <dgm:cxn modelId="{24ADC0A9-E485-4BF2-A576-ED8716F4CA9E}" type="presOf" srcId="{56F0D691-BDE4-4564-A2C4-C538B220778F}" destId="{DB3F6EFB-9C87-41A6-91C7-0F28066AC427}"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 modelId="{EB19FE5B-D5D7-494C-970A-2C3ECE706FDF}" type="presParOf" srcId="{3F43B488-63F2-46D1-AF0A-1AC13EC2D9F1}" destId="{22221520-16A5-413F-9F80-21F606D4FB5A}" srcOrd="4" destOrd="0" presId="urn:microsoft.com/office/officeart/2005/8/layout/hierarchy3"/>
    <dgm:cxn modelId="{B978C5AD-F146-49E4-9F12-AA1BABF07557}" type="presParOf" srcId="{3F43B488-63F2-46D1-AF0A-1AC13EC2D9F1}" destId="{DB3F6EFB-9C87-41A6-91C7-0F28066AC427}" srcOrd="5" destOrd="0" presId="urn:microsoft.com/office/officeart/2005/8/layout/hierarchy3"/>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Рекомендации по гармонизации бухгалтерского учета и отчетности в странах ЕАЭС:</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Рекомендуется увеличить координацию действий стран-членов ЕАЭС по вопросам бухгалтерского учета, так как формирование сопоставимой информации о финансовом положении экономических субъектов является существенной задачей государств-членов ЕАЭС, особенно в условиях увеличивающейся открытости глобальной экономики. Формирование общей политики регулирования этой области позволит упростить отношения стран-членов ЕАЭС</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Одной из главных задач в условиях цифровой повестки ЕАЭС будет формирование единого депозитария отчетности организаций стран Союза, направленного на консолидацию финансовой и корпоративной отчетности участников финансового рынка. Формирование единого депозитария отчетности, и накопление достоверной информации в нем может стать важным средством роста имиджа как отдельных организаций, так и ЕАЭС в целом</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6F0D691-BDE4-4564-A2C4-C538B220778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Важным вопросом гармонизации бухгалтерского учета ЕАЭС является увеличение уровня международного сотрудничества саморегулируемых организаций бухгалтеров и аудиторов ЕАЭС, усиление участия в работе, направленной на совершенствование международных стандартов аудита и финансовой отчетности. Усиление сотрудничества с международными профессиональными организациями бухгалтеров и аудиторов может стать толчком к усилению конкурентоспособности отечественных бухгалтеров и аудиторов</a:t>
          </a:r>
        </a:p>
      </dgm:t>
    </dgm:pt>
    <dgm:pt modelId="{514AB3FB-37AD-4145-8233-31E87C3FFAB7}" type="par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463B53B-E2AF-4E2D-B549-84E35F59E12A}" type="sib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C1331F9-0727-44D5-8940-822CCFFEECDC}">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Интеграция государств-членов ЕАЭС в единый рынок услуг в области бухгалтерского учета и составления отчетности возможна посредством формирования единого бухгалтерского кадрового пространства, в связи с чем необходимо внедрить единую тематику обучения по программам повышения квалификации, подготовить высококвалифицированные преподавательские кадры для обучения бухгалтеров и аудиторов, применять дистанционные информационные технологии для наибольшего охвата кадров</a:t>
          </a:r>
        </a:p>
      </dgm:t>
    </dgm:pt>
    <dgm:pt modelId="{EFEF2158-7A9D-4573-95B9-0F0A6BDE7876}" type="parTrans" cxnId="{E15A02F4-FF62-44C6-B1E2-E619F4EC8520}">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B32B23C-6339-4B2E-9C2B-4F80ECB93E6F}" type="sibTrans" cxnId="{E15A02F4-FF62-44C6-B1E2-E619F4EC8520}">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88102" custLinFactY="-57056" custLinFactNeighborX="-5602" custLinFactNeighborY="-100000"/>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4"/>
      <dgm:spPr/>
      <dgm:t>
        <a:bodyPr/>
        <a:lstStyle/>
        <a:p>
          <a:endParaRPr lang="ru-RU"/>
        </a:p>
      </dgm:t>
    </dgm:pt>
    <dgm:pt modelId="{3B2CE27C-710E-4B98-9B37-FD148F328AB7}" type="pres">
      <dgm:prSet presAssocID="{E78D3C12-1A10-4C3D-B5D7-DAEC9071E3D6}" presName="childText" presStyleLbl="bgAcc1" presStyleIdx="0" presStyleCnt="4" custScaleX="739829" custScaleY="424443" custLinFactNeighborX="27242" custLinFactNeighborY="-82312">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4"/>
      <dgm:spPr/>
      <dgm:t>
        <a:bodyPr/>
        <a:lstStyle/>
        <a:p>
          <a:endParaRPr lang="ru-RU"/>
        </a:p>
      </dgm:t>
    </dgm:pt>
    <dgm:pt modelId="{200D6E05-008C-4A43-81CF-C14CFD3F83AF}" type="pres">
      <dgm:prSet presAssocID="{8657A47F-2D0F-4DB4-A301-2D49B10196C8}" presName="childText" presStyleLbl="bgAcc1" presStyleIdx="1" presStyleCnt="4" custScaleX="739829" custScaleY="411959" custLinFactNeighborX="256" custLinFactNeighborY="-7192">
        <dgm:presLayoutVars>
          <dgm:bulletEnabled val="1"/>
        </dgm:presLayoutVars>
      </dgm:prSet>
      <dgm:spPr/>
      <dgm:t>
        <a:bodyPr/>
        <a:lstStyle/>
        <a:p>
          <a:endParaRPr lang="ru-RU"/>
        </a:p>
      </dgm:t>
    </dgm:pt>
    <dgm:pt modelId="{22221520-16A5-413F-9F80-21F606D4FB5A}" type="pres">
      <dgm:prSet presAssocID="{514AB3FB-37AD-4145-8233-31E87C3FFAB7}" presName="Name13" presStyleLbl="parChTrans1D2" presStyleIdx="2" presStyleCnt="4"/>
      <dgm:spPr/>
      <dgm:t>
        <a:bodyPr/>
        <a:lstStyle/>
        <a:p>
          <a:endParaRPr lang="ru-RU"/>
        </a:p>
      </dgm:t>
    </dgm:pt>
    <dgm:pt modelId="{DB3F6EFB-9C87-41A6-91C7-0F28066AC427}" type="pres">
      <dgm:prSet presAssocID="{56F0D691-BDE4-4564-A2C4-C538B220778F}" presName="childText" presStyleLbl="bgAcc1" presStyleIdx="2" presStyleCnt="4" custScaleX="739829" custScaleY="501816" custLinFactNeighborX="10376" custLinFactNeighborY="71653">
        <dgm:presLayoutVars>
          <dgm:bulletEnabled val="1"/>
        </dgm:presLayoutVars>
      </dgm:prSet>
      <dgm:spPr/>
      <dgm:t>
        <a:bodyPr/>
        <a:lstStyle/>
        <a:p>
          <a:endParaRPr lang="ru-RU"/>
        </a:p>
      </dgm:t>
    </dgm:pt>
    <dgm:pt modelId="{ABC5B61D-D7D2-4827-9F27-385597608A60}" type="pres">
      <dgm:prSet presAssocID="{EFEF2158-7A9D-4573-95B9-0F0A6BDE7876}" presName="Name13" presStyleLbl="parChTrans1D2" presStyleIdx="3" presStyleCnt="4"/>
      <dgm:spPr/>
      <dgm:t>
        <a:bodyPr/>
        <a:lstStyle/>
        <a:p>
          <a:endParaRPr lang="ru-RU"/>
        </a:p>
      </dgm:t>
    </dgm:pt>
    <dgm:pt modelId="{D29DCB78-9BF6-47BC-B0F6-40299500C523}" type="pres">
      <dgm:prSet presAssocID="{3C1331F9-0727-44D5-8940-822CCFFEECDC}" presName="childText" presStyleLbl="bgAcc1" presStyleIdx="3" presStyleCnt="4" custScaleX="739829" custScaleY="528915" custLinFactY="46263" custLinFactNeighborX="39048" custLinFactNeighborY="100000">
        <dgm:presLayoutVars>
          <dgm:bulletEnabled val="1"/>
        </dgm:presLayoutVars>
      </dgm:prSet>
      <dgm:spPr/>
      <dgm:t>
        <a:bodyPr/>
        <a:lstStyle/>
        <a:p>
          <a:endParaRPr lang="ru-RU"/>
        </a:p>
      </dgm:t>
    </dgm:pt>
  </dgm:ptLst>
  <dgm:cxnLst>
    <dgm:cxn modelId="{DF506D30-0705-4C38-B6C2-E27C25CD0DAE}" type="presOf" srcId="{514AB3FB-37AD-4145-8233-31E87C3FFAB7}" destId="{22221520-16A5-413F-9F80-21F606D4FB5A}" srcOrd="0" destOrd="0" presId="urn:microsoft.com/office/officeart/2005/8/layout/hierarchy3"/>
    <dgm:cxn modelId="{4D0E9122-6755-461C-8B9B-BDDF4296E4AE}" type="presOf" srcId="{8657A47F-2D0F-4DB4-A301-2D49B10196C8}" destId="{200D6E05-008C-4A43-81CF-C14CFD3F83AF}" srcOrd="0" destOrd="0" presId="urn:microsoft.com/office/officeart/2005/8/layout/hierarchy3"/>
    <dgm:cxn modelId="{E15A02F4-FF62-44C6-B1E2-E619F4EC8520}" srcId="{0C19DAF7-EF9D-412D-BED0-D2E00289D4A1}" destId="{3C1331F9-0727-44D5-8940-822CCFFEECDC}" srcOrd="3" destOrd="0" parTransId="{EFEF2158-7A9D-4573-95B9-0F0A6BDE7876}" sibTransId="{2B32B23C-6339-4B2E-9C2B-4F80ECB93E6F}"/>
    <dgm:cxn modelId="{88FF2090-C07A-448D-91E8-45C17A2D5721}" type="presOf" srcId="{3C1331F9-0727-44D5-8940-822CCFFEECDC}" destId="{D29DCB78-9BF6-47BC-B0F6-40299500C523}" srcOrd="0" destOrd="0" presId="urn:microsoft.com/office/officeart/2005/8/layout/hierarchy3"/>
    <dgm:cxn modelId="{119942BA-19A5-4E86-A491-C1D696A9147B}" srcId="{0C19DAF7-EF9D-412D-BED0-D2E00289D4A1}" destId="{8657A47F-2D0F-4DB4-A301-2D49B10196C8}" srcOrd="1" destOrd="0" parTransId="{B89F608C-DA10-4BF0-AD53-72CFC102B64C}" sibTransId="{13F7ED5E-AF1A-4CC4-B400-FFB58910AC52}"/>
    <dgm:cxn modelId="{F5940CA0-76E6-440D-BD9D-DC324C5832DE}" type="presOf" srcId="{B89F608C-DA10-4BF0-AD53-72CFC102B64C}" destId="{0B914909-9EC3-4EF8-84E9-ECC1FD218224}" srcOrd="0" destOrd="0" presId="urn:microsoft.com/office/officeart/2005/8/layout/hierarchy3"/>
    <dgm:cxn modelId="{24ADC0A9-E485-4BF2-A576-ED8716F4CA9E}" type="presOf" srcId="{56F0D691-BDE4-4564-A2C4-C538B220778F}" destId="{DB3F6EFB-9C87-41A6-91C7-0F28066AC427}" srcOrd="0" destOrd="0" presId="urn:microsoft.com/office/officeart/2005/8/layout/hierarchy3"/>
    <dgm:cxn modelId="{C03D99C5-60EE-404F-8358-5ACC6097161D}" srcId="{0C19DAF7-EF9D-412D-BED0-D2E00289D4A1}" destId="{56F0D691-BDE4-4564-A2C4-C538B220778F}" srcOrd="2" destOrd="0" parTransId="{514AB3FB-37AD-4145-8233-31E87C3FFAB7}" sibTransId="{C463B53B-E2AF-4E2D-B549-84E35F59E12A}"/>
    <dgm:cxn modelId="{0F0439C1-578C-49A1-8C65-1D9C7A84B764}" type="presOf" srcId="{EFEF2158-7A9D-4573-95B9-0F0A6BDE7876}" destId="{ABC5B61D-D7D2-4827-9F27-385597608A60}" srcOrd="0" destOrd="0" presId="urn:microsoft.com/office/officeart/2005/8/layout/hierarchy3"/>
    <dgm:cxn modelId="{99D6D782-37D1-4F21-930B-DEFFC6DD7079}" type="presOf" srcId="{E78D3C12-1A10-4C3D-B5D7-DAEC9071E3D6}" destId="{3B2CE27C-710E-4B98-9B37-FD148F328AB7}"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 modelId="{EB19FE5B-D5D7-494C-970A-2C3ECE706FDF}" type="presParOf" srcId="{3F43B488-63F2-46D1-AF0A-1AC13EC2D9F1}" destId="{22221520-16A5-413F-9F80-21F606D4FB5A}" srcOrd="4" destOrd="0" presId="urn:microsoft.com/office/officeart/2005/8/layout/hierarchy3"/>
    <dgm:cxn modelId="{B978C5AD-F146-49E4-9F12-AA1BABF07557}" type="presParOf" srcId="{3F43B488-63F2-46D1-AF0A-1AC13EC2D9F1}" destId="{DB3F6EFB-9C87-41A6-91C7-0F28066AC427}" srcOrd="5" destOrd="0" presId="urn:microsoft.com/office/officeart/2005/8/layout/hierarchy3"/>
    <dgm:cxn modelId="{5224232A-7ECC-4AC4-BBB8-492FC9A95D4E}" type="presParOf" srcId="{3F43B488-63F2-46D1-AF0A-1AC13EC2D9F1}" destId="{ABC5B61D-D7D2-4827-9F27-385597608A60}" srcOrd="6" destOrd="0" presId="urn:microsoft.com/office/officeart/2005/8/layout/hierarchy3"/>
    <dgm:cxn modelId="{685B0FA0-68C0-4F60-81B0-DD8FDC0C8C60}" type="presParOf" srcId="{3F43B488-63F2-46D1-AF0A-1AC13EC2D9F1}" destId="{D29DCB78-9BF6-47BC-B0F6-40299500C523}" srcOrd="7" destOrd="0" presId="urn:microsoft.com/office/officeart/2005/8/layout/hierarchy3"/>
  </dgm:cxnLst>
  <dgm:bg/>
  <dgm:whole/>
  <dgm:extLst>
    <a:ext uri="http://schemas.microsoft.com/office/drawing/2008/diagram">
      <dsp:dataModelExt xmlns:dsp="http://schemas.microsoft.com/office/drawing/2008/diagram" relId="rId121"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solidFill>
                <a:sysClr val="windowText" lastClr="000000"/>
              </a:solidFill>
              <a:latin typeface="Times New Roman" panose="02020603050405020304" pitchFamily="18" charset="0"/>
              <a:cs typeface="Times New Roman" panose="02020603050405020304" pitchFamily="18" charset="0"/>
            </a:rPr>
            <a:t>Реализация разработанных рекомендаций по гармонизации налогообложения и бухгалтерского учета в странах ЕАЭС:</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solidFill>
                <a:sysClr val="windowText" lastClr="000000"/>
              </a:solidFill>
              <a:latin typeface="Times New Roman" panose="02020603050405020304" pitchFamily="18" charset="0"/>
              <a:cs typeface="Times New Roman" panose="02020603050405020304" pitchFamily="18" charset="0"/>
            </a:rPr>
            <a:t>позволит устранить существенные расхождения в налоговых ставках и привести в соответствие нормативно-правовые акты, регулирующие налоговую сферу; </a:t>
          </a:r>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solidFill>
                <a:sysClr val="windowText" lastClr="000000"/>
              </a:solidFill>
              <a:latin typeface="Times New Roman" panose="02020603050405020304" pitchFamily="18" charset="0"/>
              <a:cs typeface="Times New Roman" panose="02020603050405020304" pitchFamily="18" charset="0"/>
            </a:rPr>
            <a:t>устранит серьезные несоответствия в системе подоходного обложения физических лиц; </a:t>
          </a:r>
          <a:endParaRPr lang="ru-RU" sz="1200" b="1">
            <a:solidFill>
              <a:sysClr val="windowText" lastClr="000000"/>
            </a:solidFill>
            <a:latin typeface="Times New Roman" panose="02020603050405020304" pitchFamily="18" charset="0"/>
            <a:cs typeface="Times New Roman" panose="02020603050405020304" pitchFamily="18" charset="0"/>
          </a:endParaRP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6F0D691-BDE4-4564-A2C4-C538B220778F}">
      <dgm:prSet phldrT="[Текст]" custT="1"/>
      <dgm:spPr>
        <a:noFill/>
      </dgm:spPr>
      <dgm:t>
        <a:bodyPr/>
        <a:lstStyle/>
        <a:p>
          <a:pPr>
            <a:lnSpc>
              <a:spcPct val="100000"/>
            </a:lnSpc>
            <a:spcBef>
              <a:spcPts val="0"/>
            </a:spcBef>
            <a:spcAft>
              <a:spcPts val="0"/>
            </a:spcAft>
          </a:pPr>
          <a:r>
            <a:rPr lang="ru-RU" sz="1200">
              <a:solidFill>
                <a:sysClr val="windowText" lastClr="000000"/>
              </a:solidFill>
              <a:latin typeface="Times New Roman" panose="02020603050405020304" pitchFamily="18" charset="0"/>
              <a:cs typeface="Times New Roman" panose="02020603050405020304" pitchFamily="18" charset="0"/>
            </a:rPr>
            <a:t>обеспечит создание условий для беспрепятственного доступа иностранного капитала; </a:t>
          </a:r>
        </a:p>
      </dgm:t>
    </dgm:pt>
    <dgm:pt modelId="{514AB3FB-37AD-4145-8233-31E87C3FFAB7}" type="parTrans" cxnId="{C03D99C5-60EE-404F-8358-5ACC6097161D}">
      <dgm:prSet/>
      <dgm:spPr/>
      <dgm:t>
        <a:bodyPr/>
        <a:lstStyle/>
        <a:p>
          <a:pPr>
            <a:lnSpc>
              <a:spcPct val="100000"/>
            </a:lnSpc>
            <a:spcBef>
              <a:spcPts val="0"/>
            </a:spcBef>
            <a:spcAft>
              <a:spcPts val="0"/>
            </a:spcAft>
          </a:pP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463B53B-E2AF-4E2D-B549-84E35F59E12A}" type="sibTrans" cxnId="{C03D99C5-60EE-404F-8358-5ACC6097161D}">
      <dgm:prSet/>
      <dgm:spPr/>
      <dgm:t>
        <a:bodyPr/>
        <a:lstStyle/>
        <a:p>
          <a:pPr>
            <a:lnSpc>
              <a:spcPct val="100000"/>
            </a:lnSpc>
            <a:spcBef>
              <a:spcPts val="0"/>
            </a:spcBef>
            <a:spcAft>
              <a:spcPts val="0"/>
            </a:spcAft>
          </a:pP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F56DDAB-F561-4282-A3FD-61812E7F9F0E}">
      <dgm:prSet phldrT="[Текст]" custT="1"/>
      <dgm:spPr>
        <a:noFill/>
      </dgm:spPr>
      <dgm:t>
        <a:bodyPr/>
        <a:lstStyle/>
        <a:p>
          <a:pPr>
            <a:lnSpc>
              <a:spcPct val="100000"/>
            </a:lnSpc>
            <a:spcBef>
              <a:spcPts val="0"/>
            </a:spcBef>
            <a:spcAft>
              <a:spcPts val="0"/>
            </a:spcAft>
          </a:pPr>
          <a:r>
            <a:rPr lang="ru-RU" sz="1200">
              <a:solidFill>
                <a:sysClr val="windowText" lastClr="000000"/>
              </a:solidFill>
              <a:latin typeface="Times New Roman" panose="02020603050405020304" pitchFamily="18" charset="0"/>
              <a:cs typeface="Times New Roman" panose="02020603050405020304" pitchFamily="18" charset="0"/>
            </a:rPr>
            <a:t>позволит сформировать процесс отбора аудиторов и бухгалтеров более конкурентным; </a:t>
          </a:r>
        </a:p>
      </dgm:t>
    </dgm:pt>
    <dgm:pt modelId="{0472074B-E5C3-49A7-96F8-B70A56B94354}" type="parTrans" cxnId="{5E756A0F-9755-430A-A187-E0124FD392E4}">
      <dgm:prSet/>
      <dgm:spPr/>
      <dgm:t>
        <a:bodyPr/>
        <a:lstStyle/>
        <a:p>
          <a:pPr>
            <a:lnSpc>
              <a:spcPct val="100000"/>
            </a:lnSpc>
            <a:spcBef>
              <a:spcPts val="0"/>
            </a:spcBef>
            <a:spcAft>
              <a:spcPts val="0"/>
            </a:spcAft>
          </a:pP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7927BD2-7909-42EB-B3BE-1E2343B37059}" type="sibTrans" cxnId="{5E756A0F-9755-430A-A187-E0124FD392E4}">
      <dgm:prSet/>
      <dgm:spPr/>
      <dgm:t>
        <a:bodyPr/>
        <a:lstStyle/>
        <a:p>
          <a:pPr>
            <a:lnSpc>
              <a:spcPct val="100000"/>
            </a:lnSpc>
            <a:spcBef>
              <a:spcPts val="0"/>
            </a:spcBef>
            <a:spcAft>
              <a:spcPts val="0"/>
            </a:spcAft>
          </a:pP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B77027C-45AF-450C-8788-81C942668E43}">
      <dgm:prSet phldrT="[Текст]" custT="1"/>
      <dgm:spPr>
        <a:noFill/>
      </dgm:spPr>
      <dgm:t>
        <a:bodyPr/>
        <a:lstStyle/>
        <a:p>
          <a:pPr>
            <a:lnSpc>
              <a:spcPct val="100000"/>
            </a:lnSpc>
            <a:spcBef>
              <a:spcPts val="0"/>
            </a:spcBef>
            <a:spcAft>
              <a:spcPts val="0"/>
            </a:spcAft>
          </a:pPr>
          <a:r>
            <a:rPr lang="ru-RU" sz="1200">
              <a:solidFill>
                <a:sysClr val="windowText" lastClr="000000"/>
              </a:solidFill>
              <a:latin typeface="Times New Roman" panose="02020603050405020304" pitchFamily="18" charset="0"/>
              <a:cs typeface="Times New Roman" panose="02020603050405020304" pitchFamily="18" charset="0"/>
            </a:rPr>
            <a:t>откроет возможности получения конкурентных преимуществ, обусловленных цифровой трансформацией экономики. </a:t>
          </a:r>
        </a:p>
      </dgm:t>
    </dgm:pt>
    <dgm:pt modelId="{DDB13914-9728-46CB-9BD9-EB8A33C7ECEC}" type="parTrans" cxnId="{DB1A6C98-F5A9-4E16-B498-97AEA121ACAA}">
      <dgm:prSet/>
      <dgm:spPr/>
      <dgm:t>
        <a:bodyPr/>
        <a:lstStyle/>
        <a:p>
          <a:pPr>
            <a:lnSpc>
              <a:spcPct val="100000"/>
            </a:lnSpc>
            <a:spcBef>
              <a:spcPts val="0"/>
            </a:spcBef>
            <a:spcAft>
              <a:spcPts val="0"/>
            </a:spcAft>
          </a:pP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7A34C1B-E1B5-46C1-B549-AF9905D95C8C}" type="sibTrans" cxnId="{DB1A6C98-F5A9-4E16-B498-97AEA121ACAA}">
      <dgm:prSet/>
      <dgm:spPr/>
      <dgm:t>
        <a:bodyPr/>
        <a:lstStyle/>
        <a:p>
          <a:pPr>
            <a:lnSpc>
              <a:spcPct val="100000"/>
            </a:lnSpc>
            <a:spcBef>
              <a:spcPts val="0"/>
            </a:spcBef>
            <a:spcAft>
              <a:spcPts val="0"/>
            </a:spcAft>
          </a:pP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03638" custLinFactY="-100000" custLinFactNeighborX="-9650" custLinFactNeighborY="-106987"/>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5"/>
      <dgm:spPr/>
      <dgm:t>
        <a:bodyPr/>
        <a:lstStyle/>
        <a:p>
          <a:endParaRPr lang="ru-RU"/>
        </a:p>
      </dgm:t>
    </dgm:pt>
    <dgm:pt modelId="{3B2CE27C-710E-4B98-9B37-FD148F328AB7}" type="pres">
      <dgm:prSet presAssocID="{E78D3C12-1A10-4C3D-B5D7-DAEC9071E3D6}" presName="childText" presStyleLbl="bgAcc1" presStyleIdx="0" presStyleCnt="5" custScaleX="739829" custScaleY="159495" custLinFactY="-52475" custLinFactNeighborX="50854" custLinFactNeighborY="-100000">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5"/>
      <dgm:spPr/>
      <dgm:t>
        <a:bodyPr/>
        <a:lstStyle/>
        <a:p>
          <a:endParaRPr lang="ru-RU"/>
        </a:p>
      </dgm:t>
    </dgm:pt>
    <dgm:pt modelId="{200D6E05-008C-4A43-81CF-C14CFD3F83AF}" type="pres">
      <dgm:prSet presAssocID="{8657A47F-2D0F-4DB4-A301-2D49B10196C8}" presName="childText" presStyleLbl="bgAcc1" presStyleIdx="1" presStyleCnt="5" custScaleX="739829" custScaleY="112765" custLinFactNeighborX="10376" custLinFactNeighborY="-66561">
        <dgm:presLayoutVars>
          <dgm:bulletEnabled val="1"/>
        </dgm:presLayoutVars>
      </dgm:prSet>
      <dgm:spPr/>
      <dgm:t>
        <a:bodyPr/>
        <a:lstStyle/>
        <a:p>
          <a:endParaRPr lang="ru-RU"/>
        </a:p>
      </dgm:t>
    </dgm:pt>
    <dgm:pt modelId="{22221520-16A5-413F-9F80-21F606D4FB5A}" type="pres">
      <dgm:prSet presAssocID="{514AB3FB-37AD-4145-8233-31E87C3FFAB7}" presName="Name13" presStyleLbl="parChTrans1D2" presStyleIdx="2" presStyleCnt="5"/>
      <dgm:spPr/>
      <dgm:t>
        <a:bodyPr/>
        <a:lstStyle/>
        <a:p>
          <a:endParaRPr lang="ru-RU"/>
        </a:p>
      </dgm:t>
    </dgm:pt>
    <dgm:pt modelId="{DB3F6EFB-9C87-41A6-91C7-0F28066AC427}" type="pres">
      <dgm:prSet presAssocID="{56F0D691-BDE4-4564-A2C4-C538B220778F}" presName="childText" presStyleLbl="bgAcc1" presStyleIdx="2" presStyleCnt="5" custScaleX="739829" custScaleY="120912" custLinFactNeighborX="12062" custLinFactNeighborY="23078">
        <dgm:presLayoutVars>
          <dgm:bulletEnabled val="1"/>
        </dgm:presLayoutVars>
      </dgm:prSet>
      <dgm:spPr/>
      <dgm:t>
        <a:bodyPr/>
        <a:lstStyle/>
        <a:p>
          <a:endParaRPr lang="ru-RU"/>
        </a:p>
      </dgm:t>
    </dgm:pt>
    <dgm:pt modelId="{75DEB16F-5F33-43BF-8546-573A41DDC3FA}" type="pres">
      <dgm:prSet presAssocID="{0472074B-E5C3-49A7-96F8-B70A56B94354}" presName="Name13" presStyleLbl="parChTrans1D2" presStyleIdx="3" presStyleCnt="5"/>
      <dgm:spPr/>
      <dgm:t>
        <a:bodyPr/>
        <a:lstStyle/>
        <a:p>
          <a:endParaRPr lang="ru-RU"/>
        </a:p>
      </dgm:t>
    </dgm:pt>
    <dgm:pt modelId="{1467F344-891A-4880-A154-6BDABF3D1E85}" type="pres">
      <dgm:prSet presAssocID="{5F56DDAB-F561-4282-A3FD-61812E7F9F0E}" presName="childText" presStyleLbl="bgAcc1" presStyleIdx="3" presStyleCnt="5" custScaleX="739829" custScaleY="111288" custLinFactY="20227" custLinFactNeighborX="35675" custLinFactNeighborY="100000">
        <dgm:presLayoutVars>
          <dgm:bulletEnabled val="1"/>
        </dgm:presLayoutVars>
      </dgm:prSet>
      <dgm:spPr/>
      <dgm:t>
        <a:bodyPr/>
        <a:lstStyle/>
        <a:p>
          <a:endParaRPr lang="ru-RU"/>
        </a:p>
      </dgm:t>
    </dgm:pt>
    <dgm:pt modelId="{F995E9D1-65D6-47F7-A1CA-BAF19E31FC3A}" type="pres">
      <dgm:prSet presAssocID="{DDB13914-9728-46CB-9BD9-EB8A33C7ECEC}" presName="Name13" presStyleLbl="parChTrans1D2" presStyleIdx="4" presStyleCnt="5"/>
      <dgm:spPr/>
      <dgm:t>
        <a:bodyPr/>
        <a:lstStyle/>
        <a:p>
          <a:endParaRPr lang="ru-RU"/>
        </a:p>
      </dgm:t>
    </dgm:pt>
    <dgm:pt modelId="{881E4B54-2580-4A45-97CE-4AA50C84424C}" type="pres">
      <dgm:prSet presAssocID="{DB77027C-45AF-450C-8788-81C942668E43}" presName="childText" presStyleLbl="bgAcc1" presStyleIdx="4" presStyleCnt="5" custScaleX="739829" custScaleY="148255" custLinFactY="98891" custLinFactNeighborX="25555" custLinFactNeighborY="100000">
        <dgm:presLayoutVars>
          <dgm:bulletEnabled val="1"/>
        </dgm:presLayoutVars>
      </dgm:prSet>
      <dgm:spPr/>
      <dgm:t>
        <a:bodyPr/>
        <a:lstStyle/>
        <a:p>
          <a:endParaRPr lang="ru-RU"/>
        </a:p>
      </dgm:t>
    </dgm:pt>
  </dgm:ptLst>
  <dgm:cxnLst>
    <dgm:cxn modelId="{DF506D30-0705-4C38-B6C2-E27C25CD0DAE}" type="presOf" srcId="{514AB3FB-37AD-4145-8233-31E87C3FFAB7}" destId="{22221520-16A5-413F-9F80-21F606D4FB5A}" srcOrd="0" destOrd="0" presId="urn:microsoft.com/office/officeart/2005/8/layout/hierarchy3"/>
    <dgm:cxn modelId="{4D0E9122-6755-461C-8B9B-BDDF4296E4AE}" type="presOf" srcId="{8657A47F-2D0F-4DB4-A301-2D49B10196C8}" destId="{200D6E05-008C-4A43-81CF-C14CFD3F83AF}" srcOrd="0" destOrd="0" presId="urn:microsoft.com/office/officeart/2005/8/layout/hierarchy3"/>
    <dgm:cxn modelId="{DB1A6C98-F5A9-4E16-B498-97AEA121ACAA}" srcId="{0C19DAF7-EF9D-412D-BED0-D2E00289D4A1}" destId="{DB77027C-45AF-450C-8788-81C942668E43}" srcOrd="4" destOrd="0" parTransId="{DDB13914-9728-46CB-9BD9-EB8A33C7ECEC}" sibTransId="{27A34C1B-E1B5-46C1-B549-AF9905D95C8C}"/>
    <dgm:cxn modelId="{AB058374-061A-41CE-A5E0-43AAF30C6A27}" type="presOf" srcId="{5F56DDAB-F561-4282-A3FD-61812E7F9F0E}" destId="{1467F344-891A-4880-A154-6BDABF3D1E85}" srcOrd="0" destOrd="0" presId="urn:microsoft.com/office/officeart/2005/8/layout/hierarchy3"/>
    <dgm:cxn modelId="{119942BA-19A5-4E86-A491-C1D696A9147B}" srcId="{0C19DAF7-EF9D-412D-BED0-D2E00289D4A1}" destId="{8657A47F-2D0F-4DB4-A301-2D49B10196C8}" srcOrd="1" destOrd="0" parTransId="{B89F608C-DA10-4BF0-AD53-72CFC102B64C}" sibTransId="{13F7ED5E-AF1A-4CC4-B400-FFB58910AC52}"/>
    <dgm:cxn modelId="{F5940CA0-76E6-440D-BD9D-DC324C5832DE}" type="presOf" srcId="{B89F608C-DA10-4BF0-AD53-72CFC102B64C}" destId="{0B914909-9EC3-4EF8-84E9-ECC1FD218224}" srcOrd="0" destOrd="0" presId="urn:microsoft.com/office/officeart/2005/8/layout/hierarchy3"/>
    <dgm:cxn modelId="{24ADC0A9-E485-4BF2-A576-ED8716F4CA9E}" type="presOf" srcId="{56F0D691-BDE4-4564-A2C4-C538B220778F}" destId="{DB3F6EFB-9C87-41A6-91C7-0F28066AC427}" srcOrd="0" destOrd="0" presId="urn:microsoft.com/office/officeart/2005/8/layout/hierarchy3"/>
    <dgm:cxn modelId="{C03D99C5-60EE-404F-8358-5ACC6097161D}" srcId="{0C19DAF7-EF9D-412D-BED0-D2E00289D4A1}" destId="{56F0D691-BDE4-4564-A2C4-C538B220778F}" srcOrd="2" destOrd="0" parTransId="{514AB3FB-37AD-4145-8233-31E87C3FFAB7}" sibTransId="{C463B53B-E2AF-4E2D-B549-84E35F59E12A}"/>
    <dgm:cxn modelId="{99D6D782-37D1-4F21-930B-DEFFC6DD7079}" type="presOf" srcId="{E78D3C12-1A10-4C3D-B5D7-DAEC9071E3D6}" destId="{3B2CE27C-710E-4B98-9B37-FD148F328AB7}" srcOrd="0" destOrd="0" presId="urn:microsoft.com/office/officeart/2005/8/layout/hierarchy3"/>
    <dgm:cxn modelId="{E7E6DD0F-9C94-4888-9009-7884563EF783}" type="presOf" srcId="{DDB13914-9728-46CB-9BD9-EB8A33C7ECEC}" destId="{F995E9D1-65D6-47F7-A1CA-BAF19E31FC3A}"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0368B7B3-A7E3-4F92-A23C-4FB43B29DBE6}" type="presOf" srcId="{984AF193-0DA5-4283-A7AD-9D6662B190A8}" destId="{52DBF093-542C-4176-A15D-E114FB91DDEB}" srcOrd="0" destOrd="0" presId="urn:microsoft.com/office/officeart/2005/8/layout/hierarchy3"/>
    <dgm:cxn modelId="{5E756A0F-9755-430A-A187-E0124FD392E4}" srcId="{0C19DAF7-EF9D-412D-BED0-D2E00289D4A1}" destId="{5F56DDAB-F561-4282-A3FD-61812E7F9F0E}" srcOrd="3" destOrd="0" parTransId="{0472074B-E5C3-49A7-96F8-B70A56B94354}" sibTransId="{57927BD2-7909-42EB-B3BE-1E2343B37059}"/>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B446AC0-B86E-4114-8072-830088A48B38}" type="presOf" srcId="{0472074B-E5C3-49A7-96F8-B70A56B94354}" destId="{75DEB16F-5F33-43BF-8546-573A41DDC3FA}" srcOrd="0" destOrd="0" presId="urn:microsoft.com/office/officeart/2005/8/layout/hierarchy3"/>
    <dgm:cxn modelId="{D9153DB6-3672-45BF-8346-1EF7383256C4}" type="presOf" srcId="{DB77027C-45AF-450C-8788-81C942668E43}" destId="{881E4B54-2580-4A45-97CE-4AA50C84424C}"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 modelId="{EB19FE5B-D5D7-494C-970A-2C3ECE706FDF}" type="presParOf" srcId="{3F43B488-63F2-46D1-AF0A-1AC13EC2D9F1}" destId="{22221520-16A5-413F-9F80-21F606D4FB5A}" srcOrd="4" destOrd="0" presId="urn:microsoft.com/office/officeart/2005/8/layout/hierarchy3"/>
    <dgm:cxn modelId="{B978C5AD-F146-49E4-9F12-AA1BABF07557}" type="presParOf" srcId="{3F43B488-63F2-46D1-AF0A-1AC13EC2D9F1}" destId="{DB3F6EFB-9C87-41A6-91C7-0F28066AC427}" srcOrd="5" destOrd="0" presId="urn:microsoft.com/office/officeart/2005/8/layout/hierarchy3"/>
    <dgm:cxn modelId="{C5E6FFCB-1FF7-4331-8CD9-9072F79D0AA3}" type="presParOf" srcId="{3F43B488-63F2-46D1-AF0A-1AC13EC2D9F1}" destId="{75DEB16F-5F33-43BF-8546-573A41DDC3FA}" srcOrd="6" destOrd="0" presId="urn:microsoft.com/office/officeart/2005/8/layout/hierarchy3"/>
    <dgm:cxn modelId="{F17C1971-7CA1-4FA8-AB09-CE487E877E43}" type="presParOf" srcId="{3F43B488-63F2-46D1-AF0A-1AC13EC2D9F1}" destId="{1467F344-891A-4880-A154-6BDABF3D1E85}" srcOrd="7" destOrd="0" presId="urn:microsoft.com/office/officeart/2005/8/layout/hierarchy3"/>
    <dgm:cxn modelId="{8EE6E29B-6821-4290-9741-70CF4E401F6E}" type="presParOf" srcId="{3F43B488-63F2-46D1-AF0A-1AC13EC2D9F1}" destId="{F995E9D1-65D6-47F7-A1CA-BAF19E31FC3A}" srcOrd="8" destOrd="0" presId="urn:microsoft.com/office/officeart/2005/8/layout/hierarchy3"/>
    <dgm:cxn modelId="{10A1043A-6532-414D-A4B4-3887A2C6A81E}" type="presParOf" srcId="{3F43B488-63F2-46D1-AF0A-1AC13EC2D9F1}" destId="{881E4B54-2580-4A45-97CE-4AA50C84424C}" srcOrd="9" destOrd="0" presId="urn:microsoft.com/office/officeart/2005/8/layout/hierarchy3"/>
  </dgm:cxnLst>
  <dgm:bg/>
  <dgm:whole/>
  <dgm:extLst>
    <a:ext uri="http://schemas.microsoft.com/office/drawing/2008/diagram">
      <dsp:dataModelExt xmlns:dsp="http://schemas.microsoft.com/office/drawing/2008/diagram" relId="rId126"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Развитие торгово-экономических отношений России со странами ЕАЭС и гармонизация экономических отношений в рамках объединения позволит добиться следующих результатов:</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повысить макроэкономические показатели деятельности государств-членов объединения;</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повысить экономическую эффективность взаимодействия в рамках объединения;</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6F0D691-BDE4-4564-A2C4-C538B220778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увеличить уровень инвестиций в экономику государств-членов объединения; </a:t>
          </a:r>
        </a:p>
      </dgm:t>
    </dgm:pt>
    <dgm:pt modelId="{514AB3FB-37AD-4145-8233-31E87C3FFAB7}" type="par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463B53B-E2AF-4E2D-B549-84E35F59E12A}" type="sib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F56DDAB-F561-4282-A3FD-61812E7F9F0E}">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повысить имидж объединения;</a:t>
          </a:r>
        </a:p>
      </dgm:t>
    </dgm:pt>
    <dgm:pt modelId="{0472074B-E5C3-49A7-96F8-B70A56B94354}" type="parTrans" cxnId="{5E756A0F-9755-430A-A187-E0124FD392E4}">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7927BD2-7909-42EB-B3BE-1E2343B37059}" type="sibTrans" cxnId="{5E756A0F-9755-430A-A187-E0124FD392E4}">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77027C-45AF-450C-8788-81C942668E43}">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повысить объемы взаимной торговли.</a:t>
          </a:r>
        </a:p>
      </dgm:t>
    </dgm:pt>
    <dgm:pt modelId="{DDB13914-9728-46CB-9BD9-EB8A33C7ECEC}" type="parTrans" cxnId="{DB1A6C98-F5A9-4E16-B498-97AEA121ACAA}">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7A34C1B-E1B5-46C1-B549-AF9905D95C8C}" type="sibTrans" cxnId="{DB1A6C98-F5A9-4E16-B498-97AEA121ACAA}">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217399" custLinFactY="-129990" custLinFactNeighborX="-10999" custLinFactNeighborY="-200000"/>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5"/>
      <dgm:spPr/>
      <dgm:t>
        <a:bodyPr/>
        <a:lstStyle/>
        <a:p>
          <a:endParaRPr lang="ru-RU"/>
        </a:p>
      </dgm:t>
    </dgm:pt>
    <dgm:pt modelId="{3B2CE27C-710E-4B98-9B37-FD148F328AB7}" type="pres">
      <dgm:prSet presAssocID="{E78D3C12-1A10-4C3D-B5D7-DAEC9071E3D6}" presName="childText" presStyleLbl="bgAcc1" presStyleIdx="0" presStyleCnt="5" custScaleX="739829" custScaleY="158937" custLinFactY="-100000" custLinFactNeighborX="64347" custLinFactNeighborY="-103750">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5"/>
      <dgm:spPr/>
      <dgm:t>
        <a:bodyPr/>
        <a:lstStyle/>
        <a:p>
          <a:endParaRPr lang="ru-RU"/>
        </a:p>
      </dgm:t>
    </dgm:pt>
    <dgm:pt modelId="{200D6E05-008C-4A43-81CF-C14CFD3F83AF}" type="pres">
      <dgm:prSet presAssocID="{8657A47F-2D0F-4DB4-A301-2D49B10196C8}" presName="childText" presStyleLbl="bgAcc1" presStyleIdx="1" presStyleCnt="5" custScaleX="739829" custScaleY="159109" custLinFactNeighborX="5316" custLinFactNeighborY="-66561">
        <dgm:presLayoutVars>
          <dgm:bulletEnabled val="1"/>
        </dgm:presLayoutVars>
      </dgm:prSet>
      <dgm:spPr/>
      <dgm:t>
        <a:bodyPr/>
        <a:lstStyle/>
        <a:p>
          <a:endParaRPr lang="ru-RU"/>
        </a:p>
      </dgm:t>
    </dgm:pt>
    <dgm:pt modelId="{22221520-16A5-413F-9F80-21F606D4FB5A}" type="pres">
      <dgm:prSet presAssocID="{514AB3FB-37AD-4145-8233-31E87C3FFAB7}" presName="Name13" presStyleLbl="parChTrans1D2" presStyleIdx="2" presStyleCnt="5"/>
      <dgm:spPr/>
      <dgm:t>
        <a:bodyPr/>
        <a:lstStyle/>
        <a:p>
          <a:endParaRPr lang="ru-RU"/>
        </a:p>
      </dgm:t>
    </dgm:pt>
    <dgm:pt modelId="{DB3F6EFB-9C87-41A6-91C7-0F28066AC427}" type="pres">
      <dgm:prSet presAssocID="{56F0D691-BDE4-4564-A2C4-C538B220778F}" presName="childText" presStyleLbl="bgAcc1" presStyleIdx="2" presStyleCnt="5" custScaleX="739829" custScaleY="157148" custLinFactNeighborX="17122" custLinFactNeighborY="82446">
        <dgm:presLayoutVars>
          <dgm:bulletEnabled val="1"/>
        </dgm:presLayoutVars>
      </dgm:prSet>
      <dgm:spPr/>
      <dgm:t>
        <a:bodyPr/>
        <a:lstStyle/>
        <a:p>
          <a:endParaRPr lang="ru-RU"/>
        </a:p>
      </dgm:t>
    </dgm:pt>
    <dgm:pt modelId="{75DEB16F-5F33-43BF-8546-573A41DDC3FA}" type="pres">
      <dgm:prSet presAssocID="{0472074B-E5C3-49A7-96F8-B70A56B94354}" presName="Name13" presStyleLbl="parChTrans1D2" presStyleIdx="3" presStyleCnt="5"/>
      <dgm:spPr/>
      <dgm:t>
        <a:bodyPr/>
        <a:lstStyle/>
        <a:p>
          <a:endParaRPr lang="ru-RU"/>
        </a:p>
      </dgm:t>
    </dgm:pt>
    <dgm:pt modelId="{1467F344-891A-4880-A154-6BDABF3D1E85}" type="pres">
      <dgm:prSet presAssocID="{5F56DDAB-F561-4282-A3FD-61812E7F9F0E}" presName="childText" presStyleLbl="bgAcc1" presStyleIdx="3" presStyleCnt="5" custScaleX="739829" custScaleY="157148" custLinFactY="100000" custLinFactNeighborX="12062" custLinFactNeighborY="111979">
        <dgm:presLayoutVars>
          <dgm:bulletEnabled val="1"/>
        </dgm:presLayoutVars>
      </dgm:prSet>
      <dgm:spPr/>
      <dgm:t>
        <a:bodyPr/>
        <a:lstStyle/>
        <a:p>
          <a:endParaRPr lang="ru-RU"/>
        </a:p>
      </dgm:t>
    </dgm:pt>
    <dgm:pt modelId="{F995E9D1-65D6-47F7-A1CA-BAF19E31FC3A}" type="pres">
      <dgm:prSet presAssocID="{DDB13914-9728-46CB-9BD9-EB8A33C7ECEC}" presName="Name13" presStyleLbl="parChTrans1D2" presStyleIdx="4" presStyleCnt="5"/>
      <dgm:spPr/>
      <dgm:t>
        <a:bodyPr/>
        <a:lstStyle/>
        <a:p>
          <a:endParaRPr lang="ru-RU"/>
        </a:p>
      </dgm:t>
    </dgm:pt>
    <dgm:pt modelId="{881E4B54-2580-4A45-97CE-4AA50C84424C}" type="pres">
      <dgm:prSet presAssocID="{DB77027C-45AF-450C-8788-81C942668E43}" presName="childText" presStyleLbl="bgAcc1" presStyleIdx="4" presStyleCnt="5" custScaleX="739829" custScaleY="157148" custLinFactY="129990" custLinFactNeighborX="44108" custLinFactNeighborY="200000">
        <dgm:presLayoutVars>
          <dgm:bulletEnabled val="1"/>
        </dgm:presLayoutVars>
      </dgm:prSet>
      <dgm:spPr/>
      <dgm:t>
        <a:bodyPr/>
        <a:lstStyle/>
        <a:p>
          <a:endParaRPr lang="ru-RU"/>
        </a:p>
      </dgm:t>
    </dgm:pt>
  </dgm:ptLst>
  <dgm:cxnLst>
    <dgm:cxn modelId="{DF506D30-0705-4C38-B6C2-E27C25CD0DAE}" type="presOf" srcId="{514AB3FB-37AD-4145-8233-31E87C3FFAB7}" destId="{22221520-16A5-413F-9F80-21F606D4FB5A}" srcOrd="0" destOrd="0" presId="urn:microsoft.com/office/officeart/2005/8/layout/hierarchy3"/>
    <dgm:cxn modelId="{4D0E9122-6755-461C-8B9B-BDDF4296E4AE}" type="presOf" srcId="{8657A47F-2D0F-4DB4-A301-2D49B10196C8}" destId="{200D6E05-008C-4A43-81CF-C14CFD3F83AF}" srcOrd="0" destOrd="0" presId="urn:microsoft.com/office/officeart/2005/8/layout/hierarchy3"/>
    <dgm:cxn modelId="{DB1A6C98-F5A9-4E16-B498-97AEA121ACAA}" srcId="{0C19DAF7-EF9D-412D-BED0-D2E00289D4A1}" destId="{DB77027C-45AF-450C-8788-81C942668E43}" srcOrd="4" destOrd="0" parTransId="{DDB13914-9728-46CB-9BD9-EB8A33C7ECEC}" sibTransId="{27A34C1B-E1B5-46C1-B549-AF9905D95C8C}"/>
    <dgm:cxn modelId="{AB058374-061A-41CE-A5E0-43AAF30C6A27}" type="presOf" srcId="{5F56DDAB-F561-4282-A3FD-61812E7F9F0E}" destId="{1467F344-891A-4880-A154-6BDABF3D1E85}" srcOrd="0" destOrd="0" presId="urn:microsoft.com/office/officeart/2005/8/layout/hierarchy3"/>
    <dgm:cxn modelId="{119942BA-19A5-4E86-A491-C1D696A9147B}" srcId="{0C19DAF7-EF9D-412D-BED0-D2E00289D4A1}" destId="{8657A47F-2D0F-4DB4-A301-2D49B10196C8}" srcOrd="1" destOrd="0" parTransId="{B89F608C-DA10-4BF0-AD53-72CFC102B64C}" sibTransId="{13F7ED5E-AF1A-4CC4-B400-FFB58910AC52}"/>
    <dgm:cxn modelId="{F5940CA0-76E6-440D-BD9D-DC324C5832DE}" type="presOf" srcId="{B89F608C-DA10-4BF0-AD53-72CFC102B64C}" destId="{0B914909-9EC3-4EF8-84E9-ECC1FD218224}" srcOrd="0" destOrd="0" presId="urn:microsoft.com/office/officeart/2005/8/layout/hierarchy3"/>
    <dgm:cxn modelId="{24ADC0A9-E485-4BF2-A576-ED8716F4CA9E}" type="presOf" srcId="{56F0D691-BDE4-4564-A2C4-C538B220778F}" destId="{DB3F6EFB-9C87-41A6-91C7-0F28066AC427}" srcOrd="0" destOrd="0" presId="urn:microsoft.com/office/officeart/2005/8/layout/hierarchy3"/>
    <dgm:cxn modelId="{C03D99C5-60EE-404F-8358-5ACC6097161D}" srcId="{0C19DAF7-EF9D-412D-BED0-D2E00289D4A1}" destId="{56F0D691-BDE4-4564-A2C4-C538B220778F}" srcOrd="2" destOrd="0" parTransId="{514AB3FB-37AD-4145-8233-31E87C3FFAB7}" sibTransId="{C463B53B-E2AF-4E2D-B549-84E35F59E12A}"/>
    <dgm:cxn modelId="{99D6D782-37D1-4F21-930B-DEFFC6DD7079}" type="presOf" srcId="{E78D3C12-1A10-4C3D-B5D7-DAEC9071E3D6}" destId="{3B2CE27C-710E-4B98-9B37-FD148F328AB7}" srcOrd="0" destOrd="0" presId="urn:microsoft.com/office/officeart/2005/8/layout/hierarchy3"/>
    <dgm:cxn modelId="{E7E6DD0F-9C94-4888-9009-7884563EF783}" type="presOf" srcId="{DDB13914-9728-46CB-9BD9-EB8A33C7ECEC}" destId="{F995E9D1-65D6-47F7-A1CA-BAF19E31FC3A}"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0368B7B3-A7E3-4F92-A23C-4FB43B29DBE6}" type="presOf" srcId="{984AF193-0DA5-4283-A7AD-9D6662B190A8}" destId="{52DBF093-542C-4176-A15D-E114FB91DDEB}" srcOrd="0" destOrd="0" presId="urn:microsoft.com/office/officeart/2005/8/layout/hierarchy3"/>
    <dgm:cxn modelId="{5E756A0F-9755-430A-A187-E0124FD392E4}" srcId="{0C19DAF7-EF9D-412D-BED0-D2E00289D4A1}" destId="{5F56DDAB-F561-4282-A3FD-61812E7F9F0E}" srcOrd="3" destOrd="0" parTransId="{0472074B-E5C3-49A7-96F8-B70A56B94354}" sibTransId="{57927BD2-7909-42EB-B3BE-1E2343B37059}"/>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B446AC0-B86E-4114-8072-830088A48B38}" type="presOf" srcId="{0472074B-E5C3-49A7-96F8-B70A56B94354}" destId="{75DEB16F-5F33-43BF-8546-573A41DDC3FA}" srcOrd="0" destOrd="0" presId="urn:microsoft.com/office/officeart/2005/8/layout/hierarchy3"/>
    <dgm:cxn modelId="{D9153DB6-3672-45BF-8346-1EF7383256C4}" type="presOf" srcId="{DB77027C-45AF-450C-8788-81C942668E43}" destId="{881E4B54-2580-4A45-97CE-4AA50C84424C}"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 modelId="{EB19FE5B-D5D7-494C-970A-2C3ECE706FDF}" type="presParOf" srcId="{3F43B488-63F2-46D1-AF0A-1AC13EC2D9F1}" destId="{22221520-16A5-413F-9F80-21F606D4FB5A}" srcOrd="4" destOrd="0" presId="urn:microsoft.com/office/officeart/2005/8/layout/hierarchy3"/>
    <dgm:cxn modelId="{B978C5AD-F146-49E4-9F12-AA1BABF07557}" type="presParOf" srcId="{3F43B488-63F2-46D1-AF0A-1AC13EC2D9F1}" destId="{DB3F6EFB-9C87-41A6-91C7-0F28066AC427}" srcOrd="5" destOrd="0" presId="urn:microsoft.com/office/officeart/2005/8/layout/hierarchy3"/>
    <dgm:cxn modelId="{C5E6FFCB-1FF7-4331-8CD9-9072F79D0AA3}" type="presParOf" srcId="{3F43B488-63F2-46D1-AF0A-1AC13EC2D9F1}" destId="{75DEB16F-5F33-43BF-8546-573A41DDC3FA}" srcOrd="6" destOrd="0" presId="urn:microsoft.com/office/officeart/2005/8/layout/hierarchy3"/>
    <dgm:cxn modelId="{F17C1971-7CA1-4FA8-AB09-CE487E877E43}" type="presParOf" srcId="{3F43B488-63F2-46D1-AF0A-1AC13EC2D9F1}" destId="{1467F344-891A-4880-A154-6BDABF3D1E85}" srcOrd="7" destOrd="0" presId="urn:microsoft.com/office/officeart/2005/8/layout/hierarchy3"/>
    <dgm:cxn modelId="{8EE6E29B-6821-4290-9741-70CF4E401F6E}" type="presParOf" srcId="{3F43B488-63F2-46D1-AF0A-1AC13EC2D9F1}" destId="{F995E9D1-65D6-47F7-A1CA-BAF19E31FC3A}" srcOrd="8" destOrd="0" presId="urn:microsoft.com/office/officeart/2005/8/layout/hierarchy3"/>
    <dgm:cxn modelId="{10A1043A-6532-414D-A4B4-3887A2C6A81E}" type="presParOf" srcId="{3F43B488-63F2-46D1-AF0A-1AC13EC2D9F1}" destId="{881E4B54-2580-4A45-97CE-4AA50C84424C}" srcOrd="9" destOrd="0" presId="urn:microsoft.com/office/officeart/2005/8/layout/hierarchy3"/>
  </dgm:cxnLst>
  <dgm:bg/>
  <dgm:whole/>
  <dgm:extLst>
    <a:ext uri="http://schemas.microsoft.com/office/drawing/2008/diagram">
      <dsp:dataModelExt xmlns:dsp="http://schemas.microsoft.com/office/drawing/2008/diagram" relId="rId131"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Рекомендации по расширению полномочий ЕЭК в области торговли:</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Значительным барьером сегодня является ограниченность наднациональных полномочий в части переговоров по доступу на рынки третьих государств. В частности, раздел IX Договора о ЕАЭС, устанавливающий положения в отношении внешнеторговой политики, наделяет ЕЭК полномочиями по использованию механизмов и инструментов регулирования, а в случае торговли услугами с третьими государствами, прямо оговаривает, что реализация странами ЕАЭС координации в данной области «не означает наднациональной компетенции Союза в этой сфере». Данное положение дел связано с незавершенностью переговоров стран ЕАЭС по формированию единого рынка услуг. Так как согласование режимов торговли услугами осуществляется странами ЕАЭС самостоятельно, оно может происходить асинхронно с графиком согласования тарифных уступок. При этом, отсутствие координации в действиях с представителями ЕЭК, принимающими участие в переговорах по доступу на рынки товаров третьих государств, затрудняет ведение полноценного переговорного процесса и ограничивает возможности переговорщиков по согласованию максимально выгодных для всех государств-членов ЕАЭС параметров доступа на внешние рынки. Подобная предпосылка, на наш взгляд, справедлива и в отношении условий осуществления инвестиций. На наш взгляд, целесообразно наделить ЕЭК правом по реализации внешнеторговой политики ЕАЭС, включая вопросы услуг, ПИИ и защиты прав интеллектуальной собственности. </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За ЕЭК также целесообразно закрепить полномочия в области регулирования деятельности цифровой платформы, а также в сфере сотрудничества по линии торговых и дипломатических представительств стран ЕАЭС за рубежом, в части организации и совместного проведения выставочно-ярмарочных и других имиджевых мероприятий. Это будет способствовать узнаваемости бренда «товар ЕАЭС» и информированности зарубежных бизнес-кругов о практических аспектах евразийской интеграции. </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90242" custLinFactNeighborX="-20444" custLinFactNeighborY="-18345"/>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2"/>
      <dgm:spPr/>
      <dgm:t>
        <a:bodyPr/>
        <a:lstStyle/>
        <a:p>
          <a:endParaRPr lang="ru-RU"/>
        </a:p>
      </dgm:t>
    </dgm:pt>
    <dgm:pt modelId="{3B2CE27C-710E-4B98-9B37-FD148F328AB7}" type="pres">
      <dgm:prSet presAssocID="{E78D3C12-1A10-4C3D-B5D7-DAEC9071E3D6}" presName="childText" presStyleLbl="bgAcc1" presStyleIdx="0" presStyleCnt="2" custScaleX="739829" custScaleY="1411265" custLinFactNeighborX="30615" custLinFactNeighborY="-12150">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2"/>
      <dgm:spPr/>
      <dgm:t>
        <a:bodyPr/>
        <a:lstStyle/>
        <a:p>
          <a:endParaRPr lang="ru-RU"/>
        </a:p>
      </dgm:t>
    </dgm:pt>
    <dgm:pt modelId="{200D6E05-008C-4A43-81CF-C14CFD3F83AF}" type="pres">
      <dgm:prSet presAssocID="{8657A47F-2D0F-4DB4-A301-2D49B10196C8}" presName="childText" presStyleLbl="bgAcc1" presStyleIdx="1" presStyleCnt="2" custScaleX="739829" custScaleY="446546" custLinFactNeighborX="35675" custLinFactNeighborY="3341">
        <dgm:presLayoutVars>
          <dgm:bulletEnabled val="1"/>
        </dgm:presLayoutVars>
      </dgm:prSet>
      <dgm:spPr/>
      <dgm:t>
        <a:bodyPr/>
        <a:lstStyle/>
        <a:p>
          <a:endParaRPr lang="ru-RU"/>
        </a:p>
      </dgm:t>
    </dgm:pt>
  </dgm:ptLst>
  <dgm:cxnLst>
    <dgm:cxn modelId="{4D0E9122-6755-461C-8B9B-BDDF4296E4AE}" type="presOf" srcId="{8657A47F-2D0F-4DB4-A301-2D49B10196C8}" destId="{200D6E05-008C-4A43-81CF-C14CFD3F83AF}" srcOrd="0" destOrd="0" presId="urn:microsoft.com/office/officeart/2005/8/layout/hierarchy3"/>
    <dgm:cxn modelId="{119942BA-19A5-4E86-A491-C1D696A9147B}" srcId="{0C19DAF7-EF9D-412D-BED0-D2E00289D4A1}" destId="{8657A47F-2D0F-4DB4-A301-2D49B10196C8}" srcOrd="1" destOrd="0" parTransId="{B89F608C-DA10-4BF0-AD53-72CFC102B64C}" sibTransId="{13F7ED5E-AF1A-4CC4-B400-FFB58910AC52}"/>
    <dgm:cxn modelId="{F5940CA0-76E6-440D-BD9D-DC324C5832DE}" type="presOf" srcId="{B89F608C-DA10-4BF0-AD53-72CFC102B64C}" destId="{0B914909-9EC3-4EF8-84E9-ECC1FD218224}" srcOrd="0" destOrd="0" presId="urn:microsoft.com/office/officeart/2005/8/layout/hierarchy3"/>
    <dgm:cxn modelId="{99D6D782-37D1-4F21-930B-DEFFC6DD7079}" type="presOf" srcId="{E78D3C12-1A10-4C3D-B5D7-DAEC9071E3D6}" destId="{3B2CE27C-710E-4B98-9B37-FD148F328AB7}"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Lst>
  <dgm:bg/>
  <dgm:whole/>
  <dgm:extLst>
    <a:ext uri="http://schemas.microsoft.com/office/drawing/2008/diagram">
      <dsp:dataModelExt xmlns:dsp="http://schemas.microsoft.com/office/drawing/2008/diagram" relId="rId13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Важнейшие формы международных торгово-экономических отношений:</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международная торговля товарами, работами, услугами;</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E350904-22D3-475C-964A-6A56F183137D}">
      <dgm:prSet phldrT="[Текст]" custT="1"/>
      <dgm:spPr>
        <a:noFill/>
      </dgm:spPr>
      <dgm:t>
        <a:bodyPr/>
        <a:lstStyle/>
        <a:p>
          <a:r>
            <a:rPr lang="ru-RU" sz="1200">
              <a:latin typeface="Times New Roman" panose="02020603050405020304" pitchFamily="18" charset="0"/>
              <a:cs typeface="Times New Roman" panose="02020603050405020304" pitchFamily="18" charset="0"/>
            </a:rPr>
            <a:t>международное производственное и научно-техническое сотрудничество;</a:t>
          </a:r>
        </a:p>
      </dgm:t>
    </dgm:pt>
    <dgm:pt modelId="{33A7C7AA-18F9-4712-9F36-3322DB9C3E51}" type="parTrans" cxnId="{A75E3B8B-AF8E-42C3-B45B-6C74E5907AA7}">
      <dgm:prSet/>
      <dgm:spPr/>
      <dgm:t>
        <a:bodyPr/>
        <a:lstStyle/>
        <a:p>
          <a:endParaRPr lang="ru-RU" sz="1200">
            <a:latin typeface="Times New Roman" panose="02020603050405020304" pitchFamily="18" charset="0"/>
            <a:cs typeface="Times New Roman" panose="02020603050405020304" pitchFamily="18" charset="0"/>
          </a:endParaRPr>
        </a:p>
      </dgm:t>
    </dgm:pt>
    <dgm:pt modelId="{8678190D-0E8A-42D3-ADEB-75D2C52DE0A8}" type="sibTrans" cxnId="{A75E3B8B-AF8E-42C3-B45B-6C74E5907AA7}">
      <dgm:prSet/>
      <dgm:spPr/>
      <dgm:t>
        <a:bodyPr/>
        <a:lstStyle/>
        <a:p>
          <a:endParaRPr lang="ru-RU" sz="1200">
            <a:latin typeface="Times New Roman" panose="02020603050405020304" pitchFamily="18" charset="0"/>
            <a:cs typeface="Times New Roman" panose="02020603050405020304" pitchFamily="18" charset="0"/>
          </a:endParaRPr>
        </a:p>
      </dgm:t>
    </dgm:pt>
    <dgm:pt modelId="{11260035-1EFE-4329-9AA9-1A440D9E49FF}">
      <dgm:prSet phldrT="[Текст]" custT="1"/>
      <dgm:spPr>
        <a:noFill/>
      </dgm:spPr>
      <dgm:t>
        <a:bodyPr/>
        <a:lstStyle/>
        <a:p>
          <a:r>
            <a:rPr lang="ru-RU" sz="1200">
              <a:latin typeface="Times New Roman" panose="02020603050405020304" pitchFamily="18" charset="0"/>
              <a:cs typeface="Times New Roman" panose="02020603050405020304" pitchFamily="18" charset="0"/>
            </a:rPr>
            <a:t>международная миграция рабочей силы;</a:t>
          </a:r>
        </a:p>
      </dgm:t>
    </dgm:pt>
    <dgm:pt modelId="{13231B7B-5F76-4673-853A-1C35CE73BD0F}" type="parTrans" cxnId="{691C79CD-CFDA-46BF-AB23-18901331E17C}">
      <dgm:prSet/>
      <dgm:spPr/>
      <dgm:t>
        <a:bodyPr/>
        <a:lstStyle/>
        <a:p>
          <a:endParaRPr lang="ru-RU" sz="1200">
            <a:latin typeface="Times New Roman" panose="02020603050405020304" pitchFamily="18" charset="0"/>
            <a:cs typeface="Times New Roman" panose="02020603050405020304" pitchFamily="18" charset="0"/>
          </a:endParaRPr>
        </a:p>
      </dgm:t>
    </dgm:pt>
    <dgm:pt modelId="{8CF62A93-B7FA-4096-A19D-6F9B7BC4CA4D}" type="sibTrans" cxnId="{691C79CD-CFDA-46BF-AB23-18901331E17C}">
      <dgm:prSet/>
      <dgm:spPr/>
      <dgm:t>
        <a:bodyPr/>
        <a:lstStyle/>
        <a:p>
          <a:endParaRPr lang="ru-RU" sz="1200">
            <a:latin typeface="Times New Roman" panose="02020603050405020304" pitchFamily="18" charset="0"/>
            <a:cs typeface="Times New Roman" panose="02020603050405020304" pitchFamily="18" charset="0"/>
          </a:endParaRPr>
        </a:p>
      </dgm:t>
    </dgm:pt>
    <dgm:pt modelId="{1E245AF3-E42A-4F39-8DDA-25075A8BB3F0}">
      <dgm:prSet phldrT="[Текст]" custT="1"/>
      <dgm:spPr>
        <a:noFill/>
      </dgm:spPr>
      <dgm:t>
        <a:bodyPr/>
        <a:lstStyle/>
        <a:p>
          <a:r>
            <a:rPr lang="ru-RU" sz="1200">
              <a:latin typeface="Times New Roman" panose="02020603050405020304" pitchFamily="18" charset="0"/>
              <a:cs typeface="Times New Roman" panose="02020603050405020304" pitchFamily="18" charset="0"/>
            </a:rPr>
            <a:t>международная миграция капитала;</a:t>
          </a:r>
        </a:p>
      </dgm:t>
    </dgm:pt>
    <dgm:pt modelId="{C2195C26-D492-4ED2-B090-EF9CC472BA51}" type="parTrans" cxnId="{749686DD-BAA2-4DC9-B505-FE3BA728504A}">
      <dgm:prSet/>
      <dgm:spPr/>
      <dgm:t>
        <a:bodyPr/>
        <a:lstStyle/>
        <a:p>
          <a:endParaRPr lang="ru-RU" sz="1200">
            <a:latin typeface="Times New Roman" panose="02020603050405020304" pitchFamily="18" charset="0"/>
            <a:cs typeface="Times New Roman" panose="02020603050405020304" pitchFamily="18" charset="0"/>
          </a:endParaRPr>
        </a:p>
      </dgm:t>
    </dgm:pt>
    <dgm:pt modelId="{835CB5EB-5792-4BD5-9FF0-901B157DE034}" type="sibTrans" cxnId="{749686DD-BAA2-4DC9-B505-FE3BA728504A}">
      <dgm:prSet/>
      <dgm:spPr/>
      <dgm:t>
        <a:bodyPr/>
        <a:lstStyle/>
        <a:p>
          <a:endParaRPr lang="ru-RU" sz="1200">
            <a:latin typeface="Times New Roman" panose="02020603050405020304" pitchFamily="18" charset="0"/>
            <a:cs typeface="Times New Roman" panose="02020603050405020304" pitchFamily="18" charset="0"/>
          </a:endParaRPr>
        </a:p>
      </dgm:t>
    </dgm:pt>
    <dgm:pt modelId="{0E880BB6-E5DB-44FC-8874-4DE087FC121C}">
      <dgm:prSet phldrT="[Текст]" custT="1"/>
      <dgm:spPr>
        <a:noFill/>
      </dgm:spPr>
      <dgm:t>
        <a:bodyPr/>
        <a:lstStyle/>
        <a:p>
          <a:r>
            <a:rPr lang="ru-RU" sz="1200">
              <a:latin typeface="Times New Roman" panose="02020603050405020304" pitchFamily="18" charset="0"/>
              <a:cs typeface="Times New Roman" panose="02020603050405020304" pitchFamily="18" charset="0"/>
            </a:rPr>
            <a:t>международные валютно-кредитные и финансовые отношения.</a:t>
          </a:r>
        </a:p>
      </dgm:t>
    </dgm:pt>
    <dgm:pt modelId="{432DC3C3-7256-492F-BB39-8CDCA1A98077}" type="parTrans" cxnId="{FF8C2EA2-02B8-4C4F-9A23-05B5C86F784D}">
      <dgm:prSet/>
      <dgm:spPr/>
      <dgm:t>
        <a:bodyPr/>
        <a:lstStyle/>
        <a:p>
          <a:endParaRPr lang="ru-RU" sz="1200">
            <a:latin typeface="Times New Roman" panose="02020603050405020304" pitchFamily="18" charset="0"/>
            <a:cs typeface="Times New Roman" panose="02020603050405020304" pitchFamily="18" charset="0"/>
          </a:endParaRPr>
        </a:p>
      </dgm:t>
    </dgm:pt>
    <dgm:pt modelId="{C42F1693-8E65-4267-A404-1EE19C0D9C1C}" type="sibTrans" cxnId="{FF8C2EA2-02B8-4C4F-9A23-05B5C86F784D}">
      <dgm:prSet/>
      <dgm:spPr/>
      <dgm:t>
        <a:bodyPr/>
        <a:lstStyle/>
        <a:p>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73360" custLinFactY="-100000" custLinFactNeighborX="-12348" custLinFactNeighborY="-193009"/>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5"/>
      <dgm:spPr/>
      <dgm:t>
        <a:bodyPr/>
        <a:lstStyle/>
        <a:p>
          <a:endParaRPr lang="ru-RU"/>
        </a:p>
      </dgm:t>
    </dgm:pt>
    <dgm:pt modelId="{3B2CE27C-710E-4B98-9B37-FD148F328AB7}" type="pres">
      <dgm:prSet presAssocID="{E78D3C12-1A10-4C3D-B5D7-DAEC9071E3D6}" presName="childText" presStyleLbl="bgAcc1" presStyleIdx="0" presStyleCnt="5" custScaleX="739829" custScaleY="158916" custLinFactY="-99758" custLinFactNeighborX="23869" custLinFactNeighborY="-100000">
        <dgm:presLayoutVars>
          <dgm:bulletEnabled val="1"/>
        </dgm:presLayoutVars>
      </dgm:prSet>
      <dgm:spPr/>
      <dgm:t>
        <a:bodyPr/>
        <a:lstStyle/>
        <a:p>
          <a:endParaRPr lang="ru-RU"/>
        </a:p>
      </dgm:t>
    </dgm:pt>
    <dgm:pt modelId="{882B2516-4671-4F1C-BFF8-E0AE66B4A019}" type="pres">
      <dgm:prSet presAssocID="{33A7C7AA-18F9-4712-9F36-3322DB9C3E51}" presName="Name13" presStyleLbl="parChTrans1D2" presStyleIdx="1" presStyleCnt="5"/>
      <dgm:spPr/>
      <dgm:t>
        <a:bodyPr/>
        <a:lstStyle/>
        <a:p>
          <a:endParaRPr lang="ru-RU"/>
        </a:p>
      </dgm:t>
    </dgm:pt>
    <dgm:pt modelId="{C44C1ED5-096C-42E1-B0E8-D8BD05596933}" type="pres">
      <dgm:prSet presAssocID="{8E350904-22D3-475C-964A-6A56F183137D}" presName="childText" presStyleLbl="bgAcc1" presStyleIdx="1" presStyleCnt="5" custScaleX="739829" custScaleY="182479" custLinFactNeighborX="12062" custLinFactNeighborY="-83719">
        <dgm:presLayoutVars>
          <dgm:bulletEnabled val="1"/>
        </dgm:presLayoutVars>
      </dgm:prSet>
      <dgm:spPr/>
      <dgm:t>
        <a:bodyPr/>
        <a:lstStyle/>
        <a:p>
          <a:endParaRPr lang="ru-RU"/>
        </a:p>
      </dgm:t>
    </dgm:pt>
    <dgm:pt modelId="{7D45F46A-10C5-4759-B0C0-AEBD60320735}" type="pres">
      <dgm:prSet presAssocID="{13231B7B-5F76-4673-853A-1C35CE73BD0F}" presName="Name13" presStyleLbl="parChTrans1D2" presStyleIdx="2" presStyleCnt="5"/>
      <dgm:spPr/>
      <dgm:t>
        <a:bodyPr/>
        <a:lstStyle/>
        <a:p>
          <a:endParaRPr lang="ru-RU"/>
        </a:p>
      </dgm:t>
    </dgm:pt>
    <dgm:pt modelId="{4770758B-8EC3-424F-BA4E-B4C9131FA96E}" type="pres">
      <dgm:prSet presAssocID="{11260035-1EFE-4329-9AA9-1A440D9E49FF}" presName="childText" presStyleLbl="bgAcc1" presStyleIdx="2" presStyleCnt="5" custScaleX="739829" custScaleY="170191" custLinFactNeighborX="5316" custLinFactNeighborY="35020">
        <dgm:presLayoutVars>
          <dgm:bulletEnabled val="1"/>
        </dgm:presLayoutVars>
      </dgm:prSet>
      <dgm:spPr/>
      <dgm:t>
        <a:bodyPr/>
        <a:lstStyle/>
        <a:p>
          <a:endParaRPr lang="ru-RU"/>
        </a:p>
      </dgm:t>
    </dgm:pt>
    <dgm:pt modelId="{19C69FE6-AB4C-4430-8BE1-47A10CCA6909}" type="pres">
      <dgm:prSet presAssocID="{C2195C26-D492-4ED2-B090-EF9CC472BA51}" presName="Name13" presStyleLbl="parChTrans1D2" presStyleIdx="3" presStyleCnt="5"/>
      <dgm:spPr/>
      <dgm:t>
        <a:bodyPr/>
        <a:lstStyle/>
        <a:p>
          <a:endParaRPr lang="ru-RU"/>
        </a:p>
      </dgm:t>
    </dgm:pt>
    <dgm:pt modelId="{1D7E27EF-9694-48E5-B1BE-19430D63076E}" type="pres">
      <dgm:prSet presAssocID="{1E245AF3-E42A-4F39-8DDA-25075A8BB3F0}" presName="childText" presStyleLbl="bgAcc1" presStyleIdx="3" presStyleCnt="5" custScaleX="739829" custScaleY="172603" custLinFactY="67250" custLinFactNeighborX="35675" custLinFactNeighborY="100000">
        <dgm:presLayoutVars>
          <dgm:bulletEnabled val="1"/>
        </dgm:presLayoutVars>
      </dgm:prSet>
      <dgm:spPr/>
      <dgm:t>
        <a:bodyPr/>
        <a:lstStyle/>
        <a:p>
          <a:endParaRPr lang="ru-RU"/>
        </a:p>
      </dgm:t>
    </dgm:pt>
    <dgm:pt modelId="{F61EA503-7205-4185-B849-82C7A586B713}" type="pres">
      <dgm:prSet presAssocID="{432DC3C3-7256-492F-BB39-8CDCA1A98077}" presName="Name13" presStyleLbl="parChTrans1D2" presStyleIdx="4" presStyleCnt="5"/>
      <dgm:spPr/>
      <dgm:t>
        <a:bodyPr/>
        <a:lstStyle/>
        <a:p>
          <a:endParaRPr lang="ru-RU"/>
        </a:p>
      </dgm:t>
    </dgm:pt>
    <dgm:pt modelId="{91169563-AA92-44C5-A9C5-8A2C1B2FFD28}" type="pres">
      <dgm:prSet presAssocID="{0E880BB6-E5DB-44FC-8874-4DE087FC121C}" presName="childText" presStyleLbl="bgAcc1" presStyleIdx="4" presStyleCnt="5" custScaleX="739829" custScaleY="177426" custLinFactY="100000" custLinFactNeighborX="22182" custLinFactNeighborY="194891">
        <dgm:presLayoutVars>
          <dgm:bulletEnabled val="1"/>
        </dgm:presLayoutVars>
      </dgm:prSet>
      <dgm:spPr/>
      <dgm:t>
        <a:bodyPr/>
        <a:lstStyle/>
        <a:p>
          <a:endParaRPr lang="ru-RU"/>
        </a:p>
      </dgm:t>
    </dgm:pt>
  </dgm:ptLst>
  <dgm:cxnLst>
    <dgm:cxn modelId="{A75E3B8B-AF8E-42C3-B45B-6C74E5907AA7}" srcId="{0C19DAF7-EF9D-412D-BED0-D2E00289D4A1}" destId="{8E350904-22D3-475C-964A-6A56F183137D}" srcOrd="1" destOrd="0" parTransId="{33A7C7AA-18F9-4712-9F36-3322DB9C3E51}" sibTransId="{8678190D-0E8A-42D3-ADEB-75D2C52DE0A8}"/>
    <dgm:cxn modelId="{FF8C2EA2-02B8-4C4F-9A23-05B5C86F784D}" srcId="{0C19DAF7-EF9D-412D-BED0-D2E00289D4A1}" destId="{0E880BB6-E5DB-44FC-8874-4DE087FC121C}" srcOrd="4" destOrd="0" parTransId="{432DC3C3-7256-492F-BB39-8CDCA1A98077}" sibTransId="{C42F1693-8E65-4267-A404-1EE19C0D9C1C}"/>
    <dgm:cxn modelId="{691C79CD-CFDA-46BF-AB23-18901331E17C}" srcId="{0C19DAF7-EF9D-412D-BED0-D2E00289D4A1}" destId="{11260035-1EFE-4329-9AA9-1A440D9E49FF}" srcOrd="2" destOrd="0" parTransId="{13231B7B-5F76-4673-853A-1C35CE73BD0F}" sibTransId="{8CF62A93-B7FA-4096-A19D-6F9B7BC4CA4D}"/>
    <dgm:cxn modelId="{495FD19E-5A1B-4219-B80E-7B17235A8D17}" type="presOf" srcId="{0E880BB6-E5DB-44FC-8874-4DE087FC121C}" destId="{91169563-AA92-44C5-A9C5-8A2C1B2FFD28}" srcOrd="0" destOrd="0" presId="urn:microsoft.com/office/officeart/2005/8/layout/hierarchy3"/>
    <dgm:cxn modelId="{DC8F1F8E-B566-4900-8F07-07BF7052C367}" type="presOf" srcId="{432DC3C3-7256-492F-BB39-8CDCA1A98077}" destId="{F61EA503-7205-4185-B849-82C7A586B713}" srcOrd="0" destOrd="0" presId="urn:microsoft.com/office/officeart/2005/8/layout/hierarchy3"/>
    <dgm:cxn modelId="{61D88FFC-EE9A-4BAA-BC9A-074B27AA1CDC}" type="presOf" srcId="{33A7C7AA-18F9-4712-9F36-3322DB9C3E51}" destId="{882B2516-4671-4F1C-BFF8-E0AE66B4A019}" srcOrd="0" destOrd="0" presId="urn:microsoft.com/office/officeart/2005/8/layout/hierarchy3"/>
    <dgm:cxn modelId="{749686DD-BAA2-4DC9-B505-FE3BA728504A}" srcId="{0C19DAF7-EF9D-412D-BED0-D2E00289D4A1}" destId="{1E245AF3-E42A-4F39-8DDA-25075A8BB3F0}" srcOrd="3" destOrd="0" parTransId="{C2195C26-D492-4ED2-B090-EF9CC472BA51}" sibTransId="{835CB5EB-5792-4BD5-9FF0-901B157DE034}"/>
    <dgm:cxn modelId="{74449268-EBBA-4A20-9916-C27226FCAFA6}" type="presOf" srcId="{8E350904-22D3-475C-964A-6A56F183137D}" destId="{C44C1ED5-096C-42E1-B0E8-D8BD05596933}" srcOrd="0" destOrd="0" presId="urn:microsoft.com/office/officeart/2005/8/layout/hierarchy3"/>
    <dgm:cxn modelId="{387BFA84-7099-4C00-8B60-DCC599F19CC2}" type="presOf" srcId="{C2195C26-D492-4ED2-B090-EF9CC472BA51}" destId="{19C69FE6-AB4C-4430-8BE1-47A10CCA6909}" srcOrd="0" destOrd="0" presId="urn:microsoft.com/office/officeart/2005/8/layout/hierarchy3"/>
    <dgm:cxn modelId="{99D6D782-37D1-4F21-930B-DEFFC6DD7079}" type="presOf" srcId="{E78D3C12-1A10-4C3D-B5D7-DAEC9071E3D6}" destId="{3B2CE27C-710E-4B98-9B37-FD148F328AB7}"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1087EC2D-1EB7-423C-A26B-125979FBBB5C}" type="presOf" srcId="{1E245AF3-E42A-4F39-8DDA-25075A8BB3F0}" destId="{1D7E27EF-9694-48E5-B1BE-19430D63076E}" srcOrd="0"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124B195F-E3A7-4284-BE96-BE23D2B00229}" type="presOf" srcId="{11260035-1EFE-4329-9AA9-1A440D9E49FF}" destId="{4770758B-8EC3-424F-BA4E-B4C9131FA96E}" srcOrd="0" destOrd="0" presId="urn:microsoft.com/office/officeart/2005/8/layout/hierarchy3"/>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ECA75AF-9623-4BB2-A1ED-234713F9A6EF}" type="presOf" srcId="{13231B7B-5F76-4673-853A-1C35CE73BD0F}" destId="{7D45F46A-10C5-4759-B0C0-AEBD60320735}"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6B36911E-733E-4B47-A88C-13F500CF4C07}" type="presParOf" srcId="{3F43B488-63F2-46D1-AF0A-1AC13EC2D9F1}" destId="{882B2516-4671-4F1C-BFF8-E0AE66B4A019}" srcOrd="2" destOrd="0" presId="urn:microsoft.com/office/officeart/2005/8/layout/hierarchy3"/>
    <dgm:cxn modelId="{7E4EF823-CB5A-45A9-AF99-CC17EA15158D}" type="presParOf" srcId="{3F43B488-63F2-46D1-AF0A-1AC13EC2D9F1}" destId="{C44C1ED5-096C-42E1-B0E8-D8BD05596933}" srcOrd="3" destOrd="0" presId="urn:microsoft.com/office/officeart/2005/8/layout/hierarchy3"/>
    <dgm:cxn modelId="{6A43D75B-97D5-434C-BE4D-C9C6BDA1DCE6}" type="presParOf" srcId="{3F43B488-63F2-46D1-AF0A-1AC13EC2D9F1}" destId="{7D45F46A-10C5-4759-B0C0-AEBD60320735}" srcOrd="4" destOrd="0" presId="urn:microsoft.com/office/officeart/2005/8/layout/hierarchy3"/>
    <dgm:cxn modelId="{751EBF45-42F2-4E16-8E35-E763C654E295}" type="presParOf" srcId="{3F43B488-63F2-46D1-AF0A-1AC13EC2D9F1}" destId="{4770758B-8EC3-424F-BA4E-B4C9131FA96E}" srcOrd="5" destOrd="0" presId="urn:microsoft.com/office/officeart/2005/8/layout/hierarchy3"/>
    <dgm:cxn modelId="{733A5AE6-75B4-442A-95C1-86D7B541433E}" type="presParOf" srcId="{3F43B488-63F2-46D1-AF0A-1AC13EC2D9F1}" destId="{19C69FE6-AB4C-4430-8BE1-47A10CCA6909}" srcOrd="6" destOrd="0" presId="urn:microsoft.com/office/officeart/2005/8/layout/hierarchy3"/>
    <dgm:cxn modelId="{2EF29589-E01F-4AE9-B082-60602A19B9A9}" type="presParOf" srcId="{3F43B488-63F2-46D1-AF0A-1AC13EC2D9F1}" destId="{1D7E27EF-9694-48E5-B1BE-19430D63076E}" srcOrd="7" destOrd="0" presId="urn:microsoft.com/office/officeart/2005/8/layout/hierarchy3"/>
    <dgm:cxn modelId="{D53051E1-952A-415F-A514-16189CB5197B}" type="presParOf" srcId="{3F43B488-63F2-46D1-AF0A-1AC13EC2D9F1}" destId="{F61EA503-7205-4185-B849-82C7A586B713}" srcOrd="8" destOrd="0" presId="urn:microsoft.com/office/officeart/2005/8/layout/hierarchy3"/>
    <dgm:cxn modelId="{9362C23C-AAF9-43B9-A435-86F54E1F65AC}" type="presParOf" srcId="{3F43B488-63F2-46D1-AF0A-1AC13EC2D9F1}" destId="{91169563-AA92-44C5-A9C5-8A2C1B2FFD28}" srcOrd="9" destOrd="0" presId="urn:microsoft.com/office/officeart/2005/8/layout/hierarchy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Сценарии дальнейшего сотрудничества России с другими странами после снятия санкций:</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углубление сотрудничества с ключевыми игроками в глобальной экономике (США, Германия, Китай и т.д.) и нахождение консенсуса во внешнеэкономических противоречиях; </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E350904-22D3-475C-964A-6A56F183137D}">
      <dgm:prSet phldrT="[Текст]" custT="1"/>
      <dgm:spPr>
        <a:noFill/>
      </dgm:spPr>
      <dgm:t>
        <a:bodyPr/>
        <a:lstStyle/>
        <a:p>
          <a:r>
            <a:rPr lang="ru-RU" sz="1200">
              <a:latin typeface="Times New Roman" panose="02020603050405020304" pitchFamily="18" charset="0"/>
              <a:cs typeface="Times New Roman" panose="02020603050405020304" pitchFamily="18" charset="0"/>
            </a:rPr>
            <a:t>переориентация национальной экономики на азиатский рынок и углубление сотрудничества с государствами-партнерами в данном регионе; </a:t>
          </a:r>
        </a:p>
      </dgm:t>
    </dgm:pt>
    <dgm:pt modelId="{33A7C7AA-18F9-4712-9F36-3322DB9C3E51}" type="parTrans" cxnId="{A75E3B8B-AF8E-42C3-B45B-6C74E5907AA7}">
      <dgm:prSet/>
      <dgm:spPr/>
      <dgm:t>
        <a:bodyPr/>
        <a:lstStyle/>
        <a:p>
          <a:endParaRPr lang="ru-RU" sz="1200">
            <a:latin typeface="Times New Roman" panose="02020603050405020304" pitchFamily="18" charset="0"/>
            <a:cs typeface="Times New Roman" panose="02020603050405020304" pitchFamily="18" charset="0"/>
          </a:endParaRPr>
        </a:p>
      </dgm:t>
    </dgm:pt>
    <dgm:pt modelId="{8678190D-0E8A-42D3-ADEB-75D2C52DE0A8}" type="sibTrans" cxnId="{A75E3B8B-AF8E-42C3-B45B-6C74E5907AA7}">
      <dgm:prSet/>
      <dgm:spPr/>
      <dgm:t>
        <a:bodyPr/>
        <a:lstStyle/>
        <a:p>
          <a:endParaRPr lang="ru-RU" sz="1200">
            <a:latin typeface="Times New Roman" panose="02020603050405020304" pitchFamily="18" charset="0"/>
            <a:cs typeface="Times New Roman" panose="02020603050405020304" pitchFamily="18" charset="0"/>
          </a:endParaRPr>
        </a:p>
      </dgm:t>
    </dgm:pt>
    <dgm:pt modelId="{11260035-1EFE-4329-9AA9-1A440D9E49FF}">
      <dgm:prSet phldrT="[Текст]" custT="1"/>
      <dgm:spPr>
        <a:noFill/>
      </dgm:spPr>
      <dgm:t>
        <a:bodyPr/>
        <a:lstStyle/>
        <a:p>
          <a:r>
            <a:rPr lang="ru-RU" sz="1200">
              <a:latin typeface="Times New Roman" panose="02020603050405020304" pitchFamily="18" charset="0"/>
              <a:cs typeface="Times New Roman" panose="02020603050405020304" pitchFamily="18" charset="0"/>
            </a:rPr>
            <a:t>усиление взаимодействия с государствами – партнерами в рамках группы Евразийского экономического союза (далее ЕАЭС) и т.д.; </a:t>
          </a:r>
        </a:p>
      </dgm:t>
    </dgm:pt>
    <dgm:pt modelId="{13231B7B-5F76-4673-853A-1C35CE73BD0F}" type="parTrans" cxnId="{691C79CD-CFDA-46BF-AB23-18901331E17C}">
      <dgm:prSet/>
      <dgm:spPr/>
      <dgm:t>
        <a:bodyPr/>
        <a:lstStyle/>
        <a:p>
          <a:endParaRPr lang="ru-RU" sz="1200">
            <a:latin typeface="Times New Roman" panose="02020603050405020304" pitchFamily="18" charset="0"/>
            <a:cs typeface="Times New Roman" panose="02020603050405020304" pitchFamily="18" charset="0"/>
          </a:endParaRPr>
        </a:p>
      </dgm:t>
    </dgm:pt>
    <dgm:pt modelId="{8CF62A93-B7FA-4096-A19D-6F9B7BC4CA4D}" type="sibTrans" cxnId="{691C79CD-CFDA-46BF-AB23-18901331E17C}">
      <dgm:prSet/>
      <dgm:spPr/>
      <dgm:t>
        <a:bodyPr/>
        <a:lstStyle/>
        <a:p>
          <a:endParaRPr lang="ru-RU" sz="1200">
            <a:latin typeface="Times New Roman" panose="02020603050405020304" pitchFamily="18" charset="0"/>
            <a:cs typeface="Times New Roman" panose="02020603050405020304" pitchFamily="18" charset="0"/>
          </a:endParaRPr>
        </a:p>
      </dgm:t>
    </dgm:pt>
    <dgm:pt modelId="{1E245AF3-E42A-4F39-8DDA-25075A8BB3F0}">
      <dgm:prSet phldrT="[Текст]" custT="1"/>
      <dgm:spPr>
        <a:noFill/>
      </dgm:spPr>
      <dgm:t>
        <a:bodyPr/>
        <a:lstStyle/>
        <a:p>
          <a:r>
            <a:rPr lang="ru-RU" sz="1200">
              <a:latin typeface="Times New Roman" panose="02020603050405020304" pitchFamily="18" charset="0"/>
              <a:cs typeface="Times New Roman" panose="02020603050405020304" pitchFamily="18" charset="0"/>
            </a:rPr>
            <a:t>усиление геополитических позиций на евроазиатском пространстве. </a:t>
          </a:r>
        </a:p>
      </dgm:t>
    </dgm:pt>
    <dgm:pt modelId="{C2195C26-D492-4ED2-B090-EF9CC472BA51}" type="parTrans" cxnId="{749686DD-BAA2-4DC9-B505-FE3BA728504A}">
      <dgm:prSet/>
      <dgm:spPr/>
      <dgm:t>
        <a:bodyPr/>
        <a:lstStyle/>
        <a:p>
          <a:endParaRPr lang="ru-RU" sz="1200">
            <a:latin typeface="Times New Roman" panose="02020603050405020304" pitchFamily="18" charset="0"/>
            <a:cs typeface="Times New Roman" panose="02020603050405020304" pitchFamily="18" charset="0"/>
          </a:endParaRPr>
        </a:p>
      </dgm:t>
    </dgm:pt>
    <dgm:pt modelId="{835CB5EB-5792-4BD5-9FF0-901B157DE034}" type="sibTrans" cxnId="{749686DD-BAA2-4DC9-B505-FE3BA728504A}">
      <dgm:prSet/>
      <dgm:spPr/>
      <dgm:t>
        <a:bodyPr/>
        <a:lstStyle/>
        <a:p>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210592" custLinFactY="-117296" custLinFactNeighborX="-13698" custLinFactNeighborY="-200000"/>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4"/>
      <dgm:spPr/>
      <dgm:t>
        <a:bodyPr/>
        <a:lstStyle/>
        <a:p>
          <a:endParaRPr lang="ru-RU"/>
        </a:p>
      </dgm:t>
    </dgm:pt>
    <dgm:pt modelId="{3B2CE27C-710E-4B98-9B37-FD148F328AB7}" type="pres">
      <dgm:prSet presAssocID="{E78D3C12-1A10-4C3D-B5D7-DAEC9071E3D6}" presName="childText" presStyleLbl="bgAcc1" presStyleIdx="0" presStyleCnt="4" custScaleX="739829" custScaleY="269141" custLinFactY="-97060" custLinFactNeighborX="20495" custLinFactNeighborY="-100000">
        <dgm:presLayoutVars>
          <dgm:bulletEnabled val="1"/>
        </dgm:presLayoutVars>
      </dgm:prSet>
      <dgm:spPr/>
      <dgm:t>
        <a:bodyPr/>
        <a:lstStyle/>
        <a:p>
          <a:endParaRPr lang="ru-RU"/>
        </a:p>
      </dgm:t>
    </dgm:pt>
    <dgm:pt modelId="{882B2516-4671-4F1C-BFF8-E0AE66B4A019}" type="pres">
      <dgm:prSet presAssocID="{33A7C7AA-18F9-4712-9F36-3322DB9C3E51}" presName="Name13" presStyleLbl="parChTrans1D2" presStyleIdx="1" presStyleCnt="4"/>
      <dgm:spPr/>
      <dgm:t>
        <a:bodyPr/>
        <a:lstStyle/>
        <a:p>
          <a:endParaRPr lang="ru-RU"/>
        </a:p>
      </dgm:t>
    </dgm:pt>
    <dgm:pt modelId="{C44C1ED5-096C-42E1-B0E8-D8BD05596933}" type="pres">
      <dgm:prSet presAssocID="{8E350904-22D3-475C-964A-6A56F183137D}" presName="childText" presStyleLbl="bgAcc1" presStyleIdx="1" presStyleCnt="4" custScaleX="739829" custScaleY="198657" custLinFactNeighborX="18809" custLinFactNeighborY="-35144">
        <dgm:presLayoutVars>
          <dgm:bulletEnabled val="1"/>
        </dgm:presLayoutVars>
      </dgm:prSet>
      <dgm:spPr/>
      <dgm:t>
        <a:bodyPr/>
        <a:lstStyle/>
        <a:p>
          <a:endParaRPr lang="ru-RU"/>
        </a:p>
      </dgm:t>
    </dgm:pt>
    <dgm:pt modelId="{7D45F46A-10C5-4759-B0C0-AEBD60320735}" type="pres">
      <dgm:prSet presAssocID="{13231B7B-5F76-4673-853A-1C35CE73BD0F}" presName="Name13" presStyleLbl="parChTrans1D2" presStyleIdx="2" presStyleCnt="4"/>
      <dgm:spPr/>
      <dgm:t>
        <a:bodyPr/>
        <a:lstStyle/>
        <a:p>
          <a:endParaRPr lang="ru-RU"/>
        </a:p>
      </dgm:t>
    </dgm:pt>
    <dgm:pt modelId="{4770758B-8EC3-424F-BA4E-B4C9131FA96E}" type="pres">
      <dgm:prSet presAssocID="{11260035-1EFE-4329-9AA9-1A440D9E49FF}" presName="childText" presStyleLbl="bgAcc1" presStyleIdx="2" presStyleCnt="4" custScaleX="739829" custScaleY="191129" custLinFactY="37567" custLinFactNeighborX="17122" custLinFactNeighborY="100000">
        <dgm:presLayoutVars>
          <dgm:bulletEnabled val="1"/>
        </dgm:presLayoutVars>
      </dgm:prSet>
      <dgm:spPr/>
      <dgm:t>
        <a:bodyPr/>
        <a:lstStyle/>
        <a:p>
          <a:endParaRPr lang="ru-RU"/>
        </a:p>
      </dgm:t>
    </dgm:pt>
    <dgm:pt modelId="{19C69FE6-AB4C-4430-8BE1-47A10CCA6909}" type="pres">
      <dgm:prSet presAssocID="{C2195C26-D492-4ED2-B090-EF9CC472BA51}" presName="Name13" presStyleLbl="parChTrans1D2" presStyleIdx="3" presStyleCnt="4"/>
      <dgm:spPr/>
      <dgm:t>
        <a:bodyPr/>
        <a:lstStyle/>
        <a:p>
          <a:endParaRPr lang="ru-RU"/>
        </a:p>
      </dgm:t>
    </dgm:pt>
    <dgm:pt modelId="{1D7E27EF-9694-48E5-B1BE-19430D63076E}" type="pres">
      <dgm:prSet presAssocID="{1E245AF3-E42A-4F39-8DDA-25075A8BB3F0}" presName="childText" presStyleLbl="bgAcc1" presStyleIdx="3" presStyleCnt="4" custScaleX="739829" custScaleY="154416" custLinFactY="125872" custLinFactNeighborX="28928" custLinFactNeighborY="200000">
        <dgm:presLayoutVars>
          <dgm:bulletEnabled val="1"/>
        </dgm:presLayoutVars>
      </dgm:prSet>
      <dgm:spPr/>
      <dgm:t>
        <a:bodyPr/>
        <a:lstStyle/>
        <a:p>
          <a:endParaRPr lang="ru-RU"/>
        </a:p>
      </dgm:t>
    </dgm:pt>
  </dgm:ptLst>
  <dgm:cxnLst>
    <dgm:cxn modelId="{1087EC2D-1EB7-423C-A26B-125979FBBB5C}" type="presOf" srcId="{1E245AF3-E42A-4F39-8DDA-25075A8BB3F0}" destId="{1D7E27EF-9694-48E5-B1BE-19430D63076E}" srcOrd="0"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749686DD-BAA2-4DC9-B505-FE3BA728504A}" srcId="{0C19DAF7-EF9D-412D-BED0-D2E00289D4A1}" destId="{1E245AF3-E42A-4F39-8DDA-25075A8BB3F0}" srcOrd="3" destOrd="0" parTransId="{C2195C26-D492-4ED2-B090-EF9CC472BA51}" sibTransId="{835CB5EB-5792-4BD5-9FF0-901B157DE034}"/>
    <dgm:cxn modelId="{6ECA75AF-9623-4BB2-A1ED-234713F9A6EF}" type="presOf" srcId="{13231B7B-5F76-4673-853A-1C35CE73BD0F}" destId="{7D45F46A-10C5-4759-B0C0-AEBD60320735}" srcOrd="0" destOrd="0" presId="urn:microsoft.com/office/officeart/2005/8/layout/hierarchy3"/>
    <dgm:cxn modelId="{A75E3B8B-AF8E-42C3-B45B-6C74E5907AA7}" srcId="{0C19DAF7-EF9D-412D-BED0-D2E00289D4A1}" destId="{8E350904-22D3-475C-964A-6A56F183137D}" srcOrd="1" destOrd="0" parTransId="{33A7C7AA-18F9-4712-9F36-3322DB9C3E51}" sibTransId="{8678190D-0E8A-42D3-ADEB-75D2C52DE0A8}"/>
    <dgm:cxn modelId="{12E5391B-99E6-4E83-B41C-F94889CEA7CE}" type="presOf" srcId="{D5B4FDE3-4CCB-48E4-AC25-5A655D9F1D9D}" destId="{95CD2B42-A769-40DC-A4F3-A006AC619D83}" srcOrd="0" destOrd="0" presId="urn:microsoft.com/office/officeart/2005/8/layout/hierarchy3"/>
    <dgm:cxn modelId="{61D88FFC-EE9A-4BAA-BC9A-074B27AA1CDC}" type="presOf" srcId="{33A7C7AA-18F9-4712-9F36-3322DB9C3E51}" destId="{882B2516-4671-4F1C-BFF8-E0AE66B4A019}"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99D6D782-37D1-4F21-930B-DEFFC6DD7079}" type="presOf" srcId="{E78D3C12-1A10-4C3D-B5D7-DAEC9071E3D6}" destId="{3B2CE27C-710E-4B98-9B37-FD148F328AB7}" srcOrd="0" destOrd="0" presId="urn:microsoft.com/office/officeart/2005/8/layout/hierarchy3"/>
    <dgm:cxn modelId="{74449268-EBBA-4A20-9916-C27226FCAFA6}" type="presOf" srcId="{8E350904-22D3-475C-964A-6A56F183137D}" destId="{C44C1ED5-096C-42E1-B0E8-D8BD05596933}" srcOrd="0" destOrd="0" presId="urn:microsoft.com/office/officeart/2005/8/layout/hierarchy3"/>
    <dgm:cxn modelId="{124B195F-E3A7-4284-BE96-BE23D2B00229}" type="presOf" srcId="{11260035-1EFE-4329-9AA9-1A440D9E49FF}" destId="{4770758B-8EC3-424F-BA4E-B4C9131FA96E}"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387BFA84-7099-4C00-8B60-DCC599F19CC2}" type="presOf" srcId="{C2195C26-D492-4ED2-B090-EF9CC472BA51}" destId="{19C69FE6-AB4C-4430-8BE1-47A10CCA6909}"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691C79CD-CFDA-46BF-AB23-18901331E17C}" srcId="{0C19DAF7-EF9D-412D-BED0-D2E00289D4A1}" destId="{11260035-1EFE-4329-9AA9-1A440D9E49FF}" srcOrd="2" destOrd="0" parTransId="{13231B7B-5F76-4673-853A-1C35CE73BD0F}" sibTransId="{8CF62A93-B7FA-4096-A19D-6F9B7BC4CA4D}"/>
    <dgm:cxn modelId="{0368B7B3-A7E3-4F92-A23C-4FB43B29DBE6}" type="presOf" srcId="{984AF193-0DA5-4283-A7AD-9D6662B190A8}" destId="{52DBF093-542C-4176-A15D-E114FB91DDEB}"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6B36911E-733E-4B47-A88C-13F500CF4C07}" type="presParOf" srcId="{3F43B488-63F2-46D1-AF0A-1AC13EC2D9F1}" destId="{882B2516-4671-4F1C-BFF8-E0AE66B4A019}" srcOrd="2" destOrd="0" presId="urn:microsoft.com/office/officeart/2005/8/layout/hierarchy3"/>
    <dgm:cxn modelId="{7E4EF823-CB5A-45A9-AF99-CC17EA15158D}" type="presParOf" srcId="{3F43B488-63F2-46D1-AF0A-1AC13EC2D9F1}" destId="{C44C1ED5-096C-42E1-B0E8-D8BD05596933}" srcOrd="3" destOrd="0" presId="urn:microsoft.com/office/officeart/2005/8/layout/hierarchy3"/>
    <dgm:cxn modelId="{6A43D75B-97D5-434C-BE4D-C9C6BDA1DCE6}" type="presParOf" srcId="{3F43B488-63F2-46D1-AF0A-1AC13EC2D9F1}" destId="{7D45F46A-10C5-4759-B0C0-AEBD60320735}" srcOrd="4" destOrd="0" presId="urn:microsoft.com/office/officeart/2005/8/layout/hierarchy3"/>
    <dgm:cxn modelId="{751EBF45-42F2-4E16-8E35-E763C654E295}" type="presParOf" srcId="{3F43B488-63F2-46D1-AF0A-1AC13EC2D9F1}" destId="{4770758B-8EC3-424F-BA4E-B4C9131FA96E}" srcOrd="5" destOrd="0" presId="urn:microsoft.com/office/officeart/2005/8/layout/hierarchy3"/>
    <dgm:cxn modelId="{733A5AE6-75B4-442A-95C1-86D7B541433E}" type="presParOf" srcId="{3F43B488-63F2-46D1-AF0A-1AC13EC2D9F1}" destId="{19C69FE6-AB4C-4430-8BE1-47A10CCA6909}" srcOrd="6" destOrd="0" presId="urn:microsoft.com/office/officeart/2005/8/layout/hierarchy3"/>
    <dgm:cxn modelId="{2EF29589-E01F-4AE9-B082-60602A19B9A9}" type="presParOf" srcId="{3F43B488-63F2-46D1-AF0A-1AC13EC2D9F1}" destId="{1D7E27EF-9694-48E5-B1BE-19430D63076E}" srcOrd="7" destOrd="0" presId="urn:microsoft.com/office/officeart/2005/8/layout/hierarchy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Основные характеристики понятия «международная торговля»:</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Международная торговля считается формой связи между товаропроизводителями различных стран, появившаяся на базе международного разделения труда, и выражает их зависимость в экономическом смысле</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E350904-22D3-475C-964A-6A56F183137D}">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Международная торговля развивается очень большими темпами, обусловленными существенными производственными сдвигами, происходящими под действием научно-технической революции и требующими усиления международной кооперации и специализации, роста вывоза капитала. При этом мировая торговля развивается более быстрыми темпами, чем производство услуг и товаров, формируя позитивные условия для его формирования. Если случаются перебои в международной торговле, замедляется и развитие производственных процессов</a:t>
          </a:r>
        </a:p>
      </dgm:t>
    </dgm:pt>
    <dgm:pt modelId="{33A7C7AA-18F9-4712-9F36-3322DB9C3E51}" type="parTrans" cxnId="{A75E3B8B-AF8E-42C3-B45B-6C74E5907AA7}">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78190D-0E8A-42D3-ADEB-75D2C52DE0A8}" type="sibTrans" cxnId="{A75E3B8B-AF8E-42C3-B45B-6C74E5907AA7}">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17850" custLinFactNeighborX="-5602" custLinFactNeighborY="-87454"/>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2"/>
      <dgm:spPr/>
      <dgm:t>
        <a:bodyPr/>
        <a:lstStyle/>
        <a:p>
          <a:endParaRPr lang="ru-RU"/>
        </a:p>
      </dgm:t>
    </dgm:pt>
    <dgm:pt modelId="{3B2CE27C-710E-4B98-9B37-FD148F328AB7}" type="pres">
      <dgm:prSet presAssocID="{E78D3C12-1A10-4C3D-B5D7-DAEC9071E3D6}" presName="childText" presStyleLbl="bgAcc1" presStyleIdx="0" presStyleCnt="2" custScaleX="739829" custScaleY="269141" custLinFactNeighborX="10376" custLinFactNeighborY="-2762">
        <dgm:presLayoutVars>
          <dgm:bulletEnabled val="1"/>
        </dgm:presLayoutVars>
      </dgm:prSet>
      <dgm:spPr/>
      <dgm:t>
        <a:bodyPr/>
        <a:lstStyle/>
        <a:p>
          <a:endParaRPr lang="ru-RU"/>
        </a:p>
      </dgm:t>
    </dgm:pt>
    <dgm:pt modelId="{882B2516-4671-4F1C-BFF8-E0AE66B4A019}" type="pres">
      <dgm:prSet presAssocID="{33A7C7AA-18F9-4712-9F36-3322DB9C3E51}" presName="Name13" presStyleLbl="parChTrans1D2" presStyleIdx="1" presStyleCnt="2"/>
      <dgm:spPr/>
      <dgm:t>
        <a:bodyPr/>
        <a:lstStyle/>
        <a:p>
          <a:endParaRPr lang="ru-RU"/>
        </a:p>
      </dgm:t>
    </dgm:pt>
    <dgm:pt modelId="{C44C1ED5-096C-42E1-B0E8-D8BD05596933}" type="pres">
      <dgm:prSet presAssocID="{8E350904-22D3-475C-964A-6A56F183137D}" presName="childText" presStyleLbl="bgAcc1" presStyleIdx="1" presStyleCnt="2" custScaleX="739829" custScaleY="583579" custLinFactNeighborX="15435" custLinFactNeighborY="94389">
        <dgm:presLayoutVars>
          <dgm:bulletEnabled val="1"/>
        </dgm:presLayoutVars>
      </dgm:prSet>
      <dgm:spPr/>
      <dgm:t>
        <a:bodyPr/>
        <a:lstStyle/>
        <a:p>
          <a:endParaRPr lang="ru-RU"/>
        </a:p>
      </dgm:t>
    </dgm:pt>
  </dgm:ptLst>
  <dgm:cxnLst>
    <dgm:cxn modelId="{A75E3B8B-AF8E-42C3-B45B-6C74E5907AA7}" srcId="{0C19DAF7-EF9D-412D-BED0-D2E00289D4A1}" destId="{8E350904-22D3-475C-964A-6A56F183137D}" srcOrd="1" destOrd="0" parTransId="{33A7C7AA-18F9-4712-9F36-3322DB9C3E51}" sibTransId="{8678190D-0E8A-42D3-ADEB-75D2C52DE0A8}"/>
    <dgm:cxn modelId="{61D88FFC-EE9A-4BAA-BC9A-074B27AA1CDC}" type="presOf" srcId="{33A7C7AA-18F9-4712-9F36-3322DB9C3E51}" destId="{882B2516-4671-4F1C-BFF8-E0AE66B4A019}" srcOrd="0" destOrd="0" presId="urn:microsoft.com/office/officeart/2005/8/layout/hierarchy3"/>
    <dgm:cxn modelId="{74449268-EBBA-4A20-9916-C27226FCAFA6}" type="presOf" srcId="{8E350904-22D3-475C-964A-6A56F183137D}" destId="{C44C1ED5-096C-42E1-B0E8-D8BD05596933}" srcOrd="0" destOrd="0" presId="urn:microsoft.com/office/officeart/2005/8/layout/hierarchy3"/>
    <dgm:cxn modelId="{99D6D782-37D1-4F21-930B-DEFFC6DD7079}" type="presOf" srcId="{E78D3C12-1A10-4C3D-B5D7-DAEC9071E3D6}" destId="{3B2CE27C-710E-4B98-9B37-FD148F328AB7}"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0368B7B3-A7E3-4F92-A23C-4FB43B29DBE6}" type="presOf" srcId="{984AF193-0DA5-4283-A7AD-9D6662B190A8}" destId="{52DBF093-542C-4176-A15D-E114FB91DDEB}"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6B36911E-733E-4B47-A88C-13F500CF4C07}" type="presParOf" srcId="{3F43B488-63F2-46D1-AF0A-1AC13EC2D9F1}" destId="{882B2516-4671-4F1C-BFF8-E0AE66B4A019}" srcOrd="2" destOrd="0" presId="urn:microsoft.com/office/officeart/2005/8/layout/hierarchy3"/>
    <dgm:cxn modelId="{7E4EF823-CB5A-45A9-AF99-CC17EA15158D}" type="presParOf" srcId="{3F43B488-63F2-46D1-AF0A-1AC13EC2D9F1}" destId="{C44C1ED5-096C-42E1-B0E8-D8BD05596933}" srcOrd="3" destOrd="0" presId="urn:microsoft.com/office/officeart/2005/8/layout/hierarchy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Важнейшие субъекты международной торговли: </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1C85CB-D919-4DAF-9B92-B463E1CD1973}">
      <dgm:prSet phldrT="[Текст]" custT="1"/>
      <dgm:spPr>
        <a:noFill/>
      </dgm:spPr>
      <dgm:t>
        <a:bodyPr/>
        <a:lstStyle/>
        <a:p>
          <a:pPr>
            <a:lnSpc>
              <a:spcPct val="100000"/>
            </a:lnSpc>
            <a:spcBef>
              <a:spcPts val="0"/>
            </a:spcBef>
            <a:spcAft>
              <a:spcPts val="0"/>
            </a:spcAft>
          </a:pPr>
          <a:r>
            <a:rPr lang="ru-RU" sz="1200">
              <a:solidFill>
                <a:schemeClr val="dk1">
                  <a:hueOff val="0"/>
                  <a:satOff val="0"/>
                  <a:lumOff val="0"/>
                </a:schemeClr>
              </a:solidFill>
              <a:latin typeface="Times New Roman" panose="02020603050405020304" pitchFamily="18" charset="0"/>
              <a:cs typeface="Times New Roman" panose="02020603050405020304" pitchFamily="18" charset="0"/>
            </a:rPr>
            <a:t>все мировые государства, которые подразделяются на группы, в соответствии с их уровнем экономического развития (страны с развитой рыночной экономикой, развивающиеся страны и страны с переходной экономикой);</a:t>
          </a:r>
        </a:p>
      </dgm:t>
    </dgm:pt>
    <dgm:pt modelId="{371BE62C-6143-443F-8DF0-C63675875E1A}" type="parTrans" cxnId="{B0A25E6B-1CC7-4425-9CDF-F11B3D3A8BF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DF0D9AF-1FB7-495A-8DE3-06580B0FE450}" type="sibTrans" cxnId="{B0A25E6B-1CC7-4425-9CDF-F11B3D3A8BF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7CE54D8-4547-4534-8E12-57781365262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транснациональные и многонациональные компании (ТНК и МНК);</a:t>
          </a:r>
        </a:p>
      </dgm:t>
    </dgm:pt>
    <dgm:pt modelId="{D4B9B55D-E0FC-4E6F-8E9B-8E582A91A583}" type="parTrans" cxnId="{3F82E4C3-81A5-43D3-9A4F-5AE6F9E07CA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DF1E155-F435-4238-BCEA-0EDAA4F83C08}" type="sibTrans" cxnId="{3F82E4C3-81A5-43D3-9A4F-5AE6F9E07CA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11E70D7-59E5-466A-B04A-CBCBF7D0E411}">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государственные внешнеэкономические объединения, которые представляют собой государственные предприятия, осуществляемые внешнеэкономические связи;</a:t>
          </a:r>
        </a:p>
      </dgm:t>
    </dgm:pt>
    <dgm:pt modelId="{103ECB2C-7B43-4FBE-8B5D-9E6970DB4999}" type="parTrans" cxnId="{F5F61910-C664-4706-A346-1FE264A30104}">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B2F4CDB1-A3A6-4387-99D2-C31C8271699A}" type="sibTrans" cxnId="{F5F61910-C664-4706-A346-1FE264A30104}">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E4932AA-65FD-4ED7-8979-7AEE07346F94}">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внешнеэкономические ассоциации, которые объединяют в себя компании различного направлениям бизнеса. Цель данных организаций – способствование развитию связей в области внешней торговли отдельных отраслей государства;</a:t>
          </a:r>
        </a:p>
      </dgm:t>
    </dgm:pt>
    <dgm:pt modelId="{4D2413F6-E6DB-4EAB-AA47-7CE56167A990}" type="parTrans" cxnId="{5F172FF6-7A5F-4408-AB69-1346B17EBB23}">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2D82CF2-7625-43E9-B367-2283D6328A9E}" type="sibTrans" cxnId="{5F172FF6-7A5F-4408-AB69-1346B17EBB23}">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B8F3F6C-034F-4FC9-A6C9-3E32179121AA}">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внешнеэкономический отраслевой союз, представляющий собой добровольное объединение промышленников или предпринимателей, которые действуют на условиях, согласованных с условиями внешнеэкономической политики, в процессе производства и реализации продукции для экспорта.</a:t>
          </a:r>
        </a:p>
      </dgm:t>
    </dgm:pt>
    <dgm:pt modelId="{8549F190-EDEA-4237-ABDD-29EDBE3FB5C2}" type="parTrans" cxnId="{6097C9B3-5269-4207-BAA0-2E7E40641EC2}">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6FC46CFF-3328-4620-ACA0-0C1C224DA204}" type="sibTrans" cxnId="{6097C9B3-5269-4207-BAA0-2E7E40641EC2}">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31499FA-A14C-4FC2-A1DE-E3F00A627A7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во внешней торговле участвуют также кредитные организации, финансовые компании, логистические и транспортные фирмы, страховщики и прочие организации.</a:t>
          </a:r>
        </a:p>
      </dgm:t>
    </dgm:pt>
    <dgm:pt modelId="{65C8B418-E512-46A5-839F-87DE518CC506}" type="parTrans" cxnId="{34CF66D3-7D70-4188-947B-FC0563A36717}">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063F7A91-B06D-4A77-A620-1335BB615977}" type="sibTrans" cxnId="{34CF66D3-7D70-4188-947B-FC0563A36717}">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43883" custLinFactY="-73539" custLinFactNeighborX="-9141" custLinFactNeighborY="-100000"/>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7E73943E-90CF-4ED9-B48A-76DB684ABF0A}" type="pres">
      <dgm:prSet presAssocID="{371BE62C-6143-443F-8DF0-C63675875E1A}" presName="Name13" presStyleLbl="parChTrans1D2" presStyleIdx="0" presStyleCnt="6"/>
      <dgm:spPr/>
      <dgm:t>
        <a:bodyPr/>
        <a:lstStyle/>
        <a:p>
          <a:endParaRPr lang="ru-RU"/>
        </a:p>
      </dgm:t>
    </dgm:pt>
    <dgm:pt modelId="{09FAFFCC-1F26-4426-B638-FF6A48C4D83D}" type="pres">
      <dgm:prSet presAssocID="{DB1C85CB-D919-4DAF-9B92-B463E1CD1973}" presName="childText" presStyleLbl="bgAcc1" presStyleIdx="0" presStyleCnt="6" custScaleX="739829" custScaleY="247795" custLinFactNeighborX="6639" custLinFactNeighborY="-91921">
        <dgm:presLayoutVars>
          <dgm:bulletEnabled val="1"/>
        </dgm:presLayoutVars>
      </dgm:prSet>
      <dgm:spPr/>
      <dgm:t>
        <a:bodyPr/>
        <a:lstStyle/>
        <a:p>
          <a:endParaRPr lang="ru-RU"/>
        </a:p>
      </dgm:t>
    </dgm:pt>
    <dgm:pt modelId="{B0C9CD53-39C7-4D01-8A30-3423ED4BA6F3}" type="pres">
      <dgm:prSet presAssocID="{D4B9B55D-E0FC-4E6F-8E9B-8E582A91A583}" presName="Name13" presStyleLbl="parChTrans1D2" presStyleIdx="1" presStyleCnt="6"/>
      <dgm:spPr/>
      <dgm:t>
        <a:bodyPr/>
        <a:lstStyle/>
        <a:p>
          <a:endParaRPr lang="ru-RU"/>
        </a:p>
      </dgm:t>
    </dgm:pt>
    <dgm:pt modelId="{1A4CCD2B-E17B-4E0A-8E4E-6D31F3D36DE0}" type="pres">
      <dgm:prSet presAssocID="{27CE54D8-4547-4534-8E12-57781365262F}" presName="childText" presStyleLbl="bgAcc1" presStyleIdx="1" presStyleCnt="6" custScaleX="739829" custScaleY="157449" custLinFactNeighborX="17810" custLinFactNeighborY="-51067">
        <dgm:presLayoutVars>
          <dgm:bulletEnabled val="1"/>
        </dgm:presLayoutVars>
      </dgm:prSet>
      <dgm:spPr/>
      <dgm:t>
        <a:bodyPr/>
        <a:lstStyle/>
        <a:p>
          <a:endParaRPr lang="ru-RU"/>
        </a:p>
      </dgm:t>
    </dgm:pt>
    <dgm:pt modelId="{FDC4CFDA-F1A6-4702-A0EB-1E8B0BCA0FF0}" type="pres">
      <dgm:prSet presAssocID="{103ECB2C-7B43-4FBE-8B5D-9E6970DB4999}" presName="Name13" presStyleLbl="parChTrans1D2" presStyleIdx="2" presStyleCnt="6"/>
      <dgm:spPr/>
      <dgm:t>
        <a:bodyPr/>
        <a:lstStyle/>
        <a:p>
          <a:endParaRPr lang="ru-RU"/>
        </a:p>
      </dgm:t>
    </dgm:pt>
    <dgm:pt modelId="{1D7265BC-9466-4FB3-993E-A00501BDD2EA}" type="pres">
      <dgm:prSet presAssocID="{C11E70D7-59E5-466A-B04A-CBCBF7D0E411}" presName="childText" presStyleLbl="bgAcc1" presStyleIdx="2" presStyleCnt="6" custScaleX="739829" custScaleY="200924" custLinFactNeighborX="19406" custLinFactNeighborY="-10214">
        <dgm:presLayoutVars>
          <dgm:bulletEnabled val="1"/>
        </dgm:presLayoutVars>
      </dgm:prSet>
      <dgm:spPr/>
      <dgm:t>
        <a:bodyPr/>
        <a:lstStyle/>
        <a:p>
          <a:endParaRPr lang="ru-RU"/>
        </a:p>
      </dgm:t>
    </dgm:pt>
    <dgm:pt modelId="{EF43B527-3249-45B7-A950-156EEA2DCC2A}" type="pres">
      <dgm:prSet presAssocID="{4D2413F6-E6DB-4EAB-AA47-7CE56167A990}" presName="Name13" presStyleLbl="parChTrans1D2" presStyleIdx="3" presStyleCnt="6"/>
      <dgm:spPr/>
      <dgm:t>
        <a:bodyPr/>
        <a:lstStyle/>
        <a:p>
          <a:endParaRPr lang="ru-RU"/>
        </a:p>
      </dgm:t>
    </dgm:pt>
    <dgm:pt modelId="{9FF69479-2579-4F4B-8235-8D9F5191639D}" type="pres">
      <dgm:prSet presAssocID="{DE4932AA-65FD-4ED7-8979-7AEE07346F94}" presName="childText" presStyleLbl="bgAcc1" presStyleIdx="3" presStyleCnt="6" custScaleX="739829" custScaleY="240951" custLinFactNeighborX="21002" custLinFactNeighborY="43406">
        <dgm:presLayoutVars>
          <dgm:bulletEnabled val="1"/>
        </dgm:presLayoutVars>
      </dgm:prSet>
      <dgm:spPr/>
      <dgm:t>
        <a:bodyPr/>
        <a:lstStyle/>
        <a:p>
          <a:endParaRPr lang="ru-RU"/>
        </a:p>
      </dgm:t>
    </dgm:pt>
    <dgm:pt modelId="{DDBAE395-0998-48C1-A5C9-1FCC0ACB6D03}" type="pres">
      <dgm:prSet presAssocID="{8549F190-EDEA-4237-ABDD-29EDBE3FB5C2}" presName="Name13" presStyleLbl="parChTrans1D2" presStyleIdx="4" presStyleCnt="6"/>
      <dgm:spPr/>
      <dgm:t>
        <a:bodyPr/>
        <a:lstStyle/>
        <a:p>
          <a:endParaRPr lang="ru-RU"/>
        </a:p>
      </dgm:t>
    </dgm:pt>
    <dgm:pt modelId="{DB7B1ACF-1CB6-461C-9C8E-0CA0591C1D97}" type="pres">
      <dgm:prSet presAssocID="{1B8F3F6C-034F-4FC9-A6C9-3E32179121AA}" presName="childText" presStyleLbl="bgAcc1" presStyleIdx="4" presStyleCnt="6" custScaleX="739829" custScaleY="289601" custLinFactY="7152" custLinFactNeighborX="16214" custLinFactNeighborY="100000">
        <dgm:presLayoutVars>
          <dgm:bulletEnabled val="1"/>
        </dgm:presLayoutVars>
      </dgm:prSet>
      <dgm:spPr/>
      <dgm:t>
        <a:bodyPr/>
        <a:lstStyle/>
        <a:p>
          <a:endParaRPr lang="ru-RU"/>
        </a:p>
      </dgm:t>
    </dgm:pt>
    <dgm:pt modelId="{3BF2EED5-0F4F-4CCD-86F5-75F90A314DCF}" type="pres">
      <dgm:prSet presAssocID="{65C8B418-E512-46A5-839F-87DE518CC506}" presName="Name13" presStyleLbl="parChTrans1D2" presStyleIdx="5" presStyleCnt="6"/>
      <dgm:spPr/>
      <dgm:t>
        <a:bodyPr/>
        <a:lstStyle/>
        <a:p>
          <a:endParaRPr lang="ru-RU"/>
        </a:p>
      </dgm:t>
    </dgm:pt>
    <dgm:pt modelId="{569FB588-590D-44D0-9D32-D052D0F67E38}" type="pres">
      <dgm:prSet presAssocID="{231499FA-A14C-4FC2-A1DE-E3F00A627A7F}" presName="childText" presStyleLbl="bgAcc1" presStyleIdx="5" presStyleCnt="6" custScaleX="739829" custScaleY="198629" custLinFactY="78642" custLinFactNeighborX="6639" custLinFactNeighborY="100000">
        <dgm:presLayoutVars>
          <dgm:bulletEnabled val="1"/>
        </dgm:presLayoutVars>
      </dgm:prSet>
      <dgm:spPr/>
      <dgm:t>
        <a:bodyPr/>
        <a:lstStyle/>
        <a:p>
          <a:endParaRPr lang="ru-RU"/>
        </a:p>
      </dgm:t>
    </dgm:pt>
  </dgm:ptLst>
  <dgm:cxnLst>
    <dgm:cxn modelId="{6097C9B3-5269-4207-BAA0-2E7E40641EC2}" srcId="{0C19DAF7-EF9D-412D-BED0-D2E00289D4A1}" destId="{1B8F3F6C-034F-4FC9-A6C9-3E32179121AA}" srcOrd="4" destOrd="0" parTransId="{8549F190-EDEA-4237-ABDD-29EDBE3FB5C2}" sibTransId="{6FC46CFF-3328-4620-ACA0-0C1C224DA204}"/>
    <dgm:cxn modelId="{B0A25E6B-1CC7-4425-9CDF-F11B3D3A8BFC}" srcId="{0C19DAF7-EF9D-412D-BED0-D2E00289D4A1}" destId="{DB1C85CB-D919-4DAF-9B92-B463E1CD1973}" srcOrd="0" destOrd="0" parTransId="{371BE62C-6143-443F-8DF0-C63675875E1A}" sibTransId="{3DF0D9AF-1FB7-495A-8DE3-06580B0FE450}"/>
    <dgm:cxn modelId="{5058B020-0FBC-4240-AB4A-6D561010BDA3}" type="presOf" srcId="{8549F190-EDEA-4237-ABDD-29EDBE3FB5C2}" destId="{DDBAE395-0998-48C1-A5C9-1FCC0ACB6D03}" srcOrd="0" destOrd="0" presId="urn:microsoft.com/office/officeart/2005/8/layout/hierarchy3"/>
    <dgm:cxn modelId="{5839C7EB-1468-4A39-86B2-537C20B50682}" type="presOf" srcId="{0C19DAF7-EF9D-412D-BED0-D2E00289D4A1}" destId="{E165B9D8-0E18-4A87-AE08-AC67C0B397ED}" srcOrd="1" destOrd="0" presId="urn:microsoft.com/office/officeart/2005/8/layout/hierarchy3"/>
    <dgm:cxn modelId="{B76A1AAF-4DAF-4141-9146-A1E38E529131}" type="presOf" srcId="{27CE54D8-4547-4534-8E12-57781365262F}" destId="{1A4CCD2B-E17B-4E0A-8E4E-6D31F3D36DE0}" srcOrd="0" destOrd="0" presId="urn:microsoft.com/office/officeart/2005/8/layout/hierarchy3"/>
    <dgm:cxn modelId="{FC9D44FC-8038-4C2D-9D9B-FFC19B3B645F}" type="presOf" srcId="{DB1C85CB-D919-4DAF-9B92-B463E1CD1973}" destId="{09FAFFCC-1F26-4426-B638-FF6A48C4D83D}" srcOrd="0" destOrd="0" presId="urn:microsoft.com/office/officeart/2005/8/layout/hierarchy3"/>
    <dgm:cxn modelId="{87BD8C56-A82E-46E2-84D1-9E66D6573EEF}" type="presOf" srcId="{103ECB2C-7B43-4FBE-8B5D-9E6970DB4999}" destId="{FDC4CFDA-F1A6-4702-A0EB-1E8B0BCA0FF0}" srcOrd="0" destOrd="0" presId="urn:microsoft.com/office/officeart/2005/8/layout/hierarchy3"/>
    <dgm:cxn modelId="{64F63F93-EF8B-4533-8114-3D21A63BED88}" type="presOf" srcId="{DE4932AA-65FD-4ED7-8979-7AEE07346F94}" destId="{9FF69479-2579-4F4B-8235-8D9F5191639D}" srcOrd="0" destOrd="0" presId="urn:microsoft.com/office/officeart/2005/8/layout/hierarchy3"/>
    <dgm:cxn modelId="{BE5B5EED-7590-4E5E-8172-FAA68B705131}" type="presOf" srcId="{65C8B418-E512-46A5-839F-87DE518CC506}" destId="{3BF2EED5-0F4F-4CCD-86F5-75F90A314DCF}" srcOrd="0" destOrd="0" presId="urn:microsoft.com/office/officeart/2005/8/layout/hierarchy3"/>
    <dgm:cxn modelId="{723A9457-22C2-40DE-BADF-D511F21C9EDD}" type="presOf" srcId="{231499FA-A14C-4FC2-A1DE-E3F00A627A7F}" destId="{569FB588-590D-44D0-9D32-D052D0F67E38}" srcOrd="0" destOrd="0" presId="urn:microsoft.com/office/officeart/2005/8/layout/hierarchy3"/>
    <dgm:cxn modelId="{CC1C8F47-7FE1-429E-AAA8-1B2C81F46CE9}" type="presOf" srcId="{D4B9B55D-E0FC-4E6F-8E9B-8E582A91A583}" destId="{B0C9CD53-39C7-4D01-8A30-3423ED4BA6F3}" srcOrd="0" destOrd="0" presId="urn:microsoft.com/office/officeart/2005/8/layout/hierarchy3"/>
    <dgm:cxn modelId="{FC830477-9944-42A0-B96F-AB975B677C01}" type="presOf" srcId="{D5B4FDE3-4CCB-48E4-AC25-5A655D9F1D9D}" destId="{95CD2B42-A769-40DC-A4F3-A006AC619D83}" srcOrd="0" destOrd="0" presId="urn:microsoft.com/office/officeart/2005/8/layout/hierarchy3"/>
    <dgm:cxn modelId="{5F172FF6-7A5F-4408-AB69-1346B17EBB23}" srcId="{0C19DAF7-EF9D-412D-BED0-D2E00289D4A1}" destId="{DE4932AA-65FD-4ED7-8979-7AEE07346F94}" srcOrd="3" destOrd="0" parTransId="{4D2413F6-E6DB-4EAB-AA47-7CE56167A990}" sibTransId="{22D82CF2-7625-43E9-B367-2283D6328A9E}"/>
    <dgm:cxn modelId="{B9D9838C-2AF9-41BF-9BBF-4739018079CF}" srcId="{D5B4FDE3-4CCB-48E4-AC25-5A655D9F1D9D}" destId="{0C19DAF7-EF9D-412D-BED0-D2E00289D4A1}" srcOrd="0" destOrd="0" parTransId="{9650B4F8-9693-4B82-9331-E2B502C58A2C}" sibTransId="{A491FEDB-5D91-4B65-9B7E-CB1003D68E1E}"/>
    <dgm:cxn modelId="{6137A7D4-6FA2-41A7-9841-F4FEE1425CF7}" type="presOf" srcId="{4D2413F6-E6DB-4EAB-AA47-7CE56167A990}" destId="{EF43B527-3249-45B7-A950-156EEA2DCC2A}" srcOrd="0" destOrd="0" presId="urn:microsoft.com/office/officeart/2005/8/layout/hierarchy3"/>
    <dgm:cxn modelId="{BE66D704-BB5F-4087-88B5-5B3899904833}" type="presOf" srcId="{0C19DAF7-EF9D-412D-BED0-D2E00289D4A1}" destId="{C81EF021-533E-4C33-8A7B-9DEA48166258}" srcOrd="0" destOrd="0" presId="urn:microsoft.com/office/officeart/2005/8/layout/hierarchy3"/>
    <dgm:cxn modelId="{3F82E4C3-81A5-43D3-9A4F-5AE6F9E07CAC}" srcId="{0C19DAF7-EF9D-412D-BED0-D2E00289D4A1}" destId="{27CE54D8-4547-4534-8E12-57781365262F}" srcOrd="1" destOrd="0" parTransId="{D4B9B55D-E0FC-4E6F-8E9B-8E582A91A583}" sibTransId="{FDF1E155-F435-4238-BCEA-0EDAA4F83C08}"/>
    <dgm:cxn modelId="{7B1C18BC-D3DD-45F7-9220-BCCFAC09A2C1}" type="presOf" srcId="{C11E70D7-59E5-466A-B04A-CBCBF7D0E411}" destId="{1D7265BC-9466-4FB3-993E-A00501BDD2EA}" srcOrd="0" destOrd="0" presId="urn:microsoft.com/office/officeart/2005/8/layout/hierarchy3"/>
    <dgm:cxn modelId="{EB88B0B6-22EE-47C0-AE85-DA4AFF0A3615}" type="presOf" srcId="{371BE62C-6143-443F-8DF0-C63675875E1A}" destId="{7E73943E-90CF-4ED9-B48A-76DB684ABF0A}" srcOrd="0" destOrd="0" presId="urn:microsoft.com/office/officeart/2005/8/layout/hierarchy3"/>
    <dgm:cxn modelId="{89348FE1-36C3-4F38-981D-3C3F4944A084}" type="presOf" srcId="{1B8F3F6C-034F-4FC9-A6C9-3E32179121AA}" destId="{DB7B1ACF-1CB6-461C-9C8E-0CA0591C1D97}" srcOrd="0" destOrd="0" presId="urn:microsoft.com/office/officeart/2005/8/layout/hierarchy3"/>
    <dgm:cxn modelId="{F5F61910-C664-4706-A346-1FE264A30104}" srcId="{0C19DAF7-EF9D-412D-BED0-D2E00289D4A1}" destId="{C11E70D7-59E5-466A-B04A-CBCBF7D0E411}" srcOrd="2" destOrd="0" parTransId="{103ECB2C-7B43-4FBE-8B5D-9E6970DB4999}" sibTransId="{B2F4CDB1-A3A6-4387-99D2-C31C8271699A}"/>
    <dgm:cxn modelId="{34CF66D3-7D70-4188-947B-FC0563A36717}" srcId="{0C19DAF7-EF9D-412D-BED0-D2E00289D4A1}" destId="{231499FA-A14C-4FC2-A1DE-E3F00A627A7F}" srcOrd="5" destOrd="0" parTransId="{65C8B418-E512-46A5-839F-87DE518CC506}" sibTransId="{063F7A91-B06D-4A77-A620-1335BB615977}"/>
    <dgm:cxn modelId="{1EB88BB4-B08F-4EA4-8024-F3007FAE68CD}" type="presParOf" srcId="{95CD2B42-A769-40DC-A4F3-A006AC619D83}" destId="{3CFCCFD2-8028-414D-A1BA-81782D590768}" srcOrd="0" destOrd="0" presId="urn:microsoft.com/office/officeart/2005/8/layout/hierarchy3"/>
    <dgm:cxn modelId="{FDF9FEAA-2C91-46E8-BDED-0232B7A7562B}" type="presParOf" srcId="{3CFCCFD2-8028-414D-A1BA-81782D590768}" destId="{8A0BE8DD-8357-4807-86E5-29CB84165A96}" srcOrd="0" destOrd="0" presId="urn:microsoft.com/office/officeart/2005/8/layout/hierarchy3"/>
    <dgm:cxn modelId="{E2E60CC3-7E80-4EFB-BCC9-A147D6CC802D}" type="presParOf" srcId="{8A0BE8DD-8357-4807-86E5-29CB84165A96}" destId="{C81EF021-533E-4C33-8A7B-9DEA48166258}" srcOrd="0" destOrd="0" presId="urn:microsoft.com/office/officeart/2005/8/layout/hierarchy3"/>
    <dgm:cxn modelId="{86C25BA3-C551-40C7-B717-6CFA76443373}" type="presParOf" srcId="{8A0BE8DD-8357-4807-86E5-29CB84165A96}" destId="{E165B9D8-0E18-4A87-AE08-AC67C0B397ED}" srcOrd="1" destOrd="0" presId="urn:microsoft.com/office/officeart/2005/8/layout/hierarchy3"/>
    <dgm:cxn modelId="{B25BC58B-F7AC-46B3-A38D-4F29AA3344A0}" type="presParOf" srcId="{3CFCCFD2-8028-414D-A1BA-81782D590768}" destId="{3F43B488-63F2-46D1-AF0A-1AC13EC2D9F1}" srcOrd="1" destOrd="0" presId="urn:microsoft.com/office/officeart/2005/8/layout/hierarchy3"/>
    <dgm:cxn modelId="{8CCE29C9-E5BD-45E9-A363-6F1448E5BE7E}" type="presParOf" srcId="{3F43B488-63F2-46D1-AF0A-1AC13EC2D9F1}" destId="{7E73943E-90CF-4ED9-B48A-76DB684ABF0A}" srcOrd="0" destOrd="0" presId="urn:microsoft.com/office/officeart/2005/8/layout/hierarchy3"/>
    <dgm:cxn modelId="{7BCC7EBF-045F-4BF4-A1EA-5C0D9A97A930}" type="presParOf" srcId="{3F43B488-63F2-46D1-AF0A-1AC13EC2D9F1}" destId="{09FAFFCC-1F26-4426-B638-FF6A48C4D83D}" srcOrd="1" destOrd="0" presId="urn:microsoft.com/office/officeart/2005/8/layout/hierarchy3"/>
    <dgm:cxn modelId="{74736782-56E7-4A35-87CB-E3F2F7C44E21}" type="presParOf" srcId="{3F43B488-63F2-46D1-AF0A-1AC13EC2D9F1}" destId="{B0C9CD53-39C7-4D01-8A30-3423ED4BA6F3}" srcOrd="2" destOrd="0" presId="urn:microsoft.com/office/officeart/2005/8/layout/hierarchy3"/>
    <dgm:cxn modelId="{845A6A23-2F07-4F11-A117-CB07C69E3D71}" type="presParOf" srcId="{3F43B488-63F2-46D1-AF0A-1AC13EC2D9F1}" destId="{1A4CCD2B-E17B-4E0A-8E4E-6D31F3D36DE0}" srcOrd="3" destOrd="0" presId="urn:microsoft.com/office/officeart/2005/8/layout/hierarchy3"/>
    <dgm:cxn modelId="{B0F7D4F6-1FEC-4D69-BFC0-881F92080843}" type="presParOf" srcId="{3F43B488-63F2-46D1-AF0A-1AC13EC2D9F1}" destId="{FDC4CFDA-F1A6-4702-A0EB-1E8B0BCA0FF0}" srcOrd="4" destOrd="0" presId="urn:microsoft.com/office/officeart/2005/8/layout/hierarchy3"/>
    <dgm:cxn modelId="{5D4617F1-359D-47D9-BA49-9671480D4C5E}" type="presParOf" srcId="{3F43B488-63F2-46D1-AF0A-1AC13EC2D9F1}" destId="{1D7265BC-9466-4FB3-993E-A00501BDD2EA}" srcOrd="5" destOrd="0" presId="urn:microsoft.com/office/officeart/2005/8/layout/hierarchy3"/>
    <dgm:cxn modelId="{42365AE2-80F9-4B93-A3AF-22328C3440AB}" type="presParOf" srcId="{3F43B488-63F2-46D1-AF0A-1AC13EC2D9F1}" destId="{EF43B527-3249-45B7-A950-156EEA2DCC2A}" srcOrd="6" destOrd="0" presId="urn:microsoft.com/office/officeart/2005/8/layout/hierarchy3"/>
    <dgm:cxn modelId="{28F5801F-5084-44A0-AB2E-F06BFEF68D21}" type="presParOf" srcId="{3F43B488-63F2-46D1-AF0A-1AC13EC2D9F1}" destId="{9FF69479-2579-4F4B-8235-8D9F5191639D}" srcOrd="7" destOrd="0" presId="urn:microsoft.com/office/officeart/2005/8/layout/hierarchy3"/>
    <dgm:cxn modelId="{73F8B07E-D16E-44C8-A077-0C36281BE358}" type="presParOf" srcId="{3F43B488-63F2-46D1-AF0A-1AC13EC2D9F1}" destId="{DDBAE395-0998-48C1-A5C9-1FCC0ACB6D03}" srcOrd="8" destOrd="0" presId="urn:microsoft.com/office/officeart/2005/8/layout/hierarchy3"/>
    <dgm:cxn modelId="{28D90B76-D96B-4C58-9F9A-1ED651AE96F8}" type="presParOf" srcId="{3F43B488-63F2-46D1-AF0A-1AC13EC2D9F1}" destId="{DB7B1ACF-1CB6-461C-9C8E-0CA0591C1D97}" srcOrd="9" destOrd="0" presId="urn:microsoft.com/office/officeart/2005/8/layout/hierarchy3"/>
    <dgm:cxn modelId="{FFFEDF12-BA06-4A94-A275-0E25B68CCED7}" type="presParOf" srcId="{3F43B488-63F2-46D1-AF0A-1AC13EC2D9F1}" destId="{3BF2EED5-0F4F-4CCD-86F5-75F90A314DCF}" srcOrd="10" destOrd="0" presId="urn:microsoft.com/office/officeart/2005/8/layout/hierarchy3"/>
    <dgm:cxn modelId="{A099427F-1428-49A5-934A-1F497AA7D225}" type="presParOf" srcId="{3F43B488-63F2-46D1-AF0A-1AC13EC2D9F1}" destId="{569FB588-590D-44D0-9D32-D052D0F67E38}" srcOrd="11" destOrd="0" presId="urn:microsoft.com/office/officeart/2005/8/layout/hierarchy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Внешняя торговля позволяет государству:</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1C85CB-D919-4DAF-9B92-B463E1CD1973}">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получать дополнительный доход от продажи национальных товаров и услуг за рубежом;</a:t>
          </a:r>
        </a:p>
      </dgm:t>
    </dgm:pt>
    <dgm:pt modelId="{371BE62C-6143-443F-8DF0-C63675875E1A}" type="parTrans" cxnId="{B0A25E6B-1CC7-4425-9CDF-F11B3D3A8BF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DF0D9AF-1FB7-495A-8DE3-06580B0FE450}" type="sibTrans" cxnId="{B0A25E6B-1CC7-4425-9CDF-F11B3D3A8BF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7CE54D8-4547-4534-8E12-57781365262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насытить внутренний рынок;</a:t>
          </a:r>
        </a:p>
      </dgm:t>
    </dgm:pt>
    <dgm:pt modelId="{D4B9B55D-E0FC-4E6F-8E9B-8E582A91A583}" type="parTrans" cxnId="{3F82E4C3-81A5-43D3-9A4F-5AE6F9E07CA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DF1E155-F435-4238-BCEA-0EDAA4F83C08}" type="sibTrans" cxnId="{3F82E4C3-81A5-43D3-9A4F-5AE6F9E07CA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11E70D7-59E5-466A-B04A-CBCBF7D0E411}">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преодолеть ограниченность национальных ресурсов;</a:t>
          </a:r>
        </a:p>
      </dgm:t>
    </dgm:pt>
    <dgm:pt modelId="{103ECB2C-7B43-4FBE-8B5D-9E6970DB4999}" type="parTrans" cxnId="{F5F61910-C664-4706-A346-1FE264A30104}">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B2F4CDB1-A3A6-4387-99D2-C31C8271699A}" type="sibTrans" cxnId="{F5F61910-C664-4706-A346-1FE264A30104}">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E4932AA-65FD-4ED7-8979-7AEE07346F94}">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повысить производительность труда, специализируясь в мировой торговле на поставке определенной продукции на мировой рынок.</a:t>
          </a:r>
        </a:p>
      </dgm:t>
    </dgm:pt>
    <dgm:pt modelId="{4D2413F6-E6DB-4EAB-AA47-7CE56167A990}" type="parTrans" cxnId="{5F172FF6-7A5F-4408-AB69-1346B17EBB23}">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2D82CF2-7625-43E9-B367-2283D6328A9E}" type="sibTrans" cxnId="{5F172FF6-7A5F-4408-AB69-1346B17EBB23}">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56269" custLinFactY="-100000" custLinFactNeighborX="-23185" custLinFactNeighborY="-165434"/>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7E73943E-90CF-4ED9-B48A-76DB684ABF0A}" type="pres">
      <dgm:prSet presAssocID="{371BE62C-6143-443F-8DF0-C63675875E1A}" presName="Name13" presStyleLbl="parChTrans1D2" presStyleIdx="0" presStyleCnt="4"/>
      <dgm:spPr/>
      <dgm:t>
        <a:bodyPr/>
        <a:lstStyle/>
        <a:p>
          <a:endParaRPr lang="ru-RU"/>
        </a:p>
      </dgm:t>
    </dgm:pt>
    <dgm:pt modelId="{09FAFFCC-1F26-4426-B638-FF6A48C4D83D}" type="pres">
      <dgm:prSet presAssocID="{DB1C85CB-D919-4DAF-9B92-B463E1CD1973}" presName="childText" presStyleLbl="bgAcc1" presStyleIdx="0" presStyleCnt="4" custScaleX="739829" custScaleY="176586" custLinFactY="-22561" custLinFactNeighborX="22598" custLinFactNeighborY="-100000">
        <dgm:presLayoutVars>
          <dgm:bulletEnabled val="1"/>
        </dgm:presLayoutVars>
      </dgm:prSet>
      <dgm:spPr/>
      <dgm:t>
        <a:bodyPr/>
        <a:lstStyle/>
        <a:p>
          <a:endParaRPr lang="ru-RU"/>
        </a:p>
      </dgm:t>
    </dgm:pt>
    <dgm:pt modelId="{B0C9CD53-39C7-4D01-8A30-3423ED4BA6F3}" type="pres">
      <dgm:prSet presAssocID="{D4B9B55D-E0FC-4E6F-8E9B-8E582A91A583}" presName="Name13" presStyleLbl="parChTrans1D2" presStyleIdx="1" presStyleCnt="4"/>
      <dgm:spPr/>
      <dgm:t>
        <a:bodyPr/>
        <a:lstStyle/>
        <a:p>
          <a:endParaRPr lang="ru-RU"/>
        </a:p>
      </dgm:t>
    </dgm:pt>
    <dgm:pt modelId="{1A4CCD2B-E17B-4E0A-8E4E-6D31F3D36DE0}" type="pres">
      <dgm:prSet presAssocID="{27CE54D8-4547-4534-8E12-57781365262F}" presName="childText" presStyleLbl="bgAcc1" presStyleIdx="1" presStyleCnt="4" custScaleX="739829" custScaleY="153203" custLinFactNeighborX="21002" custLinFactNeighborY="10213">
        <dgm:presLayoutVars>
          <dgm:bulletEnabled val="1"/>
        </dgm:presLayoutVars>
      </dgm:prSet>
      <dgm:spPr/>
      <dgm:t>
        <a:bodyPr/>
        <a:lstStyle/>
        <a:p>
          <a:endParaRPr lang="ru-RU"/>
        </a:p>
      </dgm:t>
    </dgm:pt>
    <dgm:pt modelId="{FDC4CFDA-F1A6-4702-A0EB-1E8B0BCA0FF0}" type="pres">
      <dgm:prSet presAssocID="{103ECB2C-7B43-4FBE-8B5D-9E6970DB4999}" presName="Name13" presStyleLbl="parChTrans1D2" presStyleIdx="2" presStyleCnt="4"/>
      <dgm:spPr/>
      <dgm:t>
        <a:bodyPr/>
        <a:lstStyle/>
        <a:p>
          <a:endParaRPr lang="ru-RU"/>
        </a:p>
      </dgm:t>
    </dgm:pt>
    <dgm:pt modelId="{1D7265BC-9466-4FB3-993E-A00501BDD2EA}" type="pres">
      <dgm:prSet presAssocID="{C11E70D7-59E5-466A-B04A-CBCBF7D0E411}" presName="childText" presStyleLbl="bgAcc1" presStyleIdx="2" presStyleCnt="4" custScaleX="739829" custScaleY="152305" custLinFactY="48093" custLinFactNeighborX="14618" custLinFactNeighborY="100000">
        <dgm:presLayoutVars>
          <dgm:bulletEnabled val="1"/>
        </dgm:presLayoutVars>
      </dgm:prSet>
      <dgm:spPr/>
      <dgm:t>
        <a:bodyPr/>
        <a:lstStyle/>
        <a:p>
          <a:endParaRPr lang="ru-RU"/>
        </a:p>
      </dgm:t>
    </dgm:pt>
    <dgm:pt modelId="{EF43B527-3249-45B7-A950-156EEA2DCC2A}" type="pres">
      <dgm:prSet presAssocID="{4D2413F6-E6DB-4EAB-AA47-7CE56167A990}" presName="Name13" presStyleLbl="parChTrans1D2" presStyleIdx="3" presStyleCnt="4"/>
      <dgm:spPr/>
      <dgm:t>
        <a:bodyPr/>
        <a:lstStyle/>
        <a:p>
          <a:endParaRPr lang="ru-RU"/>
        </a:p>
      </dgm:t>
    </dgm:pt>
    <dgm:pt modelId="{9FF69479-2579-4F4B-8235-8D9F5191639D}" type="pres">
      <dgm:prSet presAssocID="{DE4932AA-65FD-4ED7-8979-7AEE07346F94}" presName="childText" presStyleLbl="bgAcc1" presStyleIdx="3" presStyleCnt="4" custScaleX="739829" custScaleY="196128" custLinFactY="100000" custLinFactNeighborX="19406" custLinFactNeighborY="168123">
        <dgm:presLayoutVars>
          <dgm:bulletEnabled val="1"/>
        </dgm:presLayoutVars>
      </dgm:prSet>
      <dgm:spPr/>
      <dgm:t>
        <a:bodyPr/>
        <a:lstStyle/>
        <a:p>
          <a:endParaRPr lang="ru-RU"/>
        </a:p>
      </dgm:t>
    </dgm:pt>
  </dgm:ptLst>
  <dgm:cxnLst>
    <dgm:cxn modelId="{9E9C3E13-3873-44D2-BDF6-EE8EDE4E48B2}" type="presOf" srcId="{C11E70D7-59E5-466A-B04A-CBCBF7D0E411}" destId="{1D7265BC-9466-4FB3-993E-A00501BDD2EA}" srcOrd="0" destOrd="0" presId="urn:microsoft.com/office/officeart/2005/8/layout/hierarchy3"/>
    <dgm:cxn modelId="{26D04C26-9DCF-4B4B-8197-79A0BEEE2205}" type="presOf" srcId="{103ECB2C-7B43-4FBE-8B5D-9E6970DB4999}" destId="{FDC4CFDA-F1A6-4702-A0EB-1E8B0BCA0FF0}" srcOrd="0" destOrd="0" presId="urn:microsoft.com/office/officeart/2005/8/layout/hierarchy3"/>
    <dgm:cxn modelId="{69671906-FC57-46C3-B8ED-C4ACB22E7C84}" type="presOf" srcId="{DB1C85CB-D919-4DAF-9B92-B463E1CD1973}" destId="{09FAFFCC-1F26-4426-B638-FF6A48C4D83D}" srcOrd="0" destOrd="0" presId="urn:microsoft.com/office/officeart/2005/8/layout/hierarchy3"/>
    <dgm:cxn modelId="{8946B402-8858-44DD-B9E6-4718CEC818C9}" type="presOf" srcId="{371BE62C-6143-443F-8DF0-C63675875E1A}" destId="{7E73943E-90CF-4ED9-B48A-76DB684ABF0A}" srcOrd="0" destOrd="0" presId="urn:microsoft.com/office/officeart/2005/8/layout/hierarchy3"/>
    <dgm:cxn modelId="{1DEEA966-1A46-461D-9783-D8A068FA660C}" type="presOf" srcId="{0C19DAF7-EF9D-412D-BED0-D2E00289D4A1}" destId="{E165B9D8-0E18-4A87-AE08-AC67C0B397ED}" srcOrd="1" destOrd="0" presId="urn:microsoft.com/office/officeart/2005/8/layout/hierarchy3"/>
    <dgm:cxn modelId="{3F82E4C3-81A5-43D3-9A4F-5AE6F9E07CAC}" srcId="{0C19DAF7-EF9D-412D-BED0-D2E00289D4A1}" destId="{27CE54D8-4547-4534-8E12-57781365262F}" srcOrd="1" destOrd="0" parTransId="{D4B9B55D-E0FC-4E6F-8E9B-8E582A91A583}" sibTransId="{FDF1E155-F435-4238-BCEA-0EDAA4F83C08}"/>
    <dgm:cxn modelId="{F5F61910-C664-4706-A346-1FE264A30104}" srcId="{0C19DAF7-EF9D-412D-BED0-D2E00289D4A1}" destId="{C11E70D7-59E5-466A-B04A-CBCBF7D0E411}" srcOrd="2" destOrd="0" parTransId="{103ECB2C-7B43-4FBE-8B5D-9E6970DB4999}" sibTransId="{B2F4CDB1-A3A6-4387-99D2-C31C8271699A}"/>
    <dgm:cxn modelId="{5F172FF6-7A5F-4408-AB69-1346B17EBB23}" srcId="{0C19DAF7-EF9D-412D-BED0-D2E00289D4A1}" destId="{DE4932AA-65FD-4ED7-8979-7AEE07346F94}" srcOrd="3" destOrd="0" parTransId="{4D2413F6-E6DB-4EAB-AA47-7CE56167A990}" sibTransId="{22D82CF2-7625-43E9-B367-2283D6328A9E}"/>
    <dgm:cxn modelId="{8310036F-6BB1-4DFA-BE62-EF485F2AB110}" type="presOf" srcId="{0C19DAF7-EF9D-412D-BED0-D2E00289D4A1}" destId="{C81EF021-533E-4C33-8A7B-9DEA48166258}" srcOrd="0" destOrd="0" presId="urn:microsoft.com/office/officeart/2005/8/layout/hierarchy3"/>
    <dgm:cxn modelId="{E8BF33E0-3E27-48C6-AAA7-F5D3157652EE}" type="presOf" srcId="{4D2413F6-E6DB-4EAB-AA47-7CE56167A990}" destId="{EF43B527-3249-45B7-A950-156EEA2DCC2A}"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7DFCBE07-516A-4433-948D-3E8DB44B8385}" type="presOf" srcId="{27CE54D8-4547-4534-8E12-57781365262F}" destId="{1A4CCD2B-E17B-4E0A-8E4E-6D31F3D36DE0}" srcOrd="0" destOrd="0" presId="urn:microsoft.com/office/officeart/2005/8/layout/hierarchy3"/>
    <dgm:cxn modelId="{9E4D65B9-92CF-4C42-868D-3A8451C73AE4}" type="presOf" srcId="{D5B4FDE3-4CCB-48E4-AC25-5A655D9F1D9D}" destId="{95CD2B42-A769-40DC-A4F3-A006AC619D83}" srcOrd="0" destOrd="0" presId="urn:microsoft.com/office/officeart/2005/8/layout/hierarchy3"/>
    <dgm:cxn modelId="{B0A25E6B-1CC7-4425-9CDF-F11B3D3A8BFC}" srcId="{0C19DAF7-EF9D-412D-BED0-D2E00289D4A1}" destId="{DB1C85CB-D919-4DAF-9B92-B463E1CD1973}" srcOrd="0" destOrd="0" parTransId="{371BE62C-6143-443F-8DF0-C63675875E1A}" sibTransId="{3DF0D9AF-1FB7-495A-8DE3-06580B0FE450}"/>
    <dgm:cxn modelId="{46C97E30-51C1-45C9-AB8B-2E5C947725D7}" type="presOf" srcId="{DE4932AA-65FD-4ED7-8979-7AEE07346F94}" destId="{9FF69479-2579-4F4B-8235-8D9F5191639D}" srcOrd="0" destOrd="0" presId="urn:microsoft.com/office/officeart/2005/8/layout/hierarchy3"/>
    <dgm:cxn modelId="{000F8375-B215-4BF8-9C32-943E85360A50}" type="presOf" srcId="{D4B9B55D-E0FC-4E6F-8E9B-8E582A91A583}" destId="{B0C9CD53-39C7-4D01-8A30-3423ED4BA6F3}" srcOrd="0" destOrd="0" presId="urn:microsoft.com/office/officeart/2005/8/layout/hierarchy3"/>
    <dgm:cxn modelId="{6B3FE68F-6643-4052-89DB-A7CA8D735433}" type="presParOf" srcId="{95CD2B42-A769-40DC-A4F3-A006AC619D83}" destId="{3CFCCFD2-8028-414D-A1BA-81782D590768}" srcOrd="0" destOrd="0" presId="urn:microsoft.com/office/officeart/2005/8/layout/hierarchy3"/>
    <dgm:cxn modelId="{83B9EA3C-55F3-4242-B73B-90921B580F4E}" type="presParOf" srcId="{3CFCCFD2-8028-414D-A1BA-81782D590768}" destId="{8A0BE8DD-8357-4807-86E5-29CB84165A96}" srcOrd="0" destOrd="0" presId="urn:microsoft.com/office/officeart/2005/8/layout/hierarchy3"/>
    <dgm:cxn modelId="{B694814B-0718-444A-9561-7C5DAF732EE6}" type="presParOf" srcId="{8A0BE8DD-8357-4807-86E5-29CB84165A96}" destId="{C81EF021-533E-4C33-8A7B-9DEA48166258}" srcOrd="0" destOrd="0" presId="urn:microsoft.com/office/officeart/2005/8/layout/hierarchy3"/>
    <dgm:cxn modelId="{09DD77AE-3376-4EE9-8E4E-C7819400CE4E}" type="presParOf" srcId="{8A0BE8DD-8357-4807-86E5-29CB84165A96}" destId="{E165B9D8-0E18-4A87-AE08-AC67C0B397ED}" srcOrd="1" destOrd="0" presId="urn:microsoft.com/office/officeart/2005/8/layout/hierarchy3"/>
    <dgm:cxn modelId="{55CDF4FB-6EBC-4D3E-ADFC-2F33D2BB1E37}" type="presParOf" srcId="{3CFCCFD2-8028-414D-A1BA-81782D590768}" destId="{3F43B488-63F2-46D1-AF0A-1AC13EC2D9F1}" srcOrd="1" destOrd="0" presId="urn:microsoft.com/office/officeart/2005/8/layout/hierarchy3"/>
    <dgm:cxn modelId="{C997D202-E291-4089-9EE6-47CF6B3D641A}" type="presParOf" srcId="{3F43B488-63F2-46D1-AF0A-1AC13EC2D9F1}" destId="{7E73943E-90CF-4ED9-B48A-76DB684ABF0A}" srcOrd="0" destOrd="0" presId="urn:microsoft.com/office/officeart/2005/8/layout/hierarchy3"/>
    <dgm:cxn modelId="{3D58FC38-0380-41B3-941F-89B12CB88BF2}" type="presParOf" srcId="{3F43B488-63F2-46D1-AF0A-1AC13EC2D9F1}" destId="{09FAFFCC-1F26-4426-B638-FF6A48C4D83D}" srcOrd="1" destOrd="0" presId="urn:microsoft.com/office/officeart/2005/8/layout/hierarchy3"/>
    <dgm:cxn modelId="{13B3C61A-AF55-4357-9C07-5F4CD0EF92B4}" type="presParOf" srcId="{3F43B488-63F2-46D1-AF0A-1AC13EC2D9F1}" destId="{B0C9CD53-39C7-4D01-8A30-3423ED4BA6F3}" srcOrd="2" destOrd="0" presId="urn:microsoft.com/office/officeart/2005/8/layout/hierarchy3"/>
    <dgm:cxn modelId="{78716DC8-FABC-4807-93DC-0A5FE13C8CBC}" type="presParOf" srcId="{3F43B488-63F2-46D1-AF0A-1AC13EC2D9F1}" destId="{1A4CCD2B-E17B-4E0A-8E4E-6D31F3D36DE0}" srcOrd="3" destOrd="0" presId="urn:microsoft.com/office/officeart/2005/8/layout/hierarchy3"/>
    <dgm:cxn modelId="{BE390A68-2364-4F48-B93F-066265791904}" type="presParOf" srcId="{3F43B488-63F2-46D1-AF0A-1AC13EC2D9F1}" destId="{FDC4CFDA-F1A6-4702-A0EB-1E8B0BCA0FF0}" srcOrd="4" destOrd="0" presId="urn:microsoft.com/office/officeart/2005/8/layout/hierarchy3"/>
    <dgm:cxn modelId="{98971A70-73CD-459E-8199-6BFFF09E0AA7}" type="presParOf" srcId="{3F43B488-63F2-46D1-AF0A-1AC13EC2D9F1}" destId="{1D7265BC-9466-4FB3-993E-A00501BDD2EA}" srcOrd="5" destOrd="0" presId="urn:microsoft.com/office/officeart/2005/8/layout/hierarchy3"/>
    <dgm:cxn modelId="{8BD5B82A-D6F7-425B-BD24-D7349DE97B62}" type="presParOf" srcId="{3F43B488-63F2-46D1-AF0A-1AC13EC2D9F1}" destId="{EF43B527-3249-45B7-A950-156EEA2DCC2A}" srcOrd="6" destOrd="0" presId="urn:microsoft.com/office/officeart/2005/8/layout/hierarchy3"/>
    <dgm:cxn modelId="{5DC51CF4-E964-43C6-915D-ADE50A86E036}" type="presParOf" srcId="{3F43B488-63F2-46D1-AF0A-1AC13EC2D9F1}" destId="{9FF69479-2579-4F4B-8235-8D9F5191639D}" srcOrd="7" destOrd="0" presId="urn:microsoft.com/office/officeart/2005/8/layout/hierarchy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Цели ЕАЭС:</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формирование условий для стабильного развития экономик государств-членов в интересах роста жизненного уровня их населения;</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стремление к формированию единого рынка товаров, услуг, капитала и трудовых ресурсов в рамках ЕАЭС;</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6F0D691-BDE4-4564-A2C4-C538B220778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всесторонняя модернизация, кооперация и рост конкурентоспособности национальных экономик в условиях глобальной экономики.</a:t>
          </a:r>
        </a:p>
      </dgm:t>
    </dgm:pt>
    <dgm:pt modelId="{514AB3FB-37AD-4145-8233-31E87C3FFAB7}" type="par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463B53B-E2AF-4E2D-B549-84E35F59E12A}" type="sib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56529" custLinFactNeighborX="1145" custLinFactNeighborY="-60054"/>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3"/>
      <dgm:spPr/>
      <dgm:t>
        <a:bodyPr/>
        <a:lstStyle/>
        <a:p>
          <a:endParaRPr lang="ru-RU"/>
        </a:p>
      </dgm:t>
    </dgm:pt>
    <dgm:pt modelId="{3B2CE27C-710E-4B98-9B37-FD148F328AB7}" type="pres">
      <dgm:prSet presAssocID="{E78D3C12-1A10-4C3D-B5D7-DAEC9071E3D6}" presName="childText" presStyleLbl="bgAcc1" presStyleIdx="0" presStyleCnt="3" custScaleX="739829" custScaleY="213560" custLinFactNeighborX="22182" custLinFactNeighborY="-29747">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3"/>
      <dgm:spPr/>
      <dgm:t>
        <a:bodyPr/>
        <a:lstStyle/>
        <a:p>
          <a:endParaRPr lang="ru-RU"/>
        </a:p>
      </dgm:t>
    </dgm:pt>
    <dgm:pt modelId="{200D6E05-008C-4A43-81CF-C14CFD3F83AF}" type="pres">
      <dgm:prSet presAssocID="{8657A47F-2D0F-4DB4-A301-2D49B10196C8}" presName="childText" presStyleLbl="bgAcc1" presStyleIdx="1" presStyleCnt="3" custScaleX="739829" custScaleY="159883" custLinFactNeighborX="3629" custLinFactNeighborY="17048">
        <dgm:presLayoutVars>
          <dgm:bulletEnabled val="1"/>
        </dgm:presLayoutVars>
      </dgm:prSet>
      <dgm:spPr/>
      <dgm:t>
        <a:bodyPr/>
        <a:lstStyle/>
        <a:p>
          <a:endParaRPr lang="ru-RU"/>
        </a:p>
      </dgm:t>
    </dgm:pt>
    <dgm:pt modelId="{22221520-16A5-413F-9F80-21F606D4FB5A}" type="pres">
      <dgm:prSet presAssocID="{514AB3FB-37AD-4145-8233-31E87C3FFAB7}" presName="Name13" presStyleLbl="parChTrans1D2" presStyleIdx="2" presStyleCnt="3"/>
      <dgm:spPr/>
      <dgm:t>
        <a:bodyPr/>
        <a:lstStyle/>
        <a:p>
          <a:endParaRPr lang="ru-RU"/>
        </a:p>
      </dgm:t>
    </dgm:pt>
    <dgm:pt modelId="{DB3F6EFB-9C87-41A6-91C7-0F28066AC427}" type="pres">
      <dgm:prSet presAssocID="{56F0D691-BDE4-4564-A2C4-C538B220778F}" presName="childText" presStyleLbl="bgAcc1" presStyleIdx="2" presStyleCnt="3" custScaleX="739829" custScaleY="204248" custLinFactNeighborX="23869" custLinFactNeighborY="63597">
        <dgm:presLayoutVars>
          <dgm:bulletEnabled val="1"/>
        </dgm:presLayoutVars>
      </dgm:prSet>
      <dgm:spPr/>
      <dgm:t>
        <a:bodyPr/>
        <a:lstStyle/>
        <a:p>
          <a:endParaRPr lang="ru-RU"/>
        </a:p>
      </dgm:t>
    </dgm:pt>
  </dgm:ptLst>
  <dgm:cxnLst>
    <dgm:cxn modelId="{F5940CA0-76E6-440D-BD9D-DC324C5832DE}" type="presOf" srcId="{B89F608C-DA10-4BF0-AD53-72CFC102B64C}" destId="{0B914909-9EC3-4EF8-84E9-ECC1FD218224}"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0368B7B3-A7E3-4F92-A23C-4FB43B29DBE6}" type="presOf" srcId="{984AF193-0DA5-4283-A7AD-9D6662B190A8}" destId="{52DBF093-542C-4176-A15D-E114FB91DDEB}" srcOrd="0" destOrd="0" presId="urn:microsoft.com/office/officeart/2005/8/layout/hierarchy3"/>
    <dgm:cxn modelId="{4D0E9122-6755-461C-8B9B-BDDF4296E4AE}" type="presOf" srcId="{8657A47F-2D0F-4DB4-A301-2D49B10196C8}" destId="{200D6E05-008C-4A43-81CF-C14CFD3F83AF}" srcOrd="0"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99D6D782-37D1-4F21-930B-DEFFC6DD7079}" type="presOf" srcId="{E78D3C12-1A10-4C3D-B5D7-DAEC9071E3D6}" destId="{3B2CE27C-710E-4B98-9B37-FD148F328AB7}" srcOrd="0" destOrd="0" presId="urn:microsoft.com/office/officeart/2005/8/layout/hierarchy3"/>
    <dgm:cxn modelId="{C03D99C5-60EE-404F-8358-5ACC6097161D}" srcId="{0C19DAF7-EF9D-412D-BED0-D2E00289D4A1}" destId="{56F0D691-BDE4-4564-A2C4-C538B220778F}" srcOrd="2" destOrd="0" parTransId="{514AB3FB-37AD-4145-8233-31E87C3FFAB7}" sibTransId="{C463B53B-E2AF-4E2D-B549-84E35F59E12A}"/>
    <dgm:cxn modelId="{0A3954E7-EC7C-4304-A235-96FE8BAEE48F}" type="presOf" srcId="{0C19DAF7-EF9D-412D-BED0-D2E00289D4A1}" destId="{C81EF021-533E-4C33-8A7B-9DEA48166258}" srcOrd="0" destOrd="0" presId="urn:microsoft.com/office/officeart/2005/8/layout/hierarchy3"/>
    <dgm:cxn modelId="{DF506D30-0705-4C38-B6C2-E27C25CD0DAE}" type="presOf" srcId="{514AB3FB-37AD-4145-8233-31E87C3FFAB7}" destId="{22221520-16A5-413F-9F80-21F606D4FB5A}" srcOrd="0" destOrd="0" presId="urn:microsoft.com/office/officeart/2005/8/layout/hierarchy3"/>
    <dgm:cxn modelId="{119942BA-19A5-4E86-A491-C1D696A9147B}" srcId="{0C19DAF7-EF9D-412D-BED0-D2E00289D4A1}" destId="{8657A47F-2D0F-4DB4-A301-2D49B10196C8}" srcOrd="1" destOrd="0" parTransId="{B89F608C-DA10-4BF0-AD53-72CFC102B64C}" sibTransId="{13F7ED5E-AF1A-4CC4-B400-FFB58910AC52}"/>
    <dgm:cxn modelId="{24ADC0A9-E485-4BF2-A576-ED8716F4CA9E}" type="presOf" srcId="{56F0D691-BDE4-4564-A2C4-C538B220778F}" destId="{DB3F6EFB-9C87-41A6-91C7-0F28066AC427}"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 modelId="{EB19FE5B-D5D7-494C-970A-2C3ECE706FDF}" type="presParOf" srcId="{3F43B488-63F2-46D1-AF0A-1AC13EC2D9F1}" destId="{22221520-16A5-413F-9F80-21F606D4FB5A}" srcOrd="4" destOrd="0" presId="urn:microsoft.com/office/officeart/2005/8/layout/hierarchy3"/>
    <dgm:cxn modelId="{B978C5AD-F146-49E4-9F12-AA1BABF07557}" type="presParOf" srcId="{3F43B488-63F2-46D1-AF0A-1AC13EC2D9F1}" destId="{DB3F6EFB-9C87-41A6-91C7-0F28066AC427}" srcOrd="5" destOrd="0" presId="urn:microsoft.com/office/officeart/2005/8/layout/hierarchy3"/>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Принципы деятельности ЕАЭС:</a:t>
          </a: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78D3C12-1A10-4C3D-B5D7-DAEC9071E3D6}">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уважение общепризнанных принципов международного права, включая принципы суверенного равенства государств-членов и их территориальной целостности;</a:t>
          </a:r>
        </a:p>
      </dgm:t>
    </dgm:pt>
    <dgm:pt modelId="{984AF193-0DA5-4283-A7AD-9D6662B190A8}" type="par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3D86DD-F765-4790-B8CA-64C929CCE5E7}" type="sibTrans" cxnId="{7ADA5AE2-FC0C-48BB-BF56-39B6CD1FCC0E}">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657A47F-2D0F-4DB4-A301-2D49B10196C8}">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уважение особенностей политического устройства государств-членов;</a:t>
          </a:r>
        </a:p>
      </dgm:t>
    </dgm:pt>
    <dgm:pt modelId="{B89F608C-DA10-4BF0-AD53-72CFC102B64C}" type="par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3F7ED5E-AF1A-4CC4-B400-FFB58910AC52}" type="sibTrans" cxnId="{119942BA-19A5-4E86-A491-C1D696A9147B}">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6F0D691-BDE4-4564-A2C4-C538B220778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обеспечение взаимовыгодного сотрудничества, равноправия и учета национальных интересов сторон;</a:t>
          </a:r>
        </a:p>
      </dgm:t>
    </dgm:pt>
    <dgm:pt modelId="{514AB3FB-37AD-4145-8233-31E87C3FFAB7}" type="par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463B53B-E2AF-4E2D-B549-84E35F59E12A}" type="sibTrans" cxnId="{C03D99C5-60EE-404F-8358-5ACC609716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F8ADFA6-0DB3-48D4-AC1E-98CEC4FDC5A7}">
      <dgm:prSet phldrT="[Текст]" custT="1"/>
      <dgm:spPr>
        <a:noFill/>
      </dgm:spPr>
      <dgm:t>
        <a:bodyPr/>
        <a:lstStyle/>
        <a:p>
          <a:r>
            <a:rPr lang="ru-RU" sz="1200">
              <a:latin typeface="Times New Roman" panose="02020603050405020304" pitchFamily="18" charset="0"/>
              <a:cs typeface="Times New Roman" panose="02020603050405020304" pitchFamily="18" charset="0"/>
            </a:rPr>
            <a:t>соблюдение принципов рыночной экономики и добросовестной конкуренции;</a:t>
          </a:r>
        </a:p>
      </dgm:t>
    </dgm:pt>
    <dgm:pt modelId="{592ABCC5-6CE1-441F-9AE4-6B946BF76ECF}" type="parTrans" cxnId="{38558AE2-3161-48AC-BFC9-AF0CA6B9C1B5}">
      <dgm:prSet/>
      <dgm:spPr/>
      <dgm:t>
        <a:bodyPr/>
        <a:lstStyle/>
        <a:p>
          <a:endParaRPr lang="ru-RU" sz="1200">
            <a:latin typeface="Times New Roman" panose="02020603050405020304" pitchFamily="18" charset="0"/>
            <a:cs typeface="Times New Roman" panose="02020603050405020304" pitchFamily="18" charset="0"/>
          </a:endParaRPr>
        </a:p>
      </dgm:t>
    </dgm:pt>
    <dgm:pt modelId="{FB63BE5B-18D1-4900-A51B-F329D1478996}" type="sibTrans" cxnId="{38558AE2-3161-48AC-BFC9-AF0CA6B9C1B5}">
      <dgm:prSet/>
      <dgm:spPr/>
      <dgm:t>
        <a:bodyPr/>
        <a:lstStyle/>
        <a:p>
          <a:endParaRPr lang="ru-RU" sz="1200">
            <a:latin typeface="Times New Roman" panose="02020603050405020304" pitchFamily="18" charset="0"/>
            <a:cs typeface="Times New Roman" panose="02020603050405020304" pitchFamily="18" charset="0"/>
          </a:endParaRPr>
        </a:p>
      </dgm:t>
    </dgm:pt>
    <dgm:pt modelId="{0F1C0287-B5E6-4950-A5D0-BC523EBE1643}">
      <dgm:prSet phldrT="[Текст]" custT="1"/>
      <dgm:spPr>
        <a:noFill/>
      </dgm:spPr>
      <dgm:t>
        <a:bodyPr/>
        <a:lstStyle/>
        <a:p>
          <a:r>
            <a:rPr lang="ru-RU" sz="1200">
              <a:latin typeface="Times New Roman" panose="02020603050405020304" pitchFamily="18" charset="0"/>
              <a:cs typeface="Times New Roman" panose="02020603050405020304" pitchFamily="18" charset="0"/>
            </a:rPr>
            <a:t>функционирование таможенного союза без изъятий и ограничений после окончания переходных периодов.</a:t>
          </a:r>
        </a:p>
      </dgm:t>
    </dgm:pt>
    <dgm:pt modelId="{3BC78779-B24A-4F0C-8C36-5B569E93678E}" type="parTrans" cxnId="{A4BFF4D9-ACD0-4DC3-8B6E-62BC850CE2DF}">
      <dgm:prSet/>
      <dgm:spPr/>
      <dgm:t>
        <a:bodyPr/>
        <a:lstStyle/>
        <a:p>
          <a:endParaRPr lang="ru-RU" sz="1200">
            <a:latin typeface="Times New Roman" panose="02020603050405020304" pitchFamily="18" charset="0"/>
            <a:cs typeface="Times New Roman" panose="02020603050405020304" pitchFamily="18" charset="0"/>
          </a:endParaRPr>
        </a:p>
      </dgm:t>
    </dgm:pt>
    <dgm:pt modelId="{9CD9C169-8952-4985-9AED-1081E9E8CBB9}" type="sibTrans" cxnId="{A4BFF4D9-ACD0-4DC3-8B6E-62BC850CE2DF}">
      <dgm:prSet/>
      <dgm:spPr/>
      <dgm:t>
        <a:bodyPr/>
        <a:lstStyle/>
        <a:p>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45693" custLinFactY="-100000" custLinFactNeighborX="-94656" custLinFactNeighborY="-169183"/>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52DBF093-542C-4176-A15D-E114FB91DDEB}" type="pres">
      <dgm:prSet presAssocID="{984AF193-0DA5-4283-A7AD-9D6662B190A8}" presName="Name13" presStyleLbl="parChTrans1D2" presStyleIdx="0" presStyleCnt="5"/>
      <dgm:spPr/>
      <dgm:t>
        <a:bodyPr/>
        <a:lstStyle/>
        <a:p>
          <a:endParaRPr lang="ru-RU"/>
        </a:p>
      </dgm:t>
    </dgm:pt>
    <dgm:pt modelId="{3B2CE27C-710E-4B98-9B37-FD148F328AB7}" type="pres">
      <dgm:prSet presAssocID="{E78D3C12-1A10-4C3D-B5D7-DAEC9071E3D6}" presName="childText" presStyleLbl="bgAcc1" presStyleIdx="0" presStyleCnt="5" custScaleX="739829" custScaleY="210274" custLinFactY="-45788" custLinFactNeighborX="55914" custLinFactNeighborY="-100000">
        <dgm:presLayoutVars>
          <dgm:bulletEnabled val="1"/>
        </dgm:presLayoutVars>
      </dgm:prSet>
      <dgm:spPr/>
      <dgm:t>
        <a:bodyPr/>
        <a:lstStyle/>
        <a:p>
          <a:endParaRPr lang="ru-RU"/>
        </a:p>
      </dgm:t>
    </dgm:pt>
    <dgm:pt modelId="{0B914909-9EC3-4EF8-84E9-ECC1FD218224}" type="pres">
      <dgm:prSet presAssocID="{B89F608C-DA10-4BF0-AD53-72CFC102B64C}" presName="Name13" presStyleLbl="parChTrans1D2" presStyleIdx="1" presStyleCnt="5"/>
      <dgm:spPr/>
      <dgm:t>
        <a:bodyPr/>
        <a:lstStyle/>
        <a:p>
          <a:endParaRPr lang="ru-RU"/>
        </a:p>
      </dgm:t>
    </dgm:pt>
    <dgm:pt modelId="{200D6E05-008C-4A43-81CF-C14CFD3F83AF}" type="pres">
      <dgm:prSet presAssocID="{8657A47F-2D0F-4DB4-A301-2D49B10196C8}" presName="childText" presStyleLbl="bgAcc1" presStyleIdx="1" presStyleCnt="5" custScaleX="739829" custScaleY="167247" custLinFactNeighborX="12062" custLinFactNeighborY="-42320">
        <dgm:presLayoutVars>
          <dgm:bulletEnabled val="1"/>
        </dgm:presLayoutVars>
      </dgm:prSet>
      <dgm:spPr/>
      <dgm:t>
        <a:bodyPr/>
        <a:lstStyle/>
        <a:p>
          <a:endParaRPr lang="ru-RU"/>
        </a:p>
      </dgm:t>
    </dgm:pt>
    <dgm:pt modelId="{22221520-16A5-413F-9F80-21F606D4FB5A}" type="pres">
      <dgm:prSet presAssocID="{514AB3FB-37AD-4145-8233-31E87C3FFAB7}" presName="Name13" presStyleLbl="parChTrans1D2" presStyleIdx="2" presStyleCnt="5"/>
      <dgm:spPr/>
      <dgm:t>
        <a:bodyPr/>
        <a:lstStyle/>
        <a:p>
          <a:endParaRPr lang="ru-RU"/>
        </a:p>
      </dgm:t>
    </dgm:pt>
    <dgm:pt modelId="{DB3F6EFB-9C87-41A6-91C7-0F28066AC427}" type="pres">
      <dgm:prSet presAssocID="{56F0D691-BDE4-4564-A2C4-C538B220778F}" presName="childText" presStyleLbl="bgAcc1" presStyleIdx="2" presStyleCnt="5" custScaleX="739829" custScaleY="197114" custLinFactNeighborX="8689" custLinFactNeighborY="55461">
        <dgm:presLayoutVars>
          <dgm:bulletEnabled val="1"/>
        </dgm:presLayoutVars>
      </dgm:prSet>
      <dgm:spPr/>
      <dgm:t>
        <a:bodyPr/>
        <a:lstStyle/>
        <a:p>
          <a:endParaRPr lang="ru-RU"/>
        </a:p>
      </dgm:t>
    </dgm:pt>
    <dgm:pt modelId="{270C5B52-BFD8-4E1C-8E63-271AFC5835C6}" type="pres">
      <dgm:prSet presAssocID="{592ABCC5-6CE1-441F-9AE4-6B946BF76ECF}" presName="Name13" presStyleLbl="parChTrans1D2" presStyleIdx="3" presStyleCnt="5"/>
      <dgm:spPr/>
      <dgm:t>
        <a:bodyPr/>
        <a:lstStyle/>
        <a:p>
          <a:endParaRPr lang="ru-RU"/>
        </a:p>
      </dgm:t>
    </dgm:pt>
    <dgm:pt modelId="{68F4875B-F058-486A-88A3-11C595A0D97D}" type="pres">
      <dgm:prSet presAssocID="{CF8ADFA6-0DB3-48D4-AC1E-98CEC4FDC5A7}" presName="childText" presStyleLbl="bgAcc1" presStyleIdx="3" presStyleCnt="5" custScaleX="739829" custScaleY="186316" custLinFactY="68310" custLinFactNeighborX="37362" custLinFactNeighborY="100000">
        <dgm:presLayoutVars>
          <dgm:bulletEnabled val="1"/>
        </dgm:presLayoutVars>
      </dgm:prSet>
      <dgm:spPr/>
      <dgm:t>
        <a:bodyPr/>
        <a:lstStyle/>
        <a:p>
          <a:endParaRPr lang="ru-RU"/>
        </a:p>
      </dgm:t>
    </dgm:pt>
    <dgm:pt modelId="{A35EEB4F-1C7A-4C95-A7B1-1B854131C14F}" type="pres">
      <dgm:prSet presAssocID="{3BC78779-B24A-4F0C-8C36-5B569E93678E}" presName="Name13" presStyleLbl="parChTrans1D2" presStyleIdx="4" presStyleCnt="5"/>
      <dgm:spPr/>
      <dgm:t>
        <a:bodyPr/>
        <a:lstStyle/>
        <a:p>
          <a:endParaRPr lang="ru-RU"/>
        </a:p>
      </dgm:t>
    </dgm:pt>
    <dgm:pt modelId="{23C5ADA3-F907-4A9D-BCD4-7D4AE4F0369B}" type="pres">
      <dgm:prSet presAssocID="{0F1C0287-B5E6-4950-A5D0-BC523EBE1643}" presName="childText" presStyleLbl="bgAcc1" presStyleIdx="4" presStyleCnt="5" custScaleX="739829" custScaleY="203743" custLinFactY="100000" custLinFactNeighborX="44108" custLinFactNeighborY="170857">
        <dgm:presLayoutVars>
          <dgm:bulletEnabled val="1"/>
        </dgm:presLayoutVars>
      </dgm:prSet>
      <dgm:spPr/>
      <dgm:t>
        <a:bodyPr/>
        <a:lstStyle/>
        <a:p>
          <a:endParaRPr lang="ru-RU"/>
        </a:p>
      </dgm:t>
    </dgm:pt>
  </dgm:ptLst>
  <dgm:cxnLst>
    <dgm:cxn modelId="{DF506D30-0705-4C38-B6C2-E27C25CD0DAE}" type="presOf" srcId="{514AB3FB-37AD-4145-8233-31E87C3FFAB7}" destId="{22221520-16A5-413F-9F80-21F606D4FB5A}" srcOrd="0" destOrd="0" presId="urn:microsoft.com/office/officeart/2005/8/layout/hierarchy3"/>
    <dgm:cxn modelId="{4D0E9122-6755-461C-8B9B-BDDF4296E4AE}" type="presOf" srcId="{8657A47F-2D0F-4DB4-A301-2D49B10196C8}" destId="{200D6E05-008C-4A43-81CF-C14CFD3F83AF}" srcOrd="0" destOrd="0" presId="urn:microsoft.com/office/officeart/2005/8/layout/hierarchy3"/>
    <dgm:cxn modelId="{119942BA-19A5-4E86-A491-C1D696A9147B}" srcId="{0C19DAF7-EF9D-412D-BED0-D2E00289D4A1}" destId="{8657A47F-2D0F-4DB4-A301-2D49B10196C8}" srcOrd="1" destOrd="0" parTransId="{B89F608C-DA10-4BF0-AD53-72CFC102B64C}" sibTransId="{13F7ED5E-AF1A-4CC4-B400-FFB58910AC52}"/>
    <dgm:cxn modelId="{38558AE2-3161-48AC-BFC9-AF0CA6B9C1B5}" srcId="{0C19DAF7-EF9D-412D-BED0-D2E00289D4A1}" destId="{CF8ADFA6-0DB3-48D4-AC1E-98CEC4FDC5A7}" srcOrd="3" destOrd="0" parTransId="{592ABCC5-6CE1-441F-9AE4-6B946BF76ECF}" sibTransId="{FB63BE5B-18D1-4900-A51B-F329D1478996}"/>
    <dgm:cxn modelId="{F5940CA0-76E6-440D-BD9D-DC324C5832DE}" type="presOf" srcId="{B89F608C-DA10-4BF0-AD53-72CFC102B64C}" destId="{0B914909-9EC3-4EF8-84E9-ECC1FD218224}" srcOrd="0" destOrd="0" presId="urn:microsoft.com/office/officeart/2005/8/layout/hierarchy3"/>
    <dgm:cxn modelId="{24ADC0A9-E485-4BF2-A576-ED8716F4CA9E}" type="presOf" srcId="{56F0D691-BDE4-4564-A2C4-C538B220778F}" destId="{DB3F6EFB-9C87-41A6-91C7-0F28066AC427}" srcOrd="0" destOrd="0" presId="urn:microsoft.com/office/officeart/2005/8/layout/hierarchy3"/>
    <dgm:cxn modelId="{C03D99C5-60EE-404F-8358-5ACC6097161D}" srcId="{0C19DAF7-EF9D-412D-BED0-D2E00289D4A1}" destId="{56F0D691-BDE4-4564-A2C4-C538B220778F}" srcOrd="2" destOrd="0" parTransId="{514AB3FB-37AD-4145-8233-31E87C3FFAB7}" sibTransId="{C463B53B-E2AF-4E2D-B549-84E35F59E12A}"/>
    <dgm:cxn modelId="{99D6D782-37D1-4F21-930B-DEFFC6DD7079}" type="presOf" srcId="{E78D3C12-1A10-4C3D-B5D7-DAEC9071E3D6}" destId="{3B2CE27C-710E-4B98-9B37-FD148F328AB7}" srcOrd="0" destOrd="0" presId="urn:microsoft.com/office/officeart/2005/8/layout/hierarchy3"/>
    <dgm:cxn modelId="{C3891EC0-91B2-4B7A-A691-640CC1B45564}" type="presOf" srcId="{0F1C0287-B5E6-4950-A5D0-BC523EBE1643}" destId="{23C5ADA3-F907-4A9D-BCD4-7D4AE4F0369B}" srcOrd="0" destOrd="0" presId="urn:microsoft.com/office/officeart/2005/8/layout/hierarchy3"/>
    <dgm:cxn modelId="{3743724F-C0E4-46DE-A425-B08B91980D3C}" type="presOf" srcId="{CF8ADFA6-0DB3-48D4-AC1E-98CEC4FDC5A7}" destId="{68F4875B-F058-486A-88A3-11C595A0D97D}" srcOrd="0" destOrd="0" presId="urn:microsoft.com/office/officeart/2005/8/layout/hierarchy3"/>
    <dgm:cxn modelId="{ACED668F-54B4-416C-84D5-A6893B8BA329}" type="presOf" srcId="{0C19DAF7-EF9D-412D-BED0-D2E00289D4A1}" destId="{E165B9D8-0E18-4A87-AE08-AC67C0B397ED}" srcOrd="1" destOrd="0" presId="urn:microsoft.com/office/officeart/2005/8/layout/hierarchy3"/>
    <dgm:cxn modelId="{7ADA5AE2-FC0C-48BB-BF56-39B6CD1FCC0E}" srcId="{0C19DAF7-EF9D-412D-BED0-D2E00289D4A1}" destId="{E78D3C12-1A10-4C3D-B5D7-DAEC9071E3D6}" srcOrd="0" destOrd="0" parTransId="{984AF193-0DA5-4283-A7AD-9D6662B190A8}" sibTransId="{CF3D86DD-F765-4790-B8CA-64C929CCE5E7}"/>
    <dgm:cxn modelId="{4952A002-946C-4E3B-944E-3E49854F15F8}" type="presOf" srcId="{592ABCC5-6CE1-441F-9AE4-6B946BF76ECF}" destId="{270C5B52-BFD8-4E1C-8E63-271AFC5835C6}" srcOrd="0" destOrd="0" presId="urn:microsoft.com/office/officeart/2005/8/layout/hierarchy3"/>
    <dgm:cxn modelId="{0368B7B3-A7E3-4F92-A23C-4FB43B29DBE6}" type="presOf" srcId="{984AF193-0DA5-4283-A7AD-9D6662B190A8}" destId="{52DBF093-542C-4176-A15D-E114FB91DDEB}" srcOrd="0" destOrd="0" presId="urn:microsoft.com/office/officeart/2005/8/layout/hierarchy3"/>
    <dgm:cxn modelId="{8BA6F23E-5843-468B-9D3A-6D985D83B2C9}" type="presOf" srcId="{3BC78779-B24A-4F0C-8C36-5B569E93678E}" destId="{A35EEB4F-1C7A-4C95-A7B1-1B854131C14F}" srcOrd="0" destOrd="0" presId="urn:microsoft.com/office/officeart/2005/8/layout/hierarchy3"/>
    <dgm:cxn modelId="{0A3954E7-EC7C-4304-A235-96FE8BAEE48F}"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12E5391B-99E6-4E83-B41C-F94889CEA7CE}" type="presOf" srcId="{D5B4FDE3-4CCB-48E4-AC25-5A655D9F1D9D}" destId="{95CD2B42-A769-40DC-A4F3-A006AC619D83}" srcOrd="0" destOrd="0" presId="urn:microsoft.com/office/officeart/2005/8/layout/hierarchy3"/>
    <dgm:cxn modelId="{A4BFF4D9-ACD0-4DC3-8B6E-62BC850CE2DF}" srcId="{0C19DAF7-EF9D-412D-BED0-D2E00289D4A1}" destId="{0F1C0287-B5E6-4950-A5D0-BC523EBE1643}" srcOrd="4" destOrd="0" parTransId="{3BC78779-B24A-4F0C-8C36-5B569E93678E}" sibTransId="{9CD9C169-8952-4985-9AED-1081E9E8CBB9}"/>
    <dgm:cxn modelId="{6885E3E3-9AD2-4370-B240-528E6D3FAC8F}" type="presParOf" srcId="{95CD2B42-A769-40DC-A4F3-A006AC619D83}" destId="{3CFCCFD2-8028-414D-A1BA-81782D590768}" srcOrd="0" destOrd="0" presId="urn:microsoft.com/office/officeart/2005/8/layout/hierarchy3"/>
    <dgm:cxn modelId="{7EC76849-0768-4E89-A3E3-CE3A11BD4F17}" type="presParOf" srcId="{3CFCCFD2-8028-414D-A1BA-81782D590768}" destId="{8A0BE8DD-8357-4807-86E5-29CB84165A96}" srcOrd="0" destOrd="0" presId="urn:microsoft.com/office/officeart/2005/8/layout/hierarchy3"/>
    <dgm:cxn modelId="{DB081FB5-8C70-45FC-B062-4AF6BC729310}" type="presParOf" srcId="{8A0BE8DD-8357-4807-86E5-29CB84165A96}" destId="{C81EF021-533E-4C33-8A7B-9DEA48166258}" srcOrd="0" destOrd="0" presId="urn:microsoft.com/office/officeart/2005/8/layout/hierarchy3"/>
    <dgm:cxn modelId="{743BAA2B-8D9A-430C-8FC0-3A0DA2D5B5A6}" type="presParOf" srcId="{8A0BE8DD-8357-4807-86E5-29CB84165A96}" destId="{E165B9D8-0E18-4A87-AE08-AC67C0B397ED}" srcOrd="1" destOrd="0" presId="urn:microsoft.com/office/officeart/2005/8/layout/hierarchy3"/>
    <dgm:cxn modelId="{A9783C52-08AB-42F3-9D9A-E02E5A36641F}" type="presParOf" srcId="{3CFCCFD2-8028-414D-A1BA-81782D590768}" destId="{3F43B488-63F2-46D1-AF0A-1AC13EC2D9F1}" srcOrd="1" destOrd="0" presId="urn:microsoft.com/office/officeart/2005/8/layout/hierarchy3"/>
    <dgm:cxn modelId="{0D8F7FBD-A9BF-4D17-846B-B6D787827F81}" type="presParOf" srcId="{3F43B488-63F2-46D1-AF0A-1AC13EC2D9F1}" destId="{52DBF093-542C-4176-A15D-E114FB91DDEB}" srcOrd="0" destOrd="0" presId="urn:microsoft.com/office/officeart/2005/8/layout/hierarchy3"/>
    <dgm:cxn modelId="{83DD789F-D09B-418A-95CC-D6601E8D12E6}" type="presParOf" srcId="{3F43B488-63F2-46D1-AF0A-1AC13EC2D9F1}" destId="{3B2CE27C-710E-4B98-9B37-FD148F328AB7}" srcOrd="1" destOrd="0" presId="urn:microsoft.com/office/officeart/2005/8/layout/hierarchy3"/>
    <dgm:cxn modelId="{A97D14CE-D0CF-4B10-8596-72FE9773E7AE}" type="presParOf" srcId="{3F43B488-63F2-46D1-AF0A-1AC13EC2D9F1}" destId="{0B914909-9EC3-4EF8-84E9-ECC1FD218224}" srcOrd="2" destOrd="0" presId="urn:microsoft.com/office/officeart/2005/8/layout/hierarchy3"/>
    <dgm:cxn modelId="{625D8BF9-000A-456C-A157-FAFC75CEDB58}" type="presParOf" srcId="{3F43B488-63F2-46D1-AF0A-1AC13EC2D9F1}" destId="{200D6E05-008C-4A43-81CF-C14CFD3F83AF}" srcOrd="3" destOrd="0" presId="urn:microsoft.com/office/officeart/2005/8/layout/hierarchy3"/>
    <dgm:cxn modelId="{EB19FE5B-D5D7-494C-970A-2C3ECE706FDF}" type="presParOf" srcId="{3F43B488-63F2-46D1-AF0A-1AC13EC2D9F1}" destId="{22221520-16A5-413F-9F80-21F606D4FB5A}" srcOrd="4" destOrd="0" presId="urn:microsoft.com/office/officeart/2005/8/layout/hierarchy3"/>
    <dgm:cxn modelId="{B978C5AD-F146-49E4-9F12-AA1BABF07557}" type="presParOf" srcId="{3F43B488-63F2-46D1-AF0A-1AC13EC2D9F1}" destId="{DB3F6EFB-9C87-41A6-91C7-0F28066AC427}" srcOrd="5" destOrd="0" presId="urn:microsoft.com/office/officeart/2005/8/layout/hierarchy3"/>
    <dgm:cxn modelId="{EE9671FA-1AD4-421F-9DE4-30CF8B4AE019}" type="presParOf" srcId="{3F43B488-63F2-46D1-AF0A-1AC13EC2D9F1}" destId="{270C5B52-BFD8-4E1C-8E63-271AFC5835C6}" srcOrd="6" destOrd="0" presId="urn:microsoft.com/office/officeart/2005/8/layout/hierarchy3"/>
    <dgm:cxn modelId="{668524C1-FB8C-44C3-8C5D-702BF33BC70E}" type="presParOf" srcId="{3F43B488-63F2-46D1-AF0A-1AC13EC2D9F1}" destId="{68F4875B-F058-486A-88A3-11C595A0D97D}" srcOrd="7" destOrd="0" presId="urn:microsoft.com/office/officeart/2005/8/layout/hierarchy3"/>
    <dgm:cxn modelId="{A38141A8-B92D-4001-BCFA-A700A2F9756D}" type="presParOf" srcId="{3F43B488-63F2-46D1-AF0A-1AC13EC2D9F1}" destId="{A35EEB4F-1C7A-4C95-A7B1-1B854131C14F}" srcOrd="8" destOrd="0" presId="urn:microsoft.com/office/officeart/2005/8/layout/hierarchy3"/>
    <dgm:cxn modelId="{ACF48511-1D6E-4AA9-8F39-A44AAB44BDA1}" type="presParOf" srcId="{3F43B488-63F2-46D1-AF0A-1AC13EC2D9F1}" destId="{23C5ADA3-F907-4A9D-BCD4-7D4AE4F0369B}" srcOrd="9" destOrd="0" presId="urn:microsoft.com/office/officeart/2005/8/layout/hierarchy3"/>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62597"/>
          <a:ext cx="4860294" cy="3715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Подходы к определению понятия «международные торгово-экономические отношения»:</a:t>
          </a:r>
        </a:p>
      </dsp:txBody>
      <dsp:txXfrm>
        <a:off x="10883" y="73480"/>
        <a:ext cx="4838528" cy="349794"/>
      </dsp:txXfrm>
    </dsp:sp>
    <dsp:sp modelId="{52DBF093-542C-4176-A15D-E114FB91DDEB}">
      <dsp:nvSpPr>
        <dsp:cNvPr id="0" name=""/>
        <dsp:cNvSpPr/>
      </dsp:nvSpPr>
      <dsp:spPr>
        <a:xfrm>
          <a:off x="486029" y="434158"/>
          <a:ext cx="505562" cy="565679"/>
        </a:xfrm>
        <a:custGeom>
          <a:avLst/>
          <a:gdLst/>
          <a:ahLst/>
          <a:cxnLst/>
          <a:rect l="0" t="0" r="0" b="0"/>
          <a:pathLst>
            <a:path>
              <a:moveTo>
                <a:pt x="0" y="0"/>
              </a:moveTo>
              <a:lnTo>
                <a:pt x="0" y="565679"/>
              </a:lnTo>
              <a:lnTo>
                <a:pt x="505562" y="56567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991592" y="465488"/>
          <a:ext cx="4199532" cy="1068699"/>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 Финансовом словаре под международными торгово-экономическими отношениями понимаются связи, устанавливающиеся между государствами в результате торговли, вывоза капитала, миграции рабочей силы, международного кредита, научно-технического сотрудничества и валютных отношений</a:t>
          </a:r>
        </a:p>
      </dsp:txBody>
      <dsp:txXfrm>
        <a:off x="1022893" y="496789"/>
        <a:ext cx="4136930" cy="1006097"/>
      </dsp:txXfrm>
    </dsp:sp>
    <dsp:sp modelId="{882B2516-4671-4F1C-BFF8-E0AE66B4A019}">
      <dsp:nvSpPr>
        <dsp:cNvPr id="0" name=""/>
        <dsp:cNvSpPr/>
      </dsp:nvSpPr>
      <dsp:spPr>
        <a:xfrm>
          <a:off x="486029" y="434158"/>
          <a:ext cx="504313" cy="1558589"/>
        </a:xfrm>
        <a:custGeom>
          <a:avLst/>
          <a:gdLst/>
          <a:ahLst/>
          <a:cxnLst/>
          <a:rect l="0" t="0" r="0" b="0"/>
          <a:pathLst>
            <a:path>
              <a:moveTo>
                <a:pt x="0" y="0"/>
              </a:moveTo>
              <a:lnTo>
                <a:pt x="0" y="1558589"/>
              </a:lnTo>
              <a:lnTo>
                <a:pt x="504313" y="155858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4C1ED5-096C-42E1-B0E8-D8BD05596933}">
      <dsp:nvSpPr>
        <dsp:cNvPr id="0" name=""/>
        <dsp:cNvSpPr/>
      </dsp:nvSpPr>
      <dsp:spPr>
        <a:xfrm>
          <a:off x="990342" y="1554336"/>
          <a:ext cx="4200782" cy="87682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По мнению О.Н. Бабуриной международные торгово-экономические отношения возникли задолго до становления мирового хозяйства и сыграли огромную роль в процессе его формирования. Такие отношения трактуют как предпосылку, составляющую результат развития мирового хозяйства</a:t>
          </a:r>
        </a:p>
      </dsp:txBody>
      <dsp:txXfrm>
        <a:off x="1016023" y="1580017"/>
        <a:ext cx="4149420" cy="825460"/>
      </dsp:txXfrm>
    </dsp:sp>
    <dsp:sp modelId="{7D45F46A-10C5-4759-B0C0-AEBD60320735}">
      <dsp:nvSpPr>
        <dsp:cNvPr id="0" name=""/>
        <dsp:cNvSpPr/>
      </dsp:nvSpPr>
      <dsp:spPr>
        <a:xfrm>
          <a:off x="486029" y="434158"/>
          <a:ext cx="492705" cy="2400135"/>
        </a:xfrm>
        <a:custGeom>
          <a:avLst/>
          <a:gdLst/>
          <a:ahLst/>
          <a:cxnLst/>
          <a:rect l="0" t="0" r="0" b="0"/>
          <a:pathLst>
            <a:path>
              <a:moveTo>
                <a:pt x="0" y="0"/>
              </a:moveTo>
              <a:lnTo>
                <a:pt x="0" y="2400135"/>
              </a:lnTo>
              <a:lnTo>
                <a:pt x="492705" y="240013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70758B-8EC3-424F-BA4E-B4C9131FA96E}">
      <dsp:nvSpPr>
        <dsp:cNvPr id="0" name=""/>
        <dsp:cNvSpPr/>
      </dsp:nvSpPr>
      <dsp:spPr>
        <a:xfrm>
          <a:off x="978734" y="2472080"/>
          <a:ext cx="4212390" cy="724426"/>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По мнению В.В. Галича под международными торгово-экономическими отношениями понимается система хозяйственных связей между национальными экономиками и субъектами хозяйствования отдельных государств</a:t>
          </a:r>
        </a:p>
      </dsp:txBody>
      <dsp:txXfrm>
        <a:off x="999952" y="2493298"/>
        <a:ext cx="4169954" cy="68199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27211"/>
          <a:ext cx="5050716" cy="4763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Право ЕАЭС составляют:</a:t>
          </a:r>
        </a:p>
      </dsp:txBody>
      <dsp:txXfrm>
        <a:off x="13951" y="41162"/>
        <a:ext cx="5022814" cy="448429"/>
      </dsp:txXfrm>
    </dsp:sp>
    <dsp:sp modelId="{52DBF093-542C-4176-A15D-E114FB91DDEB}">
      <dsp:nvSpPr>
        <dsp:cNvPr id="0" name=""/>
        <dsp:cNvSpPr/>
      </dsp:nvSpPr>
      <dsp:spPr>
        <a:xfrm>
          <a:off x="505071" y="503543"/>
          <a:ext cx="507960" cy="859087"/>
        </a:xfrm>
        <a:custGeom>
          <a:avLst/>
          <a:gdLst/>
          <a:ahLst/>
          <a:cxnLst/>
          <a:rect l="0" t="0" r="0" b="0"/>
          <a:pathLst>
            <a:path>
              <a:moveTo>
                <a:pt x="0" y="0"/>
              </a:moveTo>
              <a:lnTo>
                <a:pt x="0" y="859087"/>
              </a:lnTo>
              <a:lnTo>
                <a:pt x="507960" y="85908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1034636"/>
          <a:ext cx="4178092" cy="655988"/>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Договор о ЕАЭС;</a:t>
          </a:r>
        </a:p>
      </dsp:txBody>
      <dsp:txXfrm>
        <a:off x="1032245" y="1053849"/>
        <a:ext cx="4139666" cy="617562"/>
      </dsp:txXfrm>
    </dsp:sp>
    <dsp:sp modelId="{0B914909-9EC3-4EF8-84E9-ECC1FD218224}">
      <dsp:nvSpPr>
        <dsp:cNvPr id="0" name=""/>
        <dsp:cNvSpPr/>
      </dsp:nvSpPr>
      <dsp:spPr>
        <a:xfrm>
          <a:off x="505071" y="503543"/>
          <a:ext cx="507960" cy="1978789"/>
        </a:xfrm>
        <a:custGeom>
          <a:avLst/>
          <a:gdLst/>
          <a:ahLst/>
          <a:cxnLst/>
          <a:rect l="0" t="0" r="0" b="0"/>
          <a:pathLst>
            <a:path>
              <a:moveTo>
                <a:pt x="0" y="0"/>
              </a:moveTo>
              <a:lnTo>
                <a:pt x="0" y="1978789"/>
              </a:lnTo>
              <a:lnTo>
                <a:pt x="507960" y="197878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2229787"/>
          <a:ext cx="4178092" cy="50509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международные договоры в рамках ЕАЭС;</a:t>
          </a:r>
        </a:p>
      </dsp:txBody>
      <dsp:txXfrm>
        <a:off x="1027826" y="2244581"/>
        <a:ext cx="4148504" cy="475502"/>
      </dsp:txXfrm>
    </dsp:sp>
    <dsp:sp modelId="{22221520-16A5-413F-9F80-21F606D4FB5A}">
      <dsp:nvSpPr>
        <dsp:cNvPr id="0" name=""/>
        <dsp:cNvSpPr/>
      </dsp:nvSpPr>
      <dsp:spPr>
        <a:xfrm>
          <a:off x="505071" y="503543"/>
          <a:ext cx="507960" cy="2992336"/>
        </a:xfrm>
        <a:custGeom>
          <a:avLst/>
          <a:gdLst/>
          <a:ahLst/>
          <a:cxnLst/>
          <a:rect l="0" t="0" r="0" b="0"/>
          <a:pathLst>
            <a:path>
              <a:moveTo>
                <a:pt x="0" y="0"/>
              </a:moveTo>
              <a:lnTo>
                <a:pt x="0" y="2992336"/>
              </a:lnTo>
              <a:lnTo>
                <a:pt x="507960" y="29923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F6EFB-9C87-41A6-91C7-0F28066AC427}">
      <dsp:nvSpPr>
        <dsp:cNvPr id="0" name=""/>
        <dsp:cNvSpPr/>
      </dsp:nvSpPr>
      <dsp:spPr>
        <a:xfrm>
          <a:off x="1013032" y="3215875"/>
          <a:ext cx="4178092" cy="560007"/>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международные договоры ЕАЭС с третьей стороной;</a:t>
          </a:r>
        </a:p>
      </dsp:txBody>
      <dsp:txXfrm>
        <a:off x="1029434" y="3232277"/>
        <a:ext cx="4145288" cy="527203"/>
      </dsp:txXfrm>
    </dsp:sp>
    <dsp:sp modelId="{270C5B52-BFD8-4E1C-8E63-271AFC5835C6}">
      <dsp:nvSpPr>
        <dsp:cNvPr id="0" name=""/>
        <dsp:cNvSpPr/>
      </dsp:nvSpPr>
      <dsp:spPr>
        <a:xfrm>
          <a:off x="505071" y="503543"/>
          <a:ext cx="507960" cy="4247072"/>
        </a:xfrm>
        <a:custGeom>
          <a:avLst/>
          <a:gdLst/>
          <a:ahLst/>
          <a:cxnLst/>
          <a:rect l="0" t="0" r="0" b="0"/>
          <a:pathLst>
            <a:path>
              <a:moveTo>
                <a:pt x="0" y="0"/>
              </a:moveTo>
              <a:lnTo>
                <a:pt x="0" y="4247072"/>
              </a:lnTo>
              <a:lnTo>
                <a:pt x="507960" y="424707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F4875B-F058-486A-88A3-11C595A0D97D}">
      <dsp:nvSpPr>
        <dsp:cNvPr id="0" name=""/>
        <dsp:cNvSpPr/>
      </dsp:nvSpPr>
      <dsp:spPr>
        <a:xfrm>
          <a:off x="1013032" y="4214855"/>
          <a:ext cx="4178092" cy="1071519"/>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полномочий, предусмотренных Договором о ЕАЭС и международными договорами в рамках ЕАЭС.</a:t>
          </a:r>
        </a:p>
      </dsp:txBody>
      <dsp:txXfrm>
        <a:off x="1044416" y="4246239"/>
        <a:ext cx="4115324" cy="1008751"/>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0"/>
          <a:ext cx="5050716" cy="4763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Важнейшие институты поддержки экспорта России:</a:t>
          </a:r>
        </a:p>
      </dsp:txBody>
      <dsp:txXfrm>
        <a:off x="13951" y="13951"/>
        <a:ext cx="5022814" cy="448429"/>
      </dsp:txXfrm>
    </dsp:sp>
    <dsp:sp modelId="{52DBF093-542C-4176-A15D-E114FB91DDEB}">
      <dsp:nvSpPr>
        <dsp:cNvPr id="0" name=""/>
        <dsp:cNvSpPr/>
      </dsp:nvSpPr>
      <dsp:spPr>
        <a:xfrm>
          <a:off x="505071" y="476331"/>
          <a:ext cx="507960" cy="1180402"/>
        </a:xfrm>
        <a:custGeom>
          <a:avLst/>
          <a:gdLst/>
          <a:ahLst/>
          <a:cxnLst/>
          <a:rect l="0" t="0" r="0" b="0"/>
          <a:pathLst>
            <a:path>
              <a:moveTo>
                <a:pt x="0" y="0"/>
              </a:moveTo>
              <a:lnTo>
                <a:pt x="0" y="1180402"/>
              </a:lnTo>
              <a:lnTo>
                <a:pt x="507960" y="11804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1085849"/>
          <a:ext cx="4178092" cy="1141768"/>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Одним из самых важных считается государственный институт поддержки несырьевого экспорта – АО «Российский экспортный центр» (далее РЭЦ), консолидирующий группу организаций, предоставляющих экспортерам России огромный спектр финансовых мер поддержки</a:t>
          </a:r>
        </a:p>
      </dsp:txBody>
      <dsp:txXfrm>
        <a:off x="1046473" y="1119290"/>
        <a:ext cx="4111210" cy="1074886"/>
      </dsp:txXfrm>
    </dsp:sp>
    <dsp:sp modelId="{0B914909-9EC3-4EF8-84E9-ECC1FD218224}">
      <dsp:nvSpPr>
        <dsp:cNvPr id="0" name=""/>
        <dsp:cNvSpPr/>
      </dsp:nvSpPr>
      <dsp:spPr>
        <a:xfrm>
          <a:off x="505071" y="476331"/>
          <a:ext cx="507960" cy="3649339"/>
        </a:xfrm>
        <a:custGeom>
          <a:avLst/>
          <a:gdLst/>
          <a:ahLst/>
          <a:cxnLst/>
          <a:rect l="0" t="0" r="0" b="0"/>
          <a:pathLst>
            <a:path>
              <a:moveTo>
                <a:pt x="0" y="0"/>
              </a:moveTo>
              <a:lnTo>
                <a:pt x="0" y="3649339"/>
              </a:lnTo>
              <a:lnTo>
                <a:pt x="507960" y="36493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2776306"/>
          <a:ext cx="4178092" cy="2698729"/>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 Группу РЭЦ интегрированы Российское агентство по страхованию экспортных кредитов и инвестиций (АО «ЭКСАР»), АО РОСЭКСИМБАНК и АНО «Школа экспорта», что обеспечивает наличие продуктового предложения, удовлетворяющего потребности экспортеров различного профиля, находящихся на разных этапах экспортного цикла – от идеи, до обеспечения получения оплаты за поставленные в иные государства товары и услуги. Увеличенное взаимодействие с федеральными и региональными органами власти, значимыми отраслевыми и деловыми организациями позволяют РЭЦ содействовать поступательному совершенствованию условий ведения экспортно-ориентированной предпринимательской деятельности в России</a:t>
          </a:r>
        </a:p>
      </dsp:txBody>
      <dsp:txXfrm>
        <a:off x="1092075" y="2855349"/>
        <a:ext cx="4020006" cy="2540643"/>
      </dsp:txXfrm>
    </dsp:sp>
    <dsp:sp modelId="{270C5B52-BFD8-4E1C-8E63-271AFC5835C6}">
      <dsp:nvSpPr>
        <dsp:cNvPr id="0" name=""/>
        <dsp:cNvSpPr/>
      </dsp:nvSpPr>
      <dsp:spPr>
        <a:xfrm>
          <a:off x="505071" y="476331"/>
          <a:ext cx="507960" cy="6203097"/>
        </a:xfrm>
        <a:custGeom>
          <a:avLst/>
          <a:gdLst/>
          <a:ahLst/>
          <a:cxnLst/>
          <a:rect l="0" t="0" r="0" b="0"/>
          <a:pathLst>
            <a:path>
              <a:moveTo>
                <a:pt x="0" y="0"/>
              </a:moveTo>
              <a:lnTo>
                <a:pt x="0" y="6203097"/>
              </a:lnTo>
              <a:lnTo>
                <a:pt x="507960" y="62030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F4875B-F058-486A-88A3-11C595A0D97D}">
      <dsp:nvSpPr>
        <dsp:cNvPr id="0" name=""/>
        <dsp:cNvSpPr/>
      </dsp:nvSpPr>
      <dsp:spPr>
        <a:xfrm>
          <a:off x="1013032" y="6005557"/>
          <a:ext cx="4178092" cy="134774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РЭЦ входит в группу государственной корпорации развития «ВЭБ.РФ» (далее – ВЭБ.РФ), которая считается лидером системы поддержки российского экспорта. В настоящий момент ВЭБ.РФ и РЭЦ считаются наиболее значимыми элементами поддержки в области экспортного кредитования для главных отраслей российской экономики</a:t>
          </a:r>
        </a:p>
      </dsp:txBody>
      <dsp:txXfrm>
        <a:off x="1052506" y="6045031"/>
        <a:ext cx="4099144" cy="1268794"/>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0"/>
          <a:ext cx="5050716" cy="4763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Основные проблемы интеграционных процессов в рамках ЕАЭС:</a:t>
          </a:r>
        </a:p>
      </dsp:txBody>
      <dsp:txXfrm>
        <a:off x="13951" y="13951"/>
        <a:ext cx="5022814" cy="448429"/>
      </dsp:txXfrm>
    </dsp:sp>
    <dsp:sp modelId="{52DBF093-542C-4176-A15D-E114FB91DDEB}">
      <dsp:nvSpPr>
        <dsp:cNvPr id="0" name=""/>
        <dsp:cNvSpPr/>
      </dsp:nvSpPr>
      <dsp:spPr>
        <a:xfrm>
          <a:off x="505071" y="476331"/>
          <a:ext cx="507960" cy="1104203"/>
        </a:xfrm>
        <a:custGeom>
          <a:avLst/>
          <a:gdLst/>
          <a:ahLst/>
          <a:cxnLst/>
          <a:rect l="0" t="0" r="0" b="0"/>
          <a:pathLst>
            <a:path>
              <a:moveTo>
                <a:pt x="0" y="0"/>
              </a:moveTo>
              <a:lnTo>
                <a:pt x="0" y="1104203"/>
              </a:lnTo>
              <a:lnTo>
                <a:pt x="507960" y="11042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1071330"/>
          <a:ext cx="4178092" cy="1018409"/>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Интеграционные процессы в рамках исследуемого объединения ослабляет разный уровень экономического развития его участников, в том числе, технологические и отраслевые несоответствия государств, входящих в ЕАЭС</a:t>
          </a:r>
        </a:p>
      </dsp:txBody>
      <dsp:txXfrm>
        <a:off x="1042860" y="1101158"/>
        <a:ext cx="4118436" cy="958753"/>
      </dsp:txXfrm>
    </dsp:sp>
    <dsp:sp modelId="{0B914909-9EC3-4EF8-84E9-ECC1FD218224}">
      <dsp:nvSpPr>
        <dsp:cNvPr id="0" name=""/>
        <dsp:cNvSpPr/>
      </dsp:nvSpPr>
      <dsp:spPr>
        <a:xfrm>
          <a:off x="505071" y="476331"/>
          <a:ext cx="507960" cy="3985699"/>
        </a:xfrm>
        <a:custGeom>
          <a:avLst/>
          <a:gdLst/>
          <a:ahLst/>
          <a:cxnLst/>
          <a:rect l="0" t="0" r="0" b="0"/>
          <a:pathLst>
            <a:path>
              <a:moveTo>
                <a:pt x="0" y="0"/>
              </a:moveTo>
              <a:lnTo>
                <a:pt x="0" y="3985699"/>
              </a:lnTo>
              <a:lnTo>
                <a:pt x="507960" y="398569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2570887"/>
          <a:ext cx="4178092" cy="3782287"/>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Исследование позиций ученых по данному вопросу показало, что в целом страны ЕАЭС в настоящее время стараются придерживаться единой политики в отношении регулирования важных областей торгово-экономических отношений. Вместе с тем, на настоящий момент назрела надобность приведения национальных правовых актов участников объединения в единообразие. Целью данного процесса является обеспечение единообразного регулирования значимых сфер, что позволит улучшить отношения между государствами ЕАЭС, их властями и гражданами, а также, сделать их проще. В этих целях следует проанализировать имеющиеся проблемы в сфере реализации гармонизационных изменений в странах объединения и обнаружить области, нуждающиеся в совместной экономической гармонизации.</a:t>
          </a:r>
        </a:p>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Исследование публикаций по этой проблеме показало, что наглядным примером необходимости сближения национального законодательства в настоящее время являются налоговая сфера государств Союза</a:t>
          </a:r>
        </a:p>
      </dsp:txBody>
      <dsp:txXfrm>
        <a:off x="1123811" y="2681666"/>
        <a:ext cx="3956534" cy="3560729"/>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4764"/>
          <a:ext cx="5050716" cy="5494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Факторы, оказывающие существенное влияние на формирование налогового законодательства в странах ЕАЭС:</a:t>
          </a:r>
        </a:p>
      </dsp:txBody>
      <dsp:txXfrm>
        <a:off x="16093" y="20857"/>
        <a:ext cx="5018530" cy="517254"/>
      </dsp:txXfrm>
    </dsp:sp>
    <dsp:sp modelId="{52DBF093-542C-4176-A15D-E114FB91DDEB}">
      <dsp:nvSpPr>
        <dsp:cNvPr id="0" name=""/>
        <dsp:cNvSpPr/>
      </dsp:nvSpPr>
      <dsp:spPr>
        <a:xfrm>
          <a:off x="505071" y="554204"/>
          <a:ext cx="507960" cy="357035"/>
        </a:xfrm>
        <a:custGeom>
          <a:avLst/>
          <a:gdLst/>
          <a:ahLst/>
          <a:cxnLst/>
          <a:rect l="0" t="0" r="0" b="0"/>
          <a:pathLst>
            <a:path>
              <a:moveTo>
                <a:pt x="0" y="0"/>
              </a:moveTo>
              <a:lnTo>
                <a:pt x="0" y="357035"/>
              </a:lnTo>
              <a:lnTo>
                <a:pt x="507960" y="35703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720773"/>
          <a:ext cx="4178092" cy="38093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рекомендации Международного валютного фонда;</a:t>
          </a:r>
        </a:p>
      </dsp:txBody>
      <dsp:txXfrm>
        <a:off x="1024189" y="731930"/>
        <a:ext cx="4155778" cy="358619"/>
      </dsp:txXfrm>
    </dsp:sp>
    <dsp:sp modelId="{0B914909-9EC3-4EF8-84E9-ECC1FD218224}">
      <dsp:nvSpPr>
        <dsp:cNvPr id="0" name=""/>
        <dsp:cNvSpPr/>
      </dsp:nvSpPr>
      <dsp:spPr>
        <a:xfrm>
          <a:off x="505071" y="554204"/>
          <a:ext cx="507960" cy="897692"/>
        </a:xfrm>
        <a:custGeom>
          <a:avLst/>
          <a:gdLst/>
          <a:ahLst/>
          <a:cxnLst/>
          <a:rect l="0" t="0" r="0" b="0"/>
          <a:pathLst>
            <a:path>
              <a:moveTo>
                <a:pt x="0" y="0"/>
              </a:moveTo>
              <a:lnTo>
                <a:pt x="0" y="897692"/>
              </a:lnTo>
              <a:lnTo>
                <a:pt x="507960" y="89769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1297970"/>
          <a:ext cx="4178092" cy="30785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рекомендации Всемирного банка;</a:t>
          </a:r>
        </a:p>
      </dsp:txBody>
      <dsp:txXfrm>
        <a:off x="1022049" y="1306987"/>
        <a:ext cx="4160058" cy="289818"/>
      </dsp:txXfrm>
    </dsp:sp>
    <dsp:sp modelId="{22221520-16A5-413F-9F80-21F606D4FB5A}">
      <dsp:nvSpPr>
        <dsp:cNvPr id="0" name=""/>
        <dsp:cNvSpPr/>
      </dsp:nvSpPr>
      <dsp:spPr>
        <a:xfrm>
          <a:off x="505071" y="554204"/>
          <a:ext cx="507960" cy="1407553"/>
        </a:xfrm>
        <a:custGeom>
          <a:avLst/>
          <a:gdLst/>
          <a:ahLst/>
          <a:cxnLst/>
          <a:rect l="0" t="0" r="0" b="0"/>
          <a:pathLst>
            <a:path>
              <a:moveTo>
                <a:pt x="0" y="0"/>
              </a:moveTo>
              <a:lnTo>
                <a:pt x="0" y="1407553"/>
              </a:lnTo>
              <a:lnTo>
                <a:pt x="507960" y="14075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F6EFB-9C87-41A6-91C7-0F28066AC427}">
      <dsp:nvSpPr>
        <dsp:cNvPr id="0" name=""/>
        <dsp:cNvSpPr/>
      </dsp:nvSpPr>
      <dsp:spPr>
        <a:xfrm>
          <a:off x="1013032" y="1801067"/>
          <a:ext cx="4178092" cy="32138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опыт развитых стран;</a:t>
          </a:r>
        </a:p>
      </dsp:txBody>
      <dsp:txXfrm>
        <a:off x="1022445" y="1810480"/>
        <a:ext cx="4159266" cy="302555"/>
      </dsp:txXfrm>
    </dsp:sp>
    <dsp:sp modelId="{270C5B52-BFD8-4E1C-8E63-271AFC5835C6}">
      <dsp:nvSpPr>
        <dsp:cNvPr id="0" name=""/>
        <dsp:cNvSpPr/>
      </dsp:nvSpPr>
      <dsp:spPr>
        <a:xfrm>
          <a:off x="505071" y="554204"/>
          <a:ext cx="507960" cy="1942721"/>
        </a:xfrm>
        <a:custGeom>
          <a:avLst/>
          <a:gdLst/>
          <a:ahLst/>
          <a:cxnLst/>
          <a:rect l="0" t="0" r="0" b="0"/>
          <a:pathLst>
            <a:path>
              <a:moveTo>
                <a:pt x="0" y="0"/>
              </a:moveTo>
              <a:lnTo>
                <a:pt x="0" y="1942721"/>
              </a:lnTo>
              <a:lnTo>
                <a:pt x="507960" y="19427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F4875B-F058-486A-88A3-11C595A0D97D}">
      <dsp:nvSpPr>
        <dsp:cNvPr id="0" name=""/>
        <dsp:cNvSpPr/>
      </dsp:nvSpPr>
      <dsp:spPr>
        <a:xfrm>
          <a:off x="1013032" y="2326851"/>
          <a:ext cx="4178092" cy="340148"/>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национальные традиции.</a:t>
          </a:r>
        </a:p>
      </dsp:txBody>
      <dsp:txXfrm>
        <a:off x="1022995" y="2336814"/>
        <a:ext cx="4158166" cy="320222"/>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0"/>
          <a:ext cx="5050716" cy="3672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Проблемы гармонизации налоговой сферы государств-участников ЕАЭС:</a:t>
          </a:r>
        </a:p>
      </dsp:txBody>
      <dsp:txXfrm>
        <a:off x="10755" y="10755"/>
        <a:ext cx="5029206" cy="345707"/>
      </dsp:txXfrm>
    </dsp:sp>
    <dsp:sp modelId="{52DBF093-542C-4176-A15D-E114FB91DDEB}">
      <dsp:nvSpPr>
        <dsp:cNvPr id="0" name=""/>
        <dsp:cNvSpPr/>
      </dsp:nvSpPr>
      <dsp:spPr>
        <a:xfrm>
          <a:off x="505071" y="367217"/>
          <a:ext cx="507960" cy="415713"/>
        </a:xfrm>
        <a:custGeom>
          <a:avLst/>
          <a:gdLst/>
          <a:ahLst/>
          <a:cxnLst/>
          <a:rect l="0" t="0" r="0" b="0"/>
          <a:pathLst>
            <a:path>
              <a:moveTo>
                <a:pt x="0" y="0"/>
              </a:moveTo>
              <a:lnTo>
                <a:pt x="0" y="415713"/>
              </a:lnTo>
              <a:lnTo>
                <a:pt x="507960" y="4157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594313"/>
          <a:ext cx="4178092" cy="377237"/>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разница в налоговых ставках; </a:t>
          </a:r>
        </a:p>
      </dsp:txBody>
      <dsp:txXfrm>
        <a:off x="1024081" y="605362"/>
        <a:ext cx="4155994" cy="355139"/>
      </dsp:txXfrm>
    </dsp:sp>
    <dsp:sp modelId="{0B914909-9EC3-4EF8-84E9-ECC1FD218224}">
      <dsp:nvSpPr>
        <dsp:cNvPr id="0" name=""/>
        <dsp:cNvSpPr/>
      </dsp:nvSpPr>
      <dsp:spPr>
        <a:xfrm>
          <a:off x="505071" y="367217"/>
          <a:ext cx="507960" cy="971474"/>
        </a:xfrm>
        <a:custGeom>
          <a:avLst/>
          <a:gdLst/>
          <a:ahLst/>
          <a:cxnLst/>
          <a:rect l="0" t="0" r="0" b="0"/>
          <a:pathLst>
            <a:path>
              <a:moveTo>
                <a:pt x="0" y="0"/>
              </a:moveTo>
              <a:lnTo>
                <a:pt x="0" y="971474"/>
              </a:lnTo>
              <a:lnTo>
                <a:pt x="507960" y="9714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1148765"/>
          <a:ext cx="4178092" cy="37985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наличие несоответствий в национальных нормативно-правовых актах, регулирующих налоговую сферу; </a:t>
          </a:r>
        </a:p>
      </dsp:txBody>
      <dsp:txXfrm>
        <a:off x="1024158" y="1159891"/>
        <a:ext cx="4155840" cy="357601"/>
      </dsp:txXfrm>
    </dsp:sp>
    <dsp:sp modelId="{22221520-16A5-413F-9F80-21F606D4FB5A}">
      <dsp:nvSpPr>
        <dsp:cNvPr id="0" name=""/>
        <dsp:cNvSpPr/>
      </dsp:nvSpPr>
      <dsp:spPr>
        <a:xfrm>
          <a:off x="505071" y="367217"/>
          <a:ext cx="507960" cy="1656590"/>
        </a:xfrm>
        <a:custGeom>
          <a:avLst/>
          <a:gdLst/>
          <a:ahLst/>
          <a:cxnLst/>
          <a:rect l="0" t="0" r="0" b="0"/>
          <a:pathLst>
            <a:path>
              <a:moveTo>
                <a:pt x="0" y="0"/>
              </a:moveTo>
              <a:lnTo>
                <a:pt x="0" y="1656590"/>
              </a:lnTo>
              <a:lnTo>
                <a:pt x="507960" y="16565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F6EFB-9C87-41A6-91C7-0F28066AC427}">
      <dsp:nvSpPr>
        <dsp:cNvPr id="0" name=""/>
        <dsp:cNvSpPr/>
      </dsp:nvSpPr>
      <dsp:spPr>
        <a:xfrm>
          <a:off x="1013032" y="1752438"/>
          <a:ext cx="4178092" cy="54274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сложность приведения сферы налогообложения к единым требованиям, связанная с наличием различного уровня развития стран ЕАЭС и собственных интересов;</a:t>
          </a:r>
        </a:p>
      </dsp:txBody>
      <dsp:txXfrm>
        <a:off x="1028928" y="1768334"/>
        <a:ext cx="4146300" cy="510949"/>
      </dsp:txXfrm>
    </dsp:sp>
    <dsp:sp modelId="{4E5A3385-DEDE-4C03-8591-D4C6C011B2E1}">
      <dsp:nvSpPr>
        <dsp:cNvPr id="0" name=""/>
        <dsp:cNvSpPr/>
      </dsp:nvSpPr>
      <dsp:spPr>
        <a:xfrm>
          <a:off x="505071" y="367217"/>
          <a:ext cx="507960" cy="2315391"/>
        </a:xfrm>
        <a:custGeom>
          <a:avLst/>
          <a:gdLst/>
          <a:ahLst/>
          <a:cxnLst/>
          <a:rect l="0" t="0" r="0" b="0"/>
          <a:pathLst>
            <a:path>
              <a:moveTo>
                <a:pt x="0" y="0"/>
              </a:moveTo>
              <a:lnTo>
                <a:pt x="0" y="2315391"/>
              </a:lnTo>
              <a:lnTo>
                <a:pt x="507960" y="231539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B74B1F-FC3D-4DE7-BE8E-2AA158662572}">
      <dsp:nvSpPr>
        <dsp:cNvPr id="0" name=""/>
        <dsp:cNvSpPr/>
      </dsp:nvSpPr>
      <dsp:spPr>
        <a:xfrm>
          <a:off x="1013032" y="2507719"/>
          <a:ext cx="4178092" cy="34978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различие в механизмах налогообложения. </a:t>
          </a:r>
        </a:p>
      </dsp:txBody>
      <dsp:txXfrm>
        <a:off x="1023277" y="2517964"/>
        <a:ext cx="4157602" cy="329290"/>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1803"/>
          <a:ext cx="5050716" cy="3672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Основные проблемы гармонизации бухгалтерского учета государств-участников ЕАЭС:</a:t>
          </a:r>
        </a:p>
      </dsp:txBody>
      <dsp:txXfrm>
        <a:off x="10755" y="12558"/>
        <a:ext cx="5029206" cy="345707"/>
      </dsp:txXfrm>
    </dsp:sp>
    <dsp:sp modelId="{52DBF093-542C-4176-A15D-E114FB91DDEB}">
      <dsp:nvSpPr>
        <dsp:cNvPr id="0" name=""/>
        <dsp:cNvSpPr/>
      </dsp:nvSpPr>
      <dsp:spPr>
        <a:xfrm>
          <a:off x="505071" y="369021"/>
          <a:ext cx="507960" cy="1174364"/>
        </a:xfrm>
        <a:custGeom>
          <a:avLst/>
          <a:gdLst/>
          <a:ahLst/>
          <a:cxnLst/>
          <a:rect l="0" t="0" r="0" b="0"/>
          <a:pathLst>
            <a:path>
              <a:moveTo>
                <a:pt x="0" y="0"/>
              </a:moveTo>
              <a:lnTo>
                <a:pt x="0" y="1174364"/>
              </a:lnTo>
              <a:lnTo>
                <a:pt x="507960" y="117436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500061"/>
          <a:ext cx="4178092" cy="2086649"/>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Гармонизация бухгалтерского учета может послужить сильным импульсом активизации инвестиционного сотрудничества в рамках объединения, роста уровня финансовой глубины стран, в него входящих. Вместе с тем, проблемой в данной области является сложность и продолжительность процесса гармонизации указанной сферы. Данной цели можно достичь путем формирования единого рынка услуг в области составления отчетности и бухгалтерского учета. Однако, гармонизация указанной сферы позволит усилить конкурентоспособность национальных экономик государств ЕАЭС на мировой арене </a:t>
          </a:r>
        </a:p>
      </dsp:txBody>
      <dsp:txXfrm>
        <a:off x="1074148" y="561177"/>
        <a:ext cx="4055860" cy="1964417"/>
      </dsp:txXfrm>
    </dsp:sp>
    <dsp:sp modelId="{0B914909-9EC3-4EF8-84E9-ECC1FD218224}">
      <dsp:nvSpPr>
        <dsp:cNvPr id="0" name=""/>
        <dsp:cNvSpPr/>
      </dsp:nvSpPr>
      <dsp:spPr>
        <a:xfrm>
          <a:off x="505071" y="369021"/>
          <a:ext cx="507960" cy="2815016"/>
        </a:xfrm>
        <a:custGeom>
          <a:avLst/>
          <a:gdLst/>
          <a:ahLst/>
          <a:cxnLst/>
          <a:rect l="0" t="0" r="0" b="0"/>
          <a:pathLst>
            <a:path>
              <a:moveTo>
                <a:pt x="0" y="0"/>
              </a:moveTo>
              <a:lnTo>
                <a:pt x="0" y="2815016"/>
              </a:lnTo>
              <a:lnTo>
                <a:pt x="507960" y="28150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2719999"/>
          <a:ext cx="4178092" cy="928075"/>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Следующими проблемами в указанной области являются: </a:t>
          </a:r>
        </a:p>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1) применение разных систем бухгалтерского учета и отчетности; </a:t>
          </a:r>
        </a:p>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2) наличие несоответствий в национальных правовых актах, регулирующих деятельность в данной сфере</a:t>
          </a:r>
        </a:p>
      </dsp:txBody>
      <dsp:txXfrm>
        <a:off x="1040214" y="2747181"/>
        <a:ext cx="4123728" cy="873711"/>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9065"/>
          <a:ext cx="5050716" cy="2900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Перспективны взаимной торговли России со странами ЕАЭС:</a:t>
          </a:r>
        </a:p>
      </dsp:txBody>
      <dsp:txXfrm>
        <a:off x="8494" y="17559"/>
        <a:ext cx="5033728" cy="273022"/>
      </dsp:txXfrm>
    </dsp:sp>
    <dsp:sp modelId="{52DBF093-542C-4176-A15D-E114FB91DDEB}">
      <dsp:nvSpPr>
        <dsp:cNvPr id="0" name=""/>
        <dsp:cNvSpPr/>
      </dsp:nvSpPr>
      <dsp:spPr>
        <a:xfrm>
          <a:off x="505071" y="299076"/>
          <a:ext cx="507960" cy="858971"/>
        </a:xfrm>
        <a:custGeom>
          <a:avLst/>
          <a:gdLst/>
          <a:ahLst/>
          <a:cxnLst/>
          <a:rect l="0" t="0" r="0" b="0"/>
          <a:pathLst>
            <a:path>
              <a:moveTo>
                <a:pt x="0" y="0"/>
              </a:moveTo>
              <a:lnTo>
                <a:pt x="0" y="858971"/>
              </a:lnTo>
              <a:lnTo>
                <a:pt x="507960" y="85897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458981"/>
          <a:ext cx="4178092" cy="139813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Торговля в настоящее время является главным двигателем экономического взаимодействия между странами ЕАЭС, а энергетика, сегодня, рассматривается как основной способ увеличить объемы взаимной торговли. Необходимо, чтобы все страны ЕАЭС искали пути диверсификации структуры собственной торговли, особенно с учетом нестабильности на рынках энергетических ресурсов</a:t>
          </a:r>
        </a:p>
      </dsp:txBody>
      <dsp:txXfrm>
        <a:off x="1053982" y="499931"/>
        <a:ext cx="4096192" cy="1316231"/>
      </dsp:txXfrm>
    </dsp:sp>
    <dsp:sp modelId="{0B914909-9EC3-4EF8-84E9-ECC1FD218224}">
      <dsp:nvSpPr>
        <dsp:cNvPr id="0" name=""/>
        <dsp:cNvSpPr/>
      </dsp:nvSpPr>
      <dsp:spPr>
        <a:xfrm>
          <a:off x="505071" y="299076"/>
          <a:ext cx="507960" cy="2827874"/>
        </a:xfrm>
        <a:custGeom>
          <a:avLst/>
          <a:gdLst/>
          <a:ahLst/>
          <a:cxnLst/>
          <a:rect l="0" t="0" r="0" b="0"/>
          <a:pathLst>
            <a:path>
              <a:moveTo>
                <a:pt x="0" y="0"/>
              </a:moveTo>
              <a:lnTo>
                <a:pt x="0" y="2827874"/>
              </a:lnTo>
              <a:lnTo>
                <a:pt x="507960" y="28278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2015274"/>
          <a:ext cx="4178092" cy="222335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Сельское хозяйство может стать перспективным </a:t>
          </a:r>
          <a:r>
            <a:rPr lang="ru-RU" sz="1200" kern="1200">
              <a:solidFill>
                <a:sysClr val="windowText" lastClr="000000"/>
              </a:solidFill>
              <a:latin typeface="Times New Roman" panose="02020603050405020304" pitchFamily="18" charset="0"/>
              <a:cs typeface="Times New Roman" panose="02020603050405020304" pitchFamily="18" charset="0"/>
            </a:rPr>
            <a:t>направлением</a:t>
          </a:r>
          <a:r>
            <a:rPr lang="ru-RU" sz="1200" kern="1200">
              <a:latin typeface="Times New Roman" panose="02020603050405020304" pitchFamily="18" charset="0"/>
              <a:cs typeface="Times New Roman" panose="02020603050405020304" pitchFamily="18" charset="0"/>
            </a:rPr>
            <a:t>, но для этого необходимо решить ряд фитосанитарных проблем и усилить контроль за товарами, уже перемещающимися между странами ЕАЭС, а также совершенствовать инфраструктуру и результативность таможенных процедур</a:t>
          </a:r>
          <a:r>
            <a:rPr lang="ru-RU" sz="1200" kern="1200">
              <a:solidFill>
                <a:sysClr val="windowText" lastClr="000000"/>
              </a:solidFill>
              <a:latin typeface="Times New Roman" panose="02020603050405020304" pitchFamily="18" charset="0"/>
              <a:cs typeface="Times New Roman" panose="02020603050405020304" pitchFamily="18" charset="0"/>
            </a:rPr>
            <a:t>, что позволит </a:t>
          </a:r>
          <a:r>
            <a:rPr lang="ru-RU" sz="1200" kern="1200">
              <a:latin typeface="Times New Roman" panose="02020603050405020304" pitchFamily="18" charset="0"/>
              <a:cs typeface="Times New Roman" panose="02020603050405020304" pitchFamily="18" charset="0"/>
            </a:rPr>
            <a:t>добиться значительного увеличения торговли продовольственными товарами. Росту товарооборота в данной сфере может способствовать введение в России совместного производства полного цикла. Для этого следует сформировать подходящую экономическую среду. Добиться этого можно посредством предоставления льготных кредитов</a:t>
          </a:r>
        </a:p>
      </dsp:txBody>
      <dsp:txXfrm>
        <a:off x="1078152" y="2080394"/>
        <a:ext cx="4047852" cy="2093110"/>
      </dsp:txXfrm>
    </dsp:sp>
    <dsp:sp modelId="{22221520-16A5-413F-9F80-21F606D4FB5A}">
      <dsp:nvSpPr>
        <dsp:cNvPr id="0" name=""/>
        <dsp:cNvSpPr/>
      </dsp:nvSpPr>
      <dsp:spPr>
        <a:xfrm>
          <a:off x="505071" y="299076"/>
          <a:ext cx="507960" cy="4541833"/>
        </a:xfrm>
        <a:custGeom>
          <a:avLst/>
          <a:gdLst/>
          <a:ahLst/>
          <a:cxnLst/>
          <a:rect l="0" t="0" r="0" b="0"/>
          <a:pathLst>
            <a:path>
              <a:moveTo>
                <a:pt x="0" y="0"/>
              </a:moveTo>
              <a:lnTo>
                <a:pt x="0" y="4541833"/>
              </a:lnTo>
              <a:lnTo>
                <a:pt x="507960" y="454183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F6EFB-9C87-41A6-91C7-0F28066AC427}">
      <dsp:nvSpPr>
        <dsp:cNvPr id="0" name=""/>
        <dsp:cNvSpPr/>
      </dsp:nvSpPr>
      <dsp:spPr>
        <a:xfrm>
          <a:off x="1013032" y="4452919"/>
          <a:ext cx="4178092" cy="77598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 интересах России следует обеспечить рост поставок продукции с высокой добавленной стоимостью. Для этого необходимо добиться усовершенствования структуры экономики нашей страны</a:t>
          </a:r>
        </a:p>
      </dsp:txBody>
      <dsp:txXfrm>
        <a:off x="1035760" y="4475647"/>
        <a:ext cx="4132636" cy="730525"/>
      </dsp:txXfrm>
    </dsp:sp>
    <dsp:sp modelId="{4E5A3385-DEDE-4C03-8591-D4C6C011B2E1}">
      <dsp:nvSpPr>
        <dsp:cNvPr id="0" name=""/>
        <dsp:cNvSpPr/>
      </dsp:nvSpPr>
      <dsp:spPr>
        <a:xfrm>
          <a:off x="505071" y="299076"/>
          <a:ext cx="507960" cy="5340568"/>
        </a:xfrm>
        <a:custGeom>
          <a:avLst/>
          <a:gdLst/>
          <a:ahLst/>
          <a:cxnLst/>
          <a:rect l="0" t="0" r="0" b="0"/>
          <a:pathLst>
            <a:path>
              <a:moveTo>
                <a:pt x="0" y="0"/>
              </a:moveTo>
              <a:lnTo>
                <a:pt x="0" y="5340568"/>
              </a:lnTo>
              <a:lnTo>
                <a:pt x="507960" y="534056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B74B1F-FC3D-4DE7-BE8E-2AA158662572}">
      <dsp:nvSpPr>
        <dsp:cNvPr id="0" name=""/>
        <dsp:cNvSpPr/>
      </dsp:nvSpPr>
      <dsp:spPr>
        <a:xfrm>
          <a:off x="1013032" y="5373788"/>
          <a:ext cx="4178092" cy="53171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Кроме перечисленного перспективными также являются достижения России в автомобилестроении и авиации</a:t>
          </a:r>
        </a:p>
      </dsp:txBody>
      <dsp:txXfrm>
        <a:off x="1028605" y="5389361"/>
        <a:ext cx="4146946" cy="50056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85959"/>
          <a:ext cx="5005378" cy="2779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Основные рекомендации по наращиванию объема взаимных инвестиций:</a:t>
          </a:r>
        </a:p>
      </dsp:txBody>
      <dsp:txXfrm>
        <a:off x="8141" y="94100"/>
        <a:ext cx="4989096" cy="261684"/>
      </dsp:txXfrm>
    </dsp:sp>
    <dsp:sp modelId="{52DBF093-542C-4176-A15D-E114FB91DDEB}">
      <dsp:nvSpPr>
        <dsp:cNvPr id="0" name=""/>
        <dsp:cNvSpPr/>
      </dsp:nvSpPr>
      <dsp:spPr>
        <a:xfrm>
          <a:off x="500537" y="363925"/>
          <a:ext cx="549999" cy="746614"/>
        </a:xfrm>
        <a:custGeom>
          <a:avLst/>
          <a:gdLst/>
          <a:ahLst/>
          <a:cxnLst/>
          <a:rect l="0" t="0" r="0" b="0"/>
          <a:pathLst>
            <a:path>
              <a:moveTo>
                <a:pt x="0" y="0"/>
              </a:moveTo>
              <a:lnTo>
                <a:pt x="0" y="746614"/>
              </a:lnTo>
              <a:lnTo>
                <a:pt x="549999" y="7466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50537" y="418132"/>
          <a:ext cx="4140587" cy="138481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Для того, чтобы инвестиции государств ЕАЭС, которые уже были вложены в экономику России, были успешными, нужно следить за ходом реализации таких проектов и учитывать отрицательные и положительные стороны сотрудничества при планировании новых инициатив. Эти инициативы должны быть детально проработаны и включать оценку предстоящих выгод, а также гарантии того, что они соответствуют законодательству государства-партнера</a:t>
          </a:r>
        </a:p>
      </dsp:txBody>
      <dsp:txXfrm>
        <a:off x="1091097" y="458692"/>
        <a:ext cx="4059467" cy="1303694"/>
      </dsp:txXfrm>
    </dsp:sp>
    <dsp:sp modelId="{0B914909-9EC3-4EF8-84E9-ECC1FD218224}">
      <dsp:nvSpPr>
        <dsp:cNvPr id="0" name=""/>
        <dsp:cNvSpPr/>
      </dsp:nvSpPr>
      <dsp:spPr>
        <a:xfrm>
          <a:off x="500537" y="363925"/>
          <a:ext cx="549999" cy="2028615"/>
        </a:xfrm>
        <a:custGeom>
          <a:avLst/>
          <a:gdLst/>
          <a:ahLst/>
          <a:cxnLst/>
          <a:rect l="0" t="0" r="0" b="0"/>
          <a:pathLst>
            <a:path>
              <a:moveTo>
                <a:pt x="0" y="0"/>
              </a:moveTo>
              <a:lnTo>
                <a:pt x="0" y="2028615"/>
              </a:lnTo>
              <a:lnTo>
                <a:pt x="549999" y="20286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50537" y="1855860"/>
          <a:ext cx="4140587" cy="1073359"/>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Разумно в перспективе расширить область взаимодействия, определив главные направления сотрудничества. Общее оздоровление экономики России и рост товарооборота между Россией и другими странами ЕАЭС будут стимулировать формирование новых ниш и совершенствование инвестиционного климата для инвесторов</a:t>
          </a:r>
        </a:p>
      </dsp:txBody>
      <dsp:txXfrm>
        <a:off x="1081975" y="1887298"/>
        <a:ext cx="4077711" cy="1010483"/>
      </dsp:txXfrm>
    </dsp:sp>
    <dsp:sp modelId="{22221520-16A5-413F-9F80-21F606D4FB5A}">
      <dsp:nvSpPr>
        <dsp:cNvPr id="0" name=""/>
        <dsp:cNvSpPr/>
      </dsp:nvSpPr>
      <dsp:spPr>
        <a:xfrm>
          <a:off x="500537" y="363925"/>
          <a:ext cx="549999" cy="3833464"/>
        </a:xfrm>
        <a:custGeom>
          <a:avLst/>
          <a:gdLst/>
          <a:ahLst/>
          <a:cxnLst/>
          <a:rect l="0" t="0" r="0" b="0"/>
          <a:pathLst>
            <a:path>
              <a:moveTo>
                <a:pt x="0" y="0"/>
              </a:moveTo>
              <a:lnTo>
                <a:pt x="0" y="3833464"/>
              </a:lnTo>
              <a:lnTo>
                <a:pt x="549999" y="383346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F6EFB-9C87-41A6-91C7-0F28066AC427}">
      <dsp:nvSpPr>
        <dsp:cNvPr id="0" name=""/>
        <dsp:cNvSpPr/>
      </dsp:nvSpPr>
      <dsp:spPr>
        <a:xfrm>
          <a:off x="1050537" y="2971678"/>
          <a:ext cx="4140587" cy="245142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Торгово-экономические отношения, сложившиеся между Россией и другими странами ЕАЭС, демонстрируют результативность предоставления государственных гарантий по крупным проектам, обеспечивающим стабильность экономических связей. Следует вовлечь в такое взаимодействие предприятия малого и среднего бизнеса, делая акцент на формировании инфраструктуры, направленной на стимулирование кооперации между коммерческими компаниями, уменьшение воздействия человеческого фактора, ликвидацию неопределенности. Например, целесообразно, на наш взгляд, сформировать посреднические структуры, которые помогали бы ориентироваться в законодательстве стран ЕАЭС и налаживать деловые контакты</a:t>
          </a:r>
        </a:p>
      </dsp:txBody>
      <dsp:txXfrm>
        <a:off x="1122337" y="3043478"/>
        <a:ext cx="3996987" cy="2307823"/>
      </dsp:txXfrm>
    </dsp:sp>
    <dsp:sp modelId="{4E5A3385-DEDE-4C03-8591-D4C6C011B2E1}">
      <dsp:nvSpPr>
        <dsp:cNvPr id="0" name=""/>
        <dsp:cNvSpPr/>
      </dsp:nvSpPr>
      <dsp:spPr>
        <a:xfrm>
          <a:off x="500537" y="363925"/>
          <a:ext cx="549999" cy="5740693"/>
        </a:xfrm>
        <a:custGeom>
          <a:avLst/>
          <a:gdLst/>
          <a:ahLst/>
          <a:cxnLst/>
          <a:rect l="0" t="0" r="0" b="0"/>
          <a:pathLst>
            <a:path>
              <a:moveTo>
                <a:pt x="0" y="0"/>
              </a:moveTo>
              <a:lnTo>
                <a:pt x="0" y="5740693"/>
              </a:lnTo>
              <a:lnTo>
                <a:pt x="549999" y="574069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B74B1F-FC3D-4DE7-BE8E-2AA158662572}">
      <dsp:nvSpPr>
        <dsp:cNvPr id="0" name=""/>
        <dsp:cNvSpPr/>
      </dsp:nvSpPr>
      <dsp:spPr>
        <a:xfrm>
          <a:off x="1050537" y="5461026"/>
          <a:ext cx="4140587" cy="128718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Рост поддержки со стороны совместных инвестиционных фондов тоже будет иметь хороший эффект. Активное участие организаций России, Армении, Белоруссии, Казахстана и Кыргызстана в международных форумах, таких как «Петербургский международный экономический форум», является следующим фактором, содействующим развитию отношений между компаниями стран ЕАЭС</a:t>
          </a:r>
        </a:p>
      </dsp:txBody>
      <dsp:txXfrm>
        <a:off x="1088237" y="5498726"/>
        <a:ext cx="4065187" cy="1211784"/>
      </dsp:txXfrm>
    </dsp:sp>
    <dsp:sp modelId="{30DA1EC4-7443-4488-803A-A872357C3922}">
      <dsp:nvSpPr>
        <dsp:cNvPr id="0" name=""/>
        <dsp:cNvSpPr/>
      </dsp:nvSpPr>
      <dsp:spPr>
        <a:xfrm>
          <a:off x="500537" y="363925"/>
          <a:ext cx="549999" cy="7262993"/>
        </a:xfrm>
        <a:custGeom>
          <a:avLst/>
          <a:gdLst/>
          <a:ahLst/>
          <a:cxnLst/>
          <a:rect l="0" t="0" r="0" b="0"/>
          <a:pathLst>
            <a:path>
              <a:moveTo>
                <a:pt x="0" y="0"/>
              </a:moveTo>
              <a:lnTo>
                <a:pt x="0" y="7262993"/>
              </a:lnTo>
              <a:lnTo>
                <a:pt x="549999" y="726299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E6EBD2-AF10-4947-A9AE-20930B3B9B48}">
      <dsp:nvSpPr>
        <dsp:cNvPr id="0" name=""/>
        <dsp:cNvSpPr/>
      </dsp:nvSpPr>
      <dsp:spPr>
        <a:xfrm>
          <a:off x="1050537" y="6826221"/>
          <a:ext cx="4140587" cy="1601396"/>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Обеспечение защиты прав иностранных инвесторов и создание стабильной и прозрачной деловой среды являются значимыми задачами для государств ЕАЭС, особенно с учетом того, что инвестиционный климат России зачастую рассматривается как неблагоприятный. Вместе с тем, на государственном уровне должна осуществляется информационная политика, обеспечивающая осведомленность бизнесменов о текущей бизнес-среде в стране-партнере</a:t>
          </a:r>
        </a:p>
      </dsp:txBody>
      <dsp:txXfrm>
        <a:off x="1097440" y="6873124"/>
        <a:ext cx="4046781" cy="1507590"/>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28575"/>
          <a:ext cx="5050716" cy="64627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Для налогового стимулирования реальных секторов экономики стран ЕАЭС требуется единовременное функционирование следующих режимов льготного налогообложения:</a:t>
          </a:r>
        </a:p>
      </dsp:txBody>
      <dsp:txXfrm>
        <a:off x="18929" y="47504"/>
        <a:ext cx="5012858" cy="608417"/>
      </dsp:txXfrm>
    </dsp:sp>
    <dsp:sp modelId="{52DBF093-542C-4176-A15D-E114FB91DDEB}">
      <dsp:nvSpPr>
        <dsp:cNvPr id="0" name=""/>
        <dsp:cNvSpPr/>
      </dsp:nvSpPr>
      <dsp:spPr>
        <a:xfrm>
          <a:off x="505071" y="674850"/>
          <a:ext cx="507960" cy="863610"/>
        </a:xfrm>
        <a:custGeom>
          <a:avLst/>
          <a:gdLst/>
          <a:ahLst/>
          <a:cxnLst/>
          <a:rect l="0" t="0" r="0" b="0"/>
          <a:pathLst>
            <a:path>
              <a:moveTo>
                <a:pt x="0" y="0"/>
              </a:moveTo>
              <a:lnTo>
                <a:pt x="0" y="863610"/>
              </a:lnTo>
              <a:lnTo>
                <a:pt x="507960" y="8636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1224993"/>
          <a:ext cx="4178092" cy="626936"/>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льготы по косвенным налогам для стимулирования роста объемов промышленного производства внутри ЕАЭС</a:t>
          </a:r>
        </a:p>
      </dsp:txBody>
      <dsp:txXfrm>
        <a:off x="1031394" y="1243355"/>
        <a:ext cx="4141368" cy="590212"/>
      </dsp:txXfrm>
    </dsp:sp>
    <dsp:sp modelId="{0B914909-9EC3-4EF8-84E9-ECC1FD218224}">
      <dsp:nvSpPr>
        <dsp:cNvPr id="0" name=""/>
        <dsp:cNvSpPr/>
      </dsp:nvSpPr>
      <dsp:spPr>
        <a:xfrm>
          <a:off x="505071" y="674850"/>
          <a:ext cx="507960" cy="2254683"/>
        </a:xfrm>
        <a:custGeom>
          <a:avLst/>
          <a:gdLst/>
          <a:ahLst/>
          <a:cxnLst/>
          <a:rect l="0" t="0" r="0" b="0"/>
          <a:pathLst>
            <a:path>
              <a:moveTo>
                <a:pt x="0" y="0"/>
              </a:moveTo>
              <a:lnTo>
                <a:pt x="0" y="2254683"/>
              </a:lnTo>
              <a:lnTo>
                <a:pt x="507960" y="225468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2540115"/>
          <a:ext cx="4178092" cy="778836"/>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льготы по прямым налогам для стимулирования продажи товаров народного потребления как внутри стран ЕАЭС, так и в пределах союза</a:t>
          </a:r>
        </a:p>
      </dsp:txBody>
      <dsp:txXfrm>
        <a:off x="1035843" y="2562926"/>
        <a:ext cx="4132470" cy="733214"/>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0"/>
          <a:ext cx="5050716" cy="5880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Общие рекомендации по гармонизации налоговой сферы стран ЕАЭС:</a:t>
          </a:r>
        </a:p>
      </dsp:txBody>
      <dsp:txXfrm>
        <a:off x="17223" y="17223"/>
        <a:ext cx="5016270" cy="553604"/>
      </dsp:txXfrm>
    </dsp:sp>
    <dsp:sp modelId="{52DBF093-542C-4176-A15D-E114FB91DDEB}">
      <dsp:nvSpPr>
        <dsp:cNvPr id="0" name=""/>
        <dsp:cNvSpPr/>
      </dsp:nvSpPr>
      <dsp:spPr>
        <a:xfrm>
          <a:off x="505071" y="588051"/>
          <a:ext cx="507960" cy="1317864"/>
        </a:xfrm>
        <a:custGeom>
          <a:avLst/>
          <a:gdLst/>
          <a:ahLst/>
          <a:cxnLst/>
          <a:rect l="0" t="0" r="0" b="0"/>
          <a:pathLst>
            <a:path>
              <a:moveTo>
                <a:pt x="0" y="0"/>
              </a:moveTo>
              <a:lnTo>
                <a:pt x="0" y="1317864"/>
              </a:lnTo>
              <a:lnTo>
                <a:pt x="507960" y="131786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1100067"/>
          <a:ext cx="4178092" cy="1611697"/>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Следует улучшить налоговые механизмы национальных налоговых систем стран-членов ЕАЭС для уменьшения налоговой нагрузки. Это позволит усилить инвестиционную привлекательность экономики ЕАЭС, используя регулирующую функцию налогов для оживления экономики и расширения налогооблагаемой базы, что приведет к увеличению поступлений в бюджеты государств-членов ЕАЭС</a:t>
          </a:r>
        </a:p>
      </dsp:txBody>
      <dsp:txXfrm>
        <a:off x="1060237" y="1147272"/>
        <a:ext cx="4083682" cy="1517287"/>
      </dsp:txXfrm>
    </dsp:sp>
    <dsp:sp modelId="{0B914909-9EC3-4EF8-84E9-ECC1FD218224}">
      <dsp:nvSpPr>
        <dsp:cNvPr id="0" name=""/>
        <dsp:cNvSpPr/>
      </dsp:nvSpPr>
      <dsp:spPr>
        <a:xfrm>
          <a:off x="505071" y="588051"/>
          <a:ext cx="507960" cy="3487064"/>
        </a:xfrm>
        <a:custGeom>
          <a:avLst/>
          <a:gdLst/>
          <a:ahLst/>
          <a:cxnLst/>
          <a:rect l="0" t="0" r="0" b="0"/>
          <a:pathLst>
            <a:path>
              <a:moveTo>
                <a:pt x="0" y="0"/>
              </a:moveTo>
              <a:lnTo>
                <a:pt x="0" y="3487064"/>
              </a:lnTo>
              <a:lnTo>
                <a:pt x="507960" y="348706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3193772"/>
          <a:ext cx="4178092" cy="1762687"/>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Гармонизацию торговых режимов следует продолжить для вступления в перспективе всех государств-членов ЕАЭС в ВТО. </a:t>
          </a:r>
        </a:p>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Следует соблюдать фискальный суверенитет стран-членов ЕАЭС: </a:t>
          </a:r>
        </a:p>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 части прямого налогообложения необходима налоговая координация;</a:t>
          </a:r>
        </a:p>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 части косвенного налогообложения – их гармонизация</a:t>
          </a:r>
        </a:p>
      </dsp:txBody>
      <dsp:txXfrm>
        <a:off x="1064659" y="3245399"/>
        <a:ext cx="4074838" cy="1659433"/>
      </dsp:txXfrm>
    </dsp:sp>
    <dsp:sp modelId="{97F2CAD9-5B24-4871-8816-B6DAAAF1A6A5}">
      <dsp:nvSpPr>
        <dsp:cNvPr id="0" name=""/>
        <dsp:cNvSpPr/>
      </dsp:nvSpPr>
      <dsp:spPr>
        <a:xfrm>
          <a:off x="505071" y="588051"/>
          <a:ext cx="507960" cy="5249935"/>
        </a:xfrm>
        <a:custGeom>
          <a:avLst/>
          <a:gdLst/>
          <a:ahLst/>
          <a:cxnLst/>
          <a:rect l="0" t="0" r="0" b="0"/>
          <a:pathLst>
            <a:path>
              <a:moveTo>
                <a:pt x="0" y="0"/>
              </a:moveTo>
              <a:lnTo>
                <a:pt x="0" y="5249935"/>
              </a:lnTo>
              <a:lnTo>
                <a:pt x="507960" y="524993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D67190-C480-4102-9327-30AA484D98CA}">
      <dsp:nvSpPr>
        <dsp:cNvPr id="0" name=""/>
        <dsp:cNvSpPr/>
      </dsp:nvSpPr>
      <dsp:spPr>
        <a:xfrm>
          <a:off x="1013032" y="5379949"/>
          <a:ext cx="4178092" cy="916075"/>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Важнейшими целями координации налоговых систем государств-членов ЕАЭС должны стать решения по устранению фискальных барьеров и двойного налогообложения</a:t>
          </a:r>
        </a:p>
      </dsp:txBody>
      <dsp:txXfrm>
        <a:off x="1039863" y="5406780"/>
        <a:ext cx="4124430" cy="8624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14364"/>
          <a:ext cx="5050716" cy="62419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Условия и факторы, от которых зависит будущее международных торгово-экономических отношений:</a:t>
          </a:r>
        </a:p>
      </dsp:txBody>
      <dsp:txXfrm>
        <a:off x="18282" y="32646"/>
        <a:ext cx="5014152" cy="587633"/>
      </dsp:txXfrm>
    </dsp:sp>
    <dsp:sp modelId="{52DBF093-542C-4176-A15D-E114FB91DDEB}">
      <dsp:nvSpPr>
        <dsp:cNvPr id="0" name=""/>
        <dsp:cNvSpPr/>
      </dsp:nvSpPr>
      <dsp:spPr>
        <a:xfrm>
          <a:off x="505071" y="638561"/>
          <a:ext cx="507960" cy="954950"/>
        </a:xfrm>
        <a:custGeom>
          <a:avLst/>
          <a:gdLst/>
          <a:ahLst/>
          <a:cxnLst/>
          <a:rect l="0" t="0" r="0" b="0"/>
          <a:pathLst>
            <a:path>
              <a:moveTo>
                <a:pt x="0" y="0"/>
              </a:moveTo>
              <a:lnTo>
                <a:pt x="0" y="954950"/>
              </a:lnTo>
              <a:lnTo>
                <a:pt x="507960" y="9549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1303589"/>
          <a:ext cx="4178092" cy="57984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естественные факторы: географические, природные, демографические и другие;</a:t>
          </a:r>
        </a:p>
      </dsp:txBody>
      <dsp:txXfrm>
        <a:off x="1030015" y="1320572"/>
        <a:ext cx="4144126" cy="545878"/>
      </dsp:txXfrm>
    </dsp:sp>
    <dsp:sp modelId="{882B2516-4671-4F1C-BFF8-E0AE66B4A019}">
      <dsp:nvSpPr>
        <dsp:cNvPr id="0" name=""/>
        <dsp:cNvSpPr/>
      </dsp:nvSpPr>
      <dsp:spPr>
        <a:xfrm>
          <a:off x="505071" y="638561"/>
          <a:ext cx="507960" cy="2361538"/>
        </a:xfrm>
        <a:custGeom>
          <a:avLst/>
          <a:gdLst/>
          <a:ahLst/>
          <a:cxnLst/>
          <a:rect l="0" t="0" r="0" b="0"/>
          <a:pathLst>
            <a:path>
              <a:moveTo>
                <a:pt x="0" y="0"/>
              </a:moveTo>
              <a:lnTo>
                <a:pt x="0" y="2361538"/>
              </a:lnTo>
              <a:lnTo>
                <a:pt x="507960" y="23615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4C1ED5-096C-42E1-B0E8-D8BD05596933}">
      <dsp:nvSpPr>
        <dsp:cNvPr id="0" name=""/>
        <dsp:cNvSpPr/>
      </dsp:nvSpPr>
      <dsp:spPr>
        <a:xfrm>
          <a:off x="1013032" y="2676526"/>
          <a:ext cx="4178092" cy="647146"/>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приобретенные факторы: технологический и производственный;</a:t>
          </a:r>
        </a:p>
      </dsp:txBody>
      <dsp:txXfrm>
        <a:off x="1031986" y="2695480"/>
        <a:ext cx="4140184" cy="609238"/>
      </dsp:txXfrm>
    </dsp:sp>
    <dsp:sp modelId="{7D45F46A-10C5-4759-B0C0-AEBD60320735}">
      <dsp:nvSpPr>
        <dsp:cNvPr id="0" name=""/>
        <dsp:cNvSpPr/>
      </dsp:nvSpPr>
      <dsp:spPr>
        <a:xfrm>
          <a:off x="505071" y="638561"/>
          <a:ext cx="507960" cy="3762813"/>
        </a:xfrm>
        <a:custGeom>
          <a:avLst/>
          <a:gdLst/>
          <a:ahLst/>
          <a:cxnLst/>
          <a:rect l="0" t="0" r="0" b="0"/>
          <a:pathLst>
            <a:path>
              <a:moveTo>
                <a:pt x="0" y="0"/>
              </a:moveTo>
              <a:lnTo>
                <a:pt x="0" y="3762813"/>
              </a:lnTo>
              <a:lnTo>
                <a:pt x="507960" y="37628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70758B-8EC3-424F-BA4E-B4C9131FA96E}">
      <dsp:nvSpPr>
        <dsp:cNvPr id="0" name=""/>
        <dsp:cNvSpPr/>
      </dsp:nvSpPr>
      <dsp:spPr>
        <a:xfrm>
          <a:off x="1013032" y="4102838"/>
          <a:ext cx="4178092" cy="59707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условия: национальные, социальные, этнические, нравственно-правовые и политические.</a:t>
          </a:r>
        </a:p>
      </dsp:txBody>
      <dsp:txXfrm>
        <a:off x="1030520" y="4120326"/>
        <a:ext cx="4143116" cy="562096"/>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4763"/>
          <a:ext cx="5050716" cy="5109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Концепция гармонизации законодательства по подоходному налогообложению физических лиц в государствах-членах ЕАЭС:</a:t>
          </a:r>
        </a:p>
      </dsp:txBody>
      <dsp:txXfrm>
        <a:off x="14964" y="19727"/>
        <a:ext cx="5020788" cy="480979"/>
      </dsp:txXfrm>
    </dsp:sp>
    <dsp:sp modelId="{52DBF093-542C-4176-A15D-E114FB91DDEB}">
      <dsp:nvSpPr>
        <dsp:cNvPr id="0" name=""/>
        <dsp:cNvSpPr/>
      </dsp:nvSpPr>
      <dsp:spPr>
        <a:xfrm>
          <a:off x="505071" y="515671"/>
          <a:ext cx="507960" cy="1019992"/>
        </a:xfrm>
        <a:custGeom>
          <a:avLst/>
          <a:gdLst/>
          <a:ahLst/>
          <a:cxnLst/>
          <a:rect l="0" t="0" r="0" b="0"/>
          <a:pathLst>
            <a:path>
              <a:moveTo>
                <a:pt x="0" y="0"/>
              </a:moveTo>
              <a:lnTo>
                <a:pt x="0" y="1019992"/>
              </a:lnTo>
              <a:lnTo>
                <a:pt x="507960" y="101999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650156"/>
          <a:ext cx="4178092" cy="177101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1) с учетом различий законодательств государств-участников ЕАЭС, их незначительной результативности и справедливости предлагается в процессе гармонизации отказаться от попыток сведения законодательства государств-участников к средней модели, учитывающей общие элементы. Считаем необходимым основывать гармонизацию на принципиально новой модели, которая бы не только гармонизировала законодательство, но и позволяла повысить эффективность и справедливость системы подоходного налогообложения; </a:t>
          </a:r>
        </a:p>
      </dsp:txBody>
      <dsp:txXfrm>
        <a:off x="1064903" y="702027"/>
        <a:ext cx="4074350" cy="1667271"/>
      </dsp:txXfrm>
    </dsp:sp>
    <dsp:sp modelId="{0B914909-9EC3-4EF8-84E9-ECC1FD218224}">
      <dsp:nvSpPr>
        <dsp:cNvPr id="0" name=""/>
        <dsp:cNvSpPr/>
      </dsp:nvSpPr>
      <dsp:spPr>
        <a:xfrm>
          <a:off x="505071" y="515671"/>
          <a:ext cx="507960" cy="2416191"/>
        </a:xfrm>
        <a:custGeom>
          <a:avLst/>
          <a:gdLst/>
          <a:ahLst/>
          <a:cxnLst/>
          <a:rect l="0" t="0" r="0" b="0"/>
          <a:pathLst>
            <a:path>
              <a:moveTo>
                <a:pt x="0" y="0"/>
              </a:moveTo>
              <a:lnTo>
                <a:pt x="0" y="2416191"/>
              </a:lnTo>
              <a:lnTo>
                <a:pt x="507960" y="241619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2550759"/>
          <a:ext cx="4178092" cy="762205"/>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2) основой гармонизации должен стать переход к общеподоходной прогрессивной системе налогообложения с многоступенчатой шкалой и разветвленной системой вычетов; </a:t>
          </a:r>
        </a:p>
      </dsp:txBody>
      <dsp:txXfrm>
        <a:off x="1035356" y="2573083"/>
        <a:ext cx="4133444" cy="717557"/>
      </dsp:txXfrm>
    </dsp:sp>
    <dsp:sp modelId="{22221520-16A5-413F-9F80-21F606D4FB5A}">
      <dsp:nvSpPr>
        <dsp:cNvPr id="0" name=""/>
        <dsp:cNvSpPr/>
      </dsp:nvSpPr>
      <dsp:spPr>
        <a:xfrm>
          <a:off x="505071" y="515671"/>
          <a:ext cx="507960" cy="3281625"/>
        </a:xfrm>
        <a:custGeom>
          <a:avLst/>
          <a:gdLst/>
          <a:ahLst/>
          <a:cxnLst/>
          <a:rect l="0" t="0" r="0" b="0"/>
          <a:pathLst>
            <a:path>
              <a:moveTo>
                <a:pt x="0" y="0"/>
              </a:moveTo>
              <a:lnTo>
                <a:pt x="0" y="3281625"/>
              </a:lnTo>
              <a:lnTo>
                <a:pt x="507960" y="32816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F6EFB-9C87-41A6-91C7-0F28066AC427}">
      <dsp:nvSpPr>
        <dsp:cNvPr id="0" name=""/>
        <dsp:cNvSpPr/>
      </dsp:nvSpPr>
      <dsp:spPr>
        <a:xfrm>
          <a:off x="1013032" y="3432004"/>
          <a:ext cx="4178092" cy="73058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3) новая система налогообложения должна определить единые правила определения резидентов и нерезидентов, единый порядок обложения их доходов во всех государствах-членах ЕАЭС;</a:t>
          </a:r>
        </a:p>
      </dsp:txBody>
      <dsp:txXfrm>
        <a:off x="1034430" y="3453402"/>
        <a:ext cx="4135296" cy="687787"/>
      </dsp:txXfrm>
    </dsp:sp>
    <dsp:sp modelId="{270C5B52-BFD8-4E1C-8E63-271AFC5835C6}">
      <dsp:nvSpPr>
        <dsp:cNvPr id="0" name=""/>
        <dsp:cNvSpPr/>
      </dsp:nvSpPr>
      <dsp:spPr>
        <a:xfrm>
          <a:off x="505071" y="515671"/>
          <a:ext cx="507960" cy="4233414"/>
        </a:xfrm>
        <a:custGeom>
          <a:avLst/>
          <a:gdLst/>
          <a:ahLst/>
          <a:cxnLst/>
          <a:rect l="0" t="0" r="0" b="0"/>
          <a:pathLst>
            <a:path>
              <a:moveTo>
                <a:pt x="0" y="0"/>
              </a:moveTo>
              <a:lnTo>
                <a:pt x="0" y="4233414"/>
              </a:lnTo>
              <a:lnTo>
                <a:pt x="507960" y="42334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F4875B-F058-486A-88A3-11C595A0D97D}">
      <dsp:nvSpPr>
        <dsp:cNvPr id="0" name=""/>
        <dsp:cNvSpPr/>
      </dsp:nvSpPr>
      <dsp:spPr>
        <a:xfrm>
          <a:off x="1013032" y="4306243"/>
          <a:ext cx="4178092" cy="885685"/>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4) разумно введение в качестве объекта обложения совокупного дохода семьи с учетом числа детей. Законодательство должно иметь единый механизм определения необлагаемого минимума, состава налоговых вычетов и механизма их представления; </a:t>
          </a:r>
        </a:p>
      </dsp:txBody>
      <dsp:txXfrm>
        <a:off x="1038973" y="4332184"/>
        <a:ext cx="4126210" cy="833803"/>
      </dsp:txXfrm>
    </dsp:sp>
    <dsp:sp modelId="{A35EEB4F-1C7A-4C95-A7B1-1B854131C14F}">
      <dsp:nvSpPr>
        <dsp:cNvPr id="0" name=""/>
        <dsp:cNvSpPr/>
      </dsp:nvSpPr>
      <dsp:spPr>
        <a:xfrm>
          <a:off x="505071" y="515671"/>
          <a:ext cx="507960" cy="5134358"/>
        </a:xfrm>
        <a:custGeom>
          <a:avLst/>
          <a:gdLst/>
          <a:ahLst/>
          <a:cxnLst/>
          <a:rect l="0" t="0" r="0" b="0"/>
          <a:pathLst>
            <a:path>
              <a:moveTo>
                <a:pt x="0" y="0"/>
              </a:moveTo>
              <a:lnTo>
                <a:pt x="0" y="5134358"/>
              </a:lnTo>
              <a:lnTo>
                <a:pt x="507960" y="513435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C5ADA3-F907-4A9D-BCD4-7D4AE4F0369B}">
      <dsp:nvSpPr>
        <dsp:cNvPr id="0" name=""/>
        <dsp:cNvSpPr/>
      </dsp:nvSpPr>
      <dsp:spPr>
        <a:xfrm>
          <a:off x="1013032" y="5261209"/>
          <a:ext cx="4178092" cy="77764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5) для противодействия уклонению от уплаты налогов система подоходного налогообложения физических лиц должна содержать подсистему контроля над соответствием расходов физических лиц уровню их доходов. </a:t>
          </a:r>
        </a:p>
      </dsp:txBody>
      <dsp:txXfrm>
        <a:off x="1035808" y="5283985"/>
        <a:ext cx="4132540" cy="732088"/>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0"/>
          <a:ext cx="5050716" cy="73006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Направления, которые требуют проработки для реализации мер гармонизации законодательства по подоходному налогообложению физических лиц в государствах-членах ЕАЭС:</a:t>
          </a:r>
        </a:p>
      </dsp:txBody>
      <dsp:txXfrm>
        <a:off x="21383" y="21383"/>
        <a:ext cx="5007950" cy="687302"/>
      </dsp:txXfrm>
    </dsp:sp>
    <dsp:sp modelId="{52DBF093-542C-4176-A15D-E114FB91DDEB}">
      <dsp:nvSpPr>
        <dsp:cNvPr id="0" name=""/>
        <dsp:cNvSpPr/>
      </dsp:nvSpPr>
      <dsp:spPr>
        <a:xfrm>
          <a:off x="505071" y="730068"/>
          <a:ext cx="507960" cy="778388"/>
        </a:xfrm>
        <a:custGeom>
          <a:avLst/>
          <a:gdLst/>
          <a:ahLst/>
          <a:cxnLst/>
          <a:rect l="0" t="0" r="0" b="0"/>
          <a:pathLst>
            <a:path>
              <a:moveTo>
                <a:pt x="0" y="0"/>
              </a:moveTo>
              <a:lnTo>
                <a:pt x="0" y="778388"/>
              </a:lnTo>
              <a:lnTo>
                <a:pt x="507960" y="7783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985467"/>
          <a:ext cx="4178092" cy="1045978"/>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1) разработка общего для государств ЕАЭС порядка определения налоговых резидентов и нерезидентов и механизма их обложения, определения совокупного семейного дохода как объекта налогообложения, механизма предоставления и исчисления вычетов; </a:t>
          </a:r>
        </a:p>
      </dsp:txBody>
      <dsp:txXfrm>
        <a:off x="1043668" y="1016103"/>
        <a:ext cx="4116820" cy="984706"/>
      </dsp:txXfrm>
    </dsp:sp>
    <dsp:sp modelId="{0B914909-9EC3-4EF8-84E9-ECC1FD218224}">
      <dsp:nvSpPr>
        <dsp:cNvPr id="0" name=""/>
        <dsp:cNvSpPr/>
      </dsp:nvSpPr>
      <dsp:spPr>
        <a:xfrm>
          <a:off x="505071" y="730068"/>
          <a:ext cx="507960" cy="2039756"/>
        </a:xfrm>
        <a:custGeom>
          <a:avLst/>
          <a:gdLst/>
          <a:ahLst/>
          <a:cxnLst/>
          <a:rect l="0" t="0" r="0" b="0"/>
          <a:pathLst>
            <a:path>
              <a:moveTo>
                <a:pt x="0" y="0"/>
              </a:moveTo>
              <a:lnTo>
                <a:pt x="0" y="2039756"/>
              </a:lnTo>
              <a:lnTo>
                <a:pt x="507960" y="20397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2384834"/>
          <a:ext cx="4178092" cy="76998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2) разработка и обоснование рекомендаций по применению прогрессивной шкалы налогообложения, направленной на снижение избыточного неравенства в странах ЕАЭС; </a:t>
          </a:r>
        </a:p>
      </dsp:txBody>
      <dsp:txXfrm>
        <a:off x="1035584" y="2407386"/>
        <a:ext cx="4132988" cy="724876"/>
      </dsp:txXfrm>
    </dsp:sp>
    <dsp:sp modelId="{22221520-16A5-413F-9F80-21F606D4FB5A}">
      <dsp:nvSpPr>
        <dsp:cNvPr id="0" name=""/>
        <dsp:cNvSpPr/>
      </dsp:nvSpPr>
      <dsp:spPr>
        <a:xfrm>
          <a:off x="505071" y="730068"/>
          <a:ext cx="507960" cy="3238020"/>
        </a:xfrm>
        <a:custGeom>
          <a:avLst/>
          <a:gdLst/>
          <a:ahLst/>
          <a:cxnLst/>
          <a:rect l="0" t="0" r="0" b="0"/>
          <a:pathLst>
            <a:path>
              <a:moveTo>
                <a:pt x="0" y="0"/>
              </a:moveTo>
              <a:lnTo>
                <a:pt x="0" y="3238020"/>
              </a:lnTo>
              <a:lnTo>
                <a:pt x="507960" y="32380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F6EFB-9C87-41A6-91C7-0F28066AC427}">
      <dsp:nvSpPr>
        <dsp:cNvPr id="0" name=""/>
        <dsp:cNvSpPr/>
      </dsp:nvSpPr>
      <dsp:spPr>
        <a:xfrm>
          <a:off x="1013032" y="3459428"/>
          <a:ext cx="4178092" cy="101732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3) разработка и обоснование рекомендаций по введению системы контроля над соответствием расходов физических лиц уровню их доходов, как инструмента противодействия уклонению от уплаты налогов физическими лицами на территории ЕАЭС.</a:t>
          </a:r>
        </a:p>
      </dsp:txBody>
      <dsp:txXfrm>
        <a:off x="1042828" y="3489224"/>
        <a:ext cx="4118500" cy="957729"/>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0"/>
          <a:ext cx="5050716" cy="3109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Рекомендации по гармонизации бухгалтерского учета и отчетности в странах ЕАЭС:</a:t>
          </a:r>
        </a:p>
      </dsp:txBody>
      <dsp:txXfrm>
        <a:off x="9108" y="9108"/>
        <a:ext cx="5032500" cy="292749"/>
      </dsp:txXfrm>
    </dsp:sp>
    <dsp:sp modelId="{52DBF093-542C-4176-A15D-E114FB91DDEB}">
      <dsp:nvSpPr>
        <dsp:cNvPr id="0" name=""/>
        <dsp:cNvSpPr/>
      </dsp:nvSpPr>
      <dsp:spPr>
        <a:xfrm>
          <a:off x="505071" y="310965"/>
          <a:ext cx="507960" cy="1072580"/>
        </a:xfrm>
        <a:custGeom>
          <a:avLst/>
          <a:gdLst/>
          <a:ahLst/>
          <a:cxnLst/>
          <a:rect l="0" t="0" r="0" b="0"/>
          <a:pathLst>
            <a:path>
              <a:moveTo>
                <a:pt x="0" y="0"/>
              </a:moveTo>
              <a:lnTo>
                <a:pt x="0" y="1072580"/>
              </a:lnTo>
              <a:lnTo>
                <a:pt x="507960" y="107258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634487"/>
          <a:ext cx="4178092" cy="1498118"/>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Рекомендуется увеличить координацию действий стран-членов ЕАЭС по вопросам бухгалтерского учета, так как формирование сопоставимой информации о финансовом положении экономических субъектов является существенной задачей государств-членов ЕАЭС, особенно в условиях увеличивающейся открытости глобальной экономики. Формирование общей политики регулирования этой области позволит упростить отношения стран-членов ЕАЭС</a:t>
          </a:r>
        </a:p>
      </dsp:txBody>
      <dsp:txXfrm>
        <a:off x="1056910" y="678365"/>
        <a:ext cx="4090336" cy="1410362"/>
      </dsp:txXfrm>
    </dsp:sp>
    <dsp:sp modelId="{0B914909-9EC3-4EF8-84E9-ECC1FD218224}">
      <dsp:nvSpPr>
        <dsp:cNvPr id="0" name=""/>
        <dsp:cNvSpPr/>
      </dsp:nvSpPr>
      <dsp:spPr>
        <a:xfrm>
          <a:off x="505071" y="310965"/>
          <a:ext cx="507960" cy="2902052"/>
        </a:xfrm>
        <a:custGeom>
          <a:avLst/>
          <a:gdLst/>
          <a:ahLst/>
          <a:cxnLst/>
          <a:rect l="0" t="0" r="0" b="0"/>
          <a:pathLst>
            <a:path>
              <a:moveTo>
                <a:pt x="0" y="0"/>
              </a:moveTo>
              <a:lnTo>
                <a:pt x="0" y="2902052"/>
              </a:lnTo>
              <a:lnTo>
                <a:pt x="507960" y="29020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2485990"/>
          <a:ext cx="4178092" cy="145405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Одной из главных задач в условиях цифровой повестки ЕАЭС будет формирование единого депозитария отчетности организаций стран Союза, направленного на консолидацию финансовой и корпоративной отчетности участников финансового рынка. Формирование единого депозитария отчетности, и накопление достоверной информации в нем может стать важным средством роста имиджа как отдельных организаций, так и ЕАЭС в целом</a:t>
          </a:r>
        </a:p>
      </dsp:txBody>
      <dsp:txXfrm>
        <a:off x="1055620" y="2528578"/>
        <a:ext cx="4092916" cy="1368878"/>
      </dsp:txXfrm>
    </dsp:sp>
    <dsp:sp modelId="{22221520-16A5-413F-9F80-21F606D4FB5A}">
      <dsp:nvSpPr>
        <dsp:cNvPr id="0" name=""/>
        <dsp:cNvSpPr/>
      </dsp:nvSpPr>
      <dsp:spPr>
        <a:xfrm>
          <a:off x="505071" y="310965"/>
          <a:ext cx="507960" cy="4881219"/>
        </a:xfrm>
        <a:custGeom>
          <a:avLst/>
          <a:gdLst/>
          <a:ahLst/>
          <a:cxnLst/>
          <a:rect l="0" t="0" r="0" b="0"/>
          <a:pathLst>
            <a:path>
              <a:moveTo>
                <a:pt x="0" y="0"/>
              </a:moveTo>
              <a:lnTo>
                <a:pt x="0" y="4881219"/>
              </a:lnTo>
              <a:lnTo>
                <a:pt x="507960" y="4881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F6EFB-9C87-41A6-91C7-0F28066AC427}">
      <dsp:nvSpPr>
        <dsp:cNvPr id="0" name=""/>
        <dsp:cNvSpPr/>
      </dsp:nvSpPr>
      <dsp:spPr>
        <a:xfrm>
          <a:off x="1013032" y="4306577"/>
          <a:ext cx="4178092" cy="177121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Важным вопросом гармонизации бухгалтерского учета ЕАЭС является увеличение уровня международного сотрудничества саморегулируемых организаций бухгалтеров и аудиторов ЕАЭС, усиление участия в работе, направленной на совершенствование международных стандартов аудита и финансовой отчетности. Усиление сотрудничества с международными профессиональными организациями бухгалтеров и аудиторов может стать толчком к усилению конкурентоспособности отечественных бухгалтеров и аудиторов</a:t>
          </a:r>
        </a:p>
      </dsp:txBody>
      <dsp:txXfrm>
        <a:off x="1064909" y="4358454"/>
        <a:ext cx="4074338" cy="1667460"/>
      </dsp:txXfrm>
    </dsp:sp>
    <dsp:sp modelId="{ABC5B61D-D7D2-4827-9F27-385597608A60}">
      <dsp:nvSpPr>
        <dsp:cNvPr id="0" name=""/>
        <dsp:cNvSpPr/>
      </dsp:nvSpPr>
      <dsp:spPr>
        <a:xfrm>
          <a:off x="505071" y="310965"/>
          <a:ext cx="507960" cy="7051842"/>
        </a:xfrm>
        <a:custGeom>
          <a:avLst/>
          <a:gdLst/>
          <a:ahLst/>
          <a:cxnLst/>
          <a:rect l="0" t="0" r="0" b="0"/>
          <a:pathLst>
            <a:path>
              <a:moveTo>
                <a:pt x="0" y="0"/>
              </a:moveTo>
              <a:lnTo>
                <a:pt x="0" y="7051842"/>
              </a:lnTo>
              <a:lnTo>
                <a:pt x="507960" y="70518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9DCB78-9BF6-47BC-B0F6-40299500C523}">
      <dsp:nvSpPr>
        <dsp:cNvPr id="0" name=""/>
        <dsp:cNvSpPr/>
      </dsp:nvSpPr>
      <dsp:spPr>
        <a:xfrm>
          <a:off x="1013032" y="6429376"/>
          <a:ext cx="4178092" cy="186686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Интеграция государств-членов ЕАЭС в единый рынок услуг в области бухгалтерского учета и составления отчетности возможна посредством формирования единого бухгалтерского кадрового пространства, в связи с чем необходимо внедрить единую тематику обучения по программам повышения квалификации, подготовить высококвалифицированные преподавательские кадры для обучения бухгалтеров и аудиторов, применять дистанционные информационные технологии для наибольшего охвата кадров</a:t>
          </a:r>
        </a:p>
      </dsp:txBody>
      <dsp:txXfrm>
        <a:off x="1067711" y="6484055"/>
        <a:ext cx="4068734" cy="1757505"/>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9525"/>
          <a:ext cx="5050716" cy="3658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solidFill>
                <a:sysClr val="windowText" lastClr="000000"/>
              </a:solidFill>
              <a:latin typeface="Times New Roman" panose="02020603050405020304" pitchFamily="18" charset="0"/>
              <a:cs typeface="Times New Roman" panose="02020603050405020304" pitchFamily="18" charset="0"/>
            </a:rPr>
            <a:t>Реализация разработанных рекомендаций по гармонизации налогообложения и бухгалтерского учета в странах ЕАЭС:</a:t>
          </a:r>
        </a:p>
      </dsp:txBody>
      <dsp:txXfrm>
        <a:off x="10714" y="20239"/>
        <a:ext cx="5029288" cy="344373"/>
      </dsp:txXfrm>
    </dsp:sp>
    <dsp:sp modelId="{52DBF093-542C-4176-A15D-E114FB91DDEB}">
      <dsp:nvSpPr>
        <dsp:cNvPr id="0" name=""/>
        <dsp:cNvSpPr/>
      </dsp:nvSpPr>
      <dsp:spPr>
        <a:xfrm>
          <a:off x="505071" y="375327"/>
          <a:ext cx="507960" cy="562123"/>
        </a:xfrm>
        <a:custGeom>
          <a:avLst/>
          <a:gdLst/>
          <a:ahLst/>
          <a:cxnLst/>
          <a:rect l="0" t="0" r="0" b="0"/>
          <a:pathLst>
            <a:path>
              <a:moveTo>
                <a:pt x="0" y="0"/>
              </a:moveTo>
              <a:lnTo>
                <a:pt x="0" y="562123"/>
              </a:lnTo>
              <a:lnTo>
                <a:pt x="507960" y="56212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655973"/>
          <a:ext cx="4178092" cy="562955"/>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solidFill>
                <a:sysClr val="windowText" lastClr="000000"/>
              </a:solidFill>
              <a:latin typeface="Times New Roman" panose="02020603050405020304" pitchFamily="18" charset="0"/>
              <a:cs typeface="Times New Roman" panose="02020603050405020304" pitchFamily="18" charset="0"/>
            </a:rPr>
            <a:t>позволит устранить существенные расхождения в налоговых ставках и привести в соответствие нормативно-правовые акты, регулирующие налоговую сферу; </a:t>
          </a:r>
          <a:endParaRPr lang="ru-RU" sz="1200" b="1" kern="1200">
            <a:solidFill>
              <a:sysClr val="windowText" lastClr="000000"/>
            </a:solidFill>
            <a:latin typeface="Times New Roman" panose="02020603050405020304" pitchFamily="18" charset="0"/>
            <a:cs typeface="Times New Roman" panose="02020603050405020304" pitchFamily="18" charset="0"/>
          </a:endParaRPr>
        </a:p>
      </dsp:txBody>
      <dsp:txXfrm>
        <a:off x="1029520" y="672461"/>
        <a:ext cx="4145116" cy="529979"/>
      </dsp:txXfrm>
    </dsp:sp>
    <dsp:sp modelId="{0B914909-9EC3-4EF8-84E9-ECC1FD218224}">
      <dsp:nvSpPr>
        <dsp:cNvPr id="0" name=""/>
        <dsp:cNvSpPr/>
      </dsp:nvSpPr>
      <dsp:spPr>
        <a:xfrm>
          <a:off x="505071" y="375327"/>
          <a:ext cx="507960" cy="1434092"/>
        </a:xfrm>
        <a:custGeom>
          <a:avLst/>
          <a:gdLst/>
          <a:ahLst/>
          <a:cxnLst/>
          <a:rect l="0" t="0" r="0" b="0"/>
          <a:pathLst>
            <a:path>
              <a:moveTo>
                <a:pt x="0" y="0"/>
              </a:moveTo>
              <a:lnTo>
                <a:pt x="0" y="1434092"/>
              </a:lnTo>
              <a:lnTo>
                <a:pt x="507960" y="143409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1610411"/>
          <a:ext cx="4178092" cy="398016"/>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solidFill>
                <a:sysClr val="windowText" lastClr="000000"/>
              </a:solidFill>
              <a:latin typeface="Times New Roman" panose="02020603050405020304" pitchFamily="18" charset="0"/>
              <a:cs typeface="Times New Roman" panose="02020603050405020304" pitchFamily="18" charset="0"/>
            </a:rPr>
            <a:t>устранит серьезные несоответствия в системе подоходного обложения физических лиц; </a:t>
          </a:r>
          <a:endParaRPr lang="ru-RU" sz="1200" b="1" kern="1200">
            <a:solidFill>
              <a:sysClr val="windowText" lastClr="000000"/>
            </a:solidFill>
            <a:latin typeface="Times New Roman" panose="02020603050405020304" pitchFamily="18" charset="0"/>
            <a:cs typeface="Times New Roman" panose="02020603050405020304" pitchFamily="18" charset="0"/>
          </a:endParaRPr>
        </a:p>
      </dsp:txBody>
      <dsp:txXfrm>
        <a:off x="1024689" y="1622068"/>
        <a:ext cx="4154778" cy="374702"/>
      </dsp:txXfrm>
    </dsp:sp>
    <dsp:sp modelId="{22221520-16A5-413F-9F80-21F606D4FB5A}">
      <dsp:nvSpPr>
        <dsp:cNvPr id="0" name=""/>
        <dsp:cNvSpPr/>
      </dsp:nvSpPr>
      <dsp:spPr>
        <a:xfrm>
          <a:off x="505071" y="375327"/>
          <a:ext cx="507960" cy="2251118"/>
        </a:xfrm>
        <a:custGeom>
          <a:avLst/>
          <a:gdLst/>
          <a:ahLst/>
          <a:cxnLst/>
          <a:rect l="0" t="0" r="0" b="0"/>
          <a:pathLst>
            <a:path>
              <a:moveTo>
                <a:pt x="0" y="0"/>
              </a:moveTo>
              <a:lnTo>
                <a:pt x="0" y="2251118"/>
              </a:lnTo>
              <a:lnTo>
                <a:pt x="507960" y="225111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F6EFB-9C87-41A6-91C7-0F28066AC427}">
      <dsp:nvSpPr>
        <dsp:cNvPr id="0" name=""/>
        <dsp:cNvSpPr/>
      </dsp:nvSpPr>
      <dsp:spPr>
        <a:xfrm>
          <a:off x="1013032" y="2413059"/>
          <a:ext cx="4178092" cy="42677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solidFill>
                <a:sysClr val="windowText" lastClr="000000"/>
              </a:solidFill>
              <a:latin typeface="Times New Roman" panose="02020603050405020304" pitchFamily="18" charset="0"/>
              <a:cs typeface="Times New Roman" panose="02020603050405020304" pitchFamily="18" charset="0"/>
            </a:rPr>
            <a:t>обеспечит создание условий для беспрепятственного доступа иностранного капитала; </a:t>
          </a:r>
        </a:p>
      </dsp:txBody>
      <dsp:txXfrm>
        <a:off x="1025532" y="2425559"/>
        <a:ext cx="4153092" cy="401772"/>
      </dsp:txXfrm>
    </dsp:sp>
    <dsp:sp modelId="{75DEB16F-5F33-43BF-8546-573A41DDC3FA}">
      <dsp:nvSpPr>
        <dsp:cNvPr id="0" name=""/>
        <dsp:cNvSpPr/>
      </dsp:nvSpPr>
      <dsp:spPr>
        <a:xfrm>
          <a:off x="505071" y="375327"/>
          <a:ext cx="507960" cy="3092044"/>
        </a:xfrm>
        <a:custGeom>
          <a:avLst/>
          <a:gdLst/>
          <a:ahLst/>
          <a:cxnLst/>
          <a:rect l="0" t="0" r="0" b="0"/>
          <a:pathLst>
            <a:path>
              <a:moveTo>
                <a:pt x="0" y="0"/>
              </a:moveTo>
              <a:lnTo>
                <a:pt x="0" y="3092044"/>
              </a:lnTo>
              <a:lnTo>
                <a:pt x="507960" y="309204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67F344-891A-4880-A154-6BDABF3D1E85}">
      <dsp:nvSpPr>
        <dsp:cNvPr id="0" name=""/>
        <dsp:cNvSpPr/>
      </dsp:nvSpPr>
      <dsp:spPr>
        <a:xfrm>
          <a:off x="1013032" y="3270969"/>
          <a:ext cx="4178092" cy="39280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solidFill>
                <a:sysClr val="windowText" lastClr="000000"/>
              </a:solidFill>
              <a:latin typeface="Times New Roman" panose="02020603050405020304" pitchFamily="18" charset="0"/>
              <a:cs typeface="Times New Roman" panose="02020603050405020304" pitchFamily="18" charset="0"/>
            </a:rPr>
            <a:t>позволит сформировать процесс отбора аудиторов и бухгалтеров более конкурентным; </a:t>
          </a:r>
        </a:p>
      </dsp:txBody>
      <dsp:txXfrm>
        <a:off x="1024537" y="3282474"/>
        <a:ext cx="4155082" cy="369793"/>
      </dsp:txXfrm>
    </dsp:sp>
    <dsp:sp modelId="{F995E9D1-65D6-47F7-A1CA-BAF19E31FC3A}">
      <dsp:nvSpPr>
        <dsp:cNvPr id="0" name=""/>
        <dsp:cNvSpPr/>
      </dsp:nvSpPr>
      <dsp:spPr>
        <a:xfrm>
          <a:off x="505071" y="375327"/>
          <a:ext cx="507960" cy="3915980"/>
        </a:xfrm>
        <a:custGeom>
          <a:avLst/>
          <a:gdLst/>
          <a:ahLst/>
          <a:cxnLst/>
          <a:rect l="0" t="0" r="0" b="0"/>
          <a:pathLst>
            <a:path>
              <a:moveTo>
                <a:pt x="0" y="0"/>
              </a:moveTo>
              <a:lnTo>
                <a:pt x="0" y="3915980"/>
              </a:lnTo>
              <a:lnTo>
                <a:pt x="507960" y="391598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1E4B54-2580-4A45-97CE-4AA50C84424C}">
      <dsp:nvSpPr>
        <dsp:cNvPr id="0" name=""/>
        <dsp:cNvSpPr/>
      </dsp:nvSpPr>
      <dsp:spPr>
        <a:xfrm>
          <a:off x="1013032" y="4029666"/>
          <a:ext cx="4178092" cy="52328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solidFill>
                <a:sysClr val="windowText" lastClr="000000"/>
              </a:solidFill>
              <a:latin typeface="Times New Roman" panose="02020603050405020304" pitchFamily="18" charset="0"/>
              <a:cs typeface="Times New Roman" panose="02020603050405020304" pitchFamily="18" charset="0"/>
            </a:rPr>
            <a:t>откроет возможности получения конкурентных преимуществ, обусловленных цифровой трансформацией экономики. </a:t>
          </a:r>
        </a:p>
      </dsp:txBody>
      <dsp:txXfrm>
        <a:off x="1028358" y="4044992"/>
        <a:ext cx="4147440" cy="492630"/>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0"/>
          <a:ext cx="5050716" cy="7673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Развитие торгово-экономических отношений России со странами ЕАЭС и гармонизация экономических отношений в рамках объединения позволит добиться следующих результатов:</a:t>
          </a:r>
        </a:p>
      </dsp:txBody>
      <dsp:txXfrm>
        <a:off x="22474" y="22474"/>
        <a:ext cx="5005768" cy="722385"/>
      </dsp:txXfrm>
    </dsp:sp>
    <dsp:sp modelId="{52DBF093-542C-4176-A15D-E114FB91DDEB}">
      <dsp:nvSpPr>
        <dsp:cNvPr id="0" name=""/>
        <dsp:cNvSpPr/>
      </dsp:nvSpPr>
      <dsp:spPr>
        <a:xfrm>
          <a:off x="505071" y="767334"/>
          <a:ext cx="507960" cy="814311"/>
        </a:xfrm>
        <a:custGeom>
          <a:avLst/>
          <a:gdLst/>
          <a:ahLst/>
          <a:cxnLst/>
          <a:rect l="0" t="0" r="0" b="0"/>
          <a:pathLst>
            <a:path>
              <a:moveTo>
                <a:pt x="0" y="0"/>
              </a:moveTo>
              <a:lnTo>
                <a:pt x="0" y="814311"/>
              </a:lnTo>
              <a:lnTo>
                <a:pt x="507960" y="8143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1301152"/>
          <a:ext cx="4178092" cy="560985"/>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повысить макроэкономические показатели деятельности государств-членов объединения;</a:t>
          </a:r>
        </a:p>
      </dsp:txBody>
      <dsp:txXfrm>
        <a:off x="1029463" y="1317583"/>
        <a:ext cx="4145230" cy="528123"/>
      </dsp:txXfrm>
    </dsp:sp>
    <dsp:sp modelId="{0B914909-9EC3-4EF8-84E9-ECC1FD218224}">
      <dsp:nvSpPr>
        <dsp:cNvPr id="0" name=""/>
        <dsp:cNvSpPr/>
      </dsp:nvSpPr>
      <dsp:spPr>
        <a:xfrm>
          <a:off x="505071" y="767334"/>
          <a:ext cx="507960" cy="1948064"/>
        </a:xfrm>
        <a:custGeom>
          <a:avLst/>
          <a:gdLst/>
          <a:ahLst/>
          <a:cxnLst/>
          <a:rect l="0" t="0" r="0" b="0"/>
          <a:pathLst>
            <a:path>
              <a:moveTo>
                <a:pt x="0" y="0"/>
              </a:moveTo>
              <a:lnTo>
                <a:pt x="0" y="1948064"/>
              </a:lnTo>
              <a:lnTo>
                <a:pt x="507960" y="194806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2434602"/>
          <a:ext cx="4178092" cy="56159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повысить экономическую эффективность взаимодействия в рамках объединения;</a:t>
          </a:r>
        </a:p>
      </dsp:txBody>
      <dsp:txXfrm>
        <a:off x="1029480" y="2451050"/>
        <a:ext cx="4145196" cy="528696"/>
      </dsp:txXfrm>
    </dsp:sp>
    <dsp:sp modelId="{22221520-16A5-413F-9F80-21F606D4FB5A}">
      <dsp:nvSpPr>
        <dsp:cNvPr id="0" name=""/>
        <dsp:cNvSpPr/>
      </dsp:nvSpPr>
      <dsp:spPr>
        <a:xfrm>
          <a:off x="505071" y="767334"/>
          <a:ext cx="507960" cy="3120373"/>
        </a:xfrm>
        <a:custGeom>
          <a:avLst/>
          <a:gdLst/>
          <a:ahLst/>
          <a:cxnLst/>
          <a:rect l="0" t="0" r="0" b="0"/>
          <a:pathLst>
            <a:path>
              <a:moveTo>
                <a:pt x="0" y="0"/>
              </a:moveTo>
              <a:lnTo>
                <a:pt x="0" y="3120373"/>
              </a:lnTo>
              <a:lnTo>
                <a:pt x="507960" y="312037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F6EFB-9C87-41A6-91C7-0F28066AC427}">
      <dsp:nvSpPr>
        <dsp:cNvPr id="0" name=""/>
        <dsp:cNvSpPr/>
      </dsp:nvSpPr>
      <dsp:spPr>
        <a:xfrm>
          <a:off x="1013032" y="3610371"/>
          <a:ext cx="4178092" cy="55467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увеличить уровень инвестиций в экономику государств-членов объединения; </a:t>
          </a:r>
        </a:p>
      </dsp:txBody>
      <dsp:txXfrm>
        <a:off x="1029278" y="3626617"/>
        <a:ext cx="4145600" cy="522179"/>
      </dsp:txXfrm>
    </dsp:sp>
    <dsp:sp modelId="{75DEB16F-5F33-43BF-8546-573A41DDC3FA}">
      <dsp:nvSpPr>
        <dsp:cNvPr id="0" name=""/>
        <dsp:cNvSpPr/>
      </dsp:nvSpPr>
      <dsp:spPr>
        <a:xfrm>
          <a:off x="505071" y="767334"/>
          <a:ext cx="507960" cy="4220485"/>
        </a:xfrm>
        <a:custGeom>
          <a:avLst/>
          <a:gdLst/>
          <a:ahLst/>
          <a:cxnLst/>
          <a:rect l="0" t="0" r="0" b="0"/>
          <a:pathLst>
            <a:path>
              <a:moveTo>
                <a:pt x="0" y="0"/>
              </a:moveTo>
              <a:lnTo>
                <a:pt x="0" y="4220485"/>
              </a:lnTo>
              <a:lnTo>
                <a:pt x="507960" y="42204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67F344-891A-4880-A154-6BDABF3D1E85}">
      <dsp:nvSpPr>
        <dsp:cNvPr id="0" name=""/>
        <dsp:cNvSpPr/>
      </dsp:nvSpPr>
      <dsp:spPr>
        <a:xfrm>
          <a:off x="1013032" y="4710484"/>
          <a:ext cx="4178092" cy="55467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повысить имидж объединения;</a:t>
          </a:r>
        </a:p>
      </dsp:txBody>
      <dsp:txXfrm>
        <a:off x="1029278" y="4726730"/>
        <a:ext cx="4145600" cy="522179"/>
      </dsp:txXfrm>
    </dsp:sp>
    <dsp:sp modelId="{F995E9D1-65D6-47F7-A1CA-BAF19E31FC3A}">
      <dsp:nvSpPr>
        <dsp:cNvPr id="0" name=""/>
        <dsp:cNvSpPr/>
      </dsp:nvSpPr>
      <dsp:spPr>
        <a:xfrm>
          <a:off x="505071" y="767334"/>
          <a:ext cx="507960" cy="5279929"/>
        </a:xfrm>
        <a:custGeom>
          <a:avLst/>
          <a:gdLst/>
          <a:ahLst/>
          <a:cxnLst/>
          <a:rect l="0" t="0" r="0" b="0"/>
          <a:pathLst>
            <a:path>
              <a:moveTo>
                <a:pt x="0" y="0"/>
              </a:moveTo>
              <a:lnTo>
                <a:pt x="0" y="5279929"/>
              </a:lnTo>
              <a:lnTo>
                <a:pt x="507960" y="52799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1E4B54-2580-4A45-97CE-4AA50C84424C}">
      <dsp:nvSpPr>
        <dsp:cNvPr id="0" name=""/>
        <dsp:cNvSpPr/>
      </dsp:nvSpPr>
      <dsp:spPr>
        <a:xfrm>
          <a:off x="1013032" y="5769928"/>
          <a:ext cx="4178092" cy="55467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повысить объемы взаимной торговли.</a:t>
          </a:r>
        </a:p>
      </dsp:txBody>
      <dsp:txXfrm>
        <a:off x="1029278" y="5786174"/>
        <a:ext cx="4145600" cy="522179"/>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0"/>
          <a:ext cx="5050716" cy="31851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Рекомендации по расширению полномочий ЕЭК в области торговли:</a:t>
          </a:r>
        </a:p>
      </dsp:txBody>
      <dsp:txXfrm>
        <a:off x="9329" y="9329"/>
        <a:ext cx="5032058" cy="299861"/>
      </dsp:txXfrm>
    </dsp:sp>
    <dsp:sp modelId="{52DBF093-542C-4176-A15D-E114FB91DDEB}">
      <dsp:nvSpPr>
        <dsp:cNvPr id="0" name=""/>
        <dsp:cNvSpPr/>
      </dsp:nvSpPr>
      <dsp:spPr>
        <a:xfrm>
          <a:off x="505071" y="318519"/>
          <a:ext cx="507960" cy="2591189"/>
        </a:xfrm>
        <a:custGeom>
          <a:avLst/>
          <a:gdLst/>
          <a:ahLst/>
          <a:cxnLst/>
          <a:rect l="0" t="0" r="0" b="0"/>
          <a:pathLst>
            <a:path>
              <a:moveTo>
                <a:pt x="0" y="0"/>
              </a:moveTo>
              <a:lnTo>
                <a:pt x="0" y="2591189"/>
              </a:lnTo>
              <a:lnTo>
                <a:pt x="507960" y="259118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419100"/>
          <a:ext cx="4178092" cy="4981215"/>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Значительным барьером сегодня является ограниченность наднациональных полномочий в части переговоров по доступу на рынки третьих государств. В частности, раздел IX Договора о ЕАЭС, устанавливающий положения в отношении внешнеторговой политики, наделяет ЕЭК полномочиями по использованию механизмов и инструментов регулирования, а в случае торговли услугами с третьими государствами, прямо оговаривает, что реализация странами ЕАЭС координации в данной области «не означает наднациональной компетенции Союза в этой сфере». Данное положение дел связано с незавершенностью переговоров стран ЕАЭС по формированию единого рынка услуг. Так как согласование режимов торговли услугами осуществляется странами ЕАЭС самостоятельно, оно может происходить асинхронно с графиком согласования тарифных уступок. При этом, отсутствие координации в действиях с представителями ЕЭК, принимающими участие в переговорах по доступу на рынки товаров третьих государств, затрудняет ведение полноценного переговорного процесса и ограничивает возможности переговорщиков по согласованию максимально выгодных для всех государств-членов ЕАЭС параметров доступа на внешние рынки. Подобная предпосылка, на наш взгляд, справедлива и в отношении условий осуществления инвестиций. На наш взгляд, целесообразно наделить ЕЭК правом по реализации внешнеторговой политики ЕАЭС, включая вопросы услуг, ПИИ и защиты прав интеллектуальной собственности. </a:t>
          </a:r>
        </a:p>
      </dsp:txBody>
      <dsp:txXfrm>
        <a:off x="1135404" y="541472"/>
        <a:ext cx="3933348" cy="4736471"/>
      </dsp:txXfrm>
    </dsp:sp>
    <dsp:sp modelId="{0B914909-9EC3-4EF8-84E9-ECC1FD218224}">
      <dsp:nvSpPr>
        <dsp:cNvPr id="0" name=""/>
        <dsp:cNvSpPr/>
      </dsp:nvSpPr>
      <dsp:spPr>
        <a:xfrm>
          <a:off x="505071" y="318519"/>
          <a:ext cx="507960" cy="6012780"/>
        </a:xfrm>
        <a:custGeom>
          <a:avLst/>
          <a:gdLst/>
          <a:ahLst/>
          <a:cxnLst/>
          <a:rect l="0" t="0" r="0" b="0"/>
          <a:pathLst>
            <a:path>
              <a:moveTo>
                <a:pt x="0" y="0"/>
              </a:moveTo>
              <a:lnTo>
                <a:pt x="0" y="6012780"/>
              </a:lnTo>
              <a:lnTo>
                <a:pt x="507960" y="601278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5543233"/>
          <a:ext cx="4178092" cy="157613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За ЕЭК также целесообразно закрепить полномочия в области регулирования деятельности цифровой платформы, а также в сфере сотрудничества по линии торговых и дипломатических представительств стран ЕАЭС за рубежом, в части организации и совместного проведения выставочно-ярмарочных и других имиджевых мероприятий. Это будет способствовать узнаваемости бренда «товар ЕАЭС» и информированности зарубежных бизнес-кругов о практических аспектах евразийской интеграции. </a:t>
          </a:r>
        </a:p>
      </dsp:txBody>
      <dsp:txXfrm>
        <a:off x="1059195" y="5589396"/>
        <a:ext cx="4085766" cy="14838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19050"/>
          <a:ext cx="5050716" cy="61189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Важнейшие формы международных торгово-экономических отношений:</a:t>
          </a:r>
        </a:p>
      </dsp:txBody>
      <dsp:txXfrm>
        <a:off x="17922" y="36972"/>
        <a:ext cx="5014872" cy="576049"/>
      </dsp:txXfrm>
    </dsp:sp>
    <dsp:sp modelId="{52DBF093-542C-4176-A15D-E114FB91DDEB}">
      <dsp:nvSpPr>
        <dsp:cNvPr id="0" name=""/>
        <dsp:cNvSpPr/>
      </dsp:nvSpPr>
      <dsp:spPr>
        <a:xfrm>
          <a:off x="505071" y="630943"/>
          <a:ext cx="507960" cy="697835"/>
        </a:xfrm>
        <a:custGeom>
          <a:avLst/>
          <a:gdLst/>
          <a:ahLst/>
          <a:cxnLst/>
          <a:rect l="0" t="0" r="0" b="0"/>
          <a:pathLst>
            <a:path>
              <a:moveTo>
                <a:pt x="0" y="0"/>
              </a:moveTo>
              <a:lnTo>
                <a:pt x="0" y="697835"/>
              </a:lnTo>
              <a:lnTo>
                <a:pt x="507960" y="69783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1048323"/>
          <a:ext cx="4178092" cy="56091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международная торговля товарами, работами, услугами;</a:t>
          </a:r>
        </a:p>
      </dsp:txBody>
      <dsp:txXfrm>
        <a:off x="1029461" y="1064752"/>
        <a:ext cx="4145234" cy="528053"/>
      </dsp:txXfrm>
    </dsp:sp>
    <dsp:sp modelId="{882B2516-4671-4F1C-BFF8-E0AE66B4A019}">
      <dsp:nvSpPr>
        <dsp:cNvPr id="0" name=""/>
        <dsp:cNvSpPr/>
      </dsp:nvSpPr>
      <dsp:spPr>
        <a:xfrm>
          <a:off x="505071" y="630943"/>
          <a:ext cx="507960" cy="1798144"/>
        </a:xfrm>
        <a:custGeom>
          <a:avLst/>
          <a:gdLst/>
          <a:ahLst/>
          <a:cxnLst/>
          <a:rect l="0" t="0" r="0" b="0"/>
          <a:pathLst>
            <a:path>
              <a:moveTo>
                <a:pt x="0" y="0"/>
              </a:moveTo>
              <a:lnTo>
                <a:pt x="0" y="1798144"/>
              </a:lnTo>
              <a:lnTo>
                <a:pt x="507960" y="179814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4C1ED5-096C-42E1-B0E8-D8BD05596933}">
      <dsp:nvSpPr>
        <dsp:cNvPr id="0" name=""/>
        <dsp:cNvSpPr/>
      </dsp:nvSpPr>
      <dsp:spPr>
        <a:xfrm>
          <a:off x="1013032" y="2107047"/>
          <a:ext cx="4178092" cy="644079"/>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международное производственное и научно-техническое сотрудничество;</a:t>
          </a:r>
        </a:p>
      </dsp:txBody>
      <dsp:txXfrm>
        <a:off x="1031896" y="2125911"/>
        <a:ext cx="4140364" cy="606351"/>
      </dsp:txXfrm>
    </dsp:sp>
    <dsp:sp modelId="{7D45F46A-10C5-4759-B0C0-AEBD60320735}">
      <dsp:nvSpPr>
        <dsp:cNvPr id="0" name=""/>
        <dsp:cNvSpPr/>
      </dsp:nvSpPr>
      <dsp:spPr>
        <a:xfrm>
          <a:off x="505071" y="630943"/>
          <a:ext cx="507960" cy="2927880"/>
        </a:xfrm>
        <a:custGeom>
          <a:avLst/>
          <a:gdLst/>
          <a:ahLst/>
          <a:cxnLst/>
          <a:rect l="0" t="0" r="0" b="0"/>
          <a:pathLst>
            <a:path>
              <a:moveTo>
                <a:pt x="0" y="0"/>
              </a:moveTo>
              <a:lnTo>
                <a:pt x="0" y="2927880"/>
              </a:lnTo>
              <a:lnTo>
                <a:pt x="507960" y="292788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70758B-8EC3-424F-BA4E-B4C9131FA96E}">
      <dsp:nvSpPr>
        <dsp:cNvPr id="0" name=""/>
        <dsp:cNvSpPr/>
      </dsp:nvSpPr>
      <dsp:spPr>
        <a:xfrm>
          <a:off x="1013032" y="3258469"/>
          <a:ext cx="4178092" cy="600707"/>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международная миграция рабочей силы;</a:t>
          </a:r>
        </a:p>
      </dsp:txBody>
      <dsp:txXfrm>
        <a:off x="1030626" y="3276063"/>
        <a:ext cx="4142904" cy="565519"/>
      </dsp:txXfrm>
    </dsp:sp>
    <dsp:sp modelId="{19C69FE6-AB4C-4430-8BE1-47A10CCA6909}">
      <dsp:nvSpPr>
        <dsp:cNvPr id="0" name=""/>
        <dsp:cNvSpPr/>
      </dsp:nvSpPr>
      <dsp:spPr>
        <a:xfrm>
          <a:off x="505071" y="630943"/>
          <a:ext cx="507960" cy="4087805"/>
        </a:xfrm>
        <a:custGeom>
          <a:avLst/>
          <a:gdLst/>
          <a:ahLst/>
          <a:cxnLst/>
          <a:rect l="0" t="0" r="0" b="0"/>
          <a:pathLst>
            <a:path>
              <a:moveTo>
                <a:pt x="0" y="0"/>
              </a:moveTo>
              <a:lnTo>
                <a:pt x="0" y="4087805"/>
              </a:lnTo>
              <a:lnTo>
                <a:pt x="507960" y="40878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E27EF-9694-48E5-B1BE-19430D63076E}">
      <dsp:nvSpPr>
        <dsp:cNvPr id="0" name=""/>
        <dsp:cNvSpPr/>
      </dsp:nvSpPr>
      <dsp:spPr>
        <a:xfrm>
          <a:off x="1013032" y="4414138"/>
          <a:ext cx="4178092" cy="60922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международная миграция капитала;</a:t>
          </a:r>
        </a:p>
      </dsp:txBody>
      <dsp:txXfrm>
        <a:off x="1030875" y="4431981"/>
        <a:ext cx="4142406" cy="573535"/>
      </dsp:txXfrm>
    </dsp:sp>
    <dsp:sp modelId="{F61EA503-7205-4185-B849-82C7A586B713}">
      <dsp:nvSpPr>
        <dsp:cNvPr id="0" name=""/>
        <dsp:cNvSpPr/>
      </dsp:nvSpPr>
      <dsp:spPr>
        <a:xfrm>
          <a:off x="505071" y="630943"/>
          <a:ext cx="507960" cy="5244301"/>
        </a:xfrm>
        <a:custGeom>
          <a:avLst/>
          <a:gdLst/>
          <a:ahLst/>
          <a:cxnLst/>
          <a:rect l="0" t="0" r="0" b="0"/>
          <a:pathLst>
            <a:path>
              <a:moveTo>
                <a:pt x="0" y="0"/>
              </a:moveTo>
              <a:lnTo>
                <a:pt x="0" y="5244301"/>
              </a:lnTo>
              <a:lnTo>
                <a:pt x="507960" y="52443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169563-AA92-44C5-A9C5-8A2C1B2FFD28}">
      <dsp:nvSpPr>
        <dsp:cNvPr id="0" name=""/>
        <dsp:cNvSpPr/>
      </dsp:nvSpPr>
      <dsp:spPr>
        <a:xfrm>
          <a:off x="1013032" y="5562122"/>
          <a:ext cx="4178092" cy="62624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международные валютно-кредитные и финансовые отношения.</a:t>
          </a:r>
        </a:p>
      </dsp:txBody>
      <dsp:txXfrm>
        <a:off x="1031374" y="5580464"/>
        <a:ext cx="4141408" cy="5895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30267"/>
          <a:ext cx="5050716" cy="7433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Сценарии дальнейшего сотрудничества России с другими странами после снятия санкций:</a:t>
          </a:r>
        </a:p>
      </dsp:txBody>
      <dsp:txXfrm>
        <a:off x="21771" y="52038"/>
        <a:ext cx="5007174" cy="699765"/>
      </dsp:txXfrm>
    </dsp:sp>
    <dsp:sp modelId="{52DBF093-542C-4176-A15D-E114FB91DDEB}">
      <dsp:nvSpPr>
        <dsp:cNvPr id="0" name=""/>
        <dsp:cNvSpPr/>
      </dsp:nvSpPr>
      <dsp:spPr>
        <a:xfrm>
          <a:off x="505071" y="773575"/>
          <a:ext cx="507960" cy="987607"/>
        </a:xfrm>
        <a:custGeom>
          <a:avLst/>
          <a:gdLst/>
          <a:ahLst/>
          <a:cxnLst/>
          <a:rect l="0" t="0" r="0" b="0"/>
          <a:pathLst>
            <a:path>
              <a:moveTo>
                <a:pt x="0" y="0"/>
              </a:moveTo>
              <a:lnTo>
                <a:pt x="0" y="987607"/>
              </a:lnTo>
              <a:lnTo>
                <a:pt x="507960" y="9876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1286201"/>
          <a:ext cx="4178092" cy="94996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углубление сотрудничества с ключевыми игроками в глобальной экономике (США, Германия, Китай и т.д.) и нахождение консенсуса во внешнеэкономических противоречиях; </a:t>
          </a:r>
        </a:p>
      </dsp:txBody>
      <dsp:txXfrm>
        <a:off x="1040855" y="1314024"/>
        <a:ext cx="4122446" cy="894316"/>
      </dsp:txXfrm>
    </dsp:sp>
    <dsp:sp modelId="{882B2516-4671-4F1C-BFF8-E0AE66B4A019}">
      <dsp:nvSpPr>
        <dsp:cNvPr id="0" name=""/>
        <dsp:cNvSpPr/>
      </dsp:nvSpPr>
      <dsp:spPr>
        <a:xfrm>
          <a:off x="505071" y="773575"/>
          <a:ext cx="507960" cy="2472920"/>
        </a:xfrm>
        <a:custGeom>
          <a:avLst/>
          <a:gdLst/>
          <a:ahLst/>
          <a:cxnLst/>
          <a:rect l="0" t="0" r="0" b="0"/>
          <a:pathLst>
            <a:path>
              <a:moveTo>
                <a:pt x="0" y="0"/>
              </a:moveTo>
              <a:lnTo>
                <a:pt x="0" y="2472920"/>
              </a:lnTo>
              <a:lnTo>
                <a:pt x="507960" y="24729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4C1ED5-096C-42E1-B0E8-D8BD05596933}">
      <dsp:nvSpPr>
        <dsp:cNvPr id="0" name=""/>
        <dsp:cNvSpPr/>
      </dsp:nvSpPr>
      <dsp:spPr>
        <a:xfrm>
          <a:off x="1013032" y="2895905"/>
          <a:ext cx="4178092" cy="70118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переориентация национальной экономики на азиатский рынок и углубление сотрудничества с государствами-партнерами в данном регионе; </a:t>
          </a:r>
        </a:p>
      </dsp:txBody>
      <dsp:txXfrm>
        <a:off x="1033569" y="2916442"/>
        <a:ext cx="4137018" cy="660107"/>
      </dsp:txXfrm>
    </dsp:sp>
    <dsp:sp modelId="{7D45F46A-10C5-4759-B0C0-AEBD60320735}">
      <dsp:nvSpPr>
        <dsp:cNvPr id="0" name=""/>
        <dsp:cNvSpPr/>
      </dsp:nvSpPr>
      <dsp:spPr>
        <a:xfrm>
          <a:off x="505071" y="773575"/>
          <a:ext cx="507960" cy="3858659"/>
        </a:xfrm>
        <a:custGeom>
          <a:avLst/>
          <a:gdLst/>
          <a:ahLst/>
          <a:cxnLst/>
          <a:rect l="0" t="0" r="0" b="0"/>
          <a:pathLst>
            <a:path>
              <a:moveTo>
                <a:pt x="0" y="0"/>
              </a:moveTo>
              <a:lnTo>
                <a:pt x="0" y="3858659"/>
              </a:lnTo>
              <a:lnTo>
                <a:pt x="507960" y="385865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70758B-8EC3-424F-BA4E-B4C9131FA96E}">
      <dsp:nvSpPr>
        <dsp:cNvPr id="0" name=""/>
        <dsp:cNvSpPr/>
      </dsp:nvSpPr>
      <dsp:spPr>
        <a:xfrm>
          <a:off x="1013032" y="4294929"/>
          <a:ext cx="4178092" cy="67461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усиление взаимодействия с государствами – партнерами в рамках группы Евразийского экономического союза (далее ЕАЭС) и т.д.; </a:t>
          </a:r>
        </a:p>
      </dsp:txBody>
      <dsp:txXfrm>
        <a:off x="1032791" y="4314688"/>
        <a:ext cx="4138574" cy="635092"/>
      </dsp:txXfrm>
    </dsp:sp>
    <dsp:sp modelId="{19C69FE6-AB4C-4430-8BE1-47A10CCA6909}">
      <dsp:nvSpPr>
        <dsp:cNvPr id="0" name=""/>
        <dsp:cNvSpPr/>
      </dsp:nvSpPr>
      <dsp:spPr>
        <a:xfrm>
          <a:off x="505071" y="773575"/>
          <a:ext cx="507960" cy="5221360"/>
        </a:xfrm>
        <a:custGeom>
          <a:avLst/>
          <a:gdLst/>
          <a:ahLst/>
          <a:cxnLst/>
          <a:rect l="0" t="0" r="0" b="0"/>
          <a:pathLst>
            <a:path>
              <a:moveTo>
                <a:pt x="0" y="0"/>
              </a:moveTo>
              <a:lnTo>
                <a:pt x="0" y="5221360"/>
              </a:lnTo>
              <a:lnTo>
                <a:pt x="507960" y="52213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E27EF-9694-48E5-B1BE-19430D63076E}">
      <dsp:nvSpPr>
        <dsp:cNvPr id="0" name=""/>
        <dsp:cNvSpPr/>
      </dsp:nvSpPr>
      <dsp:spPr>
        <a:xfrm>
          <a:off x="1013032" y="5722421"/>
          <a:ext cx="4178092" cy="545028"/>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усиление геополитических позиций на евроазиатском пространстве. </a:t>
          </a:r>
        </a:p>
      </dsp:txBody>
      <dsp:txXfrm>
        <a:off x="1028995" y="5738384"/>
        <a:ext cx="4146166" cy="51310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1"/>
          <a:ext cx="5050716" cy="41596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Основные характеристики понятия «международная торговля»:</a:t>
          </a:r>
        </a:p>
      </dsp:txBody>
      <dsp:txXfrm>
        <a:off x="12183" y="12184"/>
        <a:ext cx="5026350" cy="391598"/>
      </dsp:txXfrm>
    </dsp:sp>
    <dsp:sp modelId="{52DBF093-542C-4176-A15D-E114FB91DDEB}">
      <dsp:nvSpPr>
        <dsp:cNvPr id="0" name=""/>
        <dsp:cNvSpPr/>
      </dsp:nvSpPr>
      <dsp:spPr>
        <a:xfrm>
          <a:off x="505071" y="415966"/>
          <a:ext cx="507960" cy="862151"/>
        </a:xfrm>
        <a:custGeom>
          <a:avLst/>
          <a:gdLst/>
          <a:ahLst/>
          <a:cxnLst/>
          <a:rect l="0" t="0" r="0" b="0"/>
          <a:pathLst>
            <a:path>
              <a:moveTo>
                <a:pt x="0" y="0"/>
              </a:moveTo>
              <a:lnTo>
                <a:pt x="0" y="862151"/>
              </a:lnTo>
              <a:lnTo>
                <a:pt x="507960" y="8621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803136"/>
          <a:ext cx="4178092" cy="94996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Международная торговля считается формой связи между товаропроизводителями различных стран, появившаяся на базе международного разделения труда, и выражает их зависимость в экономическом смысле</a:t>
          </a:r>
        </a:p>
      </dsp:txBody>
      <dsp:txXfrm>
        <a:off x="1040855" y="830959"/>
        <a:ext cx="4122446" cy="894316"/>
      </dsp:txXfrm>
    </dsp:sp>
    <dsp:sp modelId="{882B2516-4671-4F1C-BFF8-E0AE66B4A019}">
      <dsp:nvSpPr>
        <dsp:cNvPr id="0" name=""/>
        <dsp:cNvSpPr/>
      </dsp:nvSpPr>
      <dsp:spPr>
        <a:xfrm>
          <a:off x="505071" y="415966"/>
          <a:ext cx="507960" cy="2773705"/>
        </a:xfrm>
        <a:custGeom>
          <a:avLst/>
          <a:gdLst/>
          <a:ahLst/>
          <a:cxnLst/>
          <a:rect l="0" t="0" r="0" b="0"/>
          <a:pathLst>
            <a:path>
              <a:moveTo>
                <a:pt x="0" y="0"/>
              </a:moveTo>
              <a:lnTo>
                <a:pt x="0" y="2773705"/>
              </a:lnTo>
              <a:lnTo>
                <a:pt x="507960" y="27737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4C1ED5-096C-42E1-B0E8-D8BD05596933}">
      <dsp:nvSpPr>
        <dsp:cNvPr id="0" name=""/>
        <dsp:cNvSpPr/>
      </dsp:nvSpPr>
      <dsp:spPr>
        <a:xfrm>
          <a:off x="1013032" y="2159768"/>
          <a:ext cx="4178092" cy="2059806"/>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Международная торговля развивается очень большими темпами, обусловленными существенными производственными сдвигами, происходящими под действием научно-технической революции и требующими усиления международной кооперации и специализации, роста вывоза капитала. При этом мировая торговля развивается более быстрыми темпами, чем производство услуг и товаров, формируя позитивные условия для его формирования. Если случаются перебои в международной торговле, замедляется и развитие производственных процессов</a:t>
          </a:r>
        </a:p>
      </dsp:txBody>
      <dsp:txXfrm>
        <a:off x="1073362" y="2220098"/>
        <a:ext cx="4057432" cy="193914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19034"/>
          <a:ext cx="5338005" cy="53673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Важнейшие субъекты международной торговли: </a:t>
          </a:r>
        </a:p>
      </dsp:txBody>
      <dsp:txXfrm>
        <a:off x="15720" y="34754"/>
        <a:ext cx="5306565" cy="505297"/>
      </dsp:txXfrm>
    </dsp:sp>
    <dsp:sp modelId="{7E73943E-90CF-4ED9-B48A-76DB684ABF0A}">
      <dsp:nvSpPr>
        <dsp:cNvPr id="0" name=""/>
        <dsp:cNvSpPr/>
      </dsp:nvSpPr>
      <dsp:spPr>
        <a:xfrm>
          <a:off x="533800" y="555772"/>
          <a:ext cx="536853" cy="859909"/>
        </a:xfrm>
        <a:custGeom>
          <a:avLst/>
          <a:gdLst/>
          <a:ahLst/>
          <a:cxnLst/>
          <a:rect l="0" t="0" r="0" b="0"/>
          <a:pathLst>
            <a:path>
              <a:moveTo>
                <a:pt x="0" y="0"/>
              </a:moveTo>
              <a:lnTo>
                <a:pt x="0" y="859909"/>
              </a:lnTo>
              <a:lnTo>
                <a:pt x="536853" y="8599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AFFCC-1F26-4426-B638-FF6A48C4D83D}">
      <dsp:nvSpPr>
        <dsp:cNvPr id="0" name=""/>
        <dsp:cNvSpPr/>
      </dsp:nvSpPr>
      <dsp:spPr>
        <a:xfrm>
          <a:off x="1070654" y="953497"/>
          <a:ext cx="4415745" cy="924368"/>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solidFill>
                <a:schemeClr val="dk1">
                  <a:hueOff val="0"/>
                  <a:satOff val="0"/>
                  <a:lumOff val="0"/>
                </a:schemeClr>
              </a:solidFill>
              <a:latin typeface="Times New Roman" panose="02020603050405020304" pitchFamily="18" charset="0"/>
              <a:cs typeface="Times New Roman" panose="02020603050405020304" pitchFamily="18" charset="0"/>
            </a:rPr>
            <a:t>все мировые государства, которые подразделяются на группы, в соответствии с их уровнем экономического развития (страны с развитой рыночной экономикой, развивающиеся страны и страны с переходной экономикой);</a:t>
          </a:r>
        </a:p>
      </dsp:txBody>
      <dsp:txXfrm>
        <a:off x="1097728" y="980571"/>
        <a:ext cx="4361597" cy="870220"/>
      </dsp:txXfrm>
    </dsp:sp>
    <dsp:sp modelId="{B0C9CD53-39C7-4D01-8A30-3423ED4BA6F3}">
      <dsp:nvSpPr>
        <dsp:cNvPr id="0" name=""/>
        <dsp:cNvSpPr/>
      </dsp:nvSpPr>
      <dsp:spPr>
        <a:xfrm>
          <a:off x="533800" y="555772"/>
          <a:ext cx="536853" cy="1861426"/>
        </a:xfrm>
        <a:custGeom>
          <a:avLst/>
          <a:gdLst/>
          <a:ahLst/>
          <a:cxnLst/>
          <a:rect l="0" t="0" r="0" b="0"/>
          <a:pathLst>
            <a:path>
              <a:moveTo>
                <a:pt x="0" y="0"/>
              </a:moveTo>
              <a:lnTo>
                <a:pt x="0" y="1861426"/>
              </a:lnTo>
              <a:lnTo>
                <a:pt x="536853" y="18614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CCD2B-E17B-4E0A-8E4E-6D31F3D36DE0}">
      <dsp:nvSpPr>
        <dsp:cNvPr id="0" name=""/>
        <dsp:cNvSpPr/>
      </dsp:nvSpPr>
      <dsp:spPr>
        <a:xfrm>
          <a:off x="1070654" y="2123526"/>
          <a:ext cx="4415745" cy="58734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транснациональные и многонациональные компании (ТНК и МНК);</a:t>
          </a:r>
        </a:p>
      </dsp:txBody>
      <dsp:txXfrm>
        <a:off x="1087857" y="2140729"/>
        <a:ext cx="4381339" cy="552938"/>
      </dsp:txXfrm>
    </dsp:sp>
    <dsp:sp modelId="{FDC4CFDA-F1A6-4702-A0EB-1E8B0BCA0FF0}">
      <dsp:nvSpPr>
        <dsp:cNvPr id="0" name=""/>
        <dsp:cNvSpPr/>
      </dsp:nvSpPr>
      <dsp:spPr>
        <a:xfrm>
          <a:off x="533800" y="555772"/>
          <a:ext cx="536853" cy="2775516"/>
        </a:xfrm>
        <a:custGeom>
          <a:avLst/>
          <a:gdLst/>
          <a:ahLst/>
          <a:cxnLst/>
          <a:rect l="0" t="0" r="0" b="0"/>
          <a:pathLst>
            <a:path>
              <a:moveTo>
                <a:pt x="0" y="0"/>
              </a:moveTo>
              <a:lnTo>
                <a:pt x="0" y="2775516"/>
              </a:lnTo>
              <a:lnTo>
                <a:pt x="536853" y="27755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265BC-9466-4FB3-993E-A00501BDD2EA}">
      <dsp:nvSpPr>
        <dsp:cNvPr id="0" name=""/>
        <dsp:cNvSpPr/>
      </dsp:nvSpPr>
      <dsp:spPr>
        <a:xfrm>
          <a:off x="1070654" y="2956527"/>
          <a:ext cx="4415745" cy="74952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государственные внешнеэкономические объединения, которые представляют собой государственные предприятия, осуществляемые внешнеэкономические связи;</a:t>
          </a:r>
        </a:p>
      </dsp:txBody>
      <dsp:txXfrm>
        <a:off x="1092607" y="2978480"/>
        <a:ext cx="4371839" cy="705616"/>
      </dsp:txXfrm>
    </dsp:sp>
    <dsp:sp modelId="{EF43B527-3249-45B7-A950-156EEA2DCC2A}">
      <dsp:nvSpPr>
        <dsp:cNvPr id="0" name=""/>
        <dsp:cNvSpPr/>
      </dsp:nvSpPr>
      <dsp:spPr>
        <a:xfrm>
          <a:off x="533800" y="555772"/>
          <a:ext cx="536853" cy="3892978"/>
        </a:xfrm>
        <a:custGeom>
          <a:avLst/>
          <a:gdLst/>
          <a:ahLst/>
          <a:cxnLst/>
          <a:rect l="0" t="0" r="0" b="0"/>
          <a:pathLst>
            <a:path>
              <a:moveTo>
                <a:pt x="0" y="0"/>
              </a:moveTo>
              <a:lnTo>
                <a:pt x="0" y="3892978"/>
              </a:lnTo>
              <a:lnTo>
                <a:pt x="536853" y="38929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F69479-2579-4F4B-8235-8D9F5191639D}">
      <dsp:nvSpPr>
        <dsp:cNvPr id="0" name=""/>
        <dsp:cNvSpPr/>
      </dsp:nvSpPr>
      <dsp:spPr>
        <a:xfrm>
          <a:off x="1070654" y="3999331"/>
          <a:ext cx="4415745" cy="898838"/>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внешнеэкономические ассоциации, которые объединяют в себя компании различного направлениям бизнеса. Цель данных организаций – способствование развитию связей в области внешней торговли отдельных отраслей государства;</a:t>
          </a:r>
        </a:p>
      </dsp:txBody>
      <dsp:txXfrm>
        <a:off x="1096980" y="4025657"/>
        <a:ext cx="4363093" cy="846186"/>
      </dsp:txXfrm>
    </dsp:sp>
    <dsp:sp modelId="{DDBAE395-0998-48C1-A5C9-1FCC0ACB6D03}">
      <dsp:nvSpPr>
        <dsp:cNvPr id="0" name=""/>
        <dsp:cNvSpPr/>
      </dsp:nvSpPr>
      <dsp:spPr>
        <a:xfrm>
          <a:off x="533800" y="555772"/>
          <a:ext cx="536853" cy="5213613"/>
        </a:xfrm>
        <a:custGeom>
          <a:avLst/>
          <a:gdLst/>
          <a:ahLst/>
          <a:cxnLst/>
          <a:rect l="0" t="0" r="0" b="0"/>
          <a:pathLst>
            <a:path>
              <a:moveTo>
                <a:pt x="0" y="0"/>
              </a:moveTo>
              <a:lnTo>
                <a:pt x="0" y="5213613"/>
              </a:lnTo>
              <a:lnTo>
                <a:pt x="536853" y="52136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7B1ACF-1CB6-461C-9C8E-0CA0591C1D97}">
      <dsp:nvSpPr>
        <dsp:cNvPr id="0" name=""/>
        <dsp:cNvSpPr/>
      </dsp:nvSpPr>
      <dsp:spPr>
        <a:xfrm>
          <a:off x="1070654" y="5229225"/>
          <a:ext cx="4415745" cy="108032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внешнеэкономический отраслевой союз, представляющий собой добровольное объединение промышленников или предпринимателей, которые действуют на условиях, согласованных с условиями внешнеэкономической политики, в процессе производства и реализации продукции для экспорта.</a:t>
          </a:r>
        </a:p>
      </dsp:txBody>
      <dsp:txXfrm>
        <a:off x="1102295" y="5260866"/>
        <a:ext cx="4352463" cy="1017038"/>
      </dsp:txXfrm>
    </dsp:sp>
    <dsp:sp modelId="{3BF2EED5-0F4F-4CCD-86F5-75F90A314DCF}">
      <dsp:nvSpPr>
        <dsp:cNvPr id="0" name=""/>
        <dsp:cNvSpPr/>
      </dsp:nvSpPr>
      <dsp:spPr>
        <a:xfrm>
          <a:off x="533800" y="555772"/>
          <a:ext cx="536853" cy="6484197"/>
        </a:xfrm>
        <a:custGeom>
          <a:avLst/>
          <a:gdLst/>
          <a:ahLst/>
          <a:cxnLst/>
          <a:rect l="0" t="0" r="0" b="0"/>
          <a:pathLst>
            <a:path>
              <a:moveTo>
                <a:pt x="0" y="0"/>
              </a:moveTo>
              <a:lnTo>
                <a:pt x="0" y="6484197"/>
              </a:lnTo>
              <a:lnTo>
                <a:pt x="536853" y="64841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9FB588-590D-44D0-9D32-D052D0F67E38}">
      <dsp:nvSpPr>
        <dsp:cNvPr id="0" name=""/>
        <dsp:cNvSpPr/>
      </dsp:nvSpPr>
      <dsp:spPr>
        <a:xfrm>
          <a:off x="1070654" y="6669488"/>
          <a:ext cx="4415745" cy="74096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во внешней торговле участвуют также кредитные организации, финансовые компании, логистические и транспортные фирмы, страховщики и прочие организации.</a:t>
          </a:r>
        </a:p>
      </dsp:txBody>
      <dsp:txXfrm>
        <a:off x="1092356" y="6691190"/>
        <a:ext cx="4372341" cy="69755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10029"/>
          <a:ext cx="5338005" cy="5829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Внешняя торговля позволяет государству:</a:t>
          </a:r>
        </a:p>
      </dsp:txBody>
      <dsp:txXfrm>
        <a:off x="17074" y="27103"/>
        <a:ext cx="5303857" cy="548794"/>
      </dsp:txXfrm>
    </dsp:sp>
    <dsp:sp modelId="{7E73943E-90CF-4ED9-B48A-76DB684ABF0A}">
      <dsp:nvSpPr>
        <dsp:cNvPr id="0" name=""/>
        <dsp:cNvSpPr/>
      </dsp:nvSpPr>
      <dsp:spPr>
        <a:xfrm>
          <a:off x="533800" y="592971"/>
          <a:ext cx="536853" cy="955595"/>
        </a:xfrm>
        <a:custGeom>
          <a:avLst/>
          <a:gdLst/>
          <a:ahLst/>
          <a:cxnLst/>
          <a:rect l="0" t="0" r="0" b="0"/>
          <a:pathLst>
            <a:path>
              <a:moveTo>
                <a:pt x="0" y="0"/>
              </a:moveTo>
              <a:lnTo>
                <a:pt x="0" y="955595"/>
              </a:lnTo>
              <a:lnTo>
                <a:pt x="536853" y="9555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AFFCC-1F26-4426-B638-FF6A48C4D83D}">
      <dsp:nvSpPr>
        <dsp:cNvPr id="0" name=""/>
        <dsp:cNvSpPr/>
      </dsp:nvSpPr>
      <dsp:spPr>
        <a:xfrm>
          <a:off x="1070654" y="1219201"/>
          <a:ext cx="4415745" cy="65873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получать дополнительный доход от продажи национальных товаров и услуг за рубежом;</a:t>
          </a:r>
        </a:p>
      </dsp:txBody>
      <dsp:txXfrm>
        <a:off x="1089948" y="1238495"/>
        <a:ext cx="4377157" cy="620144"/>
      </dsp:txXfrm>
    </dsp:sp>
    <dsp:sp modelId="{B0C9CD53-39C7-4D01-8A30-3423ED4BA6F3}">
      <dsp:nvSpPr>
        <dsp:cNvPr id="0" name=""/>
        <dsp:cNvSpPr/>
      </dsp:nvSpPr>
      <dsp:spPr>
        <a:xfrm>
          <a:off x="533800" y="592971"/>
          <a:ext cx="536853" cy="2159270"/>
        </a:xfrm>
        <a:custGeom>
          <a:avLst/>
          <a:gdLst/>
          <a:ahLst/>
          <a:cxnLst/>
          <a:rect l="0" t="0" r="0" b="0"/>
          <a:pathLst>
            <a:path>
              <a:moveTo>
                <a:pt x="0" y="0"/>
              </a:moveTo>
              <a:lnTo>
                <a:pt x="0" y="2159270"/>
              </a:lnTo>
              <a:lnTo>
                <a:pt x="536853" y="215927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CCD2B-E17B-4E0A-8E4E-6D31F3D36DE0}">
      <dsp:nvSpPr>
        <dsp:cNvPr id="0" name=""/>
        <dsp:cNvSpPr/>
      </dsp:nvSpPr>
      <dsp:spPr>
        <a:xfrm>
          <a:off x="1070654" y="2466489"/>
          <a:ext cx="4415745" cy="57150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насытить внутренний рынок;</a:t>
          </a:r>
        </a:p>
      </dsp:txBody>
      <dsp:txXfrm>
        <a:off x="1087393" y="2483228"/>
        <a:ext cx="4382267" cy="538026"/>
      </dsp:txXfrm>
    </dsp:sp>
    <dsp:sp modelId="{FDC4CFDA-F1A6-4702-A0EB-1E8B0BCA0FF0}">
      <dsp:nvSpPr>
        <dsp:cNvPr id="0" name=""/>
        <dsp:cNvSpPr/>
      </dsp:nvSpPr>
      <dsp:spPr>
        <a:xfrm>
          <a:off x="533800" y="592971"/>
          <a:ext cx="536853" cy="3336704"/>
        </a:xfrm>
        <a:custGeom>
          <a:avLst/>
          <a:gdLst/>
          <a:ahLst/>
          <a:cxnLst/>
          <a:rect l="0" t="0" r="0" b="0"/>
          <a:pathLst>
            <a:path>
              <a:moveTo>
                <a:pt x="0" y="0"/>
              </a:moveTo>
              <a:lnTo>
                <a:pt x="0" y="3336704"/>
              </a:lnTo>
              <a:lnTo>
                <a:pt x="536853" y="333670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265BC-9466-4FB3-993E-A00501BDD2EA}">
      <dsp:nvSpPr>
        <dsp:cNvPr id="0" name=""/>
        <dsp:cNvSpPr/>
      </dsp:nvSpPr>
      <dsp:spPr>
        <a:xfrm>
          <a:off x="1070654" y="3645598"/>
          <a:ext cx="4415745" cy="568155"/>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преодолеть ограниченность национальных ресурсов;</a:t>
          </a:r>
        </a:p>
      </dsp:txBody>
      <dsp:txXfrm>
        <a:off x="1087295" y="3662239"/>
        <a:ext cx="4382463" cy="534873"/>
      </dsp:txXfrm>
    </dsp:sp>
    <dsp:sp modelId="{EF43B527-3249-45B7-A950-156EEA2DCC2A}">
      <dsp:nvSpPr>
        <dsp:cNvPr id="0" name=""/>
        <dsp:cNvSpPr/>
      </dsp:nvSpPr>
      <dsp:spPr>
        <a:xfrm>
          <a:off x="533800" y="592971"/>
          <a:ext cx="536853" cy="4527612"/>
        </a:xfrm>
        <a:custGeom>
          <a:avLst/>
          <a:gdLst/>
          <a:ahLst/>
          <a:cxnLst/>
          <a:rect l="0" t="0" r="0" b="0"/>
          <a:pathLst>
            <a:path>
              <a:moveTo>
                <a:pt x="0" y="0"/>
              </a:moveTo>
              <a:lnTo>
                <a:pt x="0" y="4527612"/>
              </a:lnTo>
              <a:lnTo>
                <a:pt x="536853" y="4527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F69479-2579-4F4B-8235-8D9F5191639D}">
      <dsp:nvSpPr>
        <dsp:cNvPr id="0" name=""/>
        <dsp:cNvSpPr/>
      </dsp:nvSpPr>
      <dsp:spPr>
        <a:xfrm>
          <a:off x="1070654" y="4754768"/>
          <a:ext cx="4415745" cy="73163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повысить производительность труда, специализируясь в мировой торговле на поставке определенной продукции на мировой рынок.</a:t>
          </a:r>
        </a:p>
      </dsp:txBody>
      <dsp:txXfrm>
        <a:off x="1092083" y="4776197"/>
        <a:ext cx="4372887" cy="68877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9527" y="12504"/>
          <a:ext cx="5050716" cy="55248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Цели ЕАЭС:</a:t>
          </a:r>
        </a:p>
      </dsp:txBody>
      <dsp:txXfrm>
        <a:off x="25709" y="28686"/>
        <a:ext cx="5018352" cy="520122"/>
      </dsp:txXfrm>
    </dsp:sp>
    <dsp:sp modelId="{52DBF093-542C-4176-A15D-E114FB91DDEB}">
      <dsp:nvSpPr>
        <dsp:cNvPr id="0" name=""/>
        <dsp:cNvSpPr/>
      </dsp:nvSpPr>
      <dsp:spPr>
        <a:xfrm>
          <a:off x="514598" y="564991"/>
          <a:ext cx="498433" cy="572103"/>
        </a:xfrm>
        <a:custGeom>
          <a:avLst/>
          <a:gdLst/>
          <a:ahLst/>
          <a:cxnLst/>
          <a:rect l="0" t="0" r="0" b="0"/>
          <a:pathLst>
            <a:path>
              <a:moveTo>
                <a:pt x="0" y="0"/>
              </a:moveTo>
              <a:lnTo>
                <a:pt x="0" y="572103"/>
              </a:lnTo>
              <a:lnTo>
                <a:pt x="498433" y="5721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760203"/>
          <a:ext cx="4178092" cy="75378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формирование условий для стабильного развития экономик государств-членов в интересах роста жизненного уровня их населения;</a:t>
          </a:r>
        </a:p>
      </dsp:txBody>
      <dsp:txXfrm>
        <a:off x="1035110" y="782281"/>
        <a:ext cx="4133936" cy="709627"/>
      </dsp:txXfrm>
    </dsp:sp>
    <dsp:sp modelId="{0B914909-9EC3-4EF8-84E9-ECC1FD218224}">
      <dsp:nvSpPr>
        <dsp:cNvPr id="0" name=""/>
        <dsp:cNvSpPr/>
      </dsp:nvSpPr>
      <dsp:spPr>
        <a:xfrm>
          <a:off x="514598" y="564991"/>
          <a:ext cx="498433" cy="1484566"/>
        </a:xfrm>
        <a:custGeom>
          <a:avLst/>
          <a:gdLst/>
          <a:ahLst/>
          <a:cxnLst/>
          <a:rect l="0" t="0" r="0" b="0"/>
          <a:pathLst>
            <a:path>
              <a:moveTo>
                <a:pt x="0" y="0"/>
              </a:moveTo>
              <a:lnTo>
                <a:pt x="0" y="1484566"/>
              </a:lnTo>
              <a:lnTo>
                <a:pt x="498433" y="148456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1767395"/>
          <a:ext cx="4178092" cy="56432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стремление к формированию единого рынка товаров, услуг, капитала и трудовых ресурсов в рамках ЕАЭС;</a:t>
          </a:r>
        </a:p>
      </dsp:txBody>
      <dsp:txXfrm>
        <a:off x="1029560" y="1783923"/>
        <a:ext cx="4145036" cy="531268"/>
      </dsp:txXfrm>
    </dsp:sp>
    <dsp:sp modelId="{22221520-16A5-413F-9F80-21F606D4FB5A}">
      <dsp:nvSpPr>
        <dsp:cNvPr id="0" name=""/>
        <dsp:cNvSpPr/>
      </dsp:nvSpPr>
      <dsp:spPr>
        <a:xfrm>
          <a:off x="514598" y="564991"/>
          <a:ext cx="498433" cy="2379726"/>
        </a:xfrm>
        <a:custGeom>
          <a:avLst/>
          <a:gdLst/>
          <a:ahLst/>
          <a:cxnLst/>
          <a:rect l="0" t="0" r="0" b="0"/>
          <a:pathLst>
            <a:path>
              <a:moveTo>
                <a:pt x="0" y="0"/>
              </a:moveTo>
              <a:lnTo>
                <a:pt x="0" y="2379726"/>
              </a:lnTo>
              <a:lnTo>
                <a:pt x="498433" y="23797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F6EFB-9C87-41A6-91C7-0F28066AC427}">
      <dsp:nvSpPr>
        <dsp:cNvPr id="0" name=""/>
        <dsp:cNvSpPr/>
      </dsp:nvSpPr>
      <dsp:spPr>
        <a:xfrm>
          <a:off x="1013032" y="2584259"/>
          <a:ext cx="4178092" cy="720915"/>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всесторонняя модернизация, кооперация и рост конкурентоспособности национальных экономик в условиях глобальной экономики.</a:t>
          </a:r>
        </a:p>
      </dsp:txBody>
      <dsp:txXfrm>
        <a:off x="1034147" y="2605374"/>
        <a:ext cx="4135862" cy="67868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65309"/>
          <a:ext cx="5050716" cy="5142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Принципы деятельности ЕАЭС:</a:t>
          </a:r>
        </a:p>
      </dsp:txBody>
      <dsp:txXfrm>
        <a:off x="15062" y="80371"/>
        <a:ext cx="5020592" cy="484115"/>
      </dsp:txXfrm>
    </dsp:sp>
    <dsp:sp modelId="{52DBF093-542C-4176-A15D-E114FB91DDEB}">
      <dsp:nvSpPr>
        <dsp:cNvPr id="0" name=""/>
        <dsp:cNvSpPr/>
      </dsp:nvSpPr>
      <dsp:spPr>
        <a:xfrm>
          <a:off x="505071" y="579548"/>
          <a:ext cx="507960" cy="894869"/>
        </a:xfrm>
        <a:custGeom>
          <a:avLst/>
          <a:gdLst/>
          <a:ahLst/>
          <a:cxnLst/>
          <a:rect l="0" t="0" r="0" b="0"/>
          <a:pathLst>
            <a:path>
              <a:moveTo>
                <a:pt x="0" y="0"/>
              </a:moveTo>
              <a:lnTo>
                <a:pt x="0" y="894869"/>
              </a:lnTo>
              <a:lnTo>
                <a:pt x="507960" y="8948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CE27C-710E-4B98-9B37-FD148F328AB7}">
      <dsp:nvSpPr>
        <dsp:cNvPr id="0" name=""/>
        <dsp:cNvSpPr/>
      </dsp:nvSpPr>
      <dsp:spPr>
        <a:xfrm>
          <a:off x="1013032" y="1103325"/>
          <a:ext cx="4178092" cy="742185"/>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уважение общепризнанных принципов международного права, включая принципы суверенного равенства государств-членов и их территориальной целостности;</a:t>
          </a:r>
        </a:p>
      </dsp:txBody>
      <dsp:txXfrm>
        <a:off x="1034770" y="1125063"/>
        <a:ext cx="4134616" cy="698709"/>
      </dsp:txXfrm>
    </dsp:sp>
    <dsp:sp modelId="{0B914909-9EC3-4EF8-84E9-ECC1FD218224}">
      <dsp:nvSpPr>
        <dsp:cNvPr id="0" name=""/>
        <dsp:cNvSpPr/>
      </dsp:nvSpPr>
      <dsp:spPr>
        <a:xfrm>
          <a:off x="505071" y="579548"/>
          <a:ext cx="507960" cy="2014562"/>
        </a:xfrm>
        <a:custGeom>
          <a:avLst/>
          <a:gdLst/>
          <a:ahLst/>
          <a:cxnLst/>
          <a:rect l="0" t="0" r="0" b="0"/>
          <a:pathLst>
            <a:path>
              <a:moveTo>
                <a:pt x="0" y="0"/>
              </a:moveTo>
              <a:lnTo>
                <a:pt x="0" y="2014562"/>
              </a:lnTo>
              <a:lnTo>
                <a:pt x="507960" y="20145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0D6E05-008C-4A43-81CF-C14CFD3F83AF}">
      <dsp:nvSpPr>
        <dsp:cNvPr id="0" name=""/>
        <dsp:cNvSpPr/>
      </dsp:nvSpPr>
      <dsp:spPr>
        <a:xfrm>
          <a:off x="1013032" y="2298952"/>
          <a:ext cx="4178092" cy="590316"/>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уважение особенностей политического устройства государств-членов;</a:t>
          </a:r>
        </a:p>
      </dsp:txBody>
      <dsp:txXfrm>
        <a:off x="1030322" y="2316242"/>
        <a:ext cx="4143512" cy="555736"/>
      </dsp:txXfrm>
    </dsp:sp>
    <dsp:sp modelId="{22221520-16A5-413F-9F80-21F606D4FB5A}">
      <dsp:nvSpPr>
        <dsp:cNvPr id="0" name=""/>
        <dsp:cNvSpPr/>
      </dsp:nvSpPr>
      <dsp:spPr>
        <a:xfrm>
          <a:off x="505071" y="579548"/>
          <a:ext cx="507960" cy="3090957"/>
        </a:xfrm>
        <a:custGeom>
          <a:avLst/>
          <a:gdLst/>
          <a:ahLst/>
          <a:cxnLst/>
          <a:rect l="0" t="0" r="0" b="0"/>
          <a:pathLst>
            <a:path>
              <a:moveTo>
                <a:pt x="0" y="0"/>
              </a:moveTo>
              <a:lnTo>
                <a:pt x="0" y="3090957"/>
              </a:lnTo>
              <a:lnTo>
                <a:pt x="507960" y="309095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F6EFB-9C87-41A6-91C7-0F28066AC427}">
      <dsp:nvSpPr>
        <dsp:cNvPr id="0" name=""/>
        <dsp:cNvSpPr/>
      </dsp:nvSpPr>
      <dsp:spPr>
        <a:xfrm>
          <a:off x="1013032" y="3322638"/>
          <a:ext cx="4178092" cy="695735"/>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обеспечение взаимовыгодного сотрудничества, равноправия и учета национальных интересов сторон;</a:t>
          </a:r>
        </a:p>
      </dsp:txBody>
      <dsp:txXfrm>
        <a:off x="1033409" y="3343015"/>
        <a:ext cx="4137338" cy="654981"/>
      </dsp:txXfrm>
    </dsp:sp>
    <dsp:sp modelId="{270C5B52-BFD8-4E1C-8E63-271AFC5835C6}">
      <dsp:nvSpPr>
        <dsp:cNvPr id="0" name=""/>
        <dsp:cNvSpPr/>
      </dsp:nvSpPr>
      <dsp:spPr>
        <a:xfrm>
          <a:off x="505071" y="579548"/>
          <a:ext cx="507960" cy="4254189"/>
        </a:xfrm>
        <a:custGeom>
          <a:avLst/>
          <a:gdLst/>
          <a:ahLst/>
          <a:cxnLst/>
          <a:rect l="0" t="0" r="0" b="0"/>
          <a:pathLst>
            <a:path>
              <a:moveTo>
                <a:pt x="0" y="0"/>
              </a:moveTo>
              <a:lnTo>
                <a:pt x="0" y="4254189"/>
              </a:lnTo>
              <a:lnTo>
                <a:pt x="507960" y="425418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F4875B-F058-486A-88A3-11C595A0D97D}">
      <dsp:nvSpPr>
        <dsp:cNvPr id="0" name=""/>
        <dsp:cNvSpPr/>
      </dsp:nvSpPr>
      <dsp:spPr>
        <a:xfrm>
          <a:off x="1013032" y="4504926"/>
          <a:ext cx="4178092" cy="65762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соблюдение принципов рыночной экономики и добросовестной конкуренции;</a:t>
          </a:r>
        </a:p>
      </dsp:txBody>
      <dsp:txXfrm>
        <a:off x="1032293" y="4524187"/>
        <a:ext cx="4139570" cy="619100"/>
      </dsp:txXfrm>
    </dsp:sp>
    <dsp:sp modelId="{A35EEB4F-1C7A-4C95-A7B1-1B854131C14F}">
      <dsp:nvSpPr>
        <dsp:cNvPr id="0" name=""/>
        <dsp:cNvSpPr/>
      </dsp:nvSpPr>
      <dsp:spPr>
        <a:xfrm>
          <a:off x="505071" y="579548"/>
          <a:ext cx="507960" cy="5392758"/>
        </a:xfrm>
        <a:custGeom>
          <a:avLst/>
          <a:gdLst/>
          <a:ahLst/>
          <a:cxnLst/>
          <a:rect l="0" t="0" r="0" b="0"/>
          <a:pathLst>
            <a:path>
              <a:moveTo>
                <a:pt x="0" y="0"/>
              </a:moveTo>
              <a:lnTo>
                <a:pt x="0" y="5392758"/>
              </a:lnTo>
              <a:lnTo>
                <a:pt x="507960" y="539275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C5ADA3-F907-4A9D-BCD4-7D4AE4F0369B}">
      <dsp:nvSpPr>
        <dsp:cNvPr id="0" name=""/>
        <dsp:cNvSpPr/>
      </dsp:nvSpPr>
      <dsp:spPr>
        <a:xfrm>
          <a:off x="1013032" y="5612740"/>
          <a:ext cx="4178092" cy="71913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функционирование таможенного союза без изъятий и ограничений после окончания переходных периодов.</a:t>
          </a:r>
        </a:p>
      </dsp:txBody>
      <dsp:txXfrm>
        <a:off x="1034095" y="5633803"/>
        <a:ext cx="4135966" cy="6770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AE896-032E-4566-A31B-F06AA51E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14066</Words>
  <Characters>80181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cp:lastPrinted>2021-04-22T08:46:00Z</cp:lastPrinted>
  <dcterms:created xsi:type="dcterms:W3CDTF">2021-06-10T01:31:00Z</dcterms:created>
  <dcterms:modified xsi:type="dcterms:W3CDTF">2021-06-13T10:04:00Z</dcterms:modified>
</cp:coreProperties>
</file>