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B4" w:rsidRPr="002919B4" w:rsidRDefault="002919B4" w:rsidP="002919B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bidi="ar-SA"/>
        </w:rPr>
      </w:pPr>
      <w:r w:rsidRPr="002919B4">
        <w:rPr>
          <w:rFonts w:ascii="Times New Roman" w:eastAsia="Times New Roman" w:hAnsi="Times New Roman" w:cs="Times New Roman"/>
          <w:noProof/>
          <w:sz w:val="20"/>
          <w:szCs w:val="20"/>
          <w:lang w:val="ru-RU" w:eastAsia="ru-RU" w:bidi="ar-SA"/>
        </w:rPr>
        <w:drawing>
          <wp:inline distT="0" distB="0" distL="0" distR="0" wp14:anchorId="036F5DAC" wp14:editId="62693D90">
            <wp:extent cx="83820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619125"/>
                    </a:xfrm>
                    <a:prstGeom prst="rect">
                      <a:avLst/>
                    </a:prstGeom>
                    <a:noFill/>
                    <a:ln w="9525">
                      <a:noFill/>
                      <a:miter lim="800000"/>
                      <a:headEnd/>
                      <a:tailEnd/>
                    </a:ln>
                  </pic:spPr>
                </pic:pic>
              </a:graphicData>
            </a:graphic>
          </wp:inline>
        </w:drawing>
      </w:r>
    </w:p>
    <w:p w:rsidR="002919B4" w:rsidRPr="002919B4" w:rsidRDefault="002919B4" w:rsidP="002919B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bidi="ar-SA"/>
        </w:rPr>
      </w:pPr>
    </w:p>
    <w:p w:rsidR="002919B4" w:rsidRPr="002919B4" w:rsidRDefault="002919B4" w:rsidP="002919B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bidi="ar-SA"/>
        </w:rPr>
      </w:pPr>
      <w:r w:rsidRPr="002919B4">
        <w:rPr>
          <w:rFonts w:ascii="Times New Roman" w:eastAsia="Times New Roman" w:hAnsi="Times New Roman" w:cs="Times New Roman"/>
          <w:noProof/>
          <w:sz w:val="4"/>
          <w:szCs w:val="4"/>
          <w:lang w:val="ru-RU" w:eastAsia="ru-RU" w:bidi="ar-SA"/>
        </w:rPr>
        <w:drawing>
          <wp:inline distT="0" distB="0" distL="0" distR="0" wp14:anchorId="7A6BB259" wp14:editId="10A5F5E6">
            <wp:extent cx="618173" cy="204826"/>
            <wp:effectExtent l="0" t="0" r="0" b="508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9147" cy="215089"/>
                    </a:xfrm>
                    <a:prstGeom prst="rect">
                      <a:avLst/>
                    </a:prstGeom>
                    <a:noFill/>
                    <a:ln w="9525">
                      <a:noFill/>
                      <a:miter lim="800000"/>
                      <a:headEnd/>
                      <a:tailEnd/>
                    </a:ln>
                  </pic:spPr>
                </pic:pic>
              </a:graphicData>
            </a:graphic>
          </wp:inline>
        </w:drawing>
      </w:r>
    </w:p>
    <w:p w:rsidR="002919B4" w:rsidRPr="002919B4" w:rsidRDefault="002919B4" w:rsidP="002919B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bidi="ar-SA"/>
        </w:rPr>
      </w:pPr>
    </w:p>
    <w:p w:rsidR="002919B4" w:rsidRPr="002919B4" w:rsidRDefault="002919B4" w:rsidP="002919B4">
      <w:pPr>
        <w:widowControl w:val="0"/>
        <w:autoSpaceDE w:val="0"/>
        <w:autoSpaceDN w:val="0"/>
        <w:adjustRightInd w:val="0"/>
        <w:spacing w:after="0" w:line="240" w:lineRule="auto"/>
        <w:ind w:left="57" w:right="170"/>
        <w:jc w:val="center"/>
        <w:rPr>
          <w:rFonts w:ascii="Times New Roman" w:eastAsia="Times New Roman" w:hAnsi="Times New Roman" w:cs="Times New Roman"/>
          <w:sz w:val="28"/>
          <w:szCs w:val="28"/>
          <w:lang w:val="ru-RU" w:eastAsia="ru-RU" w:bidi="ar-SA"/>
        </w:rPr>
      </w:pPr>
      <w:r w:rsidRPr="002919B4">
        <w:rPr>
          <w:rFonts w:ascii="Times New Roman" w:eastAsia="Times New Roman" w:hAnsi="Times New Roman" w:cs="Times New Roman"/>
          <w:color w:val="000000"/>
          <w:sz w:val="28"/>
          <w:szCs w:val="28"/>
          <w:lang w:val="ru-RU" w:eastAsia="ru-RU" w:bidi="ar-SA"/>
        </w:rPr>
        <w:t>МИНИСТЕРСТВО ОБРАЗОВАНИЯ И НАУКИ РОССИЙСКОЙ ФЕДЕРАЦИИ</w:t>
      </w:r>
    </w:p>
    <w:p w:rsidR="002919B4" w:rsidRPr="002919B4" w:rsidRDefault="002919B4" w:rsidP="002919B4">
      <w:pPr>
        <w:widowControl w:val="0"/>
        <w:shd w:val="clear" w:color="auto" w:fill="FFFFFF"/>
        <w:autoSpaceDE w:val="0"/>
        <w:autoSpaceDN w:val="0"/>
        <w:adjustRightInd w:val="0"/>
        <w:spacing w:after="0" w:line="240" w:lineRule="auto"/>
        <w:ind w:left="57" w:right="170"/>
        <w:jc w:val="center"/>
        <w:rPr>
          <w:rFonts w:ascii="Times New Roman" w:eastAsia="Times New Roman" w:hAnsi="Times New Roman" w:cs="Times New Roman"/>
          <w:sz w:val="28"/>
          <w:szCs w:val="28"/>
          <w:lang w:val="ru-RU" w:eastAsia="ru-RU" w:bidi="ar-SA"/>
        </w:rPr>
      </w:pPr>
      <w:r w:rsidRPr="002919B4">
        <w:rPr>
          <w:rFonts w:ascii="Times New Roman" w:eastAsia="Times New Roman" w:hAnsi="Times New Roman" w:cs="Times New Roman"/>
          <w:color w:val="000000"/>
          <w:sz w:val="28"/>
          <w:szCs w:val="28"/>
          <w:lang w:val="ru-RU" w:eastAsia="ru-RU" w:bidi="ar-SA"/>
        </w:rPr>
        <w:t>Федеральное государственное бюджетное образовательное учреждение</w:t>
      </w:r>
    </w:p>
    <w:p w:rsidR="002919B4" w:rsidRPr="002919B4" w:rsidRDefault="002919B4" w:rsidP="002919B4">
      <w:pPr>
        <w:widowControl w:val="0"/>
        <w:shd w:val="clear" w:color="auto" w:fill="FFFFFF"/>
        <w:autoSpaceDE w:val="0"/>
        <w:autoSpaceDN w:val="0"/>
        <w:adjustRightInd w:val="0"/>
        <w:spacing w:after="0" w:line="240" w:lineRule="auto"/>
        <w:ind w:left="57" w:right="170"/>
        <w:jc w:val="center"/>
        <w:rPr>
          <w:rFonts w:ascii="Times New Roman" w:eastAsia="Times New Roman" w:hAnsi="Times New Roman" w:cs="Times New Roman"/>
          <w:b/>
          <w:sz w:val="28"/>
          <w:szCs w:val="28"/>
          <w:lang w:val="ru-RU" w:eastAsia="ru-RU" w:bidi="ar-SA"/>
        </w:rPr>
      </w:pPr>
      <w:r w:rsidRPr="002919B4">
        <w:rPr>
          <w:rFonts w:ascii="Times New Roman" w:eastAsia="Times New Roman" w:hAnsi="Times New Roman" w:cs="Times New Roman"/>
          <w:color w:val="000000"/>
          <w:sz w:val="28"/>
          <w:szCs w:val="28"/>
          <w:lang w:val="ru-RU" w:eastAsia="ru-RU" w:bidi="ar-SA"/>
        </w:rPr>
        <w:t>высшего образования</w:t>
      </w:r>
    </w:p>
    <w:p w:rsidR="002919B4" w:rsidRPr="002919B4" w:rsidRDefault="002919B4" w:rsidP="002919B4">
      <w:pPr>
        <w:widowControl w:val="0"/>
        <w:shd w:val="clear" w:color="auto" w:fill="FFFFFF"/>
        <w:autoSpaceDE w:val="0"/>
        <w:autoSpaceDN w:val="0"/>
        <w:adjustRightInd w:val="0"/>
        <w:spacing w:after="0" w:line="240" w:lineRule="auto"/>
        <w:ind w:left="57" w:right="170"/>
        <w:jc w:val="center"/>
        <w:rPr>
          <w:rFonts w:ascii="Times New Roman" w:eastAsia="Times New Roman" w:hAnsi="Times New Roman" w:cs="Times New Roman"/>
          <w:b/>
          <w:sz w:val="28"/>
          <w:szCs w:val="28"/>
          <w:lang w:val="ru-RU" w:eastAsia="ru-RU" w:bidi="ar-SA"/>
        </w:rPr>
      </w:pPr>
      <w:r w:rsidRPr="002919B4">
        <w:rPr>
          <w:rFonts w:ascii="Times New Roman" w:eastAsia="Times New Roman" w:hAnsi="Times New Roman" w:cs="Times New Roman"/>
          <w:b/>
          <w:color w:val="000000"/>
          <w:sz w:val="28"/>
          <w:szCs w:val="28"/>
          <w:lang w:val="ru-RU" w:eastAsia="ru-RU" w:bidi="ar-SA"/>
        </w:rPr>
        <w:t>«КУБАНСКИЙ ГОСУДАРСТВЕННЫЙ УНИВЕРСИТЕТ»</w:t>
      </w:r>
    </w:p>
    <w:p w:rsidR="002919B4" w:rsidRPr="002919B4" w:rsidRDefault="002919B4" w:rsidP="002919B4">
      <w:pPr>
        <w:widowControl w:val="0"/>
        <w:shd w:val="clear" w:color="auto" w:fill="FFFFFF"/>
        <w:autoSpaceDE w:val="0"/>
        <w:autoSpaceDN w:val="0"/>
        <w:adjustRightInd w:val="0"/>
        <w:spacing w:after="0" w:line="240" w:lineRule="auto"/>
        <w:ind w:left="57" w:right="170"/>
        <w:jc w:val="center"/>
        <w:outlineLvl w:val="0"/>
        <w:rPr>
          <w:rFonts w:ascii="Times New Roman" w:eastAsia="Times New Roman" w:hAnsi="Times New Roman" w:cs="Times New Roman"/>
          <w:b/>
          <w:color w:val="000000"/>
          <w:sz w:val="28"/>
          <w:szCs w:val="28"/>
          <w:lang w:val="ru-RU" w:eastAsia="ru-RU" w:bidi="ar-SA"/>
        </w:rPr>
      </w:pPr>
      <w:r w:rsidRPr="002919B4">
        <w:rPr>
          <w:rFonts w:ascii="Times New Roman" w:eastAsia="Times New Roman" w:hAnsi="Times New Roman" w:cs="Times New Roman"/>
          <w:b/>
          <w:color w:val="000000"/>
          <w:sz w:val="28"/>
          <w:szCs w:val="28"/>
          <w:lang w:val="ru-RU" w:eastAsia="ru-RU" w:bidi="ar-SA"/>
        </w:rPr>
        <w:t>(ФГБОУ ВО «</w:t>
      </w:r>
      <w:proofErr w:type="spellStart"/>
      <w:r w:rsidRPr="002919B4">
        <w:rPr>
          <w:rFonts w:ascii="Times New Roman" w:eastAsia="Times New Roman" w:hAnsi="Times New Roman" w:cs="Times New Roman"/>
          <w:b/>
          <w:color w:val="000000"/>
          <w:sz w:val="28"/>
          <w:szCs w:val="28"/>
          <w:lang w:val="ru-RU" w:eastAsia="ru-RU" w:bidi="ar-SA"/>
        </w:rPr>
        <w:t>КубГУ</w:t>
      </w:r>
      <w:proofErr w:type="spellEnd"/>
      <w:r w:rsidRPr="002919B4">
        <w:rPr>
          <w:rFonts w:ascii="Times New Roman" w:eastAsia="Times New Roman" w:hAnsi="Times New Roman" w:cs="Times New Roman"/>
          <w:b/>
          <w:color w:val="000000"/>
          <w:sz w:val="28"/>
          <w:szCs w:val="28"/>
          <w:lang w:val="ru-RU" w:eastAsia="ru-RU" w:bidi="ar-SA"/>
        </w:rPr>
        <w:t>»)</w:t>
      </w:r>
    </w:p>
    <w:p w:rsidR="002919B4" w:rsidRPr="002919B4" w:rsidRDefault="002919B4" w:rsidP="002919B4">
      <w:pPr>
        <w:widowControl w:val="0"/>
        <w:shd w:val="clear" w:color="auto" w:fill="FFFFFF"/>
        <w:autoSpaceDE w:val="0"/>
        <w:autoSpaceDN w:val="0"/>
        <w:adjustRightInd w:val="0"/>
        <w:spacing w:after="0" w:line="240" w:lineRule="auto"/>
        <w:ind w:left="57" w:right="170"/>
        <w:jc w:val="center"/>
        <w:outlineLvl w:val="0"/>
        <w:rPr>
          <w:rFonts w:ascii="Times New Roman" w:eastAsia="Times New Roman" w:hAnsi="Times New Roman" w:cs="Times New Roman"/>
          <w:b/>
          <w:color w:val="000000"/>
          <w:sz w:val="28"/>
          <w:szCs w:val="28"/>
          <w:lang w:val="ru-RU" w:eastAsia="ru-RU" w:bidi="ar-SA"/>
        </w:rPr>
      </w:pPr>
      <w:r w:rsidRPr="002919B4">
        <w:rPr>
          <w:rFonts w:ascii="Times New Roman" w:eastAsia="Times New Roman" w:hAnsi="Times New Roman" w:cs="Times New Roman"/>
          <w:b/>
          <w:color w:val="000000"/>
          <w:sz w:val="28"/>
          <w:szCs w:val="28"/>
          <w:lang w:val="ru-RU" w:eastAsia="ru-RU" w:bidi="ar-SA"/>
        </w:rPr>
        <w:t>Экономический факультет</w:t>
      </w:r>
    </w:p>
    <w:p w:rsidR="002919B4" w:rsidRPr="002919B4" w:rsidRDefault="002919B4" w:rsidP="002919B4">
      <w:pPr>
        <w:widowControl w:val="0"/>
        <w:shd w:val="clear" w:color="auto" w:fill="FFFFFF"/>
        <w:autoSpaceDE w:val="0"/>
        <w:autoSpaceDN w:val="0"/>
        <w:adjustRightInd w:val="0"/>
        <w:spacing w:after="0" w:line="240" w:lineRule="auto"/>
        <w:ind w:left="57" w:right="170"/>
        <w:jc w:val="center"/>
        <w:outlineLvl w:val="0"/>
        <w:rPr>
          <w:rFonts w:ascii="Times New Roman" w:eastAsia="Times New Roman" w:hAnsi="Times New Roman" w:cs="Times New Roman"/>
          <w:b/>
          <w:color w:val="000000"/>
          <w:sz w:val="28"/>
          <w:szCs w:val="28"/>
          <w:lang w:val="ru-RU" w:eastAsia="ru-RU" w:bidi="ar-SA"/>
        </w:rPr>
      </w:pPr>
      <w:r w:rsidRPr="002919B4">
        <w:rPr>
          <w:rFonts w:ascii="Times New Roman" w:eastAsia="Times New Roman" w:hAnsi="Times New Roman" w:cs="Times New Roman"/>
          <w:b/>
          <w:color w:val="000000"/>
          <w:sz w:val="28"/>
          <w:szCs w:val="28"/>
          <w:lang w:val="ru-RU" w:eastAsia="ru-RU" w:bidi="ar-SA"/>
        </w:rPr>
        <w:t>Кафедра теоретической экономики</w:t>
      </w:r>
    </w:p>
    <w:p w:rsidR="002919B4" w:rsidRPr="002919B4" w:rsidRDefault="002919B4" w:rsidP="002919B4">
      <w:pPr>
        <w:widowControl w:val="0"/>
        <w:shd w:val="clear" w:color="auto" w:fill="FFFFFF"/>
        <w:autoSpaceDE w:val="0"/>
        <w:autoSpaceDN w:val="0"/>
        <w:adjustRightInd w:val="0"/>
        <w:spacing w:after="0" w:line="240" w:lineRule="auto"/>
        <w:ind w:left="57" w:right="170"/>
        <w:jc w:val="center"/>
        <w:outlineLvl w:val="0"/>
        <w:rPr>
          <w:rFonts w:ascii="Times New Roman" w:eastAsia="Times New Roman" w:hAnsi="Times New Roman" w:cs="Times New Roman"/>
          <w:b/>
          <w:color w:val="000000"/>
          <w:sz w:val="28"/>
          <w:szCs w:val="28"/>
          <w:lang w:val="ru-RU" w:eastAsia="ru-RU" w:bidi="ar-SA"/>
        </w:rPr>
      </w:pPr>
    </w:p>
    <w:p w:rsidR="002919B4" w:rsidRPr="002919B4" w:rsidRDefault="002919B4" w:rsidP="002919B4">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b/>
          <w:sz w:val="20"/>
          <w:szCs w:val="20"/>
          <w:lang w:val="ru-RU" w:eastAsia="ru-RU" w:bidi="ar-SA"/>
        </w:rPr>
      </w:pPr>
      <w:r w:rsidRPr="002919B4">
        <w:rPr>
          <w:rFonts w:ascii="Times New Roman" w:eastAsia="Times New Roman" w:hAnsi="Times New Roman" w:cs="Times New Roman"/>
          <w:b/>
          <w:sz w:val="20"/>
          <w:szCs w:val="20"/>
          <w:lang w:val="ru-RU" w:eastAsia="ru-RU" w:bidi="ar-SA"/>
        </w:rPr>
        <w:t xml:space="preserve"> </w:t>
      </w:r>
    </w:p>
    <w:p w:rsidR="002919B4" w:rsidRPr="002919B4" w:rsidRDefault="002919B4" w:rsidP="002919B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0"/>
          <w:szCs w:val="20"/>
          <w:lang w:val="ru-RU" w:eastAsia="ru-RU" w:bidi="ar-SA"/>
        </w:rPr>
      </w:pPr>
    </w:p>
    <w:p w:rsidR="002919B4" w:rsidRPr="002919B4" w:rsidRDefault="002919B4" w:rsidP="002919B4">
      <w:pPr>
        <w:widowControl w:val="0"/>
        <w:shd w:val="clear" w:color="auto" w:fill="FFFFFF"/>
        <w:autoSpaceDE w:val="0"/>
        <w:autoSpaceDN w:val="0"/>
        <w:adjustRightInd w:val="0"/>
        <w:spacing w:after="0" w:line="360" w:lineRule="auto"/>
        <w:ind w:left="57" w:right="170"/>
        <w:jc w:val="center"/>
        <w:rPr>
          <w:rFonts w:ascii="Times New Roman" w:eastAsia="Times New Roman" w:hAnsi="Times New Roman" w:cs="Times New Roman"/>
          <w:b/>
          <w:color w:val="000000"/>
          <w:sz w:val="28"/>
          <w:szCs w:val="28"/>
          <w:lang w:val="ru-RU" w:eastAsia="ru-RU" w:bidi="ar-SA"/>
        </w:rPr>
      </w:pPr>
      <w:r w:rsidRPr="002919B4">
        <w:rPr>
          <w:rFonts w:ascii="Times New Roman" w:eastAsia="Times New Roman" w:hAnsi="Times New Roman" w:cs="Times New Roman"/>
          <w:b/>
          <w:color w:val="000000"/>
          <w:sz w:val="28"/>
          <w:szCs w:val="28"/>
          <w:lang w:val="ru-RU" w:eastAsia="ru-RU" w:bidi="ar-SA"/>
        </w:rPr>
        <w:t>Курсовая работа</w:t>
      </w:r>
    </w:p>
    <w:p w:rsidR="002919B4" w:rsidRPr="002919B4" w:rsidRDefault="002919B4" w:rsidP="002919B4">
      <w:pPr>
        <w:widowControl w:val="0"/>
        <w:shd w:val="clear" w:color="auto" w:fill="FFFFFF"/>
        <w:autoSpaceDE w:val="0"/>
        <w:autoSpaceDN w:val="0"/>
        <w:adjustRightInd w:val="0"/>
        <w:spacing w:after="0" w:line="360" w:lineRule="auto"/>
        <w:ind w:left="57" w:right="170"/>
        <w:jc w:val="center"/>
        <w:rPr>
          <w:rFonts w:ascii="Times New Roman" w:eastAsia="Times New Roman" w:hAnsi="Times New Roman" w:cs="Times New Roman"/>
          <w:b/>
          <w:color w:val="000000"/>
          <w:sz w:val="28"/>
          <w:szCs w:val="28"/>
          <w:lang w:val="ru-RU" w:eastAsia="ru-RU" w:bidi="ar-SA"/>
        </w:rPr>
      </w:pPr>
      <w:r w:rsidRPr="002919B4">
        <w:rPr>
          <w:rFonts w:ascii="Times New Roman" w:eastAsia="Times New Roman" w:hAnsi="Times New Roman" w:cs="Times New Roman"/>
          <w:b/>
          <w:color w:val="000000"/>
          <w:sz w:val="28"/>
          <w:szCs w:val="28"/>
          <w:lang w:val="ru-RU" w:eastAsia="ru-RU" w:bidi="ar-SA"/>
        </w:rPr>
        <w:t>по курсу «Общая экономическая теория»</w:t>
      </w:r>
    </w:p>
    <w:p w:rsidR="002919B4" w:rsidRPr="002919B4" w:rsidRDefault="002919B4" w:rsidP="002919B4">
      <w:pPr>
        <w:widowControl w:val="0"/>
        <w:shd w:val="clear" w:color="auto" w:fill="FFFFFF"/>
        <w:autoSpaceDE w:val="0"/>
        <w:autoSpaceDN w:val="0"/>
        <w:adjustRightInd w:val="0"/>
        <w:spacing w:after="0" w:line="360" w:lineRule="auto"/>
        <w:ind w:left="57" w:right="170"/>
        <w:jc w:val="center"/>
        <w:rPr>
          <w:rFonts w:ascii="Times New Roman" w:eastAsia="Times New Roman" w:hAnsi="Times New Roman" w:cs="Times New Roman"/>
          <w:b/>
          <w:color w:val="000000"/>
          <w:sz w:val="28"/>
          <w:szCs w:val="28"/>
          <w:lang w:val="ru-RU" w:eastAsia="ru-RU" w:bidi="ar-SA"/>
        </w:rPr>
      </w:pPr>
      <w:r w:rsidRPr="002919B4">
        <w:rPr>
          <w:rFonts w:ascii="Times New Roman" w:eastAsia="Times New Roman" w:hAnsi="Times New Roman" w:cs="Times New Roman"/>
          <w:b/>
          <w:color w:val="000000"/>
          <w:sz w:val="28"/>
          <w:szCs w:val="28"/>
          <w:lang w:val="ru-RU" w:eastAsia="ru-RU" w:bidi="ar-SA"/>
        </w:rPr>
        <w:t>на тему: «</w:t>
      </w:r>
      <w:r>
        <w:rPr>
          <w:rFonts w:ascii="Times New Roman" w:eastAsia="Times New Roman" w:hAnsi="Times New Roman" w:cs="Times New Roman"/>
          <w:b/>
          <w:color w:val="000000"/>
          <w:sz w:val="28"/>
          <w:szCs w:val="28"/>
          <w:lang w:val="ru-RU" w:eastAsia="ru-RU" w:bidi="ar-SA"/>
        </w:rPr>
        <w:t>Банки и банковская система</w:t>
      </w:r>
      <w:r w:rsidRPr="002919B4">
        <w:rPr>
          <w:rFonts w:ascii="Times New Roman" w:eastAsia="Times New Roman" w:hAnsi="Times New Roman" w:cs="Times New Roman"/>
          <w:b/>
          <w:color w:val="000000"/>
          <w:sz w:val="28"/>
          <w:szCs w:val="28"/>
          <w:lang w:val="ru-RU" w:eastAsia="ru-RU" w:bidi="ar-SA"/>
        </w:rPr>
        <w:t>»</w:t>
      </w:r>
    </w:p>
    <w:p w:rsidR="002919B4" w:rsidRPr="002919B4" w:rsidRDefault="002919B4" w:rsidP="002919B4">
      <w:pPr>
        <w:widowControl w:val="0"/>
        <w:shd w:val="clear" w:color="auto" w:fill="FFFFFF"/>
        <w:autoSpaceDE w:val="0"/>
        <w:autoSpaceDN w:val="0"/>
        <w:adjustRightInd w:val="0"/>
        <w:spacing w:after="0" w:line="240" w:lineRule="auto"/>
        <w:ind w:left="57" w:right="170"/>
        <w:outlineLvl w:val="0"/>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shd w:val="clear" w:color="auto" w:fill="FFFFFF"/>
        <w:autoSpaceDE w:val="0"/>
        <w:autoSpaceDN w:val="0"/>
        <w:adjustRightInd w:val="0"/>
        <w:spacing w:after="0" w:line="240" w:lineRule="auto"/>
        <w:ind w:left="57" w:right="170"/>
        <w:outlineLvl w:val="0"/>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shd w:val="clear" w:color="auto" w:fill="FFFFFF"/>
        <w:autoSpaceDE w:val="0"/>
        <w:autoSpaceDN w:val="0"/>
        <w:adjustRightInd w:val="0"/>
        <w:spacing w:after="0" w:line="240" w:lineRule="auto"/>
        <w:ind w:left="57" w:right="170"/>
        <w:outlineLvl w:val="0"/>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shd w:val="clear" w:color="auto" w:fill="FFFFFF"/>
        <w:autoSpaceDE w:val="0"/>
        <w:autoSpaceDN w:val="0"/>
        <w:adjustRightInd w:val="0"/>
        <w:spacing w:after="0" w:line="240" w:lineRule="auto"/>
        <w:ind w:left="57" w:right="170"/>
        <w:outlineLvl w:val="0"/>
        <w:rPr>
          <w:rFonts w:ascii="Times New Roman" w:eastAsia="Times New Roman" w:hAnsi="Times New Roman" w:cs="Times New Roman"/>
          <w:color w:val="000000"/>
          <w:sz w:val="28"/>
          <w:szCs w:val="28"/>
          <w:lang w:val="ru-RU" w:eastAsia="ru-RU" w:bidi="ar-SA"/>
        </w:rPr>
      </w:pPr>
      <w:r w:rsidRPr="002919B4">
        <w:rPr>
          <w:rFonts w:ascii="Times New Roman" w:eastAsia="Times New Roman" w:hAnsi="Times New Roman" w:cs="Times New Roman"/>
          <w:color w:val="000000"/>
          <w:sz w:val="28"/>
          <w:szCs w:val="28"/>
          <w:lang w:val="ru-RU" w:eastAsia="ru-RU" w:bidi="ar-SA"/>
        </w:rPr>
        <w:t>Выполнила: студентка группы 116</w:t>
      </w:r>
      <w:r w:rsidRPr="002919B4">
        <w:rPr>
          <w:rFonts w:ascii="Times New Roman" w:eastAsia="Times New Roman" w:hAnsi="Times New Roman" w:cs="Times New Roman"/>
          <w:color w:val="000000"/>
          <w:sz w:val="28"/>
          <w:szCs w:val="28"/>
          <w:u w:val="single"/>
          <w:lang w:val="ru-RU" w:eastAsia="ru-RU" w:bidi="ar-SA"/>
        </w:rPr>
        <w:t xml:space="preserve">        </w:t>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t xml:space="preserve">      </w:t>
      </w:r>
      <w:r>
        <w:rPr>
          <w:rFonts w:ascii="Times New Roman" w:eastAsia="Times New Roman" w:hAnsi="Times New Roman" w:cs="Times New Roman"/>
          <w:color w:val="000000"/>
          <w:sz w:val="28"/>
          <w:szCs w:val="28"/>
          <w:lang w:val="ru-RU" w:eastAsia="ru-RU" w:bidi="ar-SA"/>
        </w:rPr>
        <w:t>Кваша Е.Ю.</w:t>
      </w:r>
    </w:p>
    <w:p w:rsidR="002919B4" w:rsidRPr="002919B4" w:rsidRDefault="002919B4" w:rsidP="002919B4">
      <w:pPr>
        <w:widowControl w:val="0"/>
        <w:shd w:val="clear" w:color="auto" w:fill="FFFFFF"/>
        <w:autoSpaceDE w:val="0"/>
        <w:autoSpaceDN w:val="0"/>
        <w:adjustRightInd w:val="0"/>
        <w:spacing w:after="0" w:line="240" w:lineRule="auto"/>
        <w:ind w:left="57" w:right="170"/>
        <w:outlineLvl w:val="0"/>
        <w:rPr>
          <w:rFonts w:ascii="Times New Roman" w:eastAsia="Times New Roman" w:hAnsi="Times New Roman" w:cs="Times New Roman"/>
          <w:color w:val="000000"/>
          <w:sz w:val="28"/>
          <w:szCs w:val="28"/>
          <w:lang w:val="ru-RU" w:eastAsia="ru-RU" w:bidi="ar-SA"/>
        </w:rPr>
      </w:pPr>
    </w:p>
    <w:p w:rsidR="002919B4" w:rsidRPr="002919B4" w:rsidRDefault="00192CE0" w:rsidP="002919B4">
      <w:pPr>
        <w:widowControl w:val="0"/>
        <w:autoSpaceDE w:val="0"/>
        <w:autoSpaceDN w:val="0"/>
        <w:adjustRightInd w:val="0"/>
        <w:spacing w:after="0" w:line="480" w:lineRule="auto"/>
        <w:ind w:left="57" w:right="170"/>
        <w:rPr>
          <w:rFonts w:ascii="Times New Roman" w:eastAsia="Times New Roman" w:hAnsi="Times New Roman" w:cs="Times New Roman"/>
          <w:color w:val="000000"/>
          <w:sz w:val="28"/>
          <w:szCs w:val="28"/>
          <w:lang w:val="ru-RU" w:eastAsia="ru-RU" w:bidi="ar-SA"/>
        </w:rPr>
      </w:pPr>
      <w:r>
        <w:rPr>
          <w:noProof/>
        </w:rPr>
        <w:pict>
          <v:shapetype id="_x0000_t32" coordsize="21600,21600" o:spt="32" o:oned="t" path="m,l21600,21600e" filled="f">
            <v:path arrowok="t" fillok="f" o:connecttype="none"/>
            <o:lock v:ext="edit" shapetype="t"/>
          </v:shapetype>
          <v:shape id="Прямая со стрелкой 17" o:spid="_x0000_s1056" type="#_x0000_t32" style="position:absolute;left:0;text-align:left;margin-left:90pt;margin-top:20.65pt;width:378pt;height:0;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"/>
        </w:pict>
      </w:r>
      <w:r w:rsidR="002919B4" w:rsidRPr="002919B4">
        <w:rPr>
          <w:rFonts w:ascii="Times New Roman" w:eastAsia="Times New Roman" w:hAnsi="Times New Roman" w:cs="Times New Roman"/>
          <w:color w:val="000000"/>
          <w:sz w:val="28"/>
          <w:szCs w:val="28"/>
          <w:lang w:val="ru-RU" w:eastAsia="ru-RU" w:bidi="ar-SA"/>
        </w:rPr>
        <w:t>Факультет             экономический</w:t>
      </w:r>
    </w:p>
    <w:p w:rsidR="002919B4" w:rsidRPr="002919B4" w:rsidRDefault="00192CE0" w:rsidP="002919B4">
      <w:pPr>
        <w:widowControl w:val="0"/>
        <w:autoSpaceDE w:val="0"/>
        <w:autoSpaceDN w:val="0"/>
        <w:adjustRightInd w:val="0"/>
        <w:spacing w:after="0" w:line="480" w:lineRule="auto"/>
        <w:ind w:left="57" w:right="170"/>
        <w:rPr>
          <w:rFonts w:ascii="Times New Roman" w:eastAsia="Times New Roman" w:hAnsi="Times New Roman" w:cs="Times New Roman"/>
          <w:color w:val="000000"/>
          <w:sz w:val="28"/>
          <w:szCs w:val="28"/>
          <w:lang w:val="ru-RU" w:eastAsia="ru-RU" w:bidi="ar-SA"/>
        </w:rPr>
      </w:pPr>
      <w:r>
        <w:rPr>
          <w:noProof/>
        </w:rPr>
        <w:pict>
          <v:shape id="Прямая со стрелкой 16" o:spid="_x0000_s1055" type="#_x0000_t32" style="position:absolute;left:0;text-align:left;margin-left:90pt;margin-top:16.6pt;width:378pt;height:0;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"/>
        </w:pict>
      </w:r>
      <w:r w:rsidR="002919B4" w:rsidRPr="002919B4">
        <w:rPr>
          <w:rFonts w:ascii="Times New Roman" w:eastAsia="Times New Roman" w:hAnsi="Times New Roman" w:cs="Times New Roman"/>
          <w:color w:val="000000"/>
          <w:sz w:val="28"/>
          <w:szCs w:val="28"/>
          <w:lang w:val="ru-RU" w:eastAsia="ru-RU" w:bidi="ar-SA"/>
        </w:rPr>
        <w:t>Направление   38.05.01 – Экономическая безопасность</w:t>
      </w:r>
    </w:p>
    <w:p w:rsidR="002919B4" w:rsidRPr="002919B4" w:rsidRDefault="002919B4" w:rsidP="002919B4">
      <w:pPr>
        <w:widowControl w:val="0"/>
        <w:tabs>
          <w:tab w:val="left" w:pos="1125"/>
          <w:tab w:val="center" w:pos="4819"/>
        </w:tabs>
        <w:autoSpaceDE w:val="0"/>
        <w:autoSpaceDN w:val="0"/>
        <w:adjustRightInd w:val="0"/>
        <w:spacing w:after="0" w:line="240" w:lineRule="auto"/>
        <w:ind w:left="57" w:right="170"/>
        <w:rPr>
          <w:rFonts w:ascii="Times New Roman" w:eastAsia="Times New Roman" w:hAnsi="Times New Roman" w:cs="Times New Roman"/>
          <w:color w:val="000000"/>
          <w:sz w:val="28"/>
          <w:szCs w:val="28"/>
          <w:lang w:val="ru-RU" w:eastAsia="ru-RU" w:bidi="ar-SA"/>
        </w:rPr>
      </w:pPr>
      <w:r w:rsidRPr="002919B4">
        <w:rPr>
          <w:rFonts w:ascii="Times New Roman" w:eastAsia="Times New Roman" w:hAnsi="Times New Roman" w:cs="Times New Roman"/>
          <w:color w:val="000000"/>
          <w:sz w:val="28"/>
          <w:szCs w:val="28"/>
          <w:lang w:val="ru-RU" w:eastAsia="ru-RU" w:bidi="ar-SA"/>
        </w:rPr>
        <w:t>Руководитель</w:t>
      </w:r>
      <w:r w:rsidRPr="002919B4">
        <w:rPr>
          <w:rFonts w:ascii="Times New Roman" w:eastAsia="Times New Roman" w:hAnsi="Times New Roman" w:cs="Times New Roman"/>
          <w:color w:val="000000"/>
          <w:sz w:val="28"/>
          <w:szCs w:val="28"/>
          <w:u w:val="single"/>
          <w:lang w:val="ru-RU" w:eastAsia="ru-RU" w:bidi="ar-SA"/>
        </w:rPr>
        <w:t xml:space="preserve">                              </w:t>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t xml:space="preserve">      </w:t>
      </w:r>
      <w:proofErr w:type="spellStart"/>
      <w:r w:rsidRPr="002919B4">
        <w:rPr>
          <w:rFonts w:ascii="Times New Roman" w:eastAsia="Times New Roman" w:hAnsi="Times New Roman" w:cs="Times New Roman"/>
          <w:color w:val="000000"/>
          <w:sz w:val="28"/>
          <w:szCs w:val="28"/>
          <w:lang w:val="ru-RU" w:eastAsia="ru-RU" w:bidi="ar-SA"/>
        </w:rPr>
        <w:t>Болик</w:t>
      </w:r>
      <w:proofErr w:type="spellEnd"/>
      <w:r w:rsidRPr="002919B4">
        <w:rPr>
          <w:rFonts w:ascii="Times New Roman" w:eastAsia="Times New Roman" w:hAnsi="Times New Roman" w:cs="Times New Roman"/>
          <w:color w:val="000000"/>
          <w:sz w:val="28"/>
          <w:szCs w:val="28"/>
          <w:lang w:val="ru-RU" w:eastAsia="ru-RU" w:bidi="ar-SA"/>
        </w:rPr>
        <w:t xml:space="preserve"> А.В, </w:t>
      </w:r>
      <w:proofErr w:type="spellStart"/>
      <w:r w:rsidRPr="002919B4">
        <w:rPr>
          <w:rFonts w:ascii="Times New Roman" w:eastAsia="Times New Roman" w:hAnsi="Times New Roman" w:cs="Times New Roman"/>
          <w:color w:val="000000"/>
          <w:sz w:val="28"/>
          <w:szCs w:val="28"/>
          <w:lang w:val="ru-RU" w:eastAsia="ru-RU" w:bidi="ar-SA"/>
        </w:rPr>
        <w:t>к.э.н</w:t>
      </w:r>
      <w:proofErr w:type="spellEnd"/>
      <w:r w:rsidRPr="002919B4">
        <w:rPr>
          <w:rFonts w:ascii="Times New Roman" w:eastAsia="Times New Roman" w:hAnsi="Times New Roman" w:cs="Times New Roman"/>
          <w:color w:val="000000"/>
          <w:sz w:val="28"/>
          <w:szCs w:val="28"/>
          <w:lang w:val="ru-RU" w:eastAsia="ru-RU" w:bidi="ar-SA"/>
        </w:rPr>
        <w:t>, доцент</w:t>
      </w:r>
    </w:p>
    <w:p w:rsidR="002919B4" w:rsidRPr="002919B4" w:rsidRDefault="002919B4" w:rsidP="002919B4">
      <w:pPr>
        <w:widowControl w:val="0"/>
        <w:tabs>
          <w:tab w:val="left" w:pos="1125"/>
          <w:tab w:val="center" w:pos="4819"/>
        </w:tabs>
        <w:autoSpaceDE w:val="0"/>
        <w:autoSpaceDN w:val="0"/>
        <w:adjustRightInd w:val="0"/>
        <w:spacing w:after="0" w:line="240" w:lineRule="auto"/>
        <w:ind w:left="57" w:right="170"/>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tabs>
          <w:tab w:val="left" w:pos="1125"/>
          <w:tab w:val="center" w:pos="4819"/>
        </w:tabs>
        <w:autoSpaceDE w:val="0"/>
        <w:autoSpaceDN w:val="0"/>
        <w:adjustRightInd w:val="0"/>
        <w:spacing w:after="0" w:line="240" w:lineRule="auto"/>
        <w:ind w:left="57" w:right="170"/>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tabs>
          <w:tab w:val="left" w:pos="1125"/>
          <w:tab w:val="center" w:pos="4819"/>
        </w:tabs>
        <w:autoSpaceDE w:val="0"/>
        <w:autoSpaceDN w:val="0"/>
        <w:adjustRightInd w:val="0"/>
        <w:spacing w:after="0" w:line="240" w:lineRule="auto"/>
        <w:ind w:left="57" w:right="170"/>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autoSpaceDE w:val="0"/>
        <w:autoSpaceDN w:val="0"/>
        <w:adjustRightInd w:val="0"/>
        <w:spacing w:after="0" w:line="240" w:lineRule="auto"/>
        <w:ind w:left="57" w:right="170"/>
        <w:rPr>
          <w:rFonts w:ascii="Times New Roman" w:eastAsia="Times New Roman" w:hAnsi="Times New Roman" w:cs="Times New Roman"/>
          <w:sz w:val="24"/>
          <w:szCs w:val="24"/>
          <w:lang w:val="ru-RU" w:eastAsia="ru-RU" w:bidi="ar-SA"/>
        </w:rPr>
      </w:pPr>
    </w:p>
    <w:p w:rsidR="002919B4" w:rsidRPr="002919B4" w:rsidRDefault="002919B4" w:rsidP="002919B4">
      <w:pPr>
        <w:widowControl w:val="0"/>
        <w:tabs>
          <w:tab w:val="left" w:pos="855"/>
        </w:tabs>
        <w:autoSpaceDE w:val="0"/>
        <w:autoSpaceDN w:val="0"/>
        <w:adjustRightInd w:val="0"/>
        <w:spacing w:after="0" w:line="360" w:lineRule="auto"/>
        <w:ind w:left="57" w:right="170"/>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tabs>
          <w:tab w:val="left" w:pos="855"/>
        </w:tabs>
        <w:autoSpaceDE w:val="0"/>
        <w:autoSpaceDN w:val="0"/>
        <w:adjustRightInd w:val="0"/>
        <w:spacing w:after="0" w:line="360" w:lineRule="auto"/>
        <w:ind w:left="57" w:right="170"/>
        <w:rPr>
          <w:rFonts w:ascii="Times New Roman" w:eastAsia="Times New Roman" w:hAnsi="Times New Roman" w:cs="Times New Roman"/>
          <w:color w:val="000000"/>
          <w:sz w:val="28"/>
          <w:szCs w:val="28"/>
          <w:u w:val="single"/>
          <w:lang w:val="ru-RU" w:eastAsia="ru-RU" w:bidi="ar-SA"/>
        </w:rPr>
      </w:pPr>
      <w:r w:rsidRPr="002919B4">
        <w:rPr>
          <w:rFonts w:ascii="Times New Roman" w:eastAsia="Times New Roman" w:hAnsi="Times New Roman" w:cs="Times New Roman"/>
          <w:color w:val="000000"/>
          <w:sz w:val="28"/>
          <w:szCs w:val="28"/>
          <w:lang w:val="ru-RU" w:eastAsia="ru-RU" w:bidi="ar-SA"/>
        </w:rPr>
        <w:t>Дата допуска к защите</w:t>
      </w:r>
      <w:r w:rsidRPr="002919B4">
        <w:rPr>
          <w:rFonts w:ascii="Times New Roman" w:eastAsia="Times New Roman" w:hAnsi="Times New Roman" w:cs="Times New Roman"/>
          <w:color w:val="000000"/>
          <w:sz w:val="28"/>
          <w:szCs w:val="28"/>
          <w:u w:val="single"/>
          <w:lang w:val="ru-RU" w:eastAsia="ru-RU" w:bidi="ar-SA"/>
        </w:rPr>
        <w:t xml:space="preserve">                 </w:t>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p>
    <w:p w:rsidR="002919B4" w:rsidRPr="002919B4" w:rsidRDefault="002919B4" w:rsidP="002919B4">
      <w:pPr>
        <w:widowControl w:val="0"/>
        <w:tabs>
          <w:tab w:val="left" w:pos="855"/>
        </w:tabs>
        <w:autoSpaceDE w:val="0"/>
        <w:autoSpaceDN w:val="0"/>
        <w:adjustRightInd w:val="0"/>
        <w:spacing w:after="0" w:line="360" w:lineRule="auto"/>
        <w:ind w:left="57" w:right="170"/>
        <w:rPr>
          <w:rFonts w:ascii="Times New Roman" w:eastAsia="Times New Roman" w:hAnsi="Times New Roman" w:cs="Times New Roman"/>
          <w:color w:val="000000"/>
          <w:sz w:val="28"/>
          <w:szCs w:val="28"/>
          <w:u w:val="single"/>
          <w:lang w:val="ru-RU" w:eastAsia="ru-RU" w:bidi="ar-SA"/>
        </w:rPr>
      </w:pPr>
      <w:r w:rsidRPr="002919B4">
        <w:rPr>
          <w:rFonts w:ascii="Times New Roman" w:eastAsia="Times New Roman" w:hAnsi="Times New Roman" w:cs="Times New Roman"/>
          <w:color w:val="000000"/>
          <w:sz w:val="28"/>
          <w:szCs w:val="28"/>
          <w:lang w:val="ru-RU" w:eastAsia="ru-RU" w:bidi="ar-SA"/>
        </w:rPr>
        <w:t>Дата защиты</w:t>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p>
    <w:p w:rsidR="002919B4" w:rsidRPr="002919B4" w:rsidRDefault="002919B4" w:rsidP="002919B4">
      <w:pPr>
        <w:widowControl w:val="0"/>
        <w:tabs>
          <w:tab w:val="left" w:pos="855"/>
        </w:tabs>
        <w:autoSpaceDE w:val="0"/>
        <w:autoSpaceDN w:val="0"/>
        <w:adjustRightInd w:val="0"/>
        <w:spacing w:after="0" w:line="360" w:lineRule="auto"/>
        <w:ind w:left="57" w:right="170"/>
        <w:rPr>
          <w:rFonts w:ascii="Times New Roman" w:eastAsia="Times New Roman" w:hAnsi="Times New Roman" w:cs="Times New Roman"/>
          <w:color w:val="000000"/>
          <w:sz w:val="28"/>
          <w:szCs w:val="28"/>
          <w:u w:val="single"/>
          <w:lang w:val="ru-RU" w:eastAsia="ru-RU" w:bidi="ar-SA"/>
        </w:rPr>
      </w:pPr>
      <w:r w:rsidRPr="002919B4">
        <w:rPr>
          <w:rFonts w:ascii="Times New Roman" w:eastAsia="Times New Roman" w:hAnsi="Times New Roman" w:cs="Times New Roman"/>
          <w:color w:val="000000"/>
          <w:sz w:val="28"/>
          <w:szCs w:val="28"/>
          <w:lang w:val="ru-RU" w:eastAsia="ru-RU" w:bidi="ar-SA"/>
        </w:rPr>
        <w:t>Оценка</w:t>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r w:rsidRPr="002919B4">
        <w:rPr>
          <w:rFonts w:ascii="Times New Roman" w:eastAsia="Times New Roman" w:hAnsi="Times New Roman" w:cs="Times New Roman"/>
          <w:color w:val="000000"/>
          <w:sz w:val="28"/>
          <w:szCs w:val="28"/>
          <w:u w:val="single"/>
          <w:lang w:val="ru-RU" w:eastAsia="ru-RU" w:bidi="ar-SA"/>
        </w:rPr>
        <w:tab/>
      </w:r>
    </w:p>
    <w:p w:rsidR="002919B4" w:rsidRPr="002919B4" w:rsidRDefault="002919B4" w:rsidP="002919B4">
      <w:pPr>
        <w:widowControl w:val="0"/>
        <w:autoSpaceDE w:val="0"/>
        <w:autoSpaceDN w:val="0"/>
        <w:adjustRightInd w:val="0"/>
        <w:spacing w:after="0" w:line="360" w:lineRule="auto"/>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val="ru-RU" w:eastAsia="ru-RU" w:bidi="ar-SA"/>
        </w:rPr>
      </w:pPr>
    </w:p>
    <w:p w:rsidR="002919B4" w:rsidRPr="002919B4" w:rsidRDefault="002919B4" w:rsidP="002919B4">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val="ru-RU" w:eastAsia="ru-RU" w:bidi="ar-SA"/>
        </w:rPr>
      </w:pPr>
      <w:r w:rsidRPr="002919B4">
        <w:rPr>
          <w:rFonts w:ascii="Times New Roman" w:eastAsia="Times New Roman" w:hAnsi="Times New Roman" w:cs="Times New Roman"/>
          <w:color w:val="000000"/>
          <w:sz w:val="28"/>
          <w:szCs w:val="28"/>
          <w:lang w:val="ru-RU" w:eastAsia="ru-RU" w:bidi="ar-SA"/>
        </w:rPr>
        <w:t>Краснодар 2018</w:t>
      </w:r>
    </w:p>
    <w:p w:rsidR="002919B4" w:rsidRPr="002919B4" w:rsidRDefault="002919B4" w:rsidP="002919B4">
      <w:pPr>
        <w:widowControl w:val="0"/>
        <w:autoSpaceDE w:val="0"/>
        <w:autoSpaceDN w:val="0"/>
        <w:adjustRightInd w:val="0"/>
        <w:spacing w:after="240" w:line="720" w:lineRule="auto"/>
        <w:ind w:right="-1"/>
        <w:jc w:val="center"/>
        <w:rPr>
          <w:rFonts w:ascii="Times New Roman" w:eastAsia="Times New Roman" w:hAnsi="Times New Roman" w:cs="Times New Roman"/>
          <w:sz w:val="28"/>
          <w:szCs w:val="28"/>
          <w:lang w:val="ru-RU" w:eastAsia="ru-RU" w:bidi="ar-SA"/>
        </w:rPr>
      </w:pPr>
      <w:bookmarkStart w:id="0" w:name="_Hlk514615902"/>
      <w:r w:rsidRPr="002919B4">
        <w:rPr>
          <w:rFonts w:ascii="Times New Roman" w:eastAsia="Times New Roman" w:hAnsi="Times New Roman" w:cs="Times New Roman"/>
          <w:sz w:val="28"/>
          <w:szCs w:val="28"/>
          <w:lang w:val="ru-RU" w:eastAsia="ru-RU" w:bidi="ar-SA"/>
        </w:rPr>
        <w:lastRenderedPageBreak/>
        <w:t>СОДЕРЖАНИЕ</w:t>
      </w:r>
    </w:p>
    <w:p w:rsidR="002919B4" w:rsidRPr="002919B4" w:rsidRDefault="002919B4" w:rsidP="002919B4">
      <w:pPr>
        <w:widowControl w:val="0"/>
        <w:tabs>
          <w:tab w:val="left" w:leader="dot" w:pos="9072"/>
        </w:tabs>
        <w:autoSpaceDE w:val="0"/>
        <w:autoSpaceDN w:val="0"/>
        <w:adjustRightInd w:val="0"/>
        <w:spacing w:after="0" w:line="360" w:lineRule="auto"/>
        <w:jc w:val="both"/>
        <w:rPr>
          <w:rFonts w:ascii="Times New Roman" w:eastAsia="Times New Roman" w:hAnsi="Times New Roman" w:cs="Times New Roman"/>
          <w:sz w:val="28"/>
          <w:szCs w:val="28"/>
          <w:lang w:val="ru-RU" w:eastAsia="ru-RU" w:bidi="ar-SA"/>
        </w:rPr>
      </w:pPr>
      <w:r w:rsidRPr="002919B4">
        <w:rPr>
          <w:rFonts w:ascii="Times New Roman" w:eastAsia="Times New Roman" w:hAnsi="Times New Roman" w:cs="Times New Roman"/>
          <w:sz w:val="28"/>
          <w:szCs w:val="28"/>
          <w:lang w:val="ru-RU" w:eastAsia="ru-RU" w:bidi="ar-SA"/>
        </w:rPr>
        <w:t>Введение</w:t>
      </w:r>
      <w:r w:rsidRPr="002919B4">
        <w:rPr>
          <w:rFonts w:ascii="Times New Roman" w:eastAsia="Times New Roman" w:hAnsi="Times New Roman" w:cs="Times New Roman"/>
          <w:sz w:val="28"/>
          <w:szCs w:val="28"/>
          <w:lang w:val="ru-RU" w:eastAsia="ru-RU" w:bidi="ar-SA"/>
        </w:rPr>
        <w:tab/>
        <w:t>3</w:t>
      </w:r>
    </w:p>
    <w:p w:rsidR="002919B4" w:rsidRPr="002919B4" w:rsidRDefault="002919B4" w:rsidP="002919B4">
      <w:pPr>
        <w:spacing w:after="0" w:line="360" w:lineRule="auto"/>
        <w:contextualSpacing/>
        <w:jc w:val="both"/>
        <w:rPr>
          <w:rFonts w:ascii="Times New Roman" w:eastAsia="Calibri" w:hAnsi="Times New Roman" w:cs="Times New Roman"/>
          <w:sz w:val="28"/>
          <w:szCs w:val="28"/>
          <w:lang w:val="ru-RU" w:bidi="ar-SA"/>
        </w:rPr>
      </w:pPr>
      <w:r w:rsidRPr="002919B4">
        <w:rPr>
          <w:rFonts w:ascii="Times New Roman" w:eastAsia="Calibri" w:hAnsi="Times New Roman" w:cs="Times New Roman"/>
          <w:sz w:val="28"/>
          <w:szCs w:val="28"/>
          <w:lang w:val="ru-RU" w:bidi="ar-SA"/>
        </w:rPr>
        <w:t xml:space="preserve">1 </w:t>
      </w:r>
      <w:r>
        <w:rPr>
          <w:rFonts w:ascii="Times New Roman" w:eastAsia="Calibri" w:hAnsi="Times New Roman" w:cs="Times New Roman"/>
          <w:sz w:val="28"/>
          <w:szCs w:val="28"/>
          <w:lang w:val="ru-RU" w:bidi="ar-SA"/>
        </w:rPr>
        <w:t>Специфика банков и банковской системы</w:t>
      </w:r>
    </w:p>
    <w:p w:rsidR="002919B4" w:rsidRPr="002919B4" w:rsidRDefault="002919B4" w:rsidP="002919B4">
      <w:pPr>
        <w:tabs>
          <w:tab w:val="left" w:leader="dot" w:pos="9072"/>
        </w:tabs>
        <w:spacing w:line="360" w:lineRule="auto"/>
        <w:ind w:left="431"/>
        <w:contextualSpacing/>
        <w:jc w:val="both"/>
        <w:rPr>
          <w:rFonts w:ascii="Times New Roman" w:eastAsia="Calibri" w:hAnsi="Times New Roman" w:cs="Times New Roman"/>
          <w:sz w:val="28"/>
          <w:szCs w:val="28"/>
          <w:lang w:val="ru-RU" w:bidi="ar-SA"/>
        </w:rPr>
      </w:pPr>
      <w:r w:rsidRPr="002919B4">
        <w:rPr>
          <w:rFonts w:ascii="Times New Roman" w:eastAsia="Calibri" w:hAnsi="Times New Roman" w:cs="Times New Roman"/>
          <w:sz w:val="28"/>
          <w:szCs w:val="28"/>
          <w:lang w:val="ru-RU" w:bidi="ar-SA"/>
        </w:rPr>
        <w:t xml:space="preserve">1.1 </w:t>
      </w:r>
      <w:r>
        <w:rPr>
          <w:rFonts w:ascii="Times New Roman" w:eastAsia="Calibri" w:hAnsi="Times New Roman" w:cs="Times New Roman"/>
          <w:sz w:val="28"/>
          <w:szCs w:val="28"/>
          <w:lang w:val="ru-RU" w:bidi="ar-SA"/>
        </w:rPr>
        <w:t>Возникновение и развитие банков</w:t>
      </w:r>
      <w:r w:rsidRPr="002919B4">
        <w:rPr>
          <w:rFonts w:ascii="Times New Roman" w:eastAsia="Calibri" w:hAnsi="Times New Roman" w:cs="Times New Roman"/>
          <w:sz w:val="28"/>
          <w:szCs w:val="28"/>
          <w:lang w:val="ru-RU" w:bidi="ar-SA"/>
        </w:rPr>
        <w:tab/>
        <w:t>5</w:t>
      </w:r>
    </w:p>
    <w:p w:rsidR="002919B4" w:rsidRPr="002919B4" w:rsidRDefault="002919B4" w:rsidP="002919B4">
      <w:pPr>
        <w:tabs>
          <w:tab w:val="left" w:leader="dot" w:pos="9072"/>
        </w:tabs>
        <w:spacing w:line="360" w:lineRule="auto"/>
        <w:ind w:left="431"/>
        <w:contextualSpacing/>
        <w:jc w:val="both"/>
        <w:rPr>
          <w:rFonts w:ascii="Times New Roman" w:eastAsia="Calibri" w:hAnsi="Times New Roman" w:cs="Times New Roman"/>
          <w:sz w:val="28"/>
          <w:szCs w:val="28"/>
          <w:lang w:val="ru-RU" w:bidi="ar-SA"/>
        </w:rPr>
      </w:pPr>
      <w:r w:rsidRPr="002919B4">
        <w:rPr>
          <w:rFonts w:ascii="Times New Roman" w:eastAsia="Calibri" w:hAnsi="Times New Roman" w:cs="Times New Roman"/>
          <w:sz w:val="28"/>
          <w:szCs w:val="28"/>
          <w:lang w:val="ru-RU" w:bidi="ar-SA"/>
        </w:rPr>
        <w:t xml:space="preserve">1.2 </w:t>
      </w:r>
      <w:r>
        <w:rPr>
          <w:rFonts w:ascii="Times New Roman" w:eastAsia="Calibri" w:hAnsi="Times New Roman" w:cs="Times New Roman"/>
          <w:sz w:val="28"/>
          <w:szCs w:val="28"/>
          <w:lang w:val="ru-RU" w:bidi="ar-SA"/>
        </w:rPr>
        <w:t>Понятие банковской системы и её структура</w:t>
      </w:r>
      <w:r>
        <w:rPr>
          <w:rFonts w:ascii="Times New Roman" w:eastAsia="Calibri" w:hAnsi="Times New Roman" w:cs="Times New Roman"/>
          <w:sz w:val="28"/>
          <w:szCs w:val="28"/>
          <w:lang w:val="ru-RU" w:bidi="ar-SA"/>
        </w:rPr>
        <w:tab/>
        <w:t>8</w:t>
      </w:r>
    </w:p>
    <w:p w:rsidR="002919B4" w:rsidRPr="002919B4" w:rsidRDefault="002919B4" w:rsidP="002919B4">
      <w:pPr>
        <w:tabs>
          <w:tab w:val="left" w:leader="dot" w:pos="9072"/>
        </w:tabs>
        <w:spacing w:line="360" w:lineRule="auto"/>
        <w:ind w:left="431"/>
        <w:contextualSpacing/>
        <w:jc w:val="both"/>
        <w:rPr>
          <w:rFonts w:ascii="Times New Roman" w:eastAsia="Calibri" w:hAnsi="Times New Roman" w:cs="Times New Roman"/>
          <w:sz w:val="28"/>
          <w:szCs w:val="28"/>
          <w:lang w:val="ru-RU" w:bidi="ar-SA"/>
        </w:rPr>
      </w:pPr>
      <w:r w:rsidRPr="002919B4">
        <w:rPr>
          <w:rFonts w:ascii="Times New Roman" w:eastAsia="Calibri" w:hAnsi="Times New Roman" w:cs="Times New Roman"/>
          <w:sz w:val="28"/>
          <w:szCs w:val="28"/>
          <w:lang w:val="ru-RU" w:bidi="ar-SA"/>
        </w:rPr>
        <w:t>1.3 Рол</w:t>
      </w:r>
      <w:r>
        <w:rPr>
          <w:rFonts w:ascii="Times New Roman" w:eastAsia="Calibri" w:hAnsi="Times New Roman" w:cs="Times New Roman"/>
          <w:sz w:val="28"/>
          <w:szCs w:val="28"/>
          <w:lang w:val="ru-RU" w:bidi="ar-SA"/>
        </w:rPr>
        <w:t>ь банков в экономике</w:t>
      </w:r>
      <w:r>
        <w:rPr>
          <w:rFonts w:ascii="Times New Roman" w:eastAsia="Calibri" w:hAnsi="Times New Roman" w:cs="Times New Roman"/>
          <w:sz w:val="28"/>
          <w:szCs w:val="28"/>
          <w:lang w:val="ru-RU" w:bidi="ar-SA"/>
        </w:rPr>
        <w:tab/>
        <w:t>12</w:t>
      </w:r>
    </w:p>
    <w:p w:rsidR="002919B4" w:rsidRPr="002919B4" w:rsidRDefault="002919B4" w:rsidP="002919B4">
      <w:pPr>
        <w:spacing w:line="360" w:lineRule="auto"/>
        <w:contextualSpacing/>
        <w:jc w:val="both"/>
        <w:rPr>
          <w:rFonts w:ascii="Times New Roman" w:eastAsia="Calibri" w:hAnsi="Times New Roman" w:cs="Times New Roman"/>
          <w:sz w:val="28"/>
          <w:szCs w:val="28"/>
          <w:lang w:val="ru-RU" w:bidi="ar-SA"/>
        </w:rPr>
      </w:pPr>
      <w:r w:rsidRPr="002919B4">
        <w:rPr>
          <w:rFonts w:ascii="Times New Roman" w:eastAsia="Calibri" w:hAnsi="Times New Roman" w:cs="Times New Roman"/>
          <w:sz w:val="28"/>
          <w:szCs w:val="28"/>
          <w:lang w:val="ru-RU" w:bidi="ar-SA"/>
        </w:rPr>
        <w:t xml:space="preserve">2 </w:t>
      </w:r>
      <w:r>
        <w:rPr>
          <w:rFonts w:ascii="Times New Roman" w:eastAsia="Calibri" w:hAnsi="Times New Roman" w:cs="Times New Roman"/>
          <w:sz w:val="28"/>
          <w:szCs w:val="28"/>
          <w:lang w:val="ru-RU" w:bidi="ar-SA"/>
        </w:rPr>
        <w:t>Современная банковская система России</w:t>
      </w:r>
    </w:p>
    <w:p w:rsidR="002919B4" w:rsidRPr="002919B4" w:rsidRDefault="002919B4" w:rsidP="002919B4">
      <w:pPr>
        <w:tabs>
          <w:tab w:val="left" w:leader="dot" w:pos="9072"/>
        </w:tabs>
        <w:spacing w:line="360" w:lineRule="auto"/>
        <w:ind w:left="431"/>
        <w:contextualSpacing/>
        <w:jc w:val="both"/>
        <w:rPr>
          <w:rFonts w:ascii="Times New Roman" w:eastAsia="Calibri" w:hAnsi="Times New Roman" w:cs="Times New Roman"/>
          <w:sz w:val="28"/>
          <w:szCs w:val="28"/>
          <w:lang w:val="ru-RU" w:bidi="ar-SA"/>
        </w:rPr>
      </w:pPr>
      <w:r w:rsidRPr="002919B4">
        <w:rPr>
          <w:rFonts w:ascii="Times New Roman" w:eastAsia="Calibri" w:hAnsi="Times New Roman" w:cs="Times New Roman"/>
          <w:sz w:val="28"/>
          <w:szCs w:val="28"/>
          <w:lang w:val="ru-RU" w:bidi="ar-SA"/>
        </w:rPr>
        <w:t xml:space="preserve">2.1 </w:t>
      </w:r>
      <w:r>
        <w:rPr>
          <w:rFonts w:ascii="Times New Roman" w:eastAsia="Calibri" w:hAnsi="Times New Roman" w:cs="Times New Roman"/>
          <w:sz w:val="28"/>
          <w:szCs w:val="28"/>
          <w:lang w:val="ru-RU" w:bidi="ar-SA"/>
        </w:rPr>
        <w:t>Анализ российской банковской системы</w:t>
      </w:r>
      <w:r>
        <w:rPr>
          <w:rFonts w:ascii="Times New Roman" w:eastAsia="Calibri" w:hAnsi="Times New Roman" w:cs="Times New Roman"/>
          <w:sz w:val="28"/>
          <w:szCs w:val="28"/>
          <w:lang w:val="ru-RU" w:bidi="ar-SA"/>
        </w:rPr>
        <w:tab/>
        <w:t>16</w:t>
      </w:r>
    </w:p>
    <w:p w:rsidR="002919B4" w:rsidRDefault="002919B4" w:rsidP="002919B4">
      <w:pPr>
        <w:tabs>
          <w:tab w:val="left" w:leader="dot" w:pos="9072"/>
        </w:tabs>
        <w:spacing w:line="360" w:lineRule="auto"/>
        <w:ind w:left="431"/>
        <w:contextualSpacing/>
        <w:jc w:val="both"/>
        <w:rPr>
          <w:rFonts w:ascii="Times New Roman" w:eastAsia="Calibri" w:hAnsi="Times New Roman" w:cs="Times New Roman"/>
          <w:sz w:val="28"/>
          <w:szCs w:val="28"/>
          <w:lang w:val="ru-RU" w:bidi="ar-SA"/>
        </w:rPr>
      </w:pPr>
      <w:r w:rsidRPr="002919B4">
        <w:rPr>
          <w:rFonts w:ascii="Times New Roman" w:eastAsia="Calibri" w:hAnsi="Times New Roman" w:cs="Times New Roman"/>
          <w:sz w:val="28"/>
          <w:szCs w:val="28"/>
          <w:lang w:val="ru-RU" w:bidi="ar-SA"/>
        </w:rPr>
        <w:t xml:space="preserve">2.2 </w:t>
      </w:r>
      <w:r>
        <w:rPr>
          <w:rFonts w:ascii="Times New Roman" w:eastAsia="Calibri" w:hAnsi="Times New Roman" w:cs="Times New Roman"/>
          <w:sz w:val="28"/>
          <w:szCs w:val="28"/>
          <w:lang w:val="ru-RU" w:bidi="ar-SA"/>
        </w:rPr>
        <w:t>Функционирование российских банков</w:t>
      </w:r>
      <w:r>
        <w:rPr>
          <w:rFonts w:ascii="Times New Roman" w:eastAsia="Calibri" w:hAnsi="Times New Roman" w:cs="Times New Roman"/>
          <w:sz w:val="28"/>
          <w:szCs w:val="28"/>
          <w:lang w:val="ru-RU" w:bidi="ar-SA"/>
        </w:rPr>
        <w:tab/>
        <w:t>21</w:t>
      </w:r>
    </w:p>
    <w:p w:rsidR="002919B4" w:rsidRPr="002919B4" w:rsidRDefault="002919B4" w:rsidP="002919B4">
      <w:pPr>
        <w:tabs>
          <w:tab w:val="left" w:leader="dot" w:pos="9072"/>
        </w:tabs>
        <w:spacing w:line="360" w:lineRule="auto"/>
        <w:contextualSpacing/>
        <w:jc w:val="both"/>
        <w:rPr>
          <w:rFonts w:ascii="Times New Roman" w:eastAsia="Calibri" w:hAnsi="Times New Roman" w:cs="Times New Roman"/>
          <w:sz w:val="28"/>
          <w:szCs w:val="28"/>
          <w:lang w:val="ru-RU" w:bidi="ar-SA"/>
        </w:rPr>
      </w:pPr>
      <w:r>
        <w:rPr>
          <w:rFonts w:ascii="Times New Roman" w:eastAsia="Calibri" w:hAnsi="Times New Roman" w:cs="Times New Roman"/>
          <w:sz w:val="28"/>
          <w:szCs w:val="28"/>
          <w:lang w:val="ru-RU" w:bidi="ar-SA"/>
        </w:rPr>
        <w:t>3</w:t>
      </w:r>
      <w:r w:rsidRPr="002919B4">
        <w:rPr>
          <w:rFonts w:ascii="Times New Roman" w:eastAsia="Calibri" w:hAnsi="Times New Roman" w:cs="Times New Roman"/>
          <w:sz w:val="28"/>
          <w:szCs w:val="28"/>
          <w:lang w:val="ru-RU" w:bidi="ar-SA"/>
        </w:rPr>
        <w:t xml:space="preserve"> </w:t>
      </w:r>
      <w:r>
        <w:rPr>
          <w:rFonts w:ascii="Times New Roman" w:eastAsia="Calibri" w:hAnsi="Times New Roman" w:cs="Times New Roman"/>
          <w:sz w:val="28"/>
          <w:szCs w:val="28"/>
          <w:lang w:val="ru-RU" w:bidi="ar-SA"/>
        </w:rPr>
        <w:t>Повышение эффективности банковской системы в России</w:t>
      </w:r>
    </w:p>
    <w:p w:rsidR="002919B4" w:rsidRPr="002919B4" w:rsidRDefault="002919B4" w:rsidP="002919B4">
      <w:pPr>
        <w:tabs>
          <w:tab w:val="left" w:leader="dot" w:pos="9072"/>
        </w:tabs>
        <w:spacing w:line="360" w:lineRule="auto"/>
        <w:ind w:left="431"/>
        <w:contextualSpacing/>
        <w:jc w:val="both"/>
        <w:rPr>
          <w:rFonts w:ascii="Times New Roman" w:eastAsia="Calibri" w:hAnsi="Times New Roman" w:cs="Times New Roman"/>
          <w:sz w:val="28"/>
          <w:szCs w:val="28"/>
          <w:lang w:val="ru-RU" w:bidi="ar-SA"/>
        </w:rPr>
      </w:pPr>
      <w:r>
        <w:rPr>
          <w:rFonts w:ascii="Times New Roman" w:eastAsia="Calibri" w:hAnsi="Times New Roman" w:cs="Times New Roman"/>
          <w:sz w:val="28"/>
          <w:szCs w:val="28"/>
          <w:lang w:val="ru-RU" w:bidi="ar-SA"/>
        </w:rPr>
        <w:t>3</w:t>
      </w:r>
      <w:r w:rsidRPr="002919B4">
        <w:rPr>
          <w:rFonts w:ascii="Times New Roman" w:eastAsia="Calibri" w:hAnsi="Times New Roman" w:cs="Times New Roman"/>
          <w:sz w:val="28"/>
          <w:szCs w:val="28"/>
          <w:lang w:val="ru-RU" w:bidi="ar-SA"/>
        </w:rPr>
        <w:t>.1</w:t>
      </w:r>
      <w:r>
        <w:rPr>
          <w:rFonts w:ascii="Times New Roman" w:eastAsia="Calibri" w:hAnsi="Times New Roman" w:cs="Times New Roman"/>
          <w:sz w:val="28"/>
          <w:szCs w:val="28"/>
          <w:lang w:val="ru-RU" w:bidi="ar-SA"/>
        </w:rPr>
        <w:t xml:space="preserve"> Политика Центрального банка на современном этапе России</w:t>
      </w:r>
      <w:r>
        <w:rPr>
          <w:rFonts w:ascii="Times New Roman" w:eastAsia="Calibri" w:hAnsi="Times New Roman" w:cs="Times New Roman"/>
          <w:sz w:val="28"/>
          <w:szCs w:val="28"/>
          <w:lang w:val="ru-RU" w:bidi="ar-SA"/>
        </w:rPr>
        <w:tab/>
        <w:t>26</w:t>
      </w:r>
    </w:p>
    <w:p w:rsidR="002919B4" w:rsidRPr="002919B4" w:rsidRDefault="002919B4" w:rsidP="002919B4">
      <w:pPr>
        <w:tabs>
          <w:tab w:val="left" w:leader="dot" w:pos="9072"/>
        </w:tabs>
        <w:spacing w:line="360" w:lineRule="auto"/>
        <w:ind w:left="431"/>
        <w:contextualSpacing/>
        <w:jc w:val="both"/>
        <w:rPr>
          <w:rFonts w:ascii="Times New Roman" w:eastAsia="Calibri" w:hAnsi="Times New Roman" w:cs="Times New Roman"/>
          <w:sz w:val="28"/>
          <w:szCs w:val="28"/>
          <w:lang w:val="ru-RU" w:bidi="ar-SA"/>
        </w:rPr>
      </w:pPr>
      <w:r>
        <w:rPr>
          <w:rFonts w:ascii="Times New Roman" w:eastAsia="Calibri" w:hAnsi="Times New Roman" w:cs="Times New Roman"/>
          <w:sz w:val="28"/>
          <w:szCs w:val="28"/>
          <w:lang w:val="ru-RU" w:bidi="ar-SA"/>
        </w:rPr>
        <w:t>3</w:t>
      </w:r>
      <w:r w:rsidRPr="002919B4">
        <w:rPr>
          <w:rFonts w:ascii="Times New Roman" w:eastAsia="Calibri" w:hAnsi="Times New Roman" w:cs="Times New Roman"/>
          <w:sz w:val="28"/>
          <w:szCs w:val="28"/>
          <w:lang w:val="ru-RU" w:bidi="ar-SA"/>
        </w:rPr>
        <w:t>.2</w:t>
      </w:r>
      <w:r>
        <w:rPr>
          <w:rFonts w:ascii="Times New Roman" w:eastAsia="Calibri" w:hAnsi="Times New Roman" w:cs="Times New Roman"/>
          <w:sz w:val="28"/>
          <w:szCs w:val="28"/>
          <w:lang w:val="ru-RU" w:bidi="ar-SA"/>
        </w:rPr>
        <w:t xml:space="preserve"> Современные проблемы функционирования коммерческих банков</w:t>
      </w:r>
      <w:r>
        <w:rPr>
          <w:rFonts w:ascii="Times New Roman" w:eastAsia="Calibri" w:hAnsi="Times New Roman" w:cs="Times New Roman"/>
          <w:sz w:val="28"/>
          <w:szCs w:val="28"/>
          <w:lang w:val="ru-RU" w:bidi="ar-SA"/>
        </w:rPr>
        <w:tab/>
        <w:t>28</w:t>
      </w:r>
    </w:p>
    <w:p w:rsidR="002919B4" w:rsidRPr="002919B4" w:rsidRDefault="002919B4" w:rsidP="002919B4">
      <w:pPr>
        <w:widowControl w:val="0"/>
        <w:tabs>
          <w:tab w:val="left" w:leader="dot" w:pos="9072"/>
        </w:tabs>
        <w:autoSpaceDE w:val="0"/>
        <w:autoSpaceDN w:val="0"/>
        <w:adjustRightInd w:val="0"/>
        <w:spacing w:after="0" w:line="360" w:lineRule="auto"/>
        <w:jc w:val="both"/>
        <w:rPr>
          <w:rFonts w:ascii="Times New Roman" w:eastAsia="Times New Roman" w:hAnsi="Times New Roman" w:cs="Times New Roman"/>
          <w:sz w:val="28"/>
          <w:szCs w:val="28"/>
          <w:lang w:val="ru-RU" w:eastAsia="ru-RU" w:bidi="ar-SA"/>
        </w:rPr>
      </w:pPr>
      <w:r w:rsidRPr="002919B4">
        <w:rPr>
          <w:rFonts w:ascii="Times New Roman" w:eastAsia="Times New Roman" w:hAnsi="Times New Roman" w:cs="Times New Roman"/>
          <w:sz w:val="28"/>
          <w:szCs w:val="28"/>
          <w:lang w:val="ru-RU" w:eastAsia="ru-RU" w:bidi="ar-SA"/>
        </w:rPr>
        <w:t>Заключение</w:t>
      </w:r>
      <w:r w:rsidRPr="002919B4">
        <w:rPr>
          <w:rFonts w:ascii="Times New Roman" w:eastAsia="Times New Roman" w:hAnsi="Times New Roman" w:cs="Times New Roman"/>
          <w:sz w:val="28"/>
          <w:szCs w:val="28"/>
          <w:lang w:val="ru-RU" w:eastAsia="ru-RU" w:bidi="ar-SA"/>
        </w:rPr>
        <w:tab/>
        <w:t>3</w:t>
      </w:r>
      <w:r>
        <w:rPr>
          <w:rFonts w:ascii="Times New Roman" w:eastAsia="Times New Roman" w:hAnsi="Times New Roman" w:cs="Times New Roman"/>
          <w:sz w:val="28"/>
          <w:szCs w:val="28"/>
          <w:lang w:val="ru-RU" w:eastAsia="ru-RU" w:bidi="ar-SA"/>
        </w:rPr>
        <w:t>1</w:t>
      </w:r>
    </w:p>
    <w:p w:rsidR="002919B4" w:rsidRPr="002919B4" w:rsidRDefault="002919B4" w:rsidP="002919B4">
      <w:pPr>
        <w:widowControl w:val="0"/>
        <w:tabs>
          <w:tab w:val="left" w:leader="dot" w:pos="9072"/>
        </w:tabs>
        <w:autoSpaceDE w:val="0"/>
        <w:autoSpaceDN w:val="0"/>
        <w:adjustRightInd w:val="0"/>
        <w:spacing w:after="0" w:line="36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Список использованных источников</w:t>
      </w:r>
      <w:r w:rsidRPr="002919B4">
        <w:rPr>
          <w:rFonts w:ascii="Times New Roman" w:eastAsia="Times New Roman" w:hAnsi="Times New Roman" w:cs="Times New Roman"/>
          <w:sz w:val="28"/>
          <w:szCs w:val="28"/>
          <w:lang w:val="ru-RU" w:eastAsia="ru-RU" w:bidi="ar-SA"/>
        </w:rPr>
        <w:tab/>
        <w:t>3</w:t>
      </w:r>
      <w:r>
        <w:rPr>
          <w:rFonts w:ascii="Times New Roman" w:eastAsia="Times New Roman" w:hAnsi="Times New Roman" w:cs="Times New Roman"/>
          <w:sz w:val="28"/>
          <w:szCs w:val="28"/>
          <w:lang w:val="ru-RU" w:eastAsia="ru-RU" w:bidi="ar-SA"/>
        </w:rPr>
        <w:t>3</w:t>
      </w:r>
    </w:p>
    <w:bookmarkEnd w:id="0"/>
    <w:p w:rsidR="002919B4" w:rsidRPr="002919B4" w:rsidRDefault="002919B4" w:rsidP="002919B4">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bidi="ar-SA"/>
        </w:rPr>
      </w:pPr>
    </w:p>
    <w:p w:rsidR="002919B4" w:rsidRPr="002919B4" w:rsidRDefault="002919B4" w:rsidP="002919B4">
      <w:pPr>
        <w:widowControl w:val="0"/>
        <w:autoSpaceDE w:val="0"/>
        <w:autoSpaceDN w:val="0"/>
        <w:adjustRightInd w:val="0"/>
        <w:spacing w:after="0" w:line="360" w:lineRule="auto"/>
        <w:jc w:val="center"/>
        <w:rPr>
          <w:rFonts w:ascii="Times New Roman" w:eastAsia="Times New Roman" w:hAnsi="Times New Roman" w:cs="Times New Roman"/>
          <w:color w:val="000000"/>
          <w:sz w:val="32"/>
          <w:szCs w:val="32"/>
          <w:lang w:val="ru-RU" w:eastAsia="ru-RU" w:bidi="ar-SA"/>
        </w:rPr>
      </w:pPr>
    </w:p>
    <w:p w:rsidR="00E55B15" w:rsidRDefault="002919B4" w:rsidP="002919B4">
      <w:pPr>
        <w:spacing w:before="30" w:after="30" w:line="360" w:lineRule="auto"/>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p>
    <w:p w:rsidR="00514664" w:rsidRDefault="00514664" w:rsidP="00C71AC9">
      <w:pPr>
        <w:spacing w:before="30" w:after="30" w:line="360" w:lineRule="auto"/>
        <w:jc w:val="center"/>
        <w:rPr>
          <w:rFonts w:ascii="Times New Roman" w:hAnsi="Times New Roman" w:cs="Times New Roman"/>
          <w:b/>
          <w:color w:val="000000" w:themeColor="text1"/>
          <w:sz w:val="28"/>
          <w:szCs w:val="28"/>
          <w:lang w:val="ru-RU"/>
        </w:rPr>
        <w:sectPr w:rsidR="00514664" w:rsidSect="00CE54D2">
          <w:footerReference w:type="default" r:id="rId10"/>
          <w:pgSz w:w="11906" w:h="16838"/>
          <w:pgMar w:top="1134" w:right="850" w:bottom="1134" w:left="1701" w:header="708" w:footer="708" w:gutter="0"/>
          <w:pgNumType w:start="1"/>
          <w:cols w:space="708"/>
          <w:titlePg/>
          <w:docGrid w:linePitch="360"/>
        </w:sectPr>
      </w:pPr>
    </w:p>
    <w:p w:rsidR="00091EED" w:rsidRPr="00C71AC9" w:rsidRDefault="00091EED" w:rsidP="00C71AC9">
      <w:pPr>
        <w:spacing w:before="30" w:after="30" w:line="360" w:lineRule="auto"/>
        <w:jc w:val="center"/>
        <w:rPr>
          <w:rFonts w:ascii="Times New Roman" w:hAnsi="Times New Roman" w:cs="Times New Roman"/>
          <w:color w:val="000000" w:themeColor="text1"/>
          <w:sz w:val="28"/>
          <w:szCs w:val="28"/>
          <w:lang w:val="ru-RU"/>
        </w:rPr>
      </w:pPr>
      <w:r w:rsidRPr="00382EC9">
        <w:rPr>
          <w:rFonts w:ascii="Times New Roman" w:hAnsi="Times New Roman" w:cs="Times New Roman"/>
          <w:b/>
          <w:color w:val="000000" w:themeColor="text1"/>
          <w:sz w:val="28"/>
          <w:szCs w:val="28"/>
          <w:lang w:val="ru-RU"/>
        </w:rPr>
        <w:lastRenderedPageBreak/>
        <w:t>Введение</w:t>
      </w:r>
    </w:p>
    <w:p w:rsidR="00091EED" w:rsidRPr="00382EC9" w:rsidRDefault="00091EED" w:rsidP="00970A4C">
      <w:pPr>
        <w:autoSpaceDE w:val="0"/>
        <w:autoSpaceDN w:val="0"/>
        <w:adjustRightInd w:val="0"/>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12FFE">
        <w:rPr>
          <w:rFonts w:ascii="Times New Roman" w:hAnsi="Times New Roman" w:cs="Times New Roman"/>
          <w:color w:val="000000" w:themeColor="text1"/>
          <w:sz w:val="28"/>
          <w:szCs w:val="28"/>
          <w:lang w:val="ru-RU"/>
        </w:rPr>
        <w:t xml:space="preserve">Банковская система является одной из самых важных элементов экономики любого государства. С момента начала реализации экономических преобразований, а именно перехода к рынку, главной задачей, стоявшей перед Россией, являлось развитие </w:t>
      </w:r>
      <w:r w:rsidR="00BB6386">
        <w:rPr>
          <w:rFonts w:ascii="Times New Roman" w:hAnsi="Times New Roman" w:cs="Times New Roman"/>
          <w:color w:val="000000" w:themeColor="text1"/>
          <w:sz w:val="28"/>
          <w:szCs w:val="28"/>
          <w:lang w:val="ru-RU"/>
        </w:rPr>
        <w:t>конкурентоспособного</w:t>
      </w:r>
      <w:r w:rsidR="00812FFE">
        <w:rPr>
          <w:rFonts w:ascii="Times New Roman" w:hAnsi="Times New Roman" w:cs="Times New Roman"/>
          <w:color w:val="000000" w:themeColor="text1"/>
          <w:sz w:val="28"/>
          <w:szCs w:val="28"/>
          <w:lang w:val="ru-RU"/>
        </w:rPr>
        <w:t xml:space="preserve"> банковского сектора, удовлетворяющего интересам современной экономики. </w:t>
      </w:r>
      <w:r w:rsidR="002D2759">
        <w:rPr>
          <w:rFonts w:ascii="Times New Roman" w:hAnsi="Times New Roman" w:cs="Times New Roman"/>
          <w:color w:val="000000" w:themeColor="text1"/>
          <w:sz w:val="28"/>
          <w:szCs w:val="28"/>
          <w:lang w:val="ru-RU"/>
        </w:rPr>
        <w:t>По мере возникновения экономической заинтересованности государства в правовом регулировании банковских услуг появлялись и нормативно-правовые акты регуляции отношений в банковской сфере.</w:t>
      </w:r>
    </w:p>
    <w:p w:rsidR="00091EED" w:rsidRPr="00382EC9" w:rsidRDefault="00091EED" w:rsidP="00970A4C">
      <w:pPr>
        <w:shd w:val="clear" w:color="auto" w:fill="FFFFFF"/>
        <w:spacing w:before="30" w:after="30" w:line="360" w:lineRule="auto"/>
        <w:ind w:firstLine="851"/>
        <w:jc w:val="both"/>
        <w:outlineLvl w:val="0"/>
        <w:rPr>
          <w:rFonts w:ascii="Times New Roman" w:eastAsia="Times New Roman" w:hAnsi="Times New Roman" w:cs="Times New Roman"/>
          <w:color w:val="000000" w:themeColor="text1"/>
          <w:kern w:val="36"/>
          <w:sz w:val="28"/>
          <w:szCs w:val="28"/>
          <w:lang w:val="ru-RU" w:eastAsia="ru-RU"/>
        </w:rPr>
      </w:pPr>
      <w:r>
        <w:rPr>
          <w:rFonts w:ascii="Times New Roman" w:eastAsia="Times New Roman" w:hAnsi="Times New Roman" w:cs="Times New Roman"/>
          <w:color w:val="000000" w:themeColor="text1"/>
          <w:kern w:val="36"/>
          <w:sz w:val="28"/>
          <w:szCs w:val="28"/>
          <w:lang w:val="ru-RU" w:eastAsia="ru-RU"/>
        </w:rPr>
        <w:t xml:space="preserve">  </w:t>
      </w:r>
      <w:r w:rsidR="002D2759">
        <w:rPr>
          <w:rFonts w:ascii="Times New Roman" w:eastAsia="Times New Roman" w:hAnsi="Times New Roman" w:cs="Times New Roman"/>
          <w:color w:val="000000" w:themeColor="text1"/>
          <w:kern w:val="36"/>
          <w:sz w:val="28"/>
          <w:szCs w:val="28"/>
          <w:lang w:val="ru-RU" w:eastAsia="ru-RU"/>
        </w:rPr>
        <w:t>Современное национальное хозяйство любой развитой на сегодняшний день страны сложно представить</w:t>
      </w:r>
      <w:r w:rsidR="001D0C9A">
        <w:rPr>
          <w:rFonts w:ascii="Times New Roman" w:eastAsia="Times New Roman" w:hAnsi="Times New Roman" w:cs="Times New Roman"/>
          <w:color w:val="000000" w:themeColor="text1"/>
          <w:kern w:val="36"/>
          <w:sz w:val="28"/>
          <w:szCs w:val="28"/>
          <w:lang w:val="ru-RU" w:eastAsia="ru-RU"/>
        </w:rPr>
        <w:t xml:space="preserve"> без банковской сферы</w:t>
      </w:r>
      <w:r w:rsidR="002D2759">
        <w:rPr>
          <w:rFonts w:ascii="Times New Roman" w:eastAsia="Times New Roman" w:hAnsi="Times New Roman" w:cs="Times New Roman"/>
          <w:color w:val="000000" w:themeColor="text1"/>
          <w:kern w:val="36"/>
          <w:sz w:val="28"/>
          <w:szCs w:val="28"/>
          <w:lang w:val="ru-RU" w:eastAsia="ru-RU"/>
        </w:rPr>
        <w:t xml:space="preserve">. </w:t>
      </w:r>
      <w:r w:rsidRPr="00382EC9">
        <w:rPr>
          <w:rFonts w:ascii="Times New Roman" w:eastAsia="Times New Roman" w:hAnsi="Times New Roman" w:cs="Times New Roman"/>
          <w:color w:val="000000" w:themeColor="text1"/>
          <w:kern w:val="36"/>
          <w:sz w:val="28"/>
          <w:szCs w:val="28"/>
          <w:lang w:val="ru-RU" w:eastAsia="ru-RU"/>
        </w:rPr>
        <w:t>Она</w:t>
      </w:r>
      <w:r w:rsidR="002D2759">
        <w:rPr>
          <w:rFonts w:ascii="Times New Roman" w:eastAsia="Times New Roman" w:hAnsi="Times New Roman" w:cs="Times New Roman"/>
          <w:color w:val="000000" w:themeColor="text1"/>
          <w:kern w:val="36"/>
          <w:sz w:val="28"/>
          <w:szCs w:val="28"/>
          <w:lang w:val="ru-RU" w:eastAsia="ru-RU"/>
        </w:rPr>
        <w:t xml:space="preserve"> отвечает за управление</w:t>
      </w:r>
      <w:r w:rsidR="001D0C9A">
        <w:rPr>
          <w:rFonts w:ascii="Times New Roman" w:eastAsia="Times New Roman" w:hAnsi="Times New Roman" w:cs="Times New Roman"/>
          <w:color w:val="000000" w:themeColor="text1"/>
          <w:kern w:val="36"/>
          <w:sz w:val="28"/>
          <w:szCs w:val="28"/>
          <w:lang w:val="ru-RU" w:eastAsia="ru-RU"/>
        </w:rPr>
        <w:t xml:space="preserve"> платежами</w:t>
      </w:r>
      <w:r w:rsidR="00970A4C">
        <w:rPr>
          <w:rFonts w:ascii="Times New Roman" w:eastAsia="Times New Roman" w:hAnsi="Times New Roman" w:cs="Times New Roman"/>
          <w:color w:val="000000" w:themeColor="text1"/>
          <w:kern w:val="36"/>
          <w:sz w:val="28"/>
          <w:szCs w:val="28"/>
          <w:lang w:val="ru-RU" w:eastAsia="ru-RU"/>
        </w:rPr>
        <w:t xml:space="preserve"> и</w:t>
      </w:r>
      <w:r w:rsidR="001D0C9A">
        <w:rPr>
          <w:rFonts w:ascii="Times New Roman" w:eastAsia="Times New Roman" w:hAnsi="Times New Roman" w:cs="Times New Roman"/>
          <w:color w:val="000000" w:themeColor="text1"/>
          <w:kern w:val="36"/>
          <w:sz w:val="28"/>
          <w:szCs w:val="28"/>
          <w:lang w:val="ru-RU" w:eastAsia="ru-RU"/>
        </w:rPr>
        <w:t xml:space="preserve"> расчетами государства</w:t>
      </w:r>
      <w:r w:rsidR="00970A4C">
        <w:rPr>
          <w:rFonts w:ascii="Times New Roman" w:eastAsia="Times New Roman" w:hAnsi="Times New Roman" w:cs="Times New Roman"/>
          <w:color w:val="000000" w:themeColor="text1"/>
          <w:kern w:val="36"/>
          <w:sz w:val="28"/>
          <w:szCs w:val="28"/>
          <w:lang w:val="ru-RU" w:eastAsia="ru-RU"/>
        </w:rPr>
        <w:t xml:space="preserve">. </w:t>
      </w:r>
      <w:r w:rsidR="001D0C9A">
        <w:rPr>
          <w:rFonts w:ascii="Times New Roman" w:eastAsia="Times New Roman" w:hAnsi="Times New Roman" w:cs="Times New Roman"/>
          <w:color w:val="000000" w:themeColor="text1"/>
          <w:kern w:val="36"/>
          <w:sz w:val="28"/>
          <w:szCs w:val="28"/>
          <w:lang w:val="ru-RU" w:eastAsia="ru-RU"/>
        </w:rPr>
        <w:t xml:space="preserve">Осуществление большинства </w:t>
      </w:r>
      <w:r w:rsidR="002D2759">
        <w:rPr>
          <w:rFonts w:ascii="Times New Roman" w:eastAsia="Times New Roman" w:hAnsi="Times New Roman" w:cs="Times New Roman"/>
          <w:color w:val="000000" w:themeColor="text1"/>
          <w:kern w:val="36"/>
          <w:sz w:val="28"/>
          <w:szCs w:val="28"/>
          <w:lang w:val="ru-RU" w:eastAsia="ru-RU"/>
        </w:rPr>
        <w:t>сделок</w:t>
      </w:r>
      <w:r w:rsidR="001D0C9A">
        <w:rPr>
          <w:rFonts w:ascii="Times New Roman" w:eastAsia="Times New Roman" w:hAnsi="Times New Roman" w:cs="Times New Roman"/>
          <w:color w:val="000000" w:themeColor="text1"/>
          <w:kern w:val="36"/>
          <w:sz w:val="28"/>
          <w:szCs w:val="28"/>
          <w:lang w:val="ru-RU" w:eastAsia="ru-RU"/>
        </w:rPr>
        <w:t xml:space="preserve"> коммерческого характера</w:t>
      </w:r>
      <w:r w:rsidR="002D2759">
        <w:rPr>
          <w:rFonts w:ascii="Times New Roman" w:eastAsia="Times New Roman" w:hAnsi="Times New Roman" w:cs="Times New Roman"/>
          <w:color w:val="000000" w:themeColor="text1"/>
          <w:kern w:val="36"/>
          <w:sz w:val="28"/>
          <w:szCs w:val="28"/>
          <w:lang w:val="ru-RU" w:eastAsia="ru-RU"/>
        </w:rPr>
        <w:t xml:space="preserve"> происходит через инвестиции, вклады и кредитные операции. </w:t>
      </w:r>
      <w:r w:rsidR="001D0C9A">
        <w:rPr>
          <w:rFonts w:ascii="Times New Roman" w:eastAsia="Times New Roman" w:hAnsi="Times New Roman" w:cs="Times New Roman"/>
          <w:color w:val="000000" w:themeColor="text1"/>
          <w:kern w:val="36"/>
          <w:sz w:val="28"/>
          <w:szCs w:val="28"/>
          <w:lang w:val="ru-RU" w:eastAsia="ru-RU"/>
        </w:rPr>
        <w:t>С</w:t>
      </w:r>
      <w:r w:rsidR="002D2759">
        <w:rPr>
          <w:rFonts w:ascii="Times New Roman" w:eastAsia="Times New Roman" w:hAnsi="Times New Roman" w:cs="Times New Roman"/>
          <w:color w:val="000000" w:themeColor="text1"/>
          <w:kern w:val="36"/>
          <w:sz w:val="28"/>
          <w:szCs w:val="28"/>
          <w:lang w:val="ru-RU" w:eastAsia="ru-RU"/>
        </w:rPr>
        <w:t>тоит отметить, что банки</w:t>
      </w:r>
      <w:r w:rsidR="001D0C9A">
        <w:rPr>
          <w:rFonts w:ascii="Times New Roman" w:eastAsia="Times New Roman" w:hAnsi="Times New Roman" w:cs="Times New Roman"/>
          <w:color w:val="000000" w:themeColor="text1"/>
          <w:kern w:val="36"/>
          <w:sz w:val="28"/>
          <w:szCs w:val="28"/>
          <w:lang w:val="ru-RU" w:eastAsia="ru-RU"/>
        </w:rPr>
        <w:t xml:space="preserve"> производят направление</w:t>
      </w:r>
      <w:r w:rsidR="002D2759">
        <w:rPr>
          <w:rFonts w:ascii="Times New Roman" w:eastAsia="Times New Roman" w:hAnsi="Times New Roman" w:cs="Times New Roman"/>
          <w:color w:val="000000" w:themeColor="text1"/>
          <w:kern w:val="36"/>
          <w:sz w:val="28"/>
          <w:szCs w:val="28"/>
          <w:lang w:val="ru-RU" w:eastAsia="ru-RU"/>
        </w:rPr>
        <w:t xml:space="preserve"> сбережения граждан к фирмам и производственным структурам.</w:t>
      </w:r>
    </w:p>
    <w:p w:rsidR="00091EED" w:rsidRPr="00382EC9" w:rsidRDefault="00091EED" w:rsidP="00970A4C">
      <w:pPr>
        <w:shd w:val="clear" w:color="auto" w:fill="FFFFFF"/>
        <w:spacing w:before="30" w:after="30" w:line="360" w:lineRule="auto"/>
        <w:ind w:firstLine="851"/>
        <w:jc w:val="both"/>
        <w:outlineLvl w:val="0"/>
        <w:rPr>
          <w:rFonts w:ascii="Times New Roman" w:eastAsia="Times New Roman" w:hAnsi="Times New Roman" w:cs="Times New Roman"/>
          <w:color w:val="000000" w:themeColor="text1"/>
          <w:kern w:val="36"/>
          <w:sz w:val="28"/>
          <w:szCs w:val="28"/>
          <w:lang w:val="ru-RU" w:eastAsia="ru-RU"/>
        </w:rPr>
      </w:pPr>
      <w:r>
        <w:rPr>
          <w:rFonts w:ascii="Times New Roman" w:eastAsia="Times New Roman" w:hAnsi="Times New Roman" w:cs="Times New Roman"/>
          <w:color w:val="000000" w:themeColor="text1"/>
          <w:kern w:val="36"/>
          <w:sz w:val="28"/>
          <w:szCs w:val="28"/>
          <w:lang w:val="ru-RU" w:eastAsia="ru-RU"/>
        </w:rPr>
        <w:t xml:space="preserve">  </w:t>
      </w:r>
      <w:r w:rsidR="001D0C9A">
        <w:rPr>
          <w:rFonts w:ascii="Times New Roman" w:eastAsia="Times New Roman" w:hAnsi="Times New Roman" w:cs="Times New Roman"/>
          <w:color w:val="000000" w:themeColor="text1"/>
          <w:kern w:val="36"/>
          <w:sz w:val="28"/>
          <w:szCs w:val="28"/>
          <w:lang w:val="ru-RU" w:eastAsia="ru-RU"/>
        </w:rPr>
        <w:t>Б</w:t>
      </w:r>
      <w:r w:rsidR="002D2759">
        <w:rPr>
          <w:rFonts w:ascii="Times New Roman" w:eastAsia="Times New Roman" w:hAnsi="Times New Roman" w:cs="Times New Roman"/>
          <w:color w:val="000000" w:themeColor="text1"/>
          <w:kern w:val="36"/>
          <w:sz w:val="28"/>
          <w:szCs w:val="28"/>
          <w:lang w:val="ru-RU" w:eastAsia="ru-RU"/>
        </w:rPr>
        <w:t>анковскую систему</w:t>
      </w:r>
      <w:r w:rsidR="001D0C9A">
        <w:rPr>
          <w:rFonts w:ascii="Times New Roman" w:eastAsia="Times New Roman" w:hAnsi="Times New Roman" w:cs="Times New Roman"/>
          <w:color w:val="000000" w:themeColor="text1"/>
          <w:kern w:val="36"/>
          <w:sz w:val="28"/>
          <w:szCs w:val="28"/>
          <w:lang w:val="ru-RU" w:eastAsia="ru-RU"/>
        </w:rPr>
        <w:t xml:space="preserve"> современности стоит рассматривать как область</w:t>
      </w:r>
      <w:r w:rsidR="002D2759">
        <w:rPr>
          <w:rFonts w:ascii="Times New Roman" w:eastAsia="Times New Roman" w:hAnsi="Times New Roman" w:cs="Times New Roman"/>
          <w:color w:val="000000" w:themeColor="text1"/>
          <w:kern w:val="36"/>
          <w:sz w:val="28"/>
          <w:szCs w:val="28"/>
          <w:lang w:val="ru-RU" w:eastAsia="ru-RU"/>
        </w:rPr>
        <w:t xml:space="preserve"> осуществления различных услуг своим клиентам, начиная от </w:t>
      </w:r>
      <w:r w:rsidR="001D0C9A">
        <w:rPr>
          <w:rFonts w:ascii="Times New Roman" w:eastAsia="Times New Roman" w:hAnsi="Times New Roman" w:cs="Times New Roman"/>
          <w:color w:val="000000" w:themeColor="text1"/>
          <w:kern w:val="36"/>
          <w:sz w:val="28"/>
          <w:szCs w:val="28"/>
          <w:lang w:val="ru-RU" w:eastAsia="ru-RU"/>
        </w:rPr>
        <w:t>депозитно-</w:t>
      </w:r>
      <w:r w:rsidR="002D2759">
        <w:rPr>
          <w:rFonts w:ascii="Times New Roman" w:eastAsia="Times New Roman" w:hAnsi="Times New Roman" w:cs="Times New Roman"/>
          <w:color w:val="000000" w:themeColor="text1"/>
          <w:kern w:val="36"/>
          <w:sz w:val="28"/>
          <w:szCs w:val="28"/>
          <w:lang w:val="ru-RU" w:eastAsia="ru-RU"/>
        </w:rPr>
        <w:t xml:space="preserve">ссудных и расчетно-кассовых операций, которые определяют базис банковской деятельности, </w:t>
      </w:r>
      <w:r w:rsidR="002A13E5">
        <w:rPr>
          <w:rFonts w:ascii="Times New Roman" w:eastAsia="Times New Roman" w:hAnsi="Times New Roman" w:cs="Times New Roman"/>
          <w:color w:val="000000" w:themeColor="text1"/>
          <w:kern w:val="36"/>
          <w:sz w:val="28"/>
          <w:szCs w:val="28"/>
          <w:lang w:val="ru-RU" w:eastAsia="ru-RU"/>
        </w:rPr>
        <w:t>до её денежно-кредитных и финансовых форм.</w:t>
      </w:r>
      <w:r w:rsidR="00970A4C">
        <w:rPr>
          <w:rFonts w:ascii="Times New Roman" w:eastAsia="Times New Roman" w:hAnsi="Times New Roman" w:cs="Times New Roman"/>
          <w:color w:val="000000" w:themeColor="text1"/>
          <w:kern w:val="36"/>
          <w:sz w:val="28"/>
          <w:szCs w:val="28"/>
          <w:lang w:val="ru-RU" w:eastAsia="ru-RU"/>
        </w:rPr>
        <w:t xml:space="preserve"> </w:t>
      </w:r>
      <w:r w:rsidR="002A13E5">
        <w:rPr>
          <w:rFonts w:ascii="Times New Roman" w:eastAsia="Times New Roman" w:hAnsi="Times New Roman" w:cs="Times New Roman"/>
          <w:color w:val="000000" w:themeColor="text1"/>
          <w:kern w:val="36"/>
          <w:sz w:val="28"/>
          <w:szCs w:val="28"/>
          <w:lang w:val="ru-RU" w:eastAsia="ru-RU"/>
        </w:rPr>
        <w:t>Бесспорно, банки прочно закрепились в жизни современного человека. Без них сложно себе представить нормальное функционирование экономики, несмотря на их некоторую скрытность от широкой публики. Но не стоит забывать о возникающих потребностях и проблемах, обуславливающих государство искать пути их решения. На сегодняшний день перед Россией возникает чрезвычайно важная задача, а именно сохранение устойчивости, гибкости и эффективности банковской инфраструктуры. Это единственный путь для создания благоприятных условий развития банковской системы, необходимого элемента для эффективного функционирования рыночных механизмов</w:t>
      </w:r>
      <w:r w:rsidRPr="00382EC9">
        <w:rPr>
          <w:rFonts w:ascii="Times New Roman" w:eastAsia="Times New Roman" w:hAnsi="Times New Roman" w:cs="Times New Roman"/>
          <w:color w:val="000000" w:themeColor="text1"/>
          <w:kern w:val="36"/>
          <w:sz w:val="28"/>
          <w:szCs w:val="28"/>
          <w:lang w:val="ru-RU" w:eastAsia="ru-RU"/>
        </w:rPr>
        <w:t xml:space="preserve">. </w:t>
      </w:r>
      <w:r w:rsidR="002A13E5">
        <w:rPr>
          <w:rFonts w:ascii="Times New Roman" w:eastAsia="Times New Roman" w:hAnsi="Times New Roman" w:cs="Times New Roman"/>
          <w:color w:val="000000" w:themeColor="text1"/>
          <w:kern w:val="36"/>
          <w:sz w:val="28"/>
          <w:szCs w:val="28"/>
          <w:lang w:val="ru-RU" w:eastAsia="ru-RU"/>
        </w:rPr>
        <w:t xml:space="preserve">Сегодня развитые товарные и финансовые рынки оказывают </w:t>
      </w:r>
      <w:r w:rsidR="002A13E5">
        <w:rPr>
          <w:rFonts w:ascii="Times New Roman" w:eastAsia="Times New Roman" w:hAnsi="Times New Roman" w:cs="Times New Roman"/>
          <w:color w:val="000000" w:themeColor="text1"/>
          <w:kern w:val="36"/>
          <w:sz w:val="28"/>
          <w:szCs w:val="28"/>
          <w:lang w:val="ru-RU" w:eastAsia="ru-RU"/>
        </w:rPr>
        <w:lastRenderedPageBreak/>
        <w:t>значительное влияние на банков</w:t>
      </w:r>
      <w:r w:rsidR="001D0C9A">
        <w:rPr>
          <w:rFonts w:ascii="Times New Roman" w:eastAsia="Times New Roman" w:hAnsi="Times New Roman" w:cs="Times New Roman"/>
          <w:color w:val="000000" w:themeColor="text1"/>
          <w:kern w:val="36"/>
          <w:sz w:val="28"/>
          <w:szCs w:val="28"/>
          <w:lang w:val="ru-RU" w:eastAsia="ru-RU"/>
        </w:rPr>
        <w:t>скую систему, резко усложняя её, вследствие чего мы можем наблюдать появление новых видов финансовых организаций, новые кредитные учреждения и методы работы с клиентами.</w:t>
      </w:r>
    </w:p>
    <w:p w:rsidR="00091EED" w:rsidRPr="00382EC9" w:rsidRDefault="00091EED" w:rsidP="00970A4C">
      <w:pPr>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4230E4">
        <w:rPr>
          <w:rFonts w:ascii="Times New Roman" w:hAnsi="Times New Roman" w:cs="Times New Roman"/>
          <w:color w:val="000000" w:themeColor="text1"/>
          <w:sz w:val="28"/>
          <w:szCs w:val="28"/>
          <w:lang w:val="ru-RU"/>
        </w:rPr>
        <w:t xml:space="preserve">Актуальность </w:t>
      </w:r>
      <w:r w:rsidR="005C5E5E">
        <w:rPr>
          <w:rFonts w:ascii="Times New Roman" w:hAnsi="Times New Roman" w:cs="Times New Roman"/>
          <w:color w:val="000000" w:themeColor="text1"/>
          <w:sz w:val="28"/>
          <w:szCs w:val="28"/>
          <w:lang w:val="ru-RU"/>
        </w:rPr>
        <w:t xml:space="preserve">темы обусловлена ролью банков в современном денежном хозяйстве, ведь их деятельность осуществляется с учетом потребности экономики к воспроизводству. Банковская система занимает центральную позицию в экономической сфере, удовлетворяя потребности производителей и создавая </w:t>
      </w:r>
      <w:r w:rsidR="00161C92">
        <w:rPr>
          <w:rFonts w:ascii="Times New Roman" w:hAnsi="Times New Roman" w:cs="Times New Roman"/>
          <w:color w:val="000000" w:themeColor="text1"/>
          <w:sz w:val="28"/>
          <w:szCs w:val="28"/>
          <w:lang w:val="ru-RU"/>
        </w:rPr>
        <w:t>взаимосвязь между промышленным и торговым секторами, населением и агропромышленным комплексом. В наши дни банки носят всемирное значение. Сложно переоценить их авторитет, вне зависимости от географического расположения это важнейший элемент экономической жизни, обладающий значительным влиянием и властью над потоками денежного капитала.</w:t>
      </w:r>
    </w:p>
    <w:p w:rsidR="00091EED" w:rsidRPr="00382EC9" w:rsidRDefault="00091EED" w:rsidP="00970A4C">
      <w:pPr>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Цель курсовой работы - раскрыть сущность понятий «банки» и «банковская система», раскрыв их историческое происхождение, а также роль банков в экономике.</w:t>
      </w:r>
    </w:p>
    <w:p w:rsidR="00091EED" w:rsidRPr="00382EC9" w:rsidRDefault="00091EED" w:rsidP="00970A4C">
      <w:pPr>
        <w:spacing w:before="30" w:after="30" w:line="360" w:lineRule="auto"/>
        <w:ind w:firstLine="851"/>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 xml:space="preserve"> Достижение поставленной цели потребует реш</w:t>
      </w:r>
      <w:r>
        <w:rPr>
          <w:rFonts w:ascii="Times New Roman" w:hAnsi="Times New Roman" w:cs="Times New Roman"/>
          <w:color w:val="000000" w:themeColor="text1"/>
          <w:sz w:val="28"/>
          <w:szCs w:val="28"/>
          <w:lang w:val="ru-RU"/>
        </w:rPr>
        <w:t>ения следующих задач:</w:t>
      </w:r>
      <w:r>
        <w:rPr>
          <w:rFonts w:ascii="Times New Roman" w:hAnsi="Times New Roman" w:cs="Times New Roman"/>
          <w:color w:val="000000" w:themeColor="text1"/>
          <w:sz w:val="28"/>
          <w:szCs w:val="28"/>
          <w:lang w:val="ru-RU"/>
        </w:rPr>
        <w:br/>
        <w:t xml:space="preserve">    1.</w:t>
      </w:r>
      <w:r w:rsidR="00CE4F7C">
        <w:rPr>
          <w:rFonts w:ascii="Times New Roman" w:hAnsi="Times New Roman" w:cs="Times New Roman"/>
          <w:color w:val="000000" w:themeColor="text1"/>
          <w:sz w:val="28"/>
          <w:szCs w:val="28"/>
          <w:lang w:val="ru-RU"/>
        </w:rPr>
        <w:t xml:space="preserve"> </w:t>
      </w:r>
      <w:r w:rsidR="00B22254">
        <w:rPr>
          <w:rFonts w:ascii="Times New Roman" w:hAnsi="Times New Roman" w:cs="Times New Roman"/>
          <w:color w:val="000000" w:themeColor="text1"/>
          <w:sz w:val="28"/>
          <w:szCs w:val="28"/>
          <w:lang w:val="ru-RU"/>
        </w:rPr>
        <w:t>О</w:t>
      </w:r>
      <w:r w:rsidRPr="00382EC9">
        <w:rPr>
          <w:rFonts w:ascii="Times New Roman" w:hAnsi="Times New Roman" w:cs="Times New Roman"/>
          <w:color w:val="000000" w:themeColor="text1"/>
          <w:sz w:val="28"/>
          <w:szCs w:val="28"/>
          <w:lang w:val="ru-RU"/>
        </w:rPr>
        <w:t>знакомиться с понятием банки и банковская система;</w:t>
      </w:r>
    </w:p>
    <w:p w:rsidR="00091EED" w:rsidRPr="00382EC9" w:rsidRDefault="00091EED" w:rsidP="00091EED">
      <w:pPr>
        <w:spacing w:before="30" w:after="30" w:line="360" w:lineRule="auto"/>
        <w:ind w:hanging="567"/>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      </w:t>
      </w:r>
      <w:r w:rsidRPr="00382EC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   2.</w:t>
      </w:r>
      <w:r w:rsidR="00CE4F7C">
        <w:rPr>
          <w:rFonts w:ascii="Times New Roman" w:hAnsi="Times New Roman" w:cs="Times New Roman"/>
          <w:color w:val="000000" w:themeColor="text1"/>
          <w:sz w:val="28"/>
          <w:szCs w:val="28"/>
          <w:lang w:val="ru-RU"/>
        </w:rPr>
        <w:t xml:space="preserve"> </w:t>
      </w:r>
      <w:r w:rsidR="00B22254">
        <w:rPr>
          <w:rFonts w:ascii="Times New Roman" w:hAnsi="Times New Roman" w:cs="Times New Roman"/>
          <w:color w:val="000000" w:themeColor="text1"/>
          <w:sz w:val="28"/>
          <w:szCs w:val="28"/>
          <w:lang w:val="ru-RU"/>
        </w:rPr>
        <w:t>И</w:t>
      </w:r>
      <w:r w:rsidRPr="00382EC9">
        <w:rPr>
          <w:rFonts w:ascii="Times New Roman" w:hAnsi="Times New Roman" w:cs="Times New Roman"/>
          <w:color w:val="000000" w:themeColor="text1"/>
          <w:sz w:val="28"/>
          <w:szCs w:val="28"/>
          <w:lang w:val="ru-RU"/>
        </w:rPr>
        <w:t>зучить возникновение банков;</w:t>
      </w:r>
    </w:p>
    <w:p w:rsidR="00091EED" w:rsidRPr="00382EC9" w:rsidRDefault="00091EED" w:rsidP="00091EED">
      <w:pPr>
        <w:spacing w:before="30" w:after="30" w:line="360" w:lineRule="auto"/>
        <w:ind w:hanging="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3.</w:t>
      </w:r>
      <w:r w:rsidR="00CE4F7C">
        <w:rPr>
          <w:rFonts w:ascii="Times New Roman" w:hAnsi="Times New Roman" w:cs="Times New Roman"/>
          <w:color w:val="000000" w:themeColor="text1"/>
          <w:sz w:val="28"/>
          <w:szCs w:val="28"/>
          <w:lang w:val="ru-RU"/>
        </w:rPr>
        <w:t xml:space="preserve"> </w:t>
      </w:r>
      <w:r w:rsidR="00B22254">
        <w:rPr>
          <w:rFonts w:ascii="Times New Roman" w:hAnsi="Times New Roman" w:cs="Times New Roman"/>
          <w:color w:val="000000" w:themeColor="text1"/>
          <w:sz w:val="28"/>
          <w:szCs w:val="28"/>
          <w:lang w:val="ru-RU"/>
        </w:rPr>
        <w:t>У</w:t>
      </w:r>
      <w:r w:rsidRPr="00382EC9">
        <w:rPr>
          <w:rFonts w:ascii="Times New Roman" w:hAnsi="Times New Roman" w:cs="Times New Roman"/>
          <w:color w:val="000000" w:themeColor="text1"/>
          <w:sz w:val="28"/>
          <w:szCs w:val="28"/>
          <w:lang w:val="ru-RU"/>
        </w:rPr>
        <w:t>знать, как функционирует российская банковская система;</w:t>
      </w:r>
    </w:p>
    <w:p w:rsidR="00091EED" w:rsidRPr="00382EC9" w:rsidRDefault="00B22254" w:rsidP="00091EED">
      <w:pPr>
        <w:spacing w:before="30" w:after="30" w:line="360" w:lineRule="auto"/>
        <w:ind w:hanging="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4.</w:t>
      </w:r>
      <w:r w:rsidR="00CE4F7C">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w:t>
      </w:r>
      <w:r w:rsidR="00091EED" w:rsidRPr="00382EC9">
        <w:rPr>
          <w:rFonts w:ascii="Times New Roman" w:hAnsi="Times New Roman" w:cs="Times New Roman"/>
          <w:color w:val="000000" w:themeColor="text1"/>
          <w:sz w:val="28"/>
          <w:szCs w:val="28"/>
          <w:lang w:val="ru-RU"/>
        </w:rPr>
        <w:t>роанализир</w:t>
      </w:r>
      <w:r w:rsidR="00617A55">
        <w:rPr>
          <w:rFonts w:ascii="Times New Roman" w:hAnsi="Times New Roman" w:cs="Times New Roman"/>
          <w:color w:val="000000" w:themeColor="text1"/>
          <w:sz w:val="28"/>
          <w:szCs w:val="28"/>
          <w:lang w:val="ru-RU"/>
        </w:rPr>
        <w:t>о</w:t>
      </w:r>
      <w:r w:rsidR="00091EED" w:rsidRPr="00382EC9">
        <w:rPr>
          <w:rFonts w:ascii="Times New Roman" w:hAnsi="Times New Roman" w:cs="Times New Roman"/>
          <w:color w:val="000000" w:themeColor="text1"/>
          <w:sz w:val="28"/>
          <w:szCs w:val="28"/>
          <w:lang w:val="ru-RU"/>
        </w:rPr>
        <w:t>вать перспективы российских банков;</w:t>
      </w:r>
    </w:p>
    <w:p w:rsidR="00CE4F7C" w:rsidRPr="008B5DB9" w:rsidRDefault="00091EED" w:rsidP="00617A55">
      <w:pPr>
        <w:spacing w:before="30" w:after="30" w:line="360" w:lineRule="auto"/>
        <w:ind w:hanging="426"/>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5.</w:t>
      </w:r>
      <w:r w:rsidR="00CE4F7C">
        <w:rPr>
          <w:rFonts w:ascii="Times New Roman" w:hAnsi="Times New Roman" w:cs="Times New Roman"/>
          <w:color w:val="000000" w:themeColor="text1"/>
          <w:sz w:val="28"/>
          <w:szCs w:val="28"/>
          <w:lang w:val="ru-RU"/>
        </w:rPr>
        <w:t xml:space="preserve"> </w:t>
      </w:r>
      <w:r w:rsidR="00B22254">
        <w:rPr>
          <w:rFonts w:ascii="Times New Roman" w:hAnsi="Times New Roman" w:cs="Times New Roman"/>
          <w:color w:val="000000" w:themeColor="text1"/>
          <w:sz w:val="28"/>
          <w:szCs w:val="28"/>
          <w:lang w:val="ru-RU"/>
        </w:rPr>
        <w:t>И</w:t>
      </w:r>
      <w:r w:rsidRPr="00382EC9">
        <w:rPr>
          <w:rFonts w:ascii="Times New Roman" w:hAnsi="Times New Roman" w:cs="Times New Roman"/>
          <w:color w:val="000000" w:themeColor="text1"/>
          <w:sz w:val="28"/>
          <w:szCs w:val="28"/>
          <w:lang w:val="ru-RU"/>
        </w:rPr>
        <w:t>сследовать проблемы отношений Цент</w:t>
      </w:r>
      <w:r>
        <w:rPr>
          <w:rFonts w:ascii="Times New Roman" w:hAnsi="Times New Roman" w:cs="Times New Roman"/>
          <w:color w:val="000000" w:themeColor="text1"/>
          <w:sz w:val="28"/>
          <w:szCs w:val="28"/>
          <w:lang w:val="ru-RU"/>
        </w:rPr>
        <w:t>рального банка</w:t>
      </w:r>
      <w:r w:rsidR="00161C92">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и банков России;</w:t>
      </w:r>
      <w:r>
        <w:rPr>
          <w:rFonts w:ascii="Times New Roman" w:hAnsi="Times New Roman" w:cs="Times New Roman"/>
          <w:color w:val="000000" w:themeColor="text1"/>
          <w:sz w:val="28"/>
          <w:szCs w:val="28"/>
          <w:lang w:val="ru-RU"/>
        </w:rPr>
        <w:br/>
        <w:t xml:space="preserve">    6.</w:t>
      </w:r>
      <w:r w:rsidR="00CE4F7C">
        <w:rPr>
          <w:rFonts w:ascii="Times New Roman" w:hAnsi="Times New Roman" w:cs="Times New Roman"/>
          <w:color w:val="000000" w:themeColor="text1"/>
          <w:sz w:val="28"/>
          <w:szCs w:val="28"/>
          <w:lang w:val="ru-RU"/>
        </w:rPr>
        <w:t xml:space="preserve"> </w:t>
      </w:r>
      <w:r w:rsidR="00B22254">
        <w:rPr>
          <w:rFonts w:ascii="Times New Roman" w:hAnsi="Times New Roman" w:cs="Times New Roman"/>
          <w:color w:val="000000" w:themeColor="text1"/>
          <w:sz w:val="28"/>
          <w:szCs w:val="28"/>
          <w:lang w:val="ru-RU"/>
        </w:rPr>
        <w:t>С</w:t>
      </w:r>
      <w:r w:rsidRPr="00382EC9">
        <w:rPr>
          <w:rFonts w:ascii="Times New Roman" w:hAnsi="Times New Roman" w:cs="Times New Roman"/>
          <w:color w:val="000000" w:themeColor="text1"/>
          <w:sz w:val="28"/>
          <w:szCs w:val="28"/>
          <w:lang w:val="ru-RU"/>
        </w:rPr>
        <w:t>делать</w:t>
      </w:r>
      <w:r w:rsidRPr="00382EC9">
        <w:rPr>
          <w:rFonts w:ascii="Times New Roman" w:hAnsi="Times New Roman" w:cs="Times New Roman"/>
          <w:color w:val="000000" w:themeColor="text1"/>
          <w:sz w:val="28"/>
          <w:szCs w:val="28"/>
        </w:rPr>
        <w:t> </w:t>
      </w:r>
      <w:r w:rsidRPr="00382EC9">
        <w:rPr>
          <w:rFonts w:ascii="Times New Roman" w:hAnsi="Times New Roman" w:cs="Times New Roman"/>
          <w:color w:val="000000" w:themeColor="text1"/>
          <w:sz w:val="28"/>
          <w:szCs w:val="28"/>
          <w:lang w:val="ru-RU"/>
        </w:rPr>
        <w:t>выводы</w:t>
      </w:r>
      <w:r w:rsidRPr="00382EC9">
        <w:rPr>
          <w:rFonts w:ascii="Times New Roman" w:hAnsi="Times New Roman" w:cs="Times New Roman"/>
          <w:color w:val="000000" w:themeColor="text1"/>
          <w:sz w:val="28"/>
          <w:szCs w:val="28"/>
        </w:rPr>
        <w:t> </w:t>
      </w:r>
      <w:r w:rsidRPr="00382EC9">
        <w:rPr>
          <w:rFonts w:ascii="Times New Roman" w:hAnsi="Times New Roman" w:cs="Times New Roman"/>
          <w:color w:val="000000" w:themeColor="text1"/>
          <w:sz w:val="28"/>
          <w:szCs w:val="28"/>
          <w:lang w:val="ru-RU"/>
        </w:rPr>
        <w:t>по</w:t>
      </w:r>
      <w:r w:rsidRPr="00382EC9">
        <w:rPr>
          <w:rFonts w:ascii="Times New Roman" w:hAnsi="Times New Roman" w:cs="Times New Roman"/>
          <w:color w:val="000000" w:themeColor="text1"/>
          <w:sz w:val="28"/>
          <w:szCs w:val="28"/>
        </w:rPr>
        <w:t> </w:t>
      </w:r>
      <w:r w:rsidRPr="00382EC9">
        <w:rPr>
          <w:rFonts w:ascii="Times New Roman" w:hAnsi="Times New Roman" w:cs="Times New Roman"/>
          <w:color w:val="000000" w:themeColor="text1"/>
          <w:sz w:val="28"/>
          <w:szCs w:val="28"/>
          <w:lang w:val="ru-RU"/>
        </w:rPr>
        <w:t>изученной</w:t>
      </w:r>
      <w:r w:rsidRPr="00382EC9">
        <w:rPr>
          <w:rFonts w:ascii="Times New Roman" w:hAnsi="Times New Roman" w:cs="Times New Roman"/>
          <w:color w:val="000000" w:themeColor="text1"/>
          <w:sz w:val="28"/>
          <w:szCs w:val="28"/>
        </w:rPr>
        <w:t> </w:t>
      </w:r>
      <w:r w:rsidR="00617A55">
        <w:rPr>
          <w:rFonts w:ascii="Times New Roman" w:hAnsi="Times New Roman" w:cs="Times New Roman"/>
          <w:color w:val="000000" w:themeColor="text1"/>
          <w:sz w:val="28"/>
          <w:szCs w:val="28"/>
          <w:lang w:val="ru-RU"/>
        </w:rPr>
        <w:t>проблеме.</w:t>
      </w:r>
      <w:r w:rsidR="00617A55">
        <w:rPr>
          <w:rFonts w:ascii="Times New Roman" w:hAnsi="Times New Roman" w:cs="Times New Roman"/>
          <w:color w:val="000000" w:themeColor="text1"/>
          <w:sz w:val="28"/>
          <w:szCs w:val="28"/>
          <w:lang w:val="ru-RU"/>
        </w:rPr>
        <w:br/>
        <w:t xml:space="preserve">     </w:t>
      </w:r>
      <w:r w:rsidR="00617A55">
        <w:rPr>
          <w:rFonts w:ascii="Times New Roman" w:hAnsi="Times New Roman" w:cs="Times New Roman"/>
          <w:color w:val="000000" w:themeColor="text1"/>
          <w:sz w:val="28"/>
          <w:szCs w:val="28"/>
          <w:lang w:val="ru-RU"/>
        </w:rPr>
        <w:tab/>
        <w:t xml:space="preserve">Объектом исследования </w:t>
      </w:r>
      <w:r w:rsidRPr="00382EC9">
        <w:rPr>
          <w:rFonts w:ascii="Times New Roman" w:hAnsi="Times New Roman" w:cs="Times New Roman"/>
          <w:color w:val="000000" w:themeColor="text1"/>
          <w:sz w:val="28"/>
          <w:szCs w:val="28"/>
          <w:lang w:val="ru-RU"/>
        </w:rPr>
        <w:t>являются банки России. Предметом исследования является политика Центрального банка Р</w:t>
      </w:r>
      <w:r w:rsidR="00022063">
        <w:rPr>
          <w:rFonts w:ascii="Times New Roman" w:hAnsi="Times New Roman" w:cs="Times New Roman"/>
          <w:color w:val="000000" w:themeColor="text1"/>
          <w:sz w:val="28"/>
          <w:szCs w:val="28"/>
          <w:lang w:val="ru-RU"/>
        </w:rPr>
        <w:t>оссии и роль банков в экономике.</w:t>
      </w:r>
    </w:p>
    <w:p w:rsidR="00617A55" w:rsidRDefault="00617A55" w:rsidP="00CE4F7C">
      <w:pPr>
        <w:spacing w:before="30" w:after="30" w:line="360" w:lineRule="auto"/>
        <w:ind w:firstLine="851"/>
        <w:rPr>
          <w:rFonts w:ascii="Times New Roman" w:hAnsi="Times New Roman" w:cs="Times New Roman"/>
          <w:b/>
          <w:color w:val="000000" w:themeColor="text1"/>
          <w:sz w:val="28"/>
          <w:szCs w:val="28"/>
          <w:lang w:val="ru-RU"/>
        </w:rPr>
      </w:pPr>
    </w:p>
    <w:p w:rsidR="00C71AC9" w:rsidRDefault="00C71AC9" w:rsidP="0050242E">
      <w:pPr>
        <w:spacing w:before="30" w:after="30" w:line="360" w:lineRule="auto"/>
        <w:ind w:firstLine="851"/>
        <w:rPr>
          <w:rFonts w:ascii="Times New Roman" w:hAnsi="Times New Roman" w:cs="Times New Roman"/>
          <w:b/>
          <w:color w:val="000000" w:themeColor="text1"/>
          <w:sz w:val="28"/>
          <w:szCs w:val="28"/>
          <w:lang w:val="ru-RU"/>
        </w:rPr>
        <w:sectPr w:rsidR="00C71AC9" w:rsidSect="009F07D9">
          <w:pgSz w:w="11906" w:h="16838"/>
          <w:pgMar w:top="1134" w:right="850" w:bottom="1134" w:left="1701" w:header="708" w:footer="708" w:gutter="0"/>
          <w:cols w:space="708"/>
          <w:docGrid w:linePitch="360"/>
        </w:sectPr>
      </w:pPr>
    </w:p>
    <w:p w:rsidR="00677F0B" w:rsidRDefault="00B22254" w:rsidP="002D33B8">
      <w:pPr>
        <w:spacing w:before="30" w:after="30" w:line="360" w:lineRule="auto"/>
        <w:ind w:firstLine="851"/>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lastRenderedPageBreak/>
        <w:t>1</w:t>
      </w:r>
      <w:r w:rsidR="00091EED" w:rsidRPr="008B5DB9">
        <w:rPr>
          <w:rFonts w:ascii="Times New Roman" w:hAnsi="Times New Roman" w:cs="Times New Roman"/>
          <w:b/>
          <w:color w:val="000000" w:themeColor="text1"/>
          <w:sz w:val="28"/>
          <w:szCs w:val="28"/>
          <w:lang w:val="ru-RU"/>
        </w:rPr>
        <w:t xml:space="preserve"> Специфика  банков и банковской системы</w:t>
      </w:r>
    </w:p>
    <w:p w:rsidR="00CE4F7C" w:rsidRDefault="00091EED" w:rsidP="002D33B8">
      <w:pPr>
        <w:spacing w:before="30" w:after="30" w:line="360" w:lineRule="auto"/>
        <w:ind w:firstLine="851"/>
        <w:jc w:val="center"/>
        <w:rPr>
          <w:rFonts w:ascii="Times New Roman" w:hAnsi="Times New Roman" w:cs="Times New Roman"/>
          <w:b/>
          <w:color w:val="000000" w:themeColor="text1"/>
          <w:sz w:val="28"/>
          <w:szCs w:val="28"/>
          <w:lang w:val="ru-RU"/>
        </w:rPr>
      </w:pPr>
      <w:r w:rsidRPr="008B5DB9">
        <w:rPr>
          <w:rFonts w:ascii="Times New Roman" w:hAnsi="Times New Roman" w:cs="Times New Roman"/>
          <w:b/>
          <w:color w:val="000000" w:themeColor="text1"/>
          <w:sz w:val="28"/>
          <w:szCs w:val="28"/>
          <w:lang w:val="ru-RU"/>
        </w:rPr>
        <w:t>1.1</w:t>
      </w:r>
      <w:r w:rsidR="00C71AC9">
        <w:rPr>
          <w:rFonts w:ascii="Times New Roman" w:hAnsi="Times New Roman" w:cs="Times New Roman"/>
          <w:b/>
          <w:color w:val="000000" w:themeColor="text1"/>
          <w:sz w:val="28"/>
          <w:szCs w:val="28"/>
          <w:lang w:val="ru-RU"/>
        </w:rPr>
        <w:t>Возникновение и развитие банков</w:t>
      </w:r>
    </w:p>
    <w:p w:rsidR="00C71AC9" w:rsidRPr="00C71AC9" w:rsidRDefault="00C71AC9" w:rsidP="00C31E32">
      <w:pPr>
        <w:spacing w:before="30" w:after="30" w:line="360" w:lineRule="auto"/>
        <w:rPr>
          <w:rFonts w:ascii="Times New Roman" w:hAnsi="Times New Roman" w:cs="Times New Roman"/>
          <w:b/>
          <w:color w:val="000000" w:themeColor="text1"/>
          <w:sz w:val="28"/>
          <w:szCs w:val="28"/>
          <w:lang w:val="ru-RU"/>
        </w:rPr>
      </w:pPr>
    </w:p>
    <w:p w:rsidR="002D2BD6" w:rsidRDefault="0052083C" w:rsidP="00CE4F7C">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t>Древние храмы на Востоке, Греции, Риме, а также в Средневековой Европе стали предпосылками для образования банков как учреждений</w:t>
      </w:r>
      <w:r w:rsidR="00091EED" w:rsidRPr="00382EC9">
        <w:rPr>
          <w:color w:val="000000" w:themeColor="text1"/>
          <w:sz w:val="28"/>
          <w:szCs w:val="28"/>
          <w:lang w:val="ru-RU"/>
        </w:rPr>
        <w:t>.</w:t>
      </w:r>
      <w:r>
        <w:rPr>
          <w:color w:val="000000" w:themeColor="text1"/>
          <w:sz w:val="28"/>
          <w:szCs w:val="28"/>
          <w:lang w:val="ru-RU"/>
        </w:rPr>
        <w:t xml:space="preserve"> Именно государство осуществляло постоянный приток денежных средств в храмы.</w:t>
      </w:r>
      <w:r w:rsidR="00091EED" w:rsidRPr="00382EC9">
        <w:rPr>
          <w:color w:val="000000" w:themeColor="text1"/>
          <w:sz w:val="28"/>
          <w:szCs w:val="28"/>
          <w:lang w:val="ru-RU"/>
        </w:rPr>
        <w:t xml:space="preserve"> </w:t>
      </w:r>
      <w:r>
        <w:rPr>
          <w:color w:val="000000" w:themeColor="text1"/>
          <w:sz w:val="28"/>
          <w:szCs w:val="28"/>
          <w:lang w:val="ru-RU"/>
        </w:rPr>
        <w:t xml:space="preserve">Бесплатное хранение имущества в храмах смещается платным хранением, возникает возможность получения ссуд. Благодаря расширению операций с ссудами храмы стали осуществлять куплю и продажу земельных участков, взимать налоговые сборы, а также получили право на управление государственным имуществом. </w:t>
      </w:r>
    </w:p>
    <w:p w:rsidR="002D2BD6" w:rsidRDefault="002D2BD6" w:rsidP="00CE4F7C">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t xml:space="preserve">Говоря о ссудных операциях, стоит упомянуть и о таком явлении как ростовщичество – предоставление денег в долг под высокие проценты. Храмы выдавали ссуды, соблюдая все существующие на тот момент юридические нормы. </w:t>
      </w:r>
    </w:p>
    <w:p w:rsidR="00091EED" w:rsidRPr="00382EC9" w:rsidRDefault="00091EED" w:rsidP="00CE4F7C">
      <w:pPr>
        <w:pStyle w:val="a5"/>
        <w:spacing w:before="30" w:beforeAutospacing="0" w:after="30" w:afterAutospacing="0" w:line="360" w:lineRule="auto"/>
        <w:ind w:firstLine="851"/>
        <w:jc w:val="both"/>
        <w:rPr>
          <w:color w:val="000000" w:themeColor="text1"/>
          <w:sz w:val="28"/>
          <w:szCs w:val="28"/>
          <w:lang w:val="ru-RU"/>
        </w:rPr>
      </w:pPr>
      <w:r w:rsidRPr="00382EC9">
        <w:rPr>
          <w:color w:val="000000" w:themeColor="text1"/>
          <w:sz w:val="28"/>
          <w:szCs w:val="28"/>
          <w:lang w:val="ru-RU"/>
        </w:rPr>
        <w:t>Возникновение банков</w:t>
      </w:r>
      <w:r w:rsidR="002D2BD6">
        <w:rPr>
          <w:color w:val="000000" w:themeColor="text1"/>
          <w:sz w:val="28"/>
          <w:szCs w:val="28"/>
          <w:lang w:val="ru-RU"/>
        </w:rPr>
        <w:t xml:space="preserve">  произошло на Руси вследствие активно ведущейся</w:t>
      </w:r>
      <w:r w:rsidRPr="00382EC9">
        <w:rPr>
          <w:color w:val="000000" w:themeColor="text1"/>
          <w:sz w:val="28"/>
          <w:szCs w:val="28"/>
          <w:lang w:val="ru-RU"/>
        </w:rPr>
        <w:t xml:space="preserve"> торговли с нем</w:t>
      </w:r>
      <w:r w:rsidR="002D2BD6">
        <w:rPr>
          <w:color w:val="000000" w:themeColor="text1"/>
          <w:sz w:val="28"/>
          <w:szCs w:val="28"/>
          <w:lang w:val="ru-RU"/>
        </w:rPr>
        <w:t>ецкими городами. Основными центрами</w:t>
      </w:r>
      <w:r w:rsidRPr="00382EC9">
        <w:rPr>
          <w:color w:val="000000" w:themeColor="text1"/>
          <w:sz w:val="28"/>
          <w:szCs w:val="28"/>
          <w:lang w:val="ru-RU"/>
        </w:rPr>
        <w:t xml:space="preserve"> денежных операций</w:t>
      </w:r>
      <w:r w:rsidR="002D2BD6">
        <w:rPr>
          <w:color w:val="000000" w:themeColor="text1"/>
          <w:sz w:val="28"/>
          <w:szCs w:val="28"/>
          <w:lang w:val="ru-RU"/>
        </w:rPr>
        <w:t xml:space="preserve"> стали </w:t>
      </w:r>
      <w:r w:rsidRPr="00382EC9">
        <w:rPr>
          <w:color w:val="000000" w:themeColor="text1"/>
          <w:sz w:val="28"/>
          <w:szCs w:val="28"/>
          <w:lang w:val="ru-RU"/>
        </w:rPr>
        <w:t xml:space="preserve">Новгород и Псков. </w:t>
      </w:r>
      <w:r w:rsidR="002D2BD6">
        <w:rPr>
          <w:color w:val="000000" w:themeColor="text1"/>
          <w:sz w:val="28"/>
          <w:szCs w:val="28"/>
          <w:lang w:val="ru-RU"/>
        </w:rPr>
        <w:t>Монастыри, храмы, церкви являлись аналогами торговых домов. В их обязанности входили следующие денежные операции</w:t>
      </w:r>
      <w:r w:rsidRPr="00382EC9">
        <w:rPr>
          <w:color w:val="000000" w:themeColor="text1"/>
          <w:sz w:val="28"/>
          <w:szCs w:val="28"/>
          <w:lang w:val="ru-RU"/>
        </w:rPr>
        <w:t>: формирование собственного капитала за счет вступительных взносов купечества, прием вкладов, выдача ссуд, получение различных привилегий в использовании</w:t>
      </w:r>
      <w:r w:rsidR="002D2BD6">
        <w:rPr>
          <w:color w:val="000000" w:themeColor="text1"/>
          <w:sz w:val="28"/>
          <w:szCs w:val="28"/>
          <w:lang w:val="ru-RU"/>
        </w:rPr>
        <w:t xml:space="preserve"> доходов. В умеренных темпах развивались и распространялись</w:t>
      </w:r>
      <w:r w:rsidRPr="00382EC9">
        <w:rPr>
          <w:color w:val="000000" w:themeColor="text1"/>
          <w:sz w:val="28"/>
          <w:szCs w:val="28"/>
          <w:lang w:val="ru-RU"/>
        </w:rPr>
        <w:t xml:space="preserve"> залоговые отношения. </w:t>
      </w:r>
      <w:r w:rsidR="002D2BD6">
        <w:rPr>
          <w:color w:val="000000" w:themeColor="text1"/>
          <w:sz w:val="28"/>
          <w:szCs w:val="28"/>
          <w:lang w:val="ru-RU"/>
        </w:rPr>
        <w:t xml:space="preserve">Основные положения, взятые из Византийского государственного права, легли в основу организации денежных операций на Руси. </w:t>
      </w:r>
      <w:r w:rsidRPr="00382EC9">
        <w:rPr>
          <w:color w:val="000000" w:themeColor="text1"/>
          <w:sz w:val="28"/>
          <w:szCs w:val="28"/>
          <w:lang w:val="ru-RU"/>
        </w:rPr>
        <w:t>Псковское ссудное право оформило кредитные сделки на особых «досках». В денежный оборот начали вводиться долговые обязательства – векселя. По «Русской правде» регламентировались охрана и порядок обеспечения имущественных интересов кредитора, а также взимание долга.</w:t>
      </w:r>
    </w:p>
    <w:p w:rsidR="00091EED" w:rsidRPr="00382EC9" w:rsidRDefault="00E86EFB" w:rsidP="00CE4F7C">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lastRenderedPageBreak/>
        <w:t xml:space="preserve">Сокращение торговли с другими странами, отсутствие помощи князей привело к локализации выполнения денежных операций на рубеже </w:t>
      </w:r>
      <w:r>
        <w:rPr>
          <w:color w:val="000000" w:themeColor="text1"/>
          <w:sz w:val="28"/>
          <w:szCs w:val="28"/>
        </w:rPr>
        <w:t>XIII</w:t>
      </w:r>
      <w:r w:rsidRPr="00E86EFB">
        <w:rPr>
          <w:color w:val="000000" w:themeColor="text1"/>
          <w:sz w:val="28"/>
          <w:szCs w:val="28"/>
          <w:lang w:val="ru-RU"/>
        </w:rPr>
        <w:t>-</w:t>
      </w:r>
      <w:r>
        <w:rPr>
          <w:color w:val="000000" w:themeColor="text1"/>
          <w:sz w:val="28"/>
          <w:szCs w:val="28"/>
        </w:rPr>
        <w:t>XVI</w:t>
      </w:r>
      <w:r w:rsidRPr="00E86EFB">
        <w:rPr>
          <w:color w:val="000000" w:themeColor="text1"/>
          <w:sz w:val="28"/>
          <w:szCs w:val="28"/>
          <w:lang w:val="ru-RU"/>
        </w:rPr>
        <w:t xml:space="preserve"> </w:t>
      </w:r>
      <w:r>
        <w:rPr>
          <w:color w:val="000000" w:themeColor="text1"/>
          <w:sz w:val="28"/>
          <w:szCs w:val="28"/>
          <w:lang w:val="ru-RU"/>
        </w:rPr>
        <w:t>веков.</w:t>
      </w:r>
      <w:r w:rsidR="00091EED" w:rsidRPr="00382EC9">
        <w:rPr>
          <w:color w:val="000000" w:themeColor="text1"/>
          <w:sz w:val="28"/>
          <w:szCs w:val="28"/>
          <w:lang w:val="ru-RU"/>
        </w:rPr>
        <w:t xml:space="preserve"> </w:t>
      </w:r>
    </w:p>
    <w:p w:rsidR="00091EED" w:rsidRPr="00382EC9" w:rsidRDefault="00E86EFB" w:rsidP="00CE4F7C">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t>Лишь в середине</w:t>
      </w:r>
      <w:r w:rsidRPr="00E86EFB">
        <w:rPr>
          <w:color w:val="000000" w:themeColor="text1"/>
          <w:sz w:val="28"/>
          <w:szCs w:val="28"/>
          <w:lang w:val="ru-RU"/>
        </w:rPr>
        <w:t xml:space="preserve"> </w:t>
      </w:r>
      <w:r>
        <w:rPr>
          <w:color w:val="000000" w:themeColor="text1"/>
          <w:sz w:val="28"/>
          <w:szCs w:val="28"/>
        </w:rPr>
        <w:t>XVIII</w:t>
      </w:r>
      <w:r>
        <w:rPr>
          <w:color w:val="000000" w:themeColor="text1"/>
          <w:sz w:val="28"/>
          <w:szCs w:val="28"/>
          <w:lang w:val="ru-RU"/>
        </w:rPr>
        <w:t xml:space="preserve"> века в России стали создаваться банки в форме специфических экономических институтов. В то время торговля осуществлялась исключительно</w:t>
      </w:r>
      <w:r w:rsidR="00091EED" w:rsidRPr="00382EC9">
        <w:rPr>
          <w:color w:val="000000" w:themeColor="text1"/>
          <w:sz w:val="28"/>
          <w:szCs w:val="28"/>
          <w:lang w:val="ru-RU"/>
        </w:rPr>
        <w:t xml:space="preserve"> за наличные деньги. </w:t>
      </w:r>
      <w:r>
        <w:rPr>
          <w:color w:val="000000" w:themeColor="text1"/>
          <w:sz w:val="28"/>
          <w:szCs w:val="28"/>
          <w:lang w:val="ru-RU"/>
        </w:rPr>
        <w:t>Государственные средства - вот что являлось двигателем развития промышленности. Коммерческие кредиты в России развивались достаточно медленно</w:t>
      </w:r>
      <w:r w:rsidR="00AF74FD">
        <w:rPr>
          <w:color w:val="000000" w:themeColor="text1"/>
          <w:sz w:val="28"/>
          <w:szCs w:val="28"/>
          <w:lang w:val="ru-RU"/>
        </w:rPr>
        <w:t>.</w:t>
      </w:r>
      <w:r>
        <w:rPr>
          <w:color w:val="000000" w:themeColor="text1"/>
          <w:sz w:val="28"/>
          <w:szCs w:val="28"/>
          <w:lang w:val="ru-RU"/>
        </w:rPr>
        <w:t xml:space="preserve"> Заёмщиками ссуд в первую очередь являлись крупные землевладельцы и государство, а кредиторами – единоличные предприниматели.</w:t>
      </w:r>
      <w:r w:rsidR="00AF74FD">
        <w:rPr>
          <w:color w:val="000000" w:themeColor="text1"/>
          <w:sz w:val="28"/>
          <w:szCs w:val="28"/>
          <w:lang w:val="ru-RU"/>
        </w:rPr>
        <w:t xml:space="preserve"> </w:t>
      </w:r>
      <w:r>
        <w:rPr>
          <w:color w:val="000000" w:themeColor="text1"/>
          <w:sz w:val="28"/>
          <w:szCs w:val="28"/>
          <w:lang w:val="ru-RU"/>
        </w:rPr>
        <w:t xml:space="preserve">Данное положение дел спровоцировало бесконтрольный подъем процентов за кредит. </w:t>
      </w:r>
      <w:r w:rsidR="0011216D">
        <w:rPr>
          <w:color w:val="000000" w:themeColor="text1"/>
          <w:sz w:val="28"/>
          <w:szCs w:val="28"/>
          <w:lang w:val="ru-RU"/>
        </w:rPr>
        <w:t>Это стало причиной создания так называемых казенных банков.</w:t>
      </w:r>
    </w:p>
    <w:p w:rsidR="00091EED" w:rsidRPr="00382EC9" w:rsidRDefault="0011216D" w:rsidP="00CE4F7C">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t>1754 год характеризовался учреждением двух сословных банков: Дворянского и Коммерческого</w:t>
      </w:r>
      <w:r w:rsidR="00091EED" w:rsidRPr="00382EC9">
        <w:rPr>
          <w:color w:val="000000" w:themeColor="text1"/>
          <w:sz w:val="28"/>
          <w:szCs w:val="28"/>
          <w:lang w:val="ru-RU"/>
        </w:rPr>
        <w:t xml:space="preserve">. Сферой деятельности дворянского банка  было: 1) предоставление кредита; 2) предоставление ссуд помещикам под залог имений. Помещик мог брать под залог недвижимого имущества ссуду до 10000 рублей, под 6 % с уплатой в три года, так как это были очень привлекательные условия, то плата за частный кредит доходила до 20 % годовых. </w:t>
      </w:r>
    </w:p>
    <w:p w:rsidR="00091EED" w:rsidRPr="00382EC9" w:rsidRDefault="00091EED" w:rsidP="00CE4F7C">
      <w:pPr>
        <w:pStyle w:val="a5"/>
        <w:spacing w:before="30" w:beforeAutospacing="0" w:after="30" w:afterAutospacing="0" w:line="360" w:lineRule="auto"/>
        <w:ind w:firstLine="851"/>
        <w:jc w:val="both"/>
        <w:rPr>
          <w:color w:val="000000" w:themeColor="text1"/>
          <w:sz w:val="28"/>
          <w:szCs w:val="28"/>
          <w:lang w:val="ru-RU"/>
        </w:rPr>
      </w:pPr>
      <w:r w:rsidRPr="00382EC9">
        <w:rPr>
          <w:color w:val="000000" w:themeColor="text1"/>
          <w:sz w:val="28"/>
          <w:szCs w:val="28"/>
          <w:lang w:val="ru-RU"/>
        </w:rPr>
        <w:t xml:space="preserve">Через несколько лет эти банки были закрыты. </w:t>
      </w:r>
      <w:r w:rsidR="0011216D">
        <w:rPr>
          <w:color w:val="000000" w:themeColor="text1"/>
          <w:sz w:val="28"/>
          <w:szCs w:val="28"/>
          <w:lang w:val="ru-RU"/>
        </w:rPr>
        <w:t xml:space="preserve">Краткосрочные ссуды могли превращаться в долгосрочные вследствие отсутствия возможности погасить их вовремя, заёмщиками выступали в основном одни и те же люди - именно это привело к закрытию сословных банков. </w:t>
      </w:r>
    </w:p>
    <w:p w:rsidR="00EB7C6B" w:rsidRPr="003A4A1E" w:rsidRDefault="00EB7C6B" w:rsidP="00AF74FD">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t xml:space="preserve">В 1764 году, времена царствования Екатерины </w:t>
      </w:r>
      <w:r>
        <w:rPr>
          <w:color w:val="000000" w:themeColor="text1"/>
          <w:sz w:val="28"/>
          <w:szCs w:val="28"/>
        </w:rPr>
        <w:t>II</w:t>
      </w:r>
      <w:r>
        <w:rPr>
          <w:color w:val="000000" w:themeColor="text1"/>
          <w:sz w:val="28"/>
          <w:szCs w:val="28"/>
          <w:lang w:val="ru-RU"/>
        </w:rPr>
        <w:t>, открываются д</w:t>
      </w:r>
      <w:r w:rsidR="003A4A1E">
        <w:rPr>
          <w:color w:val="000000" w:themeColor="text1"/>
          <w:sz w:val="28"/>
          <w:szCs w:val="28"/>
          <w:lang w:val="ru-RU"/>
        </w:rPr>
        <w:t xml:space="preserve">ва казенных коммерческих банков с целью поддержки внешней торговли. </w:t>
      </w:r>
      <w:r w:rsidRPr="00EB7C6B">
        <w:rPr>
          <w:color w:val="000000" w:themeColor="text1"/>
          <w:sz w:val="28"/>
          <w:szCs w:val="28"/>
          <w:lang w:val="ru-RU"/>
        </w:rPr>
        <w:t>В 1762 году оба данные банка были закрыты в связи с тем, что к</w:t>
      </w:r>
      <w:r>
        <w:rPr>
          <w:color w:val="000000" w:themeColor="text1"/>
          <w:sz w:val="28"/>
          <w:szCs w:val="28"/>
          <w:lang w:val="ru-RU"/>
        </w:rPr>
        <w:t>раткосрочные ссуды из-за их несв</w:t>
      </w:r>
      <w:r w:rsidRPr="00EB7C6B">
        <w:rPr>
          <w:color w:val="000000" w:themeColor="text1"/>
          <w:sz w:val="28"/>
          <w:szCs w:val="28"/>
          <w:lang w:val="ru-RU"/>
        </w:rPr>
        <w:t>оевременного возвращения превращались в долгосрочные, а заемщиками были в основном одни и те же лица</w:t>
      </w:r>
      <w:r>
        <w:rPr>
          <w:color w:val="000000" w:themeColor="text1"/>
          <w:sz w:val="28"/>
          <w:szCs w:val="28"/>
          <w:lang w:val="ru-RU"/>
        </w:rPr>
        <w:t xml:space="preserve">. </w:t>
      </w:r>
      <w:r w:rsidR="00A10CCB">
        <w:rPr>
          <w:color w:val="000000" w:themeColor="text1"/>
          <w:sz w:val="28"/>
          <w:szCs w:val="28"/>
          <w:lang w:val="ru-RU"/>
        </w:rPr>
        <w:t>[16</w:t>
      </w:r>
      <w:r w:rsidRPr="00EB7C6B">
        <w:rPr>
          <w:color w:val="000000" w:themeColor="text1"/>
          <w:sz w:val="28"/>
          <w:szCs w:val="28"/>
          <w:lang w:val="ru-RU"/>
        </w:rPr>
        <w:t>]</w:t>
      </w:r>
    </w:p>
    <w:p w:rsidR="003A4A1E" w:rsidRDefault="003A4A1E" w:rsidP="00AF74FD">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lastRenderedPageBreak/>
        <w:t xml:space="preserve">Правление Александра </w:t>
      </w:r>
      <w:r>
        <w:rPr>
          <w:color w:val="000000" w:themeColor="text1"/>
          <w:sz w:val="28"/>
          <w:szCs w:val="28"/>
        </w:rPr>
        <w:t>I</w:t>
      </w:r>
      <w:r w:rsidRPr="003A4A1E">
        <w:rPr>
          <w:color w:val="000000" w:themeColor="text1"/>
          <w:sz w:val="28"/>
          <w:szCs w:val="28"/>
          <w:lang w:val="ru-RU"/>
        </w:rPr>
        <w:t xml:space="preserve"> </w:t>
      </w:r>
      <w:r>
        <w:rPr>
          <w:color w:val="000000" w:themeColor="text1"/>
          <w:sz w:val="28"/>
          <w:szCs w:val="28"/>
          <w:lang w:val="ru-RU"/>
        </w:rPr>
        <w:t xml:space="preserve">сыграло значительную роль в развитии и распространении учетных контор по всему государству, но уже в 1818 году создается коммерческий банк и смещает их на второй план. Целью его учреждения являлось восстановление кредитных организаций России, положение которых было неустойчиво вследствие выпуска ассигнаций, выдачи долгосрочных ссуд и заимствований на нужды правительств. </w:t>
      </w:r>
    </w:p>
    <w:p w:rsidR="0050242E" w:rsidRPr="0050242E" w:rsidRDefault="0050242E" w:rsidP="0050242E">
      <w:pPr>
        <w:pStyle w:val="a5"/>
        <w:spacing w:before="30" w:beforeAutospacing="0" w:after="30" w:afterAutospacing="0" w:line="360" w:lineRule="auto"/>
        <w:ind w:firstLine="851"/>
        <w:jc w:val="both"/>
        <w:rPr>
          <w:color w:val="000000" w:themeColor="text1"/>
          <w:sz w:val="28"/>
          <w:szCs w:val="28"/>
          <w:lang w:val="ru-RU"/>
        </w:rPr>
      </w:pPr>
      <w:r w:rsidRPr="0050242E">
        <w:rPr>
          <w:color w:val="000000" w:themeColor="text1"/>
          <w:sz w:val="28"/>
          <w:szCs w:val="28"/>
          <w:lang w:val="ru-RU"/>
        </w:rPr>
        <w:t>В наибольшей степени важную часть пассивов дореволюционных коммерческих банков составляли вклады. Стоит заметить, что они привлекались из разных источников. В их числе были капиталы рантье, учреждений и разных обществ, которые не могли заниматься хозяйственной деятельностью, средства населения и бюджетных отраслей государственного казначейства</w:t>
      </w:r>
      <w:r>
        <w:rPr>
          <w:color w:val="000000" w:themeColor="text1"/>
          <w:sz w:val="28"/>
          <w:szCs w:val="28"/>
          <w:lang w:val="ru-RU"/>
        </w:rPr>
        <w:t>.</w:t>
      </w:r>
      <w:r w:rsidR="00A10CCB">
        <w:rPr>
          <w:color w:val="000000" w:themeColor="text1"/>
          <w:sz w:val="28"/>
          <w:szCs w:val="28"/>
          <w:lang w:val="ru-RU"/>
        </w:rPr>
        <w:t>[17</w:t>
      </w:r>
      <w:r w:rsidRPr="0050242E">
        <w:rPr>
          <w:color w:val="000000" w:themeColor="text1"/>
          <w:sz w:val="28"/>
          <w:szCs w:val="28"/>
          <w:lang w:val="ru-RU"/>
        </w:rPr>
        <w:t>]</w:t>
      </w:r>
      <w:r>
        <w:rPr>
          <w:color w:val="000000" w:themeColor="text1"/>
          <w:sz w:val="28"/>
          <w:szCs w:val="28"/>
          <w:lang w:val="ru-RU"/>
        </w:rPr>
        <w:br/>
        <w:t xml:space="preserve">            </w:t>
      </w:r>
      <w:r w:rsidRPr="0050242E">
        <w:rPr>
          <w:color w:val="000000" w:themeColor="text1"/>
          <w:sz w:val="28"/>
          <w:szCs w:val="28"/>
          <w:lang w:val="ru-RU"/>
        </w:rPr>
        <w:t>В коммерческих банках России довольно широкое распространение получили также срочные ссуды в форме специальных текущих сче</w:t>
      </w:r>
      <w:r>
        <w:rPr>
          <w:color w:val="000000" w:themeColor="text1"/>
          <w:sz w:val="28"/>
          <w:szCs w:val="28"/>
          <w:lang w:val="ru-RU"/>
        </w:rPr>
        <w:t>тов, которые по св</w:t>
      </w:r>
      <w:r w:rsidRPr="0050242E">
        <w:rPr>
          <w:color w:val="000000" w:themeColor="text1"/>
          <w:sz w:val="28"/>
          <w:szCs w:val="28"/>
          <w:lang w:val="ru-RU"/>
        </w:rPr>
        <w:t>оему характеру сходны с ан</w:t>
      </w:r>
      <w:r>
        <w:rPr>
          <w:color w:val="000000" w:themeColor="text1"/>
          <w:sz w:val="28"/>
          <w:szCs w:val="28"/>
          <w:lang w:val="ru-RU"/>
        </w:rPr>
        <w:t>алогичными счетами под векселя.</w:t>
      </w:r>
    </w:p>
    <w:p w:rsidR="0050242E" w:rsidRPr="00382EC9" w:rsidRDefault="0050242E" w:rsidP="0050242E">
      <w:pPr>
        <w:pStyle w:val="a5"/>
        <w:spacing w:before="30" w:beforeAutospacing="0" w:after="30" w:afterAutospacing="0" w:line="360" w:lineRule="auto"/>
        <w:ind w:firstLine="851"/>
        <w:jc w:val="both"/>
        <w:rPr>
          <w:color w:val="000000" w:themeColor="text1"/>
          <w:sz w:val="28"/>
          <w:szCs w:val="28"/>
          <w:lang w:val="ru-RU"/>
        </w:rPr>
      </w:pPr>
      <w:r w:rsidRPr="0050242E">
        <w:rPr>
          <w:color w:val="000000" w:themeColor="text1"/>
          <w:sz w:val="28"/>
          <w:szCs w:val="28"/>
          <w:lang w:val="ru-RU"/>
        </w:rPr>
        <w:t>Из различных форм банковских ссуд самыми распространенными в дореволюционный период были ссуды под залог акций и облигаций. Из общей суммы средств, размещенных 50 российскими коммерческими банками, ссуды под ценные бумаги на 1 января 1916 года составляли около 60%</w:t>
      </w:r>
      <w:r>
        <w:rPr>
          <w:color w:val="000000" w:themeColor="text1"/>
          <w:sz w:val="28"/>
          <w:szCs w:val="28"/>
          <w:lang w:val="ru-RU"/>
        </w:rPr>
        <w:t>.</w:t>
      </w:r>
      <w:r w:rsidR="00A10CCB">
        <w:rPr>
          <w:color w:val="000000" w:themeColor="text1"/>
          <w:sz w:val="28"/>
          <w:szCs w:val="28"/>
          <w:lang w:val="ru-RU"/>
        </w:rPr>
        <w:t>[18</w:t>
      </w:r>
      <w:r w:rsidRPr="0050242E">
        <w:rPr>
          <w:color w:val="000000" w:themeColor="text1"/>
          <w:sz w:val="28"/>
          <w:szCs w:val="28"/>
          <w:lang w:val="ru-RU"/>
        </w:rPr>
        <w:t>]</w:t>
      </w:r>
      <w:r>
        <w:rPr>
          <w:color w:val="000000" w:themeColor="text1"/>
          <w:sz w:val="28"/>
          <w:szCs w:val="28"/>
          <w:lang w:val="ru-RU"/>
        </w:rPr>
        <w:br/>
        <w:t xml:space="preserve">            </w:t>
      </w:r>
      <w:r w:rsidR="00091EED" w:rsidRPr="00382EC9">
        <w:rPr>
          <w:color w:val="000000" w:themeColor="text1"/>
          <w:sz w:val="28"/>
          <w:szCs w:val="28"/>
          <w:lang w:val="ru-RU"/>
        </w:rPr>
        <w:t xml:space="preserve">Широкое развитие банковской системы было прервано Первой мировой войной. В 1917 г. была декларирована монополия на банковское дело, результатом чего стали национализация частных коммерческих банков и иных кредитных учреждений и их слияние с Государственным банком, переименованным в Народный Банк РСФСР и переданным в ведение </w:t>
      </w:r>
      <w:proofErr w:type="spellStart"/>
      <w:r w:rsidR="00091EED" w:rsidRPr="00382EC9">
        <w:rPr>
          <w:color w:val="000000" w:themeColor="text1"/>
          <w:sz w:val="28"/>
          <w:szCs w:val="28"/>
          <w:lang w:val="ru-RU"/>
        </w:rPr>
        <w:t>Наркомфина</w:t>
      </w:r>
      <w:proofErr w:type="spellEnd"/>
      <w:r w:rsidR="00091EED" w:rsidRPr="00382EC9">
        <w:rPr>
          <w:color w:val="000000" w:themeColor="text1"/>
          <w:sz w:val="28"/>
          <w:szCs w:val="28"/>
          <w:lang w:val="ru-RU"/>
        </w:rPr>
        <w:t xml:space="preserve">. В 1918 г. была запрещена деятельность иностранных банков. Кредитная реформа 1930-1932 гг. положила начало новому этапу в развитии банковской системы. Ее сутью была замена коммерческого и косвенного банковского кредитования прямым банковским кредитованием. Банковская система была перестроена по функциональному признаку: выделен </w:t>
      </w:r>
      <w:r w:rsidR="00091EED" w:rsidRPr="00382EC9">
        <w:rPr>
          <w:color w:val="000000" w:themeColor="text1"/>
          <w:sz w:val="28"/>
          <w:szCs w:val="28"/>
          <w:lang w:val="ru-RU"/>
        </w:rPr>
        <w:lastRenderedPageBreak/>
        <w:t>общегосударственный банк краткосрочного кредита и создана система специализированных банков для обс</w:t>
      </w:r>
      <w:r w:rsidR="00AF74FD">
        <w:rPr>
          <w:color w:val="000000" w:themeColor="text1"/>
          <w:sz w:val="28"/>
          <w:szCs w:val="28"/>
          <w:lang w:val="ru-RU"/>
        </w:rPr>
        <w:t>луживания капитальных вложений.</w:t>
      </w:r>
      <w:r w:rsidR="00091EED" w:rsidRPr="00382EC9">
        <w:rPr>
          <w:color w:val="000000" w:themeColor="text1"/>
          <w:sz w:val="28"/>
          <w:szCs w:val="28"/>
          <w:lang w:val="ru-RU"/>
        </w:rPr>
        <w:t xml:space="preserve"> </w:t>
      </w:r>
      <w:r w:rsidR="00AF74FD" w:rsidRPr="00382EC9">
        <w:rPr>
          <w:color w:val="000000" w:themeColor="text1"/>
          <w:sz w:val="28"/>
          <w:szCs w:val="28"/>
          <w:lang w:val="ru-RU"/>
        </w:rPr>
        <w:t>Следующие годы ничего особенно нового в развитие банковской системы не принесли.</w:t>
      </w:r>
      <w:r w:rsidR="00AF74FD" w:rsidRPr="00601EEA">
        <w:rPr>
          <w:color w:val="000000" w:themeColor="text1"/>
          <w:sz w:val="28"/>
          <w:szCs w:val="28"/>
          <w:lang w:val="ru-RU"/>
        </w:rPr>
        <w:t xml:space="preserve"> </w:t>
      </w:r>
      <w:r w:rsidR="00AF74FD">
        <w:rPr>
          <w:color w:val="000000" w:themeColor="text1"/>
          <w:sz w:val="28"/>
          <w:szCs w:val="28"/>
          <w:lang w:val="ru-RU"/>
        </w:rPr>
        <w:t xml:space="preserve">С 1932 по 1987 г. было </w:t>
      </w:r>
      <w:r w:rsidR="00AF74FD" w:rsidRPr="00AF74FD">
        <w:rPr>
          <w:color w:val="000000" w:themeColor="text1"/>
          <w:sz w:val="28"/>
          <w:szCs w:val="28"/>
          <w:lang w:val="ru-RU"/>
        </w:rPr>
        <w:t>стабильное функционирование «социалистической» банковской системы</w:t>
      </w:r>
      <w:r w:rsidR="00AF74FD">
        <w:rPr>
          <w:color w:val="000000" w:themeColor="text1"/>
          <w:sz w:val="28"/>
          <w:szCs w:val="28"/>
          <w:lang w:val="ru-RU"/>
        </w:rPr>
        <w:t>. А с 1988 г. по настоящее время было</w:t>
      </w:r>
      <w:r w:rsidR="00AF74FD" w:rsidRPr="00AF74FD">
        <w:rPr>
          <w:color w:val="000000" w:themeColor="text1"/>
          <w:sz w:val="28"/>
          <w:szCs w:val="28"/>
          <w:lang w:val="ru-RU"/>
        </w:rPr>
        <w:t xml:space="preserve"> формирование современной рыночной банковской системы.</w:t>
      </w:r>
      <w:r w:rsidR="00AF74FD" w:rsidRPr="00382EC9">
        <w:rPr>
          <w:color w:val="000000" w:themeColor="text1"/>
          <w:sz w:val="28"/>
          <w:szCs w:val="28"/>
          <w:lang w:val="ru-RU"/>
        </w:rPr>
        <w:t xml:space="preserve"> </w:t>
      </w:r>
      <w:r w:rsidR="00A10CCB">
        <w:rPr>
          <w:color w:val="000000" w:themeColor="text1"/>
          <w:sz w:val="28"/>
          <w:szCs w:val="28"/>
          <w:lang w:val="ru-RU"/>
        </w:rPr>
        <w:t>[21</w:t>
      </w:r>
      <w:r w:rsidR="00091EED" w:rsidRPr="00382EC9">
        <w:rPr>
          <w:color w:val="000000" w:themeColor="text1"/>
          <w:sz w:val="28"/>
          <w:szCs w:val="28"/>
          <w:lang w:val="ru-RU"/>
        </w:rPr>
        <w:t>]</w:t>
      </w:r>
    </w:p>
    <w:p w:rsidR="00091EED" w:rsidRPr="00382EC9" w:rsidRDefault="001B6242" w:rsidP="00CE4F7C">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t>Таким образом, банковская система Российской Федерации находится на правильном пути развития и совершенствования, и видно это не только с внешней стороны, но и</w:t>
      </w:r>
      <w:r w:rsidR="00470D9E">
        <w:rPr>
          <w:color w:val="000000" w:themeColor="text1"/>
          <w:sz w:val="28"/>
          <w:szCs w:val="28"/>
          <w:lang w:val="ru-RU"/>
        </w:rPr>
        <w:t xml:space="preserve"> по качеству проводимых денежно-кредитных</w:t>
      </w:r>
      <w:r>
        <w:rPr>
          <w:color w:val="000000" w:themeColor="text1"/>
          <w:sz w:val="28"/>
          <w:szCs w:val="28"/>
          <w:lang w:val="ru-RU"/>
        </w:rPr>
        <w:t xml:space="preserve"> операций. </w:t>
      </w:r>
    </w:p>
    <w:p w:rsidR="00AF74FD" w:rsidRDefault="00AF74FD" w:rsidP="00CE4F7C">
      <w:pPr>
        <w:spacing w:before="30" w:after="30" w:line="360" w:lineRule="auto"/>
        <w:ind w:firstLine="851"/>
        <w:rPr>
          <w:rFonts w:ascii="Times New Roman" w:hAnsi="Times New Roman" w:cs="Times New Roman"/>
          <w:color w:val="000000" w:themeColor="text1"/>
          <w:sz w:val="28"/>
          <w:szCs w:val="28"/>
          <w:lang w:val="ru-RU"/>
        </w:rPr>
      </w:pPr>
    </w:p>
    <w:p w:rsidR="00AF74FD" w:rsidRDefault="00091EED" w:rsidP="002D33B8">
      <w:pPr>
        <w:spacing w:before="30" w:after="30" w:line="360" w:lineRule="auto"/>
        <w:ind w:firstLine="851"/>
        <w:jc w:val="center"/>
        <w:rPr>
          <w:rFonts w:ascii="Times New Roman" w:hAnsi="Times New Roman" w:cs="Times New Roman"/>
          <w:b/>
          <w:color w:val="000000" w:themeColor="text1"/>
          <w:sz w:val="28"/>
          <w:szCs w:val="28"/>
          <w:lang w:val="ru-RU"/>
        </w:rPr>
      </w:pPr>
      <w:r w:rsidRPr="008B5DB9">
        <w:rPr>
          <w:rFonts w:ascii="Times New Roman" w:hAnsi="Times New Roman" w:cs="Times New Roman"/>
          <w:b/>
          <w:color w:val="000000" w:themeColor="text1"/>
          <w:sz w:val="28"/>
          <w:szCs w:val="28"/>
          <w:lang w:val="ru-RU"/>
        </w:rPr>
        <w:t>1.2</w:t>
      </w:r>
      <w:r w:rsidR="00AF74FD">
        <w:rPr>
          <w:rFonts w:ascii="Times New Roman" w:hAnsi="Times New Roman" w:cs="Times New Roman"/>
          <w:b/>
          <w:color w:val="000000" w:themeColor="text1"/>
          <w:sz w:val="28"/>
          <w:szCs w:val="28"/>
          <w:lang w:val="ru-RU"/>
        </w:rPr>
        <w:t xml:space="preserve"> </w:t>
      </w:r>
      <w:r w:rsidRPr="008B5DB9">
        <w:rPr>
          <w:rFonts w:ascii="Times New Roman" w:hAnsi="Times New Roman" w:cs="Times New Roman"/>
          <w:b/>
          <w:color w:val="000000" w:themeColor="text1"/>
          <w:sz w:val="28"/>
          <w:szCs w:val="28"/>
          <w:lang w:val="ru-RU"/>
        </w:rPr>
        <w:t>Понятие банковской системы и ее структура</w:t>
      </w:r>
    </w:p>
    <w:p w:rsidR="00AF74FD" w:rsidRDefault="00AF74FD" w:rsidP="00AF74FD">
      <w:pPr>
        <w:spacing w:before="30" w:after="30" w:line="360" w:lineRule="auto"/>
        <w:ind w:firstLine="851"/>
        <w:rPr>
          <w:rFonts w:ascii="Times New Roman" w:hAnsi="Times New Roman" w:cs="Times New Roman"/>
          <w:b/>
          <w:color w:val="000000" w:themeColor="text1"/>
          <w:sz w:val="28"/>
          <w:szCs w:val="28"/>
          <w:lang w:val="ru-RU"/>
        </w:rPr>
      </w:pPr>
    </w:p>
    <w:p w:rsidR="009C33E2" w:rsidRDefault="00470D9E" w:rsidP="00AF74FD">
      <w:pPr>
        <w:spacing w:before="30" w:after="30" w:line="360" w:lineRule="auto"/>
        <w:ind w:firstLine="851"/>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Банковскую систему следует </w:t>
      </w:r>
      <w:proofErr w:type="gramStart"/>
      <w:r>
        <w:rPr>
          <w:rFonts w:ascii="Times New Roman" w:hAnsi="Times New Roman" w:cs="Times New Roman"/>
          <w:color w:val="000000" w:themeColor="text1"/>
          <w:sz w:val="28"/>
          <w:szCs w:val="28"/>
          <w:lang w:val="ru-RU"/>
        </w:rPr>
        <w:t>понимать</w:t>
      </w:r>
      <w:proofErr w:type="gramEnd"/>
      <w:r>
        <w:rPr>
          <w:rFonts w:ascii="Times New Roman" w:hAnsi="Times New Roman" w:cs="Times New Roman"/>
          <w:color w:val="000000" w:themeColor="text1"/>
          <w:sz w:val="28"/>
          <w:szCs w:val="28"/>
          <w:lang w:val="ru-RU"/>
        </w:rPr>
        <w:t xml:space="preserve"> как</w:t>
      </w:r>
      <w:r w:rsidR="001B6242">
        <w:rPr>
          <w:rFonts w:ascii="Times New Roman" w:hAnsi="Times New Roman" w:cs="Times New Roman"/>
          <w:color w:val="000000" w:themeColor="text1"/>
          <w:sz w:val="28"/>
          <w:szCs w:val="28"/>
          <w:lang w:val="ru-RU"/>
        </w:rPr>
        <w:t xml:space="preserve"> совокупностью всех банков. </w:t>
      </w:r>
      <w:r w:rsidR="009C33E2">
        <w:rPr>
          <w:rFonts w:ascii="Times New Roman" w:hAnsi="Times New Roman" w:cs="Times New Roman"/>
          <w:color w:val="000000" w:themeColor="text1"/>
          <w:sz w:val="28"/>
          <w:szCs w:val="28"/>
          <w:lang w:val="ru-RU"/>
        </w:rPr>
        <w:t>Они функционируют в тесной взаимосвязи и не могут существовать обособленно друг от друга.</w:t>
      </w:r>
    </w:p>
    <w:p w:rsidR="00C71AC9" w:rsidRDefault="00470D9E" w:rsidP="00AF74FD">
      <w:pPr>
        <w:spacing w:before="30" w:after="30" w:line="360" w:lineRule="auto"/>
        <w:ind w:firstLine="851"/>
        <w:rPr>
          <w:rFonts w:ascii="Times New Roman" w:eastAsia="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val="ru-RU"/>
        </w:rPr>
        <w:t>Данная с</w:t>
      </w:r>
      <w:r w:rsidR="009C33E2">
        <w:rPr>
          <w:rFonts w:ascii="Times New Roman" w:hAnsi="Times New Roman" w:cs="Times New Roman"/>
          <w:color w:val="000000" w:themeColor="text1"/>
          <w:sz w:val="28"/>
          <w:szCs w:val="28"/>
          <w:lang w:val="ru-RU"/>
        </w:rPr>
        <w:t xml:space="preserve">вязь между ними обусловлена тем, что банки </w:t>
      </w:r>
      <w:r w:rsidR="001B6242">
        <w:rPr>
          <w:rFonts w:ascii="Times New Roman" w:hAnsi="Times New Roman" w:cs="Times New Roman"/>
          <w:color w:val="000000" w:themeColor="text1"/>
          <w:sz w:val="28"/>
          <w:szCs w:val="28"/>
          <w:lang w:val="ru-RU"/>
        </w:rPr>
        <w:t>обязаны подчиняться установленным правилам осуществления операций, опираясь при этом на центр с его функциями, которые объединяют всю систему воедино. Именно поэтому появление центральных банков в качестве центров эмиссии и регулирующих компонентов</w:t>
      </w:r>
      <w:r>
        <w:rPr>
          <w:rFonts w:ascii="Times New Roman" w:hAnsi="Times New Roman" w:cs="Times New Roman"/>
          <w:color w:val="000000" w:themeColor="text1"/>
          <w:sz w:val="28"/>
          <w:szCs w:val="28"/>
          <w:lang w:val="ru-RU"/>
        </w:rPr>
        <w:t>, устанавливающих правила, обязательные для всех банков,</w:t>
      </w:r>
      <w:r w:rsidR="001B6242">
        <w:rPr>
          <w:rFonts w:ascii="Times New Roman" w:hAnsi="Times New Roman" w:cs="Times New Roman"/>
          <w:color w:val="000000" w:themeColor="text1"/>
          <w:sz w:val="28"/>
          <w:szCs w:val="28"/>
          <w:lang w:val="ru-RU"/>
        </w:rPr>
        <w:t xml:space="preserve"> </w:t>
      </w:r>
      <w:r w:rsidR="000E198C">
        <w:rPr>
          <w:rFonts w:ascii="Times New Roman" w:hAnsi="Times New Roman" w:cs="Times New Roman"/>
          <w:color w:val="000000" w:themeColor="text1"/>
          <w:sz w:val="28"/>
          <w:szCs w:val="28"/>
          <w:lang w:val="ru-RU"/>
        </w:rPr>
        <w:t xml:space="preserve">стало благоприятным условием формирования банковской системы. </w:t>
      </w:r>
    </w:p>
    <w:p w:rsidR="00091EED" w:rsidRPr="00C71AC9" w:rsidRDefault="00C71AC9" w:rsidP="00AF74FD">
      <w:pPr>
        <w:spacing w:before="30" w:after="30" w:line="360" w:lineRule="auto"/>
        <w:ind w:firstLine="851"/>
        <w:rPr>
          <w:rFonts w:ascii="Times New Roman" w:eastAsia="Times New Roman" w:hAnsi="Times New Roman" w:cs="Times New Roman"/>
          <w:color w:val="000000" w:themeColor="text1"/>
          <w:sz w:val="28"/>
          <w:szCs w:val="28"/>
          <w:lang w:val="ru-RU" w:eastAsia="ru-RU"/>
        </w:rPr>
      </w:pPr>
      <w:r w:rsidRPr="00C71AC9">
        <w:rPr>
          <w:rFonts w:ascii="Times New Roman" w:eastAsia="Times New Roman" w:hAnsi="Times New Roman" w:cs="Times New Roman"/>
          <w:color w:val="000000" w:themeColor="text1"/>
          <w:sz w:val="28"/>
          <w:szCs w:val="28"/>
          <w:lang w:val="ru-RU" w:eastAsia="ru-RU"/>
        </w:rPr>
        <w:t>Современные кредитно-банковские системы имеют сложную, многозвенную структуру. Если за основу классификации принять характер услуг, которые учреждения финансового сектора предоставляют своим клиентам, то можно выделить т</w:t>
      </w:r>
      <w:r w:rsidR="00470D9E">
        <w:rPr>
          <w:rFonts w:ascii="Times New Roman" w:eastAsia="Times New Roman" w:hAnsi="Times New Roman" w:cs="Times New Roman"/>
          <w:color w:val="000000" w:themeColor="text1"/>
          <w:sz w:val="28"/>
          <w:szCs w:val="28"/>
          <w:lang w:val="ru-RU" w:eastAsia="ru-RU"/>
        </w:rPr>
        <w:t xml:space="preserve">ри важнейших элемента кредитной </w:t>
      </w:r>
      <w:r w:rsidRPr="00C71AC9">
        <w:rPr>
          <w:rFonts w:ascii="Times New Roman" w:eastAsia="Times New Roman" w:hAnsi="Times New Roman" w:cs="Times New Roman"/>
          <w:color w:val="000000" w:themeColor="text1"/>
          <w:sz w:val="28"/>
          <w:szCs w:val="28"/>
          <w:lang w:val="ru-RU" w:eastAsia="ru-RU"/>
        </w:rPr>
        <w:t>системы</w:t>
      </w:r>
      <w:r>
        <w:rPr>
          <w:rFonts w:ascii="Times New Roman" w:eastAsia="Times New Roman" w:hAnsi="Times New Roman" w:cs="Times New Roman"/>
          <w:color w:val="000000" w:themeColor="text1"/>
          <w:sz w:val="28"/>
          <w:szCs w:val="28"/>
          <w:lang w:val="ru-RU" w:eastAsia="ru-RU"/>
        </w:rPr>
        <w:t xml:space="preserve"> </w:t>
      </w:r>
      <w:r w:rsidRPr="00C71AC9">
        <w:rPr>
          <w:rFonts w:ascii="Times New Roman" w:eastAsia="Times New Roman" w:hAnsi="Times New Roman" w:cs="Times New Roman"/>
          <w:color w:val="000000" w:themeColor="text1"/>
          <w:sz w:val="28"/>
          <w:szCs w:val="28"/>
          <w:lang w:val="ru-RU" w:eastAsia="ru-RU"/>
        </w:rPr>
        <w:t>[</w:t>
      </w:r>
      <w:r w:rsidR="00A10CCB">
        <w:rPr>
          <w:rFonts w:ascii="Times New Roman" w:eastAsia="Times New Roman" w:hAnsi="Times New Roman" w:cs="Times New Roman"/>
          <w:color w:val="000000" w:themeColor="text1"/>
          <w:sz w:val="28"/>
          <w:szCs w:val="28"/>
          <w:lang w:val="ru-RU" w:eastAsia="ru-RU"/>
        </w:rPr>
        <w:t>5</w:t>
      </w:r>
      <w:r w:rsidRPr="00C71AC9">
        <w:rPr>
          <w:rFonts w:ascii="Times New Roman" w:eastAsia="Times New Roman" w:hAnsi="Times New Roman" w:cs="Times New Roman"/>
          <w:color w:val="000000" w:themeColor="text1"/>
          <w:sz w:val="28"/>
          <w:szCs w:val="28"/>
          <w:lang w:val="ru-RU" w:eastAsia="ru-RU"/>
        </w:rPr>
        <w:t>]</w:t>
      </w:r>
      <w:r w:rsidR="00470D9E">
        <w:rPr>
          <w:rFonts w:ascii="Times New Roman" w:eastAsia="Times New Roman" w:hAnsi="Times New Roman" w:cs="Times New Roman"/>
          <w:color w:val="000000" w:themeColor="text1"/>
          <w:sz w:val="28"/>
          <w:szCs w:val="28"/>
          <w:lang w:val="ru-RU" w:eastAsia="ru-RU"/>
        </w:rPr>
        <w:t xml:space="preserve"> (они представлены на схеме 1.1</w:t>
      </w:r>
      <w:r>
        <w:rPr>
          <w:rFonts w:ascii="Times New Roman" w:eastAsia="Times New Roman" w:hAnsi="Times New Roman" w:cs="Times New Roman"/>
          <w:color w:val="000000" w:themeColor="text1"/>
          <w:sz w:val="28"/>
          <w:szCs w:val="28"/>
          <w:lang w:val="ru-RU" w:eastAsia="ru-RU"/>
        </w:rPr>
        <w:t>).</w:t>
      </w:r>
    </w:p>
    <w:p w:rsidR="00091EED" w:rsidRPr="00382EC9" w:rsidRDefault="00091EED" w:rsidP="00091EED">
      <w:pPr>
        <w:shd w:val="clear" w:color="auto" w:fill="FFFFFF"/>
        <w:spacing w:before="30" w:after="30" w:line="360" w:lineRule="auto"/>
        <w:rPr>
          <w:rFonts w:ascii="Times New Roman" w:eastAsia="Times New Roman" w:hAnsi="Times New Roman" w:cs="Times New Roman"/>
          <w:color w:val="000000" w:themeColor="text1"/>
          <w:sz w:val="28"/>
          <w:szCs w:val="28"/>
          <w:lang w:val="ru-RU" w:eastAsia="ru-RU"/>
        </w:rPr>
      </w:pPr>
    </w:p>
    <w:p w:rsidR="00091EED" w:rsidRPr="00382EC9" w:rsidRDefault="00091EED" w:rsidP="00091EED">
      <w:pPr>
        <w:shd w:val="clear" w:color="auto" w:fill="FFFFFF"/>
        <w:spacing w:before="30" w:after="30" w:line="360" w:lineRule="auto"/>
        <w:rPr>
          <w:rFonts w:ascii="Times New Roman" w:eastAsia="Times New Roman" w:hAnsi="Times New Roman" w:cs="Times New Roman"/>
          <w:color w:val="000000" w:themeColor="text1"/>
          <w:sz w:val="28"/>
          <w:szCs w:val="28"/>
          <w:lang w:val="ru-RU" w:eastAsia="ru-RU"/>
        </w:rPr>
      </w:pPr>
      <w:r w:rsidRPr="00382EC9">
        <w:rPr>
          <w:rFonts w:ascii="Times New Roman" w:eastAsia="Times New Roman" w:hAnsi="Times New Roman" w:cs="Times New Roman"/>
          <w:noProof/>
          <w:color w:val="000000" w:themeColor="text1"/>
          <w:sz w:val="28"/>
          <w:szCs w:val="28"/>
          <w:lang w:val="ru-RU" w:eastAsia="ru-RU" w:bidi="ar-SA"/>
        </w:rPr>
        <w:lastRenderedPageBreak/>
        <w:drawing>
          <wp:inline distT="0" distB="0" distL="0" distR="0" wp14:anchorId="0234CC33" wp14:editId="3E8A755A">
            <wp:extent cx="5486400" cy="3314700"/>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382EC9">
        <w:rPr>
          <w:rFonts w:ascii="Times New Roman" w:eastAsia="Times New Roman" w:hAnsi="Times New Roman" w:cs="Times New Roman"/>
          <w:color w:val="000000" w:themeColor="text1"/>
          <w:sz w:val="28"/>
          <w:szCs w:val="28"/>
          <w:lang w:val="ru-RU" w:eastAsia="ru-RU"/>
        </w:rPr>
        <w:t xml:space="preserve"> </w:t>
      </w:r>
    </w:p>
    <w:p w:rsidR="00091EED" w:rsidRPr="00382EC9" w:rsidRDefault="00091EED" w:rsidP="00091EED">
      <w:pPr>
        <w:shd w:val="clear" w:color="auto" w:fill="FFFFFF"/>
        <w:spacing w:before="30" w:after="30" w:line="360" w:lineRule="auto"/>
        <w:rPr>
          <w:rFonts w:ascii="Times New Roman" w:eastAsia="Times New Roman" w:hAnsi="Times New Roman" w:cs="Times New Roman"/>
          <w:color w:val="000000" w:themeColor="text1"/>
          <w:sz w:val="28"/>
          <w:szCs w:val="28"/>
          <w:lang w:val="ru-RU" w:eastAsia="ru-RU"/>
        </w:rPr>
      </w:pPr>
    </w:p>
    <w:p w:rsidR="00091EED" w:rsidRPr="00382EC9" w:rsidRDefault="004230E4" w:rsidP="00091EED">
      <w:pPr>
        <w:shd w:val="clear" w:color="auto" w:fill="FFFFFF"/>
        <w:spacing w:before="30" w:after="30" w:line="360" w:lineRule="auto"/>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Схема</w:t>
      </w:r>
      <w:r w:rsidR="00091EED">
        <w:rPr>
          <w:rFonts w:ascii="Times New Roman" w:eastAsia="Times New Roman" w:hAnsi="Times New Roman" w:cs="Times New Roman"/>
          <w:color w:val="000000" w:themeColor="text1"/>
          <w:sz w:val="28"/>
          <w:szCs w:val="28"/>
          <w:lang w:val="ru-RU" w:eastAsia="ru-RU"/>
        </w:rPr>
        <w:t xml:space="preserve"> 1.1 </w:t>
      </w:r>
      <w:r w:rsidR="00091EED" w:rsidRPr="008805C0">
        <w:rPr>
          <w:sz w:val="28"/>
          <w:szCs w:val="28"/>
          <w:lang w:val="ru-RU"/>
        </w:rPr>
        <w:t xml:space="preserve"> –</w:t>
      </w:r>
      <w:r w:rsidR="00091EED">
        <w:rPr>
          <w:sz w:val="28"/>
          <w:szCs w:val="28"/>
          <w:lang w:val="ru-RU"/>
        </w:rPr>
        <w:t xml:space="preserve"> </w:t>
      </w:r>
      <w:r w:rsidR="00091EED" w:rsidRPr="008805C0">
        <w:rPr>
          <w:sz w:val="28"/>
          <w:szCs w:val="28"/>
          <w:lang w:val="ru-RU"/>
        </w:rPr>
        <w:t xml:space="preserve"> </w:t>
      </w:r>
      <w:r w:rsidR="00091EED" w:rsidRPr="00382EC9">
        <w:rPr>
          <w:rFonts w:ascii="Times New Roman" w:eastAsia="Times New Roman" w:hAnsi="Times New Roman" w:cs="Times New Roman"/>
          <w:color w:val="000000" w:themeColor="text1"/>
          <w:sz w:val="28"/>
          <w:szCs w:val="28"/>
          <w:lang w:val="ru-RU" w:eastAsia="ru-RU"/>
        </w:rPr>
        <w:t>Структура банковской системы</w:t>
      </w:r>
    </w:p>
    <w:p w:rsidR="00091EED" w:rsidRPr="00382EC9" w:rsidRDefault="00091EED" w:rsidP="00091EED">
      <w:pPr>
        <w:shd w:val="clear" w:color="auto" w:fill="FFFFFF"/>
        <w:spacing w:before="30" w:after="30" w:line="360" w:lineRule="auto"/>
        <w:jc w:val="center"/>
        <w:rPr>
          <w:rFonts w:ascii="Times New Roman" w:eastAsia="Times New Roman" w:hAnsi="Times New Roman" w:cs="Times New Roman"/>
          <w:color w:val="000000" w:themeColor="text1"/>
          <w:sz w:val="28"/>
          <w:szCs w:val="28"/>
          <w:lang w:val="ru-RU" w:eastAsia="ru-RU"/>
        </w:rPr>
      </w:pPr>
    </w:p>
    <w:p w:rsidR="00091EED" w:rsidRPr="00382EC9" w:rsidRDefault="000E198C" w:rsidP="00CE4F7C">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Банковская система представляет собой совокупность специализированных организаций, строго ограниченная законодательством, действующая в области финансовой и денежно-кредитной области и имеющая право на осуществление банковской деятельности. Одним словом, центральный банк, коммерческие банки и их филиалы объединены в однородную банковскую систему</w:t>
      </w:r>
      <w:r w:rsidR="00091EED" w:rsidRPr="00382EC9">
        <w:rPr>
          <w:rFonts w:ascii="Times New Roman" w:eastAsia="Times New Roman" w:hAnsi="Times New Roman" w:cs="Times New Roman"/>
          <w:color w:val="000000" w:themeColor="text1"/>
          <w:sz w:val="28"/>
          <w:szCs w:val="28"/>
          <w:lang w:val="ru-RU" w:eastAsia="ru-RU"/>
        </w:rPr>
        <w:t>.</w:t>
      </w:r>
    </w:p>
    <w:p w:rsidR="00091EED" w:rsidRPr="00273FEA" w:rsidRDefault="002178D4" w:rsidP="00CE4F7C">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При рассмотрении такого понятия, как банковская система, стоит отметить, что в широком смысле оно включает в себя не только банки, но и связанные с ними кредитные организации, которые способствуют эффективному выполнению их функций. К ним относят банковскую инфраструктуру, его рынок, а также союзы и ассоциации банков.</w:t>
      </w:r>
    </w:p>
    <w:p w:rsidR="00D4054D" w:rsidRPr="0050615C" w:rsidRDefault="00153544" w:rsidP="00153544">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В организационном плане выделяют одноуровневую и многоуровневые (двухзвенные и трехзвенные) банковские системы. Одноуровневые банковские системы характеризуются тем, что в них отсутствует разделение банков на эмиссионные и не эмиссионные. Он </w:t>
      </w:r>
      <w:r>
        <w:rPr>
          <w:rFonts w:ascii="Times New Roman" w:eastAsia="Times New Roman" w:hAnsi="Times New Roman" w:cs="Times New Roman"/>
          <w:color w:val="000000" w:themeColor="text1"/>
          <w:sz w:val="28"/>
          <w:szCs w:val="28"/>
          <w:lang w:val="ru-RU" w:eastAsia="ru-RU"/>
        </w:rPr>
        <w:lastRenderedPageBreak/>
        <w:t xml:space="preserve">преобладает на ранних этапах развития банковских систем, а также существует в странах, для которых характерны учетно-разделительные, а не рыночные отношения. </w:t>
      </w:r>
      <w:r w:rsidR="00A10CCB">
        <w:rPr>
          <w:rFonts w:ascii="Times New Roman" w:eastAsia="Times New Roman" w:hAnsi="Times New Roman" w:cs="Times New Roman"/>
          <w:color w:val="000000" w:themeColor="text1"/>
          <w:sz w:val="28"/>
          <w:szCs w:val="28"/>
          <w:lang w:val="ru-RU" w:eastAsia="ru-RU"/>
        </w:rPr>
        <w:t>[12</w:t>
      </w:r>
      <w:r w:rsidRPr="0050615C">
        <w:rPr>
          <w:rFonts w:ascii="Times New Roman" w:eastAsia="Times New Roman" w:hAnsi="Times New Roman" w:cs="Times New Roman"/>
          <w:color w:val="000000" w:themeColor="text1"/>
          <w:sz w:val="28"/>
          <w:szCs w:val="28"/>
          <w:lang w:val="ru-RU" w:eastAsia="ru-RU"/>
        </w:rPr>
        <w:t>]</w:t>
      </w:r>
    </w:p>
    <w:p w:rsidR="00091EED" w:rsidRPr="00CE5EC6" w:rsidRDefault="00153544" w:rsidP="00CE5EC6">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RU" w:eastAsia="ru-RU"/>
        </w:rPr>
        <w:t>Что касается многоуровневой</w:t>
      </w:r>
      <w:r w:rsidR="00D4054D">
        <w:rPr>
          <w:rFonts w:ascii="Times New Roman" w:eastAsia="Times New Roman" w:hAnsi="Times New Roman" w:cs="Times New Roman"/>
          <w:color w:val="000000" w:themeColor="text1"/>
          <w:sz w:val="28"/>
          <w:szCs w:val="28"/>
          <w:lang w:val="ru-RU" w:eastAsia="ru-RU"/>
        </w:rPr>
        <w:t xml:space="preserve"> системы, она разделяет банки на верхний и нижний уровни</w:t>
      </w:r>
      <w:r w:rsidR="0050615C">
        <w:rPr>
          <w:rFonts w:ascii="Times New Roman" w:eastAsia="Times New Roman" w:hAnsi="Times New Roman" w:cs="Times New Roman"/>
          <w:color w:val="000000" w:themeColor="text1"/>
          <w:sz w:val="28"/>
          <w:szCs w:val="28"/>
          <w:lang w:val="ru-RU" w:eastAsia="ru-RU"/>
        </w:rPr>
        <w:t xml:space="preserve"> (схема 1.2)</w:t>
      </w:r>
      <w:r w:rsidR="00D4054D">
        <w:rPr>
          <w:rFonts w:ascii="Times New Roman" w:eastAsia="Times New Roman" w:hAnsi="Times New Roman" w:cs="Times New Roman"/>
          <w:color w:val="000000" w:themeColor="text1"/>
          <w:sz w:val="28"/>
          <w:szCs w:val="28"/>
          <w:lang w:val="ru-RU" w:eastAsia="ru-RU"/>
        </w:rPr>
        <w:t xml:space="preserve">. </w:t>
      </w:r>
      <w:r w:rsidR="0050615C">
        <w:rPr>
          <w:rFonts w:ascii="Times New Roman" w:eastAsia="Times New Roman" w:hAnsi="Times New Roman" w:cs="Times New Roman"/>
          <w:color w:val="000000" w:themeColor="text1"/>
          <w:sz w:val="28"/>
          <w:szCs w:val="28"/>
          <w:lang w:val="ru-RU" w:eastAsia="ru-RU"/>
        </w:rPr>
        <w:t>Первый уровень банковской системы представлен центральным банком (в России - Банк России), который является эмиссионным банком, особым органом государственного управления, ответственным за устойчивость национальной денежной единицы, а потому отвечающим за стабильность банковской системы.</w:t>
      </w:r>
      <w:r w:rsidR="00CE5EC6">
        <w:rPr>
          <w:rFonts w:ascii="Times New Roman" w:eastAsia="Times New Roman" w:hAnsi="Times New Roman" w:cs="Times New Roman"/>
          <w:color w:val="000000" w:themeColor="text1"/>
          <w:sz w:val="28"/>
          <w:szCs w:val="28"/>
          <w:lang w:val="ru-RU" w:eastAsia="ru-RU"/>
        </w:rPr>
        <w:t xml:space="preserve"> </w:t>
      </w:r>
      <w:r w:rsidR="0050615C">
        <w:rPr>
          <w:rFonts w:ascii="Times New Roman" w:eastAsia="Times New Roman" w:hAnsi="Times New Roman" w:cs="Times New Roman"/>
          <w:color w:val="000000" w:themeColor="text1"/>
          <w:sz w:val="28"/>
          <w:szCs w:val="28"/>
          <w:lang w:val="ru-RU" w:eastAsia="ru-RU"/>
        </w:rPr>
        <w:t xml:space="preserve">Кредитные организации, являющиеся основой второго уровня банковской системы, функционируют в виде банков и небанковских кредитных организаций. </w:t>
      </w:r>
      <w:r w:rsidR="00A10CCB">
        <w:rPr>
          <w:rFonts w:ascii="Times New Roman" w:eastAsia="Times New Roman" w:hAnsi="Times New Roman" w:cs="Times New Roman"/>
          <w:color w:val="000000" w:themeColor="text1"/>
          <w:sz w:val="28"/>
          <w:szCs w:val="28"/>
          <w:lang w:eastAsia="ru-RU"/>
        </w:rPr>
        <w:t>[</w:t>
      </w:r>
      <w:r w:rsidR="00A10CCB">
        <w:rPr>
          <w:rFonts w:ascii="Times New Roman" w:eastAsia="Times New Roman" w:hAnsi="Times New Roman" w:cs="Times New Roman"/>
          <w:color w:val="000000" w:themeColor="text1"/>
          <w:sz w:val="28"/>
          <w:szCs w:val="28"/>
          <w:lang w:val="ru-RU" w:eastAsia="ru-RU"/>
        </w:rPr>
        <w:t>1</w:t>
      </w:r>
      <w:r w:rsidR="00CE5EC6">
        <w:rPr>
          <w:rFonts w:ascii="Times New Roman" w:eastAsia="Times New Roman" w:hAnsi="Times New Roman" w:cs="Times New Roman"/>
          <w:color w:val="000000" w:themeColor="text1"/>
          <w:sz w:val="28"/>
          <w:szCs w:val="28"/>
          <w:lang w:eastAsia="ru-RU"/>
        </w:rPr>
        <w:t>]</w:t>
      </w:r>
    </w:p>
    <w:tbl>
      <w:tblPr>
        <w:tblW w:w="0" w:type="auto"/>
        <w:tblCellMar>
          <w:left w:w="0" w:type="dxa"/>
          <w:right w:w="0" w:type="dxa"/>
        </w:tblCellMar>
        <w:tblLook w:val="04A0" w:firstRow="1" w:lastRow="0" w:firstColumn="1" w:lastColumn="0" w:noHBand="0" w:noVBand="1"/>
      </w:tblPr>
      <w:tblGrid>
        <w:gridCol w:w="6"/>
      </w:tblGrid>
      <w:tr w:rsidR="00091EED" w:rsidRPr="0050615C" w:rsidTr="00CE4F7C">
        <w:trPr>
          <w:trHeight w:val="870"/>
        </w:trPr>
        <w:tc>
          <w:tcPr>
            <w:tcW w:w="0" w:type="auto"/>
            <w:hideMark/>
          </w:tcPr>
          <w:p w:rsidR="00091EED" w:rsidRPr="00273FEA" w:rsidRDefault="00192CE0" w:rsidP="00CE4F7C">
            <w:pPr>
              <w:spacing w:before="30" w:after="30" w:line="36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noProof/>
                <w:color w:val="000000" w:themeColor="text1"/>
                <w:sz w:val="28"/>
                <w:szCs w:val="28"/>
                <w:lang w:eastAsia="ru-RU"/>
              </w:rPr>
              <w:pict>
                <v:shape id="_x0000_s1031" type="#_x0000_t32" style="position:absolute;margin-left:105.15pt;margin-top:38.95pt;width:64.55pt;height:18.65pt;flip:x;z-index:251650560" o:connectortype="straight">
                  <v:stroke endarrow="block"/>
                </v:shape>
              </w:pict>
            </w:r>
            <w:r>
              <w:rPr>
                <w:rFonts w:ascii="Times New Roman" w:eastAsia="Times New Roman" w:hAnsi="Times New Roman" w:cs="Times New Roman"/>
                <w:noProof/>
                <w:color w:val="000000" w:themeColor="text1"/>
                <w:sz w:val="28"/>
                <w:szCs w:val="28"/>
                <w:lang w:eastAsia="ru-RU"/>
              </w:rPr>
              <w:pict>
                <v:shape id="_x0000_s1030" type="#_x0000_t32" style="position:absolute;margin-left:267.2pt;margin-top:38.95pt;width:49.2pt;height:18.65pt;z-index:251651584" o:connectortype="straight">
                  <v:stroke endarrow="block"/>
                </v:shape>
              </w:pict>
            </w:r>
            <w:r>
              <w:rPr>
                <w:rFonts w:ascii="Times New Roman" w:eastAsia="Times New Roman" w:hAnsi="Times New Roman" w:cs="Times New Roman"/>
                <w:noProof/>
                <w:color w:val="000000" w:themeColor="text1"/>
                <w:sz w:val="28"/>
                <w:szCs w:val="28"/>
                <w:lang w:eastAsia="ru-RU"/>
              </w:rPr>
              <w:pict>
                <v:shapetype id="_x0000_t202" coordsize="21600,21600" o:spt="202" path="m,l,21600r21600,l21600,xe">
                  <v:stroke joinstyle="miter"/>
                  <v:path gradientshapeok="t" o:connecttype="rect"/>
                </v:shapetype>
                <v:shape id="_x0000_s1026" type="#_x0000_t202" style="position:absolute;margin-left:134.35pt;margin-top:2.4pt;width:169.8pt;height:36.55pt;z-index:251652608">
                  <v:textbox style="mso-next-textbox:#_x0000_s1026">
                    <w:txbxContent>
                      <w:p w:rsidR="00192CE0" w:rsidRPr="00601EEA" w:rsidRDefault="00192CE0" w:rsidP="00091EED">
                        <w:pPr>
                          <w:jc w:val="center"/>
                          <w:rPr>
                            <w:rFonts w:ascii="Times New Roman" w:hAnsi="Times New Roman" w:cs="Times New Roman"/>
                            <w:sz w:val="28"/>
                            <w:szCs w:val="28"/>
                          </w:rPr>
                        </w:pPr>
                        <w:proofErr w:type="spellStart"/>
                        <w:r w:rsidRPr="00601EEA">
                          <w:rPr>
                            <w:rFonts w:ascii="Times New Roman" w:hAnsi="Times New Roman" w:cs="Times New Roman"/>
                            <w:sz w:val="28"/>
                            <w:szCs w:val="28"/>
                          </w:rPr>
                          <w:t>Центральный</w:t>
                        </w:r>
                        <w:proofErr w:type="spellEnd"/>
                        <w:r w:rsidRPr="00601EEA">
                          <w:rPr>
                            <w:rFonts w:ascii="Times New Roman" w:hAnsi="Times New Roman" w:cs="Times New Roman"/>
                            <w:sz w:val="28"/>
                            <w:szCs w:val="28"/>
                          </w:rPr>
                          <w:t xml:space="preserve"> </w:t>
                        </w:r>
                        <w:proofErr w:type="spellStart"/>
                        <w:r w:rsidRPr="00601EEA">
                          <w:rPr>
                            <w:rFonts w:ascii="Times New Roman" w:hAnsi="Times New Roman" w:cs="Times New Roman"/>
                            <w:sz w:val="28"/>
                            <w:szCs w:val="28"/>
                          </w:rPr>
                          <w:t>банк</w:t>
                        </w:r>
                        <w:proofErr w:type="spellEnd"/>
                      </w:p>
                    </w:txbxContent>
                  </v:textbox>
                </v:shape>
              </w:pict>
            </w:r>
          </w:p>
        </w:tc>
      </w:tr>
    </w:tbl>
    <w:p w:rsidR="00091EED" w:rsidRPr="00273FEA" w:rsidRDefault="00192CE0" w:rsidP="00091EED">
      <w:pPr>
        <w:shd w:val="clear" w:color="auto" w:fill="FFFFFF"/>
        <w:spacing w:before="30" w:after="30" w:line="36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noProof/>
          <w:color w:val="000000" w:themeColor="text1"/>
          <w:sz w:val="28"/>
          <w:szCs w:val="28"/>
          <w:lang w:eastAsia="ru-RU"/>
        </w:rPr>
        <w:pict>
          <v:shape id="_x0000_s1028" type="#_x0000_t202" style="position:absolute;margin-left:253.9pt;margin-top:14.1pt;width:178.65pt;height:49.55pt;z-index:251653632;mso-position-horizontal-relative:text;mso-position-vertical-relative:text">
            <v:textbox style="mso-next-textbox:#_x0000_s1028">
              <w:txbxContent>
                <w:p w:rsidR="00192CE0" w:rsidRPr="00601EEA" w:rsidRDefault="00192CE0" w:rsidP="00091EED">
                  <w:pPr>
                    <w:jc w:val="center"/>
                    <w:rPr>
                      <w:rFonts w:ascii="Times New Roman" w:hAnsi="Times New Roman" w:cs="Times New Roman"/>
                      <w:sz w:val="28"/>
                      <w:szCs w:val="28"/>
                    </w:rPr>
                  </w:pPr>
                  <w:proofErr w:type="spellStart"/>
                  <w:r w:rsidRPr="00601EEA">
                    <w:rPr>
                      <w:rFonts w:ascii="Times New Roman" w:hAnsi="Times New Roman" w:cs="Times New Roman"/>
                      <w:sz w:val="28"/>
                      <w:szCs w:val="28"/>
                    </w:rPr>
                    <w:t>Специализированные</w:t>
                  </w:r>
                  <w:proofErr w:type="spellEnd"/>
                  <w:r w:rsidRPr="00601EEA">
                    <w:rPr>
                      <w:rFonts w:ascii="Times New Roman" w:hAnsi="Times New Roman" w:cs="Times New Roman"/>
                      <w:sz w:val="28"/>
                      <w:szCs w:val="28"/>
                    </w:rPr>
                    <w:t xml:space="preserve"> </w:t>
                  </w:r>
                  <w:proofErr w:type="spellStart"/>
                  <w:r w:rsidRPr="00601EEA">
                    <w:rPr>
                      <w:rFonts w:ascii="Times New Roman" w:hAnsi="Times New Roman" w:cs="Times New Roman"/>
                      <w:sz w:val="28"/>
                      <w:szCs w:val="28"/>
                    </w:rPr>
                    <w:t>коммерческие</w:t>
                  </w:r>
                  <w:proofErr w:type="spellEnd"/>
                  <w:r w:rsidRPr="00601EEA">
                    <w:rPr>
                      <w:rFonts w:ascii="Times New Roman" w:hAnsi="Times New Roman" w:cs="Times New Roman"/>
                      <w:sz w:val="28"/>
                      <w:szCs w:val="28"/>
                    </w:rPr>
                    <w:t xml:space="preserve"> </w:t>
                  </w:r>
                  <w:proofErr w:type="spellStart"/>
                  <w:r w:rsidRPr="00601EEA">
                    <w:rPr>
                      <w:rFonts w:ascii="Times New Roman" w:hAnsi="Times New Roman" w:cs="Times New Roman"/>
                      <w:sz w:val="28"/>
                      <w:szCs w:val="28"/>
                    </w:rPr>
                    <w:t>банки</w:t>
                  </w:r>
                  <w:proofErr w:type="spellEnd"/>
                </w:p>
              </w:txbxContent>
            </v:textbox>
          </v:shape>
        </w:pict>
      </w:r>
      <w:r>
        <w:rPr>
          <w:rFonts w:ascii="Times New Roman" w:eastAsia="Times New Roman" w:hAnsi="Times New Roman" w:cs="Times New Roman"/>
          <w:noProof/>
          <w:color w:val="000000" w:themeColor="text1"/>
          <w:sz w:val="28"/>
          <w:szCs w:val="28"/>
          <w:lang w:eastAsia="ru-RU"/>
        </w:rPr>
        <w:pict>
          <v:shape id="_x0000_s1029" type="#_x0000_t32" style="position:absolute;margin-left:189.35pt;margin-top:36.5pt;width:64.55pt;height:0;z-index:251654656;mso-position-horizontal-relative:text;mso-position-vertical-relative:text" o:connectortype="straight">
            <v:stroke startarrow="block" endarrow="block"/>
          </v:shape>
        </w:pict>
      </w:r>
      <w:r>
        <w:rPr>
          <w:rFonts w:ascii="Times New Roman" w:eastAsia="Times New Roman" w:hAnsi="Times New Roman" w:cs="Times New Roman"/>
          <w:noProof/>
          <w:color w:val="000000" w:themeColor="text1"/>
          <w:sz w:val="28"/>
          <w:szCs w:val="28"/>
          <w:lang w:eastAsia="ru-RU"/>
        </w:rPr>
        <w:pict>
          <v:shape id="_x0000_s1027" type="#_x0000_t202" style="position:absolute;margin-left:32.45pt;margin-top:14.1pt;width:156.9pt;height:49.55pt;z-index:251655680;mso-position-horizontal-relative:text;mso-position-vertical-relative:text">
            <v:textbox style="mso-next-textbox:#_x0000_s1027">
              <w:txbxContent>
                <w:p w:rsidR="00192CE0" w:rsidRPr="00601EEA" w:rsidRDefault="00192CE0" w:rsidP="00091EED">
                  <w:pPr>
                    <w:jc w:val="center"/>
                    <w:rPr>
                      <w:rFonts w:ascii="Times New Roman" w:hAnsi="Times New Roman" w:cs="Times New Roman"/>
                      <w:sz w:val="28"/>
                      <w:szCs w:val="28"/>
                    </w:rPr>
                  </w:pPr>
                  <w:proofErr w:type="spellStart"/>
                  <w:r w:rsidRPr="00601EEA">
                    <w:rPr>
                      <w:rFonts w:ascii="Times New Roman" w:hAnsi="Times New Roman" w:cs="Times New Roman"/>
                      <w:sz w:val="28"/>
                      <w:szCs w:val="28"/>
                    </w:rPr>
                    <w:t>Универсальные</w:t>
                  </w:r>
                  <w:proofErr w:type="spellEnd"/>
                  <w:r w:rsidRPr="00601EEA">
                    <w:rPr>
                      <w:rFonts w:ascii="Times New Roman" w:hAnsi="Times New Roman" w:cs="Times New Roman"/>
                      <w:sz w:val="28"/>
                      <w:szCs w:val="28"/>
                    </w:rPr>
                    <w:t xml:space="preserve"> </w:t>
                  </w:r>
                  <w:proofErr w:type="spellStart"/>
                  <w:r w:rsidRPr="00601EEA">
                    <w:rPr>
                      <w:rFonts w:ascii="Times New Roman" w:hAnsi="Times New Roman" w:cs="Times New Roman"/>
                      <w:sz w:val="28"/>
                      <w:szCs w:val="28"/>
                    </w:rPr>
                    <w:t>коммерческие</w:t>
                  </w:r>
                  <w:proofErr w:type="spellEnd"/>
                  <w:r w:rsidRPr="00601EEA">
                    <w:rPr>
                      <w:rFonts w:ascii="Times New Roman" w:hAnsi="Times New Roman" w:cs="Times New Roman"/>
                      <w:sz w:val="28"/>
                      <w:szCs w:val="28"/>
                    </w:rPr>
                    <w:t xml:space="preserve"> </w:t>
                  </w:r>
                  <w:proofErr w:type="spellStart"/>
                  <w:r w:rsidRPr="00601EEA">
                    <w:rPr>
                      <w:rFonts w:ascii="Times New Roman" w:hAnsi="Times New Roman" w:cs="Times New Roman"/>
                      <w:sz w:val="28"/>
                      <w:szCs w:val="28"/>
                    </w:rPr>
                    <w:t>банки</w:t>
                  </w:r>
                  <w:proofErr w:type="spellEnd"/>
                </w:p>
              </w:txbxContent>
            </v:textbox>
          </v:shape>
        </w:pict>
      </w:r>
      <w:r w:rsidR="00091EED" w:rsidRPr="00273FEA">
        <w:rPr>
          <w:rFonts w:ascii="Times New Roman" w:eastAsia="Times New Roman" w:hAnsi="Times New Roman" w:cs="Times New Roman"/>
          <w:color w:val="000000" w:themeColor="text1"/>
          <w:sz w:val="28"/>
          <w:szCs w:val="28"/>
          <w:lang w:val="ru-RU" w:eastAsia="ru-RU"/>
        </w:rPr>
        <w:br w:type="textWrapping" w:clear="all"/>
      </w:r>
    </w:p>
    <w:p w:rsidR="00091EED" w:rsidRPr="00273FEA" w:rsidRDefault="00091EED" w:rsidP="00091EED">
      <w:pPr>
        <w:shd w:val="clear" w:color="auto" w:fill="FFFFFF"/>
        <w:spacing w:before="30" w:after="30" w:line="360" w:lineRule="auto"/>
        <w:rPr>
          <w:rFonts w:ascii="Times New Roman" w:eastAsia="Times New Roman" w:hAnsi="Times New Roman" w:cs="Times New Roman"/>
          <w:color w:val="000000" w:themeColor="text1"/>
          <w:sz w:val="28"/>
          <w:szCs w:val="28"/>
          <w:lang w:val="ru-RU" w:eastAsia="ru-RU"/>
        </w:rPr>
      </w:pPr>
    </w:p>
    <w:p w:rsidR="00C31E32" w:rsidRDefault="00C31E32" w:rsidP="00091EED">
      <w:pPr>
        <w:shd w:val="clear" w:color="auto" w:fill="FFFFFF"/>
        <w:spacing w:before="30" w:after="30" w:line="360" w:lineRule="auto"/>
        <w:jc w:val="center"/>
        <w:rPr>
          <w:rFonts w:ascii="Times New Roman" w:eastAsia="Times New Roman" w:hAnsi="Times New Roman" w:cs="Times New Roman"/>
          <w:color w:val="000000" w:themeColor="text1"/>
          <w:sz w:val="28"/>
          <w:szCs w:val="28"/>
          <w:lang w:val="ru-RU" w:eastAsia="ru-RU"/>
        </w:rPr>
      </w:pPr>
    </w:p>
    <w:p w:rsidR="00091EED" w:rsidRPr="00273FEA" w:rsidRDefault="004230E4" w:rsidP="00091EED">
      <w:pPr>
        <w:shd w:val="clear" w:color="auto" w:fill="FFFFFF"/>
        <w:spacing w:before="30" w:after="30" w:line="360" w:lineRule="auto"/>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Схема</w:t>
      </w:r>
      <w:r w:rsidR="00091EED" w:rsidRPr="00273FEA">
        <w:rPr>
          <w:rFonts w:ascii="Times New Roman" w:eastAsia="Times New Roman" w:hAnsi="Times New Roman" w:cs="Times New Roman"/>
          <w:color w:val="000000" w:themeColor="text1"/>
          <w:sz w:val="28"/>
          <w:szCs w:val="28"/>
          <w:lang w:val="ru-RU" w:eastAsia="ru-RU"/>
        </w:rPr>
        <w:t xml:space="preserve"> 1.2 </w:t>
      </w:r>
      <w:r w:rsidR="00091EED" w:rsidRPr="00273FEA">
        <w:rPr>
          <w:rFonts w:ascii="Times New Roman" w:hAnsi="Times New Roman" w:cs="Times New Roman"/>
          <w:sz w:val="28"/>
          <w:szCs w:val="28"/>
          <w:lang w:val="ru-RU"/>
        </w:rPr>
        <w:t xml:space="preserve"> –  </w:t>
      </w:r>
      <w:r w:rsidR="00091EED" w:rsidRPr="00273FEA">
        <w:rPr>
          <w:rFonts w:ascii="Times New Roman" w:eastAsia="Times New Roman" w:hAnsi="Times New Roman" w:cs="Times New Roman"/>
          <w:color w:val="000000" w:themeColor="text1"/>
          <w:sz w:val="28"/>
          <w:szCs w:val="28"/>
          <w:lang w:val="ru-RU" w:eastAsia="ru-RU"/>
        </w:rPr>
        <w:t>Двухуровневая система</w:t>
      </w:r>
    </w:p>
    <w:p w:rsidR="00091EED" w:rsidRPr="00273FEA" w:rsidRDefault="00091EED" w:rsidP="00091EED">
      <w:pPr>
        <w:shd w:val="clear" w:color="auto" w:fill="FFFFFF"/>
        <w:spacing w:before="30" w:after="30" w:line="360" w:lineRule="auto"/>
        <w:jc w:val="both"/>
        <w:rPr>
          <w:rFonts w:ascii="Times New Roman" w:eastAsia="Times New Roman" w:hAnsi="Times New Roman" w:cs="Times New Roman"/>
          <w:color w:val="000000" w:themeColor="text1"/>
          <w:sz w:val="28"/>
          <w:szCs w:val="28"/>
          <w:lang w:val="ru-RU" w:eastAsia="ru-RU"/>
        </w:rPr>
      </w:pPr>
    </w:p>
    <w:p w:rsidR="00CE4F7C" w:rsidRPr="00273FEA" w:rsidRDefault="00634AA5" w:rsidP="00CE4F7C">
      <w:pPr>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eastAsia="ru-RU"/>
        </w:rPr>
        <w:t>Данная</w:t>
      </w:r>
      <w:r w:rsidR="00091EED" w:rsidRPr="00273FEA">
        <w:rPr>
          <w:rFonts w:ascii="Times New Roman" w:eastAsia="Times New Roman" w:hAnsi="Times New Roman" w:cs="Times New Roman"/>
          <w:color w:val="000000" w:themeColor="text1"/>
          <w:sz w:val="28"/>
          <w:szCs w:val="28"/>
          <w:lang w:val="ru-RU" w:eastAsia="ru-RU"/>
        </w:rPr>
        <w:t xml:space="preserve"> система характерна для развитых стран с большим количеством коммерческ</w:t>
      </w:r>
      <w:r>
        <w:rPr>
          <w:rFonts w:ascii="Times New Roman" w:eastAsia="Times New Roman" w:hAnsi="Times New Roman" w:cs="Times New Roman"/>
          <w:color w:val="000000" w:themeColor="text1"/>
          <w:sz w:val="28"/>
          <w:szCs w:val="28"/>
          <w:lang w:val="ru-RU" w:eastAsia="ru-RU"/>
        </w:rPr>
        <w:t>их банков и центральным банком, обладающим более высоким статусом.</w:t>
      </w:r>
    </w:p>
    <w:p w:rsidR="00091EED" w:rsidRPr="00273FEA" w:rsidRDefault="00D4054D" w:rsidP="00CE4F7C">
      <w:pPr>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eastAsia="ru-RU"/>
        </w:rPr>
        <w:t xml:space="preserve">В зависимости от регламентации и лицензирования банковская система делится на универсальную и </w:t>
      </w:r>
      <w:r w:rsidR="00D81E0B">
        <w:rPr>
          <w:rFonts w:ascii="Times New Roman" w:eastAsia="Times New Roman" w:hAnsi="Times New Roman" w:cs="Times New Roman"/>
          <w:color w:val="000000" w:themeColor="text1"/>
          <w:sz w:val="28"/>
          <w:szCs w:val="28"/>
          <w:lang w:val="ru-RU" w:eastAsia="ru-RU"/>
        </w:rPr>
        <w:t>сегментированную (</w:t>
      </w:r>
      <w:r>
        <w:rPr>
          <w:rFonts w:ascii="Times New Roman" w:eastAsia="Times New Roman" w:hAnsi="Times New Roman" w:cs="Times New Roman"/>
          <w:color w:val="000000" w:themeColor="text1"/>
          <w:sz w:val="28"/>
          <w:szCs w:val="28"/>
          <w:lang w:val="ru-RU" w:eastAsia="ru-RU"/>
        </w:rPr>
        <w:t>специализированную</w:t>
      </w:r>
      <w:r w:rsidR="00D81E0B">
        <w:rPr>
          <w:rFonts w:ascii="Times New Roman" w:eastAsia="Times New Roman" w:hAnsi="Times New Roman" w:cs="Times New Roman"/>
          <w:color w:val="000000" w:themeColor="text1"/>
          <w:sz w:val="28"/>
          <w:szCs w:val="28"/>
          <w:lang w:val="ru-RU" w:eastAsia="ru-RU"/>
        </w:rPr>
        <w:t>)</w:t>
      </w:r>
      <w:r>
        <w:rPr>
          <w:rFonts w:ascii="Times New Roman" w:eastAsia="Times New Roman" w:hAnsi="Times New Roman" w:cs="Times New Roman"/>
          <w:color w:val="000000" w:themeColor="text1"/>
          <w:sz w:val="28"/>
          <w:szCs w:val="28"/>
          <w:lang w:val="ru-RU" w:eastAsia="ru-RU"/>
        </w:rPr>
        <w:t xml:space="preserve">. </w:t>
      </w:r>
    </w:p>
    <w:p w:rsidR="00153544" w:rsidRPr="0050615C" w:rsidRDefault="00D4054D" w:rsidP="00CE4F7C">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Универсальная система характеризуется правом коммерческих банков выполнять любые виды финансово-кредитных услуг. В свою очередь, коммерческие банки специализированной системы ориентируются на осуществление достаточно узкого спектра операций.</w:t>
      </w:r>
      <w:r w:rsidR="00D81E0B">
        <w:rPr>
          <w:rFonts w:ascii="Times New Roman" w:eastAsia="Times New Roman" w:hAnsi="Times New Roman" w:cs="Times New Roman"/>
          <w:color w:val="000000" w:themeColor="text1"/>
          <w:sz w:val="28"/>
          <w:szCs w:val="28"/>
          <w:lang w:val="ru-RU" w:eastAsia="ru-RU"/>
        </w:rPr>
        <w:t xml:space="preserve"> </w:t>
      </w:r>
      <w:r w:rsidR="00153544">
        <w:rPr>
          <w:rFonts w:ascii="Times New Roman" w:eastAsia="Times New Roman" w:hAnsi="Times New Roman" w:cs="Times New Roman"/>
          <w:color w:val="000000" w:themeColor="text1"/>
          <w:sz w:val="28"/>
          <w:szCs w:val="28"/>
          <w:lang w:val="ru-RU" w:eastAsia="ru-RU"/>
        </w:rPr>
        <w:t xml:space="preserve">В таком случае </w:t>
      </w:r>
      <w:r w:rsidR="00153544">
        <w:rPr>
          <w:rFonts w:ascii="Times New Roman" w:eastAsia="Times New Roman" w:hAnsi="Times New Roman" w:cs="Times New Roman"/>
          <w:color w:val="000000" w:themeColor="text1"/>
          <w:sz w:val="28"/>
          <w:szCs w:val="28"/>
          <w:lang w:val="ru-RU" w:eastAsia="ru-RU"/>
        </w:rPr>
        <w:lastRenderedPageBreak/>
        <w:t xml:space="preserve">кредитные организации работают на основе «разделения труда», в связи с чем банки могут быть инвестиционными, ипотечными, специализирующимися на выполнении внешнеторговых операций. </w:t>
      </w:r>
      <w:r>
        <w:rPr>
          <w:rFonts w:ascii="Times New Roman" w:eastAsia="Times New Roman" w:hAnsi="Times New Roman" w:cs="Times New Roman"/>
          <w:color w:val="000000" w:themeColor="text1"/>
          <w:sz w:val="28"/>
          <w:szCs w:val="28"/>
          <w:lang w:val="ru-RU" w:eastAsia="ru-RU"/>
        </w:rPr>
        <w:t xml:space="preserve"> </w:t>
      </w:r>
      <w:r w:rsidR="00A10CCB">
        <w:rPr>
          <w:rFonts w:ascii="Times New Roman" w:eastAsia="Times New Roman" w:hAnsi="Times New Roman" w:cs="Times New Roman"/>
          <w:color w:val="000000" w:themeColor="text1"/>
          <w:sz w:val="28"/>
          <w:szCs w:val="28"/>
          <w:lang w:val="ru-RU" w:eastAsia="ru-RU"/>
        </w:rPr>
        <w:t>[14</w:t>
      </w:r>
      <w:r w:rsidR="00153544" w:rsidRPr="00153544">
        <w:rPr>
          <w:rFonts w:ascii="Times New Roman" w:eastAsia="Times New Roman" w:hAnsi="Times New Roman" w:cs="Times New Roman"/>
          <w:color w:val="000000" w:themeColor="text1"/>
          <w:sz w:val="28"/>
          <w:szCs w:val="28"/>
          <w:lang w:val="ru-RU" w:eastAsia="ru-RU"/>
        </w:rPr>
        <w:t>]</w:t>
      </w:r>
    </w:p>
    <w:p w:rsidR="00C65789" w:rsidRDefault="00C65789" w:rsidP="00CE4F7C">
      <w:pPr>
        <w:shd w:val="clear" w:color="auto" w:fill="FFFFFF"/>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lang w:val="ru-RU" w:eastAsia="ru-RU"/>
        </w:rPr>
        <w:t>Компоненты банковской системы различны по своим целям, задачам, функциям, полномочиям и ответственности, иными словами, имеют различные статусы</w:t>
      </w:r>
      <w:r w:rsidR="00091EED" w:rsidRPr="00273FEA">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Несмотря на это, они взаимодействуют друг с другом в одной и той же сфере общественных отношений, а именно финансовой и денежно-кредитной сфере деятельности, а также располагают едиными методами регулирования и предметом. </w:t>
      </w:r>
    </w:p>
    <w:p w:rsidR="00091EED" w:rsidRPr="00382EC9" w:rsidRDefault="00C65789" w:rsidP="00CE4F7C">
      <w:pPr>
        <w:shd w:val="clear" w:color="auto" w:fill="FFFFFF"/>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Элементы банковской системы можно классифицировать, основываясь на различных признаках</w:t>
      </w:r>
      <w:r w:rsidR="00091EED" w:rsidRPr="00382EC9">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Например</w:t>
      </w:r>
      <w:r w:rsidR="00091EED" w:rsidRPr="00382EC9">
        <w:rPr>
          <w:rFonts w:ascii="Times New Roman" w:hAnsi="Times New Roman" w:cs="Times New Roman"/>
          <w:color w:val="000000" w:themeColor="text1"/>
          <w:sz w:val="28"/>
          <w:szCs w:val="28"/>
          <w:lang w:val="ru-RU"/>
        </w:rPr>
        <w:t>, по наличию государственно</w:t>
      </w:r>
      <w:r>
        <w:rPr>
          <w:rFonts w:ascii="Times New Roman" w:hAnsi="Times New Roman" w:cs="Times New Roman"/>
          <w:color w:val="000000" w:themeColor="text1"/>
          <w:sz w:val="28"/>
          <w:szCs w:val="28"/>
          <w:lang w:val="ru-RU"/>
        </w:rPr>
        <w:t>-властных полномочий можно выделить:</w:t>
      </w:r>
      <w:r w:rsidR="00091EED" w:rsidRPr="00382EC9">
        <w:rPr>
          <w:rFonts w:ascii="Times New Roman" w:hAnsi="Times New Roman" w:cs="Times New Roman"/>
          <w:color w:val="000000" w:themeColor="text1"/>
          <w:sz w:val="28"/>
          <w:szCs w:val="28"/>
          <w:lang w:val="ru-RU"/>
        </w:rPr>
        <w:t xml:space="preserve"> цен</w:t>
      </w:r>
      <w:r>
        <w:rPr>
          <w:rFonts w:ascii="Times New Roman" w:hAnsi="Times New Roman" w:cs="Times New Roman"/>
          <w:color w:val="000000" w:themeColor="text1"/>
          <w:sz w:val="28"/>
          <w:szCs w:val="28"/>
          <w:lang w:val="ru-RU"/>
        </w:rPr>
        <w:t>тральный банк, как банк, наделенный государственно-властными</w:t>
      </w:r>
      <w:r w:rsidR="00091EED" w:rsidRPr="00382EC9">
        <w:rPr>
          <w:rFonts w:ascii="Times New Roman" w:hAnsi="Times New Roman" w:cs="Times New Roman"/>
          <w:color w:val="000000" w:themeColor="text1"/>
          <w:sz w:val="28"/>
          <w:szCs w:val="28"/>
          <w:lang w:val="ru-RU"/>
        </w:rPr>
        <w:t xml:space="preserve"> полномочия</w:t>
      </w:r>
      <w:r>
        <w:rPr>
          <w:rFonts w:ascii="Times New Roman" w:hAnsi="Times New Roman" w:cs="Times New Roman"/>
          <w:color w:val="000000" w:themeColor="text1"/>
          <w:sz w:val="28"/>
          <w:szCs w:val="28"/>
          <w:lang w:val="ru-RU"/>
        </w:rPr>
        <w:t>ми</w:t>
      </w:r>
      <w:r w:rsidR="00091EED" w:rsidRPr="00382EC9">
        <w:rPr>
          <w:rFonts w:ascii="Times New Roman" w:hAnsi="Times New Roman" w:cs="Times New Roman"/>
          <w:color w:val="000000" w:themeColor="text1"/>
          <w:sz w:val="28"/>
          <w:szCs w:val="28"/>
          <w:lang w:val="ru-RU"/>
        </w:rPr>
        <w:t>, и кредитные организации, филиалы и представительства иностранных бан</w:t>
      </w:r>
      <w:r>
        <w:rPr>
          <w:rFonts w:ascii="Times New Roman" w:hAnsi="Times New Roman" w:cs="Times New Roman"/>
          <w:color w:val="000000" w:themeColor="text1"/>
          <w:sz w:val="28"/>
          <w:szCs w:val="28"/>
          <w:lang w:val="ru-RU"/>
        </w:rPr>
        <w:t>ков, которые, соответственно, такими полномочиями не располагают</w:t>
      </w:r>
      <w:r w:rsidR="00091EED" w:rsidRPr="00382EC9">
        <w:rPr>
          <w:rFonts w:ascii="Times New Roman" w:hAnsi="Times New Roman" w:cs="Times New Roman"/>
          <w:color w:val="000000" w:themeColor="text1"/>
          <w:sz w:val="28"/>
          <w:szCs w:val="28"/>
          <w:lang w:val="ru-RU"/>
        </w:rPr>
        <w:t>. Организации, входящие в банковскую систему, могут иметь статус юридического лица (центральный банк, коммерческие и иностранные банки) или не иметь такого статуса (структурные подразделения, территориальные учреждения центрального банка, представительства и филиалы отечественных и зарубежных банков).</w:t>
      </w:r>
    </w:p>
    <w:p w:rsidR="00091EED" w:rsidRPr="00382EC9" w:rsidRDefault="00091EED" w:rsidP="00CE4F7C">
      <w:pPr>
        <w:shd w:val="clear" w:color="auto" w:fill="FFFFFF"/>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По месту рег</w:t>
      </w:r>
      <w:r w:rsidR="00C65789">
        <w:rPr>
          <w:rFonts w:ascii="Times New Roman" w:hAnsi="Times New Roman" w:cs="Times New Roman"/>
          <w:color w:val="000000" w:themeColor="text1"/>
          <w:sz w:val="28"/>
          <w:szCs w:val="28"/>
          <w:lang w:val="ru-RU"/>
        </w:rPr>
        <w:t>истрации выделяют</w:t>
      </w:r>
      <w:r w:rsidRPr="00382EC9">
        <w:rPr>
          <w:rFonts w:ascii="Times New Roman" w:hAnsi="Times New Roman" w:cs="Times New Roman"/>
          <w:color w:val="000000" w:themeColor="text1"/>
          <w:sz w:val="28"/>
          <w:szCs w:val="28"/>
          <w:lang w:val="ru-RU"/>
        </w:rPr>
        <w:t xml:space="preserve"> от</w:t>
      </w:r>
      <w:r w:rsidR="00C65789">
        <w:rPr>
          <w:rFonts w:ascii="Times New Roman" w:hAnsi="Times New Roman" w:cs="Times New Roman"/>
          <w:color w:val="000000" w:themeColor="text1"/>
          <w:sz w:val="28"/>
          <w:szCs w:val="28"/>
          <w:lang w:val="ru-RU"/>
        </w:rPr>
        <w:t>ечественные (национальные) и иностранные банки.</w:t>
      </w:r>
    </w:p>
    <w:p w:rsidR="00091EED" w:rsidRPr="003641F6" w:rsidRDefault="00091EED" w:rsidP="00CE4F7C">
      <w:pPr>
        <w:shd w:val="clear" w:color="auto" w:fill="FFFFFF"/>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В зависимости от</w:t>
      </w:r>
      <w:r w:rsidR="00C65789">
        <w:rPr>
          <w:rFonts w:ascii="Times New Roman" w:hAnsi="Times New Roman" w:cs="Times New Roman"/>
          <w:color w:val="000000" w:themeColor="text1"/>
          <w:sz w:val="28"/>
          <w:szCs w:val="28"/>
          <w:lang w:val="ru-RU"/>
        </w:rPr>
        <w:t xml:space="preserve"> целей, которые стоят</w:t>
      </w:r>
      <w:r w:rsidRPr="00382EC9">
        <w:rPr>
          <w:rFonts w:ascii="Times New Roman" w:hAnsi="Times New Roman" w:cs="Times New Roman"/>
          <w:color w:val="000000" w:themeColor="text1"/>
          <w:sz w:val="28"/>
          <w:szCs w:val="28"/>
          <w:lang w:val="ru-RU"/>
        </w:rPr>
        <w:t xml:space="preserve"> перед организациями, включенными в бан</w:t>
      </w:r>
      <w:r w:rsidR="00C65789">
        <w:rPr>
          <w:rFonts w:ascii="Times New Roman" w:hAnsi="Times New Roman" w:cs="Times New Roman"/>
          <w:color w:val="000000" w:themeColor="text1"/>
          <w:sz w:val="28"/>
          <w:szCs w:val="28"/>
          <w:lang w:val="ru-RU"/>
        </w:rPr>
        <w:t>ковскую систему, их разделяют</w:t>
      </w:r>
      <w:r w:rsidRPr="00382EC9">
        <w:rPr>
          <w:rFonts w:ascii="Times New Roman" w:hAnsi="Times New Roman" w:cs="Times New Roman"/>
          <w:color w:val="000000" w:themeColor="text1"/>
          <w:sz w:val="28"/>
          <w:szCs w:val="28"/>
          <w:lang w:val="ru-RU"/>
        </w:rPr>
        <w:t xml:space="preserve"> на коммерческие, </w:t>
      </w:r>
      <w:r w:rsidR="00C65789">
        <w:rPr>
          <w:rFonts w:ascii="Times New Roman" w:hAnsi="Times New Roman" w:cs="Times New Roman"/>
          <w:color w:val="000000" w:themeColor="text1"/>
          <w:sz w:val="28"/>
          <w:szCs w:val="28"/>
          <w:lang w:val="ru-RU"/>
        </w:rPr>
        <w:t>направленные главным образом на получение прибыли</w:t>
      </w:r>
      <w:r w:rsidRPr="00382EC9">
        <w:rPr>
          <w:rFonts w:ascii="Times New Roman" w:hAnsi="Times New Roman" w:cs="Times New Roman"/>
          <w:color w:val="000000" w:themeColor="text1"/>
          <w:sz w:val="28"/>
          <w:szCs w:val="28"/>
          <w:lang w:val="ru-RU"/>
        </w:rPr>
        <w:t xml:space="preserve">, и некоммерческие </w:t>
      </w:r>
      <w:r w:rsidR="00C65789">
        <w:rPr>
          <w:rFonts w:ascii="Times New Roman" w:hAnsi="Times New Roman" w:cs="Times New Roman"/>
          <w:color w:val="000000" w:themeColor="text1"/>
          <w:sz w:val="28"/>
          <w:szCs w:val="28"/>
          <w:lang w:val="ru-RU"/>
        </w:rPr>
        <w:t>организации, к примеру</w:t>
      </w:r>
      <w:r w:rsidR="0050615C">
        <w:rPr>
          <w:rFonts w:ascii="Times New Roman" w:hAnsi="Times New Roman" w:cs="Times New Roman"/>
          <w:color w:val="000000" w:themeColor="text1"/>
          <w:sz w:val="28"/>
          <w:szCs w:val="28"/>
          <w:lang w:val="ru-RU"/>
        </w:rPr>
        <w:t>,</w:t>
      </w:r>
      <w:r w:rsidRPr="00382EC9">
        <w:rPr>
          <w:rFonts w:ascii="Times New Roman" w:hAnsi="Times New Roman" w:cs="Times New Roman"/>
          <w:color w:val="000000" w:themeColor="text1"/>
          <w:sz w:val="28"/>
          <w:szCs w:val="28"/>
          <w:lang w:val="ru-RU"/>
        </w:rPr>
        <w:t xml:space="preserve"> центральный банк, </w:t>
      </w:r>
      <w:r w:rsidR="00C65789">
        <w:rPr>
          <w:rFonts w:ascii="Times New Roman" w:hAnsi="Times New Roman" w:cs="Times New Roman"/>
          <w:color w:val="000000" w:themeColor="text1"/>
          <w:sz w:val="28"/>
          <w:szCs w:val="28"/>
          <w:lang w:val="ru-RU"/>
        </w:rPr>
        <w:t>получение прибыли для которого не является приоритетом.</w:t>
      </w:r>
    </w:p>
    <w:p w:rsidR="002D33B8" w:rsidRDefault="002D33B8" w:rsidP="002D33B8">
      <w:pPr>
        <w:spacing w:before="30" w:after="30" w:line="360" w:lineRule="auto"/>
        <w:ind w:firstLine="851"/>
        <w:jc w:val="center"/>
        <w:rPr>
          <w:rFonts w:ascii="Times New Roman" w:hAnsi="Times New Roman" w:cs="Times New Roman"/>
          <w:b/>
          <w:color w:val="000000" w:themeColor="text1"/>
          <w:sz w:val="28"/>
          <w:szCs w:val="28"/>
          <w:lang w:val="ru-RU"/>
        </w:rPr>
      </w:pPr>
    </w:p>
    <w:p w:rsidR="002D33B8" w:rsidRPr="009C33E2" w:rsidRDefault="002D33B8" w:rsidP="00CE5EC6">
      <w:pPr>
        <w:spacing w:before="30" w:after="30" w:line="360" w:lineRule="auto"/>
        <w:rPr>
          <w:rFonts w:ascii="Times New Roman" w:hAnsi="Times New Roman" w:cs="Times New Roman"/>
          <w:b/>
          <w:color w:val="000000" w:themeColor="text1"/>
          <w:sz w:val="28"/>
          <w:szCs w:val="28"/>
          <w:lang w:val="ru-RU"/>
        </w:rPr>
      </w:pPr>
    </w:p>
    <w:p w:rsidR="002D33B8" w:rsidRDefault="002D33B8" w:rsidP="002D33B8">
      <w:pPr>
        <w:spacing w:before="30" w:after="30" w:line="360" w:lineRule="auto"/>
        <w:ind w:firstLine="851"/>
        <w:jc w:val="center"/>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lastRenderedPageBreak/>
        <w:t>1.3 Роль банков в экономике</w:t>
      </w:r>
    </w:p>
    <w:p w:rsidR="00091EED" w:rsidRPr="002D33B8" w:rsidRDefault="00B3680A" w:rsidP="002D33B8">
      <w:pPr>
        <w:spacing w:before="30" w:after="30" w:line="360" w:lineRule="auto"/>
        <w:ind w:firstLine="851"/>
        <w:rPr>
          <w:rFonts w:ascii="Times New Roman" w:hAnsi="Times New Roman" w:cs="Times New Roman"/>
          <w:b/>
          <w:color w:val="000000" w:themeColor="text1"/>
          <w:sz w:val="28"/>
          <w:szCs w:val="28"/>
          <w:lang w:val="ru-RU"/>
        </w:rPr>
      </w:pPr>
      <w:r>
        <w:rPr>
          <w:rFonts w:ascii="Times New Roman" w:hAnsi="Times New Roman" w:cs="Times New Roman"/>
          <w:color w:val="000000" w:themeColor="text1"/>
          <w:sz w:val="28"/>
          <w:szCs w:val="28"/>
          <w:lang w:val="ru-RU"/>
        </w:rPr>
        <w:t>Главным регулятором банковской системы выступают центральные банки, деятельность которых направлена на укрепление денежного обращения, сохранение устойчивости национальной денежной единицы по отношению к иностранным валютам, её защиту и обеспеченность, а также поддержание банковской системы государства и реализацию эффективного осуществления расчетов. Можно выделить пять основных задач, стоящих перед центральным банком</w:t>
      </w:r>
      <w:r w:rsidR="00CE4F7C">
        <w:rPr>
          <w:rFonts w:ascii="Times New Roman" w:hAnsi="Times New Roman" w:cs="Times New Roman"/>
          <w:color w:val="000000" w:themeColor="text1"/>
          <w:sz w:val="28"/>
          <w:szCs w:val="28"/>
          <w:lang w:val="ru-RU"/>
        </w:rPr>
        <w:t xml:space="preserve"> </w:t>
      </w:r>
      <w:r w:rsidR="00677F0B">
        <w:rPr>
          <w:rFonts w:ascii="Times New Roman" w:hAnsi="Times New Roman" w:cs="Times New Roman"/>
          <w:color w:val="000000" w:themeColor="text1"/>
          <w:sz w:val="28"/>
          <w:szCs w:val="28"/>
          <w:lang w:val="ru-RU"/>
        </w:rPr>
        <w:t xml:space="preserve">(схема </w:t>
      </w:r>
      <w:r w:rsidR="00091EED">
        <w:rPr>
          <w:rFonts w:ascii="Times New Roman" w:hAnsi="Times New Roman" w:cs="Times New Roman"/>
          <w:color w:val="000000" w:themeColor="text1"/>
          <w:sz w:val="28"/>
          <w:szCs w:val="28"/>
          <w:lang w:val="ru-RU"/>
        </w:rPr>
        <w:t>1.3</w:t>
      </w:r>
      <w:r w:rsidR="00CE4F7C">
        <w:rPr>
          <w:rFonts w:ascii="Times New Roman" w:hAnsi="Times New Roman" w:cs="Times New Roman"/>
          <w:color w:val="000000" w:themeColor="text1"/>
          <w:sz w:val="28"/>
          <w:szCs w:val="28"/>
          <w:lang w:val="ru-RU"/>
        </w:rPr>
        <w:t>).</w:t>
      </w:r>
    </w:p>
    <w:p w:rsidR="00091EED" w:rsidRPr="00382EC9" w:rsidRDefault="00091EED" w:rsidP="001B4DC8">
      <w:pPr>
        <w:spacing w:before="30" w:after="30" w:line="360" w:lineRule="auto"/>
        <w:jc w:val="both"/>
        <w:rPr>
          <w:rFonts w:ascii="Times New Roman" w:hAnsi="Times New Roman" w:cs="Times New Roman"/>
          <w:color w:val="000000" w:themeColor="text1"/>
          <w:sz w:val="28"/>
          <w:szCs w:val="28"/>
          <w:lang w:val="ru-RU"/>
        </w:rPr>
      </w:pPr>
    </w:p>
    <w:p w:rsidR="00091EED" w:rsidRDefault="00192CE0" w:rsidP="00091EED">
      <w:pPr>
        <w:spacing w:before="30" w:after="30" w:line="360" w:lineRule="auto"/>
        <w:ind w:firstLine="426"/>
        <w:jc w:val="both"/>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pict>
          <v:shape id="_x0000_s1053" type="#_x0000_t202" style="position:absolute;left:0;text-align:left;margin-left:140.35pt;margin-top:7.75pt;width:162.75pt;height:31.7pt;z-index:251677184">
            <v:textbox style="mso-next-textbox:#_x0000_s1053">
              <w:txbxContent>
                <w:p w:rsidR="00192CE0" w:rsidRPr="00C31E32" w:rsidRDefault="00192CE0" w:rsidP="001B4DC8">
                  <w:pPr>
                    <w:jc w:val="center"/>
                    <w:rPr>
                      <w:rFonts w:ascii="Times New Roman" w:hAnsi="Times New Roman" w:cs="Times New Roman"/>
                      <w:sz w:val="28"/>
                      <w:szCs w:val="28"/>
                      <w:lang w:val="ru-RU"/>
                    </w:rPr>
                  </w:pPr>
                  <w:r w:rsidRPr="00C31E32">
                    <w:rPr>
                      <w:rFonts w:ascii="Times New Roman" w:hAnsi="Times New Roman" w:cs="Times New Roman"/>
                      <w:sz w:val="28"/>
                      <w:szCs w:val="28"/>
                      <w:lang w:val="ru-RU"/>
                    </w:rPr>
                    <w:t>Це</w:t>
                  </w:r>
                  <w:r>
                    <w:rPr>
                      <w:rFonts w:ascii="Times New Roman" w:hAnsi="Times New Roman" w:cs="Times New Roman"/>
                      <w:sz w:val="28"/>
                      <w:szCs w:val="28"/>
                      <w:lang w:val="ru-RU"/>
                    </w:rPr>
                    <w:t>н</w:t>
                  </w:r>
                  <w:r w:rsidRPr="00C31E32">
                    <w:rPr>
                      <w:rFonts w:ascii="Times New Roman" w:hAnsi="Times New Roman" w:cs="Times New Roman"/>
                      <w:sz w:val="28"/>
                      <w:szCs w:val="28"/>
                      <w:lang w:val="ru-RU"/>
                    </w:rPr>
                    <w:t>тральный банк</w:t>
                  </w:r>
                </w:p>
              </w:txbxContent>
            </v:textbox>
          </v:shape>
        </w:pict>
      </w:r>
    </w:p>
    <w:p w:rsidR="00B22254" w:rsidRPr="00382EC9" w:rsidRDefault="00192CE0" w:rsidP="00091EED">
      <w:pPr>
        <w:spacing w:before="30" w:after="30" w:line="360" w:lineRule="auto"/>
        <w:ind w:firstLine="426"/>
        <w:jc w:val="both"/>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pict>
          <v:shape id="_x0000_s1051" type="#_x0000_t32" style="position:absolute;left:0;text-align:left;margin-left:278.85pt;margin-top:13.8pt;width:58.05pt;height:120.9pt;z-index:251675136" o:connectortype="straight">
            <v:stroke endarrow="block"/>
          </v:shape>
        </w:pict>
      </w:r>
      <w:r>
        <w:rPr>
          <w:rFonts w:ascii="Times New Roman" w:hAnsi="Times New Roman" w:cs="Times New Roman"/>
          <w:noProof/>
          <w:color w:val="000000" w:themeColor="text1"/>
          <w:sz w:val="28"/>
          <w:szCs w:val="28"/>
          <w:lang w:val="ru-RU" w:eastAsia="ru-RU" w:bidi="ar-SA"/>
        </w:rPr>
        <w:pict>
          <v:shape id="_x0000_s1050" type="#_x0000_t32" style="position:absolute;left:0;text-align:left;margin-left:288.85pt;margin-top:13.8pt;width:48.05pt;height:24.45pt;z-index:251674112" o:connectortype="straight">
            <v:stroke endarrow="block"/>
          </v:shape>
        </w:pict>
      </w:r>
      <w:r>
        <w:rPr>
          <w:rFonts w:ascii="Times New Roman" w:hAnsi="Times New Roman" w:cs="Times New Roman"/>
          <w:noProof/>
          <w:color w:val="000000" w:themeColor="text1"/>
          <w:sz w:val="28"/>
          <w:szCs w:val="28"/>
          <w:lang w:val="ru-RU" w:eastAsia="ru-RU" w:bidi="ar-SA"/>
        </w:rPr>
        <w:pict>
          <v:shape id="_x0000_s1052" type="#_x0000_t32" style="position:absolute;left:0;text-align:left;margin-left:125.5pt;margin-top:13.8pt;width:39.9pt;height:126.9pt;flip:x;z-index:251676160" o:connectortype="straight">
            <v:stroke endarrow="block"/>
          </v:shape>
        </w:pict>
      </w:r>
      <w:r>
        <w:rPr>
          <w:rFonts w:ascii="Times New Roman" w:hAnsi="Times New Roman" w:cs="Times New Roman"/>
          <w:noProof/>
          <w:color w:val="000000" w:themeColor="text1"/>
          <w:sz w:val="28"/>
          <w:szCs w:val="28"/>
          <w:lang w:val="ru-RU" w:eastAsia="ru-RU" w:bidi="ar-SA"/>
        </w:rPr>
        <w:pict>
          <v:shape id="_x0000_s1049" type="#_x0000_t32" style="position:absolute;left:0;text-align:left;margin-left:89.45pt;margin-top:13.8pt;width:60.75pt;height:29.15pt;flip:x;z-index:251673088" o:connectortype="straight">
            <v:stroke endarrow="block"/>
          </v:shape>
        </w:pict>
      </w:r>
      <w:r>
        <w:rPr>
          <w:rFonts w:ascii="Times New Roman" w:hAnsi="Times New Roman" w:cs="Times New Roman"/>
          <w:noProof/>
          <w:color w:val="000000" w:themeColor="text1"/>
          <w:sz w:val="28"/>
          <w:szCs w:val="28"/>
          <w:lang w:val="ru-RU" w:eastAsia="ru-RU" w:bidi="ar-SA"/>
        </w:rPr>
        <w:pict>
          <v:shape id="_x0000_s1048" type="#_x0000_t32" style="position:absolute;left:0;text-align:left;margin-left:206.85pt;margin-top:13.8pt;width:.05pt;height:24.45pt;z-index:251672064" o:connectortype="straight">
            <v:stroke endarrow="block"/>
          </v:shape>
        </w:pict>
      </w:r>
    </w:p>
    <w:p w:rsidR="00091EED" w:rsidRPr="00382EC9" w:rsidRDefault="00192CE0" w:rsidP="00091EED">
      <w:pPr>
        <w:spacing w:before="30" w:after="30" w:line="360" w:lineRule="auto"/>
        <w:ind w:firstLine="426"/>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pict>
          <v:shape id="_x0000_s1045" type="#_x0000_t202" style="position:absolute;left:0;text-align:left;margin-left:322.25pt;margin-top:12.6pt;width:114.95pt;height:49.4pt;z-index:251668992">
            <v:textbox style="mso-next-textbox:#_x0000_s1045">
              <w:txbxContent>
                <w:p w:rsidR="00192CE0" w:rsidRPr="00C31E32" w:rsidRDefault="00192CE0" w:rsidP="00E55B15">
                  <w:pPr>
                    <w:jc w:val="center"/>
                    <w:rPr>
                      <w:rFonts w:ascii="Times New Roman" w:hAnsi="Times New Roman" w:cs="Times New Roman"/>
                      <w:sz w:val="28"/>
                      <w:szCs w:val="28"/>
                      <w:lang w:val="ru-RU"/>
                    </w:rPr>
                  </w:pPr>
                  <w:r w:rsidRPr="00C31E32">
                    <w:rPr>
                      <w:rFonts w:ascii="Times New Roman" w:hAnsi="Times New Roman" w:cs="Times New Roman"/>
                      <w:sz w:val="28"/>
                      <w:szCs w:val="28"/>
                      <w:lang w:val="ru-RU"/>
                    </w:rPr>
                    <w:t>Банкир правительства</w:t>
                  </w:r>
                </w:p>
                <w:p w:rsidR="00192CE0" w:rsidRDefault="00192CE0"/>
              </w:txbxContent>
            </v:textbox>
          </v:shape>
        </w:pict>
      </w:r>
      <w:r>
        <w:rPr>
          <w:rFonts w:ascii="Times New Roman" w:hAnsi="Times New Roman" w:cs="Times New Roman"/>
          <w:noProof/>
          <w:color w:val="000000" w:themeColor="text1"/>
          <w:sz w:val="28"/>
          <w:szCs w:val="28"/>
          <w:lang w:val="ru-RU" w:eastAsia="ru-RU" w:bidi="ar-SA"/>
        </w:rPr>
        <w:pict>
          <v:shape id="_x0000_s1044" type="#_x0000_t202" style="position:absolute;left:0;text-align:left;margin-left:165.4pt;margin-top:18.85pt;width:123.45pt;height:72.5pt;z-index:251667968">
            <v:textbox style="mso-next-textbox:#_x0000_s1044">
              <w:txbxContent>
                <w:p w:rsidR="00192CE0" w:rsidRPr="00C31E32" w:rsidRDefault="00192CE0" w:rsidP="00E55B15">
                  <w:pPr>
                    <w:jc w:val="center"/>
                    <w:rPr>
                      <w:rFonts w:ascii="Times New Roman" w:hAnsi="Times New Roman" w:cs="Times New Roman"/>
                      <w:sz w:val="28"/>
                      <w:szCs w:val="28"/>
                      <w:lang w:val="ru-RU"/>
                    </w:rPr>
                  </w:pPr>
                  <w:r w:rsidRPr="00C31E32">
                    <w:rPr>
                      <w:rFonts w:ascii="Times New Roman" w:hAnsi="Times New Roman" w:cs="Times New Roman"/>
                      <w:sz w:val="28"/>
                      <w:szCs w:val="28"/>
                      <w:lang w:val="ru-RU"/>
                    </w:rPr>
                    <w:t>Орган регулирования экономики</w:t>
                  </w:r>
                </w:p>
                <w:p w:rsidR="00192CE0" w:rsidRDefault="00192CE0"/>
              </w:txbxContent>
            </v:textbox>
          </v:shape>
        </w:pict>
      </w:r>
      <w:r>
        <w:rPr>
          <w:rFonts w:ascii="Times New Roman" w:hAnsi="Times New Roman" w:cs="Times New Roman"/>
          <w:noProof/>
          <w:color w:val="000000" w:themeColor="text1"/>
          <w:sz w:val="28"/>
          <w:szCs w:val="28"/>
          <w:lang w:val="ru-RU" w:eastAsia="ru-RU" w:bidi="ar-SA"/>
        </w:rPr>
        <w:pict>
          <v:shape id="_x0000_s1043" type="#_x0000_t202" style="position:absolute;left:0;text-align:left;margin-left:22.5pt;margin-top:17.3pt;width:117.85pt;height:56.35pt;z-index:251666944">
            <v:textbox style="mso-next-textbox:#_x0000_s1043">
              <w:txbxContent>
                <w:p w:rsidR="00192CE0" w:rsidRPr="00C31E32" w:rsidRDefault="00192CE0" w:rsidP="00E55B15">
                  <w:pPr>
                    <w:jc w:val="center"/>
                    <w:rPr>
                      <w:rFonts w:ascii="Times New Roman" w:hAnsi="Times New Roman" w:cs="Times New Roman"/>
                      <w:sz w:val="28"/>
                      <w:szCs w:val="28"/>
                      <w:lang w:val="ru-RU"/>
                    </w:rPr>
                  </w:pPr>
                  <w:r w:rsidRPr="00C31E32">
                    <w:rPr>
                      <w:rFonts w:ascii="Times New Roman" w:hAnsi="Times New Roman" w:cs="Times New Roman"/>
                      <w:sz w:val="28"/>
                      <w:szCs w:val="28"/>
                      <w:lang w:val="ru-RU"/>
                    </w:rPr>
                    <w:t>Эмиссионный центр страны</w:t>
                  </w:r>
                </w:p>
                <w:p w:rsidR="00192CE0" w:rsidRDefault="00192CE0"/>
              </w:txbxContent>
            </v:textbox>
          </v:shape>
        </w:pict>
      </w:r>
    </w:p>
    <w:p w:rsidR="001B4DC8" w:rsidRDefault="001B4DC8" w:rsidP="00091EED">
      <w:pPr>
        <w:spacing w:before="30" w:after="30" w:line="360" w:lineRule="auto"/>
        <w:ind w:firstLine="426"/>
        <w:jc w:val="center"/>
        <w:rPr>
          <w:rFonts w:ascii="Times New Roman" w:hAnsi="Times New Roman" w:cs="Times New Roman"/>
          <w:color w:val="000000" w:themeColor="text1"/>
          <w:sz w:val="28"/>
          <w:szCs w:val="28"/>
          <w:lang w:val="ru-RU"/>
        </w:rPr>
      </w:pPr>
    </w:p>
    <w:p w:rsidR="001B4DC8" w:rsidRDefault="001B4DC8" w:rsidP="00091EED">
      <w:pPr>
        <w:spacing w:before="30" w:after="30" w:line="360" w:lineRule="auto"/>
        <w:ind w:firstLine="426"/>
        <w:jc w:val="center"/>
        <w:rPr>
          <w:rFonts w:ascii="Times New Roman" w:hAnsi="Times New Roman" w:cs="Times New Roman"/>
          <w:color w:val="000000" w:themeColor="text1"/>
          <w:sz w:val="28"/>
          <w:szCs w:val="28"/>
          <w:lang w:val="ru-RU"/>
        </w:rPr>
      </w:pPr>
    </w:p>
    <w:p w:rsidR="001B4DC8" w:rsidRDefault="001B4DC8" w:rsidP="00091EED">
      <w:pPr>
        <w:spacing w:before="30" w:after="30" w:line="360" w:lineRule="auto"/>
        <w:ind w:firstLine="426"/>
        <w:jc w:val="center"/>
        <w:rPr>
          <w:rFonts w:ascii="Times New Roman" w:hAnsi="Times New Roman" w:cs="Times New Roman"/>
          <w:color w:val="000000" w:themeColor="text1"/>
          <w:sz w:val="28"/>
          <w:szCs w:val="28"/>
          <w:lang w:val="ru-RU"/>
        </w:rPr>
      </w:pPr>
    </w:p>
    <w:p w:rsidR="001B4DC8" w:rsidRDefault="00192CE0" w:rsidP="00091EED">
      <w:pPr>
        <w:spacing w:before="30" w:after="30" w:line="360" w:lineRule="auto"/>
        <w:ind w:firstLine="426"/>
        <w:jc w:val="center"/>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val="ru-RU" w:eastAsia="ru-RU" w:bidi="ar-SA"/>
        </w:rPr>
        <w:pict>
          <v:shape id="_x0000_s1046" type="#_x0000_t202" style="position:absolute;left:0;text-align:left;margin-left:288.85pt;margin-top:6.5pt;width:109.25pt;height:70.25pt;z-index:251670016">
            <v:textbox style="mso-next-textbox:#_x0000_s1046">
              <w:txbxContent>
                <w:p w:rsidR="00192CE0" w:rsidRPr="00C31E32" w:rsidRDefault="00192CE0" w:rsidP="00E55B15">
                  <w:pPr>
                    <w:jc w:val="center"/>
                    <w:rPr>
                      <w:rFonts w:ascii="Times New Roman" w:hAnsi="Times New Roman" w:cs="Times New Roman"/>
                      <w:color w:val="000000" w:themeColor="text1"/>
                      <w:sz w:val="28"/>
                      <w:szCs w:val="28"/>
                      <w:lang w:val="ru-RU"/>
                    </w:rPr>
                  </w:pPr>
                  <w:r w:rsidRPr="00C31E32">
                    <w:rPr>
                      <w:rFonts w:ascii="Times New Roman" w:hAnsi="Times New Roman" w:cs="Times New Roman"/>
                      <w:color w:val="000000" w:themeColor="text1"/>
                      <w:sz w:val="28"/>
                      <w:szCs w:val="28"/>
                      <w:lang w:val="ru-RU"/>
                    </w:rPr>
                    <w:t>Главный расчетный центр страны</w:t>
                  </w:r>
                </w:p>
              </w:txbxContent>
            </v:textbox>
          </v:shape>
        </w:pict>
      </w:r>
      <w:r>
        <w:rPr>
          <w:rFonts w:ascii="Times New Roman" w:hAnsi="Times New Roman" w:cs="Times New Roman"/>
          <w:noProof/>
          <w:color w:val="000000" w:themeColor="text1"/>
          <w:sz w:val="28"/>
          <w:szCs w:val="28"/>
          <w:lang w:val="ru-RU" w:eastAsia="ru-RU" w:bidi="ar-SA"/>
        </w:rPr>
        <w:pict>
          <v:shape id="_x0000_s1047" type="#_x0000_t202" style="position:absolute;left:0;text-align:left;margin-left:75.25pt;margin-top:12.5pt;width:90.15pt;height:44.45pt;z-index:251671040">
            <v:textbox style="mso-next-textbox:#_x0000_s1047">
              <w:txbxContent>
                <w:p w:rsidR="00192CE0" w:rsidRPr="00C31E32" w:rsidRDefault="00192CE0" w:rsidP="00E55B15">
                  <w:pPr>
                    <w:jc w:val="center"/>
                    <w:rPr>
                      <w:rFonts w:ascii="Times New Roman" w:hAnsi="Times New Roman" w:cs="Times New Roman"/>
                      <w:sz w:val="28"/>
                      <w:szCs w:val="28"/>
                      <w:lang w:val="ru-RU"/>
                    </w:rPr>
                  </w:pPr>
                  <w:r w:rsidRPr="00C31E32">
                    <w:rPr>
                      <w:rFonts w:ascii="Times New Roman" w:hAnsi="Times New Roman" w:cs="Times New Roman"/>
                      <w:sz w:val="28"/>
                      <w:szCs w:val="28"/>
                      <w:lang w:val="ru-RU"/>
                    </w:rPr>
                    <w:t>Банк банков</w:t>
                  </w:r>
                </w:p>
                <w:p w:rsidR="00192CE0" w:rsidRDefault="00192CE0"/>
              </w:txbxContent>
            </v:textbox>
          </v:shape>
        </w:pict>
      </w:r>
    </w:p>
    <w:p w:rsidR="001B4DC8" w:rsidRDefault="001B4DC8" w:rsidP="00091EED">
      <w:pPr>
        <w:spacing w:before="30" w:after="30" w:line="360" w:lineRule="auto"/>
        <w:ind w:firstLine="426"/>
        <w:jc w:val="center"/>
        <w:rPr>
          <w:rFonts w:ascii="Times New Roman" w:hAnsi="Times New Roman" w:cs="Times New Roman"/>
          <w:color w:val="000000" w:themeColor="text1"/>
          <w:sz w:val="28"/>
          <w:szCs w:val="28"/>
          <w:lang w:val="ru-RU"/>
        </w:rPr>
      </w:pPr>
    </w:p>
    <w:p w:rsidR="00F27685" w:rsidRDefault="00F27685" w:rsidP="00091EED">
      <w:pPr>
        <w:spacing w:before="30" w:after="30" w:line="360" w:lineRule="auto"/>
        <w:ind w:firstLine="426"/>
        <w:jc w:val="center"/>
        <w:rPr>
          <w:rFonts w:ascii="Times New Roman" w:hAnsi="Times New Roman" w:cs="Times New Roman"/>
          <w:color w:val="000000" w:themeColor="text1"/>
          <w:sz w:val="28"/>
          <w:szCs w:val="28"/>
          <w:lang w:val="ru-RU"/>
        </w:rPr>
      </w:pPr>
    </w:p>
    <w:p w:rsidR="00C31E32" w:rsidRPr="0050615C" w:rsidRDefault="00C31E32" w:rsidP="00091EED">
      <w:pPr>
        <w:spacing w:before="30" w:after="30" w:line="360" w:lineRule="auto"/>
        <w:ind w:firstLine="426"/>
        <w:jc w:val="center"/>
        <w:rPr>
          <w:rFonts w:ascii="Times New Roman" w:hAnsi="Times New Roman" w:cs="Times New Roman"/>
          <w:color w:val="000000" w:themeColor="text1"/>
          <w:sz w:val="28"/>
          <w:szCs w:val="28"/>
          <w:lang w:val="ru-RU"/>
        </w:rPr>
      </w:pPr>
    </w:p>
    <w:p w:rsidR="00091EED" w:rsidRDefault="004230E4" w:rsidP="00091EED">
      <w:pPr>
        <w:spacing w:before="30" w:after="30" w:line="360" w:lineRule="auto"/>
        <w:ind w:firstLine="426"/>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Схема</w:t>
      </w:r>
      <w:r w:rsidR="00091EED">
        <w:rPr>
          <w:rFonts w:ascii="Times New Roman" w:hAnsi="Times New Roman" w:cs="Times New Roman"/>
          <w:color w:val="000000" w:themeColor="text1"/>
          <w:sz w:val="28"/>
          <w:szCs w:val="28"/>
          <w:lang w:val="ru-RU"/>
        </w:rPr>
        <w:t xml:space="preserve"> 1.3 </w:t>
      </w:r>
      <w:r w:rsidR="00091EED" w:rsidRPr="00F75AD0">
        <w:rPr>
          <w:sz w:val="28"/>
          <w:szCs w:val="28"/>
          <w:lang w:val="ru-RU"/>
        </w:rPr>
        <w:t xml:space="preserve"> – </w:t>
      </w:r>
      <w:r w:rsidR="00091EED">
        <w:rPr>
          <w:rFonts w:ascii="Times New Roman" w:hAnsi="Times New Roman" w:cs="Times New Roman"/>
          <w:color w:val="000000" w:themeColor="text1"/>
          <w:sz w:val="28"/>
          <w:szCs w:val="28"/>
          <w:lang w:val="ru-RU"/>
        </w:rPr>
        <w:t xml:space="preserve"> </w:t>
      </w:r>
      <w:r w:rsidR="00091EED" w:rsidRPr="00382EC9">
        <w:rPr>
          <w:rFonts w:ascii="Times New Roman" w:hAnsi="Times New Roman" w:cs="Times New Roman"/>
          <w:color w:val="000000" w:themeColor="text1"/>
          <w:sz w:val="28"/>
          <w:szCs w:val="28"/>
          <w:lang w:val="ru-RU"/>
        </w:rPr>
        <w:t>Пять основных</w:t>
      </w:r>
      <w:r w:rsidR="00091EED">
        <w:rPr>
          <w:rFonts w:ascii="Times New Roman" w:hAnsi="Times New Roman" w:cs="Times New Roman"/>
          <w:color w:val="000000" w:themeColor="text1"/>
          <w:sz w:val="28"/>
          <w:szCs w:val="28"/>
          <w:lang w:val="ru-RU"/>
        </w:rPr>
        <w:t xml:space="preserve"> задач Центрального банка</w:t>
      </w:r>
    </w:p>
    <w:p w:rsidR="00022063" w:rsidRDefault="00022063" w:rsidP="00022063">
      <w:pPr>
        <w:spacing w:before="30" w:after="30" w:line="360" w:lineRule="auto"/>
        <w:jc w:val="both"/>
        <w:rPr>
          <w:rFonts w:ascii="Times New Roman" w:hAnsi="Times New Roman" w:cs="Times New Roman"/>
          <w:color w:val="000000" w:themeColor="text1"/>
          <w:sz w:val="28"/>
          <w:szCs w:val="28"/>
          <w:lang w:val="ru-RU"/>
        </w:rPr>
      </w:pPr>
    </w:p>
    <w:p w:rsidR="00091EED" w:rsidRPr="00382EC9" w:rsidRDefault="00B3680A" w:rsidP="00022063">
      <w:pPr>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Центральный банк выступает в роли</w:t>
      </w:r>
      <w:r w:rsidR="00091EED" w:rsidRPr="00382EC9">
        <w:rPr>
          <w:rFonts w:ascii="Times New Roman" w:hAnsi="Times New Roman" w:cs="Times New Roman"/>
          <w:color w:val="000000" w:themeColor="text1"/>
          <w:sz w:val="28"/>
          <w:szCs w:val="28"/>
          <w:lang w:val="ru-RU"/>
        </w:rPr>
        <w:t>:</w:t>
      </w:r>
    </w:p>
    <w:p w:rsidR="00B3680A" w:rsidRDefault="00091EED" w:rsidP="00CE4F7C">
      <w:pPr>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1.</w:t>
      </w:r>
      <w:r w:rsidR="00CE4F7C">
        <w:rPr>
          <w:rFonts w:ascii="Times New Roman" w:hAnsi="Times New Roman" w:cs="Times New Roman"/>
          <w:color w:val="000000" w:themeColor="text1"/>
          <w:sz w:val="28"/>
          <w:szCs w:val="28"/>
          <w:lang w:val="ru-RU"/>
        </w:rPr>
        <w:t xml:space="preserve"> </w:t>
      </w:r>
      <w:r w:rsidR="00B3680A">
        <w:rPr>
          <w:rFonts w:ascii="Times New Roman" w:hAnsi="Times New Roman" w:cs="Times New Roman"/>
          <w:color w:val="000000" w:themeColor="text1"/>
          <w:sz w:val="28"/>
          <w:szCs w:val="28"/>
          <w:lang w:val="ru-RU"/>
        </w:rPr>
        <w:t xml:space="preserve">Эмиссионного центра государства, то есть имеет монопольное право выпуска банкнот страны. </w:t>
      </w:r>
    </w:p>
    <w:p w:rsidR="00464A5D" w:rsidRPr="009C33E2" w:rsidRDefault="00091EED" w:rsidP="00CE4F7C">
      <w:pPr>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2.</w:t>
      </w:r>
      <w:r w:rsidR="00CE4F7C">
        <w:rPr>
          <w:rFonts w:ascii="Times New Roman" w:hAnsi="Times New Roman" w:cs="Times New Roman"/>
          <w:color w:val="000000" w:themeColor="text1"/>
          <w:sz w:val="28"/>
          <w:szCs w:val="28"/>
          <w:lang w:val="ru-RU"/>
        </w:rPr>
        <w:t xml:space="preserve"> </w:t>
      </w:r>
      <w:r w:rsidR="003D68FB">
        <w:rPr>
          <w:rFonts w:ascii="Times New Roman" w:hAnsi="Times New Roman" w:cs="Times New Roman"/>
          <w:color w:val="000000" w:themeColor="text1"/>
          <w:sz w:val="28"/>
          <w:szCs w:val="28"/>
          <w:lang w:val="ru-RU"/>
        </w:rPr>
        <w:t xml:space="preserve">«Банка банков». Центральные банки не работают с предприятиями и с домашними хозяйствами, их «клиентами» являются коммерческие банки и другие кредитные организации. Выступая банком банков, центральный банк регулирует банки и другие кредитные организации, лицензирует </w:t>
      </w:r>
      <w:r w:rsidR="003D68FB">
        <w:rPr>
          <w:rFonts w:ascii="Times New Roman" w:hAnsi="Times New Roman" w:cs="Times New Roman"/>
          <w:color w:val="000000" w:themeColor="text1"/>
          <w:sz w:val="28"/>
          <w:szCs w:val="28"/>
          <w:lang w:val="ru-RU"/>
        </w:rPr>
        <w:lastRenderedPageBreak/>
        <w:t xml:space="preserve">банковскую деятельность, устанавливает обязательные для выполнения коммерческими банками нормативов. </w:t>
      </w:r>
      <w:r w:rsidR="003D68FB" w:rsidRPr="009C33E2">
        <w:rPr>
          <w:rFonts w:ascii="Times New Roman" w:hAnsi="Times New Roman" w:cs="Times New Roman"/>
          <w:color w:val="000000" w:themeColor="text1"/>
          <w:sz w:val="28"/>
          <w:szCs w:val="28"/>
          <w:lang w:val="ru-RU"/>
        </w:rPr>
        <w:t>[</w:t>
      </w:r>
      <w:r w:rsidR="00A10CCB">
        <w:rPr>
          <w:rFonts w:ascii="Times New Roman" w:hAnsi="Times New Roman" w:cs="Times New Roman"/>
          <w:color w:val="000000" w:themeColor="text1"/>
          <w:sz w:val="28"/>
          <w:szCs w:val="28"/>
          <w:lang w:val="ru-RU"/>
        </w:rPr>
        <w:t>4</w:t>
      </w:r>
      <w:r w:rsidR="003D68FB" w:rsidRPr="009C33E2">
        <w:rPr>
          <w:rFonts w:ascii="Times New Roman" w:hAnsi="Times New Roman" w:cs="Times New Roman"/>
          <w:color w:val="000000" w:themeColor="text1"/>
          <w:sz w:val="28"/>
          <w:szCs w:val="28"/>
          <w:lang w:val="ru-RU"/>
        </w:rPr>
        <w:t>]</w:t>
      </w:r>
    </w:p>
    <w:p w:rsidR="00464A5D" w:rsidRDefault="00091EED" w:rsidP="00CE4F7C">
      <w:pPr>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3.</w:t>
      </w:r>
      <w:r w:rsidR="00CE4F7C">
        <w:rPr>
          <w:rFonts w:ascii="Times New Roman" w:hAnsi="Times New Roman" w:cs="Times New Roman"/>
          <w:color w:val="000000" w:themeColor="text1"/>
          <w:sz w:val="28"/>
          <w:szCs w:val="28"/>
          <w:lang w:val="ru-RU"/>
        </w:rPr>
        <w:t xml:space="preserve"> </w:t>
      </w:r>
      <w:r w:rsidR="00464A5D">
        <w:rPr>
          <w:rFonts w:ascii="Times New Roman" w:hAnsi="Times New Roman" w:cs="Times New Roman"/>
          <w:color w:val="000000" w:themeColor="text1"/>
          <w:sz w:val="28"/>
          <w:szCs w:val="28"/>
          <w:lang w:val="ru-RU"/>
        </w:rPr>
        <w:t>Банкира П</w:t>
      </w:r>
      <w:r w:rsidRPr="00382EC9">
        <w:rPr>
          <w:rFonts w:ascii="Times New Roman" w:hAnsi="Times New Roman" w:cs="Times New Roman"/>
          <w:color w:val="000000" w:themeColor="text1"/>
          <w:sz w:val="28"/>
          <w:szCs w:val="28"/>
          <w:lang w:val="ru-RU"/>
        </w:rPr>
        <w:t xml:space="preserve">равительства, </w:t>
      </w:r>
      <w:r w:rsidR="00464A5D">
        <w:rPr>
          <w:rFonts w:ascii="Times New Roman" w:hAnsi="Times New Roman" w:cs="Times New Roman"/>
          <w:color w:val="000000" w:themeColor="text1"/>
          <w:sz w:val="28"/>
          <w:szCs w:val="28"/>
          <w:lang w:val="ru-RU"/>
        </w:rPr>
        <w:t>реализуя поддержку государственных экономических программ, предоставляя кредиты и выполняя расчетные операции для Правительства, а также храня официальные золотовалютные резервы.</w:t>
      </w:r>
    </w:p>
    <w:p w:rsidR="00091EED" w:rsidRPr="00382EC9" w:rsidRDefault="00091EED" w:rsidP="00CE4F7C">
      <w:pPr>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4.</w:t>
      </w:r>
      <w:r w:rsidR="00CE4F7C">
        <w:rPr>
          <w:rFonts w:ascii="Times New Roman" w:hAnsi="Times New Roman" w:cs="Times New Roman"/>
          <w:color w:val="000000" w:themeColor="text1"/>
          <w:sz w:val="28"/>
          <w:szCs w:val="28"/>
          <w:lang w:val="ru-RU"/>
        </w:rPr>
        <w:t xml:space="preserve">  </w:t>
      </w:r>
      <w:r w:rsidR="00464A5D">
        <w:rPr>
          <w:rFonts w:ascii="Times New Roman" w:hAnsi="Times New Roman" w:cs="Times New Roman"/>
          <w:color w:val="000000" w:themeColor="text1"/>
          <w:sz w:val="28"/>
          <w:szCs w:val="28"/>
          <w:lang w:val="ru-RU"/>
        </w:rPr>
        <w:t>Главного расчетного центра</w:t>
      </w:r>
      <w:r w:rsidRPr="00382EC9">
        <w:rPr>
          <w:rFonts w:ascii="Times New Roman" w:hAnsi="Times New Roman" w:cs="Times New Roman"/>
          <w:color w:val="000000" w:themeColor="text1"/>
          <w:sz w:val="28"/>
          <w:szCs w:val="28"/>
          <w:lang w:val="ru-RU"/>
        </w:rPr>
        <w:t xml:space="preserve"> страны,</w:t>
      </w:r>
      <w:r w:rsidR="00464A5D">
        <w:rPr>
          <w:rFonts w:ascii="Times New Roman" w:hAnsi="Times New Roman" w:cs="Times New Roman"/>
          <w:color w:val="000000" w:themeColor="text1"/>
          <w:sz w:val="28"/>
          <w:szCs w:val="28"/>
          <w:lang w:val="ru-RU"/>
        </w:rPr>
        <w:t xml:space="preserve"> </w:t>
      </w:r>
      <w:proofErr w:type="spellStart"/>
      <w:r w:rsidR="00464A5D">
        <w:rPr>
          <w:rFonts w:ascii="Times New Roman" w:hAnsi="Times New Roman" w:cs="Times New Roman"/>
          <w:color w:val="000000" w:themeColor="text1"/>
          <w:sz w:val="28"/>
          <w:szCs w:val="28"/>
          <w:lang w:val="ru-RU"/>
        </w:rPr>
        <w:t>т.е</w:t>
      </w:r>
      <w:proofErr w:type="spellEnd"/>
      <w:r w:rsidR="00464A5D">
        <w:rPr>
          <w:rFonts w:ascii="Times New Roman" w:hAnsi="Times New Roman" w:cs="Times New Roman"/>
          <w:color w:val="000000" w:themeColor="text1"/>
          <w:sz w:val="28"/>
          <w:szCs w:val="28"/>
          <w:lang w:val="ru-RU"/>
        </w:rPr>
        <w:t xml:space="preserve"> является посредником между другими банками страны при выполнении безналичных расчетов, которые основаны на зачете взаимно предъявляемых требований и обязательств.</w:t>
      </w:r>
      <w:r w:rsidRPr="00382EC9">
        <w:rPr>
          <w:rFonts w:ascii="Times New Roman" w:hAnsi="Times New Roman" w:cs="Times New Roman"/>
          <w:color w:val="000000" w:themeColor="text1"/>
          <w:sz w:val="28"/>
          <w:szCs w:val="28"/>
          <w:lang w:val="ru-RU"/>
        </w:rPr>
        <w:t xml:space="preserve"> </w:t>
      </w:r>
    </w:p>
    <w:p w:rsidR="00D81314" w:rsidRDefault="00091EED" w:rsidP="00CE4F7C">
      <w:pPr>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5.</w:t>
      </w:r>
      <w:r w:rsidR="00CE4F7C">
        <w:rPr>
          <w:rFonts w:ascii="Times New Roman" w:hAnsi="Times New Roman" w:cs="Times New Roman"/>
          <w:color w:val="000000" w:themeColor="text1"/>
          <w:sz w:val="28"/>
          <w:szCs w:val="28"/>
          <w:lang w:val="ru-RU"/>
        </w:rPr>
        <w:t xml:space="preserve"> </w:t>
      </w:r>
      <w:r w:rsidR="00D81314">
        <w:rPr>
          <w:rFonts w:ascii="Times New Roman" w:hAnsi="Times New Roman" w:cs="Times New Roman"/>
          <w:color w:val="000000" w:themeColor="text1"/>
          <w:sz w:val="28"/>
          <w:szCs w:val="28"/>
          <w:lang w:val="ru-RU"/>
        </w:rPr>
        <w:t>Органа</w:t>
      </w:r>
      <w:r w:rsidRPr="00382EC9">
        <w:rPr>
          <w:rFonts w:ascii="Times New Roman" w:hAnsi="Times New Roman" w:cs="Times New Roman"/>
          <w:color w:val="000000" w:themeColor="text1"/>
          <w:sz w:val="28"/>
          <w:szCs w:val="28"/>
          <w:lang w:val="ru-RU"/>
        </w:rPr>
        <w:t xml:space="preserve"> регулирования экономики денежно-кредитными методами. </w:t>
      </w:r>
      <w:r w:rsidR="00D81314">
        <w:rPr>
          <w:rFonts w:ascii="Times New Roman" w:hAnsi="Times New Roman" w:cs="Times New Roman"/>
          <w:color w:val="000000" w:themeColor="text1"/>
          <w:sz w:val="28"/>
          <w:szCs w:val="28"/>
          <w:lang w:val="ru-RU"/>
        </w:rPr>
        <w:t xml:space="preserve">Данные задачи центральных банков описаны и регламентированы законодательством многих стран. Так, монополия центрального банка на эмиссию национальной денежной единицы помогает ему контролировать ликвидность кредитных институтов. </w:t>
      </w:r>
    </w:p>
    <w:p w:rsidR="00091EED" w:rsidRPr="00382EC9" w:rsidRDefault="00D81314" w:rsidP="00CE4F7C">
      <w:pPr>
        <w:spacing w:before="30" w:after="30" w:line="360" w:lineRule="auto"/>
        <w:ind w:firstLine="851"/>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Центральный банк, как «банк банков», дает финансовым институтам возможность рефинансирования. При этом</w:t>
      </w:r>
      <w:r w:rsidR="00073105">
        <w:rPr>
          <w:rFonts w:ascii="Times New Roman" w:hAnsi="Times New Roman" w:cs="Times New Roman"/>
          <w:color w:val="000000" w:themeColor="text1"/>
          <w:sz w:val="28"/>
          <w:szCs w:val="28"/>
          <w:lang w:val="ru-RU"/>
        </w:rPr>
        <w:t>, согласно</w:t>
      </w:r>
      <w:r>
        <w:rPr>
          <w:rFonts w:ascii="Times New Roman" w:hAnsi="Times New Roman" w:cs="Times New Roman"/>
          <w:color w:val="000000" w:themeColor="text1"/>
          <w:sz w:val="28"/>
          <w:szCs w:val="28"/>
          <w:lang w:val="ru-RU"/>
        </w:rPr>
        <w:t xml:space="preserve"> законодательству, центральный банк имеет право на ограничение кредитных средств коммерческих банков страны, в которой располагается. </w:t>
      </w:r>
      <w:r w:rsidR="00073105">
        <w:rPr>
          <w:rFonts w:ascii="Times New Roman" w:hAnsi="Times New Roman" w:cs="Times New Roman"/>
          <w:color w:val="000000" w:themeColor="text1"/>
          <w:sz w:val="28"/>
          <w:szCs w:val="28"/>
          <w:lang w:val="ru-RU"/>
        </w:rPr>
        <w:t>Именно осуществление контроля со стороны центрального банка положительно сказывается на функционировании всей банковской системы в целом.</w:t>
      </w:r>
    </w:p>
    <w:p w:rsidR="00091EED" w:rsidRPr="00382EC9" w:rsidRDefault="00073105" w:rsidP="00CE4F7C">
      <w:pPr>
        <w:pStyle w:val="a5"/>
        <w:spacing w:before="30" w:beforeAutospacing="0" w:after="30" w:afterAutospacing="0" w:line="360" w:lineRule="auto"/>
        <w:ind w:firstLine="851"/>
        <w:jc w:val="both"/>
        <w:rPr>
          <w:color w:val="000000" w:themeColor="text1"/>
          <w:sz w:val="28"/>
          <w:szCs w:val="28"/>
          <w:lang w:val="ru-RU"/>
        </w:rPr>
      </w:pPr>
      <w:r>
        <w:rPr>
          <w:color w:val="000000" w:themeColor="text1"/>
          <w:sz w:val="28"/>
          <w:szCs w:val="28"/>
          <w:lang w:val="ru-RU"/>
        </w:rPr>
        <w:t xml:space="preserve">Реализация денежно-кредитной политики Банка России происходит в соответствии с режимом </w:t>
      </w:r>
      <w:proofErr w:type="spellStart"/>
      <w:r>
        <w:rPr>
          <w:color w:val="000000" w:themeColor="text1"/>
          <w:sz w:val="28"/>
          <w:szCs w:val="28"/>
          <w:lang w:val="ru-RU"/>
        </w:rPr>
        <w:t>таргетирования</w:t>
      </w:r>
      <w:proofErr w:type="spellEnd"/>
      <w:r>
        <w:rPr>
          <w:color w:val="000000" w:themeColor="text1"/>
          <w:sz w:val="28"/>
          <w:szCs w:val="28"/>
          <w:lang w:val="ru-RU"/>
        </w:rPr>
        <w:t xml:space="preserve"> инфляции. Его главная цель - сохранение устойчивости рубля, которое осуществляется с помощью поддержки ценовой стабильности, иными словами, поддержание низкой, устойчивой инфляции в стране. Благодаря стабильности цен сохраняется и покупательная способность национальной валюты, являющаяся условием поддержки благосостояния российских граждан. </w:t>
      </w:r>
      <w:r w:rsidR="004727DA">
        <w:rPr>
          <w:color w:val="000000" w:themeColor="text1"/>
          <w:sz w:val="28"/>
          <w:szCs w:val="28"/>
          <w:lang w:val="ru-RU"/>
        </w:rPr>
        <w:t xml:space="preserve">Сохранение устойчивости и низкого уровня инфляции благоприятно влияет на условия экономической </w:t>
      </w:r>
      <w:r w:rsidR="004727DA">
        <w:rPr>
          <w:color w:val="000000" w:themeColor="text1"/>
          <w:sz w:val="28"/>
          <w:szCs w:val="28"/>
          <w:lang w:val="ru-RU"/>
        </w:rPr>
        <w:lastRenderedPageBreak/>
        <w:t>деятельности домохозяйств и производителей, а также облегчает им планирование и принятие решений относительно потребления и инвестирования, реализует защиту сбережений</w:t>
      </w:r>
      <w:r w:rsidR="00091EED" w:rsidRPr="00382EC9">
        <w:rPr>
          <w:color w:val="000000" w:themeColor="text1"/>
          <w:sz w:val="28"/>
          <w:szCs w:val="28"/>
          <w:lang w:val="ru-RU"/>
        </w:rPr>
        <w:t xml:space="preserve">. </w:t>
      </w:r>
      <w:r w:rsidR="004727DA">
        <w:rPr>
          <w:color w:val="000000" w:themeColor="text1"/>
          <w:sz w:val="28"/>
          <w:szCs w:val="28"/>
          <w:lang w:val="ru-RU"/>
        </w:rPr>
        <w:t>Одним словом</w:t>
      </w:r>
      <w:r w:rsidR="00091EED" w:rsidRPr="00382EC9">
        <w:rPr>
          <w:color w:val="000000" w:themeColor="text1"/>
          <w:sz w:val="28"/>
          <w:szCs w:val="28"/>
          <w:lang w:val="ru-RU"/>
        </w:rPr>
        <w:t>, цен</w:t>
      </w:r>
      <w:r w:rsidR="004727DA">
        <w:rPr>
          <w:color w:val="000000" w:themeColor="text1"/>
          <w:sz w:val="28"/>
          <w:szCs w:val="28"/>
          <w:lang w:val="ru-RU"/>
        </w:rPr>
        <w:t>овая стабильность сказывается на</w:t>
      </w:r>
      <w:r w:rsidR="00091EED" w:rsidRPr="00382EC9">
        <w:rPr>
          <w:color w:val="000000" w:themeColor="text1"/>
          <w:sz w:val="28"/>
          <w:szCs w:val="28"/>
        </w:rPr>
        <w:t> </w:t>
      </w:r>
      <w:r w:rsidR="004727DA">
        <w:rPr>
          <w:color w:val="000000" w:themeColor="text1"/>
          <w:sz w:val="28"/>
          <w:szCs w:val="28"/>
          <w:lang w:val="ru-RU"/>
        </w:rPr>
        <w:t>снижении</w:t>
      </w:r>
      <w:r w:rsidR="00091EED" w:rsidRPr="00382EC9">
        <w:rPr>
          <w:color w:val="000000" w:themeColor="text1"/>
          <w:sz w:val="28"/>
          <w:szCs w:val="28"/>
          <w:lang w:val="ru-RU"/>
        </w:rPr>
        <w:t xml:space="preserve"> экономической неопределенности и</w:t>
      </w:r>
      <w:r w:rsidR="00091EED" w:rsidRPr="00382EC9">
        <w:rPr>
          <w:color w:val="000000" w:themeColor="text1"/>
          <w:sz w:val="28"/>
          <w:szCs w:val="28"/>
        </w:rPr>
        <w:t> </w:t>
      </w:r>
      <w:r w:rsidR="004727DA">
        <w:rPr>
          <w:color w:val="000000" w:themeColor="text1"/>
          <w:sz w:val="28"/>
          <w:szCs w:val="28"/>
          <w:lang w:val="ru-RU"/>
        </w:rPr>
        <w:t>содействует в формировании</w:t>
      </w:r>
      <w:r w:rsidR="00091EED" w:rsidRPr="00382EC9">
        <w:rPr>
          <w:color w:val="000000" w:themeColor="text1"/>
          <w:sz w:val="28"/>
          <w:szCs w:val="28"/>
          <w:lang w:val="ru-RU"/>
        </w:rPr>
        <w:t xml:space="preserve"> источников финансирования долг</w:t>
      </w:r>
      <w:r w:rsidR="004727DA">
        <w:rPr>
          <w:color w:val="000000" w:themeColor="text1"/>
          <w:sz w:val="28"/>
          <w:szCs w:val="28"/>
          <w:lang w:val="ru-RU"/>
        </w:rPr>
        <w:t>осрочных инвестиций, что влечет за собой устойчивый</w:t>
      </w:r>
      <w:r w:rsidR="00091EED" w:rsidRPr="00382EC9">
        <w:rPr>
          <w:color w:val="000000" w:themeColor="text1"/>
          <w:sz w:val="28"/>
          <w:szCs w:val="28"/>
          <w:lang w:val="ru-RU"/>
        </w:rPr>
        <w:t xml:space="preserve"> и сбала</w:t>
      </w:r>
      <w:r w:rsidR="004727DA">
        <w:rPr>
          <w:color w:val="000000" w:themeColor="text1"/>
          <w:sz w:val="28"/>
          <w:szCs w:val="28"/>
          <w:lang w:val="ru-RU"/>
        </w:rPr>
        <w:t>нсированный рост</w:t>
      </w:r>
      <w:r w:rsidR="00091EED" w:rsidRPr="00382EC9">
        <w:rPr>
          <w:color w:val="000000" w:themeColor="text1"/>
          <w:sz w:val="28"/>
          <w:szCs w:val="28"/>
          <w:lang w:val="ru-RU"/>
        </w:rPr>
        <w:t xml:space="preserve"> экономики.</w:t>
      </w:r>
    </w:p>
    <w:p w:rsidR="00091EED" w:rsidRPr="00382EC9" w:rsidRDefault="00091EED" w:rsidP="00CE4F7C">
      <w:pPr>
        <w:shd w:val="clear" w:color="auto" w:fill="FFFFFF"/>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функционирования коммерческих банков - получение максимальной прибыли.  Согласно банковскому законодательству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w:t>
      </w:r>
      <w:r>
        <w:rPr>
          <w:rFonts w:ascii="Times New Roman" w:hAnsi="Times New Roman" w:cs="Times New Roman"/>
          <w:color w:val="000000" w:themeColor="text1"/>
          <w:sz w:val="28"/>
          <w:szCs w:val="28"/>
          <w:lang w:val="ru-RU"/>
        </w:rPr>
        <w:t xml:space="preserve"> </w:t>
      </w:r>
      <w:r w:rsidR="003B45F2">
        <w:rPr>
          <w:rFonts w:ascii="Times New Roman" w:hAnsi="Times New Roman" w:cs="Times New Roman"/>
          <w:color w:val="000000" w:themeColor="text1"/>
          <w:sz w:val="28"/>
          <w:szCs w:val="28"/>
          <w:lang w:val="ru-RU"/>
        </w:rPr>
        <w:t>[</w:t>
      </w:r>
      <w:r w:rsidR="00A10CCB">
        <w:rPr>
          <w:rFonts w:ascii="Times New Roman" w:hAnsi="Times New Roman" w:cs="Times New Roman"/>
          <w:color w:val="000000" w:themeColor="text1"/>
          <w:sz w:val="28"/>
          <w:szCs w:val="28"/>
          <w:lang w:val="ru-RU"/>
        </w:rPr>
        <w:t>2</w:t>
      </w:r>
      <w:r w:rsidRPr="00382EC9">
        <w:rPr>
          <w:rFonts w:ascii="Times New Roman" w:hAnsi="Times New Roman" w:cs="Times New Roman"/>
          <w:color w:val="000000" w:themeColor="text1"/>
          <w:sz w:val="28"/>
          <w:szCs w:val="28"/>
          <w:lang w:val="ru-RU"/>
        </w:rPr>
        <w:t xml:space="preserve">] </w:t>
      </w:r>
    </w:p>
    <w:p w:rsidR="00091EED" w:rsidRPr="00C31E32" w:rsidRDefault="00C31E32" w:rsidP="00C31E32">
      <w:pPr>
        <w:shd w:val="clear" w:color="auto" w:fill="FFFFFF"/>
        <w:tabs>
          <w:tab w:val="left" w:pos="142"/>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Коммерческий банк способен предложить клиенту до 200 видов разнообразных банковских продуктов и услуг. Основными из них являются: предоставление кредитов предприятиям и учет коммерческих векселей; посредничество в кредите; сберегательные вклады, которые банки принимают под процент; валютный обмен; хранение ценностей; расчетно-кассовое обслуживание; финансовое консультирование; лизинг; операции с ценными бумагами; трастовые услуги и пр. </w:t>
      </w:r>
      <w:r w:rsidR="00A10CCB">
        <w:rPr>
          <w:rFonts w:ascii="Times New Roman" w:eastAsia="Times New Roman" w:hAnsi="Times New Roman" w:cs="Times New Roman"/>
          <w:color w:val="000000" w:themeColor="text1"/>
          <w:sz w:val="28"/>
          <w:szCs w:val="28"/>
          <w:lang w:val="ru-RU" w:eastAsia="ru-RU"/>
        </w:rPr>
        <w:t>[6</w:t>
      </w:r>
      <w:r w:rsidRPr="00C31E32">
        <w:rPr>
          <w:rFonts w:ascii="Times New Roman" w:eastAsia="Times New Roman" w:hAnsi="Times New Roman" w:cs="Times New Roman"/>
          <w:color w:val="000000" w:themeColor="text1"/>
          <w:sz w:val="28"/>
          <w:szCs w:val="28"/>
          <w:lang w:val="ru-RU" w:eastAsia="ru-RU"/>
        </w:rPr>
        <w:t xml:space="preserve">] </w:t>
      </w:r>
      <w:r w:rsidRPr="00C31E32">
        <w:rPr>
          <w:rFonts w:ascii="Times New Roman" w:eastAsia="Times New Roman" w:hAnsi="Times New Roman" w:cs="Times New Roman"/>
          <w:color w:val="000000" w:themeColor="text1"/>
          <w:sz w:val="28"/>
          <w:szCs w:val="28"/>
          <w:lang w:val="ru-RU" w:eastAsia="ru-RU"/>
        </w:rPr>
        <w:br/>
        <w:t xml:space="preserve">            </w:t>
      </w:r>
      <w:r w:rsidR="00091EED" w:rsidRPr="00382EC9">
        <w:rPr>
          <w:rFonts w:ascii="Times New Roman" w:eastAsia="Times New Roman" w:hAnsi="Times New Roman" w:cs="Times New Roman"/>
          <w:color w:val="000000" w:themeColor="text1"/>
          <w:sz w:val="28"/>
          <w:szCs w:val="28"/>
          <w:lang w:val="ru-RU" w:eastAsia="ru-RU"/>
        </w:rPr>
        <w:t>Стоит отметить,</w:t>
      </w:r>
      <w:r w:rsidR="0052083C">
        <w:rPr>
          <w:rFonts w:ascii="Times New Roman" w:eastAsia="Times New Roman" w:hAnsi="Times New Roman" w:cs="Times New Roman"/>
          <w:color w:val="000000" w:themeColor="text1"/>
          <w:sz w:val="28"/>
          <w:szCs w:val="28"/>
          <w:lang w:val="ru-RU" w:eastAsia="ru-RU"/>
        </w:rPr>
        <w:t xml:space="preserve"> </w:t>
      </w:r>
      <w:r w:rsidR="00091EED" w:rsidRPr="00382EC9">
        <w:rPr>
          <w:rFonts w:ascii="Times New Roman" w:eastAsia="Times New Roman" w:hAnsi="Times New Roman" w:cs="Times New Roman"/>
          <w:color w:val="000000" w:themeColor="text1"/>
          <w:sz w:val="28"/>
          <w:szCs w:val="28"/>
          <w:lang w:val="ru-RU" w:eastAsia="ru-RU"/>
        </w:rPr>
        <w:t>что немалую роль играет кредитования банков для экономики страны</w:t>
      </w:r>
      <w:r w:rsidR="00CE4F7C">
        <w:rPr>
          <w:rFonts w:ascii="Times New Roman" w:eastAsia="Times New Roman" w:hAnsi="Times New Roman" w:cs="Times New Roman"/>
          <w:color w:val="000000" w:themeColor="text1"/>
          <w:sz w:val="28"/>
          <w:szCs w:val="28"/>
          <w:lang w:val="ru-RU" w:eastAsia="ru-RU"/>
        </w:rPr>
        <w:t xml:space="preserve"> </w:t>
      </w:r>
      <w:r w:rsidR="00091EED" w:rsidRPr="00382EC9">
        <w:rPr>
          <w:rFonts w:ascii="Times New Roman" w:eastAsia="Times New Roman" w:hAnsi="Times New Roman" w:cs="Times New Roman"/>
          <w:color w:val="000000" w:themeColor="text1"/>
          <w:sz w:val="28"/>
          <w:szCs w:val="28"/>
          <w:lang w:val="ru-RU" w:eastAsia="ru-RU"/>
        </w:rPr>
        <w:t>(</w:t>
      </w:r>
      <w:r w:rsidR="00677F0B">
        <w:rPr>
          <w:rFonts w:ascii="Times New Roman" w:eastAsia="Times New Roman" w:hAnsi="Times New Roman" w:cs="Times New Roman"/>
          <w:color w:val="000000" w:themeColor="text1"/>
          <w:sz w:val="28"/>
          <w:szCs w:val="28"/>
          <w:lang w:val="ru-RU" w:eastAsia="ru-RU"/>
        </w:rPr>
        <w:t xml:space="preserve">схема </w:t>
      </w:r>
      <w:r w:rsidR="00CE4F7C">
        <w:rPr>
          <w:rFonts w:ascii="Times New Roman" w:eastAsia="Times New Roman" w:hAnsi="Times New Roman" w:cs="Times New Roman"/>
          <w:color w:val="000000" w:themeColor="text1"/>
          <w:sz w:val="28"/>
          <w:szCs w:val="28"/>
          <w:lang w:val="ru-RU" w:eastAsia="ru-RU"/>
        </w:rPr>
        <w:t>1.4</w:t>
      </w:r>
      <w:r w:rsidR="00091EED" w:rsidRPr="00382EC9">
        <w:rPr>
          <w:rFonts w:ascii="Times New Roman" w:eastAsia="Times New Roman" w:hAnsi="Times New Roman" w:cs="Times New Roman"/>
          <w:color w:val="000000" w:themeColor="text1"/>
          <w:sz w:val="28"/>
          <w:szCs w:val="28"/>
          <w:lang w:val="ru-RU" w:eastAsia="ru-RU"/>
        </w:rPr>
        <w:t>)</w:t>
      </w:r>
      <w:r w:rsidR="00CE4F7C">
        <w:rPr>
          <w:rFonts w:ascii="Times New Roman" w:eastAsia="Times New Roman" w:hAnsi="Times New Roman" w:cs="Times New Roman"/>
          <w:color w:val="000000" w:themeColor="text1"/>
          <w:sz w:val="28"/>
          <w:szCs w:val="28"/>
          <w:lang w:val="ru-RU" w:eastAsia="ru-RU"/>
        </w:rPr>
        <w:t>.</w:t>
      </w:r>
    </w:p>
    <w:p w:rsidR="00C31E32" w:rsidRPr="00C31E32" w:rsidRDefault="00C31E32" w:rsidP="00C31E32">
      <w:pPr>
        <w:shd w:val="clear" w:color="auto" w:fill="FFFFFF"/>
        <w:tabs>
          <w:tab w:val="left" w:pos="142"/>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p>
    <w:p w:rsidR="00091EED" w:rsidRPr="00382EC9" w:rsidRDefault="00091EED" w:rsidP="00CE4F7C">
      <w:pPr>
        <w:spacing w:before="30" w:after="30" w:line="360" w:lineRule="auto"/>
        <w:jc w:val="both"/>
        <w:rPr>
          <w:rFonts w:ascii="Times New Roman" w:hAnsi="Times New Roman" w:cs="Times New Roman"/>
          <w:color w:val="000000" w:themeColor="text1"/>
          <w:sz w:val="28"/>
          <w:szCs w:val="28"/>
          <w:lang w:val="ru-RU"/>
        </w:rPr>
      </w:pPr>
    </w:p>
    <w:p w:rsidR="00091EED" w:rsidRPr="00382EC9" w:rsidRDefault="00192CE0" w:rsidP="00091EED">
      <w:pPr>
        <w:spacing w:before="30" w:after="30" w:line="360" w:lineRule="auto"/>
        <w:ind w:firstLine="426"/>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eastAsia="ru-RU"/>
        </w:rPr>
        <w:lastRenderedPageBreak/>
        <w:pict>
          <v:shape id="_x0000_s1032" type="#_x0000_t202" style="position:absolute;left:0;text-align:left;margin-left:129.65pt;margin-top:2.7pt;width:179.75pt;height:47.2pt;z-index:251656704">
            <v:textbox style="mso-next-textbox:#_x0000_s1032">
              <w:txbxContent>
                <w:p w:rsidR="00192CE0" w:rsidRPr="00106813" w:rsidRDefault="00192CE0" w:rsidP="00091EED">
                  <w:pPr>
                    <w:rPr>
                      <w:rFonts w:ascii="Times New Roman" w:hAnsi="Times New Roman" w:cs="Times New Roman"/>
                      <w:sz w:val="28"/>
                      <w:szCs w:val="28"/>
                    </w:rPr>
                  </w:pPr>
                  <w:proofErr w:type="spellStart"/>
                  <w:r>
                    <w:rPr>
                      <w:rFonts w:ascii="Times New Roman" w:hAnsi="Times New Roman" w:cs="Times New Roman"/>
                      <w:sz w:val="28"/>
                      <w:szCs w:val="28"/>
                    </w:rPr>
                    <w:t>Достоинства</w:t>
                  </w:r>
                  <w:proofErr w:type="spellEnd"/>
                  <w:r>
                    <w:rPr>
                      <w:rFonts w:ascii="Times New Roman" w:hAnsi="Times New Roman" w:cs="Times New Roman"/>
                      <w:sz w:val="28"/>
                      <w:szCs w:val="28"/>
                    </w:rPr>
                    <w:t xml:space="preserve"> </w:t>
                  </w:r>
                  <w:proofErr w:type="spellStart"/>
                  <w:r w:rsidRPr="00106813">
                    <w:rPr>
                      <w:rFonts w:ascii="Times New Roman" w:hAnsi="Times New Roman" w:cs="Times New Roman"/>
                      <w:sz w:val="28"/>
                      <w:szCs w:val="28"/>
                    </w:rPr>
                    <w:t>кредитования</w:t>
                  </w:r>
                  <w:proofErr w:type="spellEnd"/>
                  <w:r w:rsidRPr="00106813">
                    <w:rPr>
                      <w:rFonts w:ascii="Times New Roman" w:hAnsi="Times New Roman" w:cs="Times New Roman"/>
                      <w:sz w:val="28"/>
                      <w:szCs w:val="28"/>
                    </w:rPr>
                    <w:t xml:space="preserve"> </w:t>
                  </w:r>
                  <w:proofErr w:type="spellStart"/>
                  <w:r w:rsidRPr="00106813">
                    <w:rPr>
                      <w:rFonts w:ascii="Times New Roman" w:hAnsi="Times New Roman" w:cs="Times New Roman"/>
                      <w:sz w:val="28"/>
                      <w:szCs w:val="28"/>
                    </w:rPr>
                    <w:t>для</w:t>
                  </w:r>
                  <w:proofErr w:type="spellEnd"/>
                  <w:r w:rsidRPr="00106813">
                    <w:rPr>
                      <w:rFonts w:ascii="Times New Roman" w:hAnsi="Times New Roman" w:cs="Times New Roman"/>
                      <w:sz w:val="28"/>
                      <w:szCs w:val="28"/>
                    </w:rPr>
                    <w:t xml:space="preserve"> </w:t>
                  </w:r>
                  <w:proofErr w:type="spellStart"/>
                  <w:r w:rsidRPr="00106813">
                    <w:rPr>
                      <w:rFonts w:ascii="Times New Roman" w:hAnsi="Times New Roman" w:cs="Times New Roman"/>
                      <w:sz w:val="28"/>
                      <w:szCs w:val="28"/>
                    </w:rPr>
                    <w:t>экономики</w:t>
                  </w:r>
                  <w:proofErr w:type="spellEnd"/>
                  <w:r w:rsidRPr="00106813">
                    <w:rPr>
                      <w:rFonts w:ascii="Times New Roman" w:hAnsi="Times New Roman" w:cs="Times New Roman"/>
                      <w:sz w:val="28"/>
                      <w:szCs w:val="28"/>
                    </w:rPr>
                    <w:t xml:space="preserve"> </w:t>
                  </w:r>
                  <w:proofErr w:type="spellStart"/>
                  <w:r w:rsidRPr="00106813">
                    <w:rPr>
                      <w:rFonts w:ascii="Times New Roman" w:hAnsi="Times New Roman" w:cs="Times New Roman"/>
                      <w:sz w:val="28"/>
                      <w:szCs w:val="28"/>
                    </w:rPr>
                    <w:t>страны</w:t>
                  </w:r>
                  <w:proofErr w:type="spellEnd"/>
                </w:p>
              </w:txbxContent>
            </v:textbox>
          </v:shape>
        </w:pict>
      </w:r>
    </w:p>
    <w:p w:rsidR="00091EED" w:rsidRPr="00382EC9" w:rsidRDefault="00192CE0" w:rsidP="00091EED">
      <w:pPr>
        <w:spacing w:before="30" w:after="30" w:line="360" w:lineRule="auto"/>
        <w:ind w:firstLine="426"/>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eastAsia="ru-RU"/>
        </w:rPr>
        <w:pict>
          <v:shape id="_x0000_s1039" type="#_x0000_t32" style="position:absolute;left:0;text-align:left;margin-left:113.55pt;margin-top:24.3pt;width:30.45pt;height:18.5pt;flip:x;z-index:251658752" o:connectortype="straight">
            <v:stroke endarrow="block"/>
          </v:shape>
        </w:pict>
      </w:r>
      <w:r>
        <w:rPr>
          <w:rFonts w:ascii="Times New Roman" w:hAnsi="Times New Roman" w:cs="Times New Roman"/>
          <w:noProof/>
          <w:color w:val="000000" w:themeColor="text1"/>
          <w:sz w:val="28"/>
          <w:szCs w:val="28"/>
          <w:lang w:eastAsia="ru-RU"/>
        </w:rPr>
        <w:pict>
          <v:shape id="_x0000_s1040" type="#_x0000_t32" style="position:absolute;left:0;text-align:left;margin-left:296.95pt;margin-top:24.3pt;width:12.45pt;height:18.5pt;z-index:251657728" o:connectortype="straight">
            <v:stroke endarrow="block"/>
          </v:shape>
        </w:pict>
      </w:r>
    </w:p>
    <w:p w:rsidR="00091EED" w:rsidRPr="00382EC9" w:rsidRDefault="00192CE0" w:rsidP="00091EED">
      <w:pPr>
        <w:spacing w:before="30" w:after="30" w:line="360" w:lineRule="auto"/>
        <w:ind w:firstLine="426"/>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eastAsia="ru-RU"/>
        </w:rPr>
        <w:pict>
          <v:shape id="_x0000_s1036" type="#_x0000_t202" style="position:absolute;left:0;text-align:left;margin-left:246.85pt;margin-top:17.15pt;width:212.7pt;height:45.75pt;z-index:251660800">
            <v:textbox style="mso-next-textbox:#_x0000_s1036">
              <w:txbxContent>
                <w:p w:rsidR="00192CE0" w:rsidRPr="00CB6895" w:rsidRDefault="00192CE0" w:rsidP="00091EED">
                  <w:pPr>
                    <w:jc w:val="center"/>
                    <w:rPr>
                      <w:rFonts w:ascii="Times New Roman" w:hAnsi="Times New Roman" w:cs="Times New Roman"/>
                      <w:sz w:val="28"/>
                      <w:szCs w:val="28"/>
                    </w:rPr>
                  </w:pPr>
                  <w:proofErr w:type="spellStart"/>
                  <w:r w:rsidRPr="00CB6895">
                    <w:rPr>
                      <w:rFonts w:ascii="Times New Roman" w:hAnsi="Times New Roman" w:cs="Times New Roman"/>
                      <w:sz w:val="28"/>
                      <w:szCs w:val="28"/>
                    </w:rPr>
                    <w:t>Источник</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кредитования</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реального</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сектора</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экономики</w:t>
                  </w:r>
                  <w:proofErr w:type="spellEnd"/>
                </w:p>
              </w:txbxContent>
            </v:textbox>
          </v:shape>
        </w:pict>
      </w:r>
      <w:r>
        <w:rPr>
          <w:rFonts w:ascii="Times New Roman" w:hAnsi="Times New Roman" w:cs="Times New Roman"/>
          <w:noProof/>
          <w:color w:val="000000" w:themeColor="text1"/>
          <w:sz w:val="28"/>
          <w:szCs w:val="28"/>
          <w:lang w:eastAsia="ru-RU"/>
        </w:rPr>
        <w:pict>
          <v:shape id="_x0000_s1033" type="#_x0000_t202" style="position:absolute;left:0;text-align:left;margin-left:-11.45pt;margin-top:17.15pt;width:188.5pt;height:45.75pt;z-index:251659776">
            <v:textbox style="mso-next-textbox:#_x0000_s1033">
              <w:txbxContent>
                <w:p w:rsidR="00192CE0" w:rsidRPr="00CB6895" w:rsidRDefault="00192CE0" w:rsidP="00091EED">
                  <w:pPr>
                    <w:jc w:val="center"/>
                    <w:rPr>
                      <w:rFonts w:ascii="Times New Roman" w:hAnsi="Times New Roman" w:cs="Times New Roman"/>
                      <w:sz w:val="28"/>
                      <w:szCs w:val="28"/>
                    </w:rPr>
                  </w:pPr>
                  <w:proofErr w:type="spellStart"/>
                  <w:r w:rsidRPr="00CB6895">
                    <w:rPr>
                      <w:rFonts w:ascii="Times New Roman" w:hAnsi="Times New Roman" w:cs="Times New Roman"/>
                      <w:sz w:val="28"/>
                      <w:szCs w:val="28"/>
                    </w:rPr>
                    <w:t>Двигатель</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экономического</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роста</w:t>
                  </w:r>
                  <w:proofErr w:type="spellEnd"/>
                </w:p>
              </w:txbxContent>
            </v:textbox>
          </v:shape>
        </w:pict>
      </w:r>
    </w:p>
    <w:p w:rsidR="00091EED" w:rsidRPr="00382EC9" w:rsidRDefault="00091EED" w:rsidP="00091EED">
      <w:pPr>
        <w:spacing w:before="30" w:after="30" w:line="360" w:lineRule="auto"/>
        <w:ind w:firstLine="426"/>
        <w:rPr>
          <w:rFonts w:ascii="Times New Roman" w:hAnsi="Times New Roman" w:cs="Times New Roman"/>
          <w:color w:val="000000" w:themeColor="text1"/>
          <w:sz w:val="28"/>
          <w:szCs w:val="28"/>
          <w:lang w:val="ru-RU"/>
        </w:rPr>
      </w:pPr>
    </w:p>
    <w:p w:rsidR="00091EED" w:rsidRPr="00382EC9" w:rsidRDefault="00192CE0" w:rsidP="00091EED">
      <w:pPr>
        <w:spacing w:before="30" w:after="30" w:line="360" w:lineRule="auto"/>
        <w:ind w:firstLine="426"/>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eastAsia="ru-RU"/>
        </w:rPr>
        <w:pict>
          <v:shape id="_x0000_s1037" type="#_x0000_t202" style="position:absolute;left:0;text-align:left;margin-left:246.85pt;margin-top:11.6pt;width:212.7pt;height:44.85pt;z-index:251662848">
            <v:textbox style="mso-next-textbox:#_x0000_s1037">
              <w:txbxContent>
                <w:p w:rsidR="00192CE0" w:rsidRPr="00CB6895" w:rsidRDefault="00192CE0" w:rsidP="00091EED">
                  <w:pPr>
                    <w:jc w:val="center"/>
                    <w:rPr>
                      <w:rFonts w:ascii="Times New Roman" w:hAnsi="Times New Roman" w:cs="Times New Roman"/>
                      <w:sz w:val="28"/>
                      <w:szCs w:val="28"/>
                    </w:rPr>
                  </w:pPr>
                  <w:proofErr w:type="spellStart"/>
                  <w:r w:rsidRPr="00CB6895">
                    <w:rPr>
                      <w:rFonts w:ascii="Times New Roman" w:hAnsi="Times New Roman" w:cs="Times New Roman"/>
                      <w:sz w:val="28"/>
                      <w:szCs w:val="28"/>
                    </w:rPr>
                    <w:t>Развитие</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фондового</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рынка</w:t>
                  </w:r>
                  <w:proofErr w:type="spellEnd"/>
                </w:p>
              </w:txbxContent>
            </v:textbox>
          </v:shape>
        </w:pict>
      </w:r>
      <w:r>
        <w:rPr>
          <w:rFonts w:ascii="Times New Roman" w:hAnsi="Times New Roman" w:cs="Times New Roman"/>
          <w:noProof/>
          <w:color w:val="000000" w:themeColor="text1"/>
          <w:sz w:val="28"/>
          <w:szCs w:val="28"/>
          <w:lang w:eastAsia="ru-RU"/>
        </w:rPr>
        <w:pict>
          <v:shape id="_x0000_s1034" type="#_x0000_t202" style="position:absolute;left:0;text-align:left;margin-left:-11.45pt;margin-top:9.8pt;width:188.5pt;height:44.85pt;z-index:251661824">
            <v:textbox style="mso-next-textbox:#_x0000_s1034">
              <w:txbxContent>
                <w:p w:rsidR="00192CE0" w:rsidRPr="00CB6895" w:rsidRDefault="00192CE0" w:rsidP="00091EED">
                  <w:pPr>
                    <w:jc w:val="center"/>
                    <w:rPr>
                      <w:rFonts w:ascii="Times New Roman" w:hAnsi="Times New Roman" w:cs="Times New Roman"/>
                      <w:sz w:val="28"/>
                      <w:szCs w:val="28"/>
                    </w:rPr>
                  </w:pPr>
                  <w:proofErr w:type="spellStart"/>
                  <w:r w:rsidRPr="00CB6895">
                    <w:rPr>
                      <w:rFonts w:ascii="Times New Roman" w:hAnsi="Times New Roman" w:cs="Times New Roman"/>
                      <w:sz w:val="28"/>
                      <w:szCs w:val="28"/>
                    </w:rPr>
                    <w:t>Рост</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внешних</w:t>
                  </w:r>
                  <w:proofErr w:type="spellEnd"/>
                  <w:r w:rsidRPr="00CB6895">
                    <w:rPr>
                      <w:rFonts w:ascii="Times New Roman" w:hAnsi="Times New Roman" w:cs="Times New Roman"/>
                      <w:sz w:val="28"/>
                      <w:szCs w:val="28"/>
                    </w:rPr>
                    <w:t xml:space="preserve"> и </w:t>
                  </w:r>
                  <w:proofErr w:type="spellStart"/>
                  <w:r w:rsidRPr="00CB6895">
                    <w:rPr>
                      <w:rFonts w:ascii="Times New Roman" w:hAnsi="Times New Roman" w:cs="Times New Roman"/>
                      <w:sz w:val="28"/>
                      <w:szCs w:val="28"/>
                    </w:rPr>
                    <w:t>внутренних</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инвестици</w:t>
                  </w:r>
                  <w:r>
                    <w:rPr>
                      <w:rFonts w:ascii="Times New Roman" w:hAnsi="Times New Roman" w:cs="Times New Roman"/>
                      <w:sz w:val="28"/>
                      <w:szCs w:val="28"/>
                    </w:rPr>
                    <w:t>й</w:t>
                  </w:r>
                  <w:proofErr w:type="spellEnd"/>
                </w:p>
              </w:txbxContent>
            </v:textbox>
          </v:shape>
        </w:pict>
      </w:r>
    </w:p>
    <w:p w:rsidR="00091EED" w:rsidRPr="00382EC9" w:rsidRDefault="00091EED" w:rsidP="00091EED">
      <w:pPr>
        <w:spacing w:before="30" w:after="30" w:line="360" w:lineRule="auto"/>
        <w:ind w:firstLine="426"/>
        <w:rPr>
          <w:rFonts w:ascii="Times New Roman" w:hAnsi="Times New Roman" w:cs="Times New Roman"/>
          <w:color w:val="000000" w:themeColor="text1"/>
          <w:sz w:val="28"/>
          <w:szCs w:val="28"/>
          <w:lang w:val="ru-RU"/>
        </w:rPr>
      </w:pPr>
    </w:p>
    <w:p w:rsidR="00091EED" w:rsidRPr="00382EC9" w:rsidRDefault="00192CE0" w:rsidP="00091EED">
      <w:pPr>
        <w:spacing w:before="30" w:after="30" w:line="360" w:lineRule="auto"/>
        <w:ind w:firstLine="426"/>
        <w:rPr>
          <w:rFonts w:ascii="Times New Roman" w:hAnsi="Times New Roman" w:cs="Times New Roman"/>
          <w:color w:val="000000" w:themeColor="text1"/>
          <w:sz w:val="28"/>
          <w:szCs w:val="28"/>
          <w:lang w:val="ru-RU"/>
        </w:rPr>
      </w:pPr>
      <w:r>
        <w:rPr>
          <w:rFonts w:ascii="Times New Roman" w:hAnsi="Times New Roman" w:cs="Times New Roman"/>
          <w:noProof/>
          <w:color w:val="000000" w:themeColor="text1"/>
          <w:sz w:val="28"/>
          <w:szCs w:val="28"/>
          <w:lang w:eastAsia="ru-RU"/>
        </w:rPr>
        <w:pict>
          <v:shape id="_x0000_s1035" type="#_x0000_t202" style="position:absolute;left:0;text-align:left;margin-left:246.85pt;margin-top:-.2pt;width:212.7pt;height:48pt;z-index:251664896">
            <v:textbox style="mso-next-textbox:#_x0000_s1035">
              <w:txbxContent>
                <w:p w:rsidR="00192CE0" w:rsidRPr="00CB6895" w:rsidRDefault="00192CE0" w:rsidP="00091EED">
                  <w:pPr>
                    <w:jc w:val="center"/>
                    <w:rPr>
                      <w:rFonts w:ascii="Times New Roman" w:hAnsi="Times New Roman" w:cs="Times New Roman"/>
                      <w:sz w:val="28"/>
                      <w:szCs w:val="28"/>
                    </w:rPr>
                  </w:pPr>
                  <w:proofErr w:type="spellStart"/>
                  <w:r w:rsidRPr="00CB6895">
                    <w:rPr>
                      <w:rFonts w:ascii="Times New Roman" w:hAnsi="Times New Roman" w:cs="Times New Roman"/>
                      <w:sz w:val="28"/>
                      <w:szCs w:val="28"/>
                    </w:rPr>
                    <w:t>Улучшение</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ликвидности</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экономической</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системы</w:t>
                  </w:r>
                  <w:proofErr w:type="spellEnd"/>
                </w:p>
              </w:txbxContent>
            </v:textbox>
          </v:shape>
        </w:pict>
      </w:r>
      <w:r>
        <w:rPr>
          <w:rFonts w:ascii="Times New Roman" w:hAnsi="Times New Roman" w:cs="Times New Roman"/>
          <w:noProof/>
          <w:color w:val="000000" w:themeColor="text1"/>
          <w:sz w:val="28"/>
          <w:szCs w:val="28"/>
          <w:lang w:eastAsia="ru-RU"/>
        </w:rPr>
        <w:pict>
          <v:shape id="_x0000_s1038" type="#_x0000_t202" style="position:absolute;left:0;text-align:left;margin-left:-11.45pt;margin-top:-.2pt;width:188.5pt;height:48pt;z-index:251663872">
            <v:textbox style="mso-next-textbox:#_x0000_s1038">
              <w:txbxContent>
                <w:p w:rsidR="00192CE0" w:rsidRPr="00CB6895" w:rsidRDefault="00192CE0" w:rsidP="00091EED">
                  <w:pPr>
                    <w:jc w:val="center"/>
                    <w:rPr>
                      <w:rFonts w:ascii="Times New Roman" w:hAnsi="Times New Roman" w:cs="Times New Roman"/>
                      <w:sz w:val="28"/>
                      <w:szCs w:val="28"/>
                    </w:rPr>
                  </w:pPr>
                  <w:proofErr w:type="spellStart"/>
                  <w:r w:rsidRPr="00CB6895">
                    <w:rPr>
                      <w:rFonts w:ascii="Times New Roman" w:hAnsi="Times New Roman" w:cs="Times New Roman"/>
                      <w:sz w:val="28"/>
                      <w:szCs w:val="28"/>
                    </w:rPr>
                    <w:t>Снижение</w:t>
                  </w:r>
                  <w:proofErr w:type="spellEnd"/>
                  <w:r w:rsidRPr="00CB6895">
                    <w:rPr>
                      <w:rFonts w:ascii="Times New Roman" w:hAnsi="Times New Roman" w:cs="Times New Roman"/>
                      <w:sz w:val="28"/>
                      <w:szCs w:val="28"/>
                    </w:rPr>
                    <w:t xml:space="preserve"> </w:t>
                  </w:r>
                  <w:proofErr w:type="spellStart"/>
                  <w:r w:rsidRPr="00CB6895">
                    <w:rPr>
                      <w:rFonts w:ascii="Times New Roman" w:hAnsi="Times New Roman" w:cs="Times New Roman"/>
                      <w:sz w:val="28"/>
                      <w:szCs w:val="28"/>
                    </w:rPr>
                    <w:t>инфляции</w:t>
                  </w:r>
                  <w:proofErr w:type="spellEnd"/>
                </w:p>
              </w:txbxContent>
            </v:textbox>
          </v:shape>
        </w:pict>
      </w:r>
    </w:p>
    <w:p w:rsidR="00091EED" w:rsidRPr="00382EC9" w:rsidRDefault="00091EED" w:rsidP="00091EED">
      <w:pPr>
        <w:spacing w:after="30" w:line="360" w:lineRule="auto"/>
        <w:ind w:firstLine="426"/>
        <w:rPr>
          <w:rFonts w:ascii="Times New Roman" w:hAnsi="Times New Roman" w:cs="Times New Roman"/>
          <w:color w:val="000000" w:themeColor="text1"/>
          <w:sz w:val="28"/>
          <w:szCs w:val="28"/>
          <w:lang w:val="ru-RU"/>
        </w:rPr>
      </w:pPr>
    </w:p>
    <w:p w:rsidR="00091EED" w:rsidRPr="00382EC9" w:rsidRDefault="00091EED" w:rsidP="00091EED">
      <w:pPr>
        <w:spacing w:after="30" w:line="360" w:lineRule="auto"/>
        <w:ind w:firstLine="426"/>
        <w:rPr>
          <w:rFonts w:ascii="Times New Roman" w:hAnsi="Times New Roman" w:cs="Times New Roman"/>
          <w:color w:val="000000" w:themeColor="text1"/>
          <w:sz w:val="28"/>
          <w:szCs w:val="28"/>
          <w:lang w:val="ru-RU"/>
        </w:rPr>
      </w:pPr>
    </w:p>
    <w:p w:rsidR="00091EED" w:rsidRPr="00382EC9" w:rsidRDefault="004230E4" w:rsidP="00091EED">
      <w:pPr>
        <w:shd w:val="clear" w:color="auto" w:fill="FFFFFF"/>
        <w:spacing w:before="30" w:after="30" w:line="360" w:lineRule="auto"/>
        <w:ind w:firstLine="426"/>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Схема</w:t>
      </w:r>
      <w:r w:rsidR="00CE4F7C">
        <w:rPr>
          <w:rFonts w:ascii="Times New Roman" w:eastAsia="Times New Roman" w:hAnsi="Times New Roman" w:cs="Times New Roman"/>
          <w:color w:val="000000" w:themeColor="text1"/>
          <w:sz w:val="28"/>
          <w:szCs w:val="28"/>
          <w:lang w:val="ru-RU" w:eastAsia="ru-RU"/>
        </w:rPr>
        <w:t xml:space="preserve"> 1.4</w:t>
      </w:r>
      <w:r w:rsidR="00091EED">
        <w:rPr>
          <w:rFonts w:ascii="Times New Roman" w:eastAsia="Times New Roman" w:hAnsi="Times New Roman" w:cs="Times New Roman"/>
          <w:color w:val="000000" w:themeColor="text1"/>
          <w:sz w:val="28"/>
          <w:szCs w:val="28"/>
          <w:lang w:val="ru-RU" w:eastAsia="ru-RU"/>
        </w:rPr>
        <w:t xml:space="preserve"> </w:t>
      </w:r>
      <w:r w:rsidR="00091EED" w:rsidRPr="005A2B1A">
        <w:rPr>
          <w:sz w:val="28"/>
          <w:szCs w:val="28"/>
          <w:lang w:val="ru-RU"/>
        </w:rPr>
        <w:t xml:space="preserve"> – </w:t>
      </w:r>
      <w:r w:rsidR="00091EED">
        <w:rPr>
          <w:sz w:val="28"/>
          <w:szCs w:val="28"/>
          <w:lang w:val="ru-RU"/>
        </w:rPr>
        <w:t xml:space="preserve"> </w:t>
      </w:r>
      <w:r w:rsidR="00091EED" w:rsidRPr="00382EC9">
        <w:rPr>
          <w:rFonts w:ascii="Times New Roman" w:eastAsia="Times New Roman" w:hAnsi="Times New Roman" w:cs="Times New Roman"/>
          <w:color w:val="000000" w:themeColor="text1"/>
          <w:sz w:val="28"/>
          <w:szCs w:val="28"/>
          <w:lang w:val="ru-RU" w:eastAsia="ru-RU"/>
        </w:rPr>
        <w:t>Достоинства кр</w:t>
      </w:r>
      <w:r w:rsidR="00091EED">
        <w:rPr>
          <w:rFonts w:ascii="Times New Roman" w:eastAsia="Times New Roman" w:hAnsi="Times New Roman" w:cs="Times New Roman"/>
          <w:color w:val="000000" w:themeColor="text1"/>
          <w:sz w:val="28"/>
          <w:szCs w:val="28"/>
          <w:lang w:val="ru-RU" w:eastAsia="ru-RU"/>
        </w:rPr>
        <w:t>едитования для экономики страны</w:t>
      </w: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3641F6" w:rsidRDefault="00091EED" w:rsidP="003641F6">
      <w:pPr>
        <w:spacing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Итак, в процессе анализа сущности банка важно не потерять исторические закономерности, учесть устойчивые, традиционные сделки, отмеченные ранее выделить, с другой стороны, те из них, которые привнесены экономической конъюнктурой, особенностями определенног</w:t>
      </w:r>
      <w:r w:rsidR="005E4F65">
        <w:rPr>
          <w:rFonts w:ascii="Times New Roman" w:hAnsi="Times New Roman" w:cs="Times New Roman"/>
          <w:color w:val="000000" w:themeColor="text1"/>
          <w:sz w:val="28"/>
          <w:szCs w:val="28"/>
          <w:lang w:val="ru-RU"/>
        </w:rPr>
        <w:t xml:space="preserve">о этапа общественного развития. </w:t>
      </w:r>
      <w:r w:rsidRPr="00382EC9">
        <w:rPr>
          <w:rFonts w:ascii="Times New Roman" w:hAnsi="Times New Roman" w:cs="Times New Roman"/>
          <w:color w:val="000000" w:themeColor="text1"/>
          <w:sz w:val="28"/>
          <w:szCs w:val="28"/>
          <w:lang w:val="ru-RU"/>
        </w:rPr>
        <w:t>Деятельность банковских учреждений многообр</w:t>
      </w:r>
      <w:r w:rsidR="00022063">
        <w:rPr>
          <w:rFonts w:ascii="Times New Roman" w:hAnsi="Times New Roman" w:cs="Times New Roman"/>
          <w:color w:val="000000" w:themeColor="text1"/>
          <w:sz w:val="28"/>
          <w:szCs w:val="28"/>
          <w:lang w:val="ru-RU"/>
        </w:rPr>
        <w:t xml:space="preserve">азна. </w:t>
      </w:r>
      <w:r w:rsidRPr="00382EC9">
        <w:rPr>
          <w:rFonts w:ascii="Times New Roman" w:hAnsi="Times New Roman" w:cs="Times New Roman"/>
          <w:color w:val="000000" w:themeColor="text1"/>
          <w:sz w:val="28"/>
          <w:szCs w:val="28"/>
          <w:lang w:val="ru-RU"/>
        </w:rPr>
        <w:t>Через них осуществляются финансирование народного хозяйства, купля-продажа ценных бумаг, а в некоторых случаях посреднические сделки и управление имуществом. Кредитные учреждения консультируют, участвуют в обсуждении законодательных и народнохозяйственных программ, ведут статистику, имеют свои подсобные предприятия. Создается впечатление не о специфике, а о многоликой сути банка.</w:t>
      </w:r>
    </w:p>
    <w:p w:rsidR="003641F6" w:rsidRDefault="003641F6" w:rsidP="003641F6">
      <w:pPr>
        <w:spacing w:after="30" w:line="360" w:lineRule="auto"/>
        <w:ind w:firstLine="851"/>
        <w:jc w:val="both"/>
        <w:rPr>
          <w:rFonts w:ascii="Times New Roman" w:hAnsi="Times New Roman" w:cs="Times New Roman"/>
          <w:color w:val="000000" w:themeColor="text1"/>
          <w:sz w:val="28"/>
          <w:szCs w:val="28"/>
          <w:lang w:val="ru-RU"/>
        </w:rPr>
      </w:pPr>
    </w:p>
    <w:p w:rsidR="003641F6" w:rsidRDefault="003641F6" w:rsidP="003641F6">
      <w:pPr>
        <w:spacing w:after="30" w:line="360" w:lineRule="auto"/>
        <w:ind w:firstLine="851"/>
        <w:jc w:val="both"/>
        <w:rPr>
          <w:rFonts w:ascii="Times New Roman" w:hAnsi="Times New Roman" w:cs="Times New Roman"/>
          <w:color w:val="000000" w:themeColor="text1"/>
          <w:sz w:val="28"/>
          <w:szCs w:val="28"/>
          <w:lang w:val="ru-RU"/>
        </w:rPr>
      </w:pPr>
    </w:p>
    <w:p w:rsidR="003641F6" w:rsidRDefault="003641F6" w:rsidP="003641F6">
      <w:pPr>
        <w:spacing w:after="30" w:line="360" w:lineRule="auto"/>
        <w:ind w:firstLine="851"/>
        <w:jc w:val="both"/>
        <w:rPr>
          <w:rFonts w:ascii="Times New Roman" w:hAnsi="Times New Roman" w:cs="Times New Roman"/>
          <w:color w:val="000000" w:themeColor="text1"/>
          <w:sz w:val="28"/>
          <w:szCs w:val="28"/>
          <w:lang w:val="ru-RU"/>
        </w:rPr>
      </w:pPr>
    </w:p>
    <w:p w:rsidR="003641F6" w:rsidRDefault="003641F6" w:rsidP="003641F6">
      <w:pPr>
        <w:spacing w:after="30" w:line="360" w:lineRule="auto"/>
        <w:ind w:firstLine="851"/>
        <w:jc w:val="both"/>
        <w:rPr>
          <w:rFonts w:ascii="Times New Roman" w:hAnsi="Times New Roman" w:cs="Times New Roman"/>
          <w:color w:val="000000" w:themeColor="text1"/>
          <w:sz w:val="28"/>
          <w:szCs w:val="28"/>
          <w:lang w:val="ru-RU"/>
        </w:rPr>
      </w:pPr>
    </w:p>
    <w:p w:rsidR="004230E4" w:rsidRDefault="004230E4" w:rsidP="003641F6">
      <w:pPr>
        <w:spacing w:after="30" w:line="360" w:lineRule="auto"/>
        <w:ind w:firstLine="851"/>
        <w:jc w:val="both"/>
        <w:rPr>
          <w:rFonts w:ascii="Times New Roman" w:hAnsi="Times New Roman" w:cs="Times New Roman"/>
          <w:b/>
          <w:color w:val="000000" w:themeColor="text1"/>
          <w:sz w:val="28"/>
          <w:szCs w:val="28"/>
          <w:lang w:val="ru-RU"/>
        </w:rPr>
      </w:pPr>
    </w:p>
    <w:p w:rsidR="009F07D9" w:rsidRDefault="009F07D9" w:rsidP="003641F6">
      <w:pPr>
        <w:spacing w:after="30" w:line="360" w:lineRule="auto"/>
        <w:ind w:firstLine="851"/>
        <w:jc w:val="both"/>
        <w:rPr>
          <w:rFonts w:ascii="Times New Roman" w:hAnsi="Times New Roman" w:cs="Times New Roman"/>
          <w:b/>
          <w:color w:val="000000" w:themeColor="text1"/>
          <w:sz w:val="28"/>
          <w:szCs w:val="28"/>
          <w:lang w:val="ru-RU"/>
        </w:rPr>
      </w:pPr>
    </w:p>
    <w:p w:rsidR="00677F0B" w:rsidRPr="002D33B8" w:rsidRDefault="00091EED" w:rsidP="002D33B8">
      <w:pPr>
        <w:spacing w:after="30" w:line="360" w:lineRule="auto"/>
        <w:jc w:val="center"/>
        <w:rPr>
          <w:rFonts w:ascii="Times New Roman" w:hAnsi="Times New Roman" w:cs="Times New Roman"/>
          <w:color w:val="000000" w:themeColor="text1"/>
          <w:sz w:val="28"/>
          <w:szCs w:val="28"/>
          <w:lang w:val="ru-RU"/>
        </w:rPr>
      </w:pPr>
      <w:r w:rsidRPr="00601EEA">
        <w:rPr>
          <w:rFonts w:ascii="Times New Roman" w:hAnsi="Times New Roman" w:cs="Times New Roman"/>
          <w:b/>
          <w:color w:val="000000" w:themeColor="text1"/>
          <w:sz w:val="28"/>
          <w:szCs w:val="28"/>
          <w:lang w:val="ru-RU"/>
        </w:rPr>
        <w:lastRenderedPageBreak/>
        <w:t>2 Современная банковская система России</w:t>
      </w:r>
    </w:p>
    <w:p w:rsidR="00091EED" w:rsidRPr="00601EEA" w:rsidRDefault="00091EED" w:rsidP="002D33B8">
      <w:pPr>
        <w:spacing w:before="30" w:after="30" w:line="360" w:lineRule="auto"/>
        <w:jc w:val="center"/>
        <w:rPr>
          <w:rFonts w:ascii="Times New Roman" w:hAnsi="Times New Roman" w:cs="Times New Roman"/>
          <w:b/>
          <w:color w:val="000000" w:themeColor="text1"/>
          <w:sz w:val="28"/>
          <w:szCs w:val="28"/>
          <w:lang w:val="ru-RU"/>
        </w:rPr>
      </w:pPr>
      <w:r w:rsidRPr="00601EEA">
        <w:rPr>
          <w:rFonts w:ascii="Times New Roman" w:hAnsi="Times New Roman" w:cs="Times New Roman"/>
          <w:b/>
          <w:color w:val="000000" w:themeColor="text1"/>
          <w:sz w:val="28"/>
          <w:szCs w:val="28"/>
          <w:lang w:val="ru-RU"/>
        </w:rPr>
        <w:t>2.1Анализ  российской банковской системы</w:t>
      </w:r>
    </w:p>
    <w:p w:rsidR="00091EED" w:rsidRDefault="00091EED" w:rsidP="00091EED">
      <w:pPr>
        <w:shd w:val="clear" w:color="auto" w:fill="FFFFFF"/>
        <w:spacing w:before="30" w:after="30" w:line="360" w:lineRule="auto"/>
        <w:ind w:firstLine="426"/>
        <w:jc w:val="both"/>
        <w:rPr>
          <w:rFonts w:ascii="Times New Roman" w:hAnsi="Times New Roman" w:cs="Times New Roman"/>
          <w:color w:val="000000" w:themeColor="text1"/>
          <w:sz w:val="28"/>
          <w:szCs w:val="28"/>
          <w:lang w:val="ru-RU"/>
        </w:rPr>
      </w:pPr>
    </w:p>
    <w:p w:rsidR="00091EED" w:rsidRPr="00382EC9" w:rsidRDefault="00D45F33" w:rsidP="00CE4F7C">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Банковская система занимает центральное место в направлениях развития экономики Российской Федерации. Это обусловлено тем, что деятельность коммерческих банков в рыночной экономике не может осуществляться изолированно, ведь между банками существует тесная связь, они находятся в зависимости друг от друга. </w:t>
      </w:r>
    </w:p>
    <w:p w:rsidR="00962010" w:rsidRPr="009C33E2" w:rsidRDefault="00643574" w:rsidP="00643574">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Банковска</w:t>
      </w:r>
      <w:r w:rsidR="00D45F33">
        <w:rPr>
          <w:rFonts w:ascii="Times New Roman" w:eastAsia="Times New Roman" w:hAnsi="Times New Roman" w:cs="Times New Roman"/>
          <w:color w:val="000000" w:themeColor="text1"/>
          <w:sz w:val="28"/>
          <w:szCs w:val="28"/>
          <w:lang w:val="ru-RU" w:eastAsia="ru-RU"/>
        </w:rPr>
        <w:t xml:space="preserve">я система не может быть отделена от окружающей её среды, напротив, она непосредственно взаимодействует с ней, представляя собой элемент более масштабной экономической системы. К банковской системе Российской Федерации относятся: Банк России и его учреждения, </w:t>
      </w:r>
      <w:r w:rsidR="0094463D">
        <w:rPr>
          <w:rFonts w:ascii="Times New Roman" w:eastAsia="Times New Roman" w:hAnsi="Times New Roman" w:cs="Times New Roman"/>
          <w:color w:val="000000" w:themeColor="text1"/>
          <w:sz w:val="28"/>
          <w:szCs w:val="28"/>
          <w:lang w:val="ru-RU" w:eastAsia="ru-RU"/>
        </w:rPr>
        <w:t xml:space="preserve">а также </w:t>
      </w:r>
      <w:r w:rsidR="00D45F33">
        <w:rPr>
          <w:rFonts w:ascii="Times New Roman" w:eastAsia="Times New Roman" w:hAnsi="Times New Roman" w:cs="Times New Roman"/>
          <w:color w:val="000000" w:themeColor="text1"/>
          <w:sz w:val="28"/>
          <w:szCs w:val="28"/>
          <w:lang w:val="ru-RU" w:eastAsia="ru-RU"/>
        </w:rPr>
        <w:t>кредитн</w:t>
      </w:r>
      <w:r>
        <w:rPr>
          <w:rFonts w:ascii="Times New Roman" w:eastAsia="Times New Roman" w:hAnsi="Times New Roman" w:cs="Times New Roman"/>
          <w:color w:val="000000" w:themeColor="text1"/>
          <w:sz w:val="28"/>
          <w:szCs w:val="28"/>
          <w:lang w:val="ru-RU" w:eastAsia="ru-RU"/>
        </w:rPr>
        <w:t>о-денежн</w:t>
      </w:r>
      <w:r w:rsidR="0094463D">
        <w:rPr>
          <w:rFonts w:ascii="Times New Roman" w:eastAsia="Times New Roman" w:hAnsi="Times New Roman" w:cs="Times New Roman"/>
          <w:color w:val="000000" w:themeColor="text1"/>
          <w:sz w:val="28"/>
          <w:szCs w:val="28"/>
          <w:lang w:val="ru-RU" w:eastAsia="ru-RU"/>
        </w:rPr>
        <w:t>ые организации.</w:t>
      </w:r>
      <w:r w:rsidR="00D45F33">
        <w:rPr>
          <w:rFonts w:ascii="Times New Roman" w:eastAsia="Times New Roman" w:hAnsi="Times New Roman" w:cs="Times New Roman"/>
          <w:color w:val="000000" w:themeColor="text1"/>
          <w:sz w:val="28"/>
          <w:szCs w:val="28"/>
          <w:lang w:val="ru-RU" w:eastAsia="ru-RU"/>
        </w:rPr>
        <w:t xml:space="preserve"> </w:t>
      </w:r>
    </w:p>
    <w:p w:rsidR="00C61113" w:rsidRPr="00687463" w:rsidRDefault="00643574" w:rsidP="00391EFD">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Денежно-к</w:t>
      </w:r>
      <w:r w:rsidR="00C61113">
        <w:rPr>
          <w:rFonts w:ascii="Times New Roman" w:eastAsia="Times New Roman" w:hAnsi="Times New Roman" w:cs="Times New Roman"/>
          <w:color w:val="000000" w:themeColor="text1"/>
          <w:sz w:val="28"/>
          <w:szCs w:val="28"/>
          <w:lang w:val="ru-RU" w:eastAsia="ru-RU"/>
        </w:rPr>
        <w:t>редитная политика Банка России реали</w:t>
      </w:r>
      <w:r>
        <w:rPr>
          <w:rFonts w:ascii="Times New Roman" w:eastAsia="Times New Roman" w:hAnsi="Times New Roman" w:cs="Times New Roman"/>
          <w:color w:val="000000" w:themeColor="text1"/>
          <w:sz w:val="28"/>
          <w:szCs w:val="28"/>
          <w:lang w:val="ru-RU" w:eastAsia="ru-RU"/>
        </w:rPr>
        <w:t>зуется с помощью инструментов, у</w:t>
      </w:r>
      <w:r w:rsidR="00C61113">
        <w:rPr>
          <w:rFonts w:ascii="Times New Roman" w:eastAsia="Times New Roman" w:hAnsi="Times New Roman" w:cs="Times New Roman"/>
          <w:color w:val="000000" w:themeColor="text1"/>
          <w:sz w:val="28"/>
          <w:szCs w:val="28"/>
          <w:lang w:val="ru-RU" w:eastAsia="ru-RU"/>
        </w:rPr>
        <w:t>становленных ст. 35 закона «О Центр</w:t>
      </w:r>
      <w:r>
        <w:rPr>
          <w:rFonts w:ascii="Times New Roman" w:eastAsia="Times New Roman" w:hAnsi="Times New Roman" w:cs="Times New Roman"/>
          <w:color w:val="000000" w:themeColor="text1"/>
          <w:sz w:val="28"/>
          <w:szCs w:val="28"/>
          <w:lang w:val="ru-RU" w:eastAsia="ru-RU"/>
        </w:rPr>
        <w:t>альном банке Р</w:t>
      </w:r>
      <w:r w:rsidR="00C61113">
        <w:rPr>
          <w:rFonts w:ascii="Times New Roman" w:eastAsia="Times New Roman" w:hAnsi="Times New Roman" w:cs="Times New Roman"/>
          <w:color w:val="000000" w:themeColor="text1"/>
          <w:sz w:val="28"/>
          <w:szCs w:val="28"/>
          <w:lang w:val="ru-RU" w:eastAsia="ru-RU"/>
        </w:rPr>
        <w:t xml:space="preserve">оссийской Федерации». </w:t>
      </w:r>
      <w:r w:rsidR="00C61113" w:rsidRPr="00687463">
        <w:rPr>
          <w:rFonts w:ascii="Times New Roman" w:eastAsia="Times New Roman" w:hAnsi="Times New Roman" w:cs="Times New Roman"/>
          <w:color w:val="000000" w:themeColor="text1"/>
          <w:sz w:val="28"/>
          <w:szCs w:val="28"/>
          <w:lang w:val="ru-RU" w:eastAsia="ru-RU"/>
        </w:rPr>
        <w:t>[</w:t>
      </w:r>
      <w:r w:rsidR="00A10CCB">
        <w:rPr>
          <w:rFonts w:ascii="Times New Roman" w:eastAsia="Times New Roman" w:hAnsi="Times New Roman" w:cs="Times New Roman"/>
          <w:color w:val="000000" w:themeColor="text1"/>
          <w:sz w:val="28"/>
          <w:szCs w:val="28"/>
          <w:lang w:val="ru-RU" w:eastAsia="ru-RU"/>
        </w:rPr>
        <w:t>11</w:t>
      </w:r>
      <w:r w:rsidR="00C61113" w:rsidRPr="00687463">
        <w:rPr>
          <w:rFonts w:ascii="Times New Roman" w:eastAsia="Times New Roman" w:hAnsi="Times New Roman" w:cs="Times New Roman"/>
          <w:color w:val="000000" w:themeColor="text1"/>
          <w:sz w:val="28"/>
          <w:szCs w:val="28"/>
          <w:lang w:val="ru-RU" w:eastAsia="ru-RU"/>
        </w:rPr>
        <w:t>]</w:t>
      </w:r>
    </w:p>
    <w:p w:rsidR="00514664" w:rsidRPr="00687463" w:rsidRDefault="0094463D" w:rsidP="0094463D">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Количество банков на 1</w:t>
      </w:r>
      <w:r w:rsidR="00514664">
        <w:rPr>
          <w:rFonts w:ascii="Times New Roman" w:eastAsia="Times New Roman" w:hAnsi="Times New Roman" w:cs="Times New Roman"/>
          <w:color w:val="000000" w:themeColor="text1"/>
          <w:sz w:val="28"/>
          <w:szCs w:val="28"/>
          <w:lang w:val="ru-RU" w:eastAsia="ru-RU"/>
        </w:rPr>
        <w:t xml:space="preserve"> января </w:t>
      </w:r>
      <w:r>
        <w:rPr>
          <w:rFonts w:ascii="Times New Roman" w:eastAsia="Times New Roman" w:hAnsi="Times New Roman" w:cs="Times New Roman"/>
          <w:color w:val="000000" w:themeColor="text1"/>
          <w:sz w:val="28"/>
          <w:szCs w:val="28"/>
          <w:lang w:val="ru-RU" w:eastAsia="ru-RU"/>
        </w:rPr>
        <w:t>2018 года составило 561.</w:t>
      </w:r>
      <w:r w:rsidR="00962010" w:rsidRPr="00962010">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Если сравнивать с 2017 годом, за последний год оно сократилось на 62 банка</w:t>
      </w:r>
      <w:r w:rsidR="00687463">
        <w:rPr>
          <w:rFonts w:ascii="Times New Roman" w:eastAsia="Times New Roman" w:hAnsi="Times New Roman" w:cs="Times New Roman"/>
          <w:color w:val="000000" w:themeColor="text1"/>
          <w:sz w:val="28"/>
          <w:szCs w:val="28"/>
          <w:lang w:val="ru-RU" w:eastAsia="ru-RU"/>
        </w:rPr>
        <w:t xml:space="preserve">, что </w:t>
      </w:r>
      <w:r w:rsidR="00962010" w:rsidRPr="00962010">
        <w:rPr>
          <w:rFonts w:ascii="Times New Roman" w:eastAsia="Times New Roman" w:hAnsi="Times New Roman" w:cs="Times New Roman"/>
          <w:color w:val="000000" w:themeColor="text1"/>
          <w:sz w:val="28"/>
          <w:szCs w:val="28"/>
          <w:lang w:val="ru-RU" w:eastAsia="ru-RU"/>
        </w:rPr>
        <w:t>показано в</w:t>
      </w:r>
      <w:r w:rsidR="00962010">
        <w:rPr>
          <w:rFonts w:ascii="Times New Roman" w:eastAsia="Times New Roman" w:hAnsi="Times New Roman" w:cs="Times New Roman"/>
          <w:color w:val="000000" w:themeColor="text1"/>
          <w:sz w:val="28"/>
          <w:szCs w:val="28"/>
          <w:lang w:val="ru-RU" w:eastAsia="ru-RU"/>
        </w:rPr>
        <w:t xml:space="preserve"> таблице 2.1</w:t>
      </w:r>
      <w:r w:rsidR="00962010" w:rsidRPr="00962010">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Сложно не обратить внимание на резкое сокращение банков практически во всех Федеральных округах России. Наибольшая концентрация банков наблюдается в европейской части РФ, меньше всего их находится за Уралом</w:t>
      </w:r>
      <w:r w:rsidR="00962010" w:rsidRPr="00962010">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Наименьшее количество региональных коммерческих банков можно видеть в таких больших по территории Федеральных округах, как Дальневосточный, Уральский и Северный. А ведь име</w:t>
      </w:r>
      <w:r w:rsidR="00643574">
        <w:rPr>
          <w:rFonts w:ascii="Times New Roman" w:eastAsia="Times New Roman" w:hAnsi="Times New Roman" w:cs="Times New Roman"/>
          <w:color w:val="000000" w:themeColor="text1"/>
          <w:sz w:val="28"/>
          <w:szCs w:val="28"/>
          <w:lang w:val="ru-RU" w:eastAsia="ru-RU"/>
        </w:rPr>
        <w:t>нно в этих регионах</w:t>
      </w:r>
      <w:r>
        <w:rPr>
          <w:rFonts w:ascii="Times New Roman" w:eastAsia="Times New Roman" w:hAnsi="Times New Roman" w:cs="Times New Roman"/>
          <w:color w:val="000000" w:themeColor="text1"/>
          <w:sz w:val="28"/>
          <w:szCs w:val="28"/>
          <w:lang w:val="ru-RU" w:eastAsia="ru-RU"/>
        </w:rPr>
        <w:t xml:space="preserve"> России находятся основные </w:t>
      </w:r>
      <w:r w:rsidR="00643574">
        <w:rPr>
          <w:rFonts w:ascii="Times New Roman" w:eastAsia="Times New Roman" w:hAnsi="Times New Roman" w:cs="Times New Roman"/>
          <w:color w:val="000000" w:themeColor="text1"/>
          <w:sz w:val="28"/>
          <w:szCs w:val="28"/>
          <w:lang w:val="ru-RU" w:eastAsia="ru-RU"/>
        </w:rPr>
        <w:t>запасы природных ресурсов</w:t>
      </w:r>
      <w:r>
        <w:rPr>
          <w:rFonts w:ascii="Times New Roman" w:eastAsia="Times New Roman" w:hAnsi="Times New Roman" w:cs="Times New Roman"/>
          <w:color w:val="000000" w:themeColor="text1"/>
          <w:sz w:val="28"/>
          <w:szCs w:val="28"/>
          <w:lang w:val="ru-RU" w:eastAsia="ru-RU"/>
        </w:rPr>
        <w:t>. Рассматривая статистику по количеству ба</w:t>
      </w:r>
      <w:r w:rsidR="00643574">
        <w:rPr>
          <w:rFonts w:ascii="Times New Roman" w:eastAsia="Times New Roman" w:hAnsi="Times New Roman" w:cs="Times New Roman"/>
          <w:color w:val="000000" w:themeColor="text1"/>
          <w:sz w:val="28"/>
          <w:szCs w:val="28"/>
          <w:lang w:val="ru-RU" w:eastAsia="ru-RU"/>
        </w:rPr>
        <w:t>нков с 2016 по 2018 год, сложно не заметить тенденцию к сокращению количества</w:t>
      </w:r>
      <w:r>
        <w:rPr>
          <w:rFonts w:ascii="Times New Roman" w:eastAsia="Times New Roman" w:hAnsi="Times New Roman" w:cs="Times New Roman"/>
          <w:color w:val="000000" w:themeColor="text1"/>
          <w:sz w:val="28"/>
          <w:szCs w:val="28"/>
          <w:lang w:val="ru-RU" w:eastAsia="ru-RU"/>
        </w:rPr>
        <w:t xml:space="preserve"> банков. </w:t>
      </w:r>
    </w:p>
    <w:p w:rsidR="00643574" w:rsidRDefault="00643574" w:rsidP="00962010">
      <w:pPr>
        <w:shd w:val="clear" w:color="auto" w:fill="FFFFFF"/>
        <w:spacing w:before="30" w:after="30" w:line="360" w:lineRule="auto"/>
        <w:ind w:firstLine="851"/>
        <w:jc w:val="center"/>
        <w:rPr>
          <w:rFonts w:ascii="Times New Roman" w:eastAsia="Times New Roman" w:hAnsi="Times New Roman" w:cs="Times New Roman"/>
          <w:color w:val="000000" w:themeColor="text1"/>
          <w:sz w:val="28"/>
          <w:szCs w:val="28"/>
          <w:lang w:val="ru-RU" w:eastAsia="ru-RU"/>
        </w:rPr>
      </w:pPr>
    </w:p>
    <w:p w:rsidR="00962010" w:rsidRDefault="002D33B8" w:rsidP="00962010">
      <w:pPr>
        <w:shd w:val="clear" w:color="auto" w:fill="FFFFFF"/>
        <w:spacing w:before="30" w:after="30" w:line="360" w:lineRule="auto"/>
        <w:ind w:firstLine="851"/>
        <w:jc w:val="center"/>
        <w:rPr>
          <w:rFonts w:ascii="Times New Roman" w:eastAsia="Times New Roman" w:hAnsi="Times New Roman" w:cs="Times New Roman"/>
          <w:color w:val="000000" w:themeColor="text1"/>
          <w:sz w:val="28"/>
          <w:szCs w:val="28"/>
          <w:lang w:val="ru-RU" w:eastAsia="ru-RU"/>
        </w:rPr>
      </w:pPr>
      <w:r w:rsidRPr="002D33B8">
        <w:rPr>
          <w:rFonts w:ascii="Times New Roman" w:eastAsia="Times New Roman" w:hAnsi="Times New Roman" w:cs="Times New Roman"/>
          <w:color w:val="000000" w:themeColor="text1"/>
          <w:sz w:val="28"/>
          <w:szCs w:val="28"/>
          <w:lang w:val="ru-RU" w:eastAsia="ru-RU"/>
        </w:rPr>
        <w:lastRenderedPageBreak/>
        <w:t>Таблица 2.1— Количество банков в России за 2016,2017,2018 гг., распределенных по округам</w:t>
      </w:r>
    </w:p>
    <w:p w:rsidR="003D0FAD" w:rsidRDefault="003D0FAD" w:rsidP="00962010">
      <w:pPr>
        <w:shd w:val="clear" w:color="auto" w:fill="FFFFFF"/>
        <w:spacing w:before="30" w:after="30" w:line="360" w:lineRule="auto"/>
        <w:ind w:firstLine="851"/>
        <w:jc w:val="center"/>
        <w:rPr>
          <w:rFonts w:ascii="Times New Roman" w:eastAsia="Times New Roman" w:hAnsi="Times New Roman" w:cs="Times New Roman"/>
          <w:color w:val="000000" w:themeColor="text1"/>
          <w:sz w:val="28"/>
          <w:szCs w:val="28"/>
          <w:lang w:val="ru-RU" w:eastAsia="ru-RU"/>
        </w:rPr>
      </w:pPr>
    </w:p>
    <w:tbl>
      <w:tblPr>
        <w:tblStyle w:val="af0"/>
        <w:tblW w:w="9356" w:type="dxa"/>
        <w:tblInd w:w="108" w:type="dxa"/>
        <w:tblLook w:val="04A0" w:firstRow="1" w:lastRow="0" w:firstColumn="1" w:lastColumn="0" w:noHBand="0" w:noVBand="1"/>
      </w:tblPr>
      <w:tblGrid>
        <w:gridCol w:w="900"/>
        <w:gridCol w:w="3920"/>
        <w:gridCol w:w="1559"/>
        <w:gridCol w:w="1418"/>
        <w:gridCol w:w="1559"/>
      </w:tblGrid>
      <w:tr w:rsidR="003D0FAD" w:rsidTr="003D0FAD">
        <w:trPr>
          <w:trHeight w:val="556"/>
        </w:trPr>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sidRPr="00962010">
              <w:rPr>
                <w:rFonts w:ascii="Times New Roman" w:eastAsia="Times New Roman" w:hAnsi="Times New Roman" w:cs="Times New Roman"/>
                <w:color w:val="000000" w:themeColor="text1"/>
                <w:sz w:val="24"/>
                <w:szCs w:val="24"/>
                <w:lang w:val="ru-RU" w:eastAsia="ru-RU"/>
              </w:rPr>
              <w:t>№</w:t>
            </w:r>
          </w:p>
        </w:tc>
        <w:tc>
          <w:tcPr>
            <w:tcW w:w="3920" w:type="dxa"/>
          </w:tcPr>
          <w:p w:rsidR="00962010" w:rsidRPr="00962010" w:rsidRDefault="00962010" w:rsidP="00962010">
            <w:pPr>
              <w:spacing w:before="30" w:after="30" w:line="360" w:lineRule="auto"/>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Количество </w:t>
            </w:r>
            <w:r w:rsidRPr="00962010">
              <w:rPr>
                <w:rFonts w:ascii="Times New Roman" w:eastAsia="Times New Roman" w:hAnsi="Times New Roman" w:cs="Times New Roman"/>
                <w:color w:val="000000" w:themeColor="text1"/>
                <w:sz w:val="24"/>
                <w:szCs w:val="24"/>
                <w:lang w:val="ru-RU" w:eastAsia="ru-RU"/>
              </w:rPr>
              <w:t>действующих в России</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sidRPr="00962010">
              <w:rPr>
                <w:rFonts w:ascii="Times New Roman" w:eastAsia="Times New Roman" w:hAnsi="Times New Roman" w:cs="Times New Roman"/>
                <w:color w:val="000000" w:themeColor="text1"/>
                <w:sz w:val="24"/>
                <w:szCs w:val="24"/>
                <w:lang w:val="ru-RU" w:eastAsia="ru-RU"/>
              </w:rPr>
              <w:t>2016 г.</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sidRPr="00962010">
              <w:rPr>
                <w:rFonts w:ascii="Times New Roman" w:eastAsia="Times New Roman" w:hAnsi="Times New Roman" w:cs="Times New Roman"/>
                <w:color w:val="000000" w:themeColor="text1"/>
                <w:sz w:val="24"/>
                <w:szCs w:val="24"/>
                <w:lang w:val="ru-RU" w:eastAsia="ru-RU"/>
              </w:rPr>
              <w:t>2017 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sidRPr="00962010">
              <w:rPr>
                <w:rFonts w:ascii="Times New Roman" w:eastAsia="Times New Roman" w:hAnsi="Times New Roman" w:cs="Times New Roman"/>
                <w:color w:val="000000" w:themeColor="text1"/>
                <w:sz w:val="24"/>
                <w:szCs w:val="24"/>
                <w:lang w:val="ru-RU" w:eastAsia="ru-RU"/>
              </w:rPr>
              <w:t>2018 г.</w:t>
            </w:r>
          </w:p>
        </w:tc>
      </w:tr>
      <w:tr w:rsidR="00962010" w:rsidTr="003D0FAD">
        <w:tc>
          <w:tcPr>
            <w:tcW w:w="900" w:type="dxa"/>
            <w:vMerge w:val="restart"/>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Центральный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434</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358</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319</w:t>
            </w:r>
          </w:p>
        </w:tc>
      </w:tr>
      <w:tr w:rsidR="00962010" w:rsidTr="003D0FAD">
        <w:tc>
          <w:tcPr>
            <w:tcW w:w="900" w:type="dxa"/>
            <w:vMerge/>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 Москва</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383</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314</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277</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Северо-Западный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60</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49</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43</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Южный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37</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38</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35</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Северо-Кавказский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22</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17</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17</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5</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Приволжский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85</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77</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71</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6</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Уральский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32</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29</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26</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7</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Сибирский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41</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37</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32</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8</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Дальневосточный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17</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18</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18</w:t>
            </w:r>
          </w:p>
        </w:tc>
      </w:tr>
      <w:tr w:rsidR="003D0FAD" w:rsidTr="003D0FAD">
        <w:tc>
          <w:tcPr>
            <w:tcW w:w="900" w:type="dxa"/>
          </w:tcPr>
          <w:p w:rsidR="00962010" w:rsidRPr="00962010" w:rsidRDefault="00962010" w:rsidP="003D0FAD">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9</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Крымский Федеральный округ</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5</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w:t>
            </w:r>
          </w:p>
        </w:tc>
      </w:tr>
      <w:tr w:rsidR="00962010" w:rsidTr="003D0FAD">
        <w:trPr>
          <w:trHeight w:val="392"/>
        </w:trPr>
        <w:tc>
          <w:tcPr>
            <w:tcW w:w="90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Итого:</w:t>
            </w:r>
          </w:p>
        </w:tc>
        <w:tc>
          <w:tcPr>
            <w:tcW w:w="3920" w:type="dxa"/>
          </w:tcPr>
          <w:p w:rsidR="00962010" w:rsidRPr="00962010" w:rsidRDefault="00962010" w:rsidP="00391EFD">
            <w:pPr>
              <w:spacing w:before="30" w:after="30" w:line="36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По Российской Федерации</w:t>
            </w:r>
          </w:p>
        </w:tc>
        <w:tc>
          <w:tcPr>
            <w:tcW w:w="1559"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733</w:t>
            </w:r>
          </w:p>
        </w:tc>
        <w:tc>
          <w:tcPr>
            <w:tcW w:w="1418" w:type="dxa"/>
          </w:tcPr>
          <w:p w:rsidR="00962010" w:rsidRPr="00962010" w:rsidRDefault="00962010"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623</w:t>
            </w:r>
          </w:p>
        </w:tc>
        <w:tc>
          <w:tcPr>
            <w:tcW w:w="1559" w:type="dxa"/>
          </w:tcPr>
          <w:p w:rsidR="00962010" w:rsidRPr="00962010" w:rsidRDefault="003D0FAD" w:rsidP="00962010">
            <w:pPr>
              <w:spacing w:before="30" w:after="30" w:line="360" w:lineRule="auto"/>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561</w:t>
            </w:r>
          </w:p>
        </w:tc>
      </w:tr>
    </w:tbl>
    <w:p w:rsidR="002D33B8" w:rsidRPr="00391EFD" w:rsidRDefault="002D33B8" w:rsidP="003D0FAD">
      <w:pPr>
        <w:shd w:val="clear" w:color="auto" w:fill="FFFFFF"/>
        <w:spacing w:before="30" w:after="30" w:line="360" w:lineRule="auto"/>
        <w:jc w:val="both"/>
        <w:rPr>
          <w:rFonts w:ascii="Times New Roman" w:eastAsia="Times New Roman" w:hAnsi="Times New Roman" w:cs="Times New Roman"/>
          <w:color w:val="000000" w:themeColor="text1"/>
          <w:sz w:val="28"/>
          <w:szCs w:val="28"/>
          <w:lang w:val="ru-RU" w:eastAsia="ru-RU"/>
        </w:rPr>
      </w:pPr>
    </w:p>
    <w:p w:rsidR="003D0FAD" w:rsidRDefault="00E11D3F" w:rsidP="00E11D3F">
      <w:pPr>
        <w:spacing w:after="240" w:line="360" w:lineRule="auto"/>
        <w:ind w:firstLine="851"/>
        <w:contextualSpacing/>
        <w:jc w:val="both"/>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Обратимся к ещё одному важному показателю развития банковской отрасли, как</w:t>
      </w:r>
      <w:r w:rsidR="00643574">
        <w:rPr>
          <w:rFonts w:ascii="Times New Roman" w:eastAsia="Times New Roman" w:hAnsi="Times New Roman" w:cs="Times New Roman"/>
          <w:color w:val="000000" w:themeColor="text1"/>
          <w:sz w:val="28"/>
          <w:szCs w:val="28"/>
          <w:lang w:val="ru-RU" w:eastAsia="ru-RU" w:bidi="ar-SA"/>
        </w:rPr>
        <w:t xml:space="preserve"> финансовые результаты кредитных организаций. Динамика изменения их прибыли наглядно изображена на диаграмме 2.1. Данная диаграмма демонстрирует плачевное состояние банковской системы</w:t>
      </w:r>
      <w:r w:rsidR="00A30495">
        <w:rPr>
          <w:rFonts w:ascii="Times New Roman" w:eastAsia="Times New Roman" w:hAnsi="Times New Roman" w:cs="Times New Roman"/>
          <w:color w:val="000000" w:themeColor="text1"/>
          <w:sz w:val="28"/>
          <w:szCs w:val="28"/>
          <w:lang w:val="ru-RU" w:eastAsia="ru-RU" w:bidi="ar-SA"/>
        </w:rPr>
        <w:t xml:space="preserve"> в Российской Федерации</w:t>
      </w:r>
      <w:r w:rsidR="00643574">
        <w:rPr>
          <w:rFonts w:ascii="Times New Roman" w:eastAsia="Times New Roman" w:hAnsi="Times New Roman" w:cs="Times New Roman"/>
          <w:color w:val="000000" w:themeColor="text1"/>
          <w:sz w:val="28"/>
          <w:szCs w:val="28"/>
          <w:lang w:val="ru-RU" w:eastAsia="ru-RU" w:bidi="ar-SA"/>
        </w:rPr>
        <w:t xml:space="preserve">. Банки продолжают удерживаться на плаву исключительно благодаря прибыли прошлых лет. Хоть количество банков, имеющих отрицательный финансовый результат, не превышает 10%, тем не менее, банки, получающие положительный финансовый результат, </w:t>
      </w:r>
      <w:r>
        <w:rPr>
          <w:rFonts w:ascii="Times New Roman" w:eastAsia="Times New Roman" w:hAnsi="Times New Roman" w:cs="Times New Roman"/>
          <w:color w:val="000000" w:themeColor="text1"/>
          <w:sz w:val="28"/>
          <w:szCs w:val="28"/>
          <w:lang w:val="ru-RU" w:eastAsia="ru-RU" w:bidi="ar-SA"/>
        </w:rPr>
        <w:t xml:space="preserve">показывают негативную динамику прибыли в </w:t>
      </w:r>
      <w:proofErr w:type="gramStart"/>
      <w:r>
        <w:rPr>
          <w:rFonts w:ascii="Times New Roman" w:eastAsia="Times New Roman" w:hAnsi="Times New Roman" w:cs="Times New Roman"/>
          <w:color w:val="000000" w:themeColor="text1"/>
          <w:sz w:val="28"/>
          <w:szCs w:val="28"/>
          <w:lang w:val="ru-RU" w:eastAsia="ru-RU" w:bidi="ar-SA"/>
        </w:rPr>
        <w:t>целом.</w:t>
      </w:r>
      <w:r w:rsidR="000F5DD2">
        <w:rPr>
          <w:rFonts w:ascii="Times New Roman" w:eastAsia="Times New Roman" w:hAnsi="Times New Roman" w:cs="Times New Roman"/>
          <w:color w:val="000000" w:themeColor="text1"/>
          <w:sz w:val="28"/>
          <w:szCs w:val="28"/>
          <w:lang w:val="ru-RU" w:eastAsia="ru-RU" w:bidi="ar-SA"/>
        </w:rPr>
        <w:t xml:space="preserve">   </w:t>
      </w:r>
      <w:proofErr w:type="gramEnd"/>
      <w:r w:rsidR="000F5DD2">
        <w:rPr>
          <w:rFonts w:ascii="Times New Roman" w:eastAsia="Times New Roman" w:hAnsi="Times New Roman" w:cs="Times New Roman"/>
          <w:color w:val="000000" w:themeColor="text1"/>
          <w:sz w:val="28"/>
          <w:szCs w:val="28"/>
          <w:lang w:val="ru-RU" w:eastAsia="ru-RU" w:bidi="ar-SA"/>
        </w:rPr>
        <w:t xml:space="preserve">                                                                                  </w:t>
      </w:r>
      <w:r w:rsidR="003D0FAD">
        <w:rPr>
          <w:rFonts w:ascii="Times New Roman" w:eastAsia="Times New Roman" w:hAnsi="Times New Roman" w:cs="Times New Roman"/>
          <w:color w:val="000000" w:themeColor="text1"/>
          <w:sz w:val="28"/>
          <w:szCs w:val="28"/>
          <w:lang w:val="ru-RU" w:eastAsia="ru-RU" w:bidi="ar-SA"/>
        </w:rPr>
        <w:t xml:space="preserve">                            </w:t>
      </w:r>
      <w:r w:rsidR="00E55B15">
        <w:rPr>
          <w:rFonts w:ascii="Times New Roman" w:eastAsia="Times New Roman" w:hAnsi="Times New Roman" w:cs="Times New Roman"/>
          <w:color w:val="000000" w:themeColor="text1"/>
          <w:sz w:val="28"/>
          <w:szCs w:val="28"/>
          <w:lang w:val="ru-RU" w:eastAsia="ru-RU" w:bidi="ar-SA"/>
        </w:rPr>
        <w:br/>
      </w:r>
    </w:p>
    <w:p w:rsidR="003D0FAD" w:rsidRDefault="003D0FAD" w:rsidP="0009683D">
      <w:pPr>
        <w:spacing w:after="240" w:line="360" w:lineRule="auto"/>
        <w:ind w:firstLine="851"/>
        <w:contextualSpacing/>
        <w:jc w:val="both"/>
        <w:rPr>
          <w:rFonts w:ascii="Times New Roman" w:eastAsia="Times New Roman" w:hAnsi="Times New Roman" w:cs="Times New Roman"/>
          <w:color w:val="000000" w:themeColor="text1"/>
          <w:sz w:val="28"/>
          <w:szCs w:val="28"/>
          <w:lang w:val="ru-RU" w:eastAsia="ru-RU" w:bidi="ar-SA"/>
        </w:rPr>
      </w:pPr>
    </w:p>
    <w:p w:rsidR="003D0FAD" w:rsidRDefault="003D0FAD" w:rsidP="0009683D">
      <w:pPr>
        <w:spacing w:after="240" w:line="360" w:lineRule="auto"/>
        <w:ind w:firstLine="851"/>
        <w:contextualSpacing/>
        <w:jc w:val="both"/>
        <w:rPr>
          <w:rFonts w:ascii="Times New Roman" w:eastAsia="Times New Roman" w:hAnsi="Times New Roman" w:cs="Times New Roman"/>
          <w:color w:val="000000" w:themeColor="text1"/>
          <w:sz w:val="28"/>
          <w:szCs w:val="28"/>
          <w:lang w:val="ru-RU" w:eastAsia="ru-RU" w:bidi="ar-SA"/>
        </w:rPr>
      </w:pPr>
    </w:p>
    <w:p w:rsidR="008F67DD" w:rsidRDefault="00AB0647" w:rsidP="00341AD5">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color w:val="FFFFFF" w:themeColor="background1"/>
          <w:sz w:val="28"/>
          <w:szCs w:val="28"/>
          <w:lang w:val="ru-RU" w:eastAsia="ru-RU" w:bidi="ar-SA"/>
        </w:rPr>
      </w:pPr>
      <w:r w:rsidRPr="00AB0647">
        <w:rPr>
          <w:rFonts w:ascii="Times New Roman" w:eastAsia="Times New Roman" w:hAnsi="Times New Roman" w:cs="Times New Roman"/>
          <w:noProof/>
          <w:color w:val="000000" w:themeColor="text1"/>
          <w:sz w:val="28"/>
          <w:szCs w:val="28"/>
          <w:lang w:val="ru-RU" w:eastAsia="ru-RU" w:bidi="ar-SA"/>
        </w:rPr>
        <w:drawing>
          <wp:inline distT="0" distB="0" distL="0" distR="0" wp14:anchorId="43D25EE7" wp14:editId="788FA519">
            <wp:extent cx="5519450" cy="3260993"/>
            <wp:effectExtent l="0" t="0" r="0" b="0"/>
            <wp:docPr id="7" name="Рисунок 7" descr="https://i0.wp.com/novaum.ru/wp-content/uploads/2018/01/4.pn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novaum.ru/wp-content/uploads/2018/01/4.png?w=6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9450" cy="3260993"/>
                    </a:xfrm>
                    <a:prstGeom prst="rect">
                      <a:avLst/>
                    </a:prstGeom>
                    <a:noFill/>
                    <a:ln>
                      <a:noFill/>
                    </a:ln>
                  </pic:spPr>
                </pic:pic>
              </a:graphicData>
            </a:graphic>
          </wp:inline>
        </w:drawing>
      </w:r>
    </w:p>
    <w:p w:rsidR="00341AD5" w:rsidRDefault="008F67DD" w:rsidP="00687463">
      <w:pPr>
        <w:shd w:val="clear" w:color="auto" w:fill="FFFFFF"/>
        <w:spacing w:before="100" w:beforeAutospacing="1" w:after="100" w:afterAutospacing="1" w:line="360" w:lineRule="auto"/>
        <w:ind w:firstLine="851"/>
        <w:contextualSpacing/>
        <w:jc w:val="center"/>
        <w:rPr>
          <w:rFonts w:ascii="Times New Roman" w:eastAsia="Times New Roman" w:hAnsi="Times New Roman" w:cs="Times New Roman"/>
          <w:color w:val="FFFFFF" w:themeColor="background1"/>
          <w:sz w:val="28"/>
          <w:szCs w:val="28"/>
          <w:lang w:val="ru-RU" w:eastAsia="ru-RU" w:bidi="ar-SA"/>
        </w:rPr>
      </w:pPr>
      <w:r w:rsidRPr="008F67DD">
        <w:rPr>
          <w:rFonts w:ascii="Times New Roman" w:eastAsia="Times New Roman" w:hAnsi="Times New Roman" w:cs="Times New Roman"/>
          <w:color w:val="000000" w:themeColor="text1"/>
          <w:sz w:val="28"/>
          <w:szCs w:val="28"/>
          <w:lang w:val="ru-RU" w:eastAsia="ru-RU" w:bidi="ar-SA"/>
        </w:rPr>
        <w:t xml:space="preserve">Диаграмма 2.1 — Финансовый результат кредитных организаций,  млрд. </w:t>
      </w:r>
      <w:proofErr w:type="spellStart"/>
      <w:r w:rsidRPr="008F67DD">
        <w:rPr>
          <w:rFonts w:ascii="Times New Roman" w:eastAsia="Times New Roman" w:hAnsi="Times New Roman" w:cs="Times New Roman"/>
          <w:color w:val="000000" w:themeColor="text1"/>
          <w:sz w:val="28"/>
          <w:szCs w:val="28"/>
          <w:lang w:val="ru-RU" w:eastAsia="ru-RU" w:bidi="ar-SA"/>
        </w:rPr>
        <w:t>руб</w:t>
      </w:r>
      <w:proofErr w:type="spellEnd"/>
      <w:r w:rsidR="00341AD5">
        <w:rPr>
          <w:rFonts w:ascii="Times New Roman" w:eastAsia="Times New Roman" w:hAnsi="Times New Roman" w:cs="Times New Roman"/>
          <w:color w:val="000000" w:themeColor="text1"/>
          <w:sz w:val="28"/>
          <w:szCs w:val="28"/>
          <w:lang w:val="ru-RU" w:eastAsia="ru-RU" w:bidi="ar-SA"/>
        </w:rPr>
        <w:br/>
      </w:r>
    </w:p>
    <w:p w:rsidR="00F000C5" w:rsidRPr="0050615C" w:rsidRDefault="00341AD5" w:rsidP="008F67DD">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color w:val="000000" w:themeColor="text1"/>
          <w:sz w:val="28"/>
          <w:szCs w:val="28"/>
          <w:lang w:val="ru-RU" w:eastAsia="ru-RU" w:bidi="ar-SA"/>
        </w:rPr>
      </w:pPr>
      <w:r w:rsidRPr="00341AD5">
        <w:rPr>
          <w:rFonts w:ascii="Times New Roman" w:eastAsia="Times New Roman" w:hAnsi="Times New Roman" w:cs="Times New Roman"/>
          <w:color w:val="000000" w:themeColor="text1"/>
          <w:sz w:val="28"/>
          <w:szCs w:val="28"/>
          <w:lang w:val="ru-RU" w:eastAsia="ru-RU" w:bidi="ar-SA"/>
        </w:rPr>
        <w:t>Анализ тренда говорит о возрастании прибыли с 2011 по 2014 г.,</w:t>
      </w:r>
      <w:r>
        <w:rPr>
          <w:rFonts w:ascii="Times New Roman" w:eastAsia="Times New Roman" w:hAnsi="Times New Roman" w:cs="Times New Roman"/>
          <w:color w:val="000000" w:themeColor="text1"/>
          <w:sz w:val="28"/>
          <w:szCs w:val="28"/>
          <w:lang w:val="ru-RU" w:eastAsia="ru-RU" w:bidi="ar-SA"/>
        </w:rPr>
        <w:t xml:space="preserve"> однако период с 2014 по 2016</w:t>
      </w:r>
      <w:r w:rsidRPr="00341AD5">
        <w:rPr>
          <w:rFonts w:ascii="Times New Roman" w:eastAsia="Times New Roman" w:hAnsi="Times New Roman" w:cs="Times New Roman"/>
          <w:color w:val="000000" w:themeColor="text1"/>
          <w:sz w:val="28"/>
          <w:szCs w:val="28"/>
          <w:lang w:val="ru-RU" w:eastAsia="ru-RU" w:bidi="ar-SA"/>
        </w:rPr>
        <w:t xml:space="preserve"> говорит и снисходящем тренде. Замедление роста рисков находит отражение и в динамике резервов на возможные потери: с начала 2016 г. они увеличились на 1358 млрд. руб., </w:t>
      </w:r>
      <w:r>
        <w:rPr>
          <w:rFonts w:ascii="Times New Roman" w:eastAsia="Times New Roman" w:hAnsi="Times New Roman" w:cs="Times New Roman"/>
          <w:color w:val="000000" w:themeColor="text1"/>
          <w:sz w:val="28"/>
          <w:szCs w:val="28"/>
          <w:lang w:val="ru-RU" w:eastAsia="ru-RU" w:bidi="ar-SA"/>
        </w:rPr>
        <w:t xml:space="preserve"> </w:t>
      </w:r>
      <w:r w:rsidRPr="00341AD5">
        <w:rPr>
          <w:rFonts w:ascii="Times New Roman" w:eastAsia="Times New Roman" w:hAnsi="Times New Roman" w:cs="Times New Roman"/>
          <w:color w:val="000000" w:themeColor="text1"/>
          <w:sz w:val="28"/>
          <w:szCs w:val="28"/>
          <w:lang w:val="ru-RU" w:eastAsia="ru-RU" w:bidi="ar-SA"/>
        </w:rPr>
        <w:t xml:space="preserve">и с начала </w:t>
      </w:r>
      <w:r>
        <w:rPr>
          <w:rFonts w:ascii="Times New Roman" w:eastAsia="Times New Roman" w:hAnsi="Times New Roman" w:cs="Times New Roman"/>
          <w:color w:val="000000" w:themeColor="text1"/>
          <w:sz w:val="28"/>
          <w:szCs w:val="28"/>
          <w:lang w:val="ru-RU" w:eastAsia="ru-RU" w:bidi="ar-SA"/>
        </w:rPr>
        <w:t xml:space="preserve"> </w:t>
      </w:r>
      <w:r w:rsidRPr="00341AD5">
        <w:rPr>
          <w:rFonts w:ascii="Times New Roman" w:eastAsia="Times New Roman" w:hAnsi="Times New Roman" w:cs="Times New Roman"/>
          <w:color w:val="000000" w:themeColor="text1"/>
          <w:sz w:val="28"/>
          <w:szCs w:val="28"/>
          <w:lang w:val="ru-RU" w:eastAsia="ru-RU" w:bidi="ar-SA"/>
        </w:rPr>
        <w:t>2015</w:t>
      </w:r>
      <w:r>
        <w:rPr>
          <w:rFonts w:ascii="Times New Roman" w:eastAsia="Times New Roman" w:hAnsi="Times New Roman" w:cs="Times New Roman"/>
          <w:color w:val="000000" w:themeColor="text1"/>
          <w:sz w:val="28"/>
          <w:szCs w:val="28"/>
          <w:lang w:val="ru-RU" w:eastAsia="ru-RU" w:bidi="ar-SA"/>
        </w:rPr>
        <w:t xml:space="preserve"> </w:t>
      </w:r>
      <w:r w:rsidRPr="00341AD5">
        <w:rPr>
          <w:rFonts w:ascii="Times New Roman" w:eastAsia="Times New Roman" w:hAnsi="Times New Roman" w:cs="Times New Roman"/>
          <w:color w:val="000000" w:themeColor="text1"/>
          <w:sz w:val="28"/>
          <w:szCs w:val="28"/>
          <w:lang w:val="ru-RU" w:eastAsia="ru-RU" w:bidi="ar-SA"/>
        </w:rPr>
        <w:t>г. они ув</w:t>
      </w:r>
      <w:r w:rsidR="00A10CCB">
        <w:rPr>
          <w:rFonts w:ascii="Times New Roman" w:eastAsia="Times New Roman" w:hAnsi="Times New Roman" w:cs="Times New Roman"/>
          <w:color w:val="000000" w:themeColor="text1"/>
          <w:sz w:val="28"/>
          <w:szCs w:val="28"/>
          <w:lang w:val="ru-RU" w:eastAsia="ru-RU" w:bidi="ar-SA"/>
        </w:rPr>
        <w:t>еличились на 188 млрд. руб.[20</w:t>
      </w:r>
      <w:r>
        <w:rPr>
          <w:rFonts w:ascii="Times New Roman" w:eastAsia="Times New Roman" w:hAnsi="Times New Roman" w:cs="Times New Roman"/>
          <w:color w:val="000000" w:themeColor="text1"/>
          <w:sz w:val="28"/>
          <w:szCs w:val="28"/>
          <w:lang w:val="ru-RU" w:eastAsia="ru-RU" w:bidi="ar-SA"/>
        </w:rPr>
        <w:t>]</w:t>
      </w:r>
      <w:r w:rsidR="009B7EF5">
        <w:rPr>
          <w:rFonts w:ascii="Times New Roman" w:eastAsia="Times New Roman" w:hAnsi="Times New Roman" w:cs="Times New Roman"/>
          <w:color w:val="000000" w:themeColor="text1"/>
          <w:sz w:val="28"/>
          <w:szCs w:val="28"/>
          <w:lang w:val="ru-RU" w:eastAsia="ru-RU" w:bidi="ar-SA"/>
        </w:rPr>
        <w:br/>
        <w:t xml:space="preserve">            </w:t>
      </w:r>
      <w:r w:rsidR="00091EED" w:rsidRPr="00C216DF">
        <w:rPr>
          <w:rFonts w:ascii="Times New Roman" w:eastAsia="Times New Roman" w:hAnsi="Times New Roman" w:cs="Times New Roman"/>
          <w:color w:val="000000" w:themeColor="text1"/>
          <w:sz w:val="28"/>
          <w:szCs w:val="28"/>
          <w:lang w:val="ru-RU" w:eastAsia="ru-RU" w:bidi="ar-SA"/>
        </w:rPr>
        <w:t xml:space="preserve">В частности, повышение ставок на межбанковском рынке приводит к удорожанию потребительских и всех остальных займов. Снижение ставки рефинансирования центральным банком, наоборот, делает кредиты более </w:t>
      </w:r>
      <w:proofErr w:type="gramStart"/>
      <w:r w:rsidR="00091EED" w:rsidRPr="00C216DF">
        <w:rPr>
          <w:rFonts w:ascii="Times New Roman" w:eastAsia="Times New Roman" w:hAnsi="Times New Roman" w:cs="Times New Roman"/>
          <w:color w:val="000000" w:themeColor="text1"/>
          <w:sz w:val="28"/>
          <w:szCs w:val="28"/>
          <w:lang w:val="ru-RU" w:eastAsia="ru-RU" w:bidi="ar-SA"/>
        </w:rPr>
        <w:t>доступными.</w:t>
      </w:r>
      <w:r w:rsidR="00A10CCB">
        <w:rPr>
          <w:rFonts w:ascii="Times New Roman" w:eastAsia="Times New Roman" w:hAnsi="Times New Roman" w:cs="Times New Roman"/>
          <w:color w:val="000000" w:themeColor="text1"/>
          <w:sz w:val="28"/>
          <w:szCs w:val="28"/>
          <w:lang w:val="ru-RU" w:eastAsia="ru-RU" w:bidi="ar-SA"/>
        </w:rPr>
        <w:t>[</w:t>
      </w:r>
      <w:proofErr w:type="gramEnd"/>
      <w:r w:rsidR="00A10CCB">
        <w:rPr>
          <w:rFonts w:ascii="Times New Roman" w:eastAsia="Times New Roman" w:hAnsi="Times New Roman" w:cs="Times New Roman"/>
          <w:color w:val="000000" w:themeColor="text1"/>
          <w:sz w:val="28"/>
          <w:szCs w:val="28"/>
          <w:lang w:val="ru-RU" w:eastAsia="ru-RU" w:bidi="ar-SA"/>
        </w:rPr>
        <w:t>22</w:t>
      </w:r>
      <w:r w:rsidR="00091EED" w:rsidRPr="00341AD5">
        <w:rPr>
          <w:rFonts w:ascii="Times New Roman" w:eastAsia="Times New Roman" w:hAnsi="Times New Roman" w:cs="Times New Roman"/>
          <w:color w:val="000000" w:themeColor="text1"/>
          <w:sz w:val="28"/>
          <w:szCs w:val="28"/>
          <w:lang w:val="ru-RU" w:eastAsia="ru-RU" w:bidi="ar-SA"/>
        </w:rPr>
        <w:t>]</w:t>
      </w:r>
      <w:r w:rsidR="00F000C5" w:rsidRPr="00F000C5">
        <w:rPr>
          <w:rFonts w:ascii="Times New Roman" w:eastAsia="Times New Roman" w:hAnsi="Times New Roman" w:cs="Times New Roman"/>
          <w:noProof/>
          <w:color w:val="000000" w:themeColor="text1"/>
          <w:sz w:val="28"/>
          <w:szCs w:val="28"/>
          <w:lang w:val="ru-RU" w:eastAsia="ru-RU" w:bidi="ar-SA"/>
        </w:rPr>
        <w:t xml:space="preserve"> </w:t>
      </w:r>
      <w:r>
        <w:rPr>
          <w:rFonts w:ascii="Times New Roman" w:eastAsia="Times New Roman" w:hAnsi="Times New Roman" w:cs="Times New Roman"/>
          <w:color w:val="000000" w:themeColor="text1"/>
          <w:sz w:val="28"/>
          <w:szCs w:val="28"/>
          <w:lang w:val="ru-RU" w:eastAsia="ru-RU" w:bidi="ar-SA"/>
        </w:rPr>
        <w:br/>
        <w:t xml:space="preserve">          </w:t>
      </w:r>
      <w:r w:rsidR="00A30495">
        <w:rPr>
          <w:rFonts w:ascii="Times New Roman" w:eastAsia="Times New Roman" w:hAnsi="Times New Roman" w:cs="Times New Roman"/>
          <w:color w:val="000000" w:themeColor="text1"/>
          <w:sz w:val="28"/>
          <w:szCs w:val="28"/>
          <w:lang w:val="ru-RU" w:eastAsia="ru-RU" w:bidi="ar-SA"/>
        </w:rPr>
        <w:t xml:space="preserve">По </w:t>
      </w:r>
      <w:r w:rsidR="00F000C5" w:rsidRPr="00F000C5">
        <w:rPr>
          <w:rFonts w:ascii="Times New Roman" w:eastAsia="Times New Roman" w:hAnsi="Times New Roman" w:cs="Times New Roman"/>
          <w:color w:val="000000" w:themeColor="text1"/>
          <w:sz w:val="28"/>
          <w:szCs w:val="28"/>
          <w:lang w:val="ru-RU" w:eastAsia="ru-RU" w:bidi="ar-SA"/>
        </w:rPr>
        <w:t>сведения</w:t>
      </w:r>
      <w:r w:rsidR="00A30495">
        <w:rPr>
          <w:rFonts w:ascii="Times New Roman" w:eastAsia="Times New Roman" w:hAnsi="Times New Roman" w:cs="Times New Roman"/>
          <w:color w:val="000000" w:themeColor="text1"/>
          <w:sz w:val="28"/>
          <w:szCs w:val="28"/>
          <w:lang w:val="ru-RU" w:eastAsia="ru-RU" w:bidi="ar-SA"/>
        </w:rPr>
        <w:t>м Национального</w:t>
      </w:r>
      <w:r w:rsidR="00F000C5" w:rsidRPr="00F000C5">
        <w:rPr>
          <w:rFonts w:ascii="Times New Roman" w:eastAsia="Times New Roman" w:hAnsi="Times New Roman" w:cs="Times New Roman"/>
          <w:color w:val="000000" w:themeColor="text1"/>
          <w:sz w:val="28"/>
          <w:szCs w:val="28"/>
          <w:lang w:val="ru-RU" w:eastAsia="ru-RU" w:bidi="ar-SA"/>
        </w:rPr>
        <w:t xml:space="preserve"> бюро кредитных историй (</w:t>
      </w:r>
      <w:r w:rsidR="00A30495">
        <w:rPr>
          <w:rFonts w:ascii="Times New Roman" w:eastAsia="Times New Roman" w:hAnsi="Times New Roman" w:cs="Times New Roman"/>
          <w:color w:val="000000" w:themeColor="text1"/>
          <w:sz w:val="28"/>
          <w:szCs w:val="28"/>
          <w:lang w:val="ru-RU" w:eastAsia="ru-RU" w:bidi="ar-SA"/>
        </w:rPr>
        <w:t>НБКИ), по итогам I квартала 2017</w:t>
      </w:r>
      <w:r w:rsidR="00F000C5" w:rsidRPr="00F000C5">
        <w:rPr>
          <w:rFonts w:ascii="Times New Roman" w:eastAsia="Times New Roman" w:hAnsi="Times New Roman" w:cs="Times New Roman"/>
          <w:color w:val="000000" w:themeColor="text1"/>
          <w:sz w:val="28"/>
          <w:szCs w:val="28"/>
          <w:lang w:val="ru-RU" w:eastAsia="ru-RU" w:bidi="ar-SA"/>
        </w:rPr>
        <w:t xml:space="preserve"> года количество выданных ипотечных</w:t>
      </w:r>
      <w:r w:rsidR="00F000C5">
        <w:rPr>
          <w:rFonts w:ascii="Times New Roman" w:eastAsia="Times New Roman" w:hAnsi="Times New Roman" w:cs="Times New Roman"/>
          <w:color w:val="000000" w:themeColor="text1"/>
          <w:sz w:val="28"/>
          <w:szCs w:val="28"/>
          <w:lang w:val="ru-RU" w:eastAsia="ru-RU" w:bidi="ar-SA"/>
        </w:rPr>
        <w:t xml:space="preserve"> кредитов увеличилось</w:t>
      </w:r>
      <w:r>
        <w:rPr>
          <w:rFonts w:ascii="Times New Roman" w:eastAsia="Times New Roman" w:hAnsi="Times New Roman" w:cs="Times New Roman"/>
          <w:color w:val="000000" w:themeColor="text1"/>
          <w:sz w:val="28"/>
          <w:szCs w:val="28"/>
          <w:lang w:val="ru-RU" w:eastAsia="ru-RU" w:bidi="ar-SA"/>
        </w:rPr>
        <w:t xml:space="preserve"> на</w:t>
      </w:r>
      <w:r w:rsidR="00A30495">
        <w:rPr>
          <w:rFonts w:ascii="Times New Roman" w:eastAsia="Times New Roman" w:hAnsi="Times New Roman" w:cs="Times New Roman"/>
          <w:color w:val="000000" w:themeColor="text1"/>
          <w:sz w:val="28"/>
          <w:szCs w:val="28"/>
          <w:lang w:val="ru-RU" w:eastAsia="ru-RU" w:bidi="ar-SA"/>
        </w:rPr>
        <w:t xml:space="preserve"> 35% за последние 5 лет- </w:t>
      </w:r>
      <w:r>
        <w:rPr>
          <w:rFonts w:ascii="Times New Roman" w:eastAsia="Times New Roman" w:hAnsi="Times New Roman" w:cs="Times New Roman"/>
          <w:color w:val="000000" w:themeColor="text1"/>
          <w:sz w:val="28"/>
          <w:szCs w:val="28"/>
          <w:lang w:val="ru-RU" w:eastAsia="ru-RU" w:bidi="ar-SA"/>
        </w:rPr>
        <w:t xml:space="preserve"> это видно на диаграмме</w:t>
      </w:r>
      <w:r w:rsidR="00F000C5">
        <w:rPr>
          <w:rFonts w:ascii="Times New Roman" w:eastAsia="Times New Roman" w:hAnsi="Times New Roman" w:cs="Times New Roman"/>
          <w:color w:val="000000" w:themeColor="text1"/>
          <w:sz w:val="28"/>
          <w:szCs w:val="28"/>
          <w:lang w:val="ru-RU" w:eastAsia="ru-RU" w:bidi="ar-SA"/>
        </w:rPr>
        <w:t xml:space="preserve"> 2.2.</w:t>
      </w:r>
    </w:p>
    <w:p w:rsidR="00355BB0" w:rsidRDefault="00D26E05" w:rsidP="008F67DD">
      <w:pPr>
        <w:shd w:val="clear" w:color="auto" w:fill="FFFFFF"/>
        <w:spacing w:after="0" w:line="360" w:lineRule="auto"/>
        <w:ind w:firstLine="851"/>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noProof/>
          <w:color w:val="000000" w:themeColor="text1"/>
          <w:sz w:val="28"/>
          <w:szCs w:val="28"/>
          <w:lang w:val="ru-RU" w:eastAsia="ru-RU" w:bidi="ar-SA"/>
        </w:rPr>
        <w:lastRenderedPageBreak/>
        <w:drawing>
          <wp:inline distT="0" distB="0" distL="0" distR="0" wp14:anchorId="574B3C19" wp14:editId="7C4D67D7">
            <wp:extent cx="5362575" cy="392937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1).jpg"/>
                    <pic:cNvPicPr/>
                  </pic:nvPicPr>
                  <pic:blipFill>
                    <a:blip r:embed="rId17">
                      <a:extLst>
                        <a:ext uri="{28A0092B-C50C-407E-A947-70E740481C1C}">
                          <a14:useLocalDpi xmlns:a14="http://schemas.microsoft.com/office/drawing/2010/main" val="0"/>
                        </a:ext>
                      </a:extLst>
                    </a:blip>
                    <a:stretch>
                      <a:fillRect/>
                    </a:stretch>
                  </pic:blipFill>
                  <pic:spPr>
                    <a:xfrm>
                      <a:off x="0" y="0"/>
                      <a:ext cx="5369588" cy="3934517"/>
                    </a:xfrm>
                    <a:prstGeom prst="rect">
                      <a:avLst/>
                    </a:prstGeom>
                  </pic:spPr>
                </pic:pic>
              </a:graphicData>
            </a:graphic>
          </wp:inline>
        </w:drawing>
      </w:r>
    </w:p>
    <w:p w:rsidR="008F67DD" w:rsidRDefault="008F67DD" w:rsidP="009B7EF5">
      <w:pPr>
        <w:shd w:val="clear" w:color="auto" w:fill="FFFFFF"/>
        <w:spacing w:after="0" w:line="360" w:lineRule="auto"/>
        <w:ind w:firstLine="851"/>
        <w:rPr>
          <w:rFonts w:ascii="Times New Roman" w:eastAsia="Times New Roman" w:hAnsi="Times New Roman" w:cs="Times New Roman"/>
          <w:color w:val="000000" w:themeColor="text1"/>
          <w:sz w:val="28"/>
          <w:szCs w:val="28"/>
          <w:lang w:val="ru-RU" w:eastAsia="ru-RU" w:bidi="ar-SA"/>
        </w:rPr>
      </w:pPr>
    </w:p>
    <w:p w:rsidR="0009683D" w:rsidRDefault="00341AD5" w:rsidP="009B7EF5">
      <w:pPr>
        <w:shd w:val="clear" w:color="auto" w:fill="FFFFFF"/>
        <w:spacing w:after="0" w:line="360" w:lineRule="auto"/>
        <w:ind w:firstLine="851"/>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Диаграмма</w:t>
      </w:r>
      <w:r w:rsidR="008F67DD">
        <w:rPr>
          <w:rFonts w:ascii="Times New Roman" w:eastAsia="Times New Roman" w:hAnsi="Times New Roman" w:cs="Times New Roman"/>
          <w:color w:val="000000" w:themeColor="text1"/>
          <w:sz w:val="28"/>
          <w:szCs w:val="28"/>
          <w:lang w:val="ru-RU" w:eastAsia="ru-RU" w:bidi="ar-SA"/>
        </w:rPr>
        <w:t xml:space="preserve"> 2.2</w:t>
      </w:r>
      <w:r w:rsidR="00F000C5">
        <w:rPr>
          <w:rFonts w:ascii="Times New Roman" w:eastAsia="Times New Roman" w:hAnsi="Times New Roman" w:cs="Times New Roman"/>
          <w:color w:val="000000" w:themeColor="text1"/>
          <w:sz w:val="28"/>
          <w:szCs w:val="28"/>
          <w:lang w:val="ru-RU" w:eastAsia="ru-RU" w:bidi="ar-SA"/>
        </w:rPr>
        <w:t xml:space="preserve"> </w:t>
      </w:r>
      <w:r w:rsidR="00F000C5" w:rsidRPr="00C216DF">
        <w:rPr>
          <w:rFonts w:ascii="Times New Roman" w:eastAsia="Times New Roman" w:hAnsi="Times New Roman" w:cs="Times New Roman"/>
          <w:color w:val="000000" w:themeColor="text1"/>
          <w:sz w:val="28"/>
          <w:szCs w:val="28"/>
          <w:lang w:val="ru-RU" w:eastAsia="ru-RU" w:bidi="ar-SA"/>
        </w:rPr>
        <w:t>— </w:t>
      </w:r>
      <w:r w:rsidR="00F000C5">
        <w:rPr>
          <w:rFonts w:ascii="Times New Roman" w:eastAsia="Times New Roman" w:hAnsi="Times New Roman" w:cs="Times New Roman"/>
          <w:color w:val="000000" w:themeColor="text1"/>
          <w:sz w:val="28"/>
          <w:szCs w:val="28"/>
          <w:lang w:val="ru-RU" w:eastAsia="ru-RU" w:bidi="ar-SA"/>
        </w:rPr>
        <w:t xml:space="preserve">Объем выданных кредитов населению, </w:t>
      </w:r>
      <w:proofErr w:type="spellStart"/>
      <w:r w:rsidR="00F000C5">
        <w:rPr>
          <w:rFonts w:ascii="Times New Roman" w:eastAsia="Times New Roman" w:hAnsi="Times New Roman" w:cs="Times New Roman"/>
          <w:color w:val="000000" w:themeColor="text1"/>
          <w:sz w:val="28"/>
          <w:szCs w:val="28"/>
          <w:lang w:val="ru-RU" w:eastAsia="ru-RU" w:bidi="ar-SA"/>
        </w:rPr>
        <w:t>млрд.рублей</w:t>
      </w:r>
      <w:proofErr w:type="spellEnd"/>
      <w:r w:rsidR="00F000C5">
        <w:rPr>
          <w:rFonts w:ascii="Times New Roman" w:eastAsia="Times New Roman" w:hAnsi="Times New Roman" w:cs="Times New Roman"/>
          <w:color w:val="000000" w:themeColor="text1"/>
          <w:sz w:val="28"/>
          <w:szCs w:val="28"/>
          <w:lang w:val="ru-RU" w:eastAsia="ru-RU" w:bidi="ar-SA"/>
        </w:rPr>
        <w:t>.</w:t>
      </w:r>
    </w:p>
    <w:p w:rsidR="0009683D" w:rsidRDefault="0009683D" w:rsidP="009B7EF5">
      <w:pPr>
        <w:shd w:val="clear" w:color="auto" w:fill="FFFFFF"/>
        <w:spacing w:after="0" w:line="360" w:lineRule="auto"/>
        <w:ind w:firstLine="851"/>
        <w:rPr>
          <w:rFonts w:ascii="Times New Roman" w:eastAsia="Times New Roman" w:hAnsi="Times New Roman" w:cs="Times New Roman"/>
          <w:color w:val="000000" w:themeColor="text1"/>
          <w:sz w:val="28"/>
          <w:szCs w:val="28"/>
          <w:lang w:val="ru-RU" w:eastAsia="ru-RU" w:bidi="ar-SA"/>
        </w:rPr>
      </w:pPr>
    </w:p>
    <w:p w:rsidR="00DD6B83" w:rsidRDefault="00F000C5" w:rsidP="0009683D">
      <w:pPr>
        <w:shd w:val="clear" w:color="auto" w:fill="FFFFFF"/>
        <w:spacing w:after="0" w:line="360" w:lineRule="auto"/>
        <w:ind w:firstLine="851"/>
        <w:contextualSpacing/>
        <w:jc w:val="both"/>
        <w:rPr>
          <w:rFonts w:ascii="Times New Roman" w:eastAsia="Times New Roman" w:hAnsi="Times New Roman" w:cs="Times New Roman"/>
          <w:color w:val="000000" w:themeColor="text1"/>
          <w:sz w:val="28"/>
          <w:szCs w:val="28"/>
          <w:lang w:val="ru-RU" w:eastAsia="ru-RU" w:bidi="ar-SA"/>
        </w:rPr>
      </w:pPr>
      <w:r w:rsidRPr="00DD6B83">
        <w:rPr>
          <w:rFonts w:ascii="Times New Roman" w:eastAsia="Times New Roman" w:hAnsi="Times New Roman" w:cs="Times New Roman"/>
          <w:color w:val="000000" w:themeColor="text1"/>
          <w:sz w:val="28"/>
          <w:szCs w:val="28"/>
          <w:lang w:val="ru-RU" w:eastAsia="ru-RU" w:bidi="ar-SA"/>
        </w:rPr>
        <w:t>За этот период в стране было выдано 76 тыс. кредитов по сравнению с 33,8 тыс. в I квартале 2015-го. В то же время, в сравнении с предыдущим кварталом, выдача ипотечных кредитов в I квартале 2016 года сократилась на 20,4%. В IV квартале 2015 года было выдано 95,4 тыс. кредитов.</w:t>
      </w:r>
      <w:r w:rsidR="0035775D">
        <w:rPr>
          <w:rFonts w:ascii="Times New Roman" w:eastAsia="Times New Roman" w:hAnsi="Times New Roman" w:cs="Times New Roman"/>
          <w:color w:val="000000" w:themeColor="text1"/>
          <w:sz w:val="28"/>
          <w:szCs w:val="28"/>
          <w:lang w:val="ru-RU" w:eastAsia="ru-RU" w:bidi="ar-SA"/>
        </w:rPr>
        <w:t xml:space="preserve"> За прошедший 2017 год</w:t>
      </w:r>
      <w:r w:rsidR="005B53E5">
        <w:rPr>
          <w:rFonts w:ascii="Times New Roman" w:eastAsia="Times New Roman" w:hAnsi="Times New Roman" w:cs="Times New Roman"/>
          <w:color w:val="000000" w:themeColor="text1"/>
          <w:sz w:val="28"/>
          <w:szCs w:val="28"/>
          <w:lang w:val="ru-RU" w:eastAsia="ru-RU" w:bidi="ar-SA"/>
        </w:rPr>
        <w:t xml:space="preserve"> объем ипотечных кредитов составил 2032 млрд рублей.</w:t>
      </w:r>
    </w:p>
    <w:p w:rsidR="008F67DD" w:rsidRDefault="00F000C5" w:rsidP="0009683D">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color w:val="000000" w:themeColor="text1"/>
          <w:sz w:val="28"/>
          <w:szCs w:val="28"/>
          <w:lang w:val="ru-RU" w:eastAsia="ru-RU" w:bidi="ar-SA"/>
        </w:rPr>
      </w:pPr>
      <w:r w:rsidRPr="00DD6B83">
        <w:rPr>
          <w:rFonts w:ascii="Times New Roman" w:eastAsia="Times New Roman" w:hAnsi="Times New Roman" w:cs="Times New Roman"/>
          <w:color w:val="000000" w:themeColor="text1"/>
          <w:sz w:val="28"/>
          <w:szCs w:val="28"/>
          <w:lang w:val="ru-RU" w:eastAsia="ru-RU" w:bidi="ar-SA"/>
        </w:rPr>
        <w:t>Если посмотреть</w:t>
      </w:r>
      <w:r w:rsidR="00E93767" w:rsidRPr="00DD6B83">
        <w:rPr>
          <w:rFonts w:ascii="Times New Roman" w:eastAsia="Times New Roman" w:hAnsi="Times New Roman" w:cs="Times New Roman"/>
          <w:color w:val="000000" w:themeColor="text1"/>
          <w:sz w:val="28"/>
          <w:szCs w:val="28"/>
          <w:lang w:val="ru-RU" w:eastAsia="ru-RU" w:bidi="ar-SA"/>
        </w:rPr>
        <w:t xml:space="preserve"> на </w:t>
      </w:r>
      <w:r w:rsidRPr="00DD6B83">
        <w:rPr>
          <w:rFonts w:ascii="Times New Roman" w:eastAsia="Times New Roman" w:hAnsi="Times New Roman" w:cs="Times New Roman"/>
          <w:color w:val="000000" w:themeColor="text1"/>
          <w:sz w:val="28"/>
          <w:szCs w:val="28"/>
          <w:lang w:val="ru-RU" w:eastAsia="ru-RU" w:bidi="ar-SA"/>
        </w:rPr>
        <w:t>отдельные параметры сводной статистической информация Банка России по крупнейшим банкам</w:t>
      </w:r>
      <w:r w:rsidR="00E93767" w:rsidRPr="00DD6B83">
        <w:rPr>
          <w:rFonts w:ascii="Times New Roman" w:eastAsia="Times New Roman" w:hAnsi="Times New Roman" w:cs="Times New Roman"/>
          <w:color w:val="000000" w:themeColor="text1"/>
          <w:sz w:val="28"/>
          <w:szCs w:val="28"/>
          <w:lang w:val="ru-RU" w:eastAsia="ru-RU" w:bidi="ar-SA"/>
        </w:rPr>
        <w:t xml:space="preserve"> </w:t>
      </w:r>
      <w:proofErr w:type="gramStart"/>
      <w:r w:rsidR="00E93767" w:rsidRPr="00DD6B83">
        <w:rPr>
          <w:rFonts w:ascii="Times New Roman" w:eastAsia="Times New Roman" w:hAnsi="Times New Roman" w:cs="Times New Roman"/>
          <w:color w:val="000000" w:themeColor="text1"/>
          <w:sz w:val="28"/>
          <w:szCs w:val="28"/>
          <w:lang w:val="ru-RU" w:eastAsia="ru-RU" w:bidi="ar-SA"/>
        </w:rPr>
        <w:t>на  таблице</w:t>
      </w:r>
      <w:proofErr w:type="gramEnd"/>
      <w:r w:rsidR="00E93767" w:rsidRPr="00DD6B83">
        <w:rPr>
          <w:rFonts w:ascii="Times New Roman" w:eastAsia="Times New Roman" w:hAnsi="Times New Roman" w:cs="Times New Roman"/>
          <w:color w:val="000000" w:themeColor="text1"/>
          <w:sz w:val="28"/>
          <w:szCs w:val="28"/>
          <w:lang w:val="ru-RU" w:eastAsia="ru-RU" w:bidi="ar-SA"/>
        </w:rPr>
        <w:t xml:space="preserve"> 2.2</w:t>
      </w:r>
      <w:r w:rsidRPr="00DD6B83">
        <w:rPr>
          <w:rFonts w:ascii="Times New Roman" w:eastAsia="Times New Roman" w:hAnsi="Times New Roman" w:cs="Times New Roman"/>
          <w:color w:val="000000" w:themeColor="text1"/>
          <w:sz w:val="28"/>
          <w:szCs w:val="28"/>
          <w:lang w:val="ru-RU" w:eastAsia="ru-RU" w:bidi="ar-SA"/>
        </w:rPr>
        <w:t>, то получается,</w:t>
      </w:r>
      <w:r w:rsidR="000E61C0">
        <w:rPr>
          <w:rFonts w:ascii="Times New Roman" w:eastAsia="Times New Roman" w:hAnsi="Times New Roman" w:cs="Times New Roman"/>
          <w:color w:val="000000" w:themeColor="text1"/>
          <w:sz w:val="28"/>
          <w:szCs w:val="28"/>
          <w:lang w:val="ru-RU" w:eastAsia="ru-RU" w:bidi="ar-SA"/>
        </w:rPr>
        <w:t xml:space="preserve"> что 30 крупнейших банков из 623</w:t>
      </w:r>
      <w:r w:rsidRPr="00DD6B83">
        <w:rPr>
          <w:rFonts w:ascii="Times New Roman" w:eastAsia="Times New Roman" w:hAnsi="Times New Roman" w:cs="Times New Roman"/>
          <w:color w:val="000000" w:themeColor="text1"/>
          <w:sz w:val="28"/>
          <w:szCs w:val="28"/>
          <w:lang w:val="ru-RU" w:eastAsia="ru-RU" w:bidi="ar-SA"/>
        </w:rPr>
        <w:t xml:space="preserve"> действующих в Российской Фе</w:t>
      </w:r>
      <w:r w:rsidR="0035775D">
        <w:rPr>
          <w:rFonts w:ascii="Times New Roman" w:eastAsia="Times New Roman" w:hAnsi="Times New Roman" w:cs="Times New Roman"/>
          <w:color w:val="000000" w:themeColor="text1"/>
          <w:sz w:val="28"/>
          <w:szCs w:val="28"/>
          <w:lang w:val="ru-RU" w:eastAsia="ru-RU" w:bidi="ar-SA"/>
        </w:rPr>
        <w:t>дерации банков на 01 января 2017</w:t>
      </w:r>
      <w:r w:rsidRPr="00DD6B83">
        <w:rPr>
          <w:rFonts w:ascii="Times New Roman" w:eastAsia="Times New Roman" w:hAnsi="Times New Roman" w:cs="Times New Roman"/>
          <w:color w:val="000000" w:themeColor="text1"/>
          <w:sz w:val="28"/>
          <w:szCs w:val="28"/>
          <w:lang w:val="ru-RU" w:eastAsia="ru-RU" w:bidi="ar-SA"/>
        </w:rPr>
        <w:t xml:space="preserve"> года охватывают обслужив</w:t>
      </w:r>
      <w:r w:rsidR="00E93767" w:rsidRPr="00DD6B83">
        <w:rPr>
          <w:rFonts w:ascii="Times New Roman" w:eastAsia="Times New Roman" w:hAnsi="Times New Roman" w:cs="Times New Roman"/>
          <w:color w:val="000000" w:themeColor="text1"/>
          <w:sz w:val="28"/>
          <w:szCs w:val="28"/>
          <w:lang w:val="ru-RU" w:eastAsia="ru-RU" w:bidi="ar-SA"/>
        </w:rPr>
        <w:t>анием более 80% объёма клиентов</w:t>
      </w:r>
      <w:r w:rsidR="0065777E">
        <w:rPr>
          <w:rFonts w:ascii="Times New Roman" w:eastAsia="Times New Roman" w:hAnsi="Times New Roman" w:cs="Times New Roman"/>
          <w:color w:val="000000" w:themeColor="text1"/>
          <w:sz w:val="28"/>
          <w:szCs w:val="28"/>
          <w:lang w:val="ru-RU" w:eastAsia="ru-RU" w:bidi="ar-SA"/>
        </w:rPr>
        <w:t>.</w:t>
      </w:r>
      <w:r w:rsidR="0065777E" w:rsidRPr="0065777E">
        <w:rPr>
          <w:rFonts w:ascii="Times New Roman" w:eastAsia="Times New Roman" w:hAnsi="Times New Roman" w:cs="Times New Roman"/>
          <w:color w:val="FFFFFF" w:themeColor="background1"/>
          <w:sz w:val="28"/>
          <w:szCs w:val="28"/>
          <w:lang w:val="ru-RU" w:eastAsia="ru-RU" w:bidi="ar-SA"/>
        </w:rPr>
        <w:t>…………………………………………………………..</w:t>
      </w:r>
      <w:r w:rsidR="007239FA">
        <w:rPr>
          <w:rFonts w:ascii="Times New Roman" w:eastAsia="Times New Roman" w:hAnsi="Times New Roman" w:cs="Times New Roman"/>
          <w:color w:val="000000" w:themeColor="text1"/>
          <w:sz w:val="28"/>
          <w:szCs w:val="28"/>
          <w:lang w:val="ru-RU" w:eastAsia="ru-RU" w:bidi="ar-SA"/>
        </w:rPr>
        <w:br/>
      </w:r>
      <w:r w:rsidR="007239FA">
        <w:rPr>
          <w:rFonts w:ascii="Times New Roman" w:eastAsia="Times New Roman" w:hAnsi="Times New Roman" w:cs="Times New Roman"/>
          <w:color w:val="000000" w:themeColor="text1"/>
          <w:sz w:val="28"/>
          <w:szCs w:val="28"/>
          <w:lang w:val="ru-RU" w:eastAsia="ru-RU" w:bidi="ar-SA"/>
        </w:rPr>
        <w:br/>
        <w:t xml:space="preserve">                </w:t>
      </w:r>
      <w:r w:rsidR="0065777E">
        <w:rPr>
          <w:rFonts w:ascii="Times New Roman" w:eastAsia="Times New Roman" w:hAnsi="Times New Roman" w:cs="Times New Roman"/>
          <w:color w:val="000000" w:themeColor="text1"/>
          <w:sz w:val="28"/>
          <w:szCs w:val="28"/>
          <w:lang w:val="ru-RU" w:eastAsia="ru-RU" w:bidi="ar-SA"/>
        </w:rPr>
        <w:t xml:space="preserve">   </w:t>
      </w:r>
    </w:p>
    <w:p w:rsidR="008F67DD" w:rsidRDefault="008F67DD" w:rsidP="008F67DD">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themeColor="text1"/>
          <w:sz w:val="28"/>
          <w:szCs w:val="28"/>
          <w:lang w:val="ru-RU" w:eastAsia="ru-RU" w:bidi="ar-SA"/>
        </w:rPr>
      </w:pPr>
    </w:p>
    <w:p w:rsidR="00F000C5" w:rsidRPr="00DD6B83" w:rsidRDefault="00E93767" w:rsidP="0009683D">
      <w:pPr>
        <w:shd w:val="clear" w:color="auto" w:fill="FFFFFF"/>
        <w:spacing w:before="100" w:beforeAutospacing="1" w:after="100" w:afterAutospacing="1" w:line="360" w:lineRule="auto"/>
        <w:ind w:firstLine="851"/>
        <w:contextualSpacing/>
        <w:jc w:val="both"/>
        <w:rPr>
          <w:rFonts w:ascii="Times New Roman" w:eastAsia="Times New Roman" w:hAnsi="Times New Roman" w:cs="Times New Roman"/>
          <w:color w:val="000000" w:themeColor="text1"/>
          <w:sz w:val="28"/>
          <w:szCs w:val="28"/>
          <w:lang w:val="ru-RU" w:eastAsia="ru-RU" w:bidi="ar-SA"/>
        </w:rPr>
      </w:pPr>
      <w:r w:rsidRPr="00DD6B83">
        <w:rPr>
          <w:rFonts w:ascii="Times New Roman" w:eastAsia="Times New Roman" w:hAnsi="Times New Roman" w:cs="Times New Roman"/>
          <w:color w:val="000000" w:themeColor="text1"/>
          <w:sz w:val="28"/>
          <w:szCs w:val="28"/>
          <w:lang w:val="ru-RU" w:eastAsia="ru-RU" w:bidi="ar-SA"/>
        </w:rPr>
        <w:lastRenderedPageBreak/>
        <w:t xml:space="preserve">Таблица </w:t>
      </w:r>
      <w:proofErr w:type="gramStart"/>
      <w:r w:rsidRPr="00DD6B83">
        <w:rPr>
          <w:rFonts w:ascii="Times New Roman" w:eastAsia="Times New Roman" w:hAnsi="Times New Roman" w:cs="Times New Roman"/>
          <w:color w:val="000000" w:themeColor="text1"/>
          <w:sz w:val="28"/>
          <w:szCs w:val="28"/>
          <w:lang w:val="ru-RU" w:eastAsia="ru-RU" w:bidi="ar-SA"/>
        </w:rPr>
        <w:t>2.2</w:t>
      </w:r>
      <w:r w:rsidR="00DD6B83" w:rsidRPr="00DD6B83">
        <w:rPr>
          <w:rFonts w:ascii="Times New Roman" w:eastAsia="Times New Roman" w:hAnsi="Times New Roman" w:cs="Times New Roman"/>
          <w:color w:val="000000" w:themeColor="text1"/>
          <w:sz w:val="28"/>
          <w:szCs w:val="28"/>
          <w:lang w:val="ru-RU" w:eastAsia="ru-RU" w:bidi="ar-SA"/>
        </w:rPr>
        <w:t xml:space="preserve"> </w:t>
      </w:r>
      <w:r w:rsidRPr="00DD6B83">
        <w:rPr>
          <w:rFonts w:ascii="Times New Roman" w:eastAsia="Times New Roman" w:hAnsi="Times New Roman" w:cs="Times New Roman"/>
          <w:color w:val="000000" w:themeColor="text1"/>
          <w:sz w:val="28"/>
          <w:szCs w:val="28"/>
          <w:lang w:val="ru-RU" w:eastAsia="ru-RU" w:bidi="ar-SA"/>
        </w:rPr>
        <w:t xml:space="preserve"> —</w:t>
      </w:r>
      <w:proofErr w:type="gramEnd"/>
      <w:r w:rsidRPr="00DD6B83">
        <w:rPr>
          <w:rFonts w:ascii="Times New Roman" w:eastAsia="Times New Roman" w:hAnsi="Times New Roman" w:cs="Times New Roman"/>
          <w:color w:val="000000" w:themeColor="text1"/>
          <w:sz w:val="28"/>
          <w:szCs w:val="28"/>
          <w:lang w:val="ru-RU" w:eastAsia="ru-RU" w:bidi="ar-SA"/>
        </w:rPr>
        <w:t xml:space="preserve"> </w:t>
      </w:r>
      <w:r w:rsidR="00DD6B83">
        <w:rPr>
          <w:rFonts w:ascii="Times New Roman" w:eastAsia="Times New Roman" w:hAnsi="Times New Roman" w:cs="Times New Roman"/>
          <w:color w:val="000000" w:themeColor="text1"/>
          <w:sz w:val="28"/>
          <w:szCs w:val="28"/>
          <w:lang w:val="ru-RU" w:eastAsia="ru-RU" w:bidi="ar-SA"/>
        </w:rPr>
        <w:t xml:space="preserve">Сравнение всех кредитных организаций 30 </w:t>
      </w:r>
      <w:r w:rsidR="0065777E">
        <w:rPr>
          <w:rFonts w:ascii="Times New Roman" w:eastAsia="Times New Roman" w:hAnsi="Times New Roman" w:cs="Times New Roman"/>
          <w:color w:val="000000" w:themeColor="text1"/>
          <w:sz w:val="28"/>
          <w:szCs w:val="28"/>
          <w:lang w:val="ru-RU" w:eastAsia="ru-RU" w:bidi="ar-SA"/>
        </w:rPr>
        <w:t xml:space="preserve">                                 </w:t>
      </w:r>
      <w:r w:rsidR="007239FA">
        <w:rPr>
          <w:rFonts w:ascii="Times New Roman" w:eastAsia="Times New Roman" w:hAnsi="Times New Roman" w:cs="Times New Roman"/>
          <w:color w:val="000000" w:themeColor="text1"/>
          <w:sz w:val="28"/>
          <w:szCs w:val="28"/>
          <w:lang w:val="ru-RU" w:eastAsia="ru-RU" w:bidi="ar-SA"/>
        </w:rPr>
        <w:t xml:space="preserve">    </w:t>
      </w:r>
      <w:r w:rsidR="007239FA" w:rsidRPr="007239FA">
        <w:rPr>
          <w:rFonts w:ascii="Times New Roman" w:eastAsia="Times New Roman" w:hAnsi="Times New Roman" w:cs="Times New Roman"/>
          <w:color w:val="FFFFFF" w:themeColor="background1"/>
          <w:sz w:val="28"/>
          <w:szCs w:val="28"/>
          <w:lang w:val="ru-RU" w:eastAsia="ru-RU" w:bidi="ar-SA"/>
        </w:rPr>
        <w:t>…………………..</w:t>
      </w:r>
      <w:r w:rsidR="00DD6B83">
        <w:rPr>
          <w:rFonts w:ascii="Times New Roman" w:eastAsia="Times New Roman" w:hAnsi="Times New Roman" w:cs="Times New Roman"/>
          <w:color w:val="000000" w:themeColor="text1"/>
          <w:sz w:val="28"/>
          <w:szCs w:val="28"/>
          <w:lang w:val="ru-RU" w:eastAsia="ru-RU" w:bidi="ar-SA"/>
        </w:rPr>
        <w:t xml:space="preserve">крупнейших кредитных организаций, </w:t>
      </w:r>
      <w:proofErr w:type="spellStart"/>
      <w:r w:rsidR="00DD6B83">
        <w:rPr>
          <w:rFonts w:ascii="Times New Roman" w:eastAsia="Times New Roman" w:hAnsi="Times New Roman" w:cs="Times New Roman"/>
          <w:color w:val="000000" w:themeColor="text1"/>
          <w:sz w:val="28"/>
          <w:szCs w:val="28"/>
          <w:lang w:val="ru-RU" w:eastAsia="ru-RU" w:bidi="ar-SA"/>
        </w:rPr>
        <w:t>тыс.рублей</w:t>
      </w:r>
      <w:proofErr w:type="spellEnd"/>
      <w:r w:rsidR="00DD6B83">
        <w:rPr>
          <w:rFonts w:ascii="Times New Roman" w:eastAsia="Times New Roman" w:hAnsi="Times New Roman" w:cs="Times New Roman"/>
          <w:color w:val="000000" w:themeColor="text1"/>
          <w:sz w:val="28"/>
          <w:szCs w:val="28"/>
          <w:lang w:val="ru-RU" w:eastAsia="ru-RU" w:bidi="ar-SA"/>
        </w:rPr>
        <w:t>.</w:t>
      </w:r>
    </w:p>
    <w:tbl>
      <w:tblPr>
        <w:tblW w:w="782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269"/>
        <w:gridCol w:w="1712"/>
        <w:gridCol w:w="1987"/>
        <w:gridCol w:w="1853"/>
      </w:tblGrid>
      <w:tr w:rsidR="00F000C5" w:rsidRPr="00192CE0" w:rsidTr="0009683D">
        <w:trPr>
          <w:trHeight w:val="1070"/>
          <w:tblCellSpacing w:w="15" w:type="dxa"/>
          <w:jc w:val="center"/>
        </w:trPr>
        <w:tc>
          <w:tcPr>
            <w:tcW w:w="0" w:type="auto"/>
            <w:shd w:val="clear" w:color="auto" w:fill="FFFFFF" w:themeFill="background1"/>
            <w:tcMar>
              <w:top w:w="124" w:type="dxa"/>
              <w:left w:w="124" w:type="dxa"/>
              <w:bottom w:w="124" w:type="dxa"/>
              <w:right w:w="124" w:type="dxa"/>
            </w:tcMar>
            <w:vAlign w:val="center"/>
            <w:hideMark/>
          </w:tcPr>
          <w:p w:rsidR="00F000C5" w:rsidRPr="000F5DD2" w:rsidRDefault="005B53E5" w:rsidP="00F000C5">
            <w:pPr>
              <w:spacing w:after="0" w:line="240" w:lineRule="auto"/>
              <w:rPr>
                <w:rFonts w:ascii="Times New Roman" w:eastAsia="Times New Roman" w:hAnsi="Times New Roman" w:cs="Times New Roman"/>
                <w:bCs/>
                <w:color w:val="000000" w:themeColor="text1"/>
                <w:sz w:val="24"/>
                <w:szCs w:val="24"/>
                <w:lang w:val="ru-RU" w:eastAsia="ru-RU" w:bidi="ar-SA"/>
              </w:rPr>
            </w:pPr>
            <w:r>
              <w:rPr>
                <w:rFonts w:ascii="Times New Roman" w:eastAsia="Times New Roman" w:hAnsi="Times New Roman" w:cs="Times New Roman"/>
                <w:bCs/>
                <w:color w:val="000000" w:themeColor="text1"/>
                <w:sz w:val="24"/>
                <w:szCs w:val="24"/>
                <w:lang w:val="ru-RU" w:eastAsia="ru-RU" w:bidi="ar-SA"/>
              </w:rPr>
              <w:t xml:space="preserve">Данные на 01/.01/2017 </w:t>
            </w:r>
            <w:r w:rsidR="00E93767" w:rsidRPr="000F5DD2">
              <w:rPr>
                <w:rFonts w:ascii="Times New Roman" w:eastAsia="Times New Roman" w:hAnsi="Times New Roman" w:cs="Times New Roman"/>
                <w:bCs/>
                <w:color w:val="000000" w:themeColor="text1"/>
                <w:sz w:val="24"/>
                <w:szCs w:val="24"/>
                <w:lang w:val="ru-RU" w:eastAsia="ru-RU" w:bidi="ar-SA"/>
              </w:rPr>
              <w:t xml:space="preserve"> года </w:t>
            </w:r>
          </w:p>
        </w:tc>
        <w:tc>
          <w:tcPr>
            <w:tcW w:w="0" w:type="auto"/>
            <w:shd w:val="clear" w:color="auto" w:fill="FFFFFF" w:themeFill="background1"/>
            <w:tcMar>
              <w:top w:w="124" w:type="dxa"/>
              <w:left w:w="124" w:type="dxa"/>
              <w:bottom w:w="124" w:type="dxa"/>
              <w:right w:w="124" w:type="dxa"/>
            </w:tcMar>
            <w:vAlign w:val="center"/>
            <w:hideMark/>
          </w:tcPr>
          <w:p w:rsidR="00F000C5" w:rsidRPr="000F5DD2" w:rsidRDefault="00F000C5" w:rsidP="00F000C5">
            <w:pPr>
              <w:spacing w:after="0" w:line="240" w:lineRule="auto"/>
              <w:rPr>
                <w:rFonts w:ascii="Times New Roman" w:eastAsia="Times New Roman" w:hAnsi="Times New Roman" w:cs="Times New Roman"/>
                <w:bCs/>
                <w:color w:val="000000" w:themeColor="text1"/>
                <w:sz w:val="24"/>
                <w:szCs w:val="24"/>
                <w:lang w:val="ru-RU" w:eastAsia="ru-RU" w:bidi="ar-SA"/>
              </w:rPr>
            </w:pPr>
            <w:r w:rsidRPr="000F5DD2">
              <w:rPr>
                <w:rFonts w:ascii="Times New Roman" w:eastAsia="Times New Roman" w:hAnsi="Times New Roman" w:cs="Times New Roman"/>
                <w:bCs/>
                <w:color w:val="000000" w:themeColor="text1"/>
                <w:sz w:val="24"/>
                <w:szCs w:val="24"/>
                <w:lang w:val="ru-RU" w:eastAsia="ru-RU" w:bidi="ar-SA"/>
              </w:rPr>
              <w:t>Кредиты и прочие ссуды — всего (тыс. руб.)</w:t>
            </w:r>
          </w:p>
        </w:tc>
        <w:tc>
          <w:tcPr>
            <w:tcW w:w="0" w:type="auto"/>
            <w:shd w:val="clear" w:color="auto" w:fill="FFFFFF" w:themeFill="background1"/>
            <w:tcMar>
              <w:top w:w="124" w:type="dxa"/>
              <w:left w:w="124" w:type="dxa"/>
              <w:bottom w:w="124" w:type="dxa"/>
              <w:right w:w="124" w:type="dxa"/>
            </w:tcMar>
            <w:vAlign w:val="center"/>
            <w:hideMark/>
          </w:tcPr>
          <w:p w:rsidR="00F000C5" w:rsidRPr="000F5DD2" w:rsidRDefault="00DD6B83" w:rsidP="00F000C5">
            <w:pPr>
              <w:spacing w:after="0" w:line="240" w:lineRule="auto"/>
              <w:rPr>
                <w:rFonts w:ascii="Times New Roman" w:eastAsia="Times New Roman" w:hAnsi="Times New Roman" w:cs="Times New Roman"/>
                <w:bCs/>
                <w:color w:val="000000" w:themeColor="text1"/>
                <w:sz w:val="24"/>
                <w:szCs w:val="24"/>
                <w:lang w:val="ru-RU" w:eastAsia="ru-RU" w:bidi="ar-SA"/>
              </w:rPr>
            </w:pPr>
            <w:r w:rsidRPr="000F5DD2">
              <w:rPr>
                <w:rFonts w:ascii="Times New Roman" w:eastAsia="Times New Roman" w:hAnsi="Times New Roman" w:cs="Times New Roman"/>
                <w:bCs/>
                <w:color w:val="000000" w:themeColor="text1"/>
                <w:sz w:val="24"/>
                <w:szCs w:val="24"/>
                <w:lang w:val="ru-RU" w:eastAsia="ru-RU" w:bidi="ar-SA"/>
              </w:rPr>
              <w:t>В</w:t>
            </w:r>
            <w:r w:rsidR="00F000C5" w:rsidRPr="000F5DD2">
              <w:rPr>
                <w:rFonts w:ascii="Times New Roman" w:eastAsia="Times New Roman" w:hAnsi="Times New Roman" w:cs="Times New Roman"/>
                <w:bCs/>
                <w:color w:val="000000" w:themeColor="text1"/>
                <w:sz w:val="24"/>
                <w:szCs w:val="24"/>
                <w:lang w:val="ru-RU" w:eastAsia="ru-RU" w:bidi="ar-SA"/>
              </w:rPr>
              <w:t xml:space="preserve">се средства клиентов, хранящиеся в банках </w:t>
            </w:r>
          </w:p>
        </w:tc>
        <w:tc>
          <w:tcPr>
            <w:tcW w:w="0" w:type="auto"/>
            <w:shd w:val="clear" w:color="auto" w:fill="FFFFFF" w:themeFill="background1"/>
            <w:tcMar>
              <w:top w:w="124" w:type="dxa"/>
              <w:left w:w="124" w:type="dxa"/>
              <w:bottom w:w="124" w:type="dxa"/>
              <w:right w:w="124" w:type="dxa"/>
            </w:tcMar>
            <w:vAlign w:val="center"/>
            <w:hideMark/>
          </w:tcPr>
          <w:p w:rsidR="00F000C5" w:rsidRPr="000F5DD2" w:rsidRDefault="00DD6B83" w:rsidP="00F000C5">
            <w:pPr>
              <w:spacing w:after="0" w:line="240" w:lineRule="auto"/>
              <w:rPr>
                <w:rFonts w:ascii="Times New Roman" w:eastAsia="Times New Roman" w:hAnsi="Times New Roman" w:cs="Times New Roman"/>
                <w:bCs/>
                <w:color w:val="000000" w:themeColor="text1"/>
                <w:sz w:val="24"/>
                <w:szCs w:val="24"/>
                <w:lang w:val="ru-RU" w:eastAsia="ru-RU" w:bidi="ar-SA"/>
              </w:rPr>
            </w:pPr>
            <w:r w:rsidRPr="000F5DD2">
              <w:rPr>
                <w:rFonts w:ascii="Times New Roman" w:eastAsia="Times New Roman" w:hAnsi="Times New Roman" w:cs="Times New Roman"/>
                <w:bCs/>
                <w:color w:val="000000" w:themeColor="text1"/>
                <w:sz w:val="24"/>
                <w:szCs w:val="24"/>
                <w:lang w:val="ru-RU" w:eastAsia="ru-RU" w:bidi="ar-SA"/>
              </w:rPr>
              <w:t>В</w:t>
            </w:r>
            <w:r w:rsidR="00F000C5" w:rsidRPr="000F5DD2">
              <w:rPr>
                <w:rFonts w:ascii="Times New Roman" w:eastAsia="Times New Roman" w:hAnsi="Times New Roman" w:cs="Times New Roman"/>
                <w:bCs/>
                <w:color w:val="000000" w:themeColor="text1"/>
                <w:sz w:val="24"/>
                <w:szCs w:val="24"/>
                <w:lang w:val="ru-RU" w:eastAsia="ru-RU" w:bidi="ar-SA"/>
              </w:rPr>
              <w:t>клады физических лиц (тыс. руб.)</w:t>
            </w:r>
          </w:p>
        </w:tc>
      </w:tr>
      <w:tr w:rsidR="00F000C5" w:rsidRPr="00F000C5" w:rsidTr="0009683D">
        <w:trPr>
          <w:trHeight w:val="1093"/>
          <w:tblCellSpacing w:w="15" w:type="dxa"/>
          <w:jc w:val="center"/>
        </w:trPr>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По действующим кредитным </w:t>
            </w:r>
            <w:r w:rsidRPr="000F5DD2">
              <w:rPr>
                <w:rFonts w:ascii="Times New Roman" w:eastAsia="Times New Roman" w:hAnsi="Times New Roman" w:cs="Times New Roman"/>
                <w:color w:val="000000" w:themeColor="text1"/>
                <w:sz w:val="24"/>
                <w:szCs w:val="24"/>
                <w:lang w:val="ru-RU" w:eastAsia="ru-RU" w:bidi="ar-SA"/>
              </w:rPr>
              <w:br/>
              <w:t>организациям России</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57 511 385 445 </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51 906 698 222 </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23 219 077 301 </w:t>
            </w:r>
          </w:p>
        </w:tc>
      </w:tr>
      <w:tr w:rsidR="00F000C5" w:rsidRPr="00F000C5" w:rsidTr="0009683D">
        <w:trPr>
          <w:trHeight w:val="832"/>
          <w:tblCellSpacing w:w="15" w:type="dxa"/>
          <w:jc w:val="center"/>
        </w:trPr>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По 30 крупнейшим </w:t>
            </w:r>
            <w:r w:rsidRPr="000F5DD2">
              <w:rPr>
                <w:rFonts w:ascii="Times New Roman" w:eastAsia="Times New Roman" w:hAnsi="Times New Roman" w:cs="Times New Roman"/>
                <w:color w:val="000000" w:themeColor="text1"/>
                <w:sz w:val="24"/>
                <w:szCs w:val="24"/>
                <w:lang w:val="ru-RU" w:eastAsia="ru-RU" w:bidi="ar-SA"/>
              </w:rPr>
              <w:br/>
              <w:t>кредитным организациям</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46 999 308 457 </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42 837 840 405 </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 xml:space="preserve">18 736 457 478 </w:t>
            </w:r>
          </w:p>
        </w:tc>
      </w:tr>
      <w:tr w:rsidR="00F000C5" w:rsidRPr="00F000C5" w:rsidTr="0009683D">
        <w:trPr>
          <w:trHeight w:val="1080"/>
          <w:tblCellSpacing w:w="15" w:type="dxa"/>
          <w:jc w:val="center"/>
        </w:trPr>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Процент охвата крупными банками рынка России</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81,72</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82,53</w:t>
            </w:r>
          </w:p>
        </w:tc>
        <w:tc>
          <w:tcPr>
            <w:tcW w:w="0" w:type="auto"/>
            <w:shd w:val="clear" w:color="auto" w:fill="FFFFFF" w:themeFill="background1"/>
            <w:tcMar>
              <w:top w:w="124" w:type="dxa"/>
              <w:left w:w="124" w:type="dxa"/>
              <w:bottom w:w="124" w:type="dxa"/>
              <w:right w:w="124" w:type="dxa"/>
            </w:tcMar>
            <w:hideMark/>
          </w:tcPr>
          <w:p w:rsidR="00F000C5" w:rsidRPr="000F5DD2" w:rsidRDefault="00F000C5" w:rsidP="00F000C5">
            <w:pPr>
              <w:spacing w:after="0" w:line="240" w:lineRule="auto"/>
              <w:rPr>
                <w:rFonts w:ascii="Times New Roman" w:eastAsia="Times New Roman" w:hAnsi="Times New Roman" w:cs="Times New Roman"/>
                <w:color w:val="000000" w:themeColor="text1"/>
                <w:sz w:val="24"/>
                <w:szCs w:val="24"/>
                <w:lang w:val="ru-RU" w:eastAsia="ru-RU" w:bidi="ar-SA"/>
              </w:rPr>
            </w:pPr>
            <w:r w:rsidRPr="000F5DD2">
              <w:rPr>
                <w:rFonts w:ascii="Times New Roman" w:eastAsia="Times New Roman" w:hAnsi="Times New Roman" w:cs="Times New Roman"/>
                <w:color w:val="000000" w:themeColor="text1"/>
                <w:sz w:val="24"/>
                <w:szCs w:val="24"/>
                <w:lang w:val="ru-RU" w:eastAsia="ru-RU" w:bidi="ar-SA"/>
              </w:rPr>
              <w:t>80,69</w:t>
            </w:r>
          </w:p>
        </w:tc>
      </w:tr>
    </w:tbl>
    <w:p w:rsidR="0009683D" w:rsidRDefault="0009683D" w:rsidP="0009683D">
      <w:pPr>
        <w:shd w:val="clear" w:color="auto" w:fill="FFFFFF"/>
        <w:spacing w:before="30" w:after="30" w:line="360" w:lineRule="auto"/>
        <w:contextualSpacing/>
        <w:jc w:val="both"/>
        <w:rPr>
          <w:rFonts w:ascii="Times New Roman" w:eastAsia="Times New Roman" w:hAnsi="Times New Roman" w:cs="Times New Roman"/>
          <w:color w:val="000000" w:themeColor="text1"/>
          <w:sz w:val="28"/>
          <w:szCs w:val="28"/>
          <w:lang w:val="ru-RU" w:eastAsia="ru-RU"/>
        </w:rPr>
      </w:pPr>
    </w:p>
    <w:p w:rsidR="0009683D" w:rsidRPr="00A10CCB" w:rsidRDefault="008F67DD" w:rsidP="0009683D">
      <w:pPr>
        <w:shd w:val="clear" w:color="auto" w:fill="FFFFFF"/>
        <w:spacing w:before="30" w:after="30" w:line="360" w:lineRule="auto"/>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Pr="008F67DD">
        <w:rPr>
          <w:rFonts w:ascii="Times New Roman" w:eastAsia="Times New Roman" w:hAnsi="Times New Roman" w:cs="Times New Roman"/>
          <w:color w:val="000000" w:themeColor="text1"/>
          <w:sz w:val="28"/>
          <w:szCs w:val="28"/>
          <w:lang w:val="ru-RU" w:eastAsia="ru-RU"/>
        </w:rPr>
        <w:t xml:space="preserve">Базовыми показателями развития банковской системы является соотношение основных показателей деятельности банковской системы с объемом валового внутреннего продукта страны. Для обеспечения повышения уровня капитализации банковской системы необходимо обеспечить опережающий рост капитала банковской системы по </w:t>
      </w:r>
      <w:r>
        <w:rPr>
          <w:rFonts w:ascii="Times New Roman" w:eastAsia="Times New Roman" w:hAnsi="Times New Roman" w:cs="Times New Roman"/>
          <w:color w:val="000000" w:themeColor="text1"/>
          <w:sz w:val="28"/>
          <w:szCs w:val="28"/>
          <w:lang w:val="ru-RU" w:eastAsia="ru-RU"/>
        </w:rPr>
        <w:t>ср</w:t>
      </w:r>
      <w:r w:rsidR="00A10CCB">
        <w:rPr>
          <w:rFonts w:ascii="Times New Roman" w:eastAsia="Times New Roman" w:hAnsi="Times New Roman" w:cs="Times New Roman"/>
          <w:color w:val="000000" w:themeColor="text1"/>
          <w:sz w:val="28"/>
          <w:szCs w:val="28"/>
          <w:lang w:val="ru-RU" w:eastAsia="ru-RU"/>
        </w:rPr>
        <w:t>авнению с ростом ВВП страны</w:t>
      </w:r>
      <w:r w:rsidRPr="008F67DD">
        <w:rPr>
          <w:rFonts w:ascii="Times New Roman" w:eastAsia="Times New Roman" w:hAnsi="Times New Roman" w:cs="Times New Roman"/>
          <w:color w:val="000000" w:themeColor="text1"/>
          <w:sz w:val="28"/>
          <w:szCs w:val="28"/>
          <w:lang w:val="ru-RU" w:eastAsia="ru-RU"/>
        </w:rPr>
        <w:t>.</w:t>
      </w:r>
      <w:r w:rsidR="00A10CCB">
        <w:rPr>
          <w:rFonts w:ascii="Times New Roman" w:eastAsia="Times New Roman" w:hAnsi="Times New Roman" w:cs="Times New Roman"/>
          <w:color w:val="000000" w:themeColor="text1"/>
          <w:sz w:val="28"/>
          <w:szCs w:val="28"/>
          <w:lang w:val="ru-RU" w:eastAsia="ru-RU"/>
        </w:rPr>
        <w:t xml:space="preserve"> </w:t>
      </w:r>
      <w:r w:rsidR="00A10CCB" w:rsidRPr="00A10CCB">
        <w:rPr>
          <w:rFonts w:ascii="Times New Roman" w:eastAsia="Times New Roman" w:hAnsi="Times New Roman" w:cs="Times New Roman"/>
          <w:color w:val="000000" w:themeColor="text1"/>
          <w:sz w:val="28"/>
          <w:szCs w:val="28"/>
          <w:lang w:val="ru-RU" w:eastAsia="ru-RU"/>
        </w:rPr>
        <w:t>[</w:t>
      </w:r>
      <w:r w:rsidR="00A10CCB">
        <w:rPr>
          <w:rFonts w:ascii="Times New Roman" w:eastAsia="Times New Roman" w:hAnsi="Times New Roman" w:cs="Times New Roman"/>
          <w:color w:val="000000" w:themeColor="text1"/>
          <w:sz w:val="28"/>
          <w:szCs w:val="28"/>
          <w:lang w:val="ru-RU" w:eastAsia="ru-RU"/>
        </w:rPr>
        <w:t>19</w:t>
      </w:r>
      <w:r w:rsidR="00A10CCB" w:rsidRPr="00A10CCB">
        <w:rPr>
          <w:rFonts w:ascii="Times New Roman" w:eastAsia="Times New Roman" w:hAnsi="Times New Roman" w:cs="Times New Roman"/>
          <w:color w:val="000000" w:themeColor="text1"/>
          <w:sz w:val="28"/>
          <w:szCs w:val="28"/>
          <w:lang w:val="ru-RU" w:eastAsia="ru-RU"/>
        </w:rPr>
        <w:t>]</w:t>
      </w:r>
    </w:p>
    <w:p w:rsidR="00091EED" w:rsidRPr="00382EC9" w:rsidRDefault="000E61C0" w:rsidP="0009683D">
      <w:pPr>
        <w:shd w:val="clear" w:color="auto" w:fill="FFFFFF"/>
        <w:spacing w:before="30" w:after="30" w:line="360" w:lineRule="auto"/>
        <w:ind w:firstLine="851"/>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Основой банковской системы РФ выступают такие принципы, как законность, надежность и стабильность, самостоятельность и независимость денежно-кредитных организаций, а также конфиденциальность банковской тайны. </w:t>
      </w:r>
    </w:p>
    <w:p w:rsidR="00091EED" w:rsidRPr="00382EC9" w:rsidRDefault="000E61C0" w:rsidP="000A0F45">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Совершенствование российской банковской системы требует разрешения следующих вопросов: </w:t>
      </w:r>
    </w:p>
    <w:p w:rsidR="00091EED" w:rsidRPr="00382EC9" w:rsidRDefault="00091EED" w:rsidP="000A0F45">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sidRPr="00382EC9">
        <w:rPr>
          <w:rFonts w:ascii="Times New Roman" w:eastAsia="Times New Roman" w:hAnsi="Times New Roman" w:cs="Times New Roman"/>
          <w:color w:val="000000" w:themeColor="text1"/>
          <w:sz w:val="28"/>
          <w:szCs w:val="28"/>
          <w:lang w:val="ru-RU" w:eastAsia="ru-RU"/>
        </w:rPr>
        <w:t>-</w:t>
      </w:r>
      <w:r w:rsidR="000A0F45">
        <w:rPr>
          <w:rFonts w:ascii="Times New Roman" w:eastAsia="Times New Roman" w:hAnsi="Times New Roman" w:cs="Times New Roman"/>
          <w:color w:val="000000" w:themeColor="text1"/>
          <w:sz w:val="28"/>
          <w:szCs w:val="28"/>
          <w:lang w:val="ru-RU" w:eastAsia="ru-RU"/>
        </w:rPr>
        <w:t xml:space="preserve"> </w:t>
      </w:r>
      <w:r w:rsidR="000E61C0">
        <w:rPr>
          <w:rFonts w:ascii="Times New Roman" w:eastAsia="Times New Roman" w:hAnsi="Times New Roman" w:cs="Times New Roman"/>
          <w:color w:val="000000" w:themeColor="text1"/>
          <w:sz w:val="28"/>
          <w:szCs w:val="28"/>
          <w:lang w:val="ru-RU" w:eastAsia="ru-RU"/>
        </w:rPr>
        <w:t>реструктуризация всего банковского сектора, что позволит увеличить капитал банков и повысить качество обслуживания клиентов.</w:t>
      </w:r>
    </w:p>
    <w:p w:rsidR="00091EED" w:rsidRPr="00382EC9" w:rsidRDefault="00091EED" w:rsidP="000A0F45">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sidRPr="00382EC9">
        <w:rPr>
          <w:rFonts w:ascii="Times New Roman" w:eastAsia="Times New Roman" w:hAnsi="Times New Roman" w:cs="Times New Roman"/>
          <w:color w:val="000000" w:themeColor="text1"/>
          <w:sz w:val="28"/>
          <w:szCs w:val="28"/>
          <w:lang w:val="ru-RU" w:eastAsia="ru-RU"/>
        </w:rPr>
        <w:lastRenderedPageBreak/>
        <w:t>-</w:t>
      </w:r>
      <w:r w:rsidR="000A0F45">
        <w:rPr>
          <w:rFonts w:ascii="Times New Roman" w:eastAsia="Times New Roman" w:hAnsi="Times New Roman" w:cs="Times New Roman"/>
          <w:color w:val="000000" w:themeColor="text1"/>
          <w:sz w:val="28"/>
          <w:szCs w:val="28"/>
          <w:lang w:val="ru-RU" w:eastAsia="ru-RU"/>
        </w:rPr>
        <w:t xml:space="preserve"> </w:t>
      </w:r>
      <w:r w:rsidR="000E61C0">
        <w:rPr>
          <w:rFonts w:ascii="Times New Roman" w:eastAsia="Times New Roman" w:hAnsi="Times New Roman" w:cs="Times New Roman"/>
          <w:color w:val="000000" w:themeColor="text1"/>
          <w:sz w:val="28"/>
          <w:szCs w:val="28"/>
          <w:lang w:val="ru-RU" w:eastAsia="ru-RU"/>
        </w:rPr>
        <w:t xml:space="preserve">рекапитализация банков с целью создания надежной экономической </w:t>
      </w:r>
      <w:r w:rsidR="002D2957">
        <w:rPr>
          <w:rFonts w:ascii="Times New Roman" w:eastAsia="Times New Roman" w:hAnsi="Times New Roman" w:cs="Times New Roman"/>
          <w:color w:val="000000" w:themeColor="text1"/>
          <w:sz w:val="28"/>
          <w:szCs w:val="28"/>
          <w:lang w:val="ru-RU" w:eastAsia="ru-RU"/>
        </w:rPr>
        <w:t>системы и развития банковского бизнеса на прочной основе.</w:t>
      </w:r>
    </w:p>
    <w:p w:rsidR="00091EED" w:rsidRPr="00382EC9" w:rsidRDefault="00091EED" w:rsidP="000A0F45">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sidRPr="00382EC9">
        <w:rPr>
          <w:rFonts w:ascii="Times New Roman" w:eastAsia="Times New Roman" w:hAnsi="Times New Roman" w:cs="Times New Roman"/>
          <w:color w:val="000000" w:themeColor="text1"/>
          <w:sz w:val="28"/>
          <w:szCs w:val="28"/>
          <w:lang w:val="ru-RU" w:eastAsia="ru-RU"/>
        </w:rPr>
        <w:t>-</w:t>
      </w:r>
      <w:r w:rsidR="000A0F45">
        <w:rPr>
          <w:rFonts w:ascii="Times New Roman" w:eastAsia="Times New Roman" w:hAnsi="Times New Roman" w:cs="Times New Roman"/>
          <w:color w:val="000000" w:themeColor="text1"/>
          <w:sz w:val="28"/>
          <w:szCs w:val="28"/>
          <w:lang w:val="ru-RU" w:eastAsia="ru-RU"/>
        </w:rPr>
        <w:t xml:space="preserve"> </w:t>
      </w:r>
      <w:r w:rsidRPr="00382EC9">
        <w:rPr>
          <w:rFonts w:ascii="Times New Roman" w:eastAsia="Times New Roman" w:hAnsi="Times New Roman" w:cs="Times New Roman"/>
          <w:color w:val="000000" w:themeColor="text1"/>
          <w:sz w:val="28"/>
          <w:szCs w:val="28"/>
          <w:lang w:val="ru-RU" w:eastAsia="ru-RU"/>
        </w:rPr>
        <w:t>повышение внимания банко</w:t>
      </w:r>
      <w:r w:rsidR="00DD6B83">
        <w:rPr>
          <w:rFonts w:ascii="Times New Roman" w:eastAsia="Times New Roman" w:hAnsi="Times New Roman" w:cs="Times New Roman"/>
          <w:color w:val="000000" w:themeColor="text1"/>
          <w:sz w:val="28"/>
          <w:szCs w:val="28"/>
          <w:lang w:val="ru-RU" w:eastAsia="ru-RU"/>
        </w:rPr>
        <w:t>в к ограничению рыночных рисков.</w:t>
      </w:r>
    </w:p>
    <w:p w:rsidR="00091EED" w:rsidRPr="00382EC9" w:rsidRDefault="00091EED" w:rsidP="000A0F45">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sidRPr="00382EC9">
        <w:rPr>
          <w:rFonts w:ascii="Times New Roman" w:eastAsia="Times New Roman" w:hAnsi="Times New Roman" w:cs="Times New Roman"/>
          <w:color w:val="000000" w:themeColor="text1"/>
          <w:sz w:val="28"/>
          <w:szCs w:val="28"/>
          <w:lang w:val="ru-RU" w:eastAsia="ru-RU"/>
        </w:rPr>
        <w:t>-</w:t>
      </w:r>
      <w:r w:rsidR="000A0F45">
        <w:rPr>
          <w:rFonts w:ascii="Times New Roman" w:eastAsia="Times New Roman" w:hAnsi="Times New Roman" w:cs="Times New Roman"/>
          <w:color w:val="000000" w:themeColor="text1"/>
          <w:sz w:val="28"/>
          <w:szCs w:val="28"/>
          <w:lang w:val="ru-RU" w:eastAsia="ru-RU"/>
        </w:rPr>
        <w:t xml:space="preserve"> </w:t>
      </w:r>
      <w:r w:rsidR="002D2957">
        <w:rPr>
          <w:rFonts w:ascii="Times New Roman" w:eastAsia="Times New Roman" w:hAnsi="Times New Roman" w:cs="Times New Roman"/>
          <w:color w:val="000000" w:themeColor="text1"/>
          <w:sz w:val="28"/>
          <w:szCs w:val="28"/>
          <w:lang w:val="ru-RU" w:eastAsia="ru-RU"/>
        </w:rPr>
        <w:t>восстановление доверия всех слоев населения России к банковскому сектору</w:t>
      </w:r>
    </w:p>
    <w:p w:rsidR="00091EED" w:rsidRPr="00382EC9" w:rsidRDefault="00BD34EE" w:rsidP="000A0F45">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Решение этих проблем способствует восстановлению деятельности банковской системы и созданию условий для активизации её работы с реальным сектором экономики, а также повышению ответственности собственников банков за результат их деятельности. </w:t>
      </w:r>
    </w:p>
    <w:p w:rsidR="003641F6" w:rsidRDefault="00BD34EE" w:rsidP="003641F6">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Банки представляют собой важнейшую составляющую экономики. Банковское дело направлено на извлечение дохода из распоряжения денежными средствами. Без банков невозможно представить себе современное общество, так как именно они способствуют нормальному функционированию предприятий, проведению расчетов и платежей. </w:t>
      </w:r>
    </w:p>
    <w:p w:rsidR="003641F6" w:rsidRDefault="003641F6" w:rsidP="003641F6">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p>
    <w:p w:rsidR="00091EED" w:rsidRPr="003641F6" w:rsidRDefault="00091EED" w:rsidP="003641F6">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sidRPr="00FD27CC">
        <w:rPr>
          <w:rFonts w:ascii="Times New Roman" w:hAnsi="Times New Roman" w:cs="Times New Roman"/>
          <w:b/>
          <w:color w:val="000000" w:themeColor="text1"/>
          <w:sz w:val="28"/>
          <w:szCs w:val="28"/>
          <w:lang w:val="ru-RU"/>
        </w:rPr>
        <w:t>2.2 Функционирование росс</w:t>
      </w:r>
      <w:r w:rsidR="00441ABE">
        <w:rPr>
          <w:rFonts w:ascii="Times New Roman" w:hAnsi="Times New Roman" w:cs="Times New Roman"/>
          <w:b/>
          <w:color w:val="000000" w:themeColor="text1"/>
          <w:sz w:val="28"/>
          <w:szCs w:val="28"/>
          <w:lang w:val="ru-RU"/>
        </w:rPr>
        <w:t>и</w:t>
      </w:r>
      <w:r w:rsidRPr="00FD27CC">
        <w:rPr>
          <w:rFonts w:ascii="Times New Roman" w:hAnsi="Times New Roman" w:cs="Times New Roman"/>
          <w:b/>
          <w:color w:val="000000" w:themeColor="text1"/>
          <w:sz w:val="28"/>
          <w:szCs w:val="28"/>
          <w:lang w:val="ru-RU"/>
        </w:rPr>
        <w:t>йских  банков</w:t>
      </w:r>
    </w:p>
    <w:p w:rsidR="00091EED" w:rsidRDefault="00091EED" w:rsidP="00091EED">
      <w:pPr>
        <w:shd w:val="clear" w:color="auto" w:fill="FFFFFF"/>
        <w:spacing w:before="30" w:after="30" w:line="360" w:lineRule="auto"/>
        <w:jc w:val="both"/>
        <w:rPr>
          <w:rFonts w:ascii="Times New Roman" w:hAnsi="Times New Roman" w:cs="Times New Roman"/>
          <w:b/>
          <w:color w:val="000000" w:themeColor="text1"/>
          <w:sz w:val="28"/>
          <w:szCs w:val="28"/>
          <w:lang w:val="ru-RU"/>
        </w:rPr>
      </w:pPr>
    </w:p>
    <w:p w:rsidR="00091EED" w:rsidRPr="00382EC9" w:rsidRDefault="00164741" w:rsidP="00164741">
      <w:pPr>
        <w:shd w:val="clear" w:color="auto" w:fill="FFFFFF"/>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Cs/>
          <w:color w:val="000000" w:themeColor="text1"/>
          <w:sz w:val="28"/>
          <w:szCs w:val="28"/>
          <w:lang w:val="ru-RU" w:eastAsia="ru-RU"/>
        </w:rPr>
        <w:t xml:space="preserve">Рассмотрим функции центрального банка- главного звена банковской системы. </w:t>
      </w:r>
      <w:r>
        <w:rPr>
          <w:rFonts w:ascii="Times New Roman" w:eastAsia="Times New Roman" w:hAnsi="Times New Roman" w:cs="Times New Roman"/>
          <w:color w:val="000000" w:themeColor="text1"/>
          <w:sz w:val="28"/>
          <w:szCs w:val="28"/>
          <w:lang w:val="ru-RU" w:eastAsia="ru-RU"/>
        </w:rPr>
        <w:t>Центральный банк является эмиссионным центром страны, его главная задача – исполнение денежно-кредитного регулирования экономического сектора страны.</w:t>
      </w:r>
    </w:p>
    <w:p w:rsidR="00704849" w:rsidRDefault="00704849" w:rsidP="000A0F45">
      <w:pPr>
        <w:shd w:val="clear" w:color="auto" w:fill="FFFFFF"/>
        <w:tabs>
          <w:tab w:val="left" w:pos="851"/>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Денежно-кредитную политику Банк России осуществляет совместно с Правительством РФ в соответствии с основными направлениями развития экономики страны на определенный период. </w:t>
      </w:r>
      <w:r w:rsidRPr="00704849">
        <w:rPr>
          <w:rFonts w:ascii="Times New Roman" w:eastAsia="Times New Roman" w:hAnsi="Times New Roman" w:cs="Times New Roman"/>
          <w:color w:val="000000" w:themeColor="text1"/>
          <w:sz w:val="28"/>
          <w:szCs w:val="28"/>
          <w:lang w:val="ru-RU" w:eastAsia="ru-RU"/>
        </w:rPr>
        <w:t>[</w:t>
      </w:r>
      <w:r w:rsidR="00A10CCB">
        <w:rPr>
          <w:rFonts w:ascii="Times New Roman" w:eastAsia="Times New Roman" w:hAnsi="Times New Roman" w:cs="Times New Roman"/>
          <w:color w:val="000000" w:themeColor="text1"/>
          <w:sz w:val="28"/>
          <w:szCs w:val="28"/>
          <w:lang w:val="ru-RU" w:eastAsia="ru-RU"/>
        </w:rPr>
        <w:t>10</w:t>
      </w:r>
      <w:r w:rsidRPr="00704849">
        <w:rPr>
          <w:rFonts w:ascii="Times New Roman" w:eastAsia="Times New Roman" w:hAnsi="Times New Roman" w:cs="Times New Roman"/>
          <w:color w:val="000000" w:themeColor="text1"/>
          <w:sz w:val="28"/>
          <w:szCs w:val="28"/>
          <w:lang w:val="ru-RU" w:eastAsia="ru-RU"/>
        </w:rPr>
        <w:t>]</w:t>
      </w:r>
    </w:p>
    <w:p w:rsidR="00164741" w:rsidRDefault="00164741" w:rsidP="000A0F45">
      <w:pPr>
        <w:shd w:val="clear" w:color="auto" w:fill="FFFFFF"/>
        <w:tabs>
          <w:tab w:val="left" w:pos="851"/>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Её целью могут быть о</w:t>
      </w:r>
      <w:r w:rsidR="00091EED" w:rsidRPr="00382EC9">
        <w:rPr>
          <w:rFonts w:ascii="Times New Roman" w:eastAsia="Times New Roman" w:hAnsi="Times New Roman" w:cs="Times New Roman"/>
          <w:color w:val="000000" w:themeColor="text1"/>
          <w:sz w:val="28"/>
          <w:szCs w:val="28"/>
          <w:lang w:val="ru-RU" w:eastAsia="ru-RU"/>
        </w:rPr>
        <w:t>беспечение стабильного экономического роста, снижение инфляции и безрабо</w:t>
      </w:r>
      <w:r w:rsidR="00091EED" w:rsidRPr="00382EC9">
        <w:rPr>
          <w:rFonts w:ascii="Times New Roman" w:eastAsia="Times New Roman" w:hAnsi="Times New Roman" w:cs="Times New Roman"/>
          <w:color w:val="000000" w:themeColor="text1"/>
          <w:sz w:val="28"/>
          <w:szCs w:val="28"/>
          <w:lang w:val="ru-RU" w:eastAsia="ru-RU"/>
        </w:rPr>
        <w:softHyphen/>
        <w:t>тицы, но</w:t>
      </w:r>
      <w:r>
        <w:rPr>
          <w:rFonts w:ascii="Times New Roman" w:eastAsia="Times New Roman" w:hAnsi="Times New Roman" w:cs="Times New Roman"/>
          <w:color w:val="000000" w:themeColor="text1"/>
          <w:sz w:val="28"/>
          <w:szCs w:val="28"/>
          <w:lang w:val="ru-RU" w:eastAsia="ru-RU"/>
        </w:rPr>
        <w:t>рмализация</w:t>
      </w:r>
      <w:r w:rsidR="00091EED" w:rsidRPr="00382EC9">
        <w:rPr>
          <w:rFonts w:ascii="Times New Roman" w:eastAsia="Times New Roman" w:hAnsi="Times New Roman" w:cs="Times New Roman"/>
          <w:color w:val="000000" w:themeColor="text1"/>
          <w:sz w:val="28"/>
          <w:szCs w:val="28"/>
          <w:lang w:val="ru-RU" w:eastAsia="ru-RU"/>
        </w:rPr>
        <w:t xml:space="preserve"> платежного баланса. </w:t>
      </w:r>
      <w:r>
        <w:rPr>
          <w:rFonts w:ascii="Times New Roman" w:eastAsia="Times New Roman" w:hAnsi="Times New Roman" w:cs="Times New Roman"/>
          <w:color w:val="000000" w:themeColor="text1"/>
          <w:sz w:val="28"/>
          <w:szCs w:val="28"/>
          <w:lang w:val="ru-RU" w:eastAsia="ru-RU"/>
        </w:rPr>
        <w:t xml:space="preserve">Центральный банк осуществляет денежно-кредитное регулирование путём влияния на объем денежной массы, уровень процентных ставок и состояние ликвидности банковской системы. Валютный курс денежной единицы </w:t>
      </w:r>
      <w:r>
        <w:rPr>
          <w:rFonts w:ascii="Times New Roman" w:eastAsia="Times New Roman" w:hAnsi="Times New Roman" w:cs="Times New Roman"/>
          <w:color w:val="000000" w:themeColor="text1"/>
          <w:sz w:val="28"/>
          <w:szCs w:val="28"/>
          <w:lang w:val="ru-RU" w:eastAsia="ru-RU"/>
        </w:rPr>
        <w:lastRenderedPageBreak/>
        <w:t xml:space="preserve">страны выступает объектом такого регулирования. </w:t>
      </w:r>
      <w:r w:rsidR="00091EED" w:rsidRPr="00382EC9">
        <w:rPr>
          <w:rFonts w:ascii="Times New Roman" w:eastAsia="Times New Roman" w:hAnsi="Times New Roman" w:cs="Times New Roman"/>
          <w:color w:val="000000" w:themeColor="text1"/>
          <w:sz w:val="28"/>
          <w:szCs w:val="28"/>
          <w:lang w:val="ru-RU" w:eastAsia="ru-RU"/>
        </w:rPr>
        <w:t>Это воздействие может оказываться</w:t>
      </w:r>
      <w:r>
        <w:rPr>
          <w:rFonts w:ascii="Times New Roman" w:eastAsia="Times New Roman" w:hAnsi="Times New Roman" w:cs="Times New Roman"/>
          <w:color w:val="000000" w:themeColor="text1"/>
          <w:sz w:val="28"/>
          <w:szCs w:val="28"/>
          <w:lang w:val="ru-RU" w:eastAsia="ru-RU"/>
        </w:rPr>
        <w:t xml:space="preserve"> с помощью административных и экономических методов.</w:t>
      </w:r>
    </w:p>
    <w:p w:rsidR="00687463" w:rsidRPr="009C33E2" w:rsidRDefault="00687463" w:rsidP="000A0F45">
      <w:pPr>
        <w:shd w:val="clear" w:color="auto" w:fill="FFFFFF"/>
        <w:tabs>
          <w:tab w:val="left" w:pos="851"/>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Банк России может воздействовать на объем денежной массы, устанавливая и изменяя ставки по своим операциям (ставки рефинансирования). Законом предусматривается, что Банк России может устанавливать одну или несколько процентных ставок по разным видам операций или проводить процентную политику без фиксации процентной ставки. </w:t>
      </w:r>
      <w:r w:rsidRPr="009C33E2">
        <w:rPr>
          <w:rFonts w:ascii="Times New Roman" w:eastAsia="Times New Roman" w:hAnsi="Times New Roman" w:cs="Times New Roman"/>
          <w:color w:val="000000" w:themeColor="text1"/>
          <w:sz w:val="28"/>
          <w:szCs w:val="28"/>
          <w:lang w:val="ru-RU" w:eastAsia="ru-RU"/>
        </w:rPr>
        <w:t>[</w:t>
      </w:r>
      <w:r w:rsidR="00A10CCB">
        <w:rPr>
          <w:rFonts w:ascii="Times New Roman" w:eastAsia="Times New Roman" w:hAnsi="Times New Roman" w:cs="Times New Roman"/>
          <w:color w:val="000000" w:themeColor="text1"/>
          <w:sz w:val="28"/>
          <w:szCs w:val="28"/>
          <w:lang w:val="ru-RU" w:eastAsia="ru-RU"/>
        </w:rPr>
        <w:t>11</w:t>
      </w:r>
      <w:r w:rsidRPr="009C33E2">
        <w:rPr>
          <w:rFonts w:ascii="Times New Roman" w:eastAsia="Times New Roman" w:hAnsi="Times New Roman" w:cs="Times New Roman"/>
          <w:color w:val="000000" w:themeColor="text1"/>
          <w:sz w:val="28"/>
          <w:szCs w:val="28"/>
          <w:lang w:val="ru-RU" w:eastAsia="ru-RU"/>
        </w:rPr>
        <w:t>]</w:t>
      </w:r>
    </w:p>
    <w:p w:rsidR="00687463" w:rsidRPr="00382EC9" w:rsidRDefault="00164741" w:rsidP="00687463">
      <w:pPr>
        <w:shd w:val="clear" w:color="auto" w:fill="FFFFFF"/>
        <w:tabs>
          <w:tab w:val="left" w:pos="851"/>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iCs/>
          <w:color w:val="000000" w:themeColor="text1"/>
          <w:sz w:val="28"/>
          <w:szCs w:val="28"/>
          <w:lang w:val="ru-RU" w:eastAsia="ru-RU"/>
        </w:rPr>
        <w:t xml:space="preserve">Административный метод воздействия характеризуется установлением прямых ограничений на деятельность банков, лимитов кредитования и максимальных процентных ставок и т.д., а также жестким законодательным разделением функций между различными видами банков. </w:t>
      </w:r>
    </w:p>
    <w:p w:rsidR="00091EED" w:rsidRPr="00382EC9" w:rsidRDefault="00B7092E" w:rsidP="000A0F45">
      <w:pPr>
        <w:shd w:val="clear" w:color="auto" w:fill="FFFFFF"/>
        <w:tabs>
          <w:tab w:val="left" w:pos="851"/>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iCs/>
          <w:color w:val="000000" w:themeColor="text1"/>
          <w:sz w:val="28"/>
          <w:szCs w:val="28"/>
          <w:lang w:val="ru-RU" w:eastAsia="ru-RU"/>
        </w:rPr>
        <w:t xml:space="preserve">Среди экономических методов воздействия можно выделить изменение процентной ставки, регулирование норм обязательных резервов и операции на открытом рынке. Осуществление государственной валютной политики относится к обязанностям центрального банка. </w:t>
      </w:r>
      <w:r>
        <w:rPr>
          <w:rFonts w:ascii="Times New Roman" w:eastAsia="Times New Roman" w:hAnsi="Times New Roman" w:cs="Times New Roman"/>
          <w:color w:val="000000" w:themeColor="text1"/>
          <w:sz w:val="28"/>
          <w:szCs w:val="28"/>
          <w:lang w:val="ru-RU" w:eastAsia="ru-RU"/>
        </w:rPr>
        <w:t xml:space="preserve">В его задачи входит поддержка режима обменного курса национальной валюты, его регуляция и валютные интервенции. </w:t>
      </w:r>
    </w:p>
    <w:p w:rsidR="00091EED" w:rsidRDefault="00B7092E" w:rsidP="000A0F45">
      <w:pPr>
        <w:shd w:val="clear" w:color="auto" w:fill="FFFFFF"/>
        <w:tabs>
          <w:tab w:val="left" w:pos="851"/>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На протяжении осуществления своих полномочий, центральный банк </w:t>
      </w:r>
      <w:r w:rsidR="00091EED" w:rsidRPr="00382EC9">
        <w:rPr>
          <w:rFonts w:ascii="Times New Roman" w:eastAsia="Times New Roman" w:hAnsi="Times New Roman" w:cs="Times New Roman"/>
          <w:color w:val="000000" w:themeColor="text1"/>
          <w:sz w:val="28"/>
          <w:szCs w:val="28"/>
          <w:lang w:val="ru-RU" w:eastAsia="ru-RU"/>
        </w:rPr>
        <w:t>проводит всю работу по международным расчетам, платежному балансу, движению валютных ценностей, сотрудничает с центральными банками других стран, международ</w:t>
      </w:r>
      <w:r w:rsidR="00091EED" w:rsidRPr="00382EC9">
        <w:rPr>
          <w:rFonts w:ascii="Times New Roman" w:eastAsia="Times New Roman" w:hAnsi="Times New Roman" w:cs="Times New Roman"/>
          <w:color w:val="000000" w:themeColor="text1"/>
          <w:sz w:val="28"/>
          <w:szCs w:val="28"/>
          <w:lang w:val="ru-RU" w:eastAsia="ru-RU"/>
        </w:rPr>
        <w:softHyphen/>
        <w:t xml:space="preserve">ными валютно-кредитными организациями, т.е. выполняет </w:t>
      </w:r>
      <w:r w:rsidR="00091EED" w:rsidRPr="00382EC9">
        <w:rPr>
          <w:rFonts w:ascii="Times New Roman" w:eastAsia="Times New Roman" w:hAnsi="Times New Roman" w:cs="Times New Roman"/>
          <w:iCs/>
          <w:color w:val="000000" w:themeColor="text1"/>
          <w:sz w:val="28"/>
          <w:szCs w:val="28"/>
          <w:lang w:val="ru-RU" w:eastAsia="ru-RU"/>
        </w:rPr>
        <w:t>внешне</w:t>
      </w:r>
      <w:r w:rsidR="00091EED" w:rsidRPr="00382EC9">
        <w:rPr>
          <w:rFonts w:ascii="Times New Roman" w:eastAsia="Times New Roman" w:hAnsi="Times New Roman" w:cs="Times New Roman"/>
          <w:iCs/>
          <w:color w:val="000000" w:themeColor="text1"/>
          <w:sz w:val="28"/>
          <w:szCs w:val="28"/>
          <w:lang w:val="ru-RU" w:eastAsia="ru-RU"/>
        </w:rPr>
        <w:softHyphen/>
        <w:t>экономическую функцию</w:t>
      </w:r>
      <w:r w:rsidR="00091EED" w:rsidRPr="00382EC9">
        <w:rPr>
          <w:rFonts w:ascii="Times New Roman" w:eastAsia="Times New Roman" w:hAnsi="Times New Roman" w:cs="Times New Roman"/>
          <w:color w:val="000000" w:themeColor="text1"/>
          <w:sz w:val="28"/>
          <w:szCs w:val="28"/>
          <w:lang w:val="ru-RU" w:eastAsia="ru-RU"/>
        </w:rPr>
        <w:t>.</w:t>
      </w:r>
    </w:p>
    <w:p w:rsidR="00B7092E" w:rsidRPr="00382EC9" w:rsidRDefault="00B7092E" w:rsidP="000A0F45">
      <w:pPr>
        <w:shd w:val="clear" w:color="auto" w:fill="FFFFFF"/>
        <w:tabs>
          <w:tab w:val="left" w:pos="851"/>
        </w:tabs>
        <w:spacing w:before="30" w:after="30" w:line="360" w:lineRule="auto"/>
        <w:ind w:firstLine="851"/>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Стоит отметить тесную связь между центральным и коммерческими банками, которую наглядно можно увидеть из функций центрального банка.</w:t>
      </w:r>
    </w:p>
    <w:p w:rsidR="00091EED" w:rsidRPr="00382EC9" w:rsidRDefault="004119A3" w:rsidP="0009683D">
      <w:pPr>
        <w:shd w:val="clear" w:color="auto" w:fill="FFFFFF"/>
        <w:tabs>
          <w:tab w:val="left" w:pos="851"/>
        </w:tabs>
        <w:spacing w:before="30" w:after="30" w:line="360" w:lineRule="auto"/>
        <w:ind w:firstLine="851"/>
        <w:contextualSpacing/>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Каждодневно выполняя множество операций, коммерческие банки выполняют свое функциональное назначение и одновременно реализуют собственные экономические интересы.</w:t>
      </w:r>
      <w:r w:rsidR="00F727B7">
        <w:rPr>
          <w:rFonts w:ascii="Times New Roman" w:eastAsia="Times New Roman" w:hAnsi="Times New Roman" w:cs="Times New Roman"/>
          <w:color w:val="000000" w:themeColor="text1"/>
          <w:sz w:val="28"/>
          <w:szCs w:val="28"/>
          <w:lang w:val="ru-RU" w:eastAsia="ru-RU"/>
        </w:rPr>
        <w:t xml:space="preserve"> </w:t>
      </w:r>
      <w:r w:rsidR="00F727B7" w:rsidRPr="00B7092E">
        <w:rPr>
          <w:rFonts w:ascii="Times New Roman" w:eastAsia="Times New Roman" w:hAnsi="Times New Roman" w:cs="Times New Roman"/>
          <w:color w:val="000000" w:themeColor="text1"/>
          <w:sz w:val="28"/>
          <w:szCs w:val="28"/>
          <w:lang w:val="ru-RU" w:eastAsia="ru-RU"/>
        </w:rPr>
        <w:t>[</w:t>
      </w:r>
      <w:r w:rsidR="00A10CCB">
        <w:rPr>
          <w:rFonts w:ascii="Times New Roman" w:eastAsia="Times New Roman" w:hAnsi="Times New Roman" w:cs="Times New Roman"/>
          <w:color w:val="000000" w:themeColor="text1"/>
          <w:sz w:val="28"/>
          <w:szCs w:val="28"/>
          <w:lang w:val="ru-RU" w:eastAsia="ru-RU"/>
        </w:rPr>
        <w:t>9</w:t>
      </w:r>
      <w:r w:rsidR="00F727B7" w:rsidRPr="00B7092E">
        <w:rPr>
          <w:rFonts w:ascii="Times New Roman" w:eastAsia="Times New Roman" w:hAnsi="Times New Roman" w:cs="Times New Roman"/>
          <w:color w:val="000000" w:themeColor="text1"/>
          <w:sz w:val="28"/>
          <w:szCs w:val="28"/>
          <w:lang w:val="ru-RU" w:eastAsia="ru-RU"/>
        </w:rPr>
        <w:t>]</w:t>
      </w:r>
    </w:p>
    <w:p w:rsidR="00091EED" w:rsidRPr="00273FEA" w:rsidRDefault="00091EED" w:rsidP="0009683D">
      <w:pPr>
        <w:tabs>
          <w:tab w:val="left" w:pos="851"/>
        </w:tabs>
        <w:spacing w:before="30" w:after="30" w:line="360" w:lineRule="auto"/>
        <w:ind w:firstLine="851"/>
        <w:contextualSpacing/>
        <w:jc w:val="both"/>
        <w:rPr>
          <w:rFonts w:ascii="Times New Roman" w:hAnsi="Times New Roman" w:cs="Times New Roman"/>
          <w:vanish/>
          <w:color w:val="000000" w:themeColor="text1"/>
          <w:sz w:val="28"/>
          <w:szCs w:val="28"/>
        </w:rPr>
      </w:pPr>
      <w:r w:rsidRPr="00273FEA">
        <w:rPr>
          <w:rFonts w:ascii="Times New Roman" w:hAnsi="Times New Roman" w:cs="Times New Roman"/>
          <w:vanish/>
          <w:color w:val="000000" w:themeColor="text1"/>
          <w:sz w:val="28"/>
          <w:szCs w:val="28"/>
        </w:rPr>
        <w:lastRenderedPageBreak/>
        <w:t>Функции банка</w:t>
      </w:r>
    </w:p>
    <w:p w:rsidR="00091EED" w:rsidRPr="00273FEA" w:rsidRDefault="00091EED" w:rsidP="0009683D">
      <w:pPr>
        <w:tabs>
          <w:tab w:val="left" w:pos="851"/>
        </w:tabs>
        <w:spacing w:before="30" w:after="30" w:line="360" w:lineRule="auto"/>
        <w:ind w:firstLine="851"/>
        <w:contextualSpacing/>
        <w:jc w:val="both"/>
        <w:rPr>
          <w:rFonts w:ascii="Times New Roman" w:hAnsi="Times New Roman" w:cs="Times New Roman"/>
          <w:vanish/>
          <w:color w:val="000000" w:themeColor="text1"/>
          <w:sz w:val="28"/>
          <w:szCs w:val="28"/>
        </w:rPr>
      </w:pPr>
      <w:r w:rsidRPr="00273FEA">
        <w:rPr>
          <w:rFonts w:ascii="Times New Roman" w:hAnsi="Times New Roman" w:cs="Times New Roman"/>
          <w:vanish/>
          <w:color w:val="000000" w:themeColor="text1"/>
          <w:sz w:val="28"/>
          <w:szCs w:val="28"/>
        </w:rPr>
        <w:t>Банки.ру</w:t>
      </w:r>
    </w:p>
    <w:p w:rsidR="00091EED" w:rsidRPr="00273FEA" w:rsidRDefault="00091EED" w:rsidP="0009683D">
      <w:pPr>
        <w:tabs>
          <w:tab w:val="left" w:pos="851"/>
        </w:tabs>
        <w:spacing w:before="30" w:after="30" w:line="360" w:lineRule="auto"/>
        <w:ind w:firstLine="851"/>
        <w:contextualSpacing/>
        <w:jc w:val="both"/>
        <w:rPr>
          <w:rFonts w:ascii="Times New Roman" w:hAnsi="Times New Roman" w:cs="Times New Roman"/>
          <w:color w:val="000000" w:themeColor="text1"/>
          <w:sz w:val="28"/>
          <w:szCs w:val="28"/>
          <w:lang w:val="ru-RU"/>
        </w:rPr>
      </w:pPr>
      <w:r w:rsidRPr="00273FEA">
        <w:rPr>
          <w:rFonts w:ascii="Times New Roman" w:hAnsi="Times New Roman" w:cs="Times New Roman"/>
          <w:color w:val="000000" w:themeColor="text1"/>
          <w:sz w:val="28"/>
          <w:szCs w:val="28"/>
          <w:lang w:val="ru-RU"/>
        </w:rPr>
        <w:t xml:space="preserve">Сущность коммерческого </w:t>
      </w:r>
      <w:hyperlink r:id="rId18" w:tooltip="банка" w:history="1">
        <w:r w:rsidRPr="00273FEA">
          <w:rPr>
            <w:rStyle w:val="a6"/>
            <w:rFonts w:ascii="Times New Roman" w:hAnsi="Times New Roman" w:cs="Times New Roman"/>
            <w:color w:val="000000" w:themeColor="text1"/>
            <w:sz w:val="28"/>
            <w:szCs w:val="28"/>
            <w:u w:val="none"/>
            <w:lang w:val="ru-RU"/>
          </w:rPr>
          <w:t>банка</w:t>
        </w:r>
      </w:hyperlink>
      <w:r w:rsidRPr="00273FEA">
        <w:rPr>
          <w:rFonts w:ascii="Times New Roman" w:hAnsi="Times New Roman" w:cs="Times New Roman"/>
          <w:color w:val="000000" w:themeColor="text1"/>
          <w:sz w:val="28"/>
          <w:szCs w:val="28"/>
          <w:lang w:val="ru-RU"/>
        </w:rPr>
        <w:t xml:space="preserve"> проявляется в его функциях, которые тесно взаимосвязаны между собой. Можно выделить следующие базовые функции кредитной организации:</w:t>
      </w:r>
    </w:p>
    <w:p w:rsidR="00091EED" w:rsidRPr="00273FEA" w:rsidRDefault="00091EED" w:rsidP="000A0F45">
      <w:pPr>
        <w:tabs>
          <w:tab w:val="left" w:pos="851"/>
        </w:tabs>
        <w:spacing w:before="30" w:after="30" w:line="360" w:lineRule="auto"/>
        <w:ind w:firstLine="851"/>
        <w:jc w:val="both"/>
        <w:rPr>
          <w:rFonts w:ascii="Times New Roman" w:hAnsi="Times New Roman" w:cs="Times New Roman"/>
          <w:color w:val="000000" w:themeColor="text1"/>
          <w:sz w:val="28"/>
          <w:szCs w:val="28"/>
          <w:lang w:val="ru-RU"/>
        </w:rPr>
      </w:pPr>
      <w:r w:rsidRPr="00273FEA">
        <w:rPr>
          <w:rFonts w:ascii="Times New Roman" w:hAnsi="Times New Roman" w:cs="Times New Roman"/>
          <w:bCs/>
          <w:color w:val="000000" w:themeColor="text1"/>
          <w:sz w:val="28"/>
          <w:szCs w:val="28"/>
          <w:lang w:val="ru-RU"/>
        </w:rPr>
        <w:t>1. Привлечение и накопление временно свободных денежных средств.</w:t>
      </w:r>
      <w:r w:rsidRPr="00273FEA">
        <w:rPr>
          <w:rFonts w:ascii="Times New Roman" w:hAnsi="Times New Roman" w:cs="Times New Roman"/>
          <w:color w:val="000000" w:themeColor="text1"/>
          <w:sz w:val="28"/>
          <w:szCs w:val="28"/>
          <w:lang w:val="ru-RU"/>
        </w:rPr>
        <w:t xml:space="preserve"> Денежные средства, сосредоточенные в банке, с одной стороны, приносят их владельцам определенный процентный доход, а с другой – служат источником ресурсов для проведения ссудных операций. Именно с помощью финансовых организаций временно свободные денежные средства становятся ссудным капиталом, который используется банками для кредитования.</w:t>
      </w:r>
    </w:p>
    <w:p w:rsidR="009B7EF5" w:rsidRPr="00273FEA" w:rsidRDefault="00091EED" w:rsidP="000A0F45">
      <w:pPr>
        <w:tabs>
          <w:tab w:val="left" w:pos="851"/>
        </w:tabs>
        <w:spacing w:before="30" w:after="30" w:line="360" w:lineRule="auto"/>
        <w:ind w:firstLine="851"/>
        <w:jc w:val="both"/>
        <w:rPr>
          <w:rFonts w:ascii="Times New Roman" w:hAnsi="Times New Roman" w:cs="Times New Roman"/>
          <w:color w:val="000000" w:themeColor="text1"/>
          <w:sz w:val="28"/>
          <w:szCs w:val="28"/>
          <w:lang w:val="ru-RU"/>
        </w:rPr>
      </w:pPr>
      <w:r w:rsidRPr="00273FEA">
        <w:rPr>
          <w:rFonts w:ascii="Times New Roman" w:hAnsi="Times New Roman" w:cs="Times New Roman"/>
          <w:bCs/>
          <w:color w:val="000000" w:themeColor="text1"/>
          <w:sz w:val="28"/>
          <w:szCs w:val="28"/>
          <w:lang w:val="ru-RU"/>
        </w:rPr>
        <w:t xml:space="preserve">2. Посредничество в кредитовании. </w:t>
      </w:r>
      <w:r w:rsidRPr="00273FEA">
        <w:rPr>
          <w:rFonts w:ascii="Times New Roman" w:hAnsi="Times New Roman" w:cs="Times New Roman"/>
          <w:color w:val="000000" w:themeColor="text1"/>
          <w:sz w:val="28"/>
          <w:szCs w:val="28"/>
          <w:lang w:val="ru-RU"/>
        </w:rPr>
        <w:t xml:space="preserve">Прямым кредитным отношениям между владельцами свободных денежных средств и нуждающимися в них </w:t>
      </w:r>
      <w:r w:rsidR="00832629">
        <w:rPr>
          <w:rFonts w:ascii="Times New Roman" w:hAnsi="Times New Roman" w:cs="Times New Roman"/>
          <w:color w:val="000000" w:themeColor="text1"/>
          <w:sz w:val="28"/>
          <w:szCs w:val="28"/>
          <w:lang w:val="ru-RU"/>
        </w:rPr>
        <w:t>вмещ</w:t>
      </w:r>
      <w:r w:rsidRPr="00273FEA">
        <w:rPr>
          <w:rFonts w:ascii="Times New Roman" w:hAnsi="Times New Roman" w:cs="Times New Roman"/>
          <w:color w:val="000000" w:themeColor="text1"/>
          <w:sz w:val="28"/>
          <w:szCs w:val="28"/>
          <w:lang w:val="ru-RU"/>
        </w:rPr>
        <w:t xml:space="preserve">ает много факторов. </w:t>
      </w:r>
    </w:p>
    <w:p w:rsidR="009B7EF5" w:rsidRDefault="00091EED" w:rsidP="000A0F45">
      <w:pPr>
        <w:tabs>
          <w:tab w:val="left" w:pos="851"/>
        </w:tabs>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Например, несовпадение размера предлагаемого в ссуду денежного капитала с требуемой суммой займа или объемом спроса на него, несовпадение срока высвобождения этого капитала со сроком ссуды, риски невозврата кредита и т. д.</w:t>
      </w:r>
    </w:p>
    <w:p w:rsidR="00F27685" w:rsidRDefault="00091EED" w:rsidP="000A0F45">
      <w:pPr>
        <w:tabs>
          <w:tab w:val="left" w:pos="851"/>
        </w:tabs>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 xml:space="preserve"> Выполняя функцию финансового посредника, банк устраняет эти проблемы. Посредством депозитных и ссудных операций они перераспределяют ресурсы между участ</w:t>
      </w:r>
      <w:r w:rsidR="00F27685">
        <w:rPr>
          <w:rFonts w:ascii="Times New Roman" w:hAnsi="Times New Roman" w:cs="Times New Roman"/>
          <w:color w:val="000000" w:themeColor="text1"/>
          <w:sz w:val="28"/>
          <w:szCs w:val="28"/>
          <w:lang w:val="ru-RU"/>
        </w:rPr>
        <w:t xml:space="preserve">никами экономических отношений. </w:t>
      </w:r>
    </w:p>
    <w:p w:rsidR="00967DEE" w:rsidRDefault="00091EED" w:rsidP="000A0F45">
      <w:pPr>
        <w:tabs>
          <w:tab w:val="left" w:pos="851"/>
        </w:tabs>
        <w:spacing w:before="30"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hAnsi="Times New Roman" w:cs="Times New Roman"/>
          <w:color w:val="000000" w:themeColor="text1"/>
          <w:sz w:val="28"/>
          <w:szCs w:val="28"/>
          <w:lang w:val="ru-RU"/>
        </w:rPr>
        <w:t>Временно свободные денежные средства направляются туда, где существует потребность в них и где они способны принести экономическую выгоду. Банк обязательно просчитывает кредитные риски.</w:t>
      </w:r>
    </w:p>
    <w:p w:rsidR="00441ABE" w:rsidRPr="00A34543" w:rsidRDefault="00441ABE" w:rsidP="00441ABE">
      <w:pPr>
        <w:tabs>
          <w:tab w:val="left" w:pos="851"/>
        </w:tabs>
        <w:spacing w:before="30" w:after="30" w:line="360" w:lineRule="auto"/>
        <w:ind w:firstLine="851"/>
        <w:jc w:val="both"/>
        <w:rPr>
          <w:rFonts w:ascii="Times New Roman" w:hAnsi="Times New Roman" w:cs="Times New Roman"/>
          <w:color w:val="000000" w:themeColor="text1"/>
          <w:sz w:val="28"/>
          <w:szCs w:val="28"/>
          <w:lang w:val="ru-RU"/>
        </w:rPr>
      </w:pPr>
      <w:r w:rsidRPr="00441ABE">
        <w:rPr>
          <w:rFonts w:ascii="Times New Roman" w:hAnsi="Times New Roman" w:cs="Times New Roman"/>
          <w:color w:val="000000" w:themeColor="text1"/>
          <w:sz w:val="28"/>
          <w:szCs w:val="28"/>
          <w:lang w:val="ru-RU"/>
        </w:rPr>
        <w:t>По данным Банка России, совокупный объем депозитов (рублевых и валютных)</w:t>
      </w:r>
      <w:r>
        <w:rPr>
          <w:rFonts w:ascii="Times New Roman" w:hAnsi="Times New Roman" w:cs="Times New Roman"/>
          <w:color w:val="000000" w:themeColor="text1"/>
          <w:sz w:val="28"/>
          <w:szCs w:val="28"/>
          <w:lang w:val="ru-RU"/>
        </w:rPr>
        <w:t xml:space="preserve"> </w:t>
      </w:r>
      <w:r w:rsidRPr="00441ABE">
        <w:rPr>
          <w:rFonts w:ascii="Times New Roman" w:hAnsi="Times New Roman" w:cs="Times New Roman"/>
          <w:color w:val="000000" w:themeColor="text1"/>
          <w:sz w:val="28"/>
          <w:szCs w:val="28"/>
          <w:lang w:val="ru-RU"/>
        </w:rPr>
        <w:t>физических лиц в апреле 2017 г. составил 24,3 трлн руб., удвоившись за последние</w:t>
      </w:r>
      <w:r>
        <w:rPr>
          <w:rFonts w:ascii="Times New Roman" w:hAnsi="Times New Roman" w:cs="Times New Roman"/>
          <w:color w:val="000000" w:themeColor="text1"/>
          <w:sz w:val="28"/>
          <w:szCs w:val="28"/>
          <w:lang w:val="ru-RU"/>
        </w:rPr>
        <w:t xml:space="preserve"> </w:t>
      </w:r>
      <w:r w:rsidRPr="00441ABE">
        <w:rPr>
          <w:rFonts w:ascii="Times New Roman" w:hAnsi="Times New Roman" w:cs="Times New Roman"/>
          <w:color w:val="000000" w:themeColor="text1"/>
          <w:sz w:val="28"/>
          <w:szCs w:val="28"/>
          <w:lang w:val="ru-RU"/>
        </w:rPr>
        <w:t>5 лет. При этом объем вкладов населения второй месяц превышает совокупный</w:t>
      </w:r>
      <w:r>
        <w:rPr>
          <w:rFonts w:ascii="Times New Roman" w:hAnsi="Times New Roman" w:cs="Times New Roman"/>
          <w:color w:val="000000" w:themeColor="text1"/>
          <w:sz w:val="28"/>
          <w:szCs w:val="28"/>
          <w:lang w:val="ru-RU"/>
        </w:rPr>
        <w:t xml:space="preserve"> </w:t>
      </w:r>
      <w:r w:rsidRPr="00441ABE">
        <w:rPr>
          <w:rFonts w:ascii="Times New Roman" w:hAnsi="Times New Roman" w:cs="Times New Roman"/>
          <w:color w:val="000000" w:themeColor="text1"/>
          <w:sz w:val="28"/>
          <w:szCs w:val="28"/>
          <w:lang w:val="ru-RU"/>
        </w:rPr>
        <w:t>объем депозитов юридических лиц и средств организаций на счетах банков,</w:t>
      </w:r>
      <w:r>
        <w:rPr>
          <w:rFonts w:ascii="Times New Roman" w:hAnsi="Times New Roman" w:cs="Times New Roman"/>
          <w:color w:val="000000" w:themeColor="text1"/>
          <w:sz w:val="28"/>
          <w:szCs w:val="28"/>
          <w:lang w:val="ru-RU"/>
        </w:rPr>
        <w:t xml:space="preserve"> </w:t>
      </w:r>
      <w:r w:rsidRPr="00441ABE">
        <w:rPr>
          <w:rFonts w:ascii="Times New Roman" w:hAnsi="Times New Roman" w:cs="Times New Roman"/>
          <w:color w:val="000000" w:themeColor="text1"/>
          <w:sz w:val="28"/>
          <w:szCs w:val="28"/>
          <w:lang w:val="ru-RU"/>
        </w:rPr>
        <w:t>который в апреле 2017 г. составил 23,7 трлн руб.</w:t>
      </w:r>
      <w:r>
        <w:rPr>
          <w:rFonts w:ascii="Times New Roman" w:hAnsi="Times New Roman" w:cs="Times New Roman"/>
          <w:color w:val="000000" w:themeColor="text1"/>
          <w:sz w:val="28"/>
          <w:szCs w:val="28"/>
          <w:lang w:val="ru-RU"/>
        </w:rPr>
        <w:t xml:space="preserve"> </w:t>
      </w:r>
      <w:r w:rsidRPr="00A34543">
        <w:rPr>
          <w:rFonts w:ascii="Times New Roman" w:hAnsi="Times New Roman" w:cs="Times New Roman"/>
          <w:color w:val="000000" w:themeColor="text1"/>
          <w:sz w:val="28"/>
          <w:szCs w:val="28"/>
          <w:lang w:val="ru-RU"/>
        </w:rPr>
        <w:t>[</w:t>
      </w:r>
      <w:r w:rsidR="00A10CCB">
        <w:rPr>
          <w:rFonts w:ascii="Times New Roman" w:hAnsi="Times New Roman" w:cs="Times New Roman"/>
          <w:color w:val="000000" w:themeColor="text1"/>
          <w:sz w:val="28"/>
          <w:szCs w:val="28"/>
          <w:lang w:val="ru-RU"/>
        </w:rPr>
        <w:t>24</w:t>
      </w:r>
      <w:r w:rsidRPr="00A34543">
        <w:rPr>
          <w:rFonts w:ascii="Times New Roman" w:hAnsi="Times New Roman" w:cs="Times New Roman"/>
          <w:color w:val="000000" w:themeColor="text1"/>
          <w:sz w:val="28"/>
          <w:szCs w:val="28"/>
          <w:lang w:val="ru-RU"/>
        </w:rPr>
        <w:t>]</w:t>
      </w:r>
    </w:p>
    <w:p w:rsidR="00091EED" w:rsidRPr="0018013B" w:rsidRDefault="00696ABD" w:rsidP="0018013B">
      <w:pPr>
        <w:tabs>
          <w:tab w:val="left" w:pos="851"/>
        </w:tabs>
        <w:spacing w:before="30" w:after="30" w:line="360" w:lineRule="auto"/>
        <w:ind w:firstLine="851"/>
        <w:jc w:val="both"/>
        <w:rPr>
          <w:rFonts w:ascii="Times New Roman" w:hAnsi="Times New Roman" w:cs="Times New Roman"/>
          <w:color w:val="000000" w:themeColor="text1"/>
          <w:sz w:val="28"/>
          <w:szCs w:val="28"/>
          <w:lang w:val="ru-RU"/>
        </w:rPr>
      </w:pPr>
      <w:r w:rsidRPr="00696ABD">
        <w:rPr>
          <w:rFonts w:ascii="Times New Roman" w:hAnsi="Times New Roman" w:cs="Times New Roman"/>
          <w:color w:val="000000" w:themeColor="text1"/>
          <w:sz w:val="28"/>
          <w:szCs w:val="28"/>
          <w:lang w:val="ru-RU"/>
        </w:rPr>
        <w:lastRenderedPageBreak/>
        <w:t>В процентном соотношении объемы кредитования по от</w:t>
      </w:r>
      <w:r w:rsidR="00441ABE">
        <w:rPr>
          <w:rFonts w:ascii="Times New Roman" w:hAnsi="Times New Roman" w:cs="Times New Roman"/>
          <w:color w:val="000000" w:themeColor="text1"/>
          <w:sz w:val="28"/>
          <w:szCs w:val="28"/>
          <w:lang w:val="ru-RU"/>
        </w:rPr>
        <w:t>раслям представлены на диаграмме 2.</w:t>
      </w:r>
      <w:r w:rsidR="00A34543">
        <w:rPr>
          <w:rFonts w:ascii="Times New Roman" w:hAnsi="Times New Roman" w:cs="Times New Roman"/>
          <w:color w:val="000000" w:themeColor="text1"/>
          <w:sz w:val="28"/>
          <w:szCs w:val="28"/>
          <w:lang w:val="ru-RU"/>
        </w:rPr>
        <w:t>3</w:t>
      </w:r>
      <w:r w:rsidR="00441ABE">
        <w:rPr>
          <w:rFonts w:ascii="Times New Roman" w:hAnsi="Times New Roman" w:cs="Times New Roman"/>
          <w:color w:val="000000" w:themeColor="text1"/>
          <w:sz w:val="28"/>
          <w:szCs w:val="28"/>
          <w:lang w:val="ru-RU"/>
        </w:rPr>
        <w:t>.</w:t>
      </w:r>
      <w:r w:rsidR="007610ED">
        <w:rPr>
          <w:rFonts w:ascii="Times New Roman" w:hAnsi="Times New Roman" w:cs="Times New Roman"/>
          <w:color w:val="000000" w:themeColor="text1"/>
          <w:sz w:val="28"/>
          <w:szCs w:val="28"/>
          <w:lang w:val="ru-RU"/>
        </w:rPr>
        <w:t xml:space="preserve"> </w:t>
      </w:r>
      <w:r w:rsidR="00DC7589">
        <w:rPr>
          <w:rFonts w:ascii="Times New Roman" w:hAnsi="Times New Roman" w:cs="Times New Roman"/>
          <w:color w:val="000000" w:themeColor="text1"/>
          <w:sz w:val="28"/>
          <w:szCs w:val="28"/>
          <w:lang w:val="ru-RU"/>
        </w:rPr>
        <w:t>Из диаграммы</w:t>
      </w:r>
      <w:r w:rsidR="00C65335" w:rsidRPr="00696ABD">
        <w:rPr>
          <w:rFonts w:ascii="Times New Roman" w:hAnsi="Times New Roman" w:cs="Times New Roman"/>
          <w:color w:val="000000" w:themeColor="text1"/>
          <w:sz w:val="28"/>
          <w:szCs w:val="28"/>
          <w:lang w:val="ru-RU"/>
        </w:rPr>
        <w:t xml:space="preserve"> видно, что наиболее большой удельный вес приходиться на оптовую и розничную торговлю (28,03%), второй отраслью по размеру финансирования являются обрабат</w:t>
      </w:r>
      <w:r w:rsidR="0018013B">
        <w:rPr>
          <w:rFonts w:ascii="Times New Roman" w:hAnsi="Times New Roman" w:cs="Times New Roman"/>
          <w:color w:val="000000" w:themeColor="text1"/>
          <w:sz w:val="28"/>
          <w:szCs w:val="28"/>
          <w:lang w:val="ru-RU"/>
        </w:rPr>
        <w:t>ывающие производства – 16,28 %.</w:t>
      </w:r>
    </w:p>
    <w:p w:rsidR="00091EED" w:rsidRPr="00D028AC" w:rsidRDefault="008766E8" w:rsidP="00091EED">
      <w:pPr>
        <w:pStyle w:val="a5"/>
        <w:shd w:val="clear" w:color="auto" w:fill="FFFFFF"/>
        <w:spacing w:line="360" w:lineRule="auto"/>
        <w:ind w:firstLine="426"/>
        <w:jc w:val="both"/>
        <w:rPr>
          <w:color w:val="000000" w:themeColor="text1"/>
          <w:sz w:val="28"/>
          <w:szCs w:val="28"/>
        </w:rPr>
      </w:pPr>
      <w:r>
        <w:rPr>
          <w:noProof/>
          <w:color w:val="000000" w:themeColor="text1"/>
          <w:sz w:val="28"/>
          <w:szCs w:val="28"/>
          <w:lang w:val="ru-RU" w:bidi="ar-SA"/>
        </w:rPr>
        <w:drawing>
          <wp:inline distT="0" distB="0" distL="0" distR="0" wp14:anchorId="43477A68" wp14:editId="282FD03C">
            <wp:extent cx="5750560" cy="3577389"/>
            <wp:effectExtent l="19050" t="0" r="21590" b="4011"/>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406AA" w:rsidRDefault="00441ABE" w:rsidP="00A34543">
      <w:pPr>
        <w:pStyle w:val="a5"/>
        <w:shd w:val="clear" w:color="auto" w:fill="FFFFFF"/>
        <w:spacing w:line="360" w:lineRule="auto"/>
        <w:ind w:firstLine="851"/>
        <w:contextualSpacing/>
        <w:jc w:val="center"/>
        <w:rPr>
          <w:color w:val="000000" w:themeColor="text1"/>
          <w:sz w:val="28"/>
          <w:szCs w:val="28"/>
          <w:lang w:val="ru-RU"/>
        </w:rPr>
      </w:pPr>
      <w:r>
        <w:rPr>
          <w:color w:val="000000" w:themeColor="text1"/>
          <w:sz w:val="28"/>
          <w:szCs w:val="28"/>
          <w:lang w:val="ru-RU"/>
        </w:rPr>
        <w:t>Диаграмма</w:t>
      </w:r>
      <w:r w:rsidR="00091EED">
        <w:rPr>
          <w:color w:val="000000" w:themeColor="text1"/>
          <w:sz w:val="28"/>
          <w:szCs w:val="28"/>
          <w:lang w:val="ru-RU"/>
        </w:rPr>
        <w:t xml:space="preserve">  2.</w:t>
      </w:r>
      <w:r w:rsidR="00A34543">
        <w:rPr>
          <w:color w:val="000000" w:themeColor="text1"/>
          <w:sz w:val="28"/>
          <w:szCs w:val="28"/>
          <w:lang w:val="ru-RU"/>
        </w:rPr>
        <w:t>3</w:t>
      </w:r>
      <w:r w:rsidR="00F000C5">
        <w:rPr>
          <w:color w:val="000000" w:themeColor="text1"/>
          <w:sz w:val="28"/>
          <w:szCs w:val="28"/>
          <w:lang w:val="ru-RU"/>
        </w:rPr>
        <w:t xml:space="preserve"> </w:t>
      </w:r>
      <w:r w:rsidR="00091EED" w:rsidRPr="00870075">
        <w:rPr>
          <w:sz w:val="28"/>
          <w:szCs w:val="28"/>
          <w:lang w:val="ru-RU"/>
        </w:rPr>
        <w:t xml:space="preserve"> – </w:t>
      </w:r>
      <w:r w:rsidR="00091EED" w:rsidRPr="00D028AC">
        <w:rPr>
          <w:color w:val="000000" w:themeColor="text1"/>
          <w:sz w:val="28"/>
          <w:szCs w:val="28"/>
          <w:lang w:val="ru-RU"/>
        </w:rPr>
        <w:t>Объемы кредитования по вид</w:t>
      </w:r>
      <w:r w:rsidR="00696ABD">
        <w:rPr>
          <w:color w:val="000000" w:themeColor="text1"/>
          <w:sz w:val="28"/>
          <w:szCs w:val="28"/>
          <w:lang w:val="ru-RU"/>
        </w:rPr>
        <w:t>а</w:t>
      </w:r>
      <w:r w:rsidR="00932E70">
        <w:rPr>
          <w:color w:val="000000" w:themeColor="text1"/>
          <w:sz w:val="28"/>
          <w:szCs w:val="28"/>
          <w:lang w:val="ru-RU"/>
        </w:rPr>
        <w:t>м</w:t>
      </w:r>
      <w:r w:rsidR="00696ABD">
        <w:rPr>
          <w:color w:val="000000" w:themeColor="text1"/>
          <w:sz w:val="28"/>
          <w:szCs w:val="28"/>
          <w:lang w:val="ru-RU"/>
        </w:rPr>
        <w:t xml:space="preserve">  </w:t>
      </w:r>
      <w:r w:rsidR="00A34543">
        <w:rPr>
          <w:color w:val="000000" w:themeColor="text1"/>
          <w:sz w:val="28"/>
          <w:szCs w:val="28"/>
          <w:lang w:val="ru-RU"/>
        </w:rPr>
        <w:t xml:space="preserve">экономической </w:t>
      </w:r>
      <w:r w:rsidR="00091EED" w:rsidRPr="00D028AC">
        <w:rPr>
          <w:color w:val="000000" w:themeColor="text1"/>
          <w:sz w:val="28"/>
          <w:szCs w:val="28"/>
          <w:lang w:val="ru-RU"/>
        </w:rPr>
        <w:t>деятель</w:t>
      </w:r>
      <w:r w:rsidR="005B53E5">
        <w:rPr>
          <w:color w:val="000000" w:themeColor="text1"/>
          <w:sz w:val="28"/>
          <w:szCs w:val="28"/>
          <w:lang w:val="ru-RU"/>
        </w:rPr>
        <w:t>ности по состоянию на 01.01.2017</w:t>
      </w:r>
      <w:r w:rsidR="007548C9">
        <w:rPr>
          <w:color w:val="000000" w:themeColor="text1"/>
          <w:sz w:val="28"/>
          <w:szCs w:val="28"/>
          <w:lang w:val="ru-RU"/>
        </w:rPr>
        <w:t xml:space="preserve"> г.,</w:t>
      </w:r>
      <w:r w:rsidR="00091EED" w:rsidRPr="00D028AC">
        <w:rPr>
          <w:color w:val="000000" w:themeColor="text1"/>
          <w:sz w:val="28"/>
          <w:szCs w:val="28"/>
          <w:lang w:val="ru-RU"/>
        </w:rPr>
        <w:t>%</w:t>
      </w:r>
      <w:r w:rsidR="007548C9">
        <w:rPr>
          <w:color w:val="000000" w:themeColor="text1"/>
          <w:sz w:val="28"/>
          <w:szCs w:val="28"/>
          <w:lang w:val="ru-RU"/>
        </w:rPr>
        <w:t xml:space="preserve">. </w:t>
      </w:r>
      <w:r w:rsidR="007548C9" w:rsidRPr="007548C9">
        <w:rPr>
          <w:color w:val="FFFFFF" w:themeColor="background1"/>
          <w:sz w:val="28"/>
          <w:szCs w:val="28"/>
          <w:lang w:val="ru-RU"/>
        </w:rPr>
        <w:t>……….</w:t>
      </w:r>
    </w:p>
    <w:p w:rsidR="00F27685" w:rsidRDefault="007548C9" w:rsidP="00F27685">
      <w:pPr>
        <w:pStyle w:val="a5"/>
        <w:shd w:val="clear" w:color="auto" w:fill="FFFFFF"/>
        <w:spacing w:line="360" w:lineRule="auto"/>
        <w:ind w:firstLine="851"/>
        <w:contextualSpacing/>
        <w:jc w:val="both"/>
        <w:rPr>
          <w:color w:val="000000" w:themeColor="text1"/>
          <w:sz w:val="28"/>
          <w:szCs w:val="28"/>
          <w:lang w:val="ru-RU"/>
        </w:rPr>
      </w:pPr>
      <w:r>
        <w:rPr>
          <w:bCs/>
          <w:color w:val="000000" w:themeColor="text1"/>
          <w:sz w:val="28"/>
          <w:szCs w:val="28"/>
          <w:lang w:val="ru-RU"/>
        </w:rPr>
        <w:t xml:space="preserve">  </w:t>
      </w:r>
      <w:r w:rsidR="00091EED" w:rsidRPr="00382EC9">
        <w:rPr>
          <w:bCs/>
          <w:color w:val="000000" w:themeColor="text1"/>
          <w:sz w:val="28"/>
          <w:szCs w:val="28"/>
          <w:lang w:val="ru-RU"/>
        </w:rPr>
        <w:t xml:space="preserve">3. </w:t>
      </w:r>
      <w:r>
        <w:rPr>
          <w:bCs/>
          <w:color w:val="000000" w:themeColor="text1"/>
          <w:sz w:val="28"/>
          <w:szCs w:val="28"/>
          <w:lang w:val="ru-RU"/>
        </w:rPr>
        <w:t xml:space="preserve">   </w:t>
      </w:r>
      <w:r w:rsidR="00091EED" w:rsidRPr="00382EC9">
        <w:rPr>
          <w:bCs/>
          <w:color w:val="000000" w:themeColor="text1"/>
          <w:sz w:val="28"/>
          <w:szCs w:val="28"/>
          <w:lang w:val="ru-RU"/>
        </w:rPr>
        <w:t>Посредничество в проведении расчетов и платежей.</w:t>
      </w:r>
      <w:r w:rsidR="00091EED" w:rsidRPr="00382EC9">
        <w:rPr>
          <w:color w:val="000000" w:themeColor="text1"/>
          <w:sz w:val="28"/>
          <w:szCs w:val="28"/>
          <w:lang w:val="ru-RU"/>
        </w:rPr>
        <w:t xml:space="preserve"> Через банки проходят платежи населения, предприятий, организаций и т. д. Сегодня кредитные организации обеспечивают и регулируют процесс расчетов практически между всеми субъектами экономических отношений. Банки предлагают клиентам различные формы расчетов: </w:t>
      </w:r>
      <w:hyperlink r:id="rId20" w:tooltip="платежные поручения" w:history="1">
        <w:r w:rsidR="00091EED" w:rsidRPr="00382EC9">
          <w:rPr>
            <w:rStyle w:val="a6"/>
            <w:color w:val="000000" w:themeColor="text1"/>
            <w:sz w:val="28"/>
            <w:szCs w:val="28"/>
            <w:u w:val="none"/>
            <w:lang w:val="ru-RU"/>
          </w:rPr>
          <w:t>платежные поручения</w:t>
        </w:r>
      </w:hyperlink>
      <w:r w:rsidR="00091EED" w:rsidRPr="00382EC9">
        <w:rPr>
          <w:color w:val="000000" w:themeColor="text1"/>
          <w:sz w:val="28"/>
          <w:szCs w:val="28"/>
          <w:lang w:val="ru-RU"/>
        </w:rPr>
        <w:t xml:space="preserve">, </w:t>
      </w:r>
      <w:hyperlink r:id="rId21" w:tooltip="инкассо" w:history="1">
        <w:r w:rsidR="00091EED" w:rsidRPr="00382EC9">
          <w:rPr>
            <w:rStyle w:val="a6"/>
            <w:color w:val="000000" w:themeColor="text1"/>
            <w:sz w:val="28"/>
            <w:szCs w:val="28"/>
            <w:u w:val="none"/>
            <w:lang w:val="ru-RU"/>
          </w:rPr>
          <w:t>инкассо</w:t>
        </w:r>
      </w:hyperlink>
      <w:r w:rsidR="00091EED" w:rsidRPr="00382EC9">
        <w:rPr>
          <w:color w:val="000000" w:themeColor="text1"/>
          <w:sz w:val="28"/>
          <w:szCs w:val="28"/>
          <w:lang w:val="ru-RU"/>
        </w:rPr>
        <w:t xml:space="preserve">, </w:t>
      </w:r>
      <w:hyperlink r:id="rId22" w:tooltip="аккредитивы" w:history="1">
        <w:r w:rsidR="00091EED" w:rsidRPr="00382EC9">
          <w:rPr>
            <w:rStyle w:val="a6"/>
            <w:color w:val="000000" w:themeColor="text1"/>
            <w:sz w:val="28"/>
            <w:szCs w:val="28"/>
            <w:u w:val="none"/>
            <w:lang w:val="ru-RU"/>
          </w:rPr>
          <w:t>аккредитивы</w:t>
        </w:r>
      </w:hyperlink>
      <w:r w:rsidR="00091EED" w:rsidRPr="00382EC9">
        <w:rPr>
          <w:color w:val="000000" w:themeColor="text1"/>
          <w:sz w:val="28"/>
          <w:szCs w:val="28"/>
          <w:lang w:val="ru-RU"/>
        </w:rPr>
        <w:t xml:space="preserve">, чеки, </w:t>
      </w:r>
      <w:hyperlink r:id="rId23" w:tooltip="векселя" w:history="1">
        <w:r w:rsidR="00091EED" w:rsidRPr="00382EC9">
          <w:rPr>
            <w:rStyle w:val="a6"/>
            <w:color w:val="000000" w:themeColor="text1"/>
            <w:sz w:val="28"/>
            <w:szCs w:val="28"/>
            <w:u w:val="none"/>
            <w:lang w:val="ru-RU"/>
          </w:rPr>
          <w:t>векселя</w:t>
        </w:r>
      </w:hyperlink>
      <w:r w:rsidR="00091EED" w:rsidRPr="00382EC9">
        <w:rPr>
          <w:color w:val="000000" w:themeColor="text1"/>
          <w:sz w:val="28"/>
          <w:szCs w:val="28"/>
          <w:lang w:val="ru-RU"/>
        </w:rPr>
        <w:t xml:space="preserve">, </w:t>
      </w:r>
      <w:hyperlink r:id="rId24" w:tooltip="банковские карты" w:history="1">
        <w:r w:rsidR="00091EED" w:rsidRPr="00382EC9">
          <w:rPr>
            <w:rStyle w:val="a6"/>
            <w:color w:val="000000" w:themeColor="text1"/>
            <w:sz w:val="28"/>
            <w:szCs w:val="28"/>
            <w:u w:val="none"/>
            <w:lang w:val="ru-RU"/>
          </w:rPr>
          <w:t>банковские карты</w:t>
        </w:r>
      </w:hyperlink>
      <w:r w:rsidR="00091EED" w:rsidRPr="00382EC9">
        <w:rPr>
          <w:color w:val="000000" w:themeColor="text1"/>
          <w:sz w:val="28"/>
          <w:szCs w:val="28"/>
          <w:lang w:val="ru-RU"/>
        </w:rPr>
        <w:t xml:space="preserve"> и т. д. В последние годы активно развиваются электронные безналичные расчеты. Кредитные организации отвечают за своевременное выполнение поручений своих клиентов по совершению платежей</w:t>
      </w:r>
      <w:r>
        <w:rPr>
          <w:color w:val="000000" w:themeColor="text1"/>
          <w:sz w:val="28"/>
          <w:szCs w:val="28"/>
          <w:lang w:val="ru-RU"/>
        </w:rPr>
        <w:t>.</w:t>
      </w:r>
      <w:r w:rsidRPr="007548C9">
        <w:rPr>
          <w:color w:val="FFFFFF" w:themeColor="background1"/>
          <w:sz w:val="28"/>
          <w:szCs w:val="28"/>
          <w:lang w:val="ru-RU"/>
        </w:rPr>
        <w:t>………………………………………..</w:t>
      </w:r>
      <w:r>
        <w:rPr>
          <w:color w:val="000000" w:themeColor="text1"/>
          <w:sz w:val="28"/>
          <w:szCs w:val="28"/>
          <w:lang w:val="ru-RU"/>
        </w:rPr>
        <w:br/>
      </w:r>
      <w:r>
        <w:rPr>
          <w:color w:val="000000" w:themeColor="text1"/>
          <w:sz w:val="28"/>
          <w:szCs w:val="28"/>
          <w:lang w:val="ru-RU"/>
        </w:rPr>
        <w:lastRenderedPageBreak/>
        <w:t xml:space="preserve">           </w:t>
      </w:r>
      <w:r w:rsidR="00091EED" w:rsidRPr="00382EC9">
        <w:rPr>
          <w:bCs/>
          <w:color w:val="000000" w:themeColor="text1"/>
          <w:sz w:val="28"/>
          <w:szCs w:val="28"/>
          <w:lang w:val="ru-RU"/>
        </w:rPr>
        <w:t>4. Создание кредитных денег.</w:t>
      </w:r>
      <w:r w:rsidR="00091EED" w:rsidRPr="00382EC9">
        <w:rPr>
          <w:color w:val="000000" w:themeColor="text1"/>
          <w:sz w:val="28"/>
          <w:szCs w:val="28"/>
          <w:lang w:val="ru-RU"/>
        </w:rPr>
        <w:t xml:space="preserve"> Предоставляя ссуды, банки создают так называемые кредитные деньги. Они не имеют физического вида, а существуют только в виде записи на счете в банке. Механизм создания кредитных денег регулируется Центральным банком с помощью нормативов обязательного резервирования. Кредитные организации обязаны оставлять определенную часть средств вкладчиков в форме резерва, остальную часть они могут выдавать в виде ссуд. При этом при выдаче кредита происходит увеличение общего количества безналичных денег, находящихся в обращении, и наоборот, когда клиент погашает ссуду, денежная масса </w:t>
      </w:r>
      <w:r w:rsidR="00091EED" w:rsidRPr="00A84780">
        <w:rPr>
          <w:color w:val="000000" w:themeColor="text1"/>
          <w:sz w:val="28"/>
          <w:szCs w:val="28"/>
          <w:lang w:val="ru-RU"/>
        </w:rPr>
        <w:t>сокращается.</w:t>
      </w:r>
      <w:r w:rsidRPr="00A84780">
        <w:rPr>
          <w:color w:val="000000" w:themeColor="text1"/>
          <w:sz w:val="28"/>
          <w:szCs w:val="28"/>
          <w:lang w:val="ru-RU"/>
        </w:rPr>
        <w:t xml:space="preserve"> </w:t>
      </w:r>
      <w:r w:rsidR="00A10CCB">
        <w:rPr>
          <w:color w:val="000000" w:themeColor="text1"/>
          <w:sz w:val="28"/>
          <w:szCs w:val="28"/>
          <w:lang w:val="ru-RU"/>
        </w:rPr>
        <w:t>[7</w:t>
      </w:r>
      <w:r w:rsidR="00091EED" w:rsidRPr="00A84780">
        <w:rPr>
          <w:color w:val="000000" w:themeColor="text1"/>
          <w:sz w:val="28"/>
          <w:szCs w:val="28"/>
          <w:lang w:val="ru-RU"/>
        </w:rPr>
        <w:t>]</w:t>
      </w:r>
      <w:r w:rsidR="00A84780" w:rsidRPr="00A84780">
        <w:rPr>
          <w:color w:val="000000" w:themeColor="text1"/>
          <w:sz w:val="28"/>
          <w:szCs w:val="28"/>
          <w:lang w:val="ru-RU"/>
        </w:rPr>
        <w:t xml:space="preserve"> </w:t>
      </w:r>
      <w:r w:rsidR="00091EED" w:rsidRPr="00A84780">
        <w:rPr>
          <w:color w:val="000000" w:themeColor="text1"/>
          <w:sz w:val="28"/>
          <w:szCs w:val="28"/>
          <w:lang w:val="ru-RU"/>
        </w:rPr>
        <w:t>Кроме того, помимо базовых функций, кредитные организации осуществляют посредничество на фондовом рынке, предоставляют консультационные и информационные услуги и т.д.</w:t>
      </w:r>
      <w:r w:rsidR="007239FA">
        <w:rPr>
          <w:color w:val="000000" w:themeColor="text1"/>
          <w:sz w:val="28"/>
          <w:szCs w:val="28"/>
          <w:lang w:val="ru-RU"/>
        </w:rPr>
        <w:br/>
        <w:t xml:space="preserve">           </w:t>
      </w:r>
      <w:r w:rsidR="00091EED" w:rsidRPr="00A84780">
        <w:rPr>
          <w:color w:val="000000" w:themeColor="text1"/>
          <w:sz w:val="28"/>
          <w:szCs w:val="28"/>
          <w:lang w:val="ru-RU"/>
        </w:rPr>
        <w:t xml:space="preserve"> Роль</w:t>
      </w:r>
      <w:r w:rsidR="00091EED" w:rsidRPr="00A84780">
        <w:rPr>
          <w:color w:val="000000" w:themeColor="text1"/>
          <w:sz w:val="28"/>
          <w:szCs w:val="28"/>
        </w:rPr>
        <w:t> </w:t>
      </w:r>
      <w:r w:rsidR="00091EED" w:rsidRPr="00A84780">
        <w:rPr>
          <w:color w:val="000000" w:themeColor="text1"/>
          <w:sz w:val="28"/>
          <w:szCs w:val="28"/>
          <w:lang w:val="ru-RU"/>
        </w:rPr>
        <w:t xml:space="preserve"> банковской системы</w:t>
      </w:r>
      <w:r w:rsidR="00091EED" w:rsidRPr="00A84780">
        <w:rPr>
          <w:color w:val="000000" w:themeColor="text1"/>
          <w:sz w:val="28"/>
          <w:szCs w:val="28"/>
        </w:rPr>
        <w:t> </w:t>
      </w:r>
      <w:r w:rsidR="00091EED" w:rsidRPr="00A84780">
        <w:rPr>
          <w:color w:val="000000" w:themeColor="text1"/>
          <w:sz w:val="28"/>
          <w:szCs w:val="28"/>
          <w:lang w:val="ru-RU"/>
        </w:rPr>
        <w:t>в</w:t>
      </w:r>
      <w:r w:rsidR="00091EED" w:rsidRPr="00A84780">
        <w:rPr>
          <w:color w:val="000000" w:themeColor="text1"/>
          <w:sz w:val="28"/>
          <w:szCs w:val="28"/>
        </w:rPr>
        <w:t> </w:t>
      </w:r>
      <w:r w:rsidR="00091EED" w:rsidRPr="00A84780">
        <w:rPr>
          <w:color w:val="000000" w:themeColor="text1"/>
          <w:sz w:val="28"/>
          <w:szCs w:val="28"/>
          <w:lang w:val="ru-RU"/>
        </w:rPr>
        <w:t>экономике</w:t>
      </w:r>
      <w:r w:rsidR="00091EED" w:rsidRPr="00A84780">
        <w:rPr>
          <w:color w:val="000000" w:themeColor="text1"/>
          <w:sz w:val="28"/>
          <w:szCs w:val="28"/>
        </w:rPr>
        <w:t> </w:t>
      </w:r>
      <w:r w:rsidR="00091EED" w:rsidRPr="00A84780">
        <w:rPr>
          <w:color w:val="000000" w:themeColor="text1"/>
          <w:sz w:val="28"/>
          <w:szCs w:val="28"/>
          <w:lang w:val="ru-RU"/>
        </w:rPr>
        <w:t xml:space="preserve"> любой</w:t>
      </w:r>
      <w:r w:rsidR="00091EED" w:rsidRPr="00A84780">
        <w:rPr>
          <w:color w:val="000000" w:themeColor="text1"/>
          <w:sz w:val="28"/>
          <w:szCs w:val="28"/>
        </w:rPr>
        <w:t> </w:t>
      </w:r>
      <w:r w:rsidR="00091EED" w:rsidRPr="00A84780">
        <w:rPr>
          <w:color w:val="000000" w:themeColor="text1"/>
          <w:sz w:val="28"/>
          <w:szCs w:val="28"/>
          <w:lang w:val="ru-RU"/>
        </w:rPr>
        <w:t>страны чрезвычайно</w:t>
      </w:r>
      <w:r w:rsidR="00091EED" w:rsidRPr="00A84780">
        <w:rPr>
          <w:color w:val="000000" w:themeColor="text1"/>
          <w:sz w:val="28"/>
          <w:szCs w:val="28"/>
        </w:rPr>
        <w:t> </w:t>
      </w:r>
      <w:r w:rsidR="00091EED" w:rsidRPr="00A84780">
        <w:rPr>
          <w:color w:val="000000" w:themeColor="text1"/>
          <w:sz w:val="28"/>
          <w:szCs w:val="28"/>
          <w:lang w:val="ru-RU"/>
        </w:rPr>
        <w:t>велика. В</w:t>
      </w:r>
      <w:r w:rsidR="00091EED" w:rsidRPr="00A84780">
        <w:rPr>
          <w:color w:val="000000" w:themeColor="text1"/>
          <w:sz w:val="28"/>
          <w:szCs w:val="28"/>
        </w:rPr>
        <w:t> </w:t>
      </w:r>
      <w:r w:rsidR="00091EED" w:rsidRPr="00A84780">
        <w:rPr>
          <w:color w:val="000000" w:themeColor="text1"/>
          <w:sz w:val="28"/>
          <w:szCs w:val="28"/>
          <w:lang w:val="ru-RU"/>
        </w:rPr>
        <w:t>российской экономике</w:t>
      </w:r>
      <w:r w:rsidR="00091EED" w:rsidRPr="00A84780">
        <w:rPr>
          <w:color w:val="000000" w:themeColor="text1"/>
          <w:sz w:val="28"/>
          <w:szCs w:val="28"/>
        </w:rPr>
        <w:t> </w:t>
      </w:r>
      <w:r w:rsidR="00091EED" w:rsidRPr="00A84780">
        <w:rPr>
          <w:color w:val="000000" w:themeColor="text1"/>
          <w:sz w:val="28"/>
          <w:szCs w:val="28"/>
          <w:lang w:val="ru-RU"/>
        </w:rPr>
        <w:t>на банковскую систему</w:t>
      </w:r>
      <w:r w:rsidR="00091EED" w:rsidRPr="00A84780">
        <w:rPr>
          <w:color w:val="000000" w:themeColor="text1"/>
          <w:sz w:val="28"/>
          <w:szCs w:val="28"/>
        </w:rPr>
        <w:t> </w:t>
      </w:r>
      <w:r w:rsidR="00091EED" w:rsidRPr="00A84780">
        <w:rPr>
          <w:color w:val="000000" w:themeColor="text1"/>
          <w:sz w:val="28"/>
          <w:szCs w:val="28"/>
          <w:lang w:val="ru-RU"/>
        </w:rPr>
        <w:t>ложится</w:t>
      </w:r>
      <w:r w:rsidR="00091EED" w:rsidRPr="00A84780">
        <w:rPr>
          <w:color w:val="000000" w:themeColor="text1"/>
          <w:sz w:val="28"/>
          <w:szCs w:val="28"/>
        </w:rPr>
        <w:t> </w:t>
      </w:r>
      <w:r w:rsidR="00091EED" w:rsidRPr="00A84780">
        <w:rPr>
          <w:color w:val="000000" w:themeColor="text1"/>
          <w:sz w:val="28"/>
          <w:szCs w:val="28"/>
          <w:lang w:val="ru-RU"/>
        </w:rPr>
        <w:t>еще</w:t>
      </w:r>
      <w:r w:rsidR="00091EED" w:rsidRPr="00A84780">
        <w:rPr>
          <w:color w:val="000000" w:themeColor="text1"/>
          <w:sz w:val="28"/>
          <w:szCs w:val="28"/>
        </w:rPr>
        <w:t> </w:t>
      </w:r>
      <w:r w:rsidR="00091EED" w:rsidRPr="00A84780">
        <w:rPr>
          <w:color w:val="000000" w:themeColor="text1"/>
          <w:sz w:val="28"/>
          <w:szCs w:val="28"/>
          <w:lang w:val="ru-RU"/>
        </w:rPr>
        <w:t>большая</w:t>
      </w:r>
      <w:r w:rsidR="00091EED" w:rsidRPr="00A84780">
        <w:rPr>
          <w:color w:val="000000" w:themeColor="text1"/>
          <w:sz w:val="28"/>
          <w:szCs w:val="28"/>
        </w:rPr>
        <w:t> </w:t>
      </w:r>
      <w:r w:rsidR="00091EED" w:rsidRPr="00A84780">
        <w:rPr>
          <w:color w:val="000000" w:themeColor="text1"/>
          <w:sz w:val="28"/>
          <w:szCs w:val="28"/>
          <w:lang w:val="ru-RU"/>
        </w:rPr>
        <w:t xml:space="preserve"> ответственность, ее роль в</w:t>
      </w:r>
      <w:r w:rsidR="00091EED" w:rsidRPr="00A84780">
        <w:rPr>
          <w:color w:val="000000" w:themeColor="text1"/>
          <w:sz w:val="28"/>
          <w:szCs w:val="28"/>
        </w:rPr>
        <w:t> </w:t>
      </w:r>
      <w:r w:rsidR="00091EED" w:rsidRPr="00A84780">
        <w:rPr>
          <w:color w:val="000000" w:themeColor="text1"/>
          <w:sz w:val="28"/>
          <w:szCs w:val="28"/>
          <w:lang w:val="ru-RU"/>
        </w:rPr>
        <w:t>стабилизации страны увеличивается, но усложняются</w:t>
      </w:r>
      <w:r w:rsidR="00091EED" w:rsidRPr="00A84780">
        <w:rPr>
          <w:color w:val="000000" w:themeColor="text1"/>
          <w:sz w:val="28"/>
          <w:szCs w:val="28"/>
        </w:rPr>
        <w:t> </w:t>
      </w:r>
      <w:r w:rsidR="00091EED" w:rsidRPr="00A84780">
        <w:rPr>
          <w:color w:val="000000" w:themeColor="text1"/>
          <w:sz w:val="28"/>
          <w:szCs w:val="28"/>
          <w:lang w:val="ru-RU"/>
        </w:rPr>
        <w:t xml:space="preserve"> задачи.</w:t>
      </w:r>
    </w:p>
    <w:p w:rsidR="00F27685" w:rsidRDefault="00F27685" w:rsidP="00F27685">
      <w:pPr>
        <w:pStyle w:val="a5"/>
        <w:shd w:val="clear" w:color="auto" w:fill="FFFFFF"/>
        <w:tabs>
          <w:tab w:val="left" w:pos="2819"/>
        </w:tabs>
        <w:spacing w:line="360" w:lineRule="auto"/>
        <w:ind w:firstLine="851"/>
        <w:contextualSpacing/>
        <w:jc w:val="both"/>
        <w:rPr>
          <w:color w:val="000000" w:themeColor="text1"/>
          <w:sz w:val="28"/>
          <w:szCs w:val="28"/>
          <w:lang w:val="ru-RU"/>
        </w:rPr>
      </w:pPr>
      <w:r>
        <w:rPr>
          <w:color w:val="000000" w:themeColor="text1"/>
          <w:sz w:val="28"/>
          <w:szCs w:val="28"/>
          <w:lang w:val="ru-RU"/>
        </w:rPr>
        <w:tab/>
      </w:r>
    </w:p>
    <w:p w:rsidR="00514664" w:rsidRDefault="00514664"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631B5C" w:rsidRDefault="00631B5C" w:rsidP="0018013B">
      <w:pPr>
        <w:pStyle w:val="a5"/>
        <w:shd w:val="clear" w:color="auto" w:fill="FFFFFF"/>
        <w:tabs>
          <w:tab w:val="left" w:pos="0"/>
        </w:tabs>
        <w:spacing w:before="0" w:beforeAutospacing="0" w:line="360" w:lineRule="auto"/>
        <w:contextualSpacing/>
        <w:jc w:val="both"/>
        <w:rPr>
          <w:b/>
          <w:color w:val="000000" w:themeColor="text1"/>
          <w:sz w:val="28"/>
          <w:szCs w:val="28"/>
          <w:lang w:val="ru-RU"/>
        </w:rPr>
      </w:pPr>
    </w:p>
    <w:p w:rsidR="00BF0BBC" w:rsidRDefault="00BF0BBC" w:rsidP="0018013B">
      <w:pPr>
        <w:pStyle w:val="a5"/>
        <w:shd w:val="clear" w:color="auto" w:fill="FFFFFF"/>
        <w:tabs>
          <w:tab w:val="left" w:pos="0"/>
        </w:tabs>
        <w:spacing w:before="0" w:beforeAutospacing="0" w:line="360" w:lineRule="auto"/>
        <w:ind w:firstLine="851"/>
        <w:contextualSpacing/>
        <w:jc w:val="center"/>
        <w:rPr>
          <w:b/>
          <w:color w:val="000000" w:themeColor="text1"/>
          <w:sz w:val="28"/>
          <w:szCs w:val="28"/>
          <w:lang w:val="ru-RU"/>
        </w:rPr>
      </w:pPr>
    </w:p>
    <w:p w:rsidR="00BF0BBC" w:rsidRDefault="00BF0BBC" w:rsidP="0018013B">
      <w:pPr>
        <w:pStyle w:val="a5"/>
        <w:shd w:val="clear" w:color="auto" w:fill="FFFFFF"/>
        <w:tabs>
          <w:tab w:val="left" w:pos="0"/>
        </w:tabs>
        <w:spacing w:before="0" w:beforeAutospacing="0" w:line="360" w:lineRule="auto"/>
        <w:ind w:firstLine="851"/>
        <w:contextualSpacing/>
        <w:jc w:val="center"/>
        <w:rPr>
          <w:b/>
          <w:color w:val="000000" w:themeColor="text1"/>
          <w:sz w:val="28"/>
          <w:szCs w:val="28"/>
          <w:lang w:val="ru-RU"/>
        </w:rPr>
      </w:pPr>
    </w:p>
    <w:p w:rsidR="00F27685" w:rsidRDefault="00091EED" w:rsidP="0018013B">
      <w:pPr>
        <w:pStyle w:val="a5"/>
        <w:shd w:val="clear" w:color="auto" w:fill="FFFFFF"/>
        <w:tabs>
          <w:tab w:val="left" w:pos="0"/>
        </w:tabs>
        <w:spacing w:before="0" w:beforeAutospacing="0" w:line="360" w:lineRule="auto"/>
        <w:ind w:firstLine="851"/>
        <w:contextualSpacing/>
        <w:jc w:val="center"/>
        <w:rPr>
          <w:b/>
          <w:color w:val="000000" w:themeColor="text1"/>
          <w:sz w:val="28"/>
          <w:szCs w:val="28"/>
          <w:lang w:val="ru-RU"/>
        </w:rPr>
      </w:pPr>
      <w:r w:rsidRPr="00FD27CC">
        <w:rPr>
          <w:b/>
          <w:color w:val="000000" w:themeColor="text1"/>
          <w:sz w:val="28"/>
          <w:szCs w:val="28"/>
          <w:lang w:val="ru-RU"/>
        </w:rPr>
        <w:lastRenderedPageBreak/>
        <w:t>3</w:t>
      </w:r>
      <w:r w:rsidR="002F7F9B">
        <w:rPr>
          <w:b/>
          <w:color w:val="000000" w:themeColor="text1"/>
          <w:sz w:val="28"/>
          <w:szCs w:val="28"/>
          <w:lang w:val="ru-RU"/>
        </w:rPr>
        <w:t xml:space="preserve"> </w:t>
      </w:r>
      <w:r w:rsidRPr="00FD27CC">
        <w:rPr>
          <w:b/>
          <w:color w:val="000000" w:themeColor="text1"/>
          <w:sz w:val="28"/>
          <w:szCs w:val="28"/>
          <w:lang w:val="ru-RU"/>
        </w:rPr>
        <w:t>Повышение эффективности банковской системы в России</w:t>
      </w:r>
    </w:p>
    <w:p w:rsidR="00F27685" w:rsidRDefault="00091EED" w:rsidP="0018013B">
      <w:pPr>
        <w:pStyle w:val="a5"/>
        <w:shd w:val="clear" w:color="auto" w:fill="FFFFFF"/>
        <w:tabs>
          <w:tab w:val="left" w:pos="0"/>
        </w:tabs>
        <w:spacing w:before="0" w:beforeAutospacing="0" w:line="360" w:lineRule="auto"/>
        <w:ind w:firstLine="851"/>
        <w:contextualSpacing/>
        <w:jc w:val="center"/>
        <w:rPr>
          <w:b/>
          <w:color w:val="000000" w:themeColor="text1"/>
          <w:sz w:val="28"/>
          <w:szCs w:val="28"/>
          <w:lang w:val="ru-RU"/>
        </w:rPr>
      </w:pPr>
      <w:r w:rsidRPr="00FD27CC">
        <w:rPr>
          <w:b/>
          <w:color w:val="000000" w:themeColor="text1"/>
          <w:sz w:val="28"/>
          <w:szCs w:val="28"/>
          <w:lang w:val="ru-RU"/>
        </w:rPr>
        <w:t>3.1 Политика Це</w:t>
      </w:r>
      <w:r w:rsidR="000D3410">
        <w:rPr>
          <w:b/>
          <w:color w:val="000000" w:themeColor="text1"/>
          <w:sz w:val="28"/>
          <w:szCs w:val="28"/>
          <w:lang w:val="ru-RU"/>
        </w:rPr>
        <w:t>н</w:t>
      </w:r>
      <w:r w:rsidRPr="00FD27CC">
        <w:rPr>
          <w:b/>
          <w:color w:val="000000" w:themeColor="text1"/>
          <w:sz w:val="28"/>
          <w:szCs w:val="28"/>
          <w:lang w:val="ru-RU"/>
        </w:rPr>
        <w:t>трального банка на современ</w:t>
      </w:r>
      <w:r w:rsidR="000D3410">
        <w:rPr>
          <w:b/>
          <w:color w:val="000000" w:themeColor="text1"/>
          <w:sz w:val="28"/>
          <w:szCs w:val="28"/>
          <w:lang w:val="ru-RU"/>
        </w:rPr>
        <w:t>н</w:t>
      </w:r>
      <w:r w:rsidRPr="00FD27CC">
        <w:rPr>
          <w:b/>
          <w:color w:val="000000" w:themeColor="text1"/>
          <w:sz w:val="28"/>
          <w:szCs w:val="28"/>
          <w:lang w:val="ru-RU"/>
        </w:rPr>
        <w:t>ом этапе  России</w:t>
      </w:r>
    </w:p>
    <w:p w:rsidR="00F27685" w:rsidRDefault="00F27685" w:rsidP="00F27685">
      <w:pPr>
        <w:pStyle w:val="a5"/>
        <w:shd w:val="clear" w:color="auto" w:fill="FFFFFF"/>
        <w:tabs>
          <w:tab w:val="left" w:pos="0"/>
        </w:tabs>
        <w:spacing w:before="0" w:beforeAutospacing="0" w:line="360" w:lineRule="auto"/>
        <w:ind w:firstLine="851"/>
        <w:contextualSpacing/>
        <w:jc w:val="both"/>
        <w:rPr>
          <w:b/>
          <w:color w:val="000000" w:themeColor="text1"/>
          <w:sz w:val="28"/>
          <w:szCs w:val="28"/>
          <w:lang w:val="ru-RU"/>
        </w:rPr>
      </w:pPr>
    </w:p>
    <w:p w:rsidR="0018013B" w:rsidRDefault="00192CE0" w:rsidP="007406AA">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Pr>
          <w:color w:val="000000" w:themeColor="text1"/>
          <w:sz w:val="28"/>
          <w:szCs w:val="28"/>
          <w:lang w:val="ru-RU"/>
        </w:rPr>
        <w:t xml:space="preserve">Среднесрочный макроэкономический прогноз и оценка рисков позволяют Банку России устанавливать ключевую ставку. </w:t>
      </w:r>
      <w:r w:rsidR="00091EED" w:rsidRPr="00382EC9">
        <w:rPr>
          <w:color w:val="000000" w:themeColor="text1"/>
          <w:sz w:val="28"/>
          <w:szCs w:val="28"/>
          <w:lang w:val="ru-RU"/>
        </w:rPr>
        <w:t>Ключе</w:t>
      </w:r>
      <w:r w:rsidR="00091EED" w:rsidRPr="00382EC9">
        <w:rPr>
          <w:color w:val="000000" w:themeColor="text1"/>
          <w:sz w:val="28"/>
          <w:szCs w:val="28"/>
          <w:lang w:val="ru-RU"/>
        </w:rPr>
        <w:softHyphen/>
        <w:t xml:space="preserve">вая ставка </w:t>
      </w:r>
      <w:r w:rsidR="00FC45F0">
        <w:rPr>
          <w:color w:val="000000" w:themeColor="text1"/>
          <w:sz w:val="28"/>
          <w:szCs w:val="28"/>
          <w:lang w:val="ru-RU"/>
        </w:rPr>
        <w:t>указывает на выбранное</w:t>
      </w:r>
      <w:r>
        <w:rPr>
          <w:color w:val="000000" w:themeColor="text1"/>
          <w:sz w:val="28"/>
          <w:szCs w:val="28"/>
          <w:lang w:val="ru-RU"/>
        </w:rPr>
        <w:t xml:space="preserve"> направление </w:t>
      </w:r>
      <w:r w:rsidR="00091EED" w:rsidRPr="00382EC9">
        <w:rPr>
          <w:color w:val="000000" w:themeColor="text1"/>
          <w:sz w:val="28"/>
          <w:szCs w:val="28"/>
          <w:lang w:val="ru-RU"/>
        </w:rPr>
        <w:t>де</w:t>
      </w:r>
      <w:r w:rsidR="00091EED" w:rsidRPr="00382EC9">
        <w:rPr>
          <w:color w:val="000000" w:themeColor="text1"/>
          <w:sz w:val="28"/>
          <w:szCs w:val="28"/>
          <w:lang w:val="ru-RU"/>
        </w:rPr>
        <w:softHyphen/>
        <w:t>нежно-кредитной политики и выступает в</w:t>
      </w:r>
      <w:r>
        <w:rPr>
          <w:color w:val="000000" w:themeColor="text1"/>
          <w:sz w:val="28"/>
          <w:szCs w:val="28"/>
          <w:lang w:val="ru-RU"/>
        </w:rPr>
        <w:t xml:space="preserve"> роли </w:t>
      </w:r>
      <w:r w:rsidR="00091EED" w:rsidRPr="00382EC9">
        <w:rPr>
          <w:color w:val="000000" w:themeColor="text1"/>
          <w:sz w:val="28"/>
          <w:szCs w:val="28"/>
          <w:lang w:val="ru-RU"/>
        </w:rPr>
        <w:t xml:space="preserve">ориентира для процентных ставок «овернайт» денежного рынка. </w:t>
      </w:r>
      <w:r>
        <w:rPr>
          <w:color w:val="000000" w:themeColor="text1"/>
          <w:sz w:val="28"/>
          <w:szCs w:val="28"/>
          <w:lang w:val="ru-RU"/>
        </w:rPr>
        <w:t xml:space="preserve">Путём установления параметров своих операций Банк России стремится к сближению уровня ключевой ставки и станки денежного рынка. </w:t>
      </w:r>
    </w:p>
    <w:p w:rsidR="007406AA" w:rsidRDefault="00091EED" w:rsidP="007406AA">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sidRPr="007406AA">
        <w:rPr>
          <w:color w:val="000000" w:themeColor="text1"/>
          <w:sz w:val="28"/>
          <w:szCs w:val="28"/>
          <w:lang w:val="ru-RU"/>
        </w:rPr>
        <w:t>Период 2015-20</w:t>
      </w:r>
      <w:r w:rsidR="000D3410">
        <w:rPr>
          <w:color w:val="000000" w:themeColor="text1"/>
          <w:sz w:val="28"/>
          <w:szCs w:val="28"/>
          <w:lang w:val="ru-RU"/>
        </w:rPr>
        <w:t xml:space="preserve">17 годов </w:t>
      </w:r>
      <w:r w:rsidR="00192CE0">
        <w:rPr>
          <w:color w:val="000000" w:themeColor="text1"/>
          <w:sz w:val="28"/>
          <w:szCs w:val="28"/>
          <w:lang w:val="ru-RU"/>
        </w:rPr>
        <w:t>можно охарактеризовать высоким уровнем неопределенно</w:t>
      </w:r>
      <w:r w:rsidR="00192CE0">
        <w:rPr>
          <w:color w:val="000000" w:themeColor="text1"/>
          <w:sz w:val="28"/>
          <w:szCs w:val="28"/>
          <w:lang w:val="ru-RU"/>
        </w:rPr>
        <w:softHyphen/>
        <w:t>сти</w:t>
      </w:r>
      <w:r w:rsidRPr="007406AA">
        <w:rPr>
          <w:color w:val="000000" w:themeColor="text1"/>
          <w:sz w:val="28"/>
          <w:szCs w:val="28"/>
          <w:lang w:val="ru-RU"/>
        </w:rPr>
        <w:t xml:space="preserve">. </w:t>
      </w:r>
      <w:r w:rsidR="00192CE0">
        <w:rPr>
          <w:color w:val="000000" w:themeColor="text1"/>
          <w:sz w:val="28"/>
          <w:szCs w:val="28"/>
          <w:lang w:val="ru-RU"/>
        </w:rPr>
        <w:t>В первую очередь</w:t>
      </w:r>
      <w:r w:rsidRPr="00E75477">
        <w:rPr>
          <w:color w:val="000000" w:themeColor="text1"/>
          <w:sz w:val="28"/>
          <w:szCs w:val="28"/>
          <w:lang w:val="ru-RU"/>
        </w:rPr>
        <w:t xml:space="preserve"> </w:t>
      </w:r>
      <w:r w:rsidR="00192CE0">
        <w:rPr>
          <w:color w:val="000000" w:themeColor="text1"/>
          <w:sz w:val="28"/>
          <w:szCs w:val="28"/>
          <w:lang w:val="ru-RU"/>
        </w:rPr>
        <w:t xml:space="preserve">данная </w:t>
      </w:r>
      <w:r w:rsidRPr="00E75477">
        <w:rPr>
          <w:color w:val="000000" w:themeColor="text1"/>
          <w:sz w:val="28"/>
          <w:szCs w:val="28"/>
          <w:lang w:val="ru-RU"/>
        </w:rPr>
        <w:t xml:space="preserve">неопределенность </w:t>
      </w:r>
      <w:r w:rsidR="00192CE0">
        <w:rPr>
          <w:color w:val="000000" w:themeColor="text1"/>
          <w:sz w:val="28"/>
          <w:szCs w:val="28"/>
          <w:lang w:val="ru-RU"/>
        </w:rPr>
        <w:t xml:space="preserve">тесно </w:t>
      </w:r>
      <w:r w:rsidRPr="00E75477">
        <w:rPr>
          <w:color w:val="000000" w:themeColor="text1"/>
          <w:sz w:val="28"/>
          <w:szCs w:val="28"/>
          <w:lang w:val="ru-RU"/>
        </w:rPr>
        <w:t>связана с внешним</w:t>
      </w:r>
      <w:r w:rsidR="00192CE0">
        <w:rPr>
          <w:color w:val="000000" w:themeColor="text1"/>
          <w:sz w:val="28"/>
          <w:szCs w:val="28"/>
          <w:lang w:val="ru-RU"/>
        </w:rPr>
        <w:t>и факторами. К ним относятся: возможные перемены</w:t>
      </w:r>
      <w:r w:rsidRPr="00E75477">
        <w:rPr>
          <w:color w:val="000000" w:themeColor="text1"/>
          <w:sz w:val="28"/>
          <w:szCs w:val="28"/>
          <w:lang w:val="ru-RU"/>
        </w:rPr>
        <w:t xml:space="preserve"> геополитической ситуации, нео</w:t>
      </w:r>
      <w:r w:rsidRPr="00E75477">
        <w:rPr>
          <w:color w:val="000000" w:themeColor="text1"/>
          <w:sz w:val="28"/>
          <w:szCs w:val="28"/>
          <w:lang w:val="ru-RU"/>
        </w:rPr>
        <w:softHyphen/>
        <w:t>пределен</w:t>
      </w:r>
      <w:r w:rsidR="00192CE0">
        <w:rPr>
          <w:color w:val="000000" w:themeColor="text1"/>
          <w:sz w:val="28"/>
          <w:szCs w:val="28"/>
          <w:lang w:val="ru-RU"/>
        </w:rPr>
        <w:t>ность относительно продолжитель</w:t>
      </w:r>
      <w:r w:rsidRPr="00E75477">
        <w:rPr>
          <w:color w:val="000000" w:themeColor="text1"/>
          <w:sz w:val="28"/>
          <w:szCs w:val="28"/>
          <w:lang w:val="ru-RU"/>
        </w:rPr>
        <w:t>ности действия взаимных санкций и мас</w:t>
      </w:r>
      <w:r w:rsidRPr="00E75477">
        <w:rPr>
          <w:color w:val="000000" w:themeColor="text1"/>
          <w:sz w:val="28"/>
          <w:szCs w:val="28"/>
          <w:lang w:val="ru-RU"/>
        </w:rPr>
        <w:softHyphen/>
        <w:t xml:space="preserve">штаба их влияния на российскую экономику. </w:t>
      </w:r>
    </w:p>
    <w:p w:rsidR="00FC45F0" w:rsidRDefault="00091EED" w:rsidP="0018013B">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sidRPr="00382EC9">
        <w:rPr>
          <w:color w:val="000000" w:themeColor="text1"/>
          <w:sz w:val="28"/>
          <w:szCs w:val="28"/>
          <w:lang w:val="ru-RU"/>
        </w:rPr>
        <w:t>Перспективы экономического роста в среднесрочном периоде будут опреде</w:t>
      </w:r>
      <w:r w:rsidRPr="00382EC9">
        <w:rPr>
          <w:color w:val="000000" w:themeColor="text1"/>
          <w:sz w:val="28"/>
          <w:szCs w:val="28"/>
          <w:lang w:val="ru-RU"/>
        </w:rPr>
        <w:softHyphen/>
        <w:t>ляться скоростью и последовательностью не</w:t>
      </w:r>
      <w:r w:rsidRPr="00382EC9">
        <w:rPr>
          <w:color w:val="000000" w:themeColor="text1"/>
          <w:sz w:val="28"/>
          <w:szCs w:val="28"/>
          <w:lang w:val="ru-RU"/>
        </w:rPr>
        <w:softHyphen/>
        <w:t>обходимых структурных преобразований и способностью экономики к преодолению внутренних инфраструктурных и ресурсных ограничений, связанных в том числе с небла</w:t>
      </w:r>
      <w:r w:rsidRPr="00382EC9">
        <w:rPr>
          <w:color w:val="000000" w:themeColor="text1"/>
          <w:sz w:val="28"/>
          <w:szCs w:val="28"/>
          <w:lang w:val="ru-RU"/>
        </w:rPr>
        <w:softHyphen/>
        <w:t>гоприятными демографическими тенденци</w:t>
      </w:r>
      <w:r w:rsidRPr="00382EC9">
        <w:rPr>
          <w:color w:val="000000" w:themeColor="text1"/>
          <w:sz w:val="28"/>
          <w:szCs w:val="28"/>
          <w:lang w:val="ru-RU"/>
        </w:rPr>
        <w:softHyphen/>
        <w:t xml:space="preserve">ями. </w:t>
      </w:r>
    </w:p>
    <w:p w:rsidR="007406AA" w:rsidRDefault="00091EED" w:rsidP="0018013B">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sidRPr="00382EC9">
        <w:rPr>
          <w:color w:val="000000" w:themeColor="text1"/>
          <w:sz w:val="28"/>
          <w:szCs w:val="28"/>
          <w:lang w:val="ru-RU"/>
        </w:rPr>
        <w:t>Важный вклад в обеспечение устойчи</w:t>
      </w:r>
      <w:r w:rsidRPr="00382EC9">
        <w:rPr>
          <w:color w:val="000000" w:themeColor="text1"/>
          <w:sz w:val="28"/>
          <w:szCs w:val="28"/>
          <w:lang w:val="ru-RU"/>
        </w:rPr>
        <w:softHyphen/>
        <w:t>вого роста должно внести восстановление инвестиционной активности, которое соз</w:t>
      </w:r>
      <w:r w:rsidRPr="00382EC9">
        <w:rPr>
          <w:color w:val="000000" w:themeColor="text1"/>
          <w:sz w:val="28"/>
          <w:szCs w:val="28"/>
          <w:lang w:val="ru-RU"/>
        </w:rPr>
        <w:softHyphen/>
        <w:t>даст условия для повышения производитель</w:t>
      </w:r>
      <w:r w:rsidRPr="00382EC9">
        <w:rPr>
          <w:color w:val="000000" w:themeColor="text1"/>
          <w:sz w:val="28"/>
          <w:szCs w:val="28"/>
          <w:lang w:val="ru-RU"/>
        </w:rPr>
        <w:softHyphen/>
        <w:t>ности экономики и увеличения эффективно</w:t>
      </w:r>
      <w:r w:rsidRPr="00382EC9">
        <w:rPr>
          <w:color w:val="000000" w:themeColor="text1"/>
          <w:sz w:val="28"/>
          <w:szCs w:val="28"/>
          <w:lang w:val="ru-RU"/>
        </w:rPr>
        <w:softHyphen/>
        <w:t>сти на уровне отдельных отраслей и рынков.</w:t>
      </w:r>
      <w:r w:rsidR="0018013B">
        <w:rPr>
          <w:color w:val="000000" w:themeColor="text1"/>
          <w:sz w:val="28"/>
          <w:szCs w:val="28"/>
          <w:lang w:val="ru-RU"/>
        </w:rPr>
        <w:t xml:space="preserve"> </w:t>
      </w:r>
      <w:r w:rsidRPr="007406AA">
        <w:rPr>
          <w:color w:val="000000" w:themeColor="text1"/>
          <w:sz w:val="28"/>
          <w:szCs w:val="28"/>
          <w:lang w:val="ru-RU"/>
        </w:rPr>
        <w:t>Ключевым условием для преодоления спада инвестиций является снижение экономиче</w:t>
      </w:r>
      <w:r w:rsidRPr="007406AA">
        <w:rPr>
          <w:color w:val="000000" w:themeColor="text1"/>
          <w:sz w:val="28"/>
          <w:szCs w:val="28"/>
          <w:lang w:val="ru-RU"/>
        </w:rPr>
        <w:softHyphen/>
        <w:t>ской неопределенности и улучшение дело</w:t>
      </w:r>
      <w:r w:rsidRPr="007406AA">
        <w:rPr>
          <w:color w:val="000000" w:themeColor="text1"/>
          <w:sz w:val="28"/>
          <w:szCs w:val="28"/>
          <w:lang w:val="ru-RU"/>
        </w:rPr>
        <w:softHyphen/>
        <w:t>вого климата</w:t>
      </w:r>
      <w:r w:rsidR="007406AA">
        <w:rPr>
          <w:color w:val="000000" w:themeColor="text1"/>
          <w:sz w:val="28"/>
          <w:szCs w:val="28"/>
          <w:lang w:val="ru-RU"/>
        </w:rPr>
        <w:t>.</w:t>
      </w:r>
    </w:p>
    <w:p w:rsidR="007406AA" w:rsidRDefault="00091EED" w:rsidP="007406AA">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sidRPr="007406AA">
        <w:rPr>
          <w:color w:val="000000" w:themeColor="text1"/>
          <w:sz w:val="28"/>
          <w:szCs w:val="28"/>
          <w:lang w:val="ru-RU"/>
        </w:rPr>
        <w:t>В этих условиях задачей Банка России является обеспечение ценовой и финансо</w:t>
      </w:r>
      <w:r w:rsidRPr="007406AA">
        <w:rPr>
          <w:color w:val="000000" w:themeColor="text1"/>
          <w:sz w:val="28"/>
          <w:szCs w:val="28"/>
          <w:lang w:val="ru-RU"/>
        </w:rPr>
        <w:softHyphen/>
        <w:t>вой стабильности, что будет способствовать формированию условий для экономическо</w:t>
      </w:r>
      <w:r w:rsidRPr="007406AA">
        <w:rPr>
          <w:color w:val="000000" w:themeColor="text1"/>
          <w:sz w:val="28"/>
          <w:szCs w:val="28"/>
          <w:lang w:val="ru-RU"/>
        </w:rPr>
        <w:softHyphen/>
        <w:t>го роста.</w:t>
      </w:r>
      <w:r w:rsidR="004E3EC0">
        <w:rPr>
          <w:color w:val="000000" w:themeColor="text1"/>
          <w:sz w:val="28"/>
          <w:szCs w:val="28"/>
          <w:lang w:val="ru-RU"/>
        </w:rPr>
        <w:t xml:space="preserve"> </w:t>
      </w:r>
      <w:r w:rsidR="004E3EC0" w:rsidRPr="004E3EC0">
        <w:rPr>
          <w:rStyle w:val="af1"/>
          <w:i w:val="0"/>
          <w:color w:val="000000" w:themeColor="text1"/>
          <w:sz w:val="28"/>
          <w:szCs w:val="28"/>
          <w:lang w:val="ru-RU"/>
        </w:rPr>
        <w:t>С</w:t>
      </w:r>
      <w:r w:rsidR="004E3EC0" w:rsidRPr="004E3EC0">
        <w:rPr>
          <w:rStyle w:val="af1"/>
          <w:i w:val="0"/>
          <w:color w:val="000000" w:themeColor="text1"/>
          <w:sz w:val="28"/>
          <w:szCs w:val="28"/>
        </w:rPr>
        <w:t> </w:t>
      </w:r>
      <w:r w:rsidR="004E3EC0" w:rsidRPr="004E3EC0">
        <w:rPr>
          <w:rStyle w:val="af1"/>
          <w:i w:val="0"/>
          <w:color w:val="000000" w:themeColor="text1"/>
          <w:sz w:val="28"/>
          <w:szCs w:val="28"/>
          <w:lang w:val="ru-RU"/>
        </w:rPr>
        <w:t xml:space="preserve">учетом структурных особенностей </w:t>
      </w:r>
      <w:r w:rsidR="00192CE0">
        <w:rPr>
          <w:rStyle w:val="af1"/>
          <w:i w:val="0"/>
          <w:color w:val="000000" w:themeColor="text1"/>
          <w:sz w:val="28"/>
          <w:szCs w:val="28"/>
          <w:lang w:val="ru-RU"/>
        </w:rPr>
        <w:lastRenderedPageBreak/>
        <w:t>российской экономики была установлена</w:t>
      </w:r>
      <w:r w:rsidR="004E3EC0" w:rsidRPr="004E3EC0">
        <w:rPr>
          <w:rStyle w:val="af1"/>
          <w:i w:val="0"/>
          <w:color w:val="000000" w:themeColor="text1"/>
          <w:sz w:val="28"/>
          <w:szCs w:val="28"/>
          <w:lang w:val="ru-RU"/>
        </w:rPr>
        <w:t xml:space="preserve"> цель по</w:t>
      </w:r>
      <w:r w:rsidR="004E3EC0" w:rsidRPr="004E3EC0">
        <w:rPr>
          <w:rStyle w:val="af1"/>
          <w:i w:val="0"/>
          <w:color w:val="000000" w:themeColor="text1"/>
          <w:sz w:val="28"/>
          <w:szCs w:val="28"/>
        </w:rPr>
        <w:t> </w:t>
      </w:r>
      <w:r w:rsidR="004E3EC0" w:rsidRPr="004E3EC0">
        <w:rPr>
          <w:rStyle w:val="af1"/>
          <w:i w:val="0"/>
          <w:color w:val="000000" w:themeColor="text1"/>
          <w:sz w:val="28"/>
          <w:szCs w:val="28"/>
          <w:lang w:val="ru-RU"/>
        </w:rPr>
        <w:t>снижению инфляции до</w:t>
      </w:r>
      <w:r w:rsidR="004E3EC0" w:rsidRPr="004E3EC0">
        <w:rPr>
          <w:rStyle w:val="af1"/>
          <w:i w:val="0"/>
          <w:color w:val="000000" w:themeColor="text1"/>
          <w:sz w:val="28"/>
          <w:szCs w:val="28"/>
        </w:rPr>
        <w:t> </w:t>
      </w:r>
      <w:r w:rsidR="004E3EC0" w:rsidRPr="004E3EC0">
        <w:rPr>
          <w:rStyle w:val="af1"/>
          <w:i w:val="0"/>
          <w:color w:val="000000" w:themeColor="text1"/>
          <w:sz w:val="28"/>
          <w:szCs w:val="28"/>
          <w:lang w:val="ru-RU"/>
        </w:rPr>
        <w:t>4% в</w:t>
      </w:r>
      <w:r w:rsidR="004E3EC0" w:rsidRPr="004E3EC0">
        <w:rPr>
          <w:rStyle w:val="af1"/>
          <w:i w:val="0"/>
          <w:color w:val="000000" w:themeColor="text1"/>
          <w:sz w:val="28"/>
          <w:szCs w:val="28"/>
        </w:rPr>
        <w:t> </w:t>
      </w:r>
      <w:r w:rsidR="004E3EC0" w:rsidRPr="004E3EC0">
        <w:rPr>
          <w:rStyle w:val="af1"/>
          <w:i w:val="0"/>
          <w:color w:val="000000" w:themeColor="text1"/>
          <w:sz w:val="28"/>
          <w:szCs w:val="28"/>
          <w:lang w:val="ru-RU"/>
        </w:rPr>
        <w:t>2017 году и сохранению ее</w:t>
      </w:r>
      <w:r w:rsidR="004E3EC0" w:rsidRPr="004E3EC0">
        <w:rPr>
          <w:rStyle w:val="af1"/>
          <w:i w:val="0"/>
          <w:color w:val="000000" w:themeColor="text1"/>
          <w:sz w:val="28"/>
          <w:szCs w:val="28"/>
        </w:rPr>
        <w:t> </w:t>
      </w:r>
      <w:r w:rsidR="004E3EC0" w:rsidRPr="004E3EC0">
        <w:rPr>
          <w:rStyle w:val="af1"/>
          <w:i w:val="0"/>
          <w:color w:val="000000" w:themeColor="text1"/>
          <w:sz w:val="28"/>
          <w:szCs w:val="28"/>
          <w:lang w:val="ru-RU"/>
        </w:rPr>
        <w:t>вблизи данного уровня в</w:t>
      </w:r>
      <w:r w:rsidR="004E3EC0" w:rsidRPr="004E3EC0">
        <w:rPr>
          <w:rStyle w:val="af1"/>
          <w:i w:val="0"/>
          <w:color w:val="000000" w:themeColor="text1"/>
          <w:sz w:val="28"/>
          <w:szCs w:val="28"/>
        </w:rPr>
        <w:t> </w:t>
      </w:r>
      <w:r w:rsidR="0018013B">
        <w:rPr>
          <w:rStyle w:val="af1"/>
          <w:i w:val="0"/>
          <w:color w:val="000000" w:themeColor="text1"/>
          <w:sz w:val="28"/>
          <w:szCs w:val="28"/>
          <w:lang w:val="ru-RU"/>
        </w:rPr>
        <w:t>перспективе на 2018.</w:t>
      </w:r>
    </w:p>
    <w:p w:rsidR="00192CE0" w:rsidRDefault="00192CE0" w:rsidP="007406AA">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Pr>
          <w:color w:val="000000" w:themeColor="text1"/>
          <w:sz w:val="28"/>
          <w:szCs w:val="28"/>
          <w:lang w:val="ru-RU"/>
        </w:rPr>
        <w:t xml:space="preserve">Изменение курса рубля с учётом динамики факторов курсообразования в условиях нестабильного валютного курса - вот что является важнейшим средством сглаживания воздействия негативных факторов на внутреннюю экономическую активность. </w:t>
      </w:r>
    </w:p>
    <w:p w:rsidR="007406AA" w:rsidRDefault="00192CE0" w:rsidP="007406AA">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Pr>
          <w:color w:val="000000" w:themeColor="text1"/>
          <w:sz w:val="28"/>
          <w:szCs w:val="28"/>
          <w:lang w:val="ru-RU"/>
        </w:rPr>
        <w:t xml:space="preserve">Денежно-кредитная политика Банка России в первую очередь направлена на сохранение финансовой и ценовой стабильности. </w:t>
      </w:r>
      <w:r w:rsidR="00091EED" w:rsidRPr="00E75477">
        <w:rPr>
          <w:color w:val="000000" w:themeColor="text1"/>
          <w:sz w:val="28"/>
          <w:szCs w:val="28"/>
          <w:lang w:val="ru-RU"/>
        </w:rPr>
        <w:t>В целях обеспечения устойчи</w:t>
      </w:r>
      <w:r w:rsidR="00091EED" w:rsidRPr="00E75477">
        <w:rPr>
          <w:color w:val="000000" w:themeColor="text1"/>
          <w:sz w:val="28"/>
          <w:szCs w:val="28"/>
          <w:lang w:val="ru-RU"/>
        </w:rPr>
        <w:softHyphen/>
        <w:t>вости финансовой системы, сохранения до</w:t>
      </w:r>
      <w:r w:rsidR="00091EED" w:rsidRPr="00E75477">
        <w:rPr>
          <w:color w:val="000000" w:themeColor="text1"/>
          <w:sz w:val="28"/>
          <w:szCs w:val="28"/>
          <w:lang w:val="ru-RU"/>
        </w:rPr>
        <w:softHyphen/>
        <w:t>верия к ней и недопущения развития небла</w:t>
      </w:r>
      <w:r w:rsidR="00091EED" w:rsidRPr="00E75477">
        <w:rPr>
          <w:color w:val="000000" w:themeColor="text1"/>
          <w:sz w:val="28"/>
          <w:szCs w:val="28"/>
          <w:lang w:val="ru-RU"/>
        </w:rPr>
        <w:softHyphen/>
        <w:t>гоприятных вторичных эффектов изменения внешних условий, в том числе через ожида</w:t>
      </w:r>
      <w:r w:rsidR="00091EED" w:rsidRPr="00E75477">
        <w:rPr>
          <w:color w:val="000000" w:themeColor="text1"/>
          <w:sz w:val="28"/>
          <w:szCs w:val="28"/>
          <w:lang w:val="ru-RU"/>
        </w:rPr>
        <w:softHyphen/>
        <w:t xml:space="preserve">ния субъектов экономики, Банк России </w:t>
      </w:r>
      <w:r>
        <w:rPr>
          <w:color w:val="000000" w:themeColor="text1"/>
          <w:sz w:val="28"/>
          <w:szCs w:val="28"/>
          <w:lang w:val="ru-RU"/>
        </w:rPr>
        <w:t xml:space="preserve">использует </w:t>
      </w:r>
      <w:r w:rsidR="00FC45F0">
        <w:rPr>
          <w:color w:val="000000" w:themeColor="text1"/>
          <w:sz w:val="28"/>
          <w:szCs w:val="28"/>
          <w:lang w:val="ru-RU"/>
        </w:rPr>
        <w:t>широкий перечень ин</w:t>
      </w:r>
      <w:r w:rsidR="00FC45F0">
        <w:rPr>
          <w:color w:val="000000" w:themeColor="text1"/>
          <w:sz w:val="28"/>
          <w:szCs w:val="28"/>
          <w:lang w:val="ru-RU"/>
        </w:rPr>
        <w:softHyphen/>
        <w:t xml:space="preserve">струментов. К ним можно отнести </w:t>
      </w:r>
      <w:r w:rsidR="00091EED" w:rsidRPr="00E75477">
        <w:rPr>
          <w:color w:val="000000" w:themeColor="text1"/>
          <w:sz w:val="28"/>
          <w:szCs w:val="28"/>
          <w:lang w:val="ru-RU"/>
        </w:rPr>
        <w:t xml:space="preserve">возможные операции на внутреннем валютном рынке. </w:t>
      </w:r>
    </w:p>
    <w:p w:rsidR="000D3410" w:rsidRDefault="00091EED" w:rsidP="000D3410">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sidRPr="00382EC9">
        <w:rPr>
          <w:color w:val="000000" w:themeColor="text1"/>
          <w:sz w:val="28"/>
          <w:szCs w:val="28"/>
          <w:lang w:val="ru-RU"/>
        </w:rPr>
        <w:t>Банк России на регулярной основе будет осуществлять оценку и уточнение параметров прогноза макроэкономического развития, которые могут оказать влияние на решения в области реализации денежно-кредитной политики для достижения установленных целевых ориентиров.</w:t>
      </w:r>
      <w:r>
        <w:rPr>
          <w:color w:val="000000" w:themeColor="text1"/>
          <w:sz w:val="28"/>
          <w:szCs w:val="28"/>
          <w:lang w:val="ru-RU"/>
        </w:rPr>
        <w:t xml:space="preserve">  </w:t>
      </w:r>
      <w:r w:rsidR="00A10CCB">
        <w:rPr>
          <w:color w:val="000000" w:themeColor="text1"/>
          <w:sz w:val="28"/>
          <w:szCs w:val="28"/>
          <w:lang w:val="ru-RU"/>
        </w:rPr>
        <w:t>[25</w:t>
      </w:r>
      <w:r w:rsidRPr="00382EC9">
        <w:rPr>
          <w:color w:val="000000" w:themeColor="text1"/>
          <w:sz w:val="28"/>
          <w:szCs w:val="28"/>
          <w:lang w:val="ru-RU"/>
        </w:rPr>
        <w:t>]</w:t>
      </w:r>
    </w:p>
    <w:p w:rsidR="000D3410" w:rsidRDefault="000D3410" w:rsidP="000D3410">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Pr>
          <w:color w:val="000000" w:themeColor="text1"/>
          <w:sz w:val="28"/>
          <w:szCs w:val="28"/>
          <w:lang w:val="ru-RU"/>
        </w:rPr>
        <w:t xml:space="preserve">Также стоит упомянуть о важности государственного регулирования банковского сегмента нашей страны, учитывая </w:t>
      </w:r>
      <w:r w:rsidR="0018013B">
        <w:rPr>
          <w:color w:val="000000" w:themeColor="text1"/>
          <w:sz w:val="28"/>
          <w:szCs w:val="28"/>
          <w:lang w:val="ru-RU"/>
        </w:rPr>
        <w:t xml:space="preserve">явную </w:t>
      </w:r>
      <w:r>
        <w:rPr>
          <w:color w:val="000000" w:themeColor="text1"/>
          <w:sz w:val="28"/>
          <w:szCs w:val="28"/>
          <w:lang w:val="ru-RU"/>
        </w:rPr>
        <w:t>неспособность банковских структур самостоятельно противостоять колебаниям на мировом валютном и финансовом рынках.</w:t>
      </w:r>
    </w:p>
    <w:p w:rsidR="00091EED" w:rsidRPr="0018013B" w:rsidRDefault="000D3410" w:rsidP="0018013B">
      <w:pPr>
        <w:pStyle w:val="a5"/>
        <w:shd w:val="clear" w:color="auto" w:fill="FFFFFF"/>
        <w:tabs>
          <w:tab w:val="left" w:pos="0"/>
        </w:tabs>
        <w:spacing w:before="0" w:beforeAutospacing="0" w:line="360" w:lineRule="auto"/>
        <w:ind w:firstLine="851"/>
        <w:contextualSpacing/>
        <w:jc w:val="both"/>
        <w:rPr>
          <w:color w:val="000000" w:themeColor="text1"/>
          <w:sz w:val="28"/>
          <w:szCs w:val="28"/>
          <w:lang w:val="ru-RU"/>
        </w:rPr>
      </w:pPr>
      <w:r>
        <w:rPr>
          <w:color w:val="000000" w:themeColor="text1"/>
          <w:sz w:val="28"/>
          <w:szCs w:val="28"/>
          <w:lang w:val="ru-RU"/>
        </w:rPr>
        <w:t xml:space="preserve">В этой связи именно совершенствование правового обеспечения банковской деятельности и перспективное развитие банковского законодательства является основным условием, способствующим дальнейшему конструктивному становлению рынка банковских услуг и всего банковского сектора в современной России. </w:t>
      </w:r>
      <w:r w:rsidRPr="009C33E2">
        <w:rPr>
          <w:color w:val="000000" w:themeColor="text1"/>
          <w:sz w:val="28"/>
          <w:szCs w:val="28"/>
          <w:lang w:val="ru-RU"/>
        </w:rPr>
        <w:t>[</w:t>
      </w:r>
      <w:r w:rsidR="00A10CCB">
        <w:rPr>
          <w:color w:val="000000" w:themeColor="text1"/>
          <w:sz w:val="28"/>
          <w:szCs w:val="28"/>
          <w:lang w:val="ru-RU"/>
        </w:rPr>
        <w:t>3</w:t>
      </w:r>
      <w:r w:rsidRPr="009C33E2">
        <w:rPr>
          <w:color w:val="000000" w:themeColor="text1"/>
          <w:sz w:val="28"/>
          <w:szCs w:val="28"/>
          <w:lang w:val="ru-RU"/>
        </w:rPr>
        <w:t>]</w:t>
      </w:r>
    </w:p>
    <w:p w:rsidR="0018013B" w:rsidRDefault="0018013B" w:rsidP="000D3410">
      <w:pPr>
        <w:spacing w:before="30" w:after="30" w:line="360" w:lineRule="auto"/>
        <w:ind w:firstLine="851"/>
        <w:jc w:val="center"/>
        <w:rPr>
          <w:rFonts w:ascii="Times New Roman" w:hAnsi="Times New Roman" w:cs="Times New Roman"/>
          <w:b/>
          <w:color w:val="000000" w:themeColor="text1"/>
          <w:sz w:val="28"/>
          <w:szCs w:val="28"/>
          <w:lang w:val="ru-RU"/>
        </w:rPr>
      </w:pPr>
    </w:p>
    <w:p w:rsidR="00FC45F0" w:rsidRDefault="00FC45F0" w:rsidP="000D3410">
      <w:pPr>
        <w:spacing w:before="30" w:after="30" w:line="360" w:lineRule="auto"/>
        <w:ind w:firstLine="851"/>
        <w:jc w:val="center"/>
        <w:rPr>
          <w:rFonts w:ascii="Times New Roman" w:hAnsi="Times New Roman" w:cs="Times New Roman"/>
          <w:b/>
          <w:color w:val="000000" w:themeColor="text1"/>
          <w:sz w:val="28"/>
          <w:szCs w:val="28"/>
          <w:lang w:val="ru-RU"/>
        </w:rPr>
      </w:pPr>
    </w:p>
    <w:p w:rsidR="00091EED" w:rsidRPr="00FD27CC" w:rsidRDefault="00091EED" w:rsidP="000D3410">
      <w:pPr>
        <w:spacing w:before="30" w:after="30" w:line="360" w:lineRule="auto"/>
        <w:ind w:firstLine="851"/>
        <w:jc w:val="center"/>
        <w:rPr>
          <w:rFonts w:ascii="Times New Roman" w:hAnsi="Times New Roman" w:cs="Times New Roman"/>
          <w:b/>
          <w:color w:val="000000" w:themeColor="text1"/>
          <w:sz w:val="28"/>
          <w:szCs w:val="28"/>
          <w:lang w:val="ru-RU"/>
        </w:rPr>
      </w:pPr>
      <w:r w:rsidRPr="00FD27CC">
        <w:rPr>
          <w:rFonts w:ascii="Times New Roman" w:hAnsi="Times New Roman" w:cs="Times New Roman"/>
          <w:b/>
          <w:color w:val="000000" w:themeColor="text1"/>
          <w:sz w:val="28"/>
          <w:szCs w:val="28"/>
          <w:lang w:val="ru-RU"/>
        </w:rPr>
        <w:lastRenderedPageBreak/>
        <w:t>3.2 Современные проблемы ф</w:t>
      </w:r>
      <w:r w:rsidR="000D3410">
        <w:rPr>
          <w:rFonts w:ascii="Times New Roman" w:hAnsi="Times New Roman" w:cs="Times New Roman"/>
          <w:b/>
          <w:color w:val="000000" w:themeColor="text1"/>
          <w:sz w:val="28"/>
          <w:szCs w:val="28"/>
          <w:lang w:val="ru-RU"/>
        </w:rPr>
        <w:t>ункционирования коммерческих</w:t>
      </w:r>
      <w:r w:rsidR="000D3410" w:rsidRPr="0018013B">
        <w:rPr>
          <w:rFonts w:ascii="Times New Roman" w:hAnsi="Times New Roman" w:cs="Times New Roman"/>
          <w:b/>
          <w:color w:val="000000" w:themeColor="text1"/>
          <w:sz w:val="28"/>
          <w:szCs w:val="28"/>
          <w:lang w:val="ru-RU"/>
        </w:rPr>
        <w:t xml:space="preserve"> </w:t>
      </w:r>
      <w:r w:rsidRPr="00FD27CC">
        <w:rPr>
          <w:rFonts w:ascii="Times New Roman" w:hAnsi="Times New Roman" w:cs="Times New Roman"/>
          <w:b/>
          <w:color w:val="000000" w:themeColor="text1"/>
          <w:sz w:val="28"/>
          <w:szCs w:val="28"/>
          <w:lang w:val="ru-RU"/>
        </w:rPr>
        <w:t>банков</w:t>
      </w:r>
    </w:p>
    <w:p w:rsidR="00091EED" w:rsidRPr="00382EC9" w:rsidRDefault="00091EED" w:rsidP="002F7F9B">
      <w:pPr>
        <w:spacing w:before="30" w:after="30" w:line="360" w:lineRule="auto"/>
        <w:ind w:firstLine="851"/>
        <w:jc w:val="center"/>
        <w:rPr>
          <w:rFonts w:ascii="Times New Roman" w:hAnsi="Times New Roman" w:cs="Times New Roman"/>
          <w:color w:val="000000" w:themeColor="text1"/>
          <w:sz w:val="28"/>
          <w:szCs w:val="28"/>
          <w:lang w:val="ru-RU"/>
        </w:rPr>
      </w:pPr>
    </w:p>
    <w:p w:rsidR="0018013B" w:rsidRDefault="00B70898" w:rsidP="0018013B">
      <w:pPr>
        <w:shd w:val="clear" w:color="auto" w:fill="FFFFFF"/>
        <w:spacing w:before="30" w:after="30" w:line="360" w:lineRule="auto"/>
        <w:ind w:firstLine="851"/>
        <w:jc w:val="both"/>
        <w:rPr>
          <w:rFonts w:ascii="Times New Roman" w:hAnsi="Times New Roman" w:cs="Times New Roman"/>
          <w:color w:val="000000" w:themeColor="text1"/>
          <w:sz w:val="28"/>
          <w:szCs w:val="28"/>
          <w:lang w:val="ru-RU"/>
        </w:rPr>
      </w:pPr>
      <w:r w:rsidRPr="00B70898">
        <w:rPr>
          <w:rFonts w:ascii="Times New Roman" w:hAnsi="Times New Roman" w:cs="Times New Roman"/>
          <w:color w:val="000000" w:themeColor="text1"/>
          <w:sz w:val="28"/>
          <w:szCs w:val="28"/>
          <w:lang w:val="ru-RU"/>
        </w:rPr>
        <w:t xml:space="preserve">Коммерческие банки, действуя </w:t>
      </w:r>
      <w:r w:rsidRPr="00B70898">
        <w:rPr>
          <w:rFonts w:ascii="Times New Roman" w:hAnsi="Times New Roman" w:cs="Times New Roman"/>
          <w:color w:val="000000" w:themeColor="text1"/>
          <w:sz w:val="28"/>
          <w:szCs w:val="28"/>
        </w:rPr>
        <w:t> </w:t>
      </w:r>
      <w:r w:rsidRPr="00B70898">
        <w:rPr>
          <w:rFonts w:ascii="Times New Roman" w:hAnsi="Times New Roman" w:cs="Times New Roman"/>
          <w:color w:val="000000" w:themeColor="text1"/>
          <w:sz w:val="28"/>
          <w:szCs w:val="28"/>
          <w:lang w:val="ru-RU"/>
        </w:rPr>
        <w:t>в соответствии с денежно-кредитной политикой государства, регулируют движение денежных потоков, воздействуя на скорость их оборота, эмиссию, общую массу, включая количество наличных денег в обращении.  Но на</w:t>
      </w:r>
      <w:r>
        <w:rPr>
          <w:rFonts w:ascii="Times New Roman" w:hAnsi="Times New Roman" w:cs="Times New Roman"/>
          <w:color w:val="000000" w:themeColor="text1"/>
          <w:sz w:val="28"/>
          <w:szCs w:val="28"/>
          <w:lang w:val="ru-RU"/>
        </w:rPr>
        <w:t xml:space="preserve"> современном этапе развития коммерческие  банки имеют ряд проблем. </w:t>
      </w:r>
      <w:r w:rsidR="00091EED">
        <w:rPr>
          <w:rFonts w:ascii="Times New Roman" w:hAnsi="Times New Roman" w:cs="Times New Roman"/>
          <w:color w:val="000000" w:themeColor="text1"/>
          <w:sz w:val="28"/>
          <w:szCs w:val="28"/>
          <w:lang w:val="ru-RU"/>
        </w:rPr>
        <w:t>Если говорить</w:t>
      </w:r>
      <w:r w:rsidR="0018013B">
        <w:rPr>
          <w:rFonts w:ascii="Times New Roman" w:hAnsi="Times New Roman" w:cs="Times New Roman"/>
          <w:color w:val="000000" w:themeColor="text1"/>
          <w:sz w:val="28"/>
          <w:szCs w:val="28"/>
          <w:lang w:val="ru-RU"/>
        </w:rPr>
        <w:t xml:space="preserve">  о процентных ставках в России</w:t>
      </w:r>
      <w:r w:rsidR="00091EED">
        <w:rPr>
          <w:rFonts w:ascii="Times New Roman" w:hAnsi="Times New Roman" w:cs="Times New Roman"/>
          <w:color w:val="000000" w:themeColor="text1"/>
          <w:sz w:val="28"/>
          <w:szCs w:val="28"/>
          <w:lang w:val="ru-RU"/>
        </w:rPr>
        <w:t xml:space="preserve">, то на данный момент растет </w:t>
      </w:r>
      <w:proofErr w:type="spellStart"/>
      <w:r w:rsidR="00091EED">
        <w:rPr>
          <w:rFonts w:ascii="Times New Roman" w:hAnsi="Times New Roman" w:cs="Times New Roman"/>
          <w:color w:val="000000" w:themeColor="text1"/>
          <w:sz w:val="28"/>
          <w:szCs w:val="28"/>
          <w:lang w:val="ru-RU"/>
        </w:rPr>
        <w:t>процентая</w:t>
      </w:r>
      <w:proofErr w:type="spellEnd"/>
      <w:r w:rsidR="00091EED">
        <w:rPr>
          <w:rFonts w:ascii="Times New Roman" w:hAnsi="Times New Roman" w:cs="Times New Roman"/>
          <w:color w:val="000000" w:themeColor="text1"/>
          <w:sz w:val="28"/>
          <w:szCs w:val="28"/>
          <w:lang w:val="ru-RU"/>
        </w:rPr>
        <w:t xml:space="preserve"> ставка.  </w:t>
      </w:r>
      <w:r w:rsidR="00091EED" w:rsidRPr="00356E10">
        <w:rPr>
          <w:rFonts w:ascii="Times New Roman" w:hAnsi="Times New Roman" w:cs="Times New Roman"/>
          <w:color w:val="000000" w:themeColor="text1"/>
          <w:sz w:val="28"/>
          <w:szCs w:val="28"/>
          <w:lang w:val="ru-RU"/>
        </w:rPr>
        <w:t>Информация по средневзвешенным процентным ставкам без учета ОАО «Сбербанк России» по состоянию на январь 2013-</w:t>
      </w:r>
      <w:r w:rsidR="002F7F9B">
        <w:rPr>
          <w:rFonts w:ascii="Times New Roman" w:hAnsi="Times New Roman" w:cs="Times New Roman"/>
          <w:color w:val="000000" w:themeColor="text1"/>
          <w:sz w:val="28"/>
          <w:szCs w:val="28"/>
          <w:lang w:val="ru-RU"/>
        </w:rPr>
        <w:t xml:space="preserve">2015 </w:t>
      </w:r>
      <w:proofErr w:type="spellStart"/>
      <w:r w:rsidR="002F7F9B">
        <w:rPr>
          <w:rFonts w:ascii="Times New Roman" w:hAnsi="Times New Roman" w:cs="Times New Roman"/>
          <w:color w:val="000000" w:themeColor="text1"/>
          <w:sz w:val="28"/>
          <w:szCs w:val="28"/>
          <w:lang w:val="ru-RU"/>
        </w:rPr>
        <w:t>г.г</w:t>
      </w:r>
      <w:proofErr w:type="spellEnd"/>
      <w:r w:rsidR="002F7F9B">
        <w:rPr>
          <w:rFonts w:ascii="Times New Roman" w:hAnsi="Times New Roman" w:cs="Times New Roman"/>
          <w:color w:val="000000" w:themeColor="text1"/>
          <w:sz w:val="28"/>
          <w:szCs w:val="28"/>
          <w:lang w:val="ru-RU"/>
        </w:rPr>
        <w:t>. приведена в таблице</w:t>
      </w:r>
      <w:r w:rsidR="00091EED">
        <w:rPr>
          <w:rFonts w:ascii="Times New Roman" w:hAnsi="Times New Roman" w:cs="Times New Roman"/>
          <w:color w:val="000000" w:themeColor="text1"/>
          <w:sz w:val="28"/>
          <w:szCs w:val="28"/>
          <w:lang w:val="ru-RU"/>
        </w:rPr>
        <w:t xml:space="preserve"> (таб</w:t>
      </w:r>
      <w:r w:rsidR="002F7F9B">
        <w:rPr>
          <w:rFonts w:ascii="Times New Roman" w:hAnsi="Times New Roman" w:cs="Times New Roman"/>
          <w:color w:val="000000" w:themeColor="text1"/>
          <w:sz w:val="28"/>
          <w:szCs w:val="28"/>
          <w:lang w:val="ru-RU"/>
        </w:rPr>
        <w:t>л</w:t>
      </w:r>
      <w:r w:rsidR="00022063">
        <w:rPr>
          <w:rFonts w:ascii="Times New Roman" w:hAnsi="Times New Roman" w:cs="Times New Roman"/>
          <w:color w:val="000000" w:themeColor="text1"/>
          <w:sz w:val="28"/>
          <w:szCs w:val="28"/>
          <w:lang w:val="ru-RU"/>
        </w:rPr>
        <w:t>. 3.1</w:t>
      </w:r>
      <w:r w:rsidR="00091EED">
        <w:rPr>
          <w:rFonts w:ascii="Times New Roman" w:hAnsi="Times New Roman" w:cs="Times New Roman"/>
          <w:color w:val="000000" w:themeColor="text1"/>
          <w:sz w:val="28"/>
          <w:szCs w:val="28"/>
          <w:lang w:val="ru-RU"/>
        </w:rPr>
        <w:t>)</w:t>
      </w:r>
      <w:r w:rsidR="002F7F9B">
        <w:rPr>
          <w:rFonts w:ascii="Times New Roman" w:hAnsi="Times New Roman" w:cs="Times New Roman"/>
          <w:color w:val="000000" w:themeColor="text1"/>
          <w:sz w:val="28"/>
          <w:szCs w:val="28"/>
          <w:lang w:val="ru-RU"/>
        </w:rPr>
        <w:t>.</w:t>
      </w:r>
    </w:p>
    <w:p w:rsidR="0018013B" w:rsidRPr="0018013B" w:rsidRDefault="0018013B" w:rsidP="0018013B">
      <w:pPr>
        <w:shd w:val="clear" w:color="auto" w:fill="FFFFFF"/>
        <w:spacing w:before="30" w:after="30" w:line="360" w:lineRule="auto"/>
        <w:ind w:firstLine="851"/>
        <w:jc w:val="both"/>
        <w:rPr>
          <w:rFonts w:ascii="Times New Roman" w:hAnsi="Times New Roman" w:cs="Times New Roman"/>
          <w:color w:val="000000" w:themeColor="text1"/>
          <w:sz w:val="28"/>
          <w:szCs w:val="28"/>
          <w:lang w:val="ru-RU"/>
        </w:rPr>
      </w:pPr>
    </w:p>
    <w:p w:rsidR="00091EED" w:rsidRPr="00F27685" w:rsidRDefault="00091EED" w:rsidP="00F27685">
      <w:pPr>
        <w:shd w:val="clear" w:color="auto" w:fill="FFFFFF"/>
        <w:spacing w:before="30" w:after="30" w:line="360" w:lineRule="auto"/>
        <w:ind w:firstLine="851"/>
        <w:contextualSpacing/>
        <w:jc w:val="both"/>
        <w:rPr>
          <w:rFonts w:ascii="Times New Roman" w:hAnsi="Times New Roman" w:cs="Times New Roman"/>
          <w:color w:val="000000" w:themeColor="text1"/>
          <w:sz w:val="28"/>
          <w:szCs w:val="28"/>
          <w:lang w:val="ru-RU"/>
        </w:rPr>
      </w:pPr>
      <w:r w:rsidRPr="00F27685">
        <w:rPr>
          <w:rFonts w:ascii="Times New Roman" w:hAnsi="Times New Roman" w:cs="Times New Roman"/>
          <w:color w:val="000000" w:themeColor="text1"/>
          <w:sz w:val="28"/>
          <w:szCs w:val="28"/>
          <w:lang w:val="ru-RU"/>
        </w:rPr>
        <w:t xml:space="preserve">Таблица </w:t>
      </w:r>
      <w:proofErr w:type="gramStart"/>
      <w:r w:rsidR="00022063" w:rsidRPr="00F27685">
        <w:rPr>
          <w:rFonts w:ascii="Times New Roman" w:hAnsi="Times New Roman" w:cs="Times New Roman"/>
          <w:color w:val="000000" w:themeColor="text1"/>
          <w:sz w:val="28"/>
          <w:szCs w:val="28"/>
          <w:lang w:val="ru-RU"/>
        </w:rPr>
        <w:t>3.1</w:t>
      </w:r>
      <w:r w:rsidRPr="00F27685">
        <w:rPr>
          <w:rFonts w:ascii="Times New Roman" w:hAnsi="Times New Roman" w:cs="Times New Roman"/>
          <w:color w:val="000000" w:themeColor="text1"/>
          <w:sz w:val="28"/>
          <w:szCs w:val="28"/>
          <w:lang w:val="ru-RU"/>
        </w:rPr>
        <w:t xml:space="preserve"> </w:t>
      </w:r>
      <w:r w:rsidRPr="00F27685">
        <w:rPr>
          <w:rFonts w:ascii="Times New Roman" w:hAnsi="Times New Roman" w:cs="Times New Roman"/>
          <w:sz w:val="28"/>
          <w:szCs w:val="28"/>
          <w:lang w:val="ru-RU"/>
        </w:rPr>
        <w:t xml:space="preserve"> –</w:t>
      </w:r>
      <w:proofErr w:type="gramEnd"/>
      <w:r w:rsidRPr="00F27685">
        <w:rPr>
          <w:rFonts w:ascii="Times New Roman" w:hAnsi="Times New Roman" w:cs="Times New Roman"/>
          <w:sz w:val="28"/>
          <w:szCs w:val="28"/>
          <w:lang w:val="ru-RU"/>
        </w:rPr>
        <w:t xml:space="preserve">  </w:t>
      </w:r>
      <w:r w:rsidRPr="00F27685">
        <w:rPr>
          <w:rFonts w:ascii="Times New Roman" w:hAnsi="Times New Roman" w:cs="Times New Roman"/>
          <w:color w:val="000000" w:themeColor="text1"/>
          <w:sz w:val="28"/>
          <w:szCs w:val="28"/>
          <w:lang w:val="ru-RU"/>
        </w:rPr>
        <w:t>Средневзвешенные процентные ставки,</w:t>
      </w:r>
      <w:r w:rsidRPr="00F27685">
        <w:rPr>
          <w:rFonts w:ascii="Times New Roman" w:hAnsi="Times New Roman" w:cs="Times New Roman"/>
          <w:color w:val="000000" w:themeColor="text1"/>
          <w:sz w:val="28"/>
          <w:szCs w:val="28"/>
        </w:rPr>
        <w:t> </w:t>
      </w:r>
      <w:r w:rsidRPr="00F27685">
        <w:rPr>
          <w:rFonts w:ascii="Times New Roman" w:hAnsi="Times New Roman" w:cs="Times New Roman"/>
          <w:color w:val="000000" w:themeColor="text1"/>
          <w:sz w:val="28"/>
          <w:szCs w:val="28"/>
          <w:lang w:val="ru-RU"/>
        </w:rPr>
        <w:t xml:space="preserve"> % годовых</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gridCol w:w="1724"/>
        <w:gridCol w:w="1347"/>
        <w:gridCol w:w="1451"/>
        <w:gridCol w:w="1633"/>
      </w:tblGrid>
      <w:tr w:rsidR="00091EED" w:rsidRPr="00F27685" w:rsidTr="00CE4F7C">
        <w:trPr>
          <w:trHeight w:val="220"/>
        </w:trPr>
        <w:tc>
          <w:tcPr>
            <w:tcW w:w="2991"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Операции</w:t>
            </w:r>
          </w:p>
        </w:tc>
        <w:tc>
          <w:tcPr>
            <w:tcW w:w="1724"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Срок</w:t>
            </w:r>
          </w:p>
        </w:tc>
        <w:tc>
          <w:tcPr>
            <w:tcW w:w="1347" w:type="dxa"/>
          </w:tcPr>
          <w:p w:rsidR="00091EED" w:rsidRPr="00F27685" w:rsidRDefault="00091EED" w:rsidP="00F27685">
            <w:pPr>
              <w:pStyle w:val="a5"/>
              <w:contextualSpacing/>
              <w:jc w:val="both"/>
              <w:rPr>
                <w:color w:val="000000" w:themeColor="text1"/>
                <w:sz w:val="28"/>
                <w:szCs w:val="28"/>
                <w:lang w:val="ru-RU"/>
              </w:rPr>
            </w:pPr>
            <w:r w:rsidRPr="00F27685">
              <w:rPr>
                <w:color w:val="000000" w:themeColor="text1"/>
                <w:sz w:val="28"/>
                <w:szCs w:val="28"/>
                <w:lang w:val="ru-RU"/>
              </w:rPr>
              <w:t>Январь 201</w:t>
            </w:r>
            <w:r w:rsidR="00C65335" w:rsidRPr="00F27685">
              <w:rPr>
                <w:color w:val="000000" w:themeColor="text1"/>
                <w:sz w:val="28"/>
                <w:szCs w:val="28"/>
                <w:lang w:val="ru-RU"/>
              </w:rPr>
              <w:t>4</w:t>
            </w:r>
          </w:p>
        </w:tc>
        <w:tc>
          <w:tcPr>
            <w:tcW w:w="1451" w:type="dxa"/>
          </w:tcPr>
          <w:p w:rsidR="00091EED" w:rsidRPr="00F27685" w:rsidRDefault="00091EED" w:rsidP="00F27685">
            <w:pPr>
              <w:pStyle w:val="a5"/>
              <w:contextualSpacing/>
              <w:jc w:val="both"/>
              <w:rPr>
                <w:color w:val="000000" w:themeColor="text1"/>
                <w:sz w:val="28"/>
                <w:szCs w:val="28"/>
              </w:rPr>
            </w:pPr>
            <w:r w:rsidRPr="00F27685">
              <w:rPr>
                <w:color w:val="000000" w:themeColor="text1"/>
                <w:sz w:val="28"/>
                <w:szCs w:val="28"/>
                <w:lang w:val="ru-RU"/>
              </w:rPr>
              <w:t>Январь 201</w:t>
            </w:r>
            <w:r w:rsidR="00C65335" w:rsidRPr="00F27685">
              <w:rPr>
                <w:color w:val="000000" w:themeColor="text1"/>
                <w:sz w:val="28"/>
                <w:szCs w:val="28"/>
                <w:lang w:val="ru-RU"/>
              </w:rPr>
              <w:t>5</w:t>
            </w:r>
          </w:p>
        </w:tc>
        <w:tc>
          <w:tcPr>
            <w:tcW w:w="1633" w:type="dxa"/>
          </w:tcPr>
          <w:p w:rsidR="00091EED" w:rsidRPr="00F27685" w:rsidRDefault="00091EED" w:rsidP="00F27685">
            <w:pPr>
              <w:pStyle w:val="a5"/>
              <w:contextualSpacing/>
              <w:jc w:val="both"/>
              <w:rPr>
                <w:color w:val="000000" w:themeColor="text1"/>
                <w:sz w:val="28"/>
                <w:szCs w:val="28"/>
              </w:rPr>
            </w:pPr>
            <w:r w:rsidRPr="00F27685">
              <w:rPr>
                <w:color w:val="000000" w:themeColor="text1"/>
                <w:sz w:val="28"/>
                <w:szCs w:val="28"/>
                <w:lang w:val="ru-RU"/>
              </w:rPr>
              <w:t>Январь 201</w:t>
            </w:r>
            <w:r w:rsidR="00C65335" w:rsidRPr="00F27685">
              <w:rPr>
                <w:color w:val="000000" w:themeColor="text1"/>
                <w:sz w:val="28"/>
                <w:szCs w:val="28"/>
                <w:lang w:val="ru-RU"/>
              </w:rPr>
              <w:t>6</w:t>
            </w:r>
          </w:p>
        </w:tc>
      </w:tr>
      <w:tr w:rsidR="00091EED" w:rsidRPr="00F27685" w:rsidTr="00CE4F7C">
        <w:trPr>
          <w:trHeight w:val="178"/>
        </w:trPr>
        <w:tc>
          <w:tcPr>
            <w:tcW w:w="2991" w:type="dxa"/>
            <w:vMerge w:val="restart"/>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Кредиты физическим лицам</w:t>
            </w:r>
          </w:p>
        </w:tc>
        <w:tc>
          <w:tcPr>
            <w:tcW w:w="1724" w:type="dxa"/>
          </w:tcPr>
          <w:p w:rsidR="00091EED" w:rsidRPr="00F27685" w:rsidRDefault="00091EED" w:rsidP="00F27685">
            <w:pPr>
              <w:pStyle w:val="a5"/>
              <w:contextualSpacing/>
              <w:jc w:val="both"/>
              <w:rPr>
                <w:color w:val="000000" w:themeColor="text1"/>
                <w:sz w:val="28"/>
                <w:szCs w:val="28"/>
                <w:lang w:val="ru-RU"/>
              </w:rPr>
            </w:pPr>
            <w:r w:rsidRPr="00F27685">
              <w:rPr>
                <w:color w:val="000000" w:themeColor="text1"/>
                <w:sz w:val="28"/>
                <w:szCs w:val="28"/>
                <w:lang w:val="ru-RU"/>
              </w:rPr>
              <w:t>До 1 года</w:t>
            </w:r>
          </w:p>
        </w:tc>
        <w:tc>
          <w:tcPr>
            <w:tcW w:w="1347"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26,2</w:t>
            </w:r>
          </w:p>
        </w:tc>
        <w:tc>
          <w:tcPr>
            <w:tcW w:w="1451"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26,21</w:t>
            </w:r>
          </w:p>
        </w:tc>
        <w:tc>
          <w:tcPr>
            <w:tcW w:w="1633"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29,28</w:t>
            </w:r>
          </w:p>
        </w:tc>
      </w:tr>
      <w:tr w:rsidR="00091EED" w:rsidRPr="00F27685" w:rsidTr="00CE4F7C">
        <w:trPr>
          <w:trHeight w:val="286"/>
        </w:trPr>
        <w:tc>
          <w:tcPr>
            <w:tcW w:w="2991" w:type="dxa"/>
            <w:vMerge/>
          </w:tcPr>
          <w:p w:rsidR="00091EED" w:rsidRPr="00F27685" w:rsidRDefault="00091EED" w:rsidP="00F27685">
            <w:pPr>
              <w:pStyle w:val="a5"/>
              <w:ind w:firstLine="426"/>
              <w:contextualSpacing/>
              <w:jc w:val="both"/>
              <w:rPr>
                <w:color w:val="000000" w:themeColor="text1"/>
                <w:sz w:val="28"/>
                <w:szCs w:val="28"/>
              </w:rPr>
            </w:pPr>
          </w:p>
        </w:tc>
        <w:tc>
          <w:tcPr>
            <w:tcW w:w="1724" w:type="dxa"/>
          </w:tcPr>
          <w:p w:rsidR="00091EED" w:rsidRPr="00F27685" w:rsidRDefault="00091EED" w:rsidP="00F27685">
            <w:pPr>
              <w:pStyle w:val="a5"/>
              <w:contextualSpacing/>
              <w:jc w:val="center"/>
              <w:rPr>
                <w:color w:val="000000" w:themeColor="text1"/>
                <w:sz w:val="28"/>
                <w:szCs w:val="28"/>
                <w:lang w:val="ru-RU"/>
              </w:rPr>
            </w:pPr>
            <w:r w:rsidRPr="00F27685">
              <w:rPr>
                <w:color w:val="000000" w:themeColor="text1"/>
                <w:sz w:val="28"/>
                <w:szCs w:val="28"/>
                <w:lang w:val="ru-RU"/>
              </w:rPr>
              <w:t>Свыше 1 года</w:t>
            </w:r>
          </w:p>
        </w:tc>
        <w:tc>
          <w:tcPr>
            <w:tcW w:w="1347"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 xml:space="preserve">21,7 </w:t>
            </w:r>
          </w:p>
        </w:tc>
        <w:tc>
          <w:tcPr>
            <w:tcW w:w="1451"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18,92</w:t>
            </w:r>
          </w:p>
        </w:tc>
        <w:tc>
          <w:tcPr>
            <w:tcW w:w="1633"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22,63</w:t>
            </w:r>
          </w:p>
        </w:tc>
      </w:tr>
      <w:tr w:rsidR="00091EED" w:rsidRPr="00F27685" w:rsidTr="00CE4F7C">
        <w:trPr>
          <w:trHeight w:val="264"/>
        </w:trPr>
        <w:tc>
          <w:tcPr>
            <w:tcW w:w="2991" w:type="dxa"/>
            <w:vMerge w:val="restart"/>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Кредиты нефинансовым организациям</w:t>
            </w:r>
          </w:p>
        </w:tc>
        <w:tc>
          <w:tcPr>
            <w:tcW w:w="1724" w:type="dxa"/>
          </w:tcPr>
          <w:p w:rsidR="00091EED" w:rsidRPr="00F27685" w:rsidRDefault="00091EED" w:rsidP="00F27685">
            <w:pPr>
              <w:pStyle w:val="a5"/>
              <w:contextualSpacing/>
              <w:jc w:val="both"/>
              <w:rPr>
                <w:color w:val="000000" w:themeColor="text1"/>
                <w:sz w:val="28"/>
                <w:szCs w:val="28"/>
                <w:lang w:val="ru-RU"/>
              </w:rPr>
            </w:pPr>
            <w:r w:rsidRPr="00F27685">
              <w:rPr>
                <w:color w:val="000000" w:themeColor="text1"/>
                <w:sz w:val="28"/>
                <w:szCs w:val="28"/>
                <w:lang w:val="ru-RU"/>
              </w:rPr>
              <w:t>До 1 года</w:t>
            </w:r>
          </w:p>
        </w:tc>
        <w:tc>
          <w:tcPr>
            <w:tcW w:w="1347"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10</w:t>
            </w:r>
          </w:p>
        </w:tc>
        <w:tc>
          <w:tcPr>
            <w:tcW w:w="1451"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9,63</w:t>
            </w:r>
          </w:p>
        </w:tc>
        <w:tc>
          <w:tcPr>
            <w:tcW w:w="1633"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19,82</w:t>
            </w:r>
          </w:p>
        </w:tc>
      </w:tr>
      <w:tr w:rsidR="00091EED" w:rsidRPr="00F27685" w:rsidTr="00CE4F7C">
        <w:trPr>
          <w:trHeight w:val="200"/>
        </w:trPr>
        <w:tc>
          <w:tcPr>
            <w:tcW w:w="2991" w:type="dxa"/>
            <w:vMerge/>
          </w:tcPr>
          <w:p w:rsidR="00091EED" w:rsidRPr="00F27685" w:rsidRDefault="00091EED" w:rsidP="00F27685">
            <w:pPr>
              <w:pStyle w:val="a5"/>
              <w:ind w:firstLine="426"/>
              <w:contextualSpacing/>
              <w:jc w:val="both"/>
              <w:rPr>
                <w:color w:val="000000" w:themeColor="text1"/>
                <w:sz w:val="28"/>
                <w:szCs w:val="28"/>
              </w:rPr>
            </w:pPr>
          </w:p>
        </w:tc>
        <w:tc>
          <w:tcPr>
            <w:tcW w:w="1724" w:type="dxa"/>
          </w:tcPr>
          <w:p w:rsidR="00091EED" w:rsidRPr="00F27685" w:rsidRDefault="00091EED" w:rsidP="00F27685">
            <w:pPr>
              <w:pStyle w:val="a5"/>
              <w:contextualSpacing/>
              <w:jc w:val="center"/>
              <w:rPr>
                <w:color w:val="000000" w:themeColor="text1"/>
                <w:sz w:val="28"/>
                <w:szCs w:val="28"/>
              </w:rPr>
            </w:pPr>
            <w:r w:rsidRPr="00F27685">
              <w:rPr>
                <w:color w:val="000000" w:themeColor="text1"/>
                <w:sz w:val="28"/>
                <w:szCs w:val="28"/>
                <w:lang w:val="ru-RU"/>
              </w:rPr>
              <w:t>Свыше 1 года</w:t>
            </w:r>
          </w:p>
        </w:tc>
        <w:tc>
          <w:tcPr>
            <w:tcW w:w="1347"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12,5</w:t>
            </w:r>
          </w:p>
        </w:tc>
        <w:tc>
          <w:tcPr>
            <w:tcW w:w="1451"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11,41</w:t>
            </w:r>
          </w:p>
        </w:tc>
        <w:tc>
          <w:tcPr>
            <w:tcW w:w="1633" w:type="dxa"/>
          </w:tcPr>
          <w:p w:rsidR="00091EED" w:rsidRPr="00F27685" w:rsidRDefault="00091EED" w:rsidP="00F27685">
            <w:pPr>
              <w:pStyle w:val="a5"/>
              <w:ind w:firstLine="426"/>
              <w:contextualSpacing/>
              <w:jc w:val="both"/>
              <w:rPr>
                <w:color w:val="000000" w:themeColor="text1"/>
                <w:sz w:val="28"/>
                <w:szCs w:val="28"/>
                <w:lang w:val="ru-RU"/>
              </w:rPr>
            </w:pPr>
            <w:r w:rsidRPr="00F27685">
              <w:rPr>
                <w:color w:val="000000" w:themeColor="text1"/>
                <w:sz w:val="28"/>
                <w:szCs w:val="28"/>
                <w:lang w:val="ru-RU"/>
              </w:rPr>
              <w:t>17,35</w:t>
            </w:r>
          </w:p>
        </w:tc>
      </w:tr>
    </w:tbl>
    <w:p w:rsidR="00F27685" w:rsidRDefault="00F27685" w:rsidP="00F27685">
      <w:pPr>
        <w:pStyle w:val="a5"/>
        <w:shd w:val="clear" w:color="auto" w:fill="FFFFFF"/>
        <w:spacing w:line="360" w:lineRule="auto"/>
        <w:contextualSpacing/>
        <w:jc w:val="both"/>
        <w:rPr>
          <w:color w:val="000000" w:themeColor="text1"/>
          <w:sz w:val="28"/>
          <w:szCs w:val="28"/>
          <w:lang w:val="ru-RU"/>
        </w:rPr>
      </w:pPr>
    </w:p>
    <w:p w:rsidR="00F27685" w:rsidRDefault="00091EED" w:rsidP="00F27685">
      <w:pPr>
        <w:pStyle w:val="a5"/>
        <w:shd w:val="clear" w:color="auto" w:fill="FFFFFF"/>
        <w:spacing w:line="360" w:lineRule="auto"/>
        <w:contextualSpacing/>
        <w:jc w:val="both"/>
        <w:rPr>
          <w:color w:val="000000" w:themeColor="text1"/>
          <w:sz w:val="28"/>
          <w:szCs w:val="28"/>
          <w:lang w:val="ru-RU"/>
        </w:rPr>
      </w:pPr>
      <w:r w:rsidRPr="00F27685">
        <w:rPr>
          <w:color w:val="000000" w:themeColor="text1"/>
          <w:sz w:val="28"/>
          <w:szCs w:val="28"/>
          <w:lang w:val="ru-RU"/>
        </w:rPr>
        <w:t>Данные таблицы демонстрируют тенденцию к росту процентных ставок. Ставки по кредитам физических лиц до 1 года выросли на 3,08 %, а по долгосрочным кредитам на 0,93 %. Кредиты организациям подорожали на 9,82 % и на 4,85 % годовых соответственно.</w:t>
      </w:r>
      <w:r w:rsidR="002F7F9B" w:rsidRPr="00F27685">
        <w:rPr>
          <w:color w:val="000000" w:themeColor="text1"/>
          <w:sz w:val="28"/>
          <w:szCs w:val="28"/>
          <w:lang w:val="ru-RU"/>
        </w:rPr>
        <w:t xml:space="preserve"> </w:t>
      </w:r>
      <w:r w:rsidR="00F27685" w:rsidRPr="00F27685">
        <w:rPr>
          <w:color w:val="FFFFFF" w:themeColor="background1"/>
          <w:sz w:val="28"/>
          <w:szCs w:val="28"/>
          <w:lang w:val="ru-RU"/>
        </w:rPr>
        <w:t>……………….</w:t>
      </w:r>
      <w:r w:rsidR="0065777E" w:rsidRPr="00F27685">
        <w:rPr>
          <w:color w:val="FFFFFF" w:themeColor="background1"/>
          <w:sz w:val="28"/>
          <w:szCs w:val="28"/>
          <w:lang w:val="ru-RU"/>
        </w:rPr>
        <w:br/>
      </w:r>
      <w:r w:rsidR="0065777E" w:rsidRPr="00F27685">
        <w:rPr>
          <w:color w:val="000000" w:themeColor="text1"/>
          <w:sz w:val="28"/>
          <w:szCs w:val="28"/>
          <w:lang w:val="ru-RU"/>
        </w:rPr>
        <w:t xml:space="preserve"> </w:t>
      </w:r>
      <w:r w:rsidR="0065777E" w:rsidRPr="00F27685">
        <w:rPr>
          <w:color w:val="000000" w:themeColor="text1"/>
          <w:sz w:val="28"/>
          <w:szCs w:val="28"/>
          <w:lang w:val="ru-RU"/>
        </w:rPr>
        <w:tab/>
      </w:r>
      <w:r w:rsidRPr="00F27685">
        <w:rPr>
          <w:color w:val="000000" w:themeColor="text1"/>
          <w:sz w:val="28"/>
          <w:szCs w:val="28"/>
          <w:lang w:val="ru-RU"/>
        </w:rPr>
        <w:t>Если</w:t>
      </w:r>
      <w:r w:rsidRPr="00F27685">
        <w:rPr>
          <w:color w:val="000000" w:themeColor="text1"/>
          <w:sz w:val="28"/>
          <w:szCs w:val="28"/>
        </w:rPr>
        <w:t> </w:t>
      </w:r>
      <w:r w:rsidRPr="00F27685">
        <w:rPr>
          <w:color w:val="000000" w:themeColor="text1"/>
          <w:sz w:val="28"/>
          <w:szCs w:val="28"/>
          <w:lang w:val="ru-RU"/>
        </w:rPr>
        <w:t>говорить о перспективных</w:t>
      </w:r>
      <w:r w:rsidRPr="00382EC9">
        <w:rPr>
          <w:color w:val="000000" w:themeColor="text1"/>
          <w:sz w:val="28"/>
          <w:szCs w:val="28"/>
          <w:lang w:val="ru-RU"/>
        </w:rPr>
        <w:t xml:space="preserve"> направлениях развития, то следует</w:t>
      </w:r>
      <w:r w:rsidRPr="00382EC9">
        <w:rPr>
          <w:color w:val="000000" w:themeColor="text1"/>
          <w:sz w:val="28"/>
          <w:szCs w:val="28"/>
        </w:rPr>
        <w:t> </w:t>
      </w:r>
      <w:r w:rsidRPr="00382EC9">
        <w:rPr>
          <w:color w:val="000000" w:themeColor="text1"/>
          <w:sz w:val="28"/>
          <w:szCs w:val="28"/>
          <w:lang w:val="ru-RU"/>
        </w:rPr>
        <w:t>назвать</w:t>
      </w:r>
      <w:r w:rsidRPr="00382EC9">
        <w:rPr>
          <w:color w:val="000000" w:themeColor="text1"/>
          <w:sz w:val="28"/>
          <w:szCs w:val="28"/>
        </w:rPr>
        <w:t> </w:t>
      </w:r>
      <w:r w:rsidRPr="00382EC9">
        <w:rPr>
          <w:color w:val="000000" w:themeColor="text1"/>
          <w:sz w:val="28"/>
          <w:szCs w:val="28"/>
          <w:lang w:val="ru-RU"/>
        </w:rPr>
        <w:t>наращивание</w:t>
      </w:r>
      <w:r w:rsidRPr="00382EC9">
        <w:rPr>
          <w:color w:val="000000" w:themeColor="text1"/>
          <w:sz w:val="28"/>
          <w:szCs w:val="28"/>
        </w:rPr>
        <w:t> </w:t>
      </w:r>
      <w:r w:rsidRPr="00382EC9">
        <w:rPr>
          <w:color w:val="000000" w:themeColor="text1"/>
          <w:sz w:val="28"/>
          <w:szCs w:val="28"/>
          <w:lang w:val="ru-RU"/>
        </w:rPr>
        <w:t xml:space="preserve"> капитала российских банков, продолжение</w:t>
      </w:r>
      <w:r w:rsidRPr="00382EC9">
        <w:rPr>
          <w:color w:val="000000" w:themeColor="text1"/>
          <w:sz w:val="28"/>
          <w:szCs w:val="28"/>
        </w:rPr>
        <w:t> </w:t>
      </w:r>
      <w:r w:rsidRPr="00382EC9">
        <w:rPr>
          <w:color w:val="000000" w:themeColor="text1"/>
          <w:sz w:val="28"/>
          <w:szCs w:val="28"/>
          <w:lang w:val="ru-RU"/>
        </w:rPr>
        <w:t xml:space="preserve"> консолидации банковского</w:t>
      </w:r>
      <w:r w:rsidRPr="00382EC9">
        <w:rPr>
          <w:color w:val="000000" w:themeColor="text1"/>
          <w:sz w:val="28"/>
          <w:szCs w:val="28"/>
        </w:rPr>
        <w:t> </w:t>
      </w:r>
      <w:r w:rsidRPr="00382EC9">
        <w:rPr>
          <w:color w:val="000000" w:themeColor="text1"/>
          <w:sz w:val="28"/>
          <w:szCs w:val="28"/>
          <w:lang w:val="ru-RU"/>
        </w:rPr>
        <w:t>сектора, сокращение доли банков с</w:t>
      </w:r>
      <w:r w:rsidRPr="00382EC9">
        <w:rPr>
          <w:color w:val="000000" w:themeColor="text1"/>
          <w:sz w:val="28"/>
          <w:szCs w:val="28"/>
        </w:rPr>
        <w:t> </w:t>
      </w:r>
      <w:r w:rsidRPr="00382EC9">
        <w:rPr>
          <w:color w:val="000000" w:themeColor="text1"/>
          <w:sz w:val="28"/>
          <w:szCs w:val="28"/>
          <w:lang w:val="ru-RU"/>
        </w:rPr>
        <w:t xml:space="preserve">государственным участием и развитие здоровой конкуренции в банковском </w:t>
      </w:r>
      <w:r w:rsidRPr="00382EC9">
        <w:rPr>
          <w:color w:val="000000" w:themeColor="text1"/>
          <w:sz w:val="28"/>
          <w:szCs w:val="28"/>
          <w:lang w:val="ru-RU"/>
        </w:rPr>
        <w:lastRenderedPageBreak/>
        <w:t>секторе, повышение качества и эффективности бизнес-процессов, связанных с оказанием банковс</w:t>
      </w:r>
      <w:r w:rsidR="0018013B">
        <w:rPr>
          <w:color w:val="000000" w:themeColor="text1"/>
          <w:sz w:val="28"/>
          <w:szCs w:val="28"/>
          <w:lang w:val="ru-RU"/>
        </w:rPr>
        <w:t>ких услуг и управлением рисками</w:t>
      </w:r>
      <w:r w:rsidRPr="00382EC9">
        <w:rPr>
          <w:color w:val="000000" w:themeColor="text1"/>
          <w:sz w:val="28"/>
          <w:szCs w:val="28"/>
          <w:lang w:val="ru-RU"/>
        </w:rPr>
        <w:t>.</w:t>
      </w:r>
      <w:r w:rsidR="00022063">
        <w:rPr>
          <w:color w:val="000000" w:themeColor="text1"/>
          <w:sz w:val="28"/>
          <w:szCs w:val="28"/>
          <w:lang w:val="ru-RU"/>
        </w:rPr>
        <w:t xml:space="preserve"> </w:t>
      </w:r>
      <w:r w:rsidRPr="00382EC9">
        <w:rPr>
          <w:color w:val="000000" w:themeColor="text1"/>
          <w:sz w:val="28"/>
          <w:szCs w:val="28"/>
          <w:lang w:val="ru-RU"/>
        </w:rPr>
        <w:t xml:space="preserve">Все </w:t>
      </w:r>
      <w:proofErr w:type="gramStart"/>
      <w:r w:rsidRPr="00382EC9">
        <w:rPr>
          <w:color w:val="000000" w:themeColor="text1"/>
          <w:sz w:val="28"/>
          <w:szCs w:val="28"/>
          <w:lang w:val="ru-RU"/>
        </w:rPr>
        <w:t>эти</w:t>
      </w:r>
      <w:r w:rsidRPr="00382EC9">
        <w:rPr>
          <w:color w:val="000000" w:themeColor="text1"/>
          <w:sz w:val="28"/>
          <w:szCs w:val="28"/>
        </w:rPr>
        <w:t> </w:t>
      </w:r>
      <w:r w:rsidRPr="00382EC9">
        <w:rPr>
          <w:color w:val="000000" w:themeColor="text1"/>
          <w:sz w:val="28"/>
          <w:szCs w:val="28"/>
          <w:lang w:val="ru-RU"/>
        </w:rPr>
        <w:t xml:space="preserve"> вопросы</w:t>
      </w:r>
      <w:proofErr w:type="gramEnd"/>
      <w:r w:rsidRPr="00382EC9">
        <w:rPr>
          <w:color w:val="000000" w:themeColor="text1"/>
          <w:sz w:val="28"/>
          <w:szCs w:val="28"/>
        </w:rPr>
        <w:t> </w:t>
      </w:r>
      <w:r w:rsidRPr="00382EC9">
        <w:rPr>
          <w:color w:val="000000" w:themeColor="text1"/>
          <w:sz w:val="28"/>
          <w:szCs w:val="28"/>
          <w:lang w:val="ru-RU"/>
        </w:rPr>
        <w:t>тесно</w:t>
      </w:r>
      <w:r w:rsidRPr="00382EC9">
        <w:rPr>
          <w:color w:val="000000" w:themeColor="text1"/>
          <w:sz w:val="28"/>
          <w:szCs w:val="28"/>
        </w:rPr>
        <w:t> </w:t>
      </w:r>
      <w:r w:rsidRPr="00382EC9">
        <w:rPr>
          <w:color w:val="000000" w:themeColor="text1"/>
          <w:sz w:val="28"/>
          <w:szCs w:val="28"/>
          <w:lang w:val="ru-RU"/>
        </w:rPr>
        <w:t>взаимосвязаны, их решение позволит добиться выхода российской банковской системы на качественно новый уровень.</w:t>
      </w:r>
      <w:r w:rsidR="0065777E">
        <w:rPr>
          <w:color w:val="000000" w:themeColor="text1"/>
          <w:sz w:val="28"/>
          <w:szCs w:val="28"/>
          <w:lang w:val="ru-RU"/>
        </w:rPr>
        <w:br/>
        <w:t xml:space="preserve"> </w:t>
      </w:r>
      <w:r w:rsidR="0065777E">
        <w:rPr>
          <w:color w:val="000000" w:themeColor="text1"/>
          <w:sz w:val="28"/>
          <w:szCs w:val="28"/>
          <w:lang w:val="ru-RU"/>
        </w:rPr>
        <w:tab/>
      </w:r>
      <w:r w:rsidRPr="00382EC9">
        <w:rPr>
          <w:color w:val="000000" w:themeColor="text1"/>
          <w:sz w:val="28"/>
          <w:szCs w:val="28"/>
          <w:lang w:val="ru-RU"/>
        </w:rPr>
        <w:t xml:space="preserve">Среди изменений, касающихся капитала кредитных организаций, прежде всего можно отметить такие факторы, как постепенное увеличение требований к минимальному капиталу банков: в соответствии с поправками к Федеральному закону «О банках и банковской деятельности» </w:t>
      </w:r>
      <w:r w:rsidR="00BA11AC" w:rsidRPr="00BA11AC">
        <w:rPr>
          <w:color w:val="000000" w:themeColor="text1"/>
          <w:sz w:val="28"/>
          <w:szCs w:val="28"/>
          <w:lang w:val="ru-RU"/>
        </w:rPr>
        <w:t>от 03.12.</w:t>
      </w:r>
      <w:r w:rsidR="00BA11AC">
        <w:rPr>
          <w:color w:val="000000" w:themeColor="text1"/>
          <w:sz w:val="28"/>
          <w:szCs w:val="28"/>
          <w:lang w:val="ru-RU"/>
        </w:rPr>
        <w:t xml:space="preserve">2011 г. </w:t>
      </w:r>
      <w:r w:rsidRPr="00382EC9">
        <w:rPr>
          <w:color w:val="000000" w:themeColor="text1"/>
          <w:sz w:val="28"/>
          <w:szCs w:val="28"/>
          <w:lang w:val="ru-RU"/>
        </w:rPr>
        <w:t>он не должен быть менее 180 млн руб.</w:t>
      </w:r>
      <w:r>
        <w:rPr>
          <w:color w:val="000000" w:themeColor="text1"/>
          <w:sz w:val="28"/>
          <w:szCs w:val="28"/>
          <w:lang w:val="ru-RU"/>
        </w:rPr>
        <w:t xml:space="preserve"> </w:t>
      </w:r>
      <w:r w:rsidRPr="00FD27CC">
        <w:rPr>
          <w:color w:val="000000" w:themeColor="text1"/>
          <w:sz w:val="28"/>
          <w:szCs w:val="28"/>
          <w:lang w:val="ru-RU"/>
        </w:rPr>
        <w:t xml:space="preserve"> </w:t>
      </w:r>
      <w:r w:rsidR="00A10CCB">
        <w:rPr>
          <w:color w:val="000000" w:themeColor="text1"/>
          <w:sz w:val="28"/>
          <w:szCs w:val="28"/>
          <w:lang w:val="ru-RU"/>
        </w:rPr>
        <w:t>[23</w:t>
      </w:r>
      <w:proofErr w:type="gramStart"/>
      <w:r w:rsidRPr="00382EC9">
        <w:rPr>
          <w:color w:val="000000" w:themeColor="text1"/>
          <w:sz w:val="28"/>
          <w:szCs w:val="28"/>
          <w:lang w:val="ru-RU"/>
        </w:rPr>
        <w:t>]  Второе</w:t>
      </w:r>
      <w:proofErr w:type="gramEnd"/>
      <w:r w:rsidRPr="00382EC9">
        <w:rPr>
          <w:color w:val="000000" w:themeColor="text1"/>
          <w:sz w:val="28"/>
          <w:szCs w:val="28"/>
          <w:lang w:val="ru-RU"/>
        </w:rPr>
        <w:t xml:space="preserve">: будут меняться требования к уровню достаточности и качеству капитала - это связано с внедрением принципов Базеля </w:t>
      </w:r>
      <w:r w:rsidRPr="00382EC9">
        <w:rPr>
          <w:color w:val="000000" w:themeColor="text1"/>
          <w:sz w:val="28"/>
          <w:szCs w:val="28"/>
        </w:rPr>
        <w:t>II</w:t>
      </w:r>
      <w:r w:rsidRPr="00382EC9">
        <w:rPr>
          <w:color w:val="000000" w:themeColor="text1"/>
          <w:sz w:val="28"/>
          <w:szCs w:val="28"/>
          <w:lang w:val="ru-RU"/>
        </w:rPr>
        <w:t xml:space="preserve">, а в дальнейшем и Базеля </w:t>
      </w:r>
      <w:r w:rsidRPr="00382EC9">
        <w:rPr>
          <w:color w:val="000000" w:themeColor="text1"/>
          <w:sz w:val="28"/>
          <w:szCs w:val="28"/>
        </w:rPr>
        <w:t>III</w:t>
      </w:r>
      <w:r w:rsidRPr="00382EC9">
        <w:rPr>
          <w:color w:val="000000" w:themeColor="text1"/>
          <w:sz w:val="28"/>
          <w:szCs w:val="28"/>
          <w:lang w:val="ru-RU"/>
        </w:rPr>
        <w:t>. И третье: для повышения конкурентоспособности и устойчивости банки будут сами стремиться к наращиванию своего капитала и повышению его качества, что будет стимулировать слияния и поглощения в банковском секторе</w:t>
      </w:r>
      <w:r w:rsidR="0018013B">
        <w:rPr>
          <w:color w:val="000000" w:themeColor="text1"/>
          <w:sz w:val="28"/>
          <w:szCs w:val="28"/>
          <w:lang w:val="ru-RU"/>
        </w:rPr>
        <w:t>.</w:t>
      </w:r>
    </w:p>
    <w:p w:rsidR="00F27685" w:rsidRDefault="00091EED" w:rsidP="00E64E2E">
      <w:pPr>
        <w:pStyle w:val="a5"/>
        <w:shd w:val="clear" w:color="auto" w:fill="FFFFFF"/>
        <w:spacing w:line="360" w:lineRule="auto"/>
        <w:ind w:firstLine="851"/>
        <w:contextualSpacing/>
        <w:jc w:val="both"/>
        <w:rPr>
          <w:color w:val="000000" w:themeColor="text1"/>
          <w:sz w:val="28"/>
          <w:szCs w:val="28"/>
          <w:lang w:val="ru-RU"/>
        </w:rPr>
      </w:pPr>
      <w:r w:rsidRPr="00382EC9">
        <w:rPr>
          <w:color w:val="000000" w:themeColor="text1"/>
          <w:sz w:val="28"/>
          <w:szCs w:val="28"/>
          <w:lang w:val="ru-RU"/>
        </w:rPr>
        <w:t>Что касается доли в</w:t>
      </w:r>
      <w:r w:rsidRPr="00382EC9">
        <w:rPr>
          <w:color w:val="000000" w:themeColor="text1"/>
          <w:sz w:val="28"/>
          <w:szCs w:val="28"/>
        </w:rPr>
        <w:t> </w:t>
      </w:r>
      <w:r w:rsidRPr="00382EC9">
        <w:rPr>
          <w:color w:val="000000" w:themeColor="text1"/>
          <w:sz w:val="28"/>
          <w:szCs w:val="28"/>
          <w:lang w:val="ru-RU"/>
        </w:rPr>
        <w:t>российском банковском секторе кредитных организаций с государственным участием, то кризис достаточно серьезно повлиял на намучавшуюся до этого тенденцию ее сокращения. Тем не менее, этот процесс будет развиваться, причем, на мой взгляд, в двух направлениях - сокращение самой доли участия государства в конкретных кредитных организациях, а также постепенное «наращивание мускулов» частными банками, включая дочерние банки зарубежных кредитных организаций. Частные банки быстрее реагируют на ситуацию, внедряют инновации, ищут новые ниши, теснее взаимодействуют со своими клиентами. В этом их традиционные преимущества, которые можно наблюдать во многих других государствах.</w:t>
      </w:r>
    </w:p>
    <w:p w:rsidR="00F27685" w:rsidRDefault="00091EED" w:rsidP="00F27685">
      <w:pPr>
        <w:pStyle w:val="a5"/>
        <w:shd w:val="clear" w:color="auto" w:fill="FFFFFF"/>
        <w:spacing w:line="360" w:lineRule="auto"/>
        <w:ind w:firstLine="851"/>
        <w:contextualSpacing/>
        <w:jc w:val="both"/>
        <w:rPr>
          <w:color w:val="000000" w:themeColor="text1"/>
          <w:sz w:val="28"/>
          <w:szCs w:val="28"/>
          <w:lang w:val="ru-RU"/>
        </w:rPr>
      </w:pPr>
      <w:r w:rsidRPr="008631E6">
        <w:rPr>
          <w:color w:val="000000" w:themeColor="text1"/>
          <w:sz w:val="28"/>
          <w:szCs w:val="28"/>
          <w:lang w:val="ru-RU"/>
        </w:rPr>
        <w:t xml:space="preserve">На уровень конкуренции может также повлиять и процесс распространения </w:t>
      </w:r>
      <w:proofErr w:type="spellStart"/>
      <w:r w:rsidRPr="008631E6">
        <w:rPr>
          <w:color w:val="000000" w:themeColor="text1"/>
          <w:sz w:val="28"/>
          <w:szCs w:val="28"/>
          <w:lang w:val="ru-RU"/>
        </w:rPr>
        <w:t>микрофинансовых</w:t>
      </w:r>
      <w:proofErr w:type="spellEnd"/>
      <w:r w:rsidRPr="008631E6">
        <w:rPr>
          <w:color w:val="000000" w:themeColor="text1"/>
          <w:sz w:val="28"/>
          <w:szCs w:val="28"/>
          <w:lang w:val="ru-RU"/>
        </w:rPr>
        <w:t xml:space="preserve"> организаций, которые будут создаваться в соо</w:t>
      </w:r>
      <w:r w:rsidR="008631E6" w:rsidRPr="008631E6">
        <w:rPr>
          <w:color w:val="000000" w:themeColor="text1"/>
          <w:sz w:val="28"/>
          <w:szCs w:val="28"/>
          <w:lang w:val="ru-RU"/>
        </w:rPr>
        <w:t xml:space="preserve">тветствии со вступившим в </w:t>
      </w:r>
      <w:proofErr w:type="gramStart"/>
      <w:r w:rsidR="008631E6" w:rsidRPr="008631E6">
        <w:rPr>
          <w:color w:val="000000" w:themeColor="text1"/>
          <w:sz w:val="28"/>
          <w:szCs w:val="28"/>
          <w:lang w:val="ru-RU"/>
        </w:rPr>
        <w:t xml:space="preserve">силу </w:t>
      </w:r>
      <w:r w:rsidR="008631E6" w:rsidRPr="008631E6">
        <w:rPr>
          <w:bCs/>
          <w:color w:val="000000" w:themeColor="text1"/>
          <w:sz w:val="28"/>
          <w:szCs w:val="28"/>
          <w:lang w:val="ru-RU"/>
        </w:rPr>
        <w:t xml:space="preserve"> </w:t>
      </w:r>
      <w:hyperlink r:id="rId25" w:anchor="block_31" w:history="1">
        <w:r w:rsidR="008631E6" w:rsidRPr="008631E6">
          <w:rPr>
            <w:rStyle w:val="a6"/>
            <w:bCs/>
            <w:color w:val="000000" w:themeColor="text1"/>
            <w:sz w:val="28"/>
            <w:szCs w:val="28"/>
            <w:u w:val="none"/>
            <w:lang w:val="ru-RU"/>
          </w:rPr>
          <w:t>Федеральным</w:t>
        </w:r>
        <w:proofErr w:type="gramEnd"/>
        <w:r w:rsidR="008631E6" w:rsidRPr="008631E6">
          <w:rPr>
            <w:rStyle w:val="a6"/>
            <w:bCs/>
            <w:color w:val="000000" w:themeColor="text1"/>
            <w:sz w:val="28"/>
            <w:szCs w:val="28"/>
            <w:u w:val="none"/>
            <w:lang w:val="ru-RU"/>
          </w:rPr>
          <w:t xml:space="preserve"> законом</w:t>
        </w:r>
      </w:hyperlink>
      <w:r w:rsidR="008631E6" w:rsidRPr="008631E6">
        <w:rPr>
          <w:bCs/>
          <w:color w:val="000000" w:themeColor="text1"/>
          <w:sz w:val="28"/>
          <w:szCs w:val="28"/>
          <w:lang w:val="ru-RU"/>
        </w:rPr>
        <w:t xml:space="preserve"> от 29 декабря 2015</w:t>
      </w:r>
      <w:r w:rsidR="008631E6" w:rsidRPr="008631E6">
        <w:rPr>
          <w:bCs/>
          <w:color w:val="000000" w:themeColor="text1"/>
          <w:sz w:val="28"/>
          <w:szCs w:val="28"/>
        </w:rPr>
        <w:t> </w:t>
      </w:r>
      <w:r w:rsidR="008631E6" w:rsidRPr="008631E6">
        <w:rPr>
          <w:bCs/>
          <w:color w:val="000000" w:themeColor="text1"/>
          <w:sz w:val="28"/>
          <w:szCs w:val="28"/>
          <w:lang w:val="ru-RU"/>
        </w:rPr>
        <w:t xml:space="preserve">г. </w:t>
      </w:r>
      <w:r w:rsidR="008631E6" w:rsidRPr="008631E6">
        <w:rPr>
          <w:bCs/>
          <w:color w:val="000000" w:themeColor="text1"/>
          <w:sz w:val="28"/>
          <w:szCs w:val="28"/>
        </w:rPr>
        <w:t>N </w:t>
      </w:r>
      <w:r w:rsidR="008631E6" w:rsidRPr="008631E6">
        <w:rPr>
          <w:bCs/>
          <w:color w:val="000000" w:themeColor="text1"/>
          <w:sz w:val="28"/>
          <w:szCs w:val="28"/>
          <w:lang w:val="ru-RU"/>
        </w:rPr>
        <w:t xml:space="preserve">407-ФЗ в </w:t>
      </w:r>
      <w:r w:rsidRPr="008631E6">
        <w:rPr>
          <w:color w:val="000000" w:themeColor="text1"/>
          <w:sz w:val="28"/>
          <w:szCs w:val="28"/>
          <w:lang w:val="ru-RU"/>
        </w:rPr>
        <w:t xml:space="preserve">«О </w:t>
      </w:r>
      <w:proofErr w:type="spellStart"/>
      <w:r w:rsidRPr="008631E6">
        <w:rPr>
          <w:color w:val="000000" w:themeColor="text1"/>
          <w:sz w:val="28"/>
          <w:szCs w:val="28"/>
          <w:lang w:val="ru-RU"/>
        </w:rPr>
        <w:t>микрофинансовой</w:t>
      </w:r>
      <w:proofErr w:type="spellEnd"/>
      <w:r w:rsidRPr="008631E6">
        <w:rPr>
          <w:color w:val="000000" w:themeColor="text1"/>
          <w:sz w:val="28"/>
          <w:szCs w:val="28"/>
          <w:lang w:val="ru-RU"/>
        </w:rPr>
        <w:t xml:space="preserve"> деятельности и </w:t>
      </w:r>
      <w:proofErr w:type="spellStart"/>
      <w:r w:rsidRPr="008631E6">
        <w:rPr>
          <w:color w:val="000000" w:themeColor="text1"/>
          <w:sz w:val="28"/>
          <w:szCs w:val="28"/>
          <w:lang w:val="ru-RU"/>
        </w:rPr>
        <w:t>микрофинансовых</w:t>
      </w:r>
      <w:proofErr w:type="spellEnd"/>
      <w:r w:rsidRPr="008631E6">
        <w:rPr>
          <w:color w:val="000000" w:themeColor="text1"/>
          <w:sz w:val="28"/>
          <w:szCs w:val="28"/>
          <w:lang w:val="ru-RU"/>
        </w:rPr>
        <w:t xml:space="preserve"> </w:t>
      </w:r>
      <w:r w:rsidRPr="008631E6">
        <w:rPr>
          <w:color w:val="000000" w:themeColor="text1"/>
          <w:sz w:val="28"/>
          <w:szCs w:val="28"/>
          <w:lang w:val="ru-RU"/>
        </w:rPr>
        <w:lastRenderedPageBreak/>
        <w:t>организациях».</w:t>
      </w:r>
      <w:r w:rsidR="008631E6">
        <w:rPr>
          <w:color w:val="000000" w:themeColor="text1"/>
          <w:sz w:val="28"/>
          <w:szCs w:val="28"/>
          <w:lang w:val="ru-RU"/>
        </w:rPr>
        <w:t xml:space="preserve"> </w:t>
      </w:r>
      <w:r w:rsidRPr="008631E6">
        <w:rPr>
          <w:color w:val="000000" w:themeColor="text1"/>
          <w:sz w:val="28"/>
          <w:szCs w:val="28"/>
          <w:lang w:val="ru-RU"/>
        </w:rPr>
        <w:t>Отдельного</w:t>
      </w:r>
      <w:r w:rsidRPr="008631E6">
        <w:rPr>
          <w:color w:val="000000" w:themeColor="text1"/>
          <w:sz w:val="28"/>
          <w:szCs w:val="28"/>
        </w:rPr>
        <w:t> </w:t>
      </w:r>
      <w:r w:rsidRPr="008631E6">
        <w:rPr>
          <w:color w:val="000000" w:themeColor="text1"/>
          <w:sz w:val="28"/>
          <w:szCs w:val="28"/>
          <w:lang w:val="ru-RU"/>
        </w:rPr>
        <w:t xml:space="preserve"> внимания заслуживает</w:t>
      </w:r>
      <w:r w:rsidRPr="008631E6">
        <w:rPr>
          <w:color w:val="000000" w:themeColor="text1"/>
          <w:sz w:val="28"/>
          <w:szCs w:val="28"/>
        </w:rPr>
        <w:t> </w:t>
      </w:r>
      <w:r w:rsidRPr="008631E6">
        <w:rPr>
          <w:color w:val="000000" w:themeColor="text1"/>
          <w:sz w:val="28"/>
          <w:szCs w:val="28"/>
          <w:lang w:val="ru-RU"/>
        </w:rPr>
        <w:t>вопрос повышения дисц</w:t>
      </w:r>
      <w:r w:rsidR="00A34543">
        <w:rPr>
          <w:color w:val="000000" w:themeColor="text1"/>
          <w:sz w:val="28"/>
          <w:szCs w:val="28"/>
          <w:lang w:val="ru-RU"/>
        </w:rPr>
        <w:t xml:space="preserve">иплины в банковском бизнесе. </w:t>
      </w:r>
    </w:p>
    <w:p w:rsidR="00F27685" w:rsidRDefault="00091EED" w:rsidP="00F27685">
      <w:pPr>
        <w:pStyle w:val="a5"/>
        <w:shd w:val="clear" w:color="auto" w:fill="FFFFFF"/>
        <w:spacing w:line="360" w:lineRule="auto"/>
        <w:ind w:firstLine="851"/>
        <w:contextualSpacing/>
        <w:jc w:val="both"/>
        <w:rPr>
          <w:color w:val="000000" w:themeColor="text1"/>
          <w:sz w:val="28"/>
          <w:szCs w:val="28"/>
          <w:lang w:val="ru-RU"/>
        </w:rPr>
      </w:pPr>
      <w:r w:rsidRPr="00382EC9">
        <w:rPr>
          <w:color w:val="000000" w:themeColor="text1"/>
          <w:sz w:val="28"/>
          <w:szCs w:val="28"/>
          <w:lang w:val="ru-RU"/>
        </w:rPr>
        <w:t>Также наиболее значимые задачи, стоящие</w:t>
      </w:r>
      <w:r w:rsidRPr="00382EC9">
        <w:rPr>
          <w:color w:val="000000" w:themeColor="text1"/>
          <w:sz w:val="28"/>
          <w:szCs w:val="28"/>
        </w:rPr>
        <w:t> </w:t>
      </w:r>
      <w:r w:rsidRPr="00382EC9">
        <w:rPr>
          <w:color w:val="000000" w:themeColor="text1"/>
          <w:sz w:val="28"/>
          <w:szCs w:val="28"/>
          <w:lang w:val="ru-RU"/>
        </w:rPr>
        <w:t>перед</w:t>
      </w:r>
      <w:r w:rsidRPr="00382EC9">
        <w:rPr>
          <w:color w:val="000000" w:themeColor="text1"/>
          <w:sz w:val="28"/>
          <w:szCs w:val="28"/>
        </w:rPr>
        <w:t> </w:t>
      </w:r>
      <w:r w:rsidRPr="00382EC9">
        <w:rPr>
          <w:color w:val="000000" w:themeColor="text1"/>
          <w:sz w:val="28"/>
          <w:szCs w:val="28"/>
          <w:lang w:val="ru-RU"/>
        </w:rPr>
        <w:t>российской системой страхования</w:t>
      </w:r>
      <w:r w:rsidRPr="00382EC9">
        <w:rPr>
          <w:color w:val="000000" w:themeColor="text1"/>
          <w:sz w:val="28"/>
          <w:szCs w:val="28"/>
        </w:rPr>
        <w:t> </w:t>
      </w:r>
      <w:r w:rsidRPr="00382EC9">
        <w:rPr>
          <w:color w:val="000000" w:themeColor="text1"/>
          <w:sz w:val="28"/>
          <w:szCs w:val="28"/>
          <w:lang w:val="ru-RU"/>
        </w:rPr>
        <w:t>вкладов, можно</w:t>
      </w:r>
      <w:r w:rsidRPr="00382EC9">
        <w:rPr>
          <w:color w:val="000000" w:themeColor="text1"/>
          <w:sz w:val="28"/>
          <w:szCs w:val="28"/>
        </w:rPr>
        <w:t> </w:t>
      </w:r>
      <w:r w:rsidRPr="00382EC9">
        <w:rPr>
          <w:color w:val="000000" w:themeColor="text1"/>
          <w:sz w:val="28"/>
          <w:szCs w:val="28"/>
          <w:lang w:val="ru-RU"/>
        </w:rPr>
        <w:t xml:space="preserve"> выделить: </w:t>
      </w:r>
    </w:p>
    <w:p w:rsidR="00F27685" w:rsidRDefault="00091EED" w:rsidP="00F27685">
      <w:pPr>
        <w:pStyle w:val="a5"/>
        <w:shd w:val="clear" w:color="auto" w:fill="FFFFFF"/>
        <w:spacing w:line="360" w:lineRule="auto"/>
        <w:ind w:firstLine="851"/>
        <w:contextualSpacing/>
        <w:jc w:val="both"/>
        <w:rPr>
          <w:color w:val="000000" w:themeColor="text1"/>
          <w:sz w:val="28"/>
          <w:szCs w:val="28"/>
          <w:lang w:val="ru-RU"/>
        </w:rPr>
      </w:pPr>
      <w:r w:rsidRPr="00382EC9">
        <w:rPr>
          <w:color w:val="000000" w:themeColor="text1"/>
          <w:sz w:val="28"/>
          <w:szCs w:val="28"/>
          <w:lang w:val="ru-RU"/>
        </w:rPr>
        <w:t>1.</w:t>
      </w:r>
      <w:r w:rsidR="002F7F9B">
        <w:rPr>
          <w:color w:val="000000" w:themeColor="text1"/>
          <w:sz w:val="28"/>
          <w:szCs w:val="28"/>
          <w:lang w:val="ru-RU"/>
        </w:rPr>
        <w:t xml:space="preserve"> </w:t>
      </w:r>
      <w:r w:rsidRPr="00382EC9">
        <w:rPr>
          <w:color w:val="000000" w:themeColor="text1"/>
          <w:sz w:val="28"/>
          <w:szCs w:val="28"/>
          <w:lang w:val="ru-RU"/>
        </w:rPr>
        <w:t>Поддержание</w:t>
      </w:r>
      <w:r w:rsidRPr="00382EC9">
        <w:rPr>
          <w:color w:val="000000" w:themeColor="text1"/>
          <w:sz w:val="28"/>
          <w:szCs w:val="28"/>
        </w:rPr>
        <w:t> </w:t>
      </w:r>
      <w:r w:rsidRPr="00382EC9">
        <w:rPr>
          <w:color w:val="000000" w:themeColor="text1"/>
          <w:sz w:val="28"/>
          <w:szCs w:val="28"/>
          <w:lang w:val="ru-RU"/>
        </w:rPr>
        <w:t>устойчивости системы</w:t>
      </w:r>
      <w:r w:rsidRPr="00382EC9">
        <w:rPr>
          <w:color w:val="000000" w:themeColor="text1"/>
          <w:sz w:val="28"/>
          <w:szCs w:val="28"/>
        </w:rPr>
        <w:t> </w:t>
      </w:r>
      <w:r w:rsidRPr="00382EC9">
        <w:rPr>
          <w:color w:val="000000" w:themeColor="text1"/>
          <w:sz w:val="28"/>
          <w:szCs w:val="28"/>
          <w:lang w:val="ru-RU"/>
        </w:rPr>
        <w:t xml:space="preserve"> страхования</w:t>
      </w:r>
      <w:r w:rsidRPr="00382EC9">
        <w:rPr>
          <w:color w:val="000000" w:themeColor="text1"/>
          <w:sz w:val="28"/>
          <w:szCs w:val="28"/>
        </w:rPr>
        <w:t> </w:t>
      </w:r>
      <w:r w:rsidRPr="00382EC9">
        <w:rPr>
          <w:color w:val="000000" w:themeColor="text1"/>
          <w:sz w:val="28"/>
          <w:szCs w:val="28"/>
          <w:lang w:val="ru-RU"/>
        </w:rPr>
        <w:t>за счет эффективной минимизации рисков и максимальной опоры на собственные источники финансирования, обеспечение адекватной по размеру защиты сбережений вкладчиков и максимально быстро</w:t>
      </w:r>
      <w:r w:rsidR="00F27685">
        <w:rPr>
          <w:color w:val="000000" w:themeColor="text1"/>
          <w:sz w:val="28"/>
          <w:szCs w:val="28"/>
          <w:lang w:val="ru-RU"/>
        </w:rPr>
        <w:t>й выплаты страхового возмещения.</w:t>
      </w:r>
    </w:p>
    <w:p w:rsidR="00F27685" w:rsidRDefault="00091EED" w:rsidP="00F27685">
      <w:pPr>
        <w:pStyle w:val="a5"/>
        <w:shd w:val="clear" w:color="auto" w:fill="FFFFFF"/>
        <w:spacing w:line="360" w:lineRule="auto"/>
        <w:ind w:firstLine="851"/>
        <w:contextualSpacing/>
        <w:jc w:val="both"/>
        <w:rPr>
          <w:color w:val="000000" w:themeColor="text1"/>
          <w:sz w:val="28"/>
          <w:szCs w:val="28"/>
          <w:lang w:val="ru-RU"/>
        </w:rPr>
      </w:pPr>
      <w:r w:rsidRPr="00382EC9">
        <w:rPr>
          <w:color w:val="000000" w:themeColor="text1"/>
          <w:sz w:val="28"/>
          <w:szCs w:val="28"/>
          <w:lang w:val="ru-RU"/>
        </w:rPr>
        <w:t>2.</w:t>
      </w:r>
      <w:r w:rsidR="002F7F9B">
        <w:rPr>
          <w:color w:val="000000" w:themeColor="text1"/>
          <w:sz w:val="28"/>
          <w:szCs w:val="28"/>
          <w:lang w:val="ru-RU"/>
        </w:rPr>
        <w:t xml:space="preserve"> </w:t>
      </w:r>
      <w:r w:rsidRPr="00382EC9">
        <w:rPr>
          <w:color w:val="000000" w:themeColor="text1"/>
          <w:sz w:val="28"/>
          <w:szCs w:val="28"/>
          <w:lang w:val="ru-RU"/>
        </w:rPr>
        <w:t>Удобство услуг</w:t>
      </w:r>
      <w:r w:rsidRPr="00382EC9">
        <w:rPr>
          <w:color w:val="000000" w:themeColor="text1"/>
          <w:sz w:val="28"/>
          <w:szCs w:val="28"/>
        </w:rPr>
        <w:t> </w:t>
      </w:r>
      <w:r w:rsidRPr="00382EC9">
        <w:rPr>
          <w:color w:val="000000" w:themeColor="text1"/>
          <w:sz w:val="28"/>
          <w:szCs w:val="28"/>
          <w:lang w:val="ru-RU"/>
        </w:rPr>
        <w:t>АСВ</w:t>
      </w:r>
      <w:r w:rsidRPr="00382EC9">
        <w:rPr>
          <w:color w:val="000000" w:themeColor="text1"/>
          <w:sz w:val="28"/>
          <w:szCs w:val="28"/>
        </w:rPr>
        <w:t> </w:t>
      </w:r>
      <w:r w:rsidRPr="00382EC9">
        <w:rPr>
          <w:color w:val="000000" w:themeColor="text1"/>
          <w:sz w:val="28"/>
          <w:szCs w:val="28"/>
          <w:lang w:val="ru-RU"/>
        </w:rPr>
        <w:t>для</w:t>
      </w:r>
      <w:r w:rsidRPr="00382EC9">
        <w:rPr>
          <w:color w:val="000000" w:themeColor="text1"/>
          <w:sz w:val="28"/>
          <w:szCs w:val="28"/>
        </w:rPr>
        <w:t> </w:t>
      </w:r>
      <w:r w:rsidRPr="00382EC9">
        <w:rPr>
          <w:color w:val="000000" w:themeColor="text1"/>
          <w:sz w:val="28"/>
          <w:szCs w:val="28"/>
          <w:lang w:val="ru-RU"/>
        </w:rPr>
        <w:t>вкладчиков и иных кредиторов несостоятельных банков, прозр</w:t>
      </w:r>
      <w:r w:rsidR="00F27685">
        <w:rPr>
          <w:color w:val="000000" w:themeColor="text1"/>
          <w:sz w:val="28"/>
          <w:szCs w:val="28"/>
          <w:lang w:val="ru-RU"/>
        </w:rPr>
        <w:t>ачность деятельности Агентства.</w:t>
      </w:r>
    </w:p>
    <w:p w:rsidR="00F27685" w:rsidRDefault="00091EED" w:rsidP="00F27685">
      <w:pPr>
        <w:pStyle w:val="a5"/>
        <w:shd w:val="clear" w:color="auto" w:fill="FFFFFF"/>
        <w:spacing w:line="360" w:lineRule="auto"/>
        <w:ind w:firstLine="851"/>
        <w:contextualSpacing/>
        <w:jc w:val="both"/>
        <w:rPr>
          <w:color w:val="000000" w:themeColor="text1"/>
          <w:sz w:val="28"/>
          <w:szCs w:val="28"/>
          <w:lang w:val="ru-RU"/>
        </w:rPr>
      </w:pPr>
      <w:r w:rsidRPr="00382EC9">
        <w:rPr>
          <w:color w:val="000000" w:themeColor="text1"/>
          <w:sz w:val="28"/>
          <w:szCs w:val="28"/>
          <w:lang w:val="ru-RU"/>
        </w:rPr>
        <w:t>3.</w:t>
      </w:r>
      <w:r w:rsidR="002F7F9B">
        <w:rPr>
          <w:color w:val="000000" w:themeColor="text1"/>
          <w:sz w:val="28"/>
          <w:szCs w:val="28"/>
          <w:lang w:val="ru-RU"/>
        </w:rPr>
        <w:t xml:space="preserve"> </w:t>
      </w:r>
      <w:r w:rsidRPr="00382EC9">
        <w:rPr>
          <w:color w:val="000000" w:themeColor="text1"/>
          <w:sz w:val="28"/>
          <w:szCs w:val="28"/>
          <w:lang w:val="ru-RU"/>
        </w:rPr>
        <w:t>Своевременное</w:t>
      </w:r>
      <w:r w:rsidRPr="00382EC9">
        <w:rPr>
          <w:color w:val="000000" w:themeColor="text1"/>
          <w:sz w:val="28"/>
          <w:szCs w:val="28"/>
        </w:rPr>
        <w:t> </w:t>
      </w:r>
      <w:r w:rsidRPr="00382EC9">
        <w:rPr>
          <w:color w:val="000000" w:themeColor="text1"/>
          <w:sz w:val="28"/>
          <w:szCs w:val="28"/>
          <w:lang w:val="ru-RU"/>
        </w:rPr>
        <w:t>и</w:t>
      </w:r>
      <w:r w:rsidRPr="00382EC9">
        <w:rPr>
          <w:color w:val="000000" w:themeColor="text1"/>
          <w:sz w:val="28"/>
          <w:szCs w:val="28"/>
        </w:rPr>
        <w:t> </w:t>
      </w:r>
      <w:r w:rsidRPr="00382EC9">
        <w:rPr>
          <w:color w:val="000000" w:themeColor="text1"/>
          <w:sz w:val="28"/>
          <w:szCs w:val="28"/>
          <w:lang w:val="ru-RU"/>
        </w:rPr>
        <w:t>полное информирование всех заинтересованных лиц</w:t>
      </w:r>
      <w:r w:rsidRPr="00382EC9">
        <w:rPr>
          <w:color w:val="000000" w:themeColor="text1"/>
          <w:sz w:val="28"/>
          <w:szCs w:val="28"/>
        </w:rPr>
        <w:t> </w:t>
      </w:r>
      <w:r w:rsidRPr="00382EC9">
        <w:rPr>
          <w:color w:val="000000" w:themeColor="text1"/>
          <w:sz w:val="28"/>
          <w:szCs w:val="28"/>
          <w:lang w:val="ru-RU"/>
        </w:rPr>
        <w:t>о</w:t>
      </w:r>
      <w:r w:rsidRPr="00382EC9">
        <w:rPr>
          <w:color w:val="000000" w:themeColor="text1"/>
          <w:sz w:val="28"/>
          <w:szCs w:val="28"/>
        </w:rPr>
        <w:t> </w:t>
      </w:r>
      <w:r w:rsidRPr="00382EC9">
        <w:rPr>
          <w:color w:val="000000" w:themeColor="text1"/>
          <w:sz w:val="28"/>
          <w:szCs w:val="28"/>
          <w:lang w:val="ru-RU"/>
        </w:rPr>
        <w:t>его</w:t>
      </w:r>
      <w:r w:rsidRPr="00382EC9">
        <w:rPr>
          <w:color w:val="000000" w:themeColor="text1"/>
          <w:sz w:val="28"/>
          <w:szCs w:val="28"/>
        </w:rPr>
        <w:t> </w:t>
      </w:r>
      <w:r w:rsidRPr="00382EC9">
        <w:rPr>
          <w:color w:val="000000" w:themeColor="text1"/>
          <w:sz w:val="28"/>
          <w:szCs w:val="28"/>
          <w:lang w:val="ru-RU"/>
        </w:rPr>
        <w:t xml:space="preserve"> работе.</w:t>
      </w:r>
    </w:p>
    <w:p w:rsidR="00F27685" w:rsidRDefault="00091EED" w:rsidP="00F27685">
      <w:pPr>
        <w:pStyle w:val="a5"/>
        <w:shd w:val="clear" w:color="auto" w:fill="FFFFFF"/>
        <w:spacing w:line="360" w:lineRule="auto"/>
        <w:ind w:firstLine="851"/>
        <w:contextualSpacing/>
        <w:jc w:val="both"/>
        <w:rPr>
          <w:color w:val="000000" w:themeColor="text1"/>
          <w:sz w:val="28"/>
          <w:szCs w:val="28"/>
          <w:lang w:val="ru-RU"/>
        </w:rPr>
      </w:pPr>
      <w:r w:rsidRPr="00382EC9">
        <w:rPr>
          <w:color w:val="000000" w:themeColor="text1"/>
          <w:sz w:val="28"/>
          <w:szCs w:val="28"/>
          <w:lang w:val="ru-RU"/>
        </w:rPr>
        <w:t>Санации следует</w:t>
      </w:r>
      <w:r w:rsidRPr="00382EC9">
        <w:rPr>
          <w:color w:val="000000" w:themeColor="text1"/>
          <w:sz w:val="28"/>
          <w:szCs w:val="28"/>
        </w:rPr>
        <w:t> </w:t>
      </w:r>
      <w:r w:rsidRPr="00382EC9">
        <w:rPr>
          <w:color w:val="000000" w:themeColor="text1"/>
          <w:sz w:val="28"/>
          <w:szCs w:val="28"/>
          <w:lang w:val="ru-RU"/>
        </w:rPr>
        <w:t xml:space="preserve">выделить, как передачу </w:t>
      </w:r>
      <w:proofErr w:type="gramStart"/>
      <w:r w:rsidRPr="00382EC9">
        <w:rPr>
          <w:color w:val="000000" w:themeColor="text1"/>
          <w:sz w:val="28"/>
          <w:szCs w:val="28"/>
          <w:lang w:val="ru-RU"/>
        </w:rPr>
        <w:t>активов</w:t>
      </w:r>
      <w:r w:rsidRPr="00382EC9">
        <w:rPr>
          <w:color w:val="000000" w:themeColor="text1"/>
          <w:sz w:val="28"/>
          <w:szCs w:val="28"/>
        </w:rPr>
        <w:t> </w:t>
      </w:r>
      <w:r w:rsidRPr="00382EC9">
        <w:rPr>
          <w:color w:val="000000" w:themeColor="text1"/>
          <w:sz w:val="28"/>
          <w:szCs w:val="28"/>
          <w:lang w:val="ru-RU"/>
        </w:rPr>
        <w:t xml:space="preserve"> и</w:t>
      </w:r>
      <w:proofErr w:type="gramEnd"/>
      <w:r w:rsidRPr="00382EC9">
        <w:rPr>
          <w:color w:val="000000" w:themeColor="text1"/>
          <w:sz w:val="28"/>
          <w:szCs w:val="28"/>
        </w:rPr>
        <w:t> </w:t>
      </w:r>
      <w:r w:rsidRPr="00382EC9">
        <w:rPr>
          <w:color w:val="000000" w:themeColor="text1"/>
          <w:sz w:val="28"/>
          <w:szCs w:val="28"/>
          <w:lang w:val="ru-RU"/>
        </w:rPr>
        <w:t>обязательств из проблемного банка в финансово устойчивый, что позволяет обеспечить непрерывность банковского обслуживания вкладчиков и иных клиентов, а также более высокую отдачу от активов нежизнеспособных банков</w:t>
      </w:r>
      <w:r w:rsidR="00FA1FBD">
        <w:rPr>
          <w:color w:val="000000" w:themeColor="text1"/>
          <w:sz w:val="28"/>
          <w:szCs w:val="28"/>
          <w:lang w:val="ru-RU"/>
        </w:rPr>
        <w:t xml:space="preserve">. </w:t>
      </w:r>
    </w:p>
    <w:p w:rsidR="0018013B" w:rsidRDefault="00091EED" w:rsidP="0018013B">
      <w:pPr>
        <w:pStyle w:val="a5"/>
        <w:shd w:val="clear" w:color="auto" w:fill="FFFFFF"/>
        <w:spacing w:line="360" w:lineRule="auto"/>
        <w:ind w:firstLine="851"/>
        <w:contextualSpacing/>
        <w:jc w:val="both"/>
        <w:rPr>
          <w:color w:val="000000" w:themeColor="text1"/>
          <w:sz w:val="28"/>
          <w:szCs w:val="28"/>
          <w:lang w:val="ru-RU"/>
        </w:rPr>
      </w:pPr>
      <w:r w:rsidRPr="00382EC9">
        <w:rPr>
          <w:color w:val="000000" w:themeColor="text1"/>
          <w:sz w:val="28"/>
          <w:szCs w:val="28"/>
          <w:lang w:val="ru-RU"/>
        </w:rPr>
        <w:t xml:space="preserve">Итак, подводя итог о современном развитии банков нашей страны стоит отметить, </w:t>
      </w:r>
      <w:proofErr w:type="gramStart"/>
      <w:r w:rsidRPr="00382EC9">
        <w:rPr>
          <w:color w:val="000000" w:themeColor="text1"/>
          <w:sz w:val="28"/>
          <w:szCs w:val="28"/>
          <w:lang w:val="ru-RU"/>
        </w:rPr>
        <w:t>что  задача</w:t>
      </w:r>
      <w:proofErr w:type="gramEnd"/>
      <w:r w:rsidRPr="00382EC9">
        <w:rPr>
          <w:color w:val="000000" w:themeColor="text1"/>
          <w:sz w:val="28"/>
          <w:szCs w:val="28"/>
          <w:lang w:val="ru-RU"/>
        </w:rPr>
        <w:t xml:space="preserve"> модернизации российской экономики, поставленная руководством страны, потребует от банков активной кредитно-инвестиционной политики, взвешенных финансовых и организационных</w:t>
      </w:r>
      <w:r w:rsidR="00FA1FBD">
        <w:rPr>
          <w:color w:val="000000" w:themeColor="text1"/>
          <w:sz w:val="28"/>
          <w:szCs w:val="28"/>
          <w:lang w:val="ru-RU"/>
        </w:rPr>
        <w:t xml:space="preserve"> </w:t>
      </w:r>
      <w:r w:rsidR="0018013B">
        <w:rPr>
          <w:color w:val="000000" w:themeColor="text1"/>
          <w:sz w:val="28"/>
          <w:szCs w:val="28"/>
          <w:lang w:val="ru-RU"/>
        </w:rPr>
        <w:t>решений.</w:t>
      </w:r>
    </w:p>
    <w:p w:rsidR="0018013B" w:rsidRDefault="0018013B" w:rsidP="0018013B">
      <w:pPr>
        <w:pStyle w:val="a5"/>
        <w:shd w:val="clear" w:color="auto" w:fill="FFFFFF"/>
        <w:spacing w:line="360" w:lineRule="auto"/>
        <w:ind w:firstLine="851"/>
        <w:contextualSpacing/>
        <w:jc w:val="both"/>
        <w:rPr>
          <w:color w:val="000000" w:themeColor="text1"/>
          <w:sz w:val="28"/>
          <w:szCs w:val="28"/>
          <w:lang w:val="ru-RU"/>
        </w:rPr>
      </w:pPr>
    </w:p>
    <w:p w:rsidR="0018013B" w:rsidRDefault="0018013B" w:rsidP="0018013B">
      <w:pPr>
        <w:pStyle w:val="a5"/>
        <w:shd w:val="clear" w:color="auto" w:fill="FFFFFF"/>
        <w:spacing w:line="360" w:lineRule="auto"/>
        <w:ind w:firstLine="851"/>
        <w:contextualSpacing/>
        <w:jc w:val="both"/>
        <w:rPr>
          <w:color w:val="000000" w:themeColor="text1"/>
          <w:sz w:val="28"/>
          <w:szCs w:val="28"/>
          <w:lang w:val="ru-RU"/>
        </w:rPr>
      </w:pPr>
    </w:p>
    <w:p w:rsidR="0018013B" w:rsidRDefault="0018013B" w:rsidP="0018013B">
      <w:pPr>
        <w:pStyle w:val="a5"/>
        <w:shd w:val="clear" w:color="auto" w:fill="FFFFFF"/>
        <w:spacing w:line="360" w:lineRule="auto"/>
        <w:ind w:firstLine="851"/>
        <w:contextualSpacing/>
        <w:jc w:val="both"/>
        <w:rPr>
          <w:color w:val="000000" w:themeColor="text1"/>
          <w:sz w:val="28"/>
          <w:szCs w:val="28"/>
          <w:lang w:val="ru-RU"/>
        </w:rPr>
      </w:pPr>
    </w:p>
    <w:p w:rsidR="0018013B" w:rsidRDefault="0018013B" w:rsidP="0018013B">
      <w:pPr>
        <w:pStyle w:val="a5"/>
        <w:shd w:val="clear" w:color="auto" w:fill="FFFFFF"/>
        <w:spacing w:line="360" w:lineRule="auto"/>
        <w:ind w:firstLine="851"/>
        <w:contextualSpacing/>
        <w:jc w:val="both"/>
        <w:rPr>
          <w:color w:val="000000" w:themeColor="text1"/>
          <w:sz w:val="28"/>
          <w:szCs w:val="28"/>
          <w:lang w:val="ru-RU"/>
        </w:rPr>
      </w:pPr>
    </w:p>
    <w:p w:rsidR="0018013B" w:rsidRDefault="0018013B" w:rsidP="0018013B">
      <w:pPr>
        <w:pStyle w:val="a5"/>
        <w:shd w:val="clear" w:color="auto" w:fill="FFFFFF"/>
        <w:spacing w:line="360" w:lineRule="auto"/>
        <w:ind w:firstLine="851"/>
        <w:contextualSpacing/>
        <w:jc w:val="both"/>
        <w:rPr>
          <w:color w:val="000000" w:themeColor="text1"/>
          <w:sz w:val="28"/>
          <w:szCs w:val="28"/>
          <w:lang w:val="ru-RU"/>
        </w:rPr>
      </w:pPr>
    </w:p>
    <w:p w:rsidR="0018013B" w:rsidRDefault="0018013B" w:rsidP="0018013B">
      <w:pPr>
        <w:pStyle w:val="a5"/>
        <w:shd w:val="clear" w:color="auto" w:fill="FFFFFF"/>
        <w:spacing w:line="360" w:lineRule="auto"/>
        <w:ind w:firstLine="851"/>
        <w:contextualSpacing/>
        <w:jc w:val="both"/>
        <w:rPr>
          <w:color w:val="000000" w:themeColor="text1"/>
          <w:sz w:val="28"/>
          <w:szCs w:val="28"/>
          <w:lang w:val="ru-RU"/>
        </w:rPr>
      </w:pPr>
    </w:p>
    <w:p w:rsidR="0018013B" w:rsidRPr="0018013B" w:rsidRDefault="0018013B" w:rsidP="0018013B">
      <w:pPr>
        <w:pStyle w:val="a5"/>
        <w:shd w:val="clear" w:color="auto" w:fill="FFFFFF"/>
        <w:spacing w:line="360" w:lineRule="auto"/>
        <w:ind w:firstLine="851"/>
        <w:contextualSpacing/>
        <w:jc w:val="both"/>
        <w:rPr>
          <w:color w:val="000000" w:themeColor="text1"/>
          <w:sz w:val="28"/>
          <w:szCs w:val="28"/>
          <w:lang w:val="ru-RU"/>
        </w:rPr>
      </w:pPr>
    </w:p>
    <w:p w:rsidR="00091EED" w:rsidRPr="00F27685" w:rsidRDefault="00091EED" w:rsidP="00B70898">
      <w:pPr>
        <w:spacing w:after="30" w:line="360" w:lineRule="auto"/>
        <w:jc w:val="center"/>
        <w:rPr>
          <w:rFonts w:ascii="Times New Roman" w:hAnsi="Times New Roman" w:cs="Times New Roman"/>
          <w:b/>
          <w:color w:val="000000" w:themeColor="text1"/>
          <w:sz w:val="28"/>
          <w:szCs w:val="28"/>
          <w:lang w:val="ru-RU"/>
        </w:rPr>
      </w:pPr>
      <w:r w:rsidRPr="00FD27CC">
        <w:rPr>
          <w:rFonts w:ascii="Times New Roman" w:hAnsi="Times New Roman" w:cs="Times New Roman"/>
          <w:b/>
          <w:color w:val="000000" w:themeColor="text1"/>
          <w:sz w:val="28"/>
          <w:szCs w:val="28"/>
          <w:lang w:val="ru-RU"/>
        </w:rPr>
        <w:lastRenderedPageBreak/>
        <w:t>Заключение</w:t>
      </w:r>
    </w:p>
    <w:p w:rsidR="002F7F9B" w:rsidRDefault="00CF6063" w:rsidP="002F7F9B">
      <w:pPr>
        <w:spacing w:after="30" w:line="360" w:lineRule="auto"/>
        <w:ind w:firstLine="851"/>
        <w:jc w:val="both"/>
        <w:rPr>
          <w:rFonts w:ascii="Times New Roman" w:eastAsia="Times New Roman" w:hAnsi="Times New Roman" w:cs="Times New Roman"/>
          <w:iCs/>
          <w:color w:val="000000" w:themeColor="text1"/>
          <w:sz w:val="28"/>
          <w:szCs w:val="28"/>
          <w:lang w:val="ru-RU" w:eastAsia="ru-RU" w:bidi="ar-SA"/>
        </w:rPr>
      </w:pPr>
      <w:r>
        <w:rPr>
          <w:rFonts w:ascii="Times New Roman" w:eastAsia="Times New Roman" w:hAnsi="Times New Roman" w:cs="Times New Roman"/>
          <w:iCs/>
          <w:color w:val="000000" w:themeColor="text1"/>
          <w:sz w:val="28"/>
          <w:szCs w:val="28"/>
          <w:lang w:val="ru-RU" w:eastAsia="ru-RU" w:bidi="ar-SA"/>
        </w:rPr>
        <w:t>Значимость банковского сектора</w:t>
      </w:r>
      <w:r w:rsidR="00091EED" w:rsidRPr="00382EC9">
        <w:rPr>
          <w:rFonts w:ascii="Times New Roman" w:eastAsia="Times New Roman" w:hAnsi="Times New Roman" w:cs="Times New Roman"/>
          <w:iCs/>
          <w:color w:val="000000" w:themeColor="text1"/>
          <w:sz w:val="28"/>
          <w:szCs w:val="28"/>
          <w:lang w:val="ru-RU" w:eastAsia="ru-RU" w:bidi="ar-SA"/>
        </w:rPr>
        <w:t xml:space="preserve"> в экономике</w:t>
      </w:r>
      <w:r>
        <w:rPr>
          <w:rFonts w:ascii="Times New Roman" w:eastAsia="Times New Roman" w:hAnsi="Times New Roman" w:cs="Times New Roman"/>
          <w:iCs/>
          <w:color w:val="000000" w:themeColor="text1"/>
          <w:sz w:val="28"/>
          <w:szCs w:val="28"/>
          <w:lang w:val="ru-RU" w:eastAsia="ru-RU" w:bidi="ar-SA"/>
        </w:rPr>
        <w:t xml:space="preserve"> любой страны чрезвычайно высока</w:t>
      </w:r>
      <w:r w:rsidR="00091EED" w:rsidRPr="00382EC9">
        <w:rPr>
          <w:rFonts w:ascii="Times New Roman" w:eastAsia="Times New Roman" w:hAnsi="Times New Roman" w:cs="Times New Roman"/>
          <w:iCs/>
          <w:color w:val="000000" w:themeColor="text1"/>
          <w:sz w:val="28"/>
          <w:szCs w:val="28"/>
          <w:lang w:val="ru-RU" w:eastAsia="ru-RU" w:bidi="ar-SA"/>
        </w:rPr>
        <w:t xml:space="preserve">. </w:t>
      </w:r>
    </w:p>
    <w:p w:rsidR="002F7F9B" w:rsidRDefault="00CF6063" w:rsidP="002F7F9B">
      <w:pPr>
        <w:spacing w:after="30" w:line="360" w:lineRule="auto"/>
        <w:ind w:firstLine="851"/>
        <w:jc w:val="both"/>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iCs/>
          <w:color w:val="000000" w:themeColor="text1"/>
          <w:sz w:val="28"/>
          <w:szCs w:val="28"/>
          <w:lang w:val="ru-RU" w:eastAsia="ru-RU" w:bidi="ar-SA"/>
        </w:rPr>
        <w:t xml:space="preserve">Банки являются важной составляющей современной экономической системы. Российские коммерческие банки, преодолев период возникновения и развития, превратились в влиятельные финансовые структуры и стали занимать лидирующие позиции в процессах совершенствования экономики и общества в целом. </w:t>
      </w:r>
      <w:r w:rsidR="00091EED" w:rsidRPr="00382EC9">
        <w:rPr>
          <w:rFonts w:ascii="Times New Roman" w:eastAsia="Times New Roman" w:hAnsi="Times New Roman" w:cs="Times New Roman"/>
          <w:color w:val="000000" w:themeColor="text1"/>
          <w:sz w:val="28"/>
          <w:szCs w:val="28"/>
          <w:lang w:val="ru-RU" w:eastAsia="ru-RU" w:bidi="ar-SA"/>
        </w:rPr>
        <w:t>Они играют значительную ро</w:t>
      </w:r>
      <w:r w:rsidR="002F7F9B">
        <w:rPr>
          <w:rFonts w:ascii="Times New Roman" w:eastAsia="Times New Roman" w:hAnsi="Times New Roman" w:cs="Times New Roman"/>
          <w:color w:val="000000" w:themeColor="text1"/>
          <w:sz w:val="28"/>
          <w:szCs w:val="28"/>
          <w:lang w:val="ru-RU" w:eastAsia="ru-RU" w:bidi="ar-SA"/>
        </w:rPr>
        <w:t>ль в экономике любой страны. К</w:t>
      </w:r>
      <w:r w:rsidR="00091EED" w:rsidRPr="00382EC9">
        <w:rPr>
          <w:rFonts w:ascii="Times New Roman" w:eastAsia="Times New Roman" w:hAnsi="Times New Roman" w:cs="Times New Roman"/>
          <w:color w:val="000000" w:themeColor="text1"/>
          <w:sz w:val="28"/>
          <w:szCs w:val="28"/>
          <w:lang w:val="ru-RU" w:eastAsia="ru-RU" w:bidi="ar-SA"/>
        </w:rPr>
        <w:t>оли</w:t>
      </w:r>
      <w:r>
        <w:rPr>
          <w:rFonts w:ascii="Times New Roman" w:eastAsia="Times New Roman" w:hAnsi="Times New Roman" w:cs="Times New Roman"/>
          <w:color w:val="000000" w:themeColor="text1"/>
          <w:sz w:val="28"/>
          <w:szCs w:val="28"/>
          <w:lang w:val="ru-RU" w:eastAsia="ru-RU" w:bidi="ar-SA"/>
        </w:rPr>
        <w:t>чество банков не всегда определяет их</w:t>
      </w:r>
      <w:r w:rsidR="00091EED" w:rsidRPr="00382EC9">
        <w:rPr>
          <w:rFonts w:ascii="Times New Roman" w:eastAsia="Times New Roman" w:hAnsi="Times New Roman" w:cs="Times New Roman"/>
          <w:color w:val="000000" w:themeColor="text1"/>
          <w:sz w:val="28"/>
          <w:szCs w:val="28"/>
          <w:lang w:val="ru-RU" w:eastAsia="ru-RU" w:bidi="ar-SA"/>
        </w:rPr>
        <w:t xml:space="preserve"> качество, к</w:t>
      </w:r>
      <w:r>
        <w:rPr>
          <w:rFonts w:ascii="Times New Roman" w:eastAsia="Times New Roman" w:hAnsi="Times New Roman" w:cs="Times New Roman"/>
          <w:color w:val="000000" w:themeColor="text1"/>
          <w:sz w:val="28"/>
          <w:szCs w:val="28"/>
          <w:lang w:val="ru-RU" w:eastAsia="ru-RU" w:bidi="ar-SA"/>
        </w:rPr>
        <w:t>ак можно заметить на примере России.</w:t>
      </w:r>
      <w:bookmarkStart w:id="1" w:name="_GoBack"/>
      <w:bookmarkEnd w:id="1"/>
      <w:r w:rsidR="00091EED" w:rsidRPr="00382EC9">
        <w:rPr>
          <w:rFonts w:ascii="Times New Roman" w:eastAsia="Times New Roman" w:hAnsi="Times New Roman" w:cs="Times New Roman"/>
          <w:color w:val="000000" w:themeColor="text1"/>
          <w:sz w:val="28"/>
          <w:szCs w:val="28"/>
          <w:lang w:val="ru-RU" w:eastAsia="ru-RU" w:bidi="ar-SA"/>
        </w:rPr>
        <w:t xml:space="preserve"> </w:t>
      </w:r>
    </w:p>
    <w:p w:rsidR="002F7F9B" w:rsidRDefault="00091EED" w:rsidP="002F7F9B">
      <w:pPr>
        <w:spacing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eastAsia="Times New Roman" w:hAnsi="Times New Roman" w:cs="Times New Roman"/>
          <w:color w:val="000000" w:themeColor="text1"/>
          <w:sz w:val="28"/>
          <w:szCs w:val="28"/>
          <w:lang w:val="ru-RU" w:eastAsia="ru-RU" w:bidi="ar-SA"/>
        </w:rPr>
        <w:t>Систематическое выполнение  банком своих  функций и создает тот фундамент, на котором держится стабильность экономики страны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w:t>
      </w:r>
      <w:r w:rsidR="002F7F9B">
        <w:rPr>
          <w:rFonts w:ascii="Times New Roman" w:hAnsi="Times New Roman" w:cs="Times New Roman"/>
          <w:color w:val="000000" w:themeColor="text1"/>
          <w:sz w:val="28"/>
          <w:szCs w:val="28"/>
          <w:lang w:val="ru-RU"/>
        </w:rPr>
        <w:t xml:space="preserve"> </w:t>
      </w:r>
    </w:p>
    <w:p w:rsidR="002F7F9B" w:rsidRDefault="00091EED" w:rsidP="002F7F9B">
      <w:pPr>
        <w:spacing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eastAsia="Times New Roman" w:hAnsi="Times New Roman" w:cs="Times New Roman"/>
          <w:iCs/>
          <w:color w:val="000000" w:themeColor="text1"/>
          <w:sz w:val="28"/>
          <w:szCs w:val="28"/>
          <w:lang w:val="ru-RU" w:eastAsia="ru-RU" w:bidi="ar-SA"/>
        </w:rPr>
        <w:t>Сущность банковского дела состоит в извлечении дохода из распоряжения временно свободными денежными средствами. Без них не может существовать современное общество, так, как именно банки, являясь</w:t>
      </w:r>
      <w:r w:rsidRPr="00382EC9">
        <w:rPr>
          <w:rFonts w:ascii="Times New Roman" w:eastAsia="Times New Roman" w:hAnsi="Times New Roman" w:cs="Times New Roman"/>
          <w:color w:val="000000" w:themeColor="text1"/>
          <w:sz w:val="28"/>
          <w:szCs w:val="28"/>
          <w:lang w:val="ru-RU" w:eastAsia="ru-RU" w:bidi="ar-SA"/>
        </w:rPr>
        <w:t xml:space="preserve"> центром через которые осуществляются платежи, формируют нормальное функционирование предприятий, проведение платежей и расчетов.</w:t>
      </w:r>
      <w:r w:rsidRPr="00382EC9">
        <w:rPr>
          <w:rFonts w:ascii="Times New Roman" w:hAnsi="Times New Roman" w:cs="Times New Roman"/>
          <w:color w:val="000000" w:themeColor="text1"/>
          <w:sz w:val="28"/>
          <w:szCs w:val="28"/>
          <w:lang w:val="ru-RU"/>
        </w:rPr>
        <w:t xml:space="preserve"> Выполнение абсолютно всех административных полномочий по управлению кредитной системой российское законодательство возложило только на Центральный банк Российской Федерации, в то время как в международной практике зачастую данные функции разделены между различными институтами. Это объясняется тем, что централизация всей полноты власти у одного института неминуемо приведет к субъективности его действий по отношению к регулированию банковской сферы.</w:t>
      </w:r>
    </w:p>
    <w:p w:rsidR="00091EED" w:rsidRPr="00382EC9" w:rsidRDefault="00091EED" w:rsidP="002F7F9B">
      <w:pPr>
        <w:spacing w:after="30" w:line="360" w:lineRule="auto"/>
        <w:ind w:firstLine="851"/>
        <w:jc w:val="both"/>
        <w:rPr>
          <w:rFonts w:ascii="Times New Roman" w:hAnsi="Times New Roman" w:cs="Times New Roman"/>
          <w:color w:val="000000" w:themeColor="text1"/>
          <w:sz w:val="28"/>
          <w:szCs w:val="28"/>
          <w:lang w:val="ru-RU"/>
        </w:rPr>
      </w:pPr>
      <w:r w:rsidRPr="00382EC9">
        <w:rPr>
          <w:rFonts w:ascii="Times New Roman" w:eastAsia="Times New Roman" w:hAnsi="Times New Roman" w:cs="Times New Roman"/>
          <w:iCs/>
          <w:color w:val="000000" w:themeColor="text1"/>
          <w:sz w:val="28"/>
          <w:szCs w:val="28"/>
          <w:lang w:val="ru-RU" w:eastAsia="ru-RU" w:bidi="ar-SA"/>
        </w:rPr>
        <w:t xml:space="preserve">Банки являются основой экономики, своеобразной кровеносной системой экономического общества. Строгое «разделение властей», то есть, </w:t>
      </w:r>
      <w:r w:rsidRPr="00382EC9">
        <w:rPr>
          <w:rFonts w:ascii="Times New Roman" w:eastAsia="Times New Roman" w:hAnsi="Times New Roman" w:cs="Times New Roman"/>
          <w:iCs/>
          <w:color w:val="000000" w:themeColor="text1"/>
          <w:sz w:val="28"/>
          <w:szCs w:val="28"/>
          <w:lang w:val="ru-RU" w:eastAsia="ru-RU" w:bidi="ar-SA"/>
        </w:rPr>
        <w:lastRenderedPageBreak/>
        <w:t>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091EED" w:rsidRPr="00382EC9" w:rsidRDefault="00091EED" w:rsidP="00091EED">
      <w:pPr>
        <w:shd w:val="clear" w:color="auto" w:fill="FFFFFF"/>
        <w:spacing w:before="100" w:beforeAutospacing="1" w:after="582" w:line="360" w:lineRule="auto"/>
        <w:ind w:firstLine="426"/>
        <w:jc w:val="both"/>
        <w:rPr>
          <w:rFonts w:ascii="Times New Roman" w:eastAsia="Times New Roman" w:hAnsi="Times New Roman" w:cs="Times New Roman"/>
          <w:color w:val="000000" w:themeColor="text1"/>
          <w:sz w:val="28"/>
          <w:szCs w:val="28"/>
          <w:lang w:val="ru-RU" w:eastAsia="ru-RU" w:bidi="ar-SA"/>
        </w:rPr>
      </w:pP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091EED" w:rsidRPr="00382EC9" w:rsidRDefault="00091EED" w:rsidP="00091EED">
      <w:pPr>
        <w:spacing w:after="30" w:line="360" w:lineRule="auto"/>
        <w:ind w:firstLine="426"/>
        <w:jc w:val="both"/>
        <w:rPr>
          <w:rFonts w:ascii="Times New Roman" w:hAnsi="Times New Roman" w:cs="Times New Roman"/>
          <w:color w:val="000000" w:themeColor="text1"/>
          <w:sz w:val="28"/>
          <w:szCs w:val="28"/>
          <w:lang w:val="ru-RU"/>
        </w:rPr>
      </w:pPr>
    </w:p>
    <w:p w:rsidR="00B7554B" w:rsidRDefault="00B7554B" w:rsidP="00B7554B">
      <w:pPr>
        <w:spacing w:after="30" w:line="360" w:lineRule="auto"/>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F27685" w:rsidRDefault="00F27685" w:rsidP="00B7554B">
      <w:pPr>
        <w:spacing w:after="30" w:line="360" w:lineRule="auto"/>
        <w:jc w:val="center"/>
        <w:rPr>
          <w:rFonts w:ascii="Times New Roman" w:hAnsi="Times New Roman" w:cs="Times New Roman"/>
          <w:b/>
          <w:color w:val="000000" w:themeColor="text1"/>
          <w:sz w:val="28"/>
          <w:szCs w:val="28"/>
          <w:lang w:val="ru-RU"/>
        </w:rPr>
      </w:pPr>
    </w:p>
    <w:p w:rsidR="0018013B" w:rsidRDefault="0018013B" w:rsidP="00B7554B">
      <w:pPr>
        <w:spacing w:after="30" w:line="360" w:lineRule="auto"/>
        <w:jc w:val="center"/>
        <w:rPr>
          <w:rFonts w:ascii="Times New Roman" w:hAnsi="Times New Roman" w:cs="Times New Roman"/>
          <w:b/>
          <w:color w:val="000000" w:themeColor="text1"/>
          <w:sz w:val="28"/>
          <w:szCs w:val="28"/>
          <w:lang w:val="ru-RU"/>
        </w:rPr>
      </w:pPr>
    </w:p>
    <w:p w:rsidR="00FA1FBD" w:rsidRPr="00CE54D2" w:rsidRDefault="008631E6" w:rsidP="00B7554B">
      <w:pPr>
        <w:spacing w:after="30" w:line="360" w:lineRule="auto"/>
        <w:jc w:val="center"/>
        <w:rPr>
          <w:rFonts w:ascii="Times New Roman" w:hAnsi="Times New Roman" w:cs="Times New Roman"/>
          <w:b/>
          <w:color w:val="000000" w:themeColor="text1"/>
          <w:sz w:val="28"/>
          <w:szCs w:val="28"/>
          <w:lang w:val="ru-RU"/>
        </w:rPr>
      </w:pPr>
      <w:r w:rsidRPr="00CE54D2">
        <w:rPr>
          <w:rFonts w:ascii="Times New Roman" w:hAnsi="Times New Roman" w:cs="Times New Roman"/>
          <w:b/>
          <w:color w:val="000000" w:themeColor="text1"/>
          <w:sz w:val="28"/>
          <w:szCs w:val="28"/>
          <w:lang w:val="ru-RU"/>
        </w:rPr>
        <w:lastRenderedPageBreak/>
        <w:t>Список использованных источников</w:t>
      </w:r>
    </w:p>
    <w:p w:rsidR="0010094D" w:rsidRPr="0010094D" w:rsidRDefault="0010094D" w:rsidP="0010094D">
      <w:pPr>
        <w:pStyle w:val="a9"/>
        <w:numPr>
          <w:ilvl w:val="0"/>
          <w:numId w:val="9"/>
        </w:numPr>
        <w:spacing w:line="360" w:lineRule="auto"/>
        <w:ind w:firstLine="491"/>
        <w:jc w:val="both"/>
        <w:rPr>
          <w:rFonts w:ascii="Times New Roman" w:hAnsi="Times New Roman" w:cs="Times New Roman"/>
          <w:color w:val="000000" w:themeColor="text1"/>
          <w:sz w:val="28"/>
          <w:szCs w:val="28"/>
          <w:lang w:val="ru-RU"/>
        </w:rPr>
      </w:pPr>
      <w:r w:rsidRPr="0010094D">
        <w:rPr>
          <w:rFonts w:ascii="Times New Roman" w:hAnsi="Times New Roman" w:cs="Times New Roman"/>
          <w:color w:val="000000" w:themeColor="text1"/>
          <w:sz w:val="28"/>
          <w:szCs w:val="28"/>
          <w:lang w:val="ru-RU"/>
        </w:rPr>
        <w:t xml:space="preserve">Деньги, кредит, банки. Денежный и кредитный </w:t>
      </w:r>
      <w:proofErr w:type="gramStart"/>
      <w:r w:rsidRPr="0010094D">
        <w:rPr>
          <w:rFonts w:ascii="Times New Roman" w:hAnsi="Times New Roman" w:cs="Times New Roman"/>
          <w:color w:val="000000" w:themeColor="text1"/>
          <w:sz w:val="28"/>
          <w:szCs w:val="28"/>
          <w:lang w:val="ru-RU"/>
        </w:rPr>
        <w:t>рынки :</w:t>
      </w:r>
      <w:proofErr w:type="gramEnd"/>
      <w:r w:rsidRPr="0010094D">
        <w:rPr>
          <w:rFonts w:ascii="Times New Roman" w:hAnsi="Times New Roman" w:cs="Times New Roman"/>
          <w:color w:val="000000" w:themeColor="text1"/>
          <w:sz w:val="28"/>
          <w:szCs w:val="28"/>
          <w:lang w:val="ru-RU"/>
        </w:rPr>
        <w:t xml:space="preserve"> учебник и практикум для СПО / М. А. Абрамова [и др.] ; под общ. ред. М. А. Абрамовой, Л. С. Александровой. — 2-е изд., </w:t>
      </w:r>
      <w:proofErr w:type="spellStart"/>
      <w:r w:rsidRPr="0010094D">
        <w:rPr>
          <w:rFonts w:ascii="Times New Roman" w:hAnsi="Times New Roman" w:cs="Times New Roman"/>
          <w:color w:val="000000" w:themeColor="text1"/>
          <w:sz w:val="28"/>
          <w:szCs w:val="28"/>
          <w:lang w:val="ru-RU"/>
        </w:rPr>
        <w:t>испр</w:t>
      </w:r>
      <w:proofErr w:type="spellEnd"/>
      <w:r w:rsidRPr="0010094D">
        <w:rPr>
          <w:rFonts w:ascii="Times New Roman" w:hAnsi="Times New Roman" w:cs="Times New Roman"/>
          <w:color w:val="000000" w:themeColor="text1"/>
          <w:sz w:val="28"/>
          <w:szCs w:val="28"/>
          <w:lang w:val="ru-RU"/>
        </w:rPr>
        <w:t xml:space="preserve">. и доп. — М. : Издательство </w:t>
      </w:r>
      <w:proofErr w:type="spellStart"/>
      <w:r w:rsidRPr="0010094D">
        <w:rPr>
          <w:rFonts w:ascii="Times New Roman" w:hAnsi="Times New Roman" w:cs="Times New Roman"/>
          <w:color w:val="000000" w:themeColor="text1"/>
          <w:sz w:val="28"/>
          <w:szCs w:val="28"/>
          <w:lang w:val="ru-RU"/>
        </w:rPr>
        <w:t>Юрайт</w:t>
      </w:r>
      <w:proofErr w:type="spellEnd"/>
      <w:r w:rsidRPr="0010094D">
        <w:rPr>
          <w:rFonts w:ascii="Times New Roman" w:hAnsi="Times New Roman" w:cs="Times New Roman"/>
          <w:color w:val="000000" w:themeColor="text1"/>
          <w:sz w:val="28"/>
          <w:szCs w:val="28"/>
          <w:lang w:val="ru-RU"/>
        </w:rPr>
        <w:t>, 2018. — 436 с.</w:t>
      </w:r>
    </w:p>
    <w:p w:rsidR="00804C38" w:rsidRPr="00AF6260" w:rsidRDefault="00804C38" w:rsidP="00FC45F0">
      <w:pPr>
        <w:pStyle w:val="a9"/>
        <w:numPr>
          <w:ilvl w:val="0"/>
          <w:numId w:val="9"/>
        </w:numPr>
        <w:spacing w:line="360" w:lineRule="auto"/>
        <w:ind w:left="426" w:firstLine="851"/>
        <w:jc w:val="both"/>
        <w:rPr>
          <w:rFonts w:ascii="Times New Roman" w:hAnsi="Times New Roman" w:cs="Times New Roman"/>
          <w:color w:val="000000" w:themeColor="text1"/>
          <w:sz w:val="28"/>
          <w:szCs w:val="28"/>
          <w:lang w:val="ru-RU"/>
        </w:rPr>
      </w:pPr>
      <w:r w:rsidRPr="00AF6260">
        <w:rPr>
          <w:rFonts w:ascii="Times New Roman" w:hAnsi="Times New Roman" w:cs="Times New Roman"/>
          <w:color w:val="000000" w:themeColor="text1"/>
          <w:sz w:val="28"/>
          <w:szCs w:val="28"/>
          <w:lang w:val="ru-RU"/>
        </w:rPr>
        <w:t xml:space="preserve">Алиев Б.Х., Идрисова С.К., </w:t>
      </w:r>
      <w:proofErr w:type="spellStart"/>
      <w:r w:rsidRPr="00AF6260">
        <w:rPr>
          <w:rFonts w:ascii="Times New Roman" w:hAnsi="Times New Roman" w:cs="Times New Roman"/>
          <w:color w:val="000000" w:themeColor="text1"/>
          <w:sz w:val="28"/>
          <w:szCs w:val="28"/>
          <w:lang w:val="ru-RU"/>
        </w:rPr>
        <w:t>Рабаданова</w:t>
      </w:r>
      <w:proofErr w:type="spellEnd"/>
      <w:r w:rsidRPr="00AF6260">
        <w:rPr>
          <w:rFonts w:ascii="Times New Roman" w:hAnsi="Times New Roman" w:cs="Times New Roman"/>
          <w:color w:val="000000" w:themeColor="text1"/>
          <w:sz w:val="28"/>
          <w:szCs w:val="28"/>
          <w:lang w:val="ru-RU"/>
        </w:rPr>
        <w:t xml:space="preserve"> Д.А. Деньги, кредит, банки: Учебное пособие</w:t>
      </w:r>
      <w:r>
        <w:rPr>
          <w:rFonts w:ascii="Times New Roman" w:hAnsi="Times New Roman" w:cs="Times New Roman"/>
          <w:color w:val="000000" w:themeColor="text1"/>
          <w:sz w:val="28"/>
          <w:szCs w:val="28"/>
          <w:lang w:val="ru-RU"/>
        </w:rPr>
        <w:t xml:space="preserve">. </w:t>
      </w:r>
      <w:r w:rsidRPr="00AF6260">
        <w:rPr>
          <w:rFonts w:ascii="Times New Roman" w:hAnsi="Times New Roman" w:cs="Times New Roman"/>
          <w:color w:val="000000" w:themeColor="text1"/>
          <w:sz w:val="28"/>
          <w:szCs w:val="28"/>
          <w:lang w:val="ru-RU"/>
        </w:rPr>
        <w:t xml:space="preserve"> - М.: Вузовский учебник: НИЦ ИНФРА-М, 2014.</w:t>
      </w:r>
    </w:p>
    <w:p w:rsidR="001B4DC8" w:rsidRPr="000E422A" w:rsidRDefault="00804C38" w:rsidP="000E422A">
      <w:pPr>
        <w:pStyle w:val="a9"/>
        <w:numPr>
          <w:ilvl w:val="0"/>
          <w:numId w:val="9"/>
        </w:numPr>
        <w:spacing w:before="30" w:after="30" w:line="360" w:lineRule="auto"/>
        <w:ind w:firstLine="491"/>
        <w:jc w:val="both"/>
        <w:rPr>
          <w:rStyle w:val="A10"/>
          <w:rFonts w:ascii="Times New Roman" w:hAnsi="Times New Roman" w:cs="Times New Roman"/>
          <w:color w:val="000000" w:themeColor="text1"/>
          <w:sz w:val="28"/>
          <w:szCs w:val="28"/>
          <w:lang w:val="ru-RU"/>
        </w:rPr>
      </w:pPr>
      <w:r>
        <w:rPr>
          <w:rStyle w:val="A10"/>
          <w:rFonts w:ascii="Times New Roman" w:hAnsi="Times New Roman" w:cs="Times New Roman"/>
          <w:color w:val="000000" w:themeColor="text1"/>
          <w:sz w:val="28"/>
          <w:szCs w:val="28"/>
          <w:lang w:val="ru-RU"/>
        </w:rPr>
        <w:t xml:space="preserve"> </w:t>
      </w:r>
      <w:proofErr w:type="spellStart"/>
      <w:r w:rsidR="000E422A" w:rsidRPr="000E422A">
        <w:rPr>
          <w:rStyle w:val="A10"/>
          <w:rFonts w:ascii="Times New Roman" w:hAnsi="Times New Roman" w:cs="Times New Roman"/>
          <w:color w:val="000000" w:themeColor="text1"/>
          <w:sz w:val="28"/>
          <w:szCs w:val="28"/>
          <w:lang w:val="ru-RU"/>
        </w:rPr>
        <w:t>Ашмарина</w:t>
      </w:r>
      <w:proofErr w:type="spellEnd"/>
      <w:r w:rsidR="000E422A" w:rsidRPr="000E422A">
        <w:rPr>
          <w:rStyle w:val="A10"/>
          <w:rFonts w:ascii="Times New Roman" w:hAnsi="Times New Roman" w:cs="Times New Roman"/>
          <w:color w:val="000000" w:themeColor="text1"/>
          <w:sz w:val="28"/>
          <w:szCs w:val="28"/>
          <w:lang w:val="ru-RU"/>
        </w:rPr>
        <w:t xml:space="preserve">, Е. М. Банковское </w:t>
      </w:r>
      <w:proofErr w:type="gramStart"/>
      <w:r w:rsidR="000E422A" w:rsidRPr="000E422A">
        <w:rPr>
          <w:rStyle w:val="A10"/>
          <w:rFonts w:ascii="Times New Roman" w:hAnsi="Times New Roman" w:cs="Times New Roman"/>
          <w:color w:val="000000" w:themeColor="text1"/>
          <w:sz w:val="28"/>
          <w:szCs w:val="28"/>
          <w:lang w:val="ru-RU"/>
        </w:rPr>
        <w:t>право :</w:t>
      </w:r>
      <w:proofErr w:type="gramEnd"/>
      <w:r w:rsidR="000E422A" w:rsidRPr="000E422A">
        <w:rPr>
          <w:rStyle w:val="A10"/>
          <w:rFonts w:ascii="Times New Roman" w:hAnsi="Times New Roman" w:cs="Times New Roman"/>
          <w:color w:val="000000" w:themeColor="text1"/>
          <w:sz w:val="28"/>
          <w:szCs w:val="28"/>
          <w:lang w:val="ru-RU"/>
        </w:rPr>
        <w:t xml:space="preserve"> учебник и практикум для </w:t>
      </w:r>
      <w:proofErr w:type="spellStart"/>
      <w:r w:rsidR="000E422A" w:rsidRPr="000E422A">
        <w:rPr>
          <w:rStyle w:val="A10"/>
          <w:rFonts w:ascii="Times New Roman" w:hAnsi="Times New Roman" w:cs="Times New Roman"/>
          <w:color w:val="000000" w:themeColor="text1"/>
          <w:sz w:val="28"/>
          <w:szCs w:val="28"/>
          <w:lang w:val="ru-RU"/>
        </w:rPr>
        <w:t>бакалавриата</w:t>
      </w:r>
      <w:proofErr w:type="spellEnd"/>
      <w:r w:rsidR="000E422A" w:rsidRPr="000E422A">
        <w:rPr>
          <w:rStyle w:val="A10"/>
          <w:rFonts w:ascii="Times New Roman" w:hAnsi="Times New Roman" w:cs="Times New Roman"/>
          <w:color w:val="000000" w:themeColor="text1"/>
          <w:sz w:val="28"/>
          <w:szCs w:val="28"/>
          <w:lang w:val="ru-RU"/>
        </w:rPr>
        <w:t xml:space="preserve"> и магистратуры / Е. М. </w:t>
      </w:r>
      <w:proofErr w:type="spellStart"/>
      <w:r w:rsidR="000E422A" w:rsidRPr="000E422A">
        <w:rPr>
          <w:rStyle w:val="A10"/>
          <w:rFonts w:ascii="Times New Roman" w:hAnsi="Times New Roman" w:cs="Times New Roman"/>
          <w:color w:val="000000" w:themeColor="text1"/>
          <w:sz w:val="28"/>
          <w:szCs w:val="28"/>
          <w:lang w:val="ru-RU"/>
        </w:rPr>
        <w:t>Ашмарина</w:t>
      </w:r>
      <w:proofErr w:type="spellEnd"/>
      <w:r w:rsidR="000E422A" w:rsidRPr="000E422A">
        <w:rPr>
          <w:rStyle w:val="A10"/>
          <w:rFonts w:ascii="Times New Roman" w:hAnsi="Times New Roman" w:cs="Times New Roman"/>
          <w:color w:val="000000" w:themeColor="text1"/>
          <w:sz w:val="28"/>
          <w:szCs w:val="28"/>
          <w:lang w:val="ru-RU"/>
        </w:rPr>
        <w:t xml:space="preserve">, Ф. К. </w:t>
      </w:r>
      <w:proofErr w:type="spellStart"/>
      <w:r w:rsidR="000E422A" w:rsidRPr="000E422A">
        <w:rPr>
          <w:rStyle w:val="A10"/>
          <w:rFonts w:ascii="Times New Roman" w:hAnsi="Times New Roman" w:cs="Times New Roman"/>
          <w:color w:val="000000" w:themeColor="text1"/>
          <w:sz w:val="28"/>
          <w:szCs w:val="28"/>
          <w:lang w:val="ru-RU"/>
        </w:rPr>
        <w:t>Гизатуллин</w:t>
      </w:r>
      <w:proofErr w:type="spellEnd"/>
      <w:r w:rsidR="000E422A" w:rsidRPr="000E422A">
        <w:rPr>
          <w:rStyle w:val="A10"/>
          <w:rFonts w:ascii="Times New Roman" w:hAnsi="Times New Roman" w:cs="Times New Roman"/>
          <w:color w:val="000000" w:themeColor="text1"/>
          <w:sz w:val="28"/>
          <w:szCs w:val="28"/>
          <w:lang w:val="ru-RU"/>
        </w:rPr>
        <w:t xml:space="preserve">, Г. Ф. Ручкина. — 3-е изд., </w:t>
      </w:r>
      <w:proofErr w:type="spellStart"/>
      <w:r w:rsidR="000E422A" w:rsidRPr="000E422A">
        <w:rPr>
          <w:rStyle w:val="A10"/>
          <w:rFonts w:ascii="Times New Roman" w:hAnsi="Times New Roman" w:cs="Times New Roman"/>
          <w:color w:val="000000" w:themeColor="text1"/>
          <w:sz w:val="28"/>
          <w:szCs w:val="28"/>
          <w:lang w:val="ru-RU"/>
        </w:rPr>
        <w:t>перераб</w:t>
      </w:r>
      <w:proofErr w:type="spellEnd"/>
      <w:r w:rsidR="000E422A" w:rsidRPr="000E422A">
        <w:rPr>
          <w:rStyle w:val="A10"/>
          <w:rFonts w:ascii="Times New Roman" w:hAnsi="Times New Roman" w:cs="Times New Roman"/>
          <w:color w:val="000000" w:themeColor="text1"/>
          <w:sz w:val="28"/>
          <w:szCs w:val="28"/>
          <w:lang w:val="ru-RU"/>
        </w:rPr>
        <w:t xml:space="preserve">. и доп. — М. : Издательство </w:t>
      </w:r>
      <w:proofErr w:type="spellStart"/>
      <w:r w:rsidR="000E422A" w:rsidRPr="000E422A">
        <w:rPr>
          <w:rStyle w:val="A10"/>
          <w:rFonts w:ascii="Times New Roman" w:hAnsi="Times New Roman" w:cs="Times New Roman"/>
          <w:color w:val="000000" w:themeColor="text1"/>
          <w:sz w:val="28"/>
          <w:szCs w:val="28"/>
          <w:lang w:val="ru-RU"/>
        </w:rPr>
        <w:t>Юрайт</w:t>
      </w:r>
      <w:proofErr w:type="spellEnd"/>
      <w:r w:rsidR="000E422A" w:rsidRPr="000E422A">
        <w:rPr>
          <w:rStyle w:val="A10"/>
          <w:rFonts w:ascii="Times New Roman" w:hAnsi="Times New Roman" w:cs="Times New Roman"/>
          <w:color w:val="000000" w:themeColor="text1"/>
          <w:sz w:val="28"/>
          <w:szCs w:val="28"/>
          <w:lang w:val="ru-RU"/>
        </w:rPr>
        <w:t>, 2018. — 405 с.</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Белозеров, С.А. Банковское дело: Учебник / С.А. Белозеров, О.В. Мотовилов. - М.: Проспект, 2015. - 408 c.</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spellStart"/>
      <w:r w:rsidRPr="000E422A">
        <w:rPr>
          <w:rFonts w:ascii="Times New Roman" w:hAnsi="Times New Roman" w:cs="Times New Roman"/>
          <w:color w:val="000000" w:themeColor="text1"/>
          <w:sz w:val="28"/>
          <w:szCs w:val="28"/>
          <w:lang w:val="ru-RU"/>
        </w:rPr>
        <w:t>Боровкова</w:t>
      </w:r>
      <w:proofErr w:type="spellEnd"/>
      <w:r w:rsidRPr="000E422A">
        <w:rPr>
          <w:rFonts w:ascii="Times New Roman" w:hAnsi="Times New Roman" w:cs="Times New Roman"/>
          <w:color w:val="000000" w:themeColor="text1"/>
          <w:sz w:val="28"/>
          <w:szCs w:val="28"/>
          <w:lang w:val="ru-RU"/>
        </w:rPr>
        <w:t xml:space="preserve"> В.А. Банки и банковское дело. - М.: </w:t>
      </w:r>
      <w:proofErr w:type="spellStart"/>
      <w:r w:rsidRPr="000E422A">
        <w:rPr>
          <w:rFonts w:ascii="Times New Roman" w:hAnsi="Times New Roman" w:cs="Times New Roman"/>
          <w:color w:val="000000" w:themeColor="text1"/>
          <w:sz w:val="28"/>
          <w:szCs w:val="28"/>
          <w:lang w:val="ru-RU"/>
        </w:rPr>
        <w:t>Юрайт</w:t>
      </w:r>
      <w:proofErr w:type="spellEnd"/>
      <w:r w:rsidRPr="000E422A">
        <w:rPr>
          <w:rFonts w:ascii="Times New Roman" w:hAnsi="Times New Roman" w:cs="Times New Roman"/>
          <w:color w:val="000000" w:themeColor="text1"/>
          <w:sz w:val="28"/>
          <w:szCs w:val="28"/>
          <w:lang w:val="ru-RU"/>
        </w:rPr>
        <w:t>, 2016. - С. 251</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Банки и банковское дело в 2 ч. Часть </w:t>
      </w:r>
      <w:proofErr w:type="gramStart"/>
      <w:r w:rsidRPr="000E422A">
        <w:rPr>
          <w:rFonts w:ascii="Times New Roman" w:hAnsi="Times New Roman" w:cs="Times New Roman"/>
          <w:color w:val="000000" w:themeColor="text1"/>
          <w:sz w:val="28"/>
          <w:szCs w:val="28"/>
          <w:lang w:val="ru-RU"/>
        </w:rPr>
        <w:t>1 :</w:t>
      </w:r>
      <w:proofErr w:type="gramEnd"/>
      <w:r w:rsidRPr="000E422A">
        <w:rPr>
          <w:rFonts w:ascii="Times New Roman" w:hAnsi="Times New Roman" w:cs="Times New Roman"/>
          <w:color w:val="000000" w:themeColor="text1"/>
          <w:sz w:val="28"/>
          <w:szCs w:val="28"/>
          <w:lang w:val="ru-RU"/>
        </w:rPr>
        <w:t xml:space="preserve"> учебник и практикум для академического </w:t>
      </w:r>
      <w:proofErr w:type="spellStart"/>
      <w:r w:rsidRPr="000E422A">
        <w:rPr>
          <w:rFonts w:ascii="Times New Roman" w:hAnsi="Times New Roman" w:cs="Times New Roman"/>
          <w:color w:val="000000" w:themeColor="text1"/>
          <w:sz w:val="28"/>
          <w:szCs w:val="28"/>
          <w:lang w:val="ru-RU"/>
        </w:rPr>
        <w:t>бакалавриата</w:t>
      </w:r>
      <w:proofErr w:type="spellEnd"/>
      <w:r w:rsidRPr="000E422A">
        <w:rPr>
          <w:rFonts w:ascii="Times New Roman" w:hAnsi="Times New Roman" w:cs="Times New Roman"/>
          <w:color w:val="000000" w:themeColor="text1"/>
          <w:sz w:val="28"/>
          <w:szCs w:val="28"/>
          <w:lang w:val="ru-RU"/>
        </w:rPr>
        <w:t xml:space="preserve"> / В. А. </w:t>
      </w:r>
      <w:proofErr w:type="spellStart"/>
      <w:r w:rsidRPr="000E422A">
        <w:rPr>
          <w:rFonts w:ascii="Times New Roman" w:hAnsi="Times New Roman" w:cs="Times New Roman"/>
          <w:color w:val="000000" w:themeColor="text1"/>
          <w:sz w:val="28"/>
          <w:szCs w:val="28"/>
          <w:lang w:val="ru-RU"/>
        </w:rPr>
        <w:t>Боровкова</w:t>
      </w:r>
      <w:proofErr w:type="spellEnd"/>
      <w:r w:rsidRPr="000E422A">
        <w:rPr>
          <w:rFonts w:ascii="Times New Roman" w:hAnsi="Times New Roman" w:cs="Times New Roman"/>
          <w:color w:val="000000" w:themeColor="text1"/>
          <w:sz w:val="28"/>
          <w:szCs w:val="28"/>
          <w:lang w:val="ru-RU"/>
        </w:rPr>
        <w:t xml:space="preserve"> [и др.] ; под ред. В. А. </w:t>
      </w:r>
      <w:proofErr w:type="spellStart"/>
      <w:r w:rsidRPr="000E422A">
        <w:rPr>
          <w:rFonts w:ascii="Times New Roman" w:hAnsi="Times New Roman" w:cs="Times New Roman"/>
          <w:color w:val="000000" w:themeColor="text1"/>
          <w:sz w:val="28"/>
          <w:szCs w:val="28"/>
          <w:lang w:val="ru-RU"/>
        </w:rPr>
        <w:t>Боровковой</w:t>
      </w:r>
      <w:proofErr w:type="spellEnd"/>
      <w:r w:rsidRPr="000E422A">
        <w:rPr>
          <w:rFonts w:ascii="Times New Roman" w:hAnsi="Times New Roman" w:cs="Times New Roman"/>
          <w:color w:val="000000" w:themeColor="text1"/>
          <w:sz w:val="28"/>
          <w:szCs w:val="28"/>
          <w:lang w:val="ru-RU"/>
        </w:rPr>
        <w:t xml:space="preserve">. — 4-е изд., </w:t>
      </w:r>
      <w:proofErr w:type="spellStart"/>
      <w:r w:rsidRPr="000E422A">
        <w:rPr>
          <w:rFonts w:ascii="Times New Roman" w:hAnsi="Times New Roman" w:cs="Times New Roman"/>
          <w:color w:val="000000" w:themeColor="text1"/>
          <w:sz w:val="28"/>
          <w:szCs w:val="28"/>
          <w:lang w:val="ru-RU"/>
        </w:rPr>
        <w:t>перераб</w:t>
      </w:r>
      <w:proofErr w:type="spellEnd"/>
      <w:r w:rsidRPr="000E422A">
        <w:rPr>
          <w:rFonts w:ascii="Times New Roman" w:hAnsi="Times New Roman" w:cs="Times New Roman"/>
          <w:color w:val="000000" w:themeColor="text1"/>
          <w:sz w:val="28"/>
          <w:szCs w:val="28"/>
          <w:lang w:val="ru-RU"/>
        </w:rPr>
        <w:t xml:space="preserve">. и доп. — М. : Издательство </w:t>
      </w:r>
      <w:proofErr w:type="spellStart"/>
      <w:r w:rsidRPr="000E422A">
        <w:rPr>
          <w:rFonts w:ascii="Times New Roman" w:hAnsi="Times New Roman" w:cs="Times New Roman"/>
          <w:color w:val="000000" w:themeColor="text1"/>
          <w:sz w:val="28"/>
          <w:szCs w:val="28"/>
          <w:lang w:val="ru-RU"/>
        </w:rPr>
        <w:t>Юрайт</w:t>
      </w:r>
      <w:proofErr w:type="spellEnd"/>
      <w:r w:rsidRPr="000E422A">
        <w:rPr>
          <w:rFonts w:ascii="Times New Roman" w:hAnsi="Times New Roman" w:cs="Times New Roman"/>
          <w:color w:val="000000" w:themeColor="text1"/>
          <w:sz w:val="28"/>
          <w:szCs w:val="28"/>
          <w:lang w:val="ru-RU"/>
        </w:rPr>
        <w:t>, 2018. — 390 с.</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Экономический анализ деятельности коммерческого банка/Учебное пособие / </w:t>
      </w:r>
      <w:proofErr w:type="spellStart"/>
      <w:r w:rsidRPr="000E422A">
        <w:rPr>
          <w:rFonts w:ascii="Times New Roman" w:hAnsi="Times New Roman" w:cs="Times New Roman"/>
          <w:color w:val="000000" w:themeColor="text1"/>
          <w:sz w:val="28"/>
          <w:szCs w:val="28"/>
          <w:lang w:val="ru-RU"/>
        </w:rPr>
        <w:t>Вешкин</w:t>
      </w:r>
      <w:proofErr w:type="spellEnd"/>
      <w:r w:rsidRPr="000E422A">
        <w:rPr>
          <w:rFonts w:ascii="Times New Roman" w:hAnsi="Times New Roman" w:cs="Times New Roman"/>
          <w:color w:val="000000" w:themeColor="text1"/>
          <w:sz w:val="28"/>
          <w:szCs w:val="28"/>
          <w:lang w:val="ru-RU"/>
        </w:rPr>
        <w:t xml:space="preserve"> </w:t>
      </w:r>
      <w:proofErr w:type="gramStart"/>
      <w:r w:rsidRPr="000E422A">
        <w:rPr>
          <w:rFonts w:ascii="Times New Roman" w:hAnsi="Times New Roman" w:cs="Times New Roman"/>
          <w:color w:val="000000" w:themeColor="text1"/>
          <w:sz w:val="28"/>
          <w:szCs w:val="28"/>
          <w:lang w:val="ru-RU"/>
        </w:rPr>
        <w:t>Ю.Г. ,</w:t>
      </w:r>
      <w:proofErr w:type="gramEnd"/>
      <w:r w:rsidRPr="000E422A">
        <w:rPr>
          <w:rFonts w:ascii="Times New Roman" w:hAnsi="Times New Roman" w:cs="Times New Roman"/>
          <w:color w:val="000000" w:themeColor="text1"/>
          <w:sz w:val="28"/>
          <w:szCs w:val="28"/>
          <w:lang w:val="ru-RU"/>
        </w:rPr>
        <w:t xml:space="preserve"> </w:t>
      </w:r>
      <w:proofErr w:type="spellStart"/>
      <w:r w:rsidRPr="000E422A">
        <w:rPr>
          <w:rFonts w:ascii="Times New Roman" w:hAnsi="Times New Roman" w:cs="Times New Roman"/>
          <w:color w:val="000000" w:themeColor="text1"/>
          <w:sz w:val="28"/>
          <w:szCs w:val="28"/>
          <w:lang w:val="ru-RU"/>
        </w:rPr>
        <w:t>Авагян</w:t>
      </w:r>
      <w:proofErr w:type="spellEnd"/>
      <w:r w:rsidRPr="000E422A">
        <w:rPr>
          <w:rFonts w:ascii="Times New Roman" w:hAnsi="Times New Roman" w:cs="Times New Roman"/>
          <w:color w:val="000000" w:themeColor="text1"/>
          <w:sz w:val="28"/>
          <w:szCs w:val="28"/>
          <w:lang w:val="ru-RU"/>
        </w:rPr>
        <w:t xml:space="preserve"> Г.Л. - М.: Магистр: НИЦ ИНФРА-М, 2014 </w:t>
      </w:r>
      <w:proofErr w:type="spellStart"/>
      <w:r w:rsidRPr="000E422A">
        <w:rPr>
          <w:rFonts w:ascii="Times New Roman" w:hAnsi="Times New Roman" w:cs="Times New Roman"/>
          <w:color w:val="000000" w:themeColor="text1"/>
          <w:sz w:val="28"/>
          <w:szCs w:val="28"/>
          <w:lang w:val="ru-RU"/>
        </w:rPr>
        <w:t>г.Москва</w:t>
      </w:r>
      <w:proofErr w:type="spellEnd"/>
      <w:r w:rsidRPr="000E422A">
        <w:rPr>
          <w:rFonts w:ascii="Times New Roman" w:hAnsi="Times New Roman" w:cs="Times New Roman"/>
          <w:color w:val="000000" w:themeColor="text1"/>
          <w:sz w:val="28"/>
          <w:szCs w:val="28"/>
          <w:lang w:val="ru-RU"/>
        </w:rPr>
        <w:t xml:space="preserve"> 2014.</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Банковское право Российской Федерации под ред. Грачевой Е.Ю. - М.: Изд-во Проспект , 2013 г.</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spellStart"/>
      <w:r w:rsidRPr="000E422A">
        <w:rPr>
          <w:rFonts w:ascii="Times New Roman" w:hAnsi="Times New Roman" w:cs="Times New Roman"/>
          <w:color w:val="000000" w:themeColor="text1"/>
          <w:sz w:val="28"/>
          <w:szCs w:val="28"/>
          <w:lang w:val="ru-RU"/>
        </w:rPr>
        <w:t>Дворецкая</w:t>
      </w:r>
      <w:proofErr w:type="spellEnd"/>
      <w:r w:rsidRPr="000E422A">
        <w:rPr>
          <w:rFonts w:ascii="Times New Roman" w:hAnsi="Times New Roman" w:cs="Times New Roman"/>
          <w:color w:val="000000" w:themeColor="text1"/>
          <w:sz w:val="28"/>
          <w:szCs w:val="28"/>
          <w:lang w:val="ru-RU"/>
        </w:rPr>
        <w:t xml:space="preserve">, А. Е. Деятельность кредитно-финансовых </w:t>
      </w:r>
      <w:proofErr w:type="gramStart"/>
      <w:r w:rsidRPr="000E422A">
        <w:rPr>
          <w:rFonts w:ascii="Times New Roman" w:hAnsi="Times New Roman" w:cs="Times New Roman"/>
          <w:color w:val="000000" w:themeColor="text1"/>
          <w:sz w:val="28"/>
          <w:szCs w:val="28"/>
          <w:lang w:val="ru-RU"/>
        </w:rPr>
        <w:t>институтов :</w:t>
      </w:r>
      <w:proofErr w:type="gramEnd"/>
      <w:r w:rsidRPr="000E422A">
        <w:rPr>
          <w:rFonts w:ascii="Times New Roman" w:hAnsi="Times New Roman" w:cs="Times New Roman"/>
          <w:color w:val="000000" w:themeColor="text1"/>
          <w:sz w:val="28"/>
          <w:szCs w:val="28"/>
          <w:lang w:val="ru-RU"/>
        </w:rPr>
        <w:t xml:space="preserve"> учебник и практикум для СПО / А. Е. </w:t>
      </w:r>
      <w:proofErr w:type="spellStart"/>
      <w:r w:rsidRPr="000E422A">
        <w:rPr>
          <w:rFonts w:ascii="Times New Roman" w:hAnsi="Times New Roman" w:cs="Times New Roman"/>
          <w:color w:val="000000" w:themeColor="text1"/>
          <w:sz w:val="28"/>
          <w:szCs w:val="28"/>
          <w:lang w:val="ru-RU"/>
        </w:rPr>
        <w:t>Дворецкая</w:t>
      </w:r>
      <w:proofErr w:type="spellEnd"/>
      <w:r w:rsidRPr="000E422A">
        <w:rPr>
          <w:rFonts w:ascii="Times New Roman" w:hAnsi="Times New Roman" w:cs="Times New Roman"/>
          <w:color w:val="000000" w:themeColor="text1"/>
          <w:sz w:val="28"/>
          <w:szCs w:val="28"/>
          <w:lang w:val="ru-RU"/>
        </w:rPr>
        <w:t xml:space="preserve">. — 2-е изд., </w:t>
      </w:r>
      <w:proofErr w:type="spellStart"/>
      <w:r w:rsidRPr="000E422A">
        <w:rPr>
          <w:rFonts w:ascii="Times New Roman" w:hAnsi="Times New Roman" w:cs="Times New Roman"/>
          <w:color w:val="000000" w:themeColor="text1"/>
          <w:sz w:val="28"/>
          <w:szCs w:val="28"/>
          <w:lang w:val="ru-RU"/>
        </w:rPr>
        <w:t>перераб</w:t>
      </w:r>
      <w:proofErr w:type="spellEnd"/>
      <w:r w:rsidRPr="000E422A">
        <w:rPr>
          <w:rFonts w:ascii="Times New Roman" w:hAnsi="Times New Roman" w:cs="Times New Roman"/>
          <w:color w:val="000000" w:themeColor="text1"/>
          <w:sz w:val="28"/>
          <w:szCs w:val="28"/>
          <w:lang w:val="ru-RU"/>
        </w:rPr>
        <w:t xml:space="preserve">. и доп. — М. : Издательство </w:t>
      </w:r>
      <w:proofErr w:type="spellStart"/>
      <w:r w:rsidRPr="000E422A">
        <w:rPr>
          <w:rFonts w:ascii="Times New Roman" w:hAnsi="Times New Roman" w:cs="Times New Roman"/>
          <w:color w:val="000000" w:themeColor="text1"/>
          <w:sz w:val="28"/>
          <w:szCs w:val="28"/>
          <w:lang w:val="ru-RU"/>
        </w:rPr>
        <w:t>Юрайт</w:t>
      </w:r>
      <w:proofErr w:type="spellEnd"/>
      <w:r w:rsidRPr="000E422A">
        <w:rPr>
          <w:rFonts w:ascii="Times New Roman" w:hAnsi="Times New Roman" w:cs="Times New Roman"/>
          <w:color w:val="000000" w:themeColor="text1"/>
          <w:sz w:val="28"/>
          <w:szCs w:val="28"/>
          <w:lang w:val="ru-RU"/>
        </w:rPr>
        <w:t>, 2018. — 472 с.</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lastRenderedPageBreak/>
        <w:t xml:space="preserve">Банковское дело в 2 ч. Часть </w:t>
      </w:r>
      <w:proofErr w:type="gramStart"/>
      <w:r w:rsidRPr="000E422A">
        <w:rPr>
          <w:rFonts w:ascii="Times New Roman" w:hAnsi="Times New Roman" w:cs="Times New Roman"/>
          <w:color w:val="000000" w:themeColor="text1"/>
          <w:sz w:val="28"/>
          <w:szCs w:val="28"/>
          <w:lang w:val="ru-RU"/>
        </w:rPr>
        <w:t>1 :</w:t>
      </w:r>
      <w:proofErr w:type="gramEnd"/>
      <w:r w:rsidRPr="000E422A">
        <w:rPr>
          <w:rFonts w:ascii="Times New Roman" w:hAnsi="Times New Roman" w:cs="Times New Roman"/>
          <w:color w:val="000000" w:themeColor="text1"/>
          <w:sz w:val="28"/>
          <w:szCs w:val="28"/>
          <w:lang w:val="ru-RU"/>
        </w:rPr>
        <w:t xml:space="preserve"> учебник для СПО / Е. Ф. Жуков [и др.] ; под ред. Е. Ф. Жукова, Ю. А. Соколова. — </w:t>
      </w:r>
      <w:proofErr w:type="gramStart"/>
      <w:r w:rsidRPr="000E422A">
        <w:rPr>
          <w:rFonts w:ascii="Times New Roman" w:hAnsi="Times New Roman" w:cs="Times New Roman"/>
          <w:color w:val="000000" w:themeColor="text1"/>
          <w:sz w:val="28"/>
          <w:szCs w:val="28"/>
          <w:lang w:val="ru-RU"/>
        </w:rPr>
        <w:t>М. :</w:t>
      </w:r>
      <w:proofErr w:type="gramEnd"/>
      <w:r w:rsidRPr="000E422A">
        <w:rPr>
          <w:rFonts w:ascii="Times New Roman" w:hAnsi="Times New Roman" w:cs="Times New Roman"/>
          <w:color w:val="000000" w:themeColor="text1"/>
          <w:sz w:val="28"/>
          <w:szCs w:val="28"/>
          <w:lang w:val="ru-RU"/>
        </w:rPr>
        <w:t xml:space="preserve"> Издательство </w:t>
      </w:r>
      <w:proofErr w:type="spellStart"/>
      <w:r w:rsidRPr="000E422A">
        <w:rPr>
          <w:rFonts w:ascii="Times New Roman" w:hAnsi="Times New Roman" w:cs="Times New Roman"/>
          <w:color w:val="000000" w:themeColor="text1"/>
          <w:sz w:val="28"/>
          <w:szCs w:val="28"/>
          <w:lang w:val="ru-RU"/>
        </w:rPr>
        <w:t>Юрайт</w:t>
      </w:r>
      <w:proofErr w:type="spellEnd"/>
      <w:r w:rsidRPr="000E422A">
        <w:rPr>
          <w:rFonts w:ascii="Times New Roman" w:hAnsi="Times New Roman" w:cs="Times New Roman"/>
          <w:color w:val="000000" w:themeColor="text1"/>
          <w:sz w:val="28"/>
          <w:szCs w:val="28"/>
          <w:lang w:val="ru-RU"/>
        </w:rPr>
        <w:t>, 2018. — 312 с.</w:t>
      </w:r>
    </w:p>
    <w:p w:rsidR="000E422A" w:rsidRPr="000E422A" w:rsidRDefault="000E422A" w:rsidP="000E422A">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spellStart"/>
      <w:r w:rsidRPr="000E422A">
        <w:rPr>
          <w:rFonts w:ascii="Times New Roman" w:hAnsi="Times New Roman" w:cs="Times New Roman"/>
          <w:color w:val="000000" w:themeColor="text1"/>
          <w:sz w:val="28"/>
          <w:szCs w:val="28"/>
          <w:lang w:val="ru-RU"/>
        </w:rPr>
        <w:t>Звонова</w:t>
      </w:r>
      <w:proofErr w:type="spellEnd"/>
      <w:r w:rsidRPr="000E422A">
        <w:rPr>
          <w:rFonts w:ascii="Times New Roman" w:hAnsi="Times New Roman" w:cs="Times New Roman"/>
          <w:color w:val="000000" w:themeColor="text1"/>
          <w:sz w:val="28"/>
          <w:szCs w:val="28"/>
          <w:lang w:val="ru-RU"/>
        </w:rPr>
        <w:t xml:space="preserve">, Е. А. Деньги, кредит, </w:t>
      </w:r>
      <w:proofErr w:type="gramStart"/>
      <w:r w:rsidRPr="000E422A">
        <w:rPr>
          <w:rFonts w:ascii="Times New Roman" w:hAnsi="Times New Roman" w:cs="Times New Roman"/>
          <w:color w:val="000000" w:themeColor="text1"/>
          <w:sz w:val="28"/>
          <w:szCs w:val="28"/>
          <w:lang w:val="ru-RU"/>
        </w:rPr>
        <w:t>банки :</w:t>
      </w:r>
      <w:proofErr w:type="gramEnd"/>
      <w:r w:rsidRPr="000E422A">
        <w:rPr>
          <w:rFonts w:ascii="Times New Roman" w:hAnsi="Times New Roman" w:cs="Times New Roman"/>
          <w:color w:val="000000" w:themeColor="text1"/>
          <w:sz w:val="28"/>
          <w:szCs w:val="28"/>
          <w:lang w:val="ru-RU"/>
        </w:rPr>
        <w:t xml:space="preserve"> учебник и практикум для СПО / Е. А. </w:t>
      </w:r>
      <w:proofErr w:type="spellStart"/>
      <w:r w:rsidRPr="000E422A">
        <w:rPr>
          <w:rFonts w:ascii="Times New Roman" w:hAnsi="Times New Roman" w:cs="Times New Roman"/>
          <w:color w:val="000000" w:themeColor="text1"/>
          <w:sz w:val="28"/>
          <w:szCs w:val="28"/>
          <w:lang w:val="ru-RU"/>
        </w:rPr>
        <w:t>Звонова</w:t>
      </w:r>
      <w:proofErr w:type="spellEnd"/>
      <w:r w:rsidRPr="000E422A">
        <w:rPr>
          <w:rFonts w:ascii="Times New Roman" w:hAnsi="Times New Roman" w:cs="Times New Roman"/>
          <w:color w:val="000000" w:themeColor="text1"/>
          <w:sz w:val="28"/>
          <w:szCs w:val="28"/>
          <w:lang w:val="ru-RU"/>
        </w:rPr>
        <w:t xml:space="preserve">, В. Д. </w:t>
      </w:r>
      <w:proofErr w:type="spellStart"/>
      <w:r w:rsidRPr="000E422A">
        <w:rPr>
          <w:rFonts w:ascii="Times New Roman" w:hAnsi="Times New Roman" w:cs="Times New Roman"/>
          <w:color w:val="000000" w:themeColor="text1"/>
          <w:sz w:val="28"/>
          <w:szCs w:val="28"/>
          <w:lang w:val="ru-RU"/>
        </w:rPr>
        <w:t>Топчий</w:t>
      </w:r>
      <w:proofErr w:type="spellEnd"/>
      <w:r w:rsidRPr="000E422A">
        <w:rPr>
          <w:rFonts w:ascii="Times New Roman" w:hAnsi="Times New Roman" w:cs="Times New Roman"/>
          <w:color w:val="000000" w:themeColor="text1"/>
          <w:sz w:val="28"/>
          <w:szCs w:val="28"/>
          <w:lang w:val="ru-RU"/>
        </w:rPr>
        <w:t xml:space="preserve"> ; под общ. ред. Е. А. </w:t>
      </w:r>
      <w:proofErr w:type="spellStart"/>
      <w:r w:rsidRPr="000E422A">
        <w:rPr>
          <w:rFonts w:ascii="Times New Roman" w:hAnsi="Times New Roman" w:cs="Times New Roman"/>
          <w:color w:val="000000" w:themeColor="text1"/>
          <w:sz w:val="28"/>
          <w:szCs w:val="28"/>
          <w:lang w:val="ru-RU"/>
        </w:rPr>
        <w:t>Звоновой</w:t>
      </w:r>
      <w:proofErr w:type="spellEnd"/>
      <w:r w:rsidRPr="000E422A">
        <w:rPr>
          <w:rFonts w:ascii="Times New Roman" w:hAnsi="Times New Roman" w:cs="Times New Roman"/>
          <w:color w:val="000000" w:themeColor="text1"/>
          <w:sz w:val="28"/>
          <w:szCs w:val="28"/>
          <w:lang w:val="ru-RU"/>
        </w:rPr>
        <w:t xml:space="preserve">. — </w:t>
      </w:r>
      <w:proofErr w:type="gramStart"/>
      <w:r w:rsidRPr="000E422A">
        <w:rPr>
          <w:rFonts w:ascii="Times New Roman" w:hAnsi="Times New Roman" w:cs="Times New Roman"/>
          <w:color w:val="000000" w:themeColor="text1"/>
          <w:sz w:val="28"/>
          <w:szCs w:val="28"/>
          <w:lang w:val="ru-RU"/>
        </w:rPr>
        <w:t>М. :</w:t>
      </w:r>
      <w:proofErr w:type="gramEnd"/>
      <w:r w:rsidRPr="000E422A">
        <w:rPr>
          <w:rFonts w:ascii="Times New Roman" w:hAnsi="Times New Roman" w:cs="Times New Roman"/>
          <w:color w:val="000000" w:themeColor="text1"/>
          <w:sz w:val="28"/>
          <w:szCs w:val="28"/>
          <w:lang w:val="ru-RU"/>
        </w:rPr>
        <w:t xml:space="preserve"> Издательство </w:t>
      </w:r>
      <w:proofErr w:type="spellStart"/>
      <w:r w:rsidRPr="000E422A">
        <w:rPr>
          <w:rFonts w:ascii="Times New Roman" w:hAnsi="Times New Roman" w:cs="Times New Roman"/>
          <w:color w:val="000000" w:themeColor="text1"/>
          <w:sz w:val="28"/>
          <w:szCs w:val="28"/>
          <w:lang w:val="ru-RU"/>
        </w:rPr>
        <w:t>Юрайт</w:t>
      </w:r>
      <w:proofErr w:type="spellEnd"/>
      <w:r w:rsidRPr="000E422A">
        <w:rPr>
          <w:rFonts w:ascii="Times New Roman" w:hAnsi="Times New Roman" w:cs="Times New Roman"/>
          <w:color w:val="000000" w:themeColor="text1"/>
          <w:sz w:val="28"/>
          <w:szCs w:val="28"/>
          <w:lang w:val="ru-RU"/>
        </w:rPr>
        <w:t>, 2017. — 455 с.</w:t>
      </w:r>
    </w:p>
    <w:p w:rsidR="000E422A" w:rsidRPr="00BF0BBC"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BF0BBC">
        <w:rPr>
          <w:rFonts w:ascii="Times New Roman" w:hAnsi="Times New Roman" w:cs="Times New Roman"/>
          <w:color w:val="000000" w:themeColor="text1"/>
          <w:sz w:val="28"/>
          <w:szCs w:val="28"/>
          <w:lang w:val="ru-RU"/>
        </w:rPr>
        <w:t xml:space="preserve">Банки и банковские </w:t>
      </w:r>
      <w:proofErr w:type="gramStart"/>
      <w:r w:rsidRPr="00BF0BBC">
        <w:rPr>
          <w:rFonts w:ascii="Times New Roman" w:hAnsi="Times New Roman" w:cs="Times New Roman"/>
          <w:color w:val="000000" w:themeColor="text1"/>
          <w:sz w:val="28"/>
          <w:szCs w:val="28"/>
          <w:lang w:val="ru-RU"/>
        </w:rPr>
        <w:t>операции :</w:t>
      </w:r>
      <w:proofErr w:type="gramEnd"/>
      <w:r w:rsidRPr="00BF0BBC">
        <w:rPr>
          <w:rFonts w:ascii="Times New Roman" w:hAnsi="Times New Roman" w:cs="Times New Roman"/>
          <w:color w:val="000000" w:themeColor="text1"/>
          <w:sz w:val="28"/>
          <w:szCs w:val="28"/>
          <w:lang w:val="ru-RU"/>
        </w:rPr>
        <w:t xml:space="preserve"> учебник и практикум для академического </w:t>
      </w:r>
      <w:proofErr w:type="spellStart"/>
      <w:r w:rsidRPr="00BF0BBC">
        <w:rPr>
          <w:rFonts w:ascii="Times New Roman" w:hAnsi="Times New Roman" w:cs="Times New Roman"/>
          <w:color w:val="000000" w:themeColor="text1"/>
          <w:sz w:val="28"/>
          <w:szCs w:val="28"/>
          <w:lang w:val="ru-RU"/>
        </w:rPr>
        <w:t>бакалавриата</w:t>
      </w:r>
      <w:proofErr w:type="spellEnd"/>
      <w:r w:rsidRPr="00BF0BBC">
        <w:rPr>
          <w:rFonts w:ascii="Times New Roman" w:hAnsi="Times New Roman" w:cs="Times New Roman"/>
          <w:color w:val="000000" w:themeColor="text1"/>
          <w:sz w:val="28"/>
          <w:szCs w:val="28"/>
          <w:lang w:val="ru-RU"/>
        </w:rPr>
        <w:t xml:space="preserve"> / под ред. В.В. Иванова, Б.И. Соколова. – М: Издательство </w:t>
      </w:r>
      <w:proofErr w:type="spellStart"/>
      <w:r w:rsidRPr="00BF0BBC">
        <w:rPr>
          <w:rFonts w:ascii="Times New Roman" w:hAnsi="Times New Roman" w:cs="Times New Roman"/>
          <w:color w:val="000000" w:themeColor="text1"/>
          <w:sz w:val="28"/>
          <w:szCs w:val="28"/>
          <w:lang w:val="ru-RU"/>
        </w:rPr>
        <w:t>Юрайт</w:t>
      </w:r>
      <w:proofErr w:type="spellEnd"/>
      <w:r w:rsidRPr="00BF0BBC">
        <w:rPr>
          <w:rFonts w:ascii="Times New Roman" w:hAnsi="Times New Roman" w:cs="Times New Roman"/>
          <w:color w:val="000000" w:themeColor="text1"/>
          <w:sz w:val="28"/>
          <w:szCs w:val="28"/>
          <w:lang w:val="ru-RU"/>
        </w:rPr>
        <w:t>, 2018. – 189 с.</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Основы банковского дела: Учебное пособие. / Под ред. </w:t>
      </w:r>
      <w:proofErr w:type="spellStart"/>
      <w:r w:rsidRPr="000E422A">
        <w:rPr>
          <w:rFonts w:ascii="Times New Roman" w:hAnsi="Times New Roman" w:cs="Times New Roman"/>
          <w:color w:val="000000" w:themeColor="text1"/>
          <w:sz w:val="28"/>
          <w:szCs w:val="28"/>
          <w:lang w:val="ru-RU"/>
        </w:rPr>
        <w:t>Карминского</w:t>
      </w:r>
      <w:proofErr w:type="spellEnd"/>
      <w:r w:rsidRPr="000E422A">
        <w:rPr>
          <w:rFonts w:ascii="Times New Roman" w:hAnsi="Times New Roman" w:cs="Times New Roman"/>
          <w:color w:val="000000" w:themeColor="text1"/>
          <w:sz w:val="28"/>
          <w:szCs w:val="28"/>
          <w:lang w:val="ru-RU"/>
        </w:rPr>
        <w:t xml:space="preserve"> А.М.. – М.: Инфра-М, 2013.</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Деньги, кредит, </w:t>
      </w:r>
      <w:proofErr w:type="gramStart"/>
      <w:r w:rsidRPr="000E422A">
        <w:rPr>
          <w:rFonts w:ascii="Times New Roman" w:hAnsi="Times New Roman" w:cs="Times New Roman"/>
          <w:color w:val="000000" w:themeColor="text1"/>
          <w:sz w:val="28"/>
          <w:szCs w:val="28"/>
          <w:lang w:val="ru-RU"/>
        </w:rPr>
        <w:t>банки :</w:t>
      </w:r>
      <w:proofErr w:type="gramEnd"/>
      <w:r w:rsidRPr="000E422A">
        <w:rPr>
          <w:rFonts w:ascii="Times New Roman" w:hAnsi="Times New Roman" w:cs="Times New Roman"/>
          <w:color w:val="000000" w:themeColor="text1"/>
          <w:sz w:val="28"/>
          <w:szCs w:val="28"/>
          <w:lang w:val="ru-RU"/>
        </w:rPr>
        <w:t xml:space="preserve"> учебник и практикум для академического </w:t>
      </w:r>
      <w:proofErr w:type="spellStart"/>
      <w:r w:rsidRPr="000E422A">
        <w:rPr>
          <w:rFonts w:ascii="Times New Roman" w:hAnsi="Times New Roman" w:cs="Times New Roman"/>
          <w:color w:val="000000" w:themeColor="text1"/>
          <w:sz w:val="28"/>
          <w:szCs w:val="28"/>
          <w:lang w:val="ru-RU"/>
        </w:rPr>
        <w:t>бакалавриата</w:t>
      </w:r>
      <w:proofErr w:type="spellEnd"/>
      <w:r w:rsidRPr="000E422A">
        <w:rPr>
          <w:rFonts w:ascii="Times New Roman" w:hAnsi="Times New Roman" w:cs="Times New Roman"/>
          <w:color w:val="000000" w:themeColor="text1"/>
          <w:sz w:val="28"/>
          <w:szCs w:val="28"/>
          <w:lang w:val="ru-RU"/>
        </w:rPr>
        <w:t xml:space="preserve"> / В. Ю. </w:t>
      </w:r>
      <w:proofErr w:type="spellStart"/>
      <w:r w:rsidRPr="000E422A">
        <w:rPr>
          <w:rFonts w:ascii="Times New Roman" w:hAnsi="Times New Roman" w:cs="Times New Roman"/>
          <w:color w:val="000000" w:themeColor="text1"/>
          <w:sz w:val="28"/>
          <w:szCs w:val="28"/>
          <w:lang w:val="ru-RU"/>
        </w:rPr>
        <w:t>Катасонов</w:t>
      </w:r>
      <w:proofErr w:type="spellEnd"/>
      <w:r w:rsidRPr="000E422A">
        <w:rPr>
          <w:rFonts w:ascii="Times New Roman" w:hAnsi="Times New Roman" w:cs="Times New Roman"/>
          <w:color w:val="000000" w:themeColor="text1"/>
          <w:sz w:val="28"/>
          <w:szCs w:val="28"/>
          <w:lang w:val="ru-RU"/>
        </w:rPr>
        <w:t xml:space="preserve"> [и др.] ; под ред. В. Ю. </w:t>
      </w:r>
      <w:proofErr w:type="spellStart"/>
      <w:r w:rsidRPr="000E422A">
        <w:rPr>
          <w:rFonts w:ascii="Times New Roman" w:hAnsi="Times New Roman" w:cs="Times New Roman"/>
          <w:color w:val="000000" w:themeColor="text1"/>
          <w:sz w:val="28"/>
          <w:szCs w:val="28"/>
          <w:lang w:val="ru-RU"/>
        </w:rPr>
        <w:t>Катасонова</w:t>
      </w:r>
      <w:proofErr w:type="spellEnd"/>
      <w:r w:rsidRPr="000E422A">
        <w:rPr>
          <w:rFonts w:ascii="Times New Roman" w:hAnsi="Times New Roman" w:cs="Times New Roman"/>
          <w:color w:val="000000" w:themeColor="text1"/>
          <w:sz w:val="28"/>
          <w:szCs w:val="28"/>
          <w:lang w:val="ru-RU"/>
        </w:rPr>
        <w:t xml:space="preserve">, В. П. </w:t>
      </w:r>
      <w:proofErr w:type="spellStart"/>
      <w:r w:rsidRPr="000E422A">
        <w:rPr>
          <w:rFonts w:ascii="Times New Roman" w:hAnsi="Times New Roman" w:cs="Times New Roman"/>
          <w:color w:val="000000" w:themeColor="text1"/>
          <w:sz w:val="28"/>
          <w:szCs w:val="28"/>
          <w:lang w:val="ru-RU"/>
        </w:rPr>
        <w:t>Биткова</w:t>
      </w:r>
      <w:proofErr w:type="spellEnd"/>
      <w:r w:rsidRPr="000E422A">
        <w:rPr>
          <w:rFonts w:ascii="Times New Roman" w:hAnsi="Times New Roman" w:cs="Times New Roman"/>
          <w:color w:val="000000" w:themeColor="text1"/>
          <w:sz w:val="28"/>
          <w:szCs w:val="28"/>
          <w:lang w:val="ru-RU"/>
        </w:rPr>
        <w:t xml:space="preserve">. — 2-е изд., </w:t>
      </w:r>
      <w:proofErr w:type="spellStart"/>
      <w:r w:rsidRPr="000E422A">
        <w:rPr>
          <w:rFonts w:ascii="Times New Roman" w:hAnsi="Times New Roman" w:cs="Times New Roman"/>
          <w:color w:val="000000" w:themeColor="text1"/>
          <w:sz w:val="28"/>
          <w:szCs w:val="28"/>
          <w:lang w:val="ru-RU"/>
        </w:rPr>
        <w:t>перераб</w:t>
      </w:r>
      <w:proofErr w:type="spellEnd"/>
      <w:r w:rsidRPr="000E422A">
        <w:rPr>
          <w:rFonts w:ascii="Times New Roman" w:hAnsi="Times New Roman" w:cs="Times New Roman"/>
          <w:color w:val="000000" w:themeColor="text1"/>
          <w:sz w:val="28"/>
          <w:szCs w:val="28"/>
          <w:lang w:val="ru-RU"/>
        </w:rPr>
        <w:t xml:space="preserve">. и доп. — М. : Издательство </w:t>
      </w:r>
      <w:proofErr w:type="spellStart"/>
      <w:r w:rsidRPr="000E422A">
        <w:rPr>
          <w:rFonts w:ascii="Times New Roman" w:hAnsi="Times New Roman" w:cs="Times New Roman"/>
          <w:color w:val="000000" w:themeColor="text1"/>
          <w:sz w:val="28"/>
          <w:szCs w:val="28"/>
          <w:lang w:val="ru-RU"/>
        </w:rPr>
        <w:t>Юрайт</w:t>
      </w:r>
      <w:proofErr w:type="spellEnd"/>
      <w:r w:rsidRPr="000E422A">
        <w:rPr>
          <w:rFonts w:ascii="Times New Roman" w:hAnsi="Times New Roman" w:cs="Times New Roman"/>
          <w:color w:val="000000" w:themeColor="text1"/>
          <w:sz w:val="28"/>
          <w:szCs w:val="28"/>
          <w:lang w:val="ru-RU"/>
        </w:rPr>
        <w:t>, 2018. – 499 c.</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Лаврушин О.И. Деньги, кредит, банки: – М.: </w:t>
      </w:r>
      <w:proofErr w:type="spellStart"/>
      <w:r w:rsidRPr="000E422A">
        <w:rPr>
          <w:rFonts w:ascii="Times New Roman" w:hAnsi="Times New Roman" w:cs="Times New Roman"/>
          <w:color w:val="000000" w:themeColor="text1"/>
          <w:sz w:val="28"/>
          <w:szCs w:val="28"/>
          <w:lang w:val="ru-RU"/>
        </w:rPr>
        <w:t>КноРус</w:t>
      </w:r>
      <w:proofErr w:type="spellEnd"/>
      <w:r w:rsidRPr="000E422A">
        <w:rPr>
          <w:rFonts w:ascii="Times New Roman" w:hAnsi="Times New Roman" w:cs="Times New Roman"/>
          <w:color w:val="000000" w:themeColor="text1"/>
          <w:sz w:val="28"/>
          <w:szCs w:val="28"/>
          <w:lang w:val="ru-RU"/>
        </w:rPr>
        <w:t>, 2015.</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spellStart"/>
      <w:r w:rsidRPr="000E422A">
        <w:rPr>
          <w:rFonts w:ascii="Times New Roman" w:hAnsi="Times New Roman" w:cs="Times New Roman"/>
          <w:color w:val="000000" w:themeColor="text1"/>
          <w:sz w:val="28"/>
          <w:szCs w:val="28"/>
          <w:lang w:val="ru-RU"/>
        </w:rPr>
        <w:t>Морозан</w:t>
      </w:r>
      <w:proofErr w:type="spellEnd"/>
      <w:r w:rsidRPr="000E422A">
        <w:rPr>
          <w:rFonts w:ascii="Times New Roman" w:hAnsi="Times New Roman" w:cs="Times New Roman"/>
          <w:color w:val="000000" w:themeColor="text1"/>
          <w:sz w:val="28"/>
          <w:szCs w:val="28"/>
          <w:lang w:val="ru-RU"/>
        </w:rPr>
        <w:t xml:space="preserve"> В.В. История банковского дела в России (вторая половина XVIII - первая половина XIX в.). - М.: Федеральный центр тестирования, 2014. - 400с.</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Стародубцева Е.Б. Основы банковского дела. - М.: </w:t>
      </w:r>
      <w:r>
        <w:rPr>
          <w:rFonts w:ascii="Times New Roman" w:hAnsi="Times New Roman" w:cs="Times New Roman"/>
          <w:color w:val="000000" w:themeColor="text1"/>
          <w:sz w:val="28"/>
          <w:szCs w:val="28"/>
          <w:lang w:val="ru-RU"/>
        </w:rPr>
        <w:t>Форум - Инфра-М, 2016. - С. 53.</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spellStart"/>
      <w:r w:rsidRPr="000E422A">
        <w:rPr>
          <w:rFonts w:ascii="Times New Roman" w:hAnsi="Times New Roman" w:cs="Times New Roman"/>
          <w:color w:val="000000" w:themeColor="text1"/>
          <w:sz w:val="28"/>
          <w:szCs w:val="28"/>
          <w:lang w:val="ru-RU"/>
        </w:rPr>
        <w:t>Тютюнник</w:t>
      </w:r>
      <w:proofErr w:type="spellEnd"/>
      <w:r w:rsidRPr="000E422A">
        <w:rPr>
          <w:rFonts w:ascii="Times New Roman" w:hAnsi="Times New Roman" w:cs="Times New Roman"/>
          <w:color w:val="000000" w:themeColor="text1"/>
          <w:sz w:val="28"/>
          <w:szCs w:val="28"/>
          <w:lang w:val="ru-RU"/>
        </w:rPr>
        <w:t xml:space="preserve"> А. Банковское дело: операции, технологии, управление. -</w:t>
      </w:r>
      <w:r>
        <w:rPr>
          <w:rFonts w:ascii="Times New Roman" w:hAnsi="Times New Roman" w:cs="Times New Roman"/>
          <w:color w:val="000000" w:themeColor="text1"/>
          <w:sz w:val="28"/>
          <w:szCs w:val="28"/>
          <w:lang w:val="ru-RU"/>
        </w:rPr>
        <w:t xml:space="preserve"> М.: Альпина, 2016. - С. 315.</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Фетисов Г.Г. Организация деятельности центрального банка: учебник. – М.: </w:t>
      </w:r>
      <w:proofErr w:type="spellStart"/>
      <w:r w:rsidRPr="000E422A">
        <w:rPr>
          <w:rFonts w:ascii="Times New Roman" w:hAnsi="Times New Roman" w:cs="Times New Roman"/>
          <w:color w:val="000000" w:themeColor="text1"/>
          <w:sz w:val="28"/>
          <w:szCs w:val="28"/>
          <w:lang w:val="ru-RU"/>
        </w:rPr>
        <w:t>Кнорус</w:t>
      </w:r>
      <w:proofErr w:type="spellEnd"/>
      <w:r w:rsidRPr="000E422A">
        <w:rPr>
          <w:rFonts w:ascii="Times New Roman" w:hAnsi="Times New Roman" w:cs="Times New Roman"/>
          <w:color w:val="000000" w:themeColor="text1"/>
          <w:sz w:val="28"/>
          <w:szCs w:val="28"/>
          <w:lang w:val="ru-RU"/>
        </w:rPr>
        <w:t>, 2013. – 440 с.</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Обзор банковского сектора Российской Федерации. </w:t>
      </w:r>
      <w:r w:rsidR="00D35047">
        <w:rPr>
          <w:rFonts w:ascii="Times New Roman" w:hAnsi="Times New Roman" w:cs="Times New Roman"/>
          <w:color w:val="000000" w:themeColor="text1"/>
          <w:sz w:val="28"/>
          <w:szCs w:val="28"/>
          <w:lang w:val="ru-RU"/>
        </w:rPr>
        <w:br/>
      </w:r>
      <w:r w:rsidRPr="000E422A">
        <w:rPr>
          <w:rFonts w:ascii="Times New Roman" w:hAnsi="Times New Roman" w:cs="Times New Roman"/>
          <w:color w:val="000000" w:themeColor="text1"/>
          <w:sz w:val="28"/>
          <w:szCs w:val="28"/>
          <w:lang w:val="ru-RU"/>
        </w:rPr>
        <w:t>Банковский сектор, Центральный банк Российской Ф</w:t>
      </w:r>
      <w:r>
        <w:rPr>
          <w:rFonts w:ascii="Times New Roman" w:hAnsi="Times New Roman" w:cs="Times New Roman"/>
          <w:color w:val="000000" w:themeColor="text1"/>
          <w:sz w:val="28"/>
          <w:szCs w:val="28"/>
          <w:lang w:val="ru-RU"/>
        </w:rPr>
        <w:t>еде</w:t>
      </w:r>
      <w:r w:rsidR="00D35047">
        <w:rPr>
          <w:rFonts w:ascii="Times New Roman" w:hAnsi="Times New Roman" w:cs="Times New Roman"/>
          <w:color w:val="000000" w:themeColor="text1"/>
          <w:sz w:val="28"/>
          <w:szCs w:val="28"/>
          <w:lang w:val="ru-RU"/>
        </w:rPr>
        <w:t xml:space="preserve">рации </w:t>
      </w:r>
      <w:r w:rsidRPr="000E422A">
        <w:rPr>
          <w:rFonts w:ascii="Times New Roman" w:hAnsi="Times New Roman" w:cs="Times New Roman"/>
          <w:color w:val="000000" w:themeColor="text1"/>
          <w:sz w:val="28"/>
          <w:szCs w:val="28"/>
          <w:lang w:val="ru-RU"/>
        </w:rPr>
        <w:t>[Электр</w:t>
      </w:r>
      <w:r>
        <w:rPr>
          <w:rFonts w:ascii="Times New Roman" w:hAnsi="Times New Roman" w:cs="Times New Roman"/>
          <w:color w:val="000000" w:themeColor="text1"/>
          <w:sz w:val="28"/>
          <w:szCs w:val="28"/>
          <w:lang w:val="ru-RU"/>
        </w:rPr>
        <w:t>онный ресурс]. – Режим доступа:</w:t>
      </w:r>
      <w:r w:rsidRPr="000E422A">
        <w:rPr>
          <w:rFonts w:ascii="Times New Roman" w:hAnsi="Times New Roman" w:cs="Times New Roman"/>
          <w:color w:val="000000" w:themeColor="text1"/>
          <w:sz w:val="28"/>
          <w:szCs w:val="28"/>
          <w:lang w:val="ru-RU"/>
        </w:rPr>
        <w:t xml:space="preserve"> http://www.cbr.ru/analytics/? </w:t>
      </w:r>
      <w:proofErr w:type="spellStart"/>
      <w:r w:rsidRPr="000E422A">
        <w:rPr>
          <w:rFonts w:ascii="Times New Roman" w:hAnsi="Times New Roman" w:cs="Times New Roman"/>
          <w:color w:val="000000" w:themeColor="text1"/>
          <w:sz w:val="28"/>
          <w:szCs w:val="28"/>
          <w:lang w:val="ru-RU"/>
        </w:rPr>
        <w:t>Prtid</w:t>
      </w:r>
      <w:proofErr w:type="spellEnd"/>
      <w:r w:rsidRPr="000E422A">
        <w:rPr>
          <w:rFonts w:ascii="Times New Roman" w:hAnsi="Times New Roman" w:cs="Times New Roman"/>
          <w:color w:val="000000" w:themeColor="text1"/>
          <w:sz w:val="28"/>
          <w:szCs w:val="28"/>
          <w:lang w:val="ru-RU"/>
        </w:rPr>
        <w:t>=</w:t>
      </w:r>
      <w:proofErr w:type="spellStart"/>
      <w:r w:rsidRPr="000E422A">
        <w:rPr>
          <w:rFonts w:ascii="Times New Roman" w:hAnsi="Times New Roman" w:cs="Times New Roman"/>
          <w:color w:val="000000" w:themeColor="text1"/>
          <w:sz w:val="28"/>
          <w:szCs w:val="28"/>
          <w:lang w:val="ru-RU"/>
        </w:rPr>
        <w:t>bnksyst&amp;ch</w:t>
      </w:r>
      <w:proofErr w:type="spellEnd"/>
      <w:r w:rsidRPr="000E422A">
        <w:rPr>
          <w:rFonts w:ascii="Times New Roman" w:hAnsi="Times New Roman" w:cs="Times New Roman"/>
          <w:color w:val="000000" w:themeColor="text1"/>
          <w:sz w:val="28"/>
          <w:szCs w:val="28"/>
          <w:lang w:val="ru-RU"/>
        </w:rPr>
        <w:t>=ITM_43323#CheckedItem</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spellStart"/>
      <w:r w:rsidRPr="000E422A">
        <w:rPr>
          <w:rFonts w:ascii="Times New Roman" w:hAnsi="Times New Roman" w:cs="Times New Roman"/>
          <w:color w:val="000000" w:themeColor="text1"/>
          <w:sz w:val="28"/>
          <w:szCs w:val="28"/>
          <w:lang w:val="ru-RU"/>
        </w:rPr>
        <w:lastRenderedPageBreak/>
        <w:t>Станковская</w:t>
      </w:r>
      <w:proofErr w:type="spellEnd"/>
      <w:r w:rsidRPr="000E422A">
        <w:rPr>
          <w:rFonts w:ascii="Times New Roman" w:hAnsi="Times New Roman" w:cs="Times New Roman"/>
          <w:color w:val="000000" w:themeColor="text1"/>
          <w:sz w:val="28"/>
          <w:szCs w:val="28"/>
          <w:lang w:val="ru-RU"/>
        </w:rPr>
        <w:t xml:space="preserve">, И. К. Экономическая </w:t>
      </w:r>
      <w:proofErr w:type="gramStart"/>
      <w:r w:rsidRPr="000E422A">
        <w:rPr>
          <w:rFonts w:ascii="Times New Roman" w:hAnsi="Times New Roman" w:cs="Times New Roman"/>
          <w:color w:val="000000" w:themeColor="text1"/>
          <w:sz w:val="28"/>
          <w:szCs w:val="28"/>
          <w:lang w:val="ru-RU"/>
        </w:rPr>
        <w:t>теория :</w:t>
      </w:r>
      <w:proofErr w:type="gramEnd"/>
      <w:r w:rsidRPr="000E422A">
        <w:rPr>
          <w:rFonts w:ascii="Times New Roman" w:hAnsi="Times New Roman" w:cs="Times New Roman"/>
          <w:color w:val="000000" w:themeColor="text1"/>
          <w:sz w:val="28"/>
          <w:szCs w:val="28"/>
          <w:lang w:val="ru-RU"/>
        </w:rPr>
        <w:t xml:space="preserve"> Полный курс МВА— М. : Рид Групп, 2014. — 480 с. — (Российское бизнес-образование) - ISBN 978-5-4252-0255-0 </w:t>
      </w:r>
      <w:r w:rsidR="00D35047" w:rsidRPr="00D35047">
        <w:rPr>
          <w:rFonts w:ascii="Times New Roman" w:hAnsi="Times New Roman" w:cs="Times New Roman"/>
          <w:color w:val="000000" w:themeColor="text1"/>
          <w:sz w:val="28"/>
          <w:szCs w:val="28"/>
          <w:lang w:val="ru-RU"/>
        </w:rPr>
        <w:t xml:space="preserve">[Электронный ресурс]. – Режим </w:t>
      </w:r>
      <w:proofErr w:type="gramStart"/>
      <w:r w:rsidR="00D35047" w:rsidRPr="00D35047">
        <w:rPr>
          <w:rFonts w:ascii="Times New Roman" w:hAnsi="Times New Roman" w:cs="Times New Roman"/>
          <w:color w:val="000000" w:themeColor="text1"/>
          <w:sz w:val="28"/>
          <w:szCs w:val="28"/>
          <w:lang w:val="ru-RU"/>
        </w:rPr>
        <w:t xml:space="preserve">доступа:   </w:t>
      </w:r>
      <w:proofErr w:type="gramEnd"/>
      <w:r w:rsidR="00470D9E">
        <w:fldChar w:fldCharType="begin"/>
      </w:r>
      <w:r w:rsidR="00470D9E" w:rsidRPr="009C33E2">
        <w:rPr>
          <w:lang w:val="ru-RU"/>
        </w:rPr>
        <w:instrText xml:space="preserve"> </w:instrText>
      </w:r>
      <w:r w:rsidR="00470D9E">
        <w:instrText>HYPERLINK</w:instrText>
      </w:r>
      <w:r w:rsidR="00470D9E" w:rsidRPr="009C33E2">
        <w:rPr>
          <w:lang w:val="ru-RU"/>
        </w:rPr>
        <w:instrText xml:space="preserve"> "</w:instrText>
      </w:r>
      <w:r w:rsidR="00470D9E">
        <w:instrText>http</w:instrText>
      </w:r>
      <w:r w:rsidR="00470D9E" w:rsidRPr="009C33E2">
        <w:rPr>
          <w:lang w:val="ru-RU"/>
        </w:rPr>
        <w:instrText>://</w:instrText>
      </w:r>
      <w:r w:rsidR="00470D9E">
        <w:instrText>znanium</w:instrText>
      </w:r>
      <w:r w:rsidR="00470D9E" w:rsidRPr="009C33E2">
        <w:rPr>
          <w:lang w:val="ru-RU"/>
        </w:rPr>
        <w:instrText>.</w:instrText>
      </w:r>
      <w:r w:rsidR="00470D9E">
        <w:instrText>com</w:instrText>
      </w:r>
      <w:r w:rsidR="00470D9E" w:rsidRPr="009C33E2">
        <w:rPr>
          <w:lang w:val="ru-RU"/>
        </w:rPr>
        <w:instrText>/</w:instrText>
      </w:r>
      <w:r w:rsidR="00470D9E">
        <w:instrText>catalog</w:instrText>
      </w:r>
      <w:r w:rsidR="00470D9E" w:rsidRPr="009C33E2">
        <w:rPr>
          <w:lang w:val="ru-RU"/>
        </w:rPr>
        <w:instrText>.</w:instrText>
      </w:r>
      <w:r w:rsidR="00470D9E">
        <w:instrText>php</w:instrText>
      </w:r>
      <w:r w:rsidR="00470D9E" w:rsidRPr="009C33E2">
        <w:rPr>
          <w:lang w:val="ru-RU"/>
        </w:rPr>
        <w:instrText>?</w:instrText>
      </w:r>
      <w:r w:rsidR="00470D9E">
        <w:instrText>bookinfo</w:instrText>
      </w:r>
      <w:r w:rsidR="00470D9E" w:rsidRPr="009C33E2">
        <w:rPr>
          <w:lang w:val="ru-RU"/>
        </w:rPr>
        <w:instrText xml:space="preserve">=521723" </w:instrText>
      </w:r>
      <w:r w:rsidR="00470D9E">
        <w:fldChar w:fldCharType="separate"/>
      </w:r>
      <w:r w:rsidRPr="00A630CA">
        <w:rPr>
          <w:rStyle w:val="a6"/>
          <w:rFonts w:ascii="Times New Roman" w:hAnsi="Times New Roman" w:cs="Times New Roman"/>
          <w:sz w:val="28"/>
          <w:szCs w:val="28"/>
          <w:lang w:val="ru-RU"/>
        </w:rPr>
        <w:t>http://znanium.com/catalog.php?bookinfo=521723</w:t>
      </w:r>
      <w:r w:rsidR="00470D9E">
        <w:rPr>
          <w:rStyle w:val="a6"/>
          <w:rFonts w:ascii="Times New Roman" w:hAnsi="Times New Roman" w:cs="Times New Roman"/>
          <w:sz w:val="28"/>
          <w:szCs w:val="28"/>
          <w:lang w:val="ru-RU"/>
        </w:rPr>
        <w:fldChar w:fldCharType="end"/>
      </w:r>
      <w:r w:rsidRPr="000E422A">
        <w:rPr>
          <w:rFonts w:ascii="Times New Roman" w:hAnsi="Times New Roman" w:cs="Times New Roman"/>
          <w:color w:val="000000" w:themeColor="text1"/>
          <w:sz w:val="28"/>
          <w:szCs w:val="28"/>
          <w:lang w:val="ru-RU"/>
        </w:rPr>
        <w:t>.</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spellStart"/>
      <w:r w:rsidRPr="000E422A">
        <w:rPr>
          <w:rFonts w:ascii="Times New Roman" w:hAnsi="Times New Roman" w:cs="Times New Roman"/>
          <w:color w:val="000000" w:themeColor="text1"/>
          <w:sz w:val="28"/>
          <w:szCs w:val="28"/>
          <w:lang w:val="ru-RU"/>
        </w:rPr>
        <w:t>Сытник</w:t>
      </w:r>
      <w:proofErr w:type="spellEnd"/>
      <w:r w:rsidRPr="000E422A">
        <w:rPr>
          <w:rFonts w:ascii="Times New Roman" w:hAnsi="Times New Roman" w:cs="Times New Roman"/>
          <w:color w:val="000000" w:themeColor="text1"/>
          <w:sz w:val="28"/>
          <w:szCs w:val="28"/>
          <w:lang w:val="ru-RU"/>
        </w:rPr>
        <w:t xml:space="preserve"> М.М Рынок банковского кредитования в России: аналитический аспект/Международный научно-исследовательский журнал</w:t>
      </w:r>
      <w:r w:rsidR="00D35047">
        <w:rPr>
          <w:rFonts w:ascii="Times New Roman" w:hAnsi="Times New Roman" w:cs="Times New Roman"/>
          <w:color w:val="000000" w:themeColor="text1"/>
          <w:sz w:val="28"/>
          <w:szCs w:val="28"/>
          <w:lang w:val="ru-RU"/>
        </w:rPr>
        <w:t xml:space="preserve"> </w:t>
      </w:r>
      <w:r w:rsidR="00D35047" w:rsidRPr="00D35047">
        <w:rPr>
          <w:rFonts w:ascii="Times New Roman" w:hAnsi="Times New Roman" w:cs="Times New Roman"/>
          <w:color w:val="000000" w:themeColor="text1"/>
          <w:sz w:val="28"/>
          <w:szCs w:val="28"/>
          <w:lang w:val="ru-RU"/>
        </w:rPr>
        <w:t>[Электрон</w:t>
      </w:r>
      <w:r w:rsidR="00D35047">
        <w:rPr>
          <w:rFonts w:ascii="Times New Roman" w:hAnsi="Times New Roman" w:cs="Times New Roman"/>
          <w:color w:val="000000" w:themeColor="text1"/>
          <w:sz w:val="28"/>
          <w:szCs w:val="28"/>
          <w:lang w:val="ru-RU"/>
        </w:rPr>
        <w:t>ный ресурс]. – Режим доступа:</w:t>
      </w:r>
      <w:r w:rsidRPr="000E422A">
        <w:rPr>
          <w:rFonts w:ascii="Times New Roman" w:hAnsi="Times New Roman" w:cs="Times New Roman"/>
          <w:color w:val="000000" w:themeColor="text1"/>
          <w:sz w:val="28"/>
          <w:szCs w:val="28"/>
          <w:lang w:val="ru-RU"/>
        </w:rPr>
        <w:t xml:space="preserve"> </w:t>
      </w:r>
      <w:hyperlink r:id="rId26" w:history="1">
        <w:r w:rsidRPr="00A630CA">
          <w:rPr>
            <w:rStyle w:val="a6"/>
            <w:rFonts w:ascii="Times New Roman" w:hAnsi="Times New Roman" w:cs="Times New Roman"/>
            <w:sz w:val="28"/>
            <w:szCs w:val="28"/>
            <w:lang w:val="ru-RU"/>
          </w:rPr>
          <w:t>http://research-journal.org/economical/rynok-bankovskogo-kreditovaniya-v-rfanaliticheskij-aspekt/</w:t>
        </w:r>
      </w:hyperlink>
      <w:r w:rsidRPr="000E422A">
        <w:rPr>
          <w:rFonts w:ascii="Times New Roman" w:hAnsi="Times New Roman" w:cs="Times New Roman"/>
          <w:color w:val="000000" w:themeColor="text1"/>
          <w:sz w:val="28"/>
          <w:szCs w:val="28"/>
          <w:lang w:val="ru-RU"/>
        </w:rPr>
        <w:t>.</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proofErr w:type="gramStart"/>
      <w:r w:rsidRPr="000E422A">
        <w:rPr>
          <w:rFonts w:ascii="Times New Roman" w:hAnsi="Times New Roman" w:cs="Times New Roman"/>
          <w:color w:val="000000" w:themeColor="text1"/>
          <w:sz w:val="28"/>
          <w:szCs w:val="28"/>
          <w:lang w:val="ru-RU"/>
        </w:rPr>
        <w:t>Федеральный  Закон</w:t>
      </w:r>
      <w:proofErr w:type="gramEnd"/>
      <w:r w:rsidRPr="000E422A">
        <w:rPr>
          <w:rFonts w:ascii="Times New Roman" w:hAnsi="Times New Roman" w:cs="Times New Roman"/>
          <w:color w:val="000000" w:themeColor="text1"/>
          <w:sz w:val="28"/>
          <w:szCs w:val="28"/>
          <w:lang w:val="ru-RU"/>
        </w:rPr>
        <w:t xml:space="preserve"> от </w:t>
      </w:r>
      <w:proofErr w:type="spellStart"/>
      <w:r w:rsidRPr="000E422A">
        <w:rPr>
          <w:rFonts w:ascii="Times New Roman" w:hAnsi="Times New Roman" w:cs="Times New Roman"/>
          <w:color w:val="000000" w:themeColor="text1"/>
          <w:sz w:val="28"/>
          <w:szCs w:val="28"/>
          <w:lang w:val="ru-RU"/>
        </w:rPr>
        <w:t>от</w:t>
      </w:r>
      <w:proofErr w:type="spellEnd"/>
      <w:r w:rsidRPr="000E422A">
        <w:rPr>
          <w:rFonts w:ascii="Times New Roman" w:hAnsi="Times New Roman" w:cs="Times New Roman"/>
          <w:color w:val="000000" w:themeColor="text1"/>
          <w:sz w:val="28"/>
          <w:szCs w:val="28"/>
          <w:lang w:val="ru-RU"/>
        </w:rPr>
        <w:t xml:space="preserve"> 03.12.2011 N 391-ФЗ «О банках  и банковской деятельности» Статья 11.2. Минимальный размер собственных.. средств (капитала) кредитной организации//Справочно-правовая система «Консультант-Плюс» </w:t>
      </w:r>
      <w:r w:rsidR="00D35047" w:rsidRPr="00D35047">
        <w:rPr>
          <w:rFonts w:ascii="Times New Roman" w:hAnsi="Times New Roman" w:cs="Times New Roman"/>
          <w:color w:val="000000" w:themeColor="text1"/>
          <w:sz w:val="28"/>
          <w:szCs w:val="28"/>
          <w:lang w:val="ru-RU"/>
        </w:rPr>
        <w:t xml:space="preserve">[Электронный ресурс]. – Режим </w:t>
      </w:r>
      <w:proofErr w:type="gramStart"/>
      <w:r w:rsidR="00D35047" w:rsidRPr="00D35047">
        <w:rPr>
          <w:rFonts w:ascii="Times New Roman" w:hAnsi="Times New Roman" w:cs="Times New Roman"/>
          <w:color w:val="000000" w:themeColor="text1"/>
          <w:sz w:val="28"/>
          <w:szCs w:val="28"/>
          <w:lang w:val="ru-RU"/>
        </w:rPr>
        <w:t xml:space="preserve">доступа:   </w:t>
      </w:r>
      <w:proofErr w:type="gramEnd"/>
      <w:r w:rsidR="00470D9E">
        <w:fldChar w:fldCharType="begin"/>
      </w:r>
      <w:r w:rsidR="00470D9E" w:rsidRPr="009C33E2">
        <w:rPr>
          <w:lang w:val="ru-RU"/>
        </w:rPr>
        <w:instrText xml:space="preserve"> </w:instrText>
      </w:r>
      <w:r w:rsidR="00470D9E">
        <w:instrText>HYPERLINK</w:instrText>
      </w:r>
      <w:r w:rsidR="00470D9E" w:rsidRPr="009C33E2">
        <w:rPr>
          <w:lang w:val="ru-RU"/>
        </w:rPr>
        <w:instrText xml:space="preserve"> "</w:instrText>
      </w:r>
      <w:r w:rsidR="00470D9E">
        <w:instrText>http</w:instrText>
      </w:r>
      <w:r w:rsidR="00470D9E" w:rsidRPr="009C33E2">
        <w:rPr>
          <w:lang w:val="ru-RU"/>
        </w:rPr>
        <w:instrText>://</w:instrText>
      </w:r>
      <w:r w:rsidR="00470D9E">
        <w:instrText>base</w:instrText>
      </w:r>
      <w:r w:rsidR="00470D9E" w:rsidRPr="009C33E2">
        <w:rPr>
          <w:lang w:val="ru-RU"/>
        </w:rPr>
        <w:instrText>.</w:instrText>
      </w:r>
      <w:r w:rsidR="00470D9E">
        <w:instrText>consultant</w:instrText>
      </w:r>
      <w:r w:rsidR="00470D9E" w:rsidRPr="009C33E2">
        <w:rPr>
          <w:lang w:val="ru-RU"/>
        </w:rPr>
        <w:instrText>.</w:instrText>
      </w:r>
      <w:r w:rsidR="00470D9E">
        <w:instrText>ru</w:instrText>
      </w:r>
      <w:r w:rsidR="00470D9E" w:rsidRPr="009C33E2">
        <w:rPr>
          <w:lang w:val="ru-RU"/>
        </w:rPr>
        <w:instrText>/</w:instrText>
      </w:r>
      <w:r w:rsidR="00470D9E">
        <w:instrText>cons</w:instrText>
      </w:r>
      <w:r w:rsidR="00470D9E" w:rsidRPr="009C33E2">
        <w:rPr>
          <w:lang w:val="ru-RU"/>
        </w:rPr>
        <w:instrText>/</w:instrText>
      </w:r>
      <w:r w:rsidR="00470D9E">
        <w:instrText>cgi</w:instrText>
      </w:r>
      <w:r w:rsidR="00470D9E" w:rsidRPr="009C33E2">
        <w:rPr>
          <w:lang w:val="ru-RU"/>
        </w:rPr>
        <w:instrText>/</w:instrText>
      </w:r>
      <w:r w:rsidR="00470D9E">
        <w:instrText>online</w:instrText>
      </w:r>
      <w:r w:rsidR="00470D9E" w:rsidRPr="009C33E2">
        <w:rPr>
          <w:lang w:val="ru-RU"/>
        </w:rPr>
        <w:instrText>.</w:instrText>
      </w:r>
      <w:r w:rsidR="00470D9E">
        <w:instrText>cgi</w:instrText>
      </w:r>
      <w:r w:rsidR="00470D9E" w:rsidRPr="009C33E2">
        <w:rPr>
          <w:lang w:val="ru-RU"/>
        </w:rPr>
        <w:instrText>?</w:instrText>
      </w:r>
      <w:r w:rsidR="00470D9E">
        <w:instrText>req</w:instrText>
      </w:r>
      <w:r w:rsidR="00470D9E" w:rsidRPr="009C33E2">
        <w:rPr>
          <w:lang w:val="ru-RU"/>
        </w:rPr>
        <w:instrText>=</w:instrText>
      </w:r>
      <w:r w:rsidR="00470D9E">
        <w:instrText>doc</w:instrText>
      </w:r>
      <w:r w:rsidR="00470D9E" w:rsidRPr="009C33E2">
        <w:rPr>
          <w:lang w:val="ru-RU"/>
        </w:rPr>
        <w:instrText>;</w:instrText>
      </w:r>
      <w:r w:rsidR="00470D9E">
        <w:instrText>base</w:instrText>
      </w:r>
      <w:r w:rsidR="00470D9E" w:rsidRPr="009C33E2">
        <w:rPr>
          <w:lang w:val="ru-RU"/>
        </w:rPr>
        <w:instrText>=</w:instrText>
      </w:r>
      <w:r w:rsidR="00470D9E">
        <w:instrText>LAW</w:instrText>
      </w:r>
      <w:r w:rsidR="00470D9E" w:rsidRPr="009C33E2">
        <w:rPr>
          <w:lang w:val="ru-RU"/>
        </w:rPr>
        <w:instrText>;</w:instrText>
      </w:r>
      <w:r w:rsidR="00470D9E">
        <w:instrText>n</w:instrText>
      </w:r>
      <w:r w:rsidR="00470D9E" w:rsidRPr="009C33E2">
        <w:rPr>
          <w:lang w:val="ru-RU"/>
        </w:rPr>
        <w:instrText xml:space="preserve">=196350" </w:instrText>
      </w:r>
      <w:r w:rsidR="00470D9E">
        <w:fldChar w:fldCharType="separate"/>
      </w:r>
      <w:r w:rsidRPr="00A630CA">
        <w:rPr>
          <w:rStyle w:val="a6"/>
          <w:rFonts w:ascii="Times New Roman" w:hAnsi="Times New Roman" w:cs="Times New Roman"/>
          <w:sz w:val="28"/>
          <w:szCs w:val="28"/>
          <w:lang w:val="ru-RU"/>
        </w:rPr>
        <w:t>http://base.consultant.ru/cons/cgi/online.cgi?req=doc;base=LAW;n=196350</w:t>
      </w:r>
      <w:r w:rsidR="00470D9E">
        <w:rPr>
          <w:rStyle w:val="a6"/>
          <w:rFonts w:ascii="Times New Roman" w:hAnsi="Times New Roman" w:cs="Times New Roman"/>
          <w:sz w:val="28"/>
          <w:szCs w:val="28"/>
          <w:lang w:val="ru-RU"/>
        </w:rPr>
        <w:fldChar w:fldCharType="end"/>
      </w:r>
      <w:r w:rsidRPr="000E422A">
        <w:rPr>
          <w:rFonts w:ascii="Times New Roman" w:hAnsi="Times New Roman" w:cs="Times New Roman"/>
          <w:color w:val="000000" w:themeColor="text1"/>
          <w:sz w:val="28"/>
          <w:szCs w:val="28"/>
          <w:lang w:val="ru-RU"/>
        </w:rPr>
        <w:t>.</w:t>
      </w:r>
    </w:p>
    <w:p w:rsidR="000E422A" w:rsidRPr="000E422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Финансовое положение населения на выходе из рецессии. Бюллетень о текущих тенденциях российской экономики, выпуск 25, </w:t>
      </w:r>
      <w:r w:rsidR="00D35047">
        <w:rPr>
          <w:rFonts w:ascii="Times New Roman" w:hAnsi="Times New Roman" w:cs="Times New Roman"/>
          <w:color w:val="000000" w:themeColor="text1"/>
          <w:sz w:val="28"/>
          <w:szCs w:val="28"/>
          <w:lang w:val="ru-RU"/>
        </w:rPr>
        <w:t xml:space="preserve">май 2017 </w:t>
      </w:r>
      <w:r w:rsidRPr="000E422A">
        <w:rPr>
          <w:rFonts w:ascii="Times New Roman" w:hAnsi="Times New Roman" w:cs="Times New Roman"/>
          <w:color w:val="000000" w:themeColor="text1"/>
          <w:sz w:val="28"/>
          <w:szCs w:val="28"/>
          <w:lang w:val="ru-RU"/>
        </w:rPr>
        <w:t xml:space="preserve"> </w:t>
      </w:r>
      <w:r w:rsidR="00D35047" w:rsidRPr="00D35047">
        <w:rPr>
          <w:rFonts w:ascii="Times New Roman" w:hAnsi="Times New Roman" w:cs="Times New Roman"/>
          <w:color w:val="000000" w:themeColor="text1"/>
          <w:sz w:val="28"/>
          <w:szCs w:val="28"/>
          <w:lang w:val="ru-RU"/>
        </w:rPr>
        <w:t xml:space="preserve">[Электронный ресурс]. – Режим </w:t>
      </w:r>
      <w:proofErr w:type="gramStart"/>
      <w:r w:rsidR="00D35047" w:rsidRPr="00D35047">
        <w:rPr>
          <w:rFonts w:ascii="Times New Roman" w:hAnsi="Times New Roman" w:cs="Times New Roman"/>
          <w:color w:val="000000" w:themeColor="text1"/>
          <w:sz w:val="28"/>
          <w:szCs w:val="28"/>
          <w:lang w:val="ru-RU"/>
        </w:rPr>
        <w:t xml:space="preserve">доступа:   </w:t>
      </w:r>
      <w:proofErr w:type="gramEnd"/>
      <w:r w:rsidR="00192CE0">
        <w:fldChar w:fldCharType="begin"/>
      </w:r>
      <w:r w:rsidR="00192CE0" w:rsidRPr="00192CE0">
        <w:rPr>
          <w:lang w:val="ru-RU"/>
        </w:rPr>
        <w:instrText xml:space="preserve"> </w:instrText>
      </w:r>
      <w:r w:rsidR="00192CE0">
        <w:instrText>HYPERLINK</w:instrText>
      </w:r>
      <w:r w:rsidR="00192CE0" w:rsidRPr="00192CE0">
        <w:rPr>
          <w:lang w:val="ru-RU"/>
        </w:rPr>
        <w:instrText xml:space="preserve"> "</w:instrText>
      </w:r>
      <w:r w:rsidR="00192CE0">
        <w:instrText>http</w:instrText>
      </w:r>
      <w:r w:rsidR="00192CE0" w:rsidRPr="00192CE0">
        <w:rPr>
          <w:lang w:val="ru-RU"/>
        </w:rPr>
        <w:instrText>://</w:instrText>
      </w:r>
      <w:r w:rsidR="00192CE0">
        <w:instrText>ac</w:instrText>
      </w:r>
      <w:r w:rsidR="00192CE0" w:rsidRPr="00192CE0">
        <w:rPr>
          <w:lang w:val="ru-RU"/>
        </w:rPr>
        <w:instrText>.</w:instrText>
      </w:r>
      <w:r w:rsidR="00192CE0">
        <w:instrText>gov</w:instrText>
      </w:r>
      <w:r w:rsidR="00192CE0" w:rsidRPr="00192CE0">
        <w:rPr>
          <w:lang w:val="ru-RU"/>
        </w:rPr>
        <w:instrText>.</w:instrText>
      </w:r>
      <w:r w:rsidR="00192CE0">
        <w:instrText>ru</w:instrText>
      </w:r>
      <w:r w:rsidR="00192CE0" w:rsidRPr="00192CE0">
        <w:rPr>
          <w:lang w:val="ru-RU"/>
        </w:rPr>
        <w:instrText>/</w:instrText>
      </w:r>
      <w:r w:rsidR="00192CE0">
        <w:instrText>files</w:instrText>
      </w:r>
      <w:r w:rsidR="00192CE0" w:rsidRPr="00192CE0">
        <w:rPr>
          <w:lang w:val="ru-RU"/>
        </w:rPr>
        <w:instrText>/</w:instrText>
      </w:r>
      <w:r w:rsidR="00192CE0">
        <w:instrText>publication</w:instrText>
      </w:r>
      <w:r w:rsidR="00192CE0" w:rsidRPr="00192CE0">
        <w:rPr>
          <w:lang w:val="ru-RU"/>
        </w:rPr>
        <w:instrText>/</w:instrText>
      </w:r>
      <w:r w:rsidR="00192CE0">
        <w:instrText>a</w:instrText>
      </w:r>
      <w:r w:rsidR="00192CE0" w:rsidRPr="00192CE0">
        <w:rPr>
          <w:lang w:val="ru-RU"/>
        </w:rPr>
        <w:instrText>/14705.</w:instrText>
      </w:r>
      <w:r w:rsidR="00192CE0">
        <w:instrText>pdf</w:instrText>
      </w:r>
      <w:r w:rsidR="00192CE0" w:rsidRPr="00192CE0">
        <w:rPr>
          <w:lang w:val="ru-RU"/>
        </w:rPr>
        <w:instrText xml:space="preserve">" </w:instrText>
      </w:r>
      <w:r w:rsidR="00192CE0">
        <w:fldChar w:fldCharType="separate"/>
      </w:r>
      <w:r w:rsidRPr="00A630CA">
        <w:rPr>
          <w:rStyle w:val="a6"/>
          <w:rFonts w:ascii="Times New Roman" w:hAnsi="Times New Roman" w:cs="Times New Roman"/>
          <w:sz w:val="28"/>
          <w:szCs w:val="28"/>
          <w:lang w:val="ru-RU"/>
        </w:rPr>
        <w:t>http://ac.gov.ru/files/publication/a/14705.pdf</w:t>
      </w:r>
      <w:r w:rsidR="00192CE0">
        <w:rPr>
          <w:rStyle w:val="a6"/>
          <w:rFonts w:ascii="Times New Roman" w:hAnsi="Times New Roman" w:cs="Times New Roman"/>
          <w:sz w:val="28"/>
          <w:szCs w:val="28"/>
          <w:lang w:val="ru-RU"/>
        </w:rPr>
        <w:fldChar w:fldCharType="end"/>
      </w:r>
    </w:p>
    <w:p w:rsidR="000E422A" w:rsidRPr="003E435A" w:rsidRDefault="000E422A" w:rsidP="00BF0BBC">
      <w:pPr>
        <w:pStyle w:val="a9"/>
        <w:numPr>
          <w:ilvl w:val="0"/>
          <w:numId w:val="9"/>
        </w:numPr>
        <w:spacing w:before="30" w:after="30" w:line="360" w:lineRule="auto"/>
        <w:ind w:firstLine="491"/>
        <w:jc w:val="both"/>
        <w:rPr>
          <w:rFonts w:ascii="Times New Roman" w:hAnsi="Times New Roman" w:cs="Times New Roman"/>
          <w:color w:val="000000" w:themeColor="text1"/>
          <w:sz w:val="28"/>
          <w:szCs w:val="28"/>
          <w:lang w:val="ru-RU"/>
        </w:rPr>
      </w:pPr>
      <w:r w:rsidRPr="000E422A">
        <w:rPr>
          <w:rFonts w:ascii="Times New Roman" w:hAnsi="Times New Roman" w:cs="Times New Roman"/>
          <w:color w:val="000000" w:themeColor="text1"/>
          <w:sz w:val="28"/>
          <w:szCs w:val="28"/>
          <w:lang w:val="ru-RU"/>
        </w:rPr>
        <w:t xml:space="preserve">Центральный банк Российской Федерации, </w:t>
      </w:r>
      <w:proofErr w:type="gramStart"/>
      <w:r w:rsidRPr="000E422A">
        <w:rPr>
          <w:rFonts w:ascii="Times New Roman" w:hAnsi="Times New Roman" w:cs="Times New Roman"/>
          <w:color w:val="000000" w:themeColor="text1"/>
          <w:sz w:val="28"/>
          <w:szCs w:val="28"/>
          <w:lang w:val="ru-RU"/>
        </w:rPr>
        <w:t>2014  «</w:t>
      </w:r>
      <w:proofErr w:type="gramEnd"/>
      <w:r w:rsidRPr="000E422A">
        <w:rPr>
          <w:rFonts w:ascii="Times New Roman" w:hAnsi="Times New Roman" w:cs="Times New Roman"/>
          <w:color w:val="000000" w:themeColor="text1"/>
          <w:sz w:val="28"/>
          <w:szCs w:val="28"/>
          <w:lang w:val="ru-RU"/>
        </w:rPr>
        <w:t>Основные направления единой государственной денежно-кредитной политики на 2015 год и период 2016 и 2017 годов»  [</w:t>
      </w:r>
      <w:r>
        <w:rPr>
          <w:rFonts w:ascii="Times New Roman" w:hAnsi="Times New Roman" w:cs="Times New Roman"/>
          <w:color w:val="000000" w:themeColor="text1"/>
          <w:sz w:val="28"/>
          <w:szCs w:val="28"/>
          <w:lang w:val="ru-RU"/>
        </w:rPr>
        <w:t>Электронный ресурс</w:t>
      </w:r>
      <w:r w:rsidRPr="000E422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 – Режим </w:t>
      </w:r>
      <w:proofErr w:type="gramStart"/>
      <w:r>
        <w:rPr>
          <w:rFonts w:ascii="Times New Roman" w:hAnsi="Times New Roman" w:cs="Times New Roman"/>
          <w:color w:val="000000" w:themeColor="text1"/>
          <w:sz w:val="28"/>
          <w:szCs w:val="28"/>
          <w:lang w:val="ru-RU"/>
        </w:rPr>
        <w:t>доступа:</w:t>
      </w:r>
      <w:r w:rsidRPr="000E422A">
        <w:rPr>
          <w:rFonts w:ascii="Times New Roman" w:hAnsi="Times New Roman" w:cs="Times New Roman"/>
          <w:color w:val="000000" w:themeColor="text1"/>
          <w:sz w:val="28"/>
          <w:szCs w:val="28"/>
          <w:lang w:val="ru-RU"/>
        </w:rPr>
        <w:t xml:space="preserve">   </w:t>
      </w:r>
      <w:proofErr w:type="gramEnd"/>
      <w:r w:rsidRPr="00FC45F0">
        <w:rPr>
          <w:rFonts w:ascii="Times New Roman" w:hAnsi="Times New Roman" w:cs="Times New Roman"/>
          <w:color w:val="000000" w:themeColor="text1"/>
          <w:sz w:val="28"/>
          <w:szCs w:val="28"/>
          <w:u w:val="single"/>
          <w:lang w:val="ru-RU"/>
        </w:rPr>
        <w:t>http://www.cbr.ru/today/publications_reports/on_2015(2016-2017)pr.pdf.</w:t>
      </w:r>
    </w:p>
    <w:sectPr w:rsidR="000E422A" w:rsidRPr="003E435A" w:rsidSect="009F07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CE0" w:rsidRDefault="00192CE0" w:rsidP="00FA1FBD">
      <w:pPr>
        <w:spacing w:after="0" w:line="240" w:lineRule="auto"/>
      </w:pPr>
      <w:r>
        <w:separator/>
      </w:r>
    </w:p>
  </w:endnote>
  <w:endnote w:type="continuationSeparator" w:id="0">
    <w:p w:rsidR="00192CE0" w:rsidRDefault="00192CE0" w:rsidP="00FA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isLightC">
    <w:altName w:val="FuturisLightC"/>
    <w:panose1 w:val="00000000000000000000"/>
    <w:charset w:val="CC"/>
    <w:family w:val="swiss"/>
    <w:notTrueType/>
    <w:pitch w:val="default"/>
    <w:sig w:usb0="00000201" w:usb1="00000000" w:usb2="00000000" w:usb3="00000000" w:csb0="00000004" w:csb1="00000000"/>
  </w:font>
  <w:font w:name="FreeSetC">
    <w:altName w:val="FreeSet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989461"/>
      <w:docPartObj>
        <w:docPartGallery w:val="Page Numbers (Bottom of Page)"/>
        <w:docPartUnique/>
      </w:docPartObj>
    </w:sdtPr>
    <w:sdtContent>
      <w:p w:rsidR="00192CE0" w:rsidRDefault="00192CE0">
        <w:pPr>
          <w:pStyle w:val="a3"/>
          <w:jc w:val="right"/>
        </w:pPr>
        <w:r>
          <w:fldChar w:fldCharType="begin"/>
        </w:r>
        <w:r>
          <w:instrText>PAGE   \* MERGEFORMAT</w:instrText>
        </w:r>
        <w:r>
          <w:fldChar w:fldCharType="separate"/>
        </w:r>
        <w:r w:rsidR="00CF6063" w:rsidRPr="00CF6063">
          <w:rPr>
            <w:noProof/>
            <w:lang w:val="ru-RU"/>
          </w:rPr>
          <w:t>32</w:t>
        </w:r>
        <w:r>
          <w:fldChar w:fldCharType="end"/>
        </w:r>
      </w:p>
    </w:sdtContent>
  </w:sdt>
  <w:p w:rsidR="00192CE0" w:rsidRPr="00FA1FBD" w:rsidRDefault="00192CE0">
    <w:pPr>
      <w:pStyle w:val="a3"/>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CE0" w:rsidRDefault="00192CE0" w:rsidP="00FA1FBD">
      <w:pPr>
        <w:spacing w:after="0" w:line="240" w:lineRule="auto"/>
      </w:pPr>
      <w:r>
        <w:separator/>
      </w:r>
    </w:p>
  </w:footnote>
  <w:footnote w:type="continuationSeparator" w:id="0">
    <w:p w:rsidR="00192CE0" w:rsidRDefault="00192CE0" w:rsidP="00FA1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4BC9"/>
    <w:multiLevelType w:val="hybridMultilevel"/>
    <w:tmpl w:val="641015F8"/>
    <w:lvl w:ilvl="0" w:tplc="4C689F52">
      <w:start w:val="1"/>
      <w:numFmt w:val="bullet"/>
      <w:lvlText w:val="•"/>
      <w:lvlJc w:val="left"/>
      <w:pPr>
        <w:tabs>
          <w:tab w:val="num" w:pos="720"/>
        </w:tabs>
        <w:ind w:left="720" w:hanging="360"/>
      </w:pPr>
      <w:rPr>
        <w:rFonts w:ascii="Times New Roman" w:hAnsi="Times New Roman" w:hint="default"/>
      </w:rPr>
    </w:lvl>
    <w:lvl w:ilvl="1" w:tplc="B2CCD686" w:tentative="1">
      <w:start w:val="1"/>
      <w:numFmt w:val="bullet"/>
      <w:lvlText w:val="•"/>
      <w:lvlJc w:val="left"/>
      <w:pPr>
        <w:tabs>
          <w:tab w:val="num" w:pos="1440"/>
        </w:tabs>
        <w:ind w:left="1440" w:hanging="360"/>
      </w:pPr>
      <w:rPr>
        <w:rFonts w:ascii="Times New Roman" w:hAnsi="Times New Roman" w:hint="default"/>
      </w:rPr>
    </w:lvl>
    <w:lvl w:ilvl="2" w:tplc="64C8ED42" w:tentative="1">
      <w:start w:val="1"/>
      <w:numFmt w:val="bullet"/>
      <w:lvlText w:val="•"/>
      <w:lvlJc w:val="left"/>
      <w:pPr>
        <w:tabs>
          <w:tab w:val="num" w:pos="2160"/>
        </w:tabs>
        <w:ind w:left="2160" w:hanging="360"/>
      </w:pPr>
      <w:rPr>
        <w:rFonts w:ascii="Times New Roman" w:hAnsi="Times New Roman" w:hint="default"/>
      </w:rPr>
    </w:lvl>
    <w:lvl w:ilvl="3" w:tplc="B16292DA" w:tentative="1">
      <w:start w:val="1"/>
      <w:numFmt w:val="bullet"/>
      <w:lvlText w:val="•"/>
      <w:lvlJc w:val="left"/>
      <w:pPr>
        <w:tabs>
          <w:tab w:val="num" w:pos="2880"/>
        </w:tabs>
        <w:ind w:left="2880" w:hanging="360"/>
      </w:pPr>
      <w:rPr>
        <w:rFonts w:ascii="Times New Roman" w:hAnsi="Times New Roman" w:hint="default"/>
      </w:rPr>
    </w:lvl>
    <w:lvl w:ilvl="4" w:tplc="442E0B58" w:tentative="1">
      <w:start w:val="1"/>
      <w:numFmt w:val="bullet"/>
      <w:lvlText w:val="•"/>
      <w:lvlJc w:val="left"/>
      <w:pPr>
        <w:tabs>
          <w:tab w:val="num" w:pos="3600"/>
        </w:tabs>
        <w:ind w:left="3600" w:hanging="360"/>
      </w:pPr>
      <w:rPr>
        <w:rFonts w:ascii="Times New Roman" w:hAnsi="Times New Roman" w:hint="default"/>
      </w:rPr>
    </w:lvl>
    <w:lvl w:ilvl="5" w:tplc="7684259A" w:tentative="1">
      <w:start w:val="1"/>
      <w:numFmt w:val="bullet"/>
      <w:lvlText w:val="•"/>
      <w:lvlJc w:val="left"/>
      <w:pPr>
        <w:tabs>
          <w:tab w:val="num" w:pos="4320"/>
        </w:tabs>
        <w:ind w:left="4320" w:hanging="360"/>
      </w:pPr>
      <w:rPr>
        <w:rFonts w:ascii="Times New Roman" w:hAnsi="Times New Roman" w:hint="default"/>
      </w:rPr>
    </w:lvl>
    <w:lvl w:ilvl="6" w:tplc="C94C0052" w:tentative="1">
      <w:start w:val="1"/>
      <w:numFmt w:val="bullet"/>
      <w:lvlText w:val="•"/>
      <w:lvlJc w:val="left"/>
      <w:pPr>
        <w:tabs>
          <w:tab w:val="num" w:pos="5040"/>
        </w:tabs>
        <w:ind w:left="5040" w:hanging="360"/>
      </w:pPr>
      <w:rPr>
        <w:rFonts w:ascii="Times New Roman" w:hAnsi="Times New Roman" w:hint="default"/>
      </w:rPr>
    </w:lvl>
    <w:lvl w:ilvl="7" w:tplc="98F2E8C4" w:tentative="1">
      <w:start w:val="1"/>
      <w:numFmt w:val="bullet"/>
      <w:lvlText w:val="•"/>
      <w:lvlJc w:val="left"/>
      <w:pPr>
        <w:tabs>
          <w:tab w:val="num" w:pos="5760"/>
        </w:tabs>
        <w:ind w:left="5760" w:hanging="360"/>
      </w:pPr>
      <w:rPr>
        <w:rFonts w:ascii="Times New Roman" w:hAnsi="Times New Roman" w:hint="default"/>
      </w:rPr>
    </w:lvl>
    <w:lvl w:ilvl="8" w:tplc="2932A7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997F1D"/>
    <w:multiLevelType w:val="hybridMultilevel"/>
    <w:tmpl w:val="A99C4432"/>
    <w:lvl w:ilvl="0" w:tplc="C4B87458">
      <w:start w:val="1"/>
      <w:numFmt w:val="bullet"/>
      <w:lvlText w:val="•"/>
      <w:lvlJc w:val="left"/>
      <w:pPr>
        <w:tabs>
          <w:tab w:val="num" w:pos="720"/>
        </w:tabs>
        <w:ind w:left="720" w:hanging="360"/>
      </w:pPr>
      <w:rPr>
        <w:rFonts w:ascii="Times New Roman" w:hAnsi="Times New Roman" w:hint="default"/>
      </w:rPr>
    </w:lvl>
    <w:lvl w:ilvl="1" w:tplc="E03E3040" w:tentative="1">
      <w:start w:val="1"/>
      <w:numFmt w:val="bullet"/>
      <w:lvlText w:val="•"/>
      <w:lvlJc w:val="left"/>
      <w:pPr>
        <w:tabs>
          <w:tab w:val="num" w:pos="1440"/>
        </w:tabs>
        <w:ind w:left="1440" w:hanging="360"/>
      </w:pPr>
      <w:rPr>
        <w:rFonts w:ascii="Times New Roman" w:hAnsi="Times New Roman" w:hint="default"/>
      </w:rPr>
    </w:lvl>
    <w:lvl w:ilvl="2" w:tplc="61463A3C" w:tentative="1">
      <w:start w:val="1"/>
      <w:numFmt w:val="bullet"/>
      <w:lvlText w:val="•"/>
      <w:lvlJc w:val="left"/>
      <w:pPr>
        <w:tabs>
          <w:tab w:val="num" w:pos="2160"/>
        </w:tabs>
        <w:ind w:left="2160" w:hanging="360"/>
      </w:pPr>
      <w:rPr>
        <w:rFonts w:ascii="Times New Roman" w:hAnsi="Times New Roman" w:hint="default"/>
      </w:rPr>
    </w:lvl>
    <w:lvl w:ilvl="3" w:tplc="8572D776" w:tentative="1">
      <w:start w:val="1"/>
      <w:numFmt w:val="bullet"/>
      <w:lvlText w:val="•"/>
      <w:lvlJc w:val="left"/>
      <w:pPr>
        <w:tabs>
          <w:tab w:val="num" w:pos="2880"/>
        </w:tabs>
        <w:ind w:left="2880" w:hanging="360"/>
      </w:pPr>
      <w:rPr>
        <w:rFonts w:ascii="Times New Roman" w:hAnsi="Times New Roman" w:hint="default"/>
      </w:rPr>
    </w:lvl>
    <w:lvl w:ilvl="4" w:tplc="895AD8A8" w:tentative="1">
      <w:start w:val="1"/>
      <w:numFmt w:val="bullet"/>
      <w:lvlText w:val="•"/>
      <w:lvlJc w:val="left"/>
      <w:pPr>
        <w:tabs>
          <w:tab w:val="num" w:pos="3600"/>
        </w:tabs>
        <w:ind w:left="3600" w:hanging="360"/>
      </w:pPr>
      <w:rPr>
        <w:rFonts w:ascii="Times New Roman" w:hAnsi="Times New Roman" w:hint="default"/>
      </w:rPr>
    </w:lvl>
    <w:lvl w:ilvl="5" w:tplc="3F5E5328" w:tentative="1">
      <w:start w:val="1"/>
      <w:numFmt w:val="bullet"/>
      <w:lvlText w:val="•"/>
      <w:lvlJc w:val="left"/>
      <w:pPr>
        <w:tabs>
          <w:tab w:val="num" w:pos="4320"/>
        </w:tabs>
        <w:ind w:left="4320" w:hanging="360"/>
      </w:pPr>
      <w:rPr>
        <w:rFonts w:ascii="Times New Roman" w:hAnsi="Times New Roman" w:hint="default"/>
      </w:rPr>
    </w:lvl>
    <w:lvl w:ilvl="6" w:tplc="A1802416" w:tentative="1">
      <w:start w:val="1"/>
      <w:numFmt w:val="bullet"/>
      <w:lvlText w:val="•"/>
      <w:lvlJc w:val="left"/>
      <w:pPr>
        <w:tabs>
          <w:tab w:val="num" w:pos="5040"/>
        </w:tabs>
        <w:ind w:left="5040" w:hanging="360"/>
      </w:pPr>
      <w:rPr>
        <w:rFonts w:ascii="Times New Roman" w:hAnsi="Times New Roman" w:hint="default"/>
      </w:rPr>
    </w:lvl>
    <w:lvl w:ilvl="7" w:tplc="C930DF18" w:tentative="1">
      <w:start w:val="1"/>
      <w:numFmt w:val="bullet"/>
      <w:lvlText w:val="•"/>
      <w:lvlJc w:val="left"/>
      <w:pPr>
        <w:tabs>
          <w:tab w:val="num" w:pos="5760"/>
        </w:tabs>
        <w:ind w:left="5760" w:hanging="360"/>
      </w:pPr>
      <w:rPr>
        <w:rFonts w:ascii="Times New Roman" w:hAnsi="Times New Roman" w:hint="default"/>
      </w:rPr>
    </w:lvl>
    <w:lvl w:ilvl="8" w:tplc="16FAE75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E809EC"/>
    <w:multiLevelType w:val="hybridMultilevel"/>
    <w:tmpl w:val="6BB8E19C"/>
    <w:lvl w:ilvl="0" w:tplc="4AFAAF6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26511D79"/>
    <w:multiLevelType w:val="hybridMultilevel"/>
    <w:tmpl w:val="7E40E62E"/>
    <w:lvl w:ilvl="0" w:tplc="5FAE01C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B367506"/>
    <w:multiLevelType w:val="hybridMultilevel"/>
    <w:tmpl w:val="4588C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E3A68"/>
    <w:multiLevelType w:val="hybridMultilevel"/>
    <w:tmpl w:val="DFBA9D6C"/>
    <w:lvl w:ilvl="0" w:tplc="E9448750">
      <w:start w:val="1"/>
      <w:numFmt w:val="bullet"/>
      <w:lvlText w:val="•"/>
      <w:lvlJc w:val="left"/>
      <w:pPr>
        <w:tabs>
          <w:tab w:val="num" w:pos="720"/>
        </w:tabs>
        <w:ind w:left="720" w:hanging="360"/>
      </w:pPr>
      <w:rPr>
        <w:rFonts w:ascii="Times New Roman" w:hAnsi="Times New Roman" w:hint="default"/>
      </w:rPr>
    </w:lvl>
    <w:lvl w:ilvl="1" w:tplc="A1C0B17A" w:tentative="1">
      <w:start w:val="1"/>
      <w:numFmt w:val="bullet"/>
      <w:lvlText w:val="•"/>
      <w:lvlJc w:val="left"/>
      <w:pPr>
        <w:tabs>
          <w:tab w:val="num" w:pos="1440"/>
        </w:tabs>
        <w:ind w:left="1440" w:hanging="360"/>
      </w:pPr>
      <w:rPr>
        <w:rFonts w:ascii="Times New Roman" w:hAnsi="Times New Roman" w:hint="default"/>
      </w:rPr>
    </w:lvl>
    <w:lvl w:ilvl="2" w:tplc="446099E8" w:tentative="1">
      <w:start w:val="1"/>
      <w:numFmt w:val="bullet"/>
      <w:lvlText w:val="•"/>
      <w:lvlJc w:val="left"/>
      <w:pPr>
        <w:tabs>
          <w:tab w:val="num" w:pos="2160"/>
        </w:tabs>
        <w:ind w:left="2160" w:hanging="360"/>
      </w:pPr>
      <w:rPr>
        <w:rFonts w:ascii="Times New Roman" w:hAnsi="Times New Roman" w:hint="default"/>
      </w:rPr>
    </w:lvl>
    <w:lvl w:ilvl="3" w:tplc="F104C926" w:tentative="1">
      <w:start w:val="1"/>
      <w:numFmt w:val="bullet"/>
      <w:lvlText w:val="•"/>
      <w:lvlJc w:val="left"/>
      <w:pPr>
        <w:tabs>
          <w:tab w:val="num" w:pos="2880"/>
        </w:tabs>
        <w:ind w:left="2880" w:hanging="360"/>
      </w:pPr>
      <w:rPr>
        <w:rFonts w:ascii="Times New Roman" w:hAnsi="Times New Roman" w:hint="default"/>
      </w:rPr>
    </w:lvl>
    <w:lvl w:ilvl="4" w:tplc="58CE317A" w:tentative="1">
      <w:start w:val="1"/>
      <w:numFmt w:val="bullet"/>
      <w:lvlText w:val="•"/>
      <w:lvlJc w:val="left"/>
      <w:pPr>
        <w:tabs>
          <w:tab w:val="num" w:pos="3600"/>
        </w:tabs>
        <w:ind w:left="3600" w:hanging="360"/>
      </w:pPr>
      <w:rPr>
        <w:rFonts w:ascii="Times New Roman" w:hAnsi="Times New Roman" w:hint="default"/>
      </w:rPr>
    </w:lvl>
    <w:lvl w:ilvl="5" w:tplc="771C0514" w:tentative="1">
      <w:start w:val="1"/>
      <w:numFmt w:val="bullet"/>
      <w:lvlText w:val="•"/>
      <w:lvlJc w:val="left"/>
      <w:pPr>
        <w:tabs>
          <w:tab w:val="num" w:pos="4320"/>
        </w:tabs>
        <w:ind w:left="4320" w:hanging="360"/>
      </w:pPr>
      <w:rPr>
        <w:rFonts w:ascii="Times New Roman" w:hAnsi="Times New Roman" w:hint="default"/>
      </w:rPr>
    </w:lvl>
    <w:lvl w:ilvl="6" w:tplc="4B2A1CCA" w:tentative="1">
      <w:start w:val="1"/>
      <w:numFmt w:val="bullet"/>
      <w:lvlText w:val="•"/>
      <w:lvlJc w:val="left"/>
      <w:pPr>
        <w:tabs>
          <w:tab w:val="num" w:pos="5040"/>
        </w:tabs>
        <w:ind w:left="5040" w:hanging="360"/>
      </w:pPr>
      <w:rPr>
        <w:rFonts w:ascii="Times New Roman" w:hAnsi="Times New Roman" w:hint="default"/>
      </w:rPr>
    </w:lvl>
    <w:lvl w:ilvl="7" w:tplc="C79C49AE" w:tentative="1">
      <w:start w:val="1"/>
      <w:numFmt w:val="bullet"/>
      <w:lvlText w:val="•"/>
      <w:lvlJc w:val="left"/>
      <w:pPr>
        <w:tabs>
          <w:tab w:val="num" w:pos="5760"/>
        </w:tabs>
        <w:ind w:left="5760" w:hanging="360"/>
      </w:pPr>
      <w:rPr>
        <w:rFonts w:ascii="Times New Roman" w:hAnsi="Times New Roman" w:hint="default"/>
      </w:rPr>
    </w:lvl>
    <w:lvl w:ilvl="8" w:tplc="E9BEDAF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26670E"/>
    <w:multiLevelType w:val="hybridMultilevel"/>
    <w:tmpl w:val="875A0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9D2A98"/>
    <w:multiLevelType w:val="multilevel"/>
    <w:tmpl w:val="56989A6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82679D4"/>
    <w:multiLevelType w:val="hybridMultilevel"/>
    <w:tmpl w:val="2CD66FF6"/>
    <w:lvl w:ilvl="0" w:tplc="572C851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8E4B53"/>
    <w:multiLevelType w:val="hybridMultilevel"/>
    <w:tmpl w:val="D85E2024"/>
    <w:lvl w:ilvl="0" w:tplc="9084A72E">
      <w:start w:val="1"/>
      <w:numFmt w:val="bullet"/>
      <w:lvlText w:val="•"/>
      <w:lvlJc w:val="left"/>
      <w:pPr>
        <w:tabs>
          <w:tab w:val="num" w:pos="720"/>
        </w:tabs>
        <w:ind w:left="720" w:hanging="360"/>
      </w:pPr>
      <w:rPr>
        <w:rFonts w:ascii="Times New Roman" w:hAnsi="Times New Roman" w:hint="default"/>
      </w:rPr>
    </w:lvl>
    <w:lvl w:ilvl="1" w:tplc="1736E26A" w:tentative="1">
      <w:start w:val="1"/>
      <w:numFmt w:val="bullet"/>
      <w:lvlText w:val="•"/>
      <w:lvlJc w:val="left"/>
      <w:pPr>
        <w:tabs>
          <w:tab w:val="num" w:pos="1440"/>
        </w:tabs>
        <w:ind w:left="1440" w:hanging="360"/>
      </w:pPr>
      <w:rPr>
        <w:rFonts w:ascii="Times New Roman" w:hAnsi="Times New Roman" w:hint="default"/>
      </w:rPr>
    </w:lvl>
    <w:lvl w:ilvl="2" w:tplc="9F8438EC" w:tentative="1">
      <w:start w:val="1"/>
      <w:numFmt w:val="bullet"/>
      <w:lvlText w:val="•"/>
      <w:lvlJc w:val="left"/>
      <w:pPr>
        <w:tabs>
          <w:tab w:val="num" w:pos="2160"/>
        </w:tabs>
        <w:ind w:left="2160" w:hanging="360"/>
      </w:pPr>
      <w:rPr>
        <w:rFonts w:ascii="Times New Roman" w:hAnsi="Times New Roman" w:hint="default"/>
      </w:rPr>
    </w:lvl>
    <w:lvl w:ilvl="3" w:tplc="156ACB5A" w:tentative="1">
      <w:start w:val="1"/>
      <w:numFmt w:val="bullet"/>
      <w:lvlText w:val="•"/>
      <w:lvlJc w:val="left"/>
      <w:pPr>
        <w:tabs>
          <w:tab w:val="num" w:pos="2880"/>
        </w:tabs>
        <w:ind w:left="2880" w:hanging="360"/>
      </w:pPr>
      <w:rPr>
        <w:rFonts w:ascii="Times New Roman" w:hAnsi="Times New Roman" w:hint="default"/>
      </w:rPr>
    </w:lvl>
    <w:lvl w:ilvl="4" w:tplc="EBE429DE" w:tentative="1">
      <w:start w:val="1"/>
      <w:numFmt w:val="bullet"/>
      <w:lvlText w:val="•"/>
      <w:lvlJc w:val="left"/>
      <w:pPr>
        <w:tabs>
          <w:tab w:val="num" w:pos="3600"/>
        </w:tabs>
        <w:ind w:left="3600" w:hanging="360"/>
      </w:pPr>
      <w:rPr>
        <w:rFonts w:ascii="Times New Roman" w:hAnsi="Times New Roman" w:hint="default"/>
      </w:rPr>
    </w:lvl>
    <w:lvl w:ilvl="5" w:tplc="72EC326A" w:tentative="1">
      <w:start w:val="1"/>
      <w:numFmt w:val="bullet"/>
      <w:lvlText w:val="•"/>
      <w:lvlJc w:val="left"/>
      <w:pPr>
        <w:tabs>
          <w:tab w:val="num" w:pos="4320"/>
        </w:tabs>
        <w:ind w:left="4320" w:hanging="360"/>
      </w:pPr>
      <w:rPr>
        <w:rFonts w:ascii="Times New Roman" w:hAnsi="Times New Roman" w:hint="default"/>
      </w:rPr>
    </w:lvl>
    <w:lvl w:ilvl="6" w:tplc="5C802D30" w:tentative="1">
      <w:start w:val="1"/>
      <w:numFmt w:val="bullet"/>
      <w:lvlText w:val="•"/>
      <w:lvlJc w:val="left"/>
      <w:pPr>
        <w:tabs>
          <w:tab w:val="num" w:pos="5040"/>
        </w:tabs>
        <w:ind w:left="5040" w:hanging="360"/>
      </w:pPr>
      <w:rPr>
        <w:rFonts w:ascii="Times New Roman" w:hAnsi="Times New Roman" w:hint="default"/>
      </w:rPr>
    </w:lvl>
    <w:lvl w:ilvl="7" w:tplc="00562EFE" w:tentative="1">
      <w:start w:val="1"/>
      <w:numFmt w:val="bullet"/>
      <w:lvlText w:val="•"/>
      <w:lvlJc w:val="left"/>
      <w:pPr>
        <w:tabs>
          <w:tab w:val="num" w:pos="5760"/>
        </w:tabs>
        <w:ind w:left="5760" w:hanging="360"/>
      </w:pPr>
      <w:rPr>
        <w:rFonts w:ascii="Times New Roman" w:hAnsi="Times New Roman" w:hint="default"/>
      </w:rPr>
    </w:lvl>
    <w:lvl w:ilvl="8" w:tplc="2E18A2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3C47FE0"/>
    <w:multiLevelType w:val="hybridMultilevel"/>
    <w:tmpl w:val="5E60F9E2"/>
    <w:lvl w:ilvl="0" w:tplc="572C8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F60C16"/>
    <w:multiLevelType w:val="hybridMultilevel"/>
    <w:tmpl w:val="9B384E32"/>
    <w:lvl w:ilvl="0" w:tplc="5936CB16">
      <w:start w:val="1"/>
      <w:numFmt w:val="bullet"/>
      <w:lvlText w:val="•"/>
      <w:lvlJc w:val="left"/>
      <w:pPr>
        <w:tabs>
          <w:tab w:val="num" w:pos="720"/>
        </w:tabs>
        <w:ind w:left="720" w:hanging="360"/>
      </w:pPr>
      <w:rPr>
        <w:rFonts w:ascii="Times New Roman" w:hAnsi="Times New Roman" w:hint="default"/>
      </w:rPr>
    </w:lvl>
    <w:lvl w:ilvl="1" w:tplc="C908CAFC" w:tentative="1">
      <w:start w:val="1"/>
      <w:numFmt w:val="bullet"/>
      <w:lvlText w:val="•"/>
      <w:lvlJc w:val="left"/>
      <w:pPr>
        <w:tabs>
          <w:tab w:val="num" w:pos="1440"/>
        </w:tabs>
        <w:ind w:left="1440" w:hanging="360"/>
      </w:pPr>
      <w:rPr>
        <w:rFonts w:ascii="Times New Roman" w:hAnsi="Times New Roman" w:hint="default"/>
      </w:rPr>
    </w:lvl>
    <w:lvl w:ilvl="2" w:tplc="B7EA15E2" w:tentative="1">
      <w:start w:val="1"/>
      <w:numFmt w:val="bullet"/>
      <w:lvlText w:val="•"/>
      <w:lvlJc w:val="left"/>
      <w:pPr>
        <w:tabs>
          <w:tab w:val="num" w:pos="2160"/>
        </w:tabs>
        <w:ind w:left="2160" w:hanging="360"/>
      </w:pPr>
      <w:rPr>
        <w:rFonts w:ascii="Times New Roman" w:hAnsi="Times New Roman" w:hint="default"/>
      </w:rPr>
    </w:lvl>
    <w:lvl w:ilvl="3" w:tplc="D988D1FC" w:tentative="1">
      <w:start w:val="1"/>
      <w:numFmt w:val="bullet"/>
      <w:lvlText w:val="•"/>
      <w:lvlJc w:val="left"/>
      <w:pPr>
        <w:tabs>
          <w:tab w:val="num" w:pos="2880"/>
        </w:tabs>
        <w:ind w:left="2880" w:hanging="360"/>
      </w:pPr>
      <w:rPr>
        <w:rFonts w:ascii="Times New Roman" w:hAnsi="Times New Roman" w:hint="default"/>
      </w:rPr>
    </w:lvl>
    <w:lvl w:ilvl="4" w:tplc="2FAA1A86" w:tentative="1">
      <w:start w:val="1"/>
      <w:numFmt w:val="bullet"/>
      <w:lvlText w:val="•"/>
      <w:lvlJc w:val="left"/>
      <w:pPr>
        <w:tabs>
          <w:tab w:val="num" w:pos="3600"/>
        </w:tabs>
        <w:ind w:left="3600" w:hanging="360"/>
      </w:pPr>
      <w:rPr>
        <w:rFonts w:ascii="Times New Roman" w:hAnsi="Times New Roman" w:hint="default"/>
      </w:rPr>
    </w:lvl>
    <w:lvl w:ilvl="5" w:tplc="E24280E4" w:tentative="1">
      <w:start w:val="1"/>
      <w:numFmt w:val="bullet"/>
      <w:lvlText w:val="•"/>
      <w:lvlJc w:val="left"/>
      <w:pPr>
        <w:tabs>
          <w:tab w:val="num" w:pos="4320"/>
        </w:tabs>
        <w:ind w:left="4320" w:hanging="360"/>
      </w:pPr>
      <w:rPr>
        <w:rFonts w:ascii="Times New Roman" w:hAnsi="Times New Roman" w:hint="default"/>
      </w:rPr>
    </w:lvl>
    <w:lvl w:ilvl="6" w:tplc="305C8006" w:tentative="1">
      <w:start w:val="1"/>
      <w:numFmt w:val="bullet"/>
      <w:lvlText w:val="•"/>
      <w:lvlJc w:val="left"/>
      <w:pPr>
        <w:tabs>
          <w:tab w:val="num" w:pos="5040"/>
        </w:tabs>
        <w:ind w:left="5040" w:hanging="360"/>
      </w:pPr>
      <w:rPr>
        <w:rFonts w:ascii="Times New Roman" w:hAnsi="Times New Roman" w:hint="default"/>
      </w:rPr>
    </w:lvl>
    <w:lvl w:ilvl="7" w:tplc="C6427A7E" w:tentative="1">
      <w:start w:val="1"/>
      <w:numFmt w:val="bullet"/>
      <w:lvlText w:val="•"/>
      <w:lvlJc w:val="left"/>
      <w:pPr>
        <w:tabs>
          <w:tab w:val="num" w:pos="5760"/>
        </w:tabs>
        <w:ind w:left="5760" w:hanging="360"/>
      </w:pPr>
      <w:rPr>
        <w:rFonts w:ascii="Times New Roman" w:hAnsi="Times New Roman" w:hint="default"/>
      </w:rPr>
    </w:lvl>
    <w:lvl w:ilvl="8" w:tplc="917849C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89F4BBB"/>
    <w:multiLevelType w:val="hybridMultilevel"/>
    <w:tmpl w:val="101674A0"/>
    <w:lvl w:ilvl="0" w:tplc="572C85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574FB"/>
    <w:multiLevelType w:val="hybridMultilevel"/>
    <w:tmpl w:val="9EE08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13"/>
  </w:num>
  <w:num w:numId="6">
    <w:abstractNumId w:val="10"/>
  </w:num>
  <w:num w:numId="7">
    <w:abstractNumId w:val="12"/>
  </w:num>
  <w:num w:numId="8">
    <w:abstractNumId w:val="2"/>
  </w:num>
  <w:num w:numId="9">
    <w:abstractNumId w:val="8"/>
  </w:num>
  <w:num w:numId="10">
    <w:abstractNumId w:val="0"/>
  </w:num>
  <w:num w:numId="11">
    <w:abstractNumId w:val="11"/>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91EED"/>
    <w:rsid w:val="00022063"/>
    <w:rsid w:val="00031C04"/>
    <w:rsid w:val="000561F4"/>
    <w:rsid w:val="0005752E"/>
    <w:rsid w:val="00073105"/>
    <w:rsid w:val="00091EED"/>
    <w:rsid w:val="0009683D"/>
    <w:rsid w:val="000A0F45"/>
    <w:rsid w:val="000D3410"/>
    <w:rsid w:val="000E198C"/>
    <w:rsid w:val="000E422A"/>
    <w:rsid w:val="000E61C0"/>
    <w:rsid w:val="000F5DD2"/>
    <w:rsid w:val="0010094D"/>
    <w:rsid w:val="00104EB3"/>
    <w:rsid w:val="0011216D"/>
    <w:rsid w:val="00124B5E"/>
    <w:rsid w:val="001320D4"/>
    <w:rsid w:val="00153544"/>
    <w:rsid w:val="00161C92"/>
    <w:rsid w:val="001627B0"/>
    <w:rsid w:val="00164741"/>
    <w:rsid w:val="0018013B"/>
    <w:rsid w:val="00192CE0"/>
    <w:rsid w:val="001B0A03"/>
    <w:rsid w:val="001B4DC8"/>
    <w:rsid w:val="001B6242"/>
    <w:rsid w:val="001C4863"/>
    <w:rsid w:val="001D0C9A"/>
    <w:rsid w:val="002178D4"/>
    <w:rsid w:val="00273FEA"/>
    <w:rsid w:val="002919B4"/>
    <w:rsid w:val="002A13E5"/>
    <w:rsid w:val="002A6242"/>
    <w:rsid w:val="002B6F78"/>
    <w:rsid w:val="002C73BE"/>
    <w:rsid w:val="002D2759"/>
    <w:rsid w:val="002D2957"/>
    <w:rsid w:val="002D2BD6"/>
    <w:rsid w:val="002D33B8"/>
    <w:rsid w:val="002E4428"/>
    <w:rsid w:val="002F7F9B"/>
    <w:rsid w:val="003168A4"/>
    <w:rsid w:val="00324F4A"/>
    <w:rsid w:val="00341AD5"/>
    <w:rsid w:val="00355BB0"/>
    <w:rsid w:val="0035775D"/>
    <w:rsid w:val="003641F6"/>
    <w:rsid w:val="00391EFD"/>
    <w:rsid w:val="003A4A1E"/>
    <w:rsid w:val="003B45F2"/>
    <w:rsid w:val="003B658F"/>
    <w:rsid w:val="003D0FAD"/>
    <w:rsid w:val="003D68FB"/>
    <w:rsid w:val="003E435A"/>
    <w:rsid w:val="004119A3"/>
    <w:rsid w:val="004230E4"/>
    <w:rsid w:val="00441ABE"/>
    <w:rsid w:val="00464A5D"/>
    <w:rsid w:val="00470D9E"/>
    <w:rsid w:val="004727DA"/>
    <w:rsid w:val="00486AF4"/>
    <w:rsid w:val="004E2A50"/>
    <w:rsid w:val="004E3EC0"/>
    <w:rsid w:val="0050242E"/>
    <w:rsid w:val="0050615C"/>
    <w:rsid w:val="00514664"/>
    <w:rsid w:val="0052083C"/>
    <w:rsid w:val="0057502A"/>
    <w:rsid w:val="0058154A"/>
    <w:rsid w:val="005828C4"/>
    <w:rsid w:val="005B53E5"/>
    <w:rsid w:val="005C5E5E"/>
    <w:rsid w:val="005C6EE1"/>
    <w:rsid w:val="005E4F65"/>
    <w:rsid w:val="00617A55"/>
    <w:rsid w:val="00620636"/>
    <w:rsid w:val="00631B5C"/>
    <w:rsid w:val="00634AA5"/>
    <w:rsid w:val="00643574"/>
    <w:rsid w:val="0065777E"/>
    <w:rsid w:val="00677F0B"/>
    <w:rsid w:val="00687463"/>
    <w:rsid w:val="00696ABD"/>
    <w:rsid w:val="00704849"/>
    <w:rsid w:val="007239FA"/>
    <w:rsid w:val="007406AA"/>
    <w:rsid w:val="007548C9"/>
    <w:rsid w:val="007610ED"/>
    <w:rsid w:val="007D6433"/>
    <w:rsid w:val="007D7475"/>
    <w:rsid w:val="007D7791"/>
    <w:rsid w:val="00804C38"/>
    <w:rsid w:val="00812FFE"/>
    <w:rsid w:val="00832629"/>
    <w:rsid w:val="00833097"/>
    <w:rsid w:val="00861619"/>
    <w:rsid w:val="008631E6"/>
    <w:rsid w:val="008766E8"/>
    <w:rsid w:val="008A7493"/>
    <w:rsid w:val="008F67DD"/>
    <w:rsid w:val="00916887"/>
    <w:rsid w:val="009251C2"/>
    <w:rsid w:val="00930775"/>
    <w:rsid w:val="00932E70"/>
    <w:rsid w:val="0094463D"/>
    <w:rsid w:val="00962010"/>
    <w:rsid w:val="00967DEE"/>
    <w:rsid w:val="00970A4C"/>
    <w:rsid w:val="00974EDB"/>
    <w:rsid w:val="009B7EF5"/>
    <w:rsid w:val="009C33E2"/>
    <w:rsid w:val="009C3970"/>
    <w:rsid w:val="009D0638"/>
    <w:rsid w:val="009E5E1C"/>
    <w:rsid w:val="009F07D9"/>
    <w:rsid w:val="00A10CCB"/>
    <w:rsid w:val="00A30495"/>
    <w:rsid w:val="00A34543"/>
    <w:rsid w:val="00A37B1E"/>
    <w:rsid w:val="00A84780"/>
    <w:rsid w:val="00AB0647"/>
    <w:rsid w:val="00AF6260"/>
    <w:rsid w:val="00AF74FD"/>
    <w:rsid w:val="00B052BD"/>
    <w:rsid w:val="00B22254"/>
    <w:rsid w:val="00B3680A"/>
    <w:rsid w:val="00B70898"/>
    <w:rsid w:val="00B7092E"/>
    <w:rsid w:val="00B7554B"/>
    <w:rsid w:val="00BA11AC"/>
    <w:rsid w:val="00BB6386"/>
    <w:rsid w:val="00BD34EE"/>
    <w:rsid w:val="00BD4DED"/>
    <w:rsid w:val="00BF0BBC"/>
    <w:rsid w:val="00C31E32"/>
    <w:rsid w:val="00C61113"/>
    <w:rsid w:val="00C65335"/>
    <w:rsid w:val="00C65789"/>
    <w:rsid w:val="00C71AC9"/>
    <w:rsid w:val="00C75CDE"/>
    <w:rsid w:val="00CA138C"/>
    <w:rsid w:val="00CB6644"/>
    <w:rsid w:val="00CE4F7C"/>
    <w:rsid w:val="00CE54D2"/>
    <w:rsid w:val="00CE5EC6"/>
    <w:rsid w:val="00CF501C"/>
    <w:rsid w:val="00CF6063"/>
    <w:rsid w:val="00D26E05"/>
    <w:rsid w:val="00D35047"/>
    <w:rsid w:val="00D4054D"/>
    <w:rsid w:val="00D45F33"/>
    <w:rsid w:val="00D5305B"/>
    <w:rsid w:val="00D60C04"/>
    <w:rsid w:val="00D646B9"/>
    <w:rsid w:val="00D81314"/>
    <w:rsid w:val="00D81E0B"/>
    <w:rsid w:val="00DC7589"/>
    <w:rsid w:val="00DD4AA2"/>
    <w:rsid w:val="00DD6B83"/>
    <w:rsid w:val="00E11D3F"/>
    <w:rsid w:val="00E22639"/>
    <w:rsid w:val="00E51555"/>
    <w:rsid w:val="00E5268D"/>
    <w:rsid w:val="00E55B15"/>
    <w:rsid w:val="00E64E2E"/>
    <w:rsid w:val="00E75477"/>
    <w:rsid w:val="00E86EFB"/>
    <w:rsid w:val="00E93767"/>
    <w:rsid w:val="00EA5182"/>
    <w:rsid w:val="00EB7C6B"/>
    <w:rsid w:val="00EF0657"/>
    <w:rsid w:val="00F000C5"/>
    <w:rsid w:val="00F27685"/>
    <w:rsid w:val="00F63C0D"/>
    <w:rsid w:val="00F727B7"/>
    <w:rsid w:val="00F761BE"/>
    <w:rsid w:val="00F901CC"/>
    <w:rsid w:val="00F92256"/>
    <w:rsid w:val="00FA1FBD"/>
    <w:rsid w:val="00FA30FD"/>
    <w:rsid w:val="00FC45F0"/>
    <w:rsid w:val="00FF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3" type="connector" idref="#_x0000_s1039"/>
        <o:r id="V:Rule14" type="connector" idref="#_x0000_s1029"/>
        <o:r id="V:Rule15" type="connector" idref="#Прямая со стрелкой 16"/>
        <o:r id="V:Rule16" type="connector" idref="#_x0000_s1051"/>
        <o:r id="V:Rule17" type="connector" idref="#_x0000_s1031"/>
        <o:r id="V:Rule18" type="connector" idref="#Прямая со стрелкой 17"/>
        <o:r id="V:Rule19" type="connector" idref="#_x0000_s1048"/>
        <o:r id="V:Rule20" type="connector" idref="#_x0000_s1052"/>
        <o:r id="V:Rule21" type="connector" idref="#_x0000_s1030"/>
        <o:r id="V:Rule22" type="connector" idref="#_x0000_s1049"/>
        <o:r id="V:Rule23" type="connector" idref="#_x0000_s1050"/>
        <o:r id="V:Rule24" type="connector" idref="#_x0000_s1040"/>
      </o:rules>
    </o:shapelayout>
  </w:shapeDefaults>
  <w:decimalSymbol w:val=","/>
  <w:listSeparator w:val=";"/>
  <w15:docId w15:val="{59596CB3-70EF-4C29-B766-94E5210F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ED"/>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91EED"/>
    <w:pPr>
      <w:widowControl w:val="0"/>
      <w:snapToGrid w:val="0"/>
      <w:spacing w:after="0" w:line="398" w:lineRule="auto"/>
      <w:ind w:firstLine="720"/>
      <w:jc w:val="both"/>
    </w:pPr>
    <w:rPr>
      <w:rFonts w:ascii="Courier New" w:eastAsia="Times New Roman" w:hAnsi="Courier New" w:cs="Times New Roman"/>
      <w:szCs w:val="20"/>
      <w:lang w:val="en-US" w:eastAsia="ru-RU" w:bidi="en-US"/>
    </w:rPr>
  </w:style>
  <w:style w:type="paragraph" w:styleId="a3">
    <w:name w:val="footer"/>
    <w:basedOn w:val="a"/>
    <w:link w:val="a4"/>
    <w:uiPriority w:val="99"/>
    <w:unhideWhenUsed/>
    <w:rsid w:val="00091EED"/>
    <w:pPr>
      <w:tabs>
        <w:tab w:val="center" w:pos="4677"/>
        <w:tab w:val="right" w:pos="9355"/>
      </w:tabs>
      <w:spacing w:after="0" w:line="240" w:lineRule="auto"/>
    </w:pPr>
    <w:rPr>
      <w:lang w:eastAsia="ru-RU"/>
    </w:rPr>
  </w:style>
  <w:style w:type="character" w:customStyle="1" w:styleId="a4">
    <w:name w:val="Нижний колонтитул Знак"/>
    <w:basedOn w:val="a0"/>
    <w:link w:val="a3"/>
    <w:uiPriority w:val="99"/>
    <w:rsid w:val="00091EED"/>
    <w:rPr>
      <w:rFonts w:eastAsiaTheme="minorEastAsia"/>
      <w:lang w:val="en-US" w:eastAsia="ru-RU" w:bidi="en-US"/>
    </w:rPr>
  </w:style>
  <w:style w:type="paragraph" w:styleId="a5">
    <w:name w:val="Normal (Web)"/>
    <w:basedOn w:val="a"/>
    <w:uiPriority w:val="99"/>
    <w:unhideWhenUsed/>
    <w:rsid w:val="00091E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91EED"/>
    <w:rPr>
      <w:color w:val="0000FF" w:themeColor="hyperlink"/>
      <w:u w:val="single"/>
    </w:rPr>
  </w:style>
  <w:style w:type="paragraph" w:styleId="a7">
    <w:name w:val="Balloon Text"/>
    <w:basedOn w:val="a"/>
    <w:link w:val="a8"/>
    <w:uiPriority w:val="99"/>
    <w:semiHidden/>
    <w:unhideWhenUsed/>
    <w:rsid w:val="00091E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EED"/>
    <w:rPr>
      <w:rFonts w:ascii="Tahoma" w:eastAsiaTheme="minorEastAsia" w:hAnsi="Tahoma" w:cs="Tahoma"/>
      <w:sz w:val="16"/>
      <w:szCs w:val="16"/>
      <w:lang w:val="en-US" w:bidi="en-US"/>
    </w:rPr>
  </w:style>
  <w:style w:type="paragraph" w:customStyle="1" w:styleId="2">
    <w:name w:val="Обычный2"/>
    <w:rsid w:val="00091EED"/>
    <w:pPr>
      <w:widowControl w:val="0"/>
      <w:spacing w:after="0" w:line="400" w:lineRule="auto"/>
      <w:ind w:firstLine="720"/>
      <w:jc w:val="both"/>
    </w:pPr>
    <w:rPr>
      <w:rFonts w:ascii="Courier New" w:eastAsia="Times New Roman" w:hAnsi="Courier New" w:cs="Times New Roman"/>
      <w:snapToGrid w:val="0"/>
      <w:szCs w:val="20"/>
      <w:lang w:eastAsia="ru-RU"/>
    </w:rPr>
  </w:style>
  <w:style w:type="paragraph" w:styleId="a9">
    <w:name w:val="List Paragraph"/>
    <w:basedOn w:val="a"/>
    <w:uiPriority w:val="34"/>
    <w:qFormat/>
    <w:rsid w:val="00091EED"/>
    <w:pPr>
      <w:ind w:left="720"/>
      <w:contextualSpacing/>
    </w:pPr>
  </w:style>
  <w:style w:type="character" w:styleId="aa">
    <w:name w:val="line number"/>
    <w:basedOn w:val="a0"/>
    <w:uiPriority w:val="99"/>
    <w:semiHidden/>
    <w:unhideWhenUsed/>
    <w:rsid w:val="00091EED"/>
  </w:style>
  <w:style w:type="paragraph" w:styleId="ab">
    <w:name w:val="header"/>
    <w:basedOn w:val="a"/>
    <w:link w:val="ac"/>
    <w:uiPriority w:val="99"/>
    <w:unhideWhenUsed/>
    <w:rsid w:val="00091EE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91EED"/>
    <w:rPr>
      <w:rFonts w:eastAsiaTheme="minorEastAsia"/>
      <w:lang w:val="en-US" w:bidi="en-US"/>
    </w:rPr>
  </w:style>
  <w:style w:type="character" w:customStyle="1" w:styleId="A10">
    <w:name w:val="A1"/>
    <w:uiPriority w:val="99"/>
    <w:rsid w:val="00091EED"/>
    <w:rPr>
      <w:rFonts w:cs="FuturisLightC"/>
      <w:color w:val="000000"/>
      <w:sz w:val="44"/>
      <w:szCs w:val="44"/>
    </w:rPr>
  </w:style>
  <w:style w:type="character" w:customStyle="1" w:styleId="A00">
    <w:name w:val="A0"/>
    <w:uiPriority w:val="99"/>
    <w:rsid w:val="00091EED"/>
    <w:rPr>
      <w:rFonts w:cs="FuturisLightC"/>
      <w:color w:val="000000"/>
      <w:sz w:val="32"/>
      <w:szCs w:val="32"/>
    </w:rPr>
  </w:style>
  <w:style w:type="paragraph" w:customStyle="1" w:styleId="Pa15">
    <w:name w:val="Pa15"/>
    <w:basedOn w:val="a"/>
    <w:next w:val="a"/>
    <w:uiPriority w:val="99"/>
    <w:rsid w:val="00091EED"/>
    <w:pPr>
      <w:autoSpaceDE w:val="0"/>
      <w:autoSpaceDN w:val="0"/>
      <w:adjustRightInd w:val="0"/>
      <w:spacing w:after="0" w:line="221" w:lineRule="atLeast"/>
    </w:pPr>
    <w:rPr>
      <w:rFonts w:ascii="FreeSetC" w:hAnsi="FreeSetC"/>
      <w:sz w:val="24"/>
      <w:szCs w:val="24"/>
      <w:lang w:val="ru-RU" w:bidi="ar-SA"/>
    </w:rPr>
  </w:style>
  <w:style w:type="character" w:customStyle="1" w:styleId="A30">
    <w:name w:val="A3"/>
    <w:uiPriority w:val="99"/>
    <w:rsid w:val="00091EED"/>
    <w:rPr>
      <w:rFonts w:cs="FreeSetC"/>
      <w:color w:val="000000"/>
      <w:sz w:val="20"/>
      <w:szCs w:val="20"/>
    </w:rPr>
  </w:style>
  <w:style w:type="character" w:customStyle="1" w:styleId="A40">
    <w:name w:val="A4"/>
    <w:uiPriority w:val="99"/>
    <w:rsid w:val="00091EED"/>
    <w:rPr>
      <w:rFonts w:cs="FreeSetC"/>
      <w:color w:val="000000"/>
      <w:sz w:val="18"/>
      <w:szCs w:val="18"/>
    </w:rPr>
  </w:style>
  <w:style w:type="paragraph" w:styleId="HTML">
    <w:name w:val="HTML Preformatted"/>
    <w:basedOn w:val="a"/>
    <w:link w:val="HTML0"/>
    <w:uiPriority w:val="99"/>
    <w:unhideWhenUsed/>
    <w:rsid w:val="00091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091EED"/>
    <w:rPr>
      <w:rFonts w:ascii="Courier New" w:eastAsia="Times New Roman" w:hAnsi="Courier New" w:cs="Courier New"/>
      <w:sz w:val="20"/>
      <w:szCs w:val="20"/>
      <w:lang w:eastAsia="ru-RU"/>
    </w:rPr>
  </w:style>
  <w:style w:type="paragraph" w:styleId="ad">
    <w:name w:val="Document Map"/>
    <w:basedOn w:val="a"/>
    <w:link w:val="ae"/>
    <w:uiPriority w:val="99"/>
    <w:semiHidden/>
    <w:unhideWhenUsed/>
    <w:rsid w:val="00091EED"/>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091EED"/>
    <w:rPr>
      <w:rFonts w:ascii="Tahoma" w:eastAsiaTheme="minorEastAsia" w:hAnsi="Tahoma" w:cs="Tahoma"/>
      <w:sz w:val="16"/>
      <w:szCs w:val="16"/>
      <w:lang w:val="en-US" w:bidi="en-US"/>
    </w:rPr>
  </w:style>
  <w:style w:type="character" w:styleId="af">
    <w:name w:val="Strong"/>
    <w:basedOn w:val="a0"/>
    <w:uiPriority w:val="22"/>
    <w:qFormat/>
    <w:rsid w:val="00CB6644"/>
    <w:rPr>
      <w:b/>
      <w:bCs/>
      <w:color w:val="1C1C1C"/>
    </w:rPr>
  </w:style>
  <w:style w:type="table" w:styleId="af0">
    <w:name w:val="Table Grid"/>
    <w:basedOn w:val="a1"/>
    <w:uiPriority w:val="59"/>
    <w:rsid w:val="0035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4E3E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9309">
      <w:bodyDiv w:val="1"/>
      <w:marLeft w:val="0"/>
      <w:marRight w:val="0"/>
      <w:marTop w:val="0"/>
      <w:marBottom w:val="0"/>
      <w:divBdr>
        <w:top w:val="none" w:sz="0" w:space="0" w:color="auto"/>
        <w:left w:val="none" w:sz="0" w:space="0" w:color="auto"/>
        <w:bottom w:val="none" w:sz="0" w:space="0" w:color="auto"/>
        <w:right w:val="none" w:sz="0" w:space="0" w:color="auto"/>
      </w:divBdr>
      <w:divsChild>
        <w:div w:id="1196114148">
          <w:marLeft w:val="0"/>
          <w:marRight w:val="0"/>
          <w:marTop w:val="0"/>
          <w:marBottom w:val="0"/>
          <w:divBdr>
            <w:top w:val="none" w:sz="0" w:space="0" w:color="auto"/>
            <w:left w:val="none" w:sz="0" w:space="0" w:color="auto"/>
            <w:bottom w:val="none" w:sz="0" w:space="0" w:color="auto"/>
            <w:right w:val="none" w:sz="0" w:space="0" w:color="auto"/>
          </w:divBdr>
          <w:divsChild>
            <w:div w:id="1133215711">
              <w:marLeft w:val="0"/>
              <w:marRight w:val="0"/>
              <w:marTop w:val="0"/>
              <w:marBottom w:val="0"/>
              <w:divBdr>
                <w:top w:val="none" w:sz="0" w:space="0" w:color="auto"/>
                <w:left w:val="none" w:sz="0" w:space="0" w:color="auto"/>
                <w:bottom w:val="none" w:sz="0" w:space="0" w:color="auto"/>
                <w:right w:val="none" w:sz="0" w:space="0" w:color="auto"/>
              </w:divBdr>
              <w:divsChild>
                <w:div w:id="776830466">
                  <w:marLeft w:val="0"/>
                  <w:marRight w:val="0"/>
                  <w:marTop w:val="0"/>
                  <w:marBottom w:val="0"/>
                  <w:divBdr>
                    <w:top w:val="none" w:sz="0" w:space="0" w:color="auto"/>
                    <w:left w:val="none" w:sz="0" w:space="0" w:color="auto"/>
                    <w:bottom w:val="none" w:sz="0" w:space="0" w:color="auto"/>
                    <w:right w:val="none" w:sz="0" w:space="0" w:color="auto"/>
                  </w:divBdr>
                  <w:divsChild>
                    <w:div w:id="1778714685">
                      <w:marLeft w:val="0"/>
                      <w:marRight w:val="0"/>
                      <w:marTop w:val="0"/>
                      <w:marBottom w:val="0"/>
                      <w:divBdr>
                        <w:top w:val="none" w:sz="0" w:space="0" w:color="auto"/>
                        <w:left w:val="none" w:sz="0" w:space="0" w:color="auto"/>
                        <w:bottom w:val="none" w:sz="0" w:space="0" w:color="auto"/>
                        <w:right w:val="none" w:sz="0" w:space="0" w:color="auto"/>
                      </w:divBdr>
                    </w:div>
                    <w:div w:id="353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8226">
      <w:bodyDiv w:val="1"/>
      <w:marLeft w:val="0"/>
      <w:marRight w:val="0"/>
      <w:marTop w:val="0"/>
      <w:marBottom w:val="0"/>
      <w:divBdr>
        <w:top w:val="none" w:sz="0" w:space="0" w:color="auto"/>
        <w:left w:val="none" w:sz="0" w:space="0" w:color="auto"/>
        <w:bottom w:val="none" w:sz="0" w:space="0" w:color="auto"/>
        <w:right w:val="none" w:sz="0" w:space="0" w:color="auto"/>
      </w:divBdr>
      <w:divsChild>
        <w:div w:id="741491590">
          <w:marLeft w:val="547"/>
          <w:marRight w:val="0"/>
          <w:marTop w:val="0"/>
          <w:marBottom w:val="0"/>
          <w:divBdr>
            <w:top w:val="none" w:sz="0" w:space="0" w:color="auto"/>
            <w:left w:val="none" w:sz="0" w:space="0" w:color="auto"/>
            <w:bottom w:val="none" w:sz="0" w:space="0" w:color="auto"/>
            <w:right w:val="none" w:sz="0" w:space="0" w:color="auto"/>
          </w:divBdr>
        </w:div>
      </w:divsChild>
    </w:div>
    <w:div w:id="323970281">
      <w:bodyDiv w:val="1"/>
      <w:marLeft w:val="617"/>
      <w:marRight w:val="617"/>
      <w:marTop w:val="114"/>
      <w:marBottom w:val="114"/>
      <w:divBdr>
        <w:top w:val="none" w:sz="0" w:space="0" w:color="auto"/>
        <w:left w:val="none" w:sz="0" w:space="0" w:color="auto"/>
        <w:bottom w:val="none" w:sz="0" w:space="0" w:color="auto"/>
        <w:right w:val="none" w:sz="0" w:space="0" w:color="auto"/>
      </w:divBdr>
      <w:divsChild>
        <w:div w:id="1194880038">
          <w:marLeft w:val="0"/>
          <w:marRight w:val="0"/>
          <w:marTop w:val="0"/>
          <w:marBottom w:val="0"/>
          <w:divBdr>
            <w:top w:val="none" w:sz="0" w:space="0" w:color="auto"/>
            <w:left w:val="none" w:sz="0" w:space="0" w:color="auto"/>
            <w:bottom w:val="none" w:sz="0" w:space="0" w:color="auto"/>
            <w:right w:val="none" w:sz="0" w:space="0" w:color="auto"/>
          </w:divBdr>
        </w:div>
      </w:divsChild>
    </w:div>
    <w:div w:id="341661203">
      <w:bodyDiv w:val="1"/>
      <w:marLeft w:val="670"/>
      <w:marRight w:val="670"/>
      <w:marTop w:val="124"/>
      <w:marBottom w:val="124"/>
      <w:divBdr>
        <w:top w:val="none" w:sz="0" w:space="0" w:color="auto"/>
        <w:left w:val="none" w:sz="0" w:space="0" w:color="auto"/>
        <w:bottom w:val="none" w:sz="0" w:space="0" w:color="auto"/>
        <w:right w:val="none" w:sz="0" w:space="0" w:color="auto"/>
      </w:divBdr>
      <w:divsChild>
        <w:div w:id="189418472">
          <w:marLeft w:val="0"/>
          <w:marRight w:val="0"/>
          <w:marTop w:val="0"/>
          <w:marBottom w:val="0"/>
          <w:divBdr>
            <w:top w:val="none" w:sz="0" w:space="0" w:color="auto"/>
            <w:left w:val="none" w:sz="0" w:space="0" w:color="auto"/>
            <w:bottom w:val="none" w:sz="0" w:space="0" w:color="auto"/>
            <w:right w:val="none" w:sz="0" w:space="0" w:color="auto"/>
          </w:divBdr>
        </w:div>
      </w:divsChild>
    </w:div>
    <w:div w:id="365369168">
      <w:bodyDiv w:val="1"/>
      <w:marLeft w:val="0"/>
      <w:marRight w:val="0"/>
      <w:marTop w:val="0"/>
      <w:marBottom w:val="0"/>
      <w:divBdr>
        <w:top w:val="none" w:sz="0" w:space="0" w:color="auto"/>
        <w:left w:val="none" w:sz="0" w:space="0" w:color="auto"/>
        <w:bottom w:val="none" w:sz="0" w:space="0" w:color="auto"/>
        <w:right w:val="none" w:sz="0" w:space="0" w:color="auto"/>
      </w:divBdr>
      <w:divsChild>
        <w:div w:id="2085294532">
          <w:marLeft w:val="0"/>
          <w:marRight w:val="0"/>
          <w:marTop w:val="0"/>
          <w:marBottom w:val="0"/>
          <w:divBdr>
            <w:top w:val="none" w:sz="0" w:space="0" w:color="auto"/>
            <w:left w:val="none" w:sz="0" w:space="0" w:color="auto"/>
            <w:bottom w:val="single" w:sz="6" w:space="0" w:color="FFFFFF"/>
            <w:right w:val="none" w:sz="0" w:space="0" w:color="auto"/>
          </w:divBdr>
          <w:divsChild>
            <w:div w:id="469172467">
              <w:marLeft w:val="0"/>
              <w:marRight w:val="0"/>
              <w:marTop w:val="0"/>
              <w:marBottom w:val="0"/>
              <w:divBdr>
                <w:top w:val="none" w:sz="0" w:space="0" w:color="auto"/>
                <w:left w:val="none" w:sz="0" w:space="0" w:color="auto"/>
                <w:bottom w:val="none" w:sz="0" w:space="0" w:color="auto"/>
                <w:right w:val="none" w:sz="0" w:space="0" w:color="auto"/>
              </w:divBdr>
              <w:divsChild>
                <w:div w:id="1598173558">
                  <w:marLeft w:val="0"/>
                  <w:marRight w:val="0"/>
                  <w:marTop w:val="0"/>
                  <w:marBottom w:val="585"/>
                  <w:divBdr>
                    <w:top w:val="single" w:sz="6" w:space="0" w:color="E2E5E5"/>
                    <w:left w:val="single" w:sz="6" w:space="0" w:color="E2E5E5"/>
                    <w:bottom w:val="single" w:sz="6" w:space="0" w:color="E2E5E5"/>
                    <w:right w:val="single" w:sz="6" w:space="0" w:color="E2E5E5"/>
                  </w:divBdr>
                  <w:divsChild>
                    <w:div w:id="1406882177">
                      <w:marLeft w:val="0"/>
                      <w:marRight w:val="0"/>
                      <w:marTop w:val="0"/>
                      <w:marBottom w:val="0"/>
                      <w:divBdr>
                        <w:top w:val="single" w:sz="6" w:space="0" w:color="FFFFFF"/>
                        <w:left w:val="single" w:sz="6" w:space="0" w:color="FFFFFF"/>
                        <w:bottom w:val="single" w:sz="6" w:space="0" w:color="FFFFFF"/>
                        <w:right w:val="single" w:sz="6" w:space="0" w:color="FFFFFF"/>
                      </w:divBdr>
                      <w:divsChild>
                        <w:div w:id="1233781759">
                          <w:marLeft w:val="0"/>
                          <w:marRight w:val="0"/>
                          <w:marTop w:val="0"/>
                          <w:marBottom w:val="0"/>
                          <w:divBdr>
                            <w:top w:val="none" w:sz="0" w:space="0" w:color="auto"/>
                            <w:left w:val="none" w:sz="0" w:space="0" w:color="auto"/>
                            <w:bottom w:val="none" w:sz="0" w:space="0" w:color="auto"/>
                            <w:right w:val="none" w:sz="0" w:space="0" w:color="auto"/>
                          </w:divBdr>
                          <w:divsChild>
                            <w:div w:id="1376932735">
                              <w:marLeft w:val="0"/>
                              <w:marRight w:val="0"/>
                              <w:marTop w:val="0"/>
                              <w:marBottom w:val="0"/>
                              <w:divBdr>
                                <w:top w:val="none" w:sz="0" w:space="0" w:color="auto"/>
                                <w:left w:val="none" w:sz="0" w:space="0" w:color="auto"/>
                                <w:bottom w:val="none" w:sz="0" w:space="0" w:color="auto"/>
                                <w:right w:val="none" w:sz="0" w:space="0" w:color="auto"/>
                              </w:divBdr>
                              <w:divsChild>
                                <w:div w:id="688722167">
                                  <w:marLeft w:val="0"/>
                                  <w:marRight w:val="0"/>
                                  <w:marTop w:val="0"/>
                                  <w:marBottom w:val="0"/>
                                  <w:divBdr>
                                    <w:top w:val="none" w:sz="0" w:space="0" w:color="auto"/>
                                    <w:left w:val="none" w:sz="0" w:space="0" w:color="auto"/>
                                    <w:bottom w:val="none" w:sz="0" w:space="0" w:color="auto"/>
                                    <w:right w:val="none" w:sz="0" w:space="0" w:color="auto"/>
                                  </w:divBdr>
                                  <w:divsChild>
                                    <w:div w:id="1719351411">
                                      <w:marLeft w:val="0"/>
                                      <w:marRight w:val="0"/>
                                      <w:marTop w:val="0"/>
                                      <w:marBottom w:val="0"/>
                                      <w:divBdr>
                                        <w:top w:val="none" w:sz="0" w:space="0" w:color="auto"/>
                                        <w:left w:val="none" w:sz="0" w:space="0" w:color="auto"/>
                                        <w:bottom w:val="none" w:sz="0" w:space="0" w:color="auto"/>
                                        <w:right w:val="none" w:sz="0" w:space="0" w:color="auto"/>
                                      </w:divBdr>
                                      <w:divsChild>
                                        <w:div w:id="2113089572">
                                          <w:marLeft w:val="0"/>
                                          <w:marRight w:val="0"/>
                                          <w:marTop w:val="0"/>
                                          <w:marBottom w:val="0"/>
                                          <w:divBdr>
                                            <w:top w:val="none" w:sz="0" w:space="0" w:color="auto"/>
                                            <w:left w:val="none" w:sz="0" w:space="0" w:color="auto"/>
                                            <w:bottom w:val="none" w:sz="0" w:space="0" w:color="auto"/>
                                            <w:right w:val="none" w:sz="0" w:space="0" w:color="auto"/>
                                          </w:divBdr>
                                          <w:divsChild>
                                            <w:div w:id="1337003456">
                                              <w:marLeft w:val="0"/>
                                              <w:marRight w:val="0"/>
                                              <w:marTop w:val="0"/>
                                              <w:marBottom w:val="0"/>
                                              <w:divBdr>
                                                <w:top w:val="none" w:sz="0" w:space="0" w:color="auto"/>
                                                <w:left w:val="none" w:sz="0" w:space="0" w:color="auto"/>
                                                <w:bottom w:val="none" w:sz="0" w:space="0" w:color="auto"/>
                                                <w:right w:val="none" w:sz="0" w:space="0" w:color="auto"/>
                                              </w:divBdr>
                                              <w:divsChild>
                                                <w:div w:id="895043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299407">
      <w:bodyDiv w:val="1"/>
      <w:marLeft w:val="0"/>
      <w:marRight w:val="0"/>
      <w:marTop w:val="0"/>
      <w:marBottom w:val="0"/>
      <w:divBdr>
        <w:top w:val="none" w:sz="0" w:space="0" w:color="auto"/>
        <w:left w:val="none" w:sz="0" w:space="0" w:color="auto"/>
        <w:bottom w:val="none" w:sz="0" w:space="0" w:color="auto"/>
        <w:right w:val="none" w:sz="0" w:space="0" w:color="auto"/>
      </w:divBdr>
      <w:divsChild>
        <w:div w:id="1152990042">
          <w:marLeft w:val="547"/>
          <w:marRight w:val="0"/>
          <w:marTop w:val="0"/>
          <w:marBottom w:val="0"/>
          <w:divBdr>
            <w:top w:val="none" w:sz="0" w:space="0" w:color="auto"/>
            <w:left w:val="none" w:sz="0" w:space="0" w:color="auto"/>
            <w:bottom w:val="none" w:sz="0" w:space="0" w:color="auto"/>
            <w:right w:val="none" w:sz="0" w:space="0" w:color="auto"/>
          </w:divBdr>
        </w:div>
        <w:div w:id="1985547280">
          <w:marLeft w:val="547"/>
          <w:marRight w:val="0"/>
          <w:marTop w:val="0"/>
          <w:marBottom w:val="0"/>
          <w:divBdr>
            <w:top w:val="none" w:sz="0" w:space="0" w:color="auto"/>
            <w:left w:val="none" w:sz="0" w:space="0" w:color="auto"/>
            <w:bottom w:val="none" w:sz="0" w:space="0" w:color="auto"/>
            <w:right w:val="none" w:sz="0" w:space="0" w:color="auto"/>
          </w:divBdr>
        </w:div>
      </w:divsChild>
    </w:div>
    <w:div w:id="1317613220">
      <w:bodyDiv w:val="1"/>
      <w:marLeft w:val="0"/>
      <w:marRight w:val="0"/>
      <w:marTop w:val="0"/>
      <w:marBottom w:val="0"/>
      <w:divBdr>
        <w:top w:val="none" w:sz="0" w:space="0" w:color="auto"/>
        <w:left w:val="none" w:sz="0" w:space="0" w:color="auto"/>
        <w:bottom w:val="none" w:sz="0" w:space="0" w:color="auto"/>
        <w:right w:val="none" w:sz="0" w:space="0" w:color="auto"/>
      </w:divBdr>
      <w:divsChild>
        <w:div w:id="898637569">
          <w:marLeft w:val="547"/>
          <w:marRight w:val="0"/>
          <w:marTop w:val="0"/>
          <w:marBottom w:val="0"/>
          <w:divBdr>
            <w:top w:val="none" w:sz="0" w:space="0" w:color="auto"/>
            <w:left w:val="none" w:sz="0" w:space="0" w:color="auto"/>
            <w:bottom w:val="none" w:sz="0" w:space="0" w:color="auto"/>
            <w:right w:val="none" w:sz="0" w:space="0" w:color="auto"/>
          </w:divBdr>
        </w:div>
        <w:div w:id="25303307">
          <w:marLeft w:val="547"/>
          <w:marRight w:val="0"/>
          <w:marTop w:val="0"/>
          <w:marBottom w:val="0"/>
          <w:divBdr>
            <w:top w:val="none" w:sz="0" w:space="0" w:color="auto"/>
            <w:left w:val="none" w:sz="0" w:space="0" w:color="auto"/>
            <w:bottom w:val="none" w:sz="0" w:space="0" w:color="auto"/>
            <w:right w:val="none" w:sz="0" w:space="0" w:color="auto"/>
          </w:divBdr>
        </w:div>
      </w:divsChild>
    </w:div>
    <w:div w:id="1666939154">
      <w:bodyDiv w:val="1"/>
      <w:marLeft w:val="0"/>
      <w:marRight w:val="0"/>
      <w:marTop w:val="0"/>
      <w:marBottom w:val="0"/>
      <w:divBdr>
        <w:top w:val="none" w:sz="0" w:space="0" w:color="auto"/>
        <w:left w:val="none" w:sz="0" w:space="0" w:color="auto"/>
        <w:bottom w:val="none" w:sz="0" w:space="0" w:color="auto"/>
        <w:right w:val="none" w:sz="0" w:space="0" w:color="auto"/>
      </w:divBdr>
      <w:divsChild>
        <w:div w:id="774059434">
          <w:marLeft w:val="547"/>
          <w:marRight w:val="0"/>
          <w:marTop w:val="0"/>
          <w:marBottom w:val="0"/>
          <w:divBdr>
            <w:top w:val="none" w:sz="0" w:space="0" w:color="auto"/>
            <w:left w:val="none" w:sz="0" w:space="0" w:color="auto"/>
            <w:bottom w:val="none" w:sz="0" w:space="0" w:color="auto"/>
            <w:right w:val="none" w:sz="0" w:space="0" w:color="auto"/>
          </w:divBdr>
        </w:div>
      </w:divsChild>
    </w:div>
    <w:div w:id="1816332806">
      <w:bodyDiv w:val="1"/>
      <w:marLeft w:val="0"/>
      <w:marRight w:val="0"/>
      <w:marTop w:val="0"/>
      <w:marBottom w:val="0"/>
      <w:divBdr>
        <w:top w:val="none" w:sz="0" w:space="0" w:color="auto"/>
        <w:left w:val="none" w:sz="0" w:space="0" w:color="auto"/>
        <w:bottom w:val="none" w:sz="0" w:space="0" w:color="auto"/>
        <w:right w:val="none" w:sz="0" w:space="0" w:color="auto"/>
      </w:divBdr>
      <w:divsChild>
        <w:div w:id="1935278887">
          <w:marLeft w:val="547"/>
          <w:marRight w:val="0"/>
          <w:marTop w:val="0"/>
          <w:marBottom w:val="0"/>
          <w:divBdr>
            <w:top w:val="none" w:sz="0" w:space="0" w:color="auto"/>
            <w:left w:val="none" w:sz="0" w:space="0" w:color="auto"/>
            <w:bottom w:val="none" w:sz="0" w:space="0" w:color="auto"/>
            <w:right w:val="none" w:sz="0" w:space="0" w:color="auto"/>
          </w:divBdr>
        </w:div>
      </w:divsChild>
    </w:div>
    <w:div w:id="2013412679">
      <w:bodyDiv w:val="1"/>
      <w:marLeft w:val="0"/>
      <w:marRight w:val="0"/>
      <w:marTop w:val="0"/>
      <w:marBottom w:val="0"/>
      <w:divBdr>
        <w:top w:val="none" w:sz="0" w:space="0" w:color="auto"/>
        <w:left w:val="none" w:sz="0" w:space="0" w:color="auto"/>
        <w:bottom w:val="none" w:sz="0" w:space="0" w:color="auto"/>
        <w:right w:val="none" w:sz="0" w:space="0" w:color="auto"/>
      </w:divBdr>
      <w:divsChild>
        <w:div w:id="1482379890">
          <w:marLeft w:val="547"/>
          <w:marRight w:val="0"/>
          <w:marTop w:val="0"/>
          <w:marBottom w:val="0"/>
          <w:divBdr>
            <w:top w:val="none" w:sz="0" w:space="0" w:color="auto"/>
            <w:left w:val="none" w:sz="0" w:space="0" w:color="auto"/>
            <w:bottom w:val="none" w:sz="0" w:space="0" w:color="auto"/>
            <w:right w:val="none" w:sz="0" w:space="0" w:color="auto"/>
          </w:divBdr>
        </w:div>
      </w:divsChild>
    </w:div>
    <w:div w:id="2056536893">
      <w:bodyDiv w:val="1"/>
      <w:marLeft w:val="0"/>
      <w:marRight w:val="0"/>
      <w:marTop w:val="0"/>
      <w:marBottom w:val="0"/>
      <w:divBdr>
        <w:top w:val="none" w:sz="0" w:space="0" w:color="auto"/>
        <w:left w:val="none" w:sz="0" w:space="0" w:color="auto"/>
        <w:bottom w:val="none" w:sz="0" w:space="0" w:color="auto"/>
        <w:right w:val="none" w:sz="0" w:space="0" w:color="auto"/>
      </w:divBdr>
      <w:divsChild>
        <w:div w:id="56898864">
          <w:marLeft w:val="547"/>
          <w:marRight w:val="0"/>
          <w:marTop w:val="0"/>
          <w:marBottom w:val="0"/>
          <w:divBdr>
            <w:top w:val="none" w:sz="0" w:space="0" w:color="auto"/>
            <w:left w:val="none" w:sz="0" w:space="0" w:color="auto"/>
            <w:bottom w:val="none" w:sz="0" w:space="0" w:color="auto"/>
            <w:right w:val="none" w:sz="0" w:space="0" w:color="auto"/>
          </w:divBdr>
        </w:div>
      </w:divsChild>
    </w:div>
    <w:div w:id="2111657880">
      <w:bodyDiv w:val="1"/>
      <w:marLeft w:val="0"/>
      <w:marRight w:val="0"/>
      <w:marTop w:val="0"/>
      <w:marBottom w:val="0"/>
      <w:divBdr>
        <w:top w:val="none" w:sz="0" w:space="0" w:color="auto"/>
        <w:left w:val="none" w:sz="0" w:space="0" w:color="auto"/>
        <w:bottom w:val="none" w:sz="0" w:space="0" w:color="auto"/>
        <w:right w:val="none" w:sz="0" w:space="0" w:color="auto"/>
      </w:divBdr>
      <w:divsChild>
        <w:div w:id="1854949114">
          <w:marLeft w:val="0"/>
          <w:marRight w:val="0"/>
          <w:marTop w:val="0"/>
          <w:marBottom w:val="0"/>
          <w:divBdr>
            <w:top w:val="none" w:sz="0" w:space="0" w:color="auto"/>
            <w:left w:val="none" w:sz="0" w:space="0" w:color="auto"/>
            <w:bottom w:val="none" w:sz="0" w:space="0" w:color="auto"/>
            <w:right w:val="none" w:sz="0" w:space="0" w:color="auto"/>
          </w:divBdr>
          <w:divsChild>
            <w:div w:id="1364207845">
              <w:marLeft w:val="0"/>
              <w:marRight w:val="0"/>
              <w:marTop w:val="0"/>
              <w:marBottom w:val="0"/>
              <w:divBdr>
                <w:top w:val="none" w:sz="0" w:space="0" w:color="auto"/>
                <w:left w:val="none" w:sz="0" w:space="0" w:color="auto"/>
                <w:bottom w:val="none" w:sz="0" w:space="0" w:color="auto"/>
                <w:right w:val="none" w:sz="0" w:space="0" w:color="auto"/>
              </w:divBdr>
              <w:divsChild>
                <w:div w:id="28260681">
                  <w:marLeft w:val="0"/>
                  <w:marRight w:val="0"/>
                  <w:marTop w:val="0"/>
                  <w:marBottom w:val="0"/>
                  <w:divBdr>
                    <w:top w:val="none" w:sz="0" w:space="0" w:color="auto"/>
                    <w:left w:val="none" w:sz="0" w:space="0" w:color="auto"/>
                    <w:bottom w:val="none" w:sz="0" w:space="0" w:color="auto"/>
                    <w:right w:val="none" w:sz="0" w:space="0" w:color="auto"/>
                  </w:divBdr>
                  <w:divsChild>
                    <w:div w:id="1066882711">
                      <w:marLeft w:val="46"/>
                      <w:marRight w:val="0"/>
                      <w:marTop w:val="0"/>
                      <w:marBottom w:val="229"/>
                      <w:divBdr>
                        <w:top w:val="none" w:sz="0" w:space="0" w:color="auto"/>
                        <w:left w:val="none" w:sz="0" w:space="0" w:color="auto"/>
                        <w:bottom w:val="none" w:sz="0" w:space="0" w:color="auto"/>
                        <w:right w:val="none" w:sz="0" w:space="0" w:color="auto"/>
                      </w:divBdr>
                      <w:divsChild>
                        <w:div w:id="1781755553">
                          <w:marLeft w:val="0"/>
                          <w:marRight w:val="0"/>
                          <w:marTop w:val="0"/>
                          <w:marBottom w:val="0"/>
                          <w:divBdr>
                            <w:top w:val="none" w:sz="0" w:space="0" w:color="auto"/>
                            <w:left w:val="none" w:sz="0" w:space="0" w:color="auto"/>
                            <w:bottom w:val="none" w:sz="0" w:space="0" w:color="auto"/>
                            <w:right w:val="none" w:sz="0" w:space="0" w:color="auto"/>
                          </w:divBdr>
                          <w:divsChild>
                            <w:div w:id="1583488705">
                              <w:marLeft w:val="0"/>
                              <w:marRight w:val="0"/>
                              <w:marTop w:val="0"/>
                              <w:marBottom w:val="0"/>
                              <w:divBdr>
                                <w:top w:val="none" w:sz="0" w:space="0" w:color="auto"/>
                                <w:left w:val="none" w:sz="0" w:space="0" w:color="auto"/>
                                <w:bottom w:val="none" w:sz="0" w:space="0" w:color="auto"/>
                                <w:right w:val="none" w:sz="0" w:space="0" w:color="auto"/>
                              </w:divBdr>
                              <w:divsChild>
                                <w:div w:id="1956667735">
                                  <w:marLeft w:val="229"/>
                                  <w:marRight w:val="229"/>
                                  <w:marTop w:val="229"/>
                                  <w:marBottom w:val="229"/>
                                  <w:divBdr>
                                    <w:top w:val="single" w:sz="8" w:space="0" w:color="EEEEEE"/>
                                    <w:left w:val="single" w:sz="8" w:space="0" w:color="EEEEEE"/>
                                    <w:bottom w:val="single" w:sz="8" w:space="0" w:color="EEEEEE"/>
                                    <w:right w:val="single" w:sz="8" w:space="0" w:color="EEEEEE"/>
                                  </w:divBdr>
                                  <w:divsChild>
                                    <w:div w:id="77407498">
                                      <w:marLeft w:val="0"/>
                                      <w:marRight w:val="0"/>
                                      <w:marTop w:val="0"/>
                                      <w:marBottom w:val="0"/>
                                      <w:divBdr>
                                        <w:top w:val="none" w:sz="0" w:space="0" w:color="auto"/>
                                        <w:left w:val="none" w:sz="0" w:space="0" w:color="auto"/>
                                        <w:bottom w:val="none" w:sz="0" w:space="0" w:color="auto"/>
                                        <w:right w:val="none" w:sz="0" w:space="0" w:color="auto"/>
                                      </w:divBdr>
                                      <w:divsChild>
                                        <w:div w:id="127866835">
                                          <w:marLeft w:val="0"/>
                                          <w:marRight w:val="0"/>
                                          <w:marTop w:val="0"/>
                                          <w:marBottom w:val="0"/>
                                          <w:divBdr>
                                            <w:top w:val="none" w:sz="0" w:space="0" w:color="auto"/>
                                            <w:left w:val="none" w:sz="0" w:space="0" w:color="auto"/>
                                            <w:bottom w:val="none" w:sz="0" w:space="0" w:color="auto"/>
                                            <w:right w:val="none" w:sz="0" w:space="0" w:color="auto"/>
                                          </w:divBdr>
                                          <w:divsChild>
                                            <w:div w:id="1762873276">
                                              <w:marLeft w:val="0"/>
                                              <w:marRight w:val="0"/>
                                              <w:marTop w:val="0"/>
                                              <w:marBottom w:val="0"/>
                                              <w:divBdr>
                                                <w:top w:val="none" w:sz="0" w:space="0" w:color="auto"/>
                                                <w:left w:val="none" w:sz="0" w:space="0" w:color="auto"/>
                                                <w:bottom w:val="none" w:sz="0" w:space="0" w:color="auto"/>
                                                <w:right w:val="none" w:sz="0" w:space="0" w:color="auto"/>
                                              </w:divBdr>
                                              <w:divsChild>
                                                <w:div w:id="1898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hyperlink" Target="http://www.banki.ru/wikibank/%C1%E0%ED%EA/" TargetMode="External"/><Relationship Id="rId26" Type="http://schemas.openxmlformats.org/officeDocument/2006/relationships/hyperlink" Target="http://research-journal.org/economical/rynok-bankovskogo-kreditovaniya-v-rfanaliticheskij-aspekt/" TargetMode="External"/><Relationship Id="rId3" Type="http://schemas.openxmlformats.org/officeDocument/2006/relationships/styles" Target="styles.xml"/><Relationship Id="rId21" Type="http://schemas.openxmlformats.org/officeDocument/2006/relationships/hyperlink" Target="http://www.banki.ru/wikibank/%C8%ED%EA%E0%F1%F1%EE/"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jpg"/><Relationship Id="rId25" Type="http://schemas.openxmlformats.org/officeDocument/2006/relationships/hyperlink" Target="http://base.garant.ru/71295534/"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banki.ru/wikibank/%CF%EB%E0%F2%E5%E6%ED%EE%E5+%EF%EE%F0%F3%F7%E5%ED%E8%E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www.banki.ru/wikibank/%C1%E0%ED%EA%EE%E2%F1%EA%E0%FF+%EA%E0%F0%F2%E0/"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banki.ru/wikibank/%C2%E5%EA%F1%E5%EB%FC/"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Colors" Target="diagrams/colors1.xml"/><Relationship Id="rId22" Type="http://schemas.openxmlformats.org/officeDocument/2006/relationships/hyperlink" Target="http://www.banki.ru/wikibank/%C0%EA%EA%F0%E5%E4%E8%F2%E8%E2/"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172E-2"/>
          <c:y val="4.0089363829521434E-2"/>
          <c:w val="0.91454669728783899"/>
          <c:h val="0.76363423322084989"/>
        </c:manualLayout>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Оптовая и розничная торговля</c:v>
                </c:pt>
                <c:pt idx="1">
                  <c:v>На завершение рассчетов</c:v>
                </c:pt>
                <c:pt idx="2">
                  <c:v>Другие</c:v>
                </c:pt>
                <c:pt idx="3">
                  <c:v>Обрабатывающие произодство</c:v>
                </c:pt>
                <c:pt idx="4">
                  <c:v>Прочие виды деятельности</c:v>
                </c:pt>
              </c:strCache>
            </c:strRef>
          </c:cat>
          <c:val>
            <c:numRef>
              <c:f>Лист1!$B$2:$B$6</c:f>
              <c:numCache>
                <c:formatCode>General</c:formatCode>
                <c:ptCount val="5"/>
                <c:pt idx="0">
                  <c:v>21.18</c:v>
                </c:pt>
                <c:pt idx="1">
                  <c:v>20.74</c:v>
                </c:pt>
                <c:pt idx="2">
                  <c:v>21.18</c:v>
                </c:pt>
                <c:pt idx="3">
                  <c:v>16.279999999999987</c:v>
                </c:pt>
                <c:pt idx="4">
                  <c:v>13.77</c:v>
                </c:pt>
              </c:numCache>
            </c:numRef>
          </c:val>
        </c:ser>
        <c:ser>
          <c:idx val="1"/>
          <c:order val="1"/>
          <c:tx>
            <c:strRef>
              <c:f>Лист1!$C$1</c:f>
              <c:strCache>
                <c:ptCount val="1"/>
                <c:pt idx="0">
                  <c:v>Ряд 2</c:v>
                </c:pt>
              </c:strCache>
            </c:strRef>
          </c:tx>
          <c:invertIfNegative val="0"/>
          <c:cat>
            <c:strRef>
              <c:f>Лист1!$A$2:$A$6</c:f>
              <c:strCache>
                <c:ptCount val="5"/>
                <c:pt idx="0">
                  <c:v>Оптовая и розничная торговля</c:v>
                </c:pt>
                <c:pt idx="1">
                  <c:v>На завершение рассчетов</c:v>
                </c:pt>
                <c:pt idx="2">
                  <c:v>Другие</c:v>
                </c:pt>
                <c:pt idx="3">
                  <c:v>Обрабатывающие произодство</c:v>
                </c:pt>
                <c:pt idx="4">
                  <c:v>Прочие виды деятельности</c:v>
                </c:pt>
              </c:strCache>
            </c:strRef>
          </c:cat>
          <c:val>
            <c:numRef>
              <c:f>Лист1!$C$2:$C$6</c:f>
              <c:numCache>
                <c:formatCode>General</c:formatCode>
                <c:ptCount val="5"/>
              </c:numCache>
            </c:numRef>
          </c:val>
        </c:ser>
        <c:ser>
          <c:idx val="2"/>
          <c:order val="2"/>
          <c:tx>
            <c:strRef>
              <c:f>Лист1!$D$1</c:f>
              <c:strCache>
                <c:ptCount val="1"/>
                <c:pt idx="0">
                  <c:v>Столбец1</c:v>
                </c:pt>
              </c:strCache>
            </c:strRef>
          </c:tx>
          <c:invertIfNegative val="0"/>
          <c:cat>
            <c:strRef>
              <c:f>Лист1!$A$2:$A$6</c:f>
              <c:strCache>
                <c:ptCount val="5"/>
                <c:pt idx="0">
                  <c:v>Оптовая и розничная торговля</c:v>
                </c:pt>
                <c:pt idx="1">
                  <c:v>На завершение рассчетов</c:v>
                </c:pt>
                <c:pt idx="2">
                  <c:v>Другие</c:v>
                </c:pt>
                <c:pt idx="3">
                  <c:v>Обрабатывающие произодство</c:v>
                </c:pt>
                <c:pt idx="4">
                  <c:v>Прочие виды деятельности</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axId val="235377176"/>
        <c:axId val="235375608"/>
      </c:barChart>
      <c:catAx>
        <c:axId val="235377176"/>
        <c:scaling>
          <c:orientation val="minMax"/>
        </c:scaling>
        <c:delete val="0"/>
        <c:axPos val="b"/>
        <c:numFmt formatCode="General" sourceLinked="0"/>
        <c:majorTickMark val="out"/>
        <c:minorTickMark val="none"/>
        <c:tickLblPos val="nextTo"/>
        <c:crossAx val="235375608"/>
        <c:crosses val="autoZero"/>
        <c:auto val="1"/>
        <c:lblAlgn val="ctr"/>
        <c:lblOffset val="100"/>
        <c:noMultiLvlLbl val="0"/>
      </c:catAx>
      <c:valAx>
        <c:axId val="235375608"/>
        <c:scaling>
          <c:orientation val="minMax"/>
        </c:scaling>
        <c:delete val="0"/>
        <c:axPos val="l"/>
        <c:majorGridlines/>
        <c:numFmt formatCode="General" sourceLinked="1"/>
        <c:majorTickMark val="out"/>
        <c:minorTickMark val="none"/>
        <c:tickLblPos val="nextTo"/>
        <c:crossAx val="235377176"/>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5C882A-A4EC-4F7F-9842-EFE2E954B0DB}" type="doc">
      <dgm:prSet loTypeId="urn:microsoft.com/office/officeart/2005/8/layout/radial1" loCatId="cycle" qsTypeId="urn:microsoft.com/office/officeart/2005/8/quickstyle/3d3" qsCatId="3D" csTypeId="urn:microsoft.com/office/officeart/2005/8/colors/accent1_2" csCatId="accent1" phldr="1"/>
      <dgm:spPr/>
      <dgm:t>
        <a:bodyPr/>
        <a:lstStyle/>
        <a:p>
          <a:endParaRPr lang="ru-RU"/>
        </a:p>
      </dgm:t>
    </dgm:pt>
    <dgm:pt modelId="{C7C31F4E-62A5-4A3F-A977-593D4ABA5B2F}">
      <dgm:prSet phldrT="[Текст]" custT="1"/>
      <dgm:spPr>
        <a:noFill/>
      </dgm:spPr>
      <dgm:t>
        <a:bodyPr/>
        <a:lstStyle/>
        <a:p>
          <a:r>
            <a:rPr lang="ru-RU" sz="1400">
              <a:solidFill>
                <a:schemeClr val="tx1"/>
              </a:solidFill>
              <a:latin typeface="Times New Roman" pitchFamily="18" charset="0"/>
              <a:cs typeface="Times New Roman" pitchFamily="18" charset="0"/>
            </a:rPr>
            <a:t>Банковская система</a:t>
          </a:r>
        </a:p>
      </dgm:t>
    </dgm:pt>
    <dgm:pt modelId="{2F79C84D-C10C-42D1-A0FB-519471D94703}" type="parTrans" cxnId="{6BACE03A-DF99-481C-8937-679369F8A986}">
      <dgm:prSet/>
      <dgm:spPr/>
      <dgm:t>
        <a:bodyPr/>
        <a:lstStyle/>
        <a:p>
          <a:endParaRPr lang="ru-RU"/>
        </a:p>
      </dgm:t>
    </dgm:pt>
    <dgm:pt modelId="{E4D23D5A-576C-4EF2-BEC1-9DB38E586348}" type="sibTrans" cxnId="{6BACE03A-DF99-481C-8937-679369F8A986}">
      <dgm:prSet/>
      <dgm:spPr/>
      <dgm:t>
        <a:bodyPr/>
        <a:lstStyle/>
        <a:p>
          <a:endParaRPr lang="ru-RU"/>
        </a:p>
      </dgm:t>
    </dgm:pt>
    <dgm:pt modelId="{4E6AEDF7-9FDC-4FF1-9E64-0E0AD45CAED7}">
      <dgm:prSet phldrT="[Текст]" custT="1"/>
      <dgm:spPr>
        <a:solidFill>
          <a:schemeClr val="accent1">
            <a:hueOff val="0"/>
            <a:satOff val="0"/>
            <a:lumOff val="0"/>
            <a:alpha val="0"/>
          </a:schemeClr>
        </a:solidFill>
      </dgm:spPr>
      <dgm:t>
        <a:bodyPr/>
        <a:lstStyle/>
        <a:p>
          <a:r>
            <a:rPr lang="ru-RU" sz="1400">
              <a:solidFill>
                <a:schemeClr val="tx1"/>
              </a:solidFill>
              <a:latin typeface="Times New Roman" pitchFamily="18" charset="0"/>
              <a:cs typeface="Times New Roman" pitchFamily="18" charset="0"/>
            </a:rPr>
            <a:t>Центральный банк</a:t>
          </a:r>
        </a:p>
      </dgm:t>
    </dgm:pt>
    <dgm:pt modelId="{6A369B62-A23F-4FB2-BDDB-6DA5EF9D8F14}" type="parTrans" cxnId="{869BEB2B-0CD4-4A5D-905F-CB1A2115999A}">
      <dgm:prSet/>
      <dgm:spPr/>
      <dgm:t>
        <a:bodyPr/>
        <a:lstStyle/>
        <a:p>
          <a:endParaRPr lang="ru-RU"/>
        </a:p>
      </dgm:t>
    </dgm:pt>
    <dgm:pt modelId="{F49A1D5B-D832-40C2-B3E6-610199DE2C75}" type="sibTrans" cxnId="{869BEB2B-0CD4-4A5D-905F-CB1A2115999A}">
      <dgm:prSet/>
      <dgm:spPr/>
      <dgm:t>
        <a:bodyPr/>
        <a:lstStyle/>
        <a:p>
          <a:endParaRPr lang="ru-RU"/>
        </a:p>
      </dgm:t>
    </dgm:pt>
    <dgm:pt modelId="{6DDB16EF-BBF9-41F3-A08A-F9C17269D68A}">
      <dgm:prSet phldrT="[Текст]" custT="1"/>
      <dgm:spPr>
        <a:noFill/>
      </dgm:spPr>
      <dgm:t>
        <a:bodyPr/>
        <a:lstStyle/>
        <a:p>
          <a:r>
            <a:rPr lang="ru-RU" sz="1400">
              <a:solidFill>
                <a:schemeClr val="tx1"/>
              </a:solidFill>
              <a:latin typeface="Times New Roman" pitchFamily="18" charset="0"/>
              <a:cs typeface="Times New Roman" pitchFamily="18" charset="0"/>
            </a:rPr>
            <a:t>Кредитно-денежные организации</a:t>
          </a:r>
        </a:p>
      </dgm:t>
    </dgm:pt>
    <dgm:pt modelId="{EAC4719E-74E6-4A96-AE0C-32BF05FB13CC}" type="parTrans" cxnId="{0F05FF87-368F-4B15-A69B-12896D25E57F}">
      <dgm:prSet/>
      <dgm:spPr/>
      <dgm:t>
        <a:bodyPr/>
        <a:lstStyle/>
        <a:p>
          <a:endParaRPr lang="ru-RU"/>
        </a:p>
      </dgm:t>
    </dgm:pt>
    <dgm:pt modelId="{01BF3065-2912-4C19-98C8-9098CEEAAF1F}" type="sibTrans" cxnId="{0F05FF87-368F-4B15-A69B-12896D25E57F}">
      <dgm:prSet/>
      <dgm:spPr/>
      <dgm:t>
        <a:bodyPr/>
        <a:lstStyle/>
        <a:p>
          <a:endParaRPr lang="ru-RU"/>
        </a:p>
      </dgm:t>
    </dgm:pt>
    <dgm:pt modelId="{2B6E5C57-3ADC-4FBB-9C0D-E59B5C18EDB1}">
      <dgm:prSet phldrT="[Текст]" custT="1"/>
      <dgm:spPr>
        <a:noFill/>
      </dgm:spPr>
      <dgm:t>
        <a:bodyPr/>
        <a:lstStyle/>
        <a:p>
          <a:r>
            <a:rPr lang="ru-RU" sz="1400">
              <a:solidFill>
                <a:schemeClr val="tx1"/>
              </a:solidFill>
              <a:latin typeface="Times New Roman" pitchFamily="18" charset="0"/>
              <a:cs typeface="Times New Roman" pitchFamily="18" charset="0"/>
            </a:rPr>
            <a:t>Коммерческие банки</a:t>
          </a:r>
        </a:p>
      </dgm:t>
    </dgm:pt>
    <dgm:pt modelId="{818B6556-9B7F-4D66-887B-D50A5A843DE4}" type="parTrans" cxnId="{70AE693A-5814-4D7E-97C7-F7337A099B16}">
      <dgm:prSet/>
      <dgm:spPr/>
      <dgm:t>
        <a:bodyPr/>
        <a:lstStyle/>
        <a:p>
          <a:endParaRPr lang="ru-RU"/>
        </a:p>
      </dgm:t>
    </dgm:pt>
    <dgm:pt modelId="{E805141B-DD8D-46FD-B81A-30D3C1588747}" type="sibTrans" cxnId="{70AE693A-5814-4D7E-97C7-F7337A099B16}">
      <dgm:prSet/>
      <dgm:spPr/>
      <dgm:t>
        <a:bodyPr/>
        <a:lstStyle/>
        <a:p>
          <a:endParaRPr lang="ru-RU"/>
        </a:p>
      </dgm:t>
    </dgm:pt>
    <dgm:pt modelId="{FB4F5879-380F-4C7F-A7CB-34225B8C3347}" type="pres">
      <dgm:prSet presAssocID="{375C882A-A4EC-4F7F-9842-EFE2E954B0DB}" presName="cycle" presStyleCnt="0">
        <dgm:presLayoutVars>
          <dgm:chMax val="1"/>
          <dgm:dir/>
          <dgm:animLvl val="ctr"/>
          <dgm:resizeHandles val="exact"/>
        </dgm:presLayoutVars>
      </dgm:prSet>
      <dgm:spPr/>
      <dgm:t>
        <a:bodyPr/>
        <a:lstStyle/>
        <a:p>
          <a:endParaRPr lang="ru-RU"/>
        </a:p>
      </dgm:t>
    </dgm:pt>
    <dgm:pt modelId="{91458305-A685-45D4-878A-A4F00CAB9139}" type="pres">
      <dgm:prSet presAssocID="{C7C31F4E-62A5-4A3F-A977-593D4ABA5B2F}" presName="centerShape" presStyleLbl="node0" presStyleIdx="0" presStyleCnt="1" custScaleX="120891" custScaleY="86503"/>
      <dgm:spPr>
        <a:prstGeom prst="rect">
          <a:avLst/>
        </a:prstGeom>
      </dgm:spPr>
      <dgm:t>
        <a:bodyPr/>
        <a:lstStyle/>
        <a:p>
          <a:endParaRPr lang="ru-RU"/>
        </a:p>
      </dgm:t>
    </dgm:pt>
    <dgm:pt modelId="{8DFD9F6F-3104-428B-A60F-226DB64844A8}" type="pres">
      <dgm:prSet presAssocID="{6A369B62-A23F-4FB2-BDDB-6DA5EF9D8F14}" presName="Name9" presStyleLbl="parChTrans1D2" presStyleIdx="0" presStyleCnt="3"/>
      <dgm:spPr/>
      <dgm:t>
        <a:bodyPr/>
        <a:lstStyle/>
        <a:p>
          <a:endParaRPr lang="ru-RU"/>
        </a:p>
      </dgm:t>
    </dgm:pt>
    <dgm:pt modelId="{AF6577CA-A081-497E-894D-012BAE0DC564}" type="pres">
      <dgm:prSet presAssocID="{6A369B62-A23F-4FB2-BDDB-6DA5EF9D8F14}" presName="connTx" presStyleLbl="parChTrans1D2" presStyleIdx="0" presStyleCnt="3"/>
      <dgm:spPr/>
      <dgm:t>
        <a:bodyPr/>
        <a:lstStyle/>
        <a:p>
          <a:endParaRPr lang="ru-RU"/>
        </a:p>
      </dgm:t>
    </dgm:pt>
    <dgm:pt modelId="{E04F82DE-4265-44C6-A4A1-11CE36DCA0F6}" type="pres">
      <dgm:prSet presAssocID="{4E6AEDF7-9FDC-4FF1-9E64-0E0AD45CAED7}" presName="node" presStyleLbl="node1" presStyleIdx="0" presStyleCnt="3" custScaleX="155128" custRadScaleRad="91497" custRadScaleInc="2508">
        <dgm:presLayoutVars>
          <dgm:bulletEnabled val="1"/>
        </dgm:presLayoutVars>
      </dgm:prSet>
      <dgm:spPr>
        <a:prstGeom prst="flowChartProcess">
          <a:avLst/>
        </a:prstGeom>
      </dgm:spPr>
      <dgm:t>
        <a:bodyPr/>
        <a:lstStyle/>
        <a:p>
          <a:endParaRPr lang="ru-RU"/>
        </a:p>
      </dgm:t>
    </dgm:pt>
    <dgm:pt modelId="{49DB91D9-EB0C-4A7A-B4F7-F767CC258A65}" type="pres">
      <dgm:prSet presAssocID="{EAC4719E-74E6-4A96-AE0C-32BF05FB13CC}" presName="Name9" presStyleLbl="parChTrans1D2" presStyleIdx="1" presStyleCnt="3"/>
      <dgm:spPr/>
      <dgm:t>
        <a:bodyPr/>
        <a:lstStyle/>
        <a:p>
          <a:endParaRPr lang="ru-RU"/>
        </a:p>
      </dgm:t>
    </dgm:pt>
    <dgm:pt modelId="{29BDA12B-E6C3-4744-B6F9-E72F0B7D2242}" type="pres">
      <dgm:prSet presAssocID="{EAC4719E-74E6-4A96-AE0C-32BF05FB13CC}" presName="connTx" presStyleLbl="parChTrans1D2" presStyleIdx="1" presStyleCnt="3"/>
      <dgm:spPr/>
      <dgm:t>
        <a:bodyPr/>
        <a:lstStyle/>
        <a:p>
          <a:endParaRPr lang="ru-RU"/>
        </a:p>
      </dgm:t>
    </dgm:pt>
    <dgm:pt modelId="{8F9F532E-C11B-46C3-8742-25ED28D377FD}" type="pres">
      <dgm:prSet presAssocID="{6DDB16EF-BBF9-41F3-A08A-F9C17269D68A}" presName="node" presStyleLbl="node1" presStyleIdx="1" presStyleCnt="3" custScaleX="149994" custScaleY="90789" custRadScaleRad="132464" custRadScaleInc="-16744">
        <dgm:presLayoutVars>
          <dgm:bulletEnabled val="1"/>
        </dgm:presLayoutVars>
      </dgm:prSet>
      <dgm:spPr>
        <a:prstGeom prst="rect">
          <a:avLst/>
        </a:prstGeom>
      </dgm:spPr>
      <dgm:t>
        <a:bodyPr/>
        <a:lstStyle/>
        <a:p>
          <a:endParaRPr lang="ru-RU"/>
        </a:p>
      </dgm:t>
    </dgm:pt>
    <dgm:pt modelId="{25BBF070-9497-44C6-86BF-5EEAC9DF4209}" type="pres">
      <dgm:prSet presAssocID="{818B6556-9B7F-4D66-887B-D50A5A843DE4}" presName="Name9" presStyleLbl="parChTrans1D2" presStyleIdx="2" presStyleCnt="3"/>
      <dgm:spPr/>
      <dgm:t>
        <a:bodyPr/>
        <a:lstStyle/>
        <a:p>
          <a:endParaRPr lang="ru-RU"/>
        </a:p>
      </dgm:t>
    </dgm:pt>
    <dgm:pt modelId="{ABD57627-2F8F-4819-8F1E-78BD5A8FC7BD}" type="pres">
      <dgm:prSet presAssocID="{818B6556-9B7F-4D66-887B-D50A5A843DE4}" presName="connTx" presStyleLbl="parChTrans1D2" presStyleIdx="2" presStyleCnt="3"/>
      <dgm:spPr/>
      <dgm:t>
        <a:bodyPr/>
        <a:lstStyle/>
        <a:p>
          <a:endParaRPr lang="ru-RU"/>
        </a:p>
      </dgm:t>
    </dgm:pt>
    <dgm:pt modelId="{8FDF1818-028C-47A4-89CB-9C5E05FED768}" type="pres">
      <dgm:prSet presAssocID="{2B6E5C57-3ADC-4FBB-9C0D-E59B5C18EDB1}" presName="node" presStyleLbl="node1" presStyleIdx="2" presStyleCnt="3" custScaleX="156945" custScaleY="84080" custRadScaleRad="130789" custRadScaleInc="13790">
        <dgm:presLayoutVars>
          <dgm:bulletEnabled val="1"/>
        </dgm:presLayoutVars>
      </dgm:prSet>
      <dgm:spPr>
        <a:prstGeom prst="rect">
          <a:avLst/>
        </a:prstGeom>
      </dgm:spPr>
      <dgm:t>
        <a:bodyPr/>
        <a:lstStyle/>
        <a:p>
          <a:endParaRPr lang="ru-RU"/>
        </a:p>
      </dgm:t>
    </dgm:pt>
  </dgm:ptLst>
  <dgm:cxnLst>
    <dgm:cxn modelId="{D3E553A4-51A7-4A54-8AAC-EE7F662F66C9}" type="presOf" srcId="{EAC4719E-74E6-4A96-AE0C-32BF05FB13CC}" destId="{29BDA12B-E6C3-4744-B6F9-E72F0B7D2242}" srcOrd="1" destOrd="0" presId="urn:microsoft.com/office/officeart/2005/8/layout/radial1"/>
    <dgm:cxn modelId="{2A031ED4-DCBE-4042-BDC9-C78FF7D09B42}" type="presOf" srcId="{2B6E5C57-3ADC-4FBB-9C0D-E59B5C18EDB1}" destId="{8FDF1818-028C-47A4-89CB-9C5E05FED768}" srcOrd="0" destOrd="0" presId="urn:microsoft.com/office/officeart/2005/8/layout/radial1"/>
    <dgm:cxn modelId="{6BACE03A-DF99-481C-8937-679369F8A986}" srcId="{375C882A-A4EC-4F7F-9842-EFE2E954B0DB}" destId="{C7C31F4E-62A5-4A3F-A977-593D4ABA5B2F}" srcOrd="0" destOrd="0" parTransId="{2F79C84D-C10C-42D1-A0FB-519471D94703}" sibTransId="{E4D23D5A-576C-4EF2-BEC1-9DB38E586348}"/>
    <dgm:cxn modelId="{F68EB8DE-624E-4AE6-821C-C3C8E5213896}" type="presOf" srcId="{818B6556-9B7F-4D66-887B-D50A5A843DE4}" destId="{25BBF070-9497-44C6-86BF-5EEAC9DF4209}" srcOrd="0" destOrd="0" presId="urn:microsoft.com/office/officeart/2005/8/layout/radial1"/>
    <dgm:cxn modelId="{782D94DD-FA4E-42AF-810C-F4CBA6B3C6D0}" type="presOf" srcId="{6DDB16EF-BBF9-41F3-A08A-F9C17269D68A}" destId="{8F9F532E-C11B-46C3-8742-25ED28D377FD}" srcOrd="0" destOrd="0" presId="urn:microsoft.com/office/officeart/2005/8/layout/radial1"/>
    <dgm:cxn modelId="{47442D06-A88E-45EB-AC6E-DF4E27B58F71}" type="presOf" srcId="{EAC4719E-74E6-4A96-AE0C-32BF05FB13CC}" destId="{49DB91D9-EB0C-4A7A-B4F7-F767CC258A65}" srcOrd="0" destOrd="0" presId="urn:microsoft.com/office/officeart/2005/8/layout/radial1"/>
    <dgm:cxn modelId="{2B5B4BE6-EBB6-465E-B4FC-22B79BC32719}" type="presOf" srcId="{6A369B62-A23F-4FB2-BDDB-6DA5EF9D8F14}" destId="{AF6577CA-A081-497E-894D-012BAE0DC564}" srcOrd="1" destOrd="0" presId="urn:microsoft.com/office/officeart/2005/8/layout/radial1"/>
    <dgm:cxn modelId="{869BEB2B-0CD4-4A5D-905F-CB1A2115999A}" srcId="{C7C31F4E-62A5-4A3F-A977-593D4ABA5B2F}" destId="{4E6AEDF7-9FDC-4FF1-9E64-0E0AD45CAED7}" srcOrd="0" destOrd="0" parTransId="{6A369B62-A23F-4FB2-BDDB-6DA5EF9D8F14}" sibTransId="{F49A1D5B-D832-40C2-B3E6-610199DE2C75}"/>
    <dgm:cxn modelId="{7FFA47B8-BF13-497E-8224-5A0E6539882B}" type="presOf" srcId="{375C882A-A4EC-4F7F-9842-EFE2E954B0DB}" destId="{FB4F5879-380F-4C7F-A7CB-34225B8C3347}" srcOrd="0" destOrd="0" presId="urn:microsoft.com/office/officeart/2005/8/layout/radial1"/>
    <dgm:cxn modelId="{AFF66586-B88E-477E-AEA0-876173FE09EF}" type="presOf" srcId="{818B6556-9B7F-4D66-887B-D50A5A843DE4}" destId="{ABD57627-2F8F-4819-8F1E-78BD5A8FC7BD}" srcOrd="1" destOrd="0" presId="urn:microsoft.com/office/officeart/2005/8/layout/radial1"/>
    <dgm:cxn modelId="{70AE693A-5814-4D7E-97C7-F7337A099B16}" srcId="{C7C31F4E-62A5-4A3F-A977-593D4ABA5B2F}" destId="{2B6E5C57-3ADC-4FBB-9C0D-E59B5C18EDB1}" srcOrd="2" destOrd="0" parTransId="{818B6556-9B7F-4D66-887B-D50A5A843DE4}" sibTransId="{E805141B-DD8D-46FD-B81A-30D3C1588747}"/>
    <dgm:cxn modelId="{CF210061-94D0-49AB-B9AD-A6656497C345}" type="presOf" srcId="{C7C31F4E-62A5-4A3F-A977-593D4ABA5B2F}" destId="{91458305-A685-45D4-878A-A4F00CAB9139}" srcOrd="0" destOrd="0" presId="urn:microsoft.com/office/officeart/2005/8/layout/radial1"/>
    <dgm:cxn modelId="{1DF58091-DC53-4E2E-BF0D-05221B707C41}" type="presOf" srcId="{4E6AEDF7-9FDC-4FF1-9E64-0E0AD45CAED7}" destId="{E04F82DE-4265-44C6-A4A1-11CE36DCA0F6}" srcOrd="0" destOrd="0" presId="urn:microsoft.com/office/officeart/2005/8/layout/radial1"/>
    <dgm:cxn modelId="{0F05FF87-368F-4B15-A69B-12896D25E57F}" srcId="{C7C31F4E-62A5-4A3F-A977-593D4ABA5B2F}" destId="{6DDB16EF-BBF9-41F3-A08A-F9C17269D68A}" srcOrd="1" destOrd="0" parTransId="{EAC4719E-74E6-4A96-AE0C-32BF05FB13CC}" sibTransId="{01BF3065-2912-4C19-98C8-9098CEEAAF1F}"/>
    <dgm:cxn modelId="{BBE13A98-AAB7-4332-8D3E-2AA9913644F6}" type="presOf" srcId="{6A369B62-A23F-4FB2-BDDB-6DA5EF9D8F14}" destId="{8DFD9F6F-3104-428B-A60F-226DB64844A8}" srcOrd="0" destOrd="0" presId="urn:microsoft.com/office/officeart/2005/8/layout/radial1"/>
    <dgm:cxn modelId="{4B7672A9-7886-4CF9-873A-ED4DC29C1B63}" type="presParOf" srcId="{FB4F5879-380F-4C7F-A7CB-34225B8C3347}" destId="{91458305-A685-45D4-878A-A4F00CAB9139}" srcOrd="0" destOrd="0" presId="urn:microsoft.com/office/officeart/2005/8/layout/radial1"/>
    <dgm:cxn modelId="{63ED1B0E-4160-4A8E-B136-8EA75F961AF8}" type="presParOf" srcId="{FB4F5879-380F-4C7F-A7CB-34225B8C3347}" destId="{8DFD9F6F-3104-428B-A60F-226DB64844A8}" srcOrd="1" destOrd="0" presId="urn:microsoft.com/office/officeart/2005/8/layout/radial1"/>
    <dgm:cxn modelId="{27134321-51B5-41A9-B334-C865229EEE9B}" type="presParOf" srcId="{8DFD9F6F-3104-428B-A60F-226DB64844A8}" destId="{AF6577CA-A081-497E-894D-012BAE0DC564}" srcOrd="0" destOrd="0" presId="urn:microsoft.com/office/officeart/2005/8/layout/radial1"/>
    <dgm:cxn modelId="{4C1C709E-98FD-4211-9903-1E07D4C2A8E6}" type="presParOf" srcId="{FB4F5879-380F-4C7F-A7CB-34225B8C3347}" destId="{E04F82DE-4265-44C6-A4A1-11CE36DCA0F6}" srcOrd="2" destOrd="0" presId="urn:microsoft.com/office/officeart/2005/8/layout/radial1"/>
    <dgm:cxn modelId="{A2E3366B-08EF-4826-B853-70EC8BF598A7}" type="presParOf" srcId="{FB4F5879-380F-4C7F-A7CB-34225B8C3347}" destId="{49DB91D9-EB0C-4A7A-B4F7-F767CC258A65}" srcOrd="3" destOrd="0" presId="urn:microsoft.com/office/officeart/2005/8/layout/radial1"/>
    <dgm:cxn modelId="{71B97517-209E-4E7E-A55A-BA64B17D5137}" type="presParOf" srcId="{49DB91D9-EB0C-4A7A-B4F7-F767CC258A65}" destId="{29BDA12B-E6C3-4744-B6F9-E72F0B7D2242}" srcOrd="0" destOrd="0" presId="urn:microsoft.com/office/officeart/2005/8/layout/radial1"/>
    <dgm:cxn modelId="{4A18C73F-220C-43EB-BC9C-F49FFE972A98}" type="presParOf" srcId="{FB4F5879-380F-4C7F-A7CB-34225B8C3347}" destId="{8F9F532E-C11B-46C3-8742-25ED28D377FD}" srcOrd="4" destOrd="0" presId="urn:microsoft.com/office/officeart/2005/8/layout/radial1"/>
    <dgm:cxn modelId="{5171359B-0FDB-43FD-9168-5D7CC61A2FB1}" type="presParOf" srcId="{FB4F5879-380F-4C7F-A7CB-34225B8C3347}" destId="{25BBF070-9497-44C6-86BF-5EEAC9DF4209}" srcOrd="5" destOrd="0" presId="urn:microsoft.com/office/officeart/2005/8/layout/radial1"/>
    <dgm:cxn modelId="{B2517524-E10F-4387-B091-5979DCB9F4A9}" type="presParOf" srcId="{25BBF070-9497-44C6-86BF-5EEAC9DF4209}" destId="{ABD57627-2F8F-4819-8F1E-78BD5A8FC7BD}" srcOrd="0" destOrd="0" presId="urn:microsoft.com/office/officeart/2005/8/layout/radial1"/>
    <dgm:cxn modelId="{035E7933-8212-4F80-AFB7-EDCC99E1802B}" type="presParOf" srcId="{FB4F5879-380F-4C7F-A7CB-34225B8C3347}" destId="{8FDF1818-028C-47A4-89CB-9C5E05FED768}" srcOrd="6"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458305-A685-45D4-878A-A4F00CAB9139}">
      <dsp:nvSpPr>
        <dsp:cNvPr id="0" name=""/>
        <dsp:cNvSpPr/>
      </dsp:nvSpPr>
      <dsp:spPr>
        <a:xfrm>
          <a:off x="2084227" y="1562583"/>
          <a:ext cx="1356955" cy="970963"/>
        </a:xfrm>
        <a:prstGeom prst="rect">
          <a:avLst/>
        </a:prstGeom>
        <a:no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Банковская система</a:t>
          </a:r>
        </a:p>
      </dsp:txBody>
      <dsp:txXfrm>
        <a:off x="2084227" y="1562583"/>
        <a:ext cx="1356955" cy="970963"/>
      </dsp:txXfrm>
    </dsp:sp>
    <dsp:sp modelId="{8DFD9F6F-3104-428B-A60F-226DB64844A8}">
      <dsp:nvSpPr>
        <dsp:cNvPr id="0" name=""/>
        <dsp:cNvSpPr/>
      </dsp:nvSpPr>
      <dsp:spPr>
        <a:xfrm rot="16290288">
          <a:off x="2635012" y="1400073"/>
          <a:ext cx="288463" cy="36826"/>
        </a:xfrm>
        <a:custGeom>
          <a:avLst/>
          <a:gdLst/>
          <a:ahLst/>
          <a:cxnLst/>
          <a:rect l="0" t="0" r="0" b="0"/>
          <a:pathLst>
            <a:path>
              <a:moveTo>
                <a:pt x="0" y="18413"/>
              </a:moveTo>
              <a:lnTo>
                <a:pt x="288463" y="1841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72032" y="1411275"/>
        <a:ext cx="14423" cy="14423"/>
      </dsp:txXfrm>
    </dsp:sp>
    <dsp:sp modelId="{E04F82DE-4265-44C6-A4A1-11CE36DCA0F6}">
      <dsp:nvSpPr>
        <dsp:cNvPr id="0" name=""/>
        <dsp:cNvSpPr/>
      </dsp:nvSpPr>
      <dsp:spPr>
        <a:xfrm>
          <a:off x="1927147" y="151923"/>
          <a:ext cx="1741252" cy="1122461"/>
        </a:xfrm>
        <a:prstGeom prst="flowChartProcess">
          <a:avLst/>
        </a:prstGeom>
        <a:solidFill>
          <a:schemeClr val="accent1">
            <a:hueOff val="0"/>
            <a:satOff val="0"/>
            <a:lumOff val="0"/>
            <a:alpha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Центральный банк</a:t>
          </a:r>
        </a:p>
      </dsp:txBody>
      <dsp:txXfrm>
        <a:off x="1927147" y="151923"/>
        <a:ext cx="1741252" cy="1122461"/>
      </dsp:txXfrm>
    </dsp:sp>
    <dsp:sp modelId="{49DB91D9-EB0C-4A7A-B4F7-F767CC258A65}">
      <dsp:nvSpPr>
        <dsp:cNvPr id="0" name=""/>
        <dsp:cNvSpPr/>
      </dsp:nvSpPr>
      <dsp:spPr>
        <a:xfrm rot="1197216">
          <a:off x="3352102" y="2338312"/>
          <a:ext cx="521563" cy="36826"/>
        </a:xfrm>
        <a:custGeom>
          <a:avLst/>
          <a:gdLst/>
          <a:ahLst/>
          <a:cxnLst/>
          <a:rect l="0" t="0" r="0" b="0"/>
          <a:pathLst>
            <a:path>
              <a:moveTo>
                <a:pt x="0" y="18413"/>
              </a:moveTo>
              <a:lnTo>
                <a:pt x="521563" y="1841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99845" y="2343686"/>
        <a:ext cx="26078" cy="26078"/>
      </dsp:txXfrm>
    </dsp:sp>
    <dsp:sp modelId="{8F9F532E-C11B-46C3-8742-25ED28D377FD}">
      <dsp:nvSpPr>
        <dsp:cNvPr id="0" name=""/>
        <dsp:cNvSpPr/>
      </dsp:nvSpPr>
      <dsp:spPr>
        <a:xfrm>
          <a:off x="3738108" y="2198275"/>
          <a:ext cx="1683625" cy="1019071"/>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Кредитно-денежные организации</a:t>
          </a:r>
        </a:p>
      </dsp:txBody>
      <dsp:txXfrm>
        <a:off x="3738108" y="2198275"/>
        <a:ext cx="1683625" cy="1019071"/>
      </dsp:txXfrm>
    </dsp:sp>
    <dsp:sp modelId="{25BBF070-9497-44C6-86BF-5EEAC9DF4209}">
      <dsp:nvSpPr>
        <dsp:cNvPr id="0" name=""/>
        <dsp:cNvSpPr/>
      </dsp:nvSpPr>
      <dsp:spPr>
        <a:xfrm rot="9496440">
          <a:off x="1678120" y="2360232"/>
          <a:ext cx="509935" cy="36826"/>
        </a:xfrm>
        <a:custGeom>
          <a:avLst/>
          <a:gdLst/>
          <a:ahLst/>
          <a:cxnLst/>
          <a:rect l="0" t="0" r="0" b="0"/>
          <a:pathLst>
            <a:path>
              <a:moveTo>
                <a:pt x="0" y="18413"/>
              </a:moveTo>
              <a:lnTo>
                <a:pt x="509935" y="18413"/>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920339" y="2365897"/>
        <a:ext cx="25496" cy="25496"/>
      </dsp:txXfrm>
    </dsp:sp>
    <dsp:sp modelId="{8FDF1818-028C-47A4-89CB-9C5E05FED768}">
      <dsp:nvSpPr>
        <dsp:cNvPr id="0" name=""/>
        <dsp:cNvSpPr/>
      </dsp:nvSpPr>
      <dsp:spPr>
        <a:xfrm>
          <a:off x="108650" y="2282768"/>
          <a:ext cx="1761647" cy="943765"/>
        </a:xfrm>
        <a:prstGeom prst="rect">
          <a:avLst/>
        </a:prstGeom>
        <a:no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chemeClr val="tx1"/>
              </a:solidFill>
              <a:latin typeface="Times New Roman" pitchFamily="18" charset="0"/>
              <a:cs typeface="Times New Roman" pitchFamily="18" charset="0"/>
            </a:rPr>
            <a:t>Коммерческие банки</a:t>
          </a:r>
        </a:p>
      </dsp:txBody>
      <dsp:txXfrm>
        <a:off x="108650" y="2282768"/>
        <a:ext cx="1761647" cy="9437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7C12E-C8C2-42D8-8FB8-A8A37808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35</Pages>
  <Words>7218</Words>
  <Characters>41145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47</cp:revision>
  <cp:lastPrinted>2018-06-03T10:51:00Z</cp:lastPrinted>
  <dcterms:created xsi:type="dcterms:W3CDTF">2016-05-25T18:37:00Z</dcterms:created>
  <dcterms:modified xsi:type="dcterms:W3CDTF">2018-06-03T11:01:00Z</dcterms:modified>
</cp:coreProperties>
</file>