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F70" w:rsidRPr="00F37F70" w:rsidRDefault="00F37F70" w:rsidP="00F37F70">
      <w:pPr>
        <w:widowControl w:val="0"/>
        <w:suppressAutoHyphens/>
        <w:overflowPunct w:val="0"/>
        <w:autoSpaceDE w:val="0"/>
        <w:spacing w:line="240" w:lineRule="auto"/>
        <w:jc w:val="center"/>
        <w:textAlignment w:val="baseline"/>
        <w:rPr>
          <w:rFonts w:ascii="Times New Roman" w:eastAsia="SimSun;宋体" w:hAnsi="Times New Roman" w:cs="Times New Roman"/>
          <w:kern w:val="2"/>
          <w:sz w:val="20"/>
          <w:szCs w:val="20"/>
          <w:lang w:eastAsia="zh-CN" w:bidi="hi-IN"/>
        </w:rPr>
      </w:pPr>
      <w:r w:rsidRPr="00F37F70">
        <w:rPr>
          <w:rFonts w:ascii="Times New Roman" w:eastAsia="Times New Roman" w:hAnsi="Times New Roman" w:cs="Times New Roman"/>
          <w:kern w:val="2"/>
          <w:sz w:val="24"/>
          <w:szCs w:val="24"/>
          <w:lang w:eastAsia="zh-CN" w:bidi="hi-IN"/>
        </w:rPr>
        <w:t>МИНИСТЕРСТВО НАУКИ И ВЫСШЕГО ОБРАЗОВАНИЯ РОССИЙСКОЙ ФЕДЕРАЦИИ</w:t>
      </w:r>
    </w:p>
    <w:p w:rsidR="00F37F70" w:rsidRPr="00F37F70" w:rsidRDefault="00F37F70" w:rsidP="00F37F70">
      <w:pPr>
        <w:keepNext/>
        <w:widowControl w:val="0"/>
        <w:suppressAutoHyphens/>
        <w:overflowPunct w:val="0"/>
        <w:autoSpaceDE w:val="0"/>
        <w:spacing w:line="240" w:lineRule="auto"/>
        <w:jc w:val="center"/>
        <w:textAlignment w:val="baseline"/>
        <w:outlineLvl w:val="3"/>
        <w:rPr>
          <w:rFonts w:ascii="Times New Roman" w:eastAsia="Times New Roman" w:hAnsi="Times New Roman" w:cs="Times New Roman"/>
          <w:bCs/>
          <w:kern w:val="2"/>
          <w:sz w:val="28"/>
          <w:szCs w:val="28"/>
          <w:lang w:eastAsia="zh-CN" w:bidi="hi-IN"/>
        </w:rPr>
      </w:pPr>
      <w:r w:rsidRPr="00F37F70">
        <w:rPr>
          <w:rFonts w:ascii="Times New Roman" w:eastAsia="Times New Roman" w:hAnsi="Times New Roman" w:cs="Times New Roman"/>
          <w:bCs/>
          <w:kern w:val="2"/>
          <w:sz w:val="28"/>
          <w:szCs w:val="28"/>
          <w:lang w:eastAsia="zh-CN" w:bidi="hi-IN"/>
        </w:rPr>
        <w:t>Федеральное государственное бюджетное образовательное учреждение</w:t>
      </w:r>
    </w:p>
    <w:p w:rsidR="00F37F70" w:rsidRPr="00F37F70" w:rsidRDefault="00F37F70" w:rsidP="00F37F70">
      <w:pPr>
        <w:keepNext/>
        <w:widowControl w:val="0"/>
        <w:suppressAutoHyphens/>
        <w:overflowPunct w:val="0"/>
        <w:autoSpaceDE w:val="0"/>
        <w:spacing w:line="240" w:lineRule="auto"/>
        <w:jc w:val="center"/>
        <w:textAlignment w:val="baseline"/>
        <w:outlineLvl w:val="3"/>
        <w:rPr>
          <w:rFonts w:ascii="Times New Roman" w:eastAsia="Times New Roman" w:hAnsi="Times New Roman" w:cs="Times New Roman"/>
          <w:bCs/>
          <w:kern w:val="2"/>
          <w:sz w:val="28"/>
          <w:szCs w:val="28"/>
          <w:lang w:eastAsia="zh-CN" w:bidi="hi-IN"/>
        </w:rPr>
      </w:pPr>
      <w:r w:rsidRPr="00F37F70">
        <w:rPr>
          <w:rFonts w:ascii="Times New Roman" w:eastAsia="Times New Roman" w:hAnsi="Times New Roman" w:cs="Times New Roman"/>
          <w:bCs/>
          <w:kern w:val="2"/>
          <w:sz w:val="28"/>
          <w:szCs w:val="28"/>
          <w:lang w:eastAsia="zh-CN" w:bidi="hi-IN"/>
        </w:rPr>
        <w:t>высшего образования</w:t>
      </w:r>
    </w:p>
    <w:p w:rsidR="00F37F70" w:rsidRPr="00F37F70" w:rsidRDefault="00F37F70" w:rsidP="00F37F70">
      <w:pPr>
        <w:keepNext/>
        <w:widowControl w:val="0"/>
        <w:suppressAutoHyphens/>
        <w:overflowPunct w:val="0"/>
        <w:autoSpaceDE w:val="0"/>
        <w:spacing w:line="240" w:lineRule="auto"/>
        <w:jc w:val="center"/>
        <w:textAlignment w:val="baseline"/>
        <w:outlineLvl w:val="3"/>
        <w:rPr>
          <w:rFonts w:ascii="Times New Roman" w:eastAsia="Times New Roman" w:hAnsi="Times New Roman" w:cs="Times New Roman"/>
          <w:b/>
          <w:bCs/>
          <w:kern w:val="2"/>
          <w:sz w:val="28"/>
          <w:szCs w:val="28"/>
          <w:lang w:eastAsia="zh-CN" w:bidi="hi-IN"/>
        </w:rPr>
      </w:pPr>
      <w:r w:rsidRPr="00F37F70">
        <w:rPr>
          <w:rFonts w:ascii="Times New Roman" w:eastAsia="Times New Roman" w:hAnsi="Times New Roman" w:cs="Times New Roman"/>
          <w:b/>
          <w:bCs/>
          <w:kern w:val="2"/>
          <w:sz w:val="28"/>
          <w:szCs w:val="28"/>
          <w:lang w:eastAsia="zh-CN" w:bidi="hi-IN"/>
        </w:rPr>
        <w:t>«КУБАНСКИЙ ГОСУДАРСТВЕННЫЙ УНИВЕРСИТЕТ»</w:t>
      </w:r>
    </w:p>
    <w:p w:rsidR="00F37F70" w:rsidRPr="00F37F70" w:rsidRDefault="00F37F70" w:rsidP="00F37F70">
      <w:pPr>
        <w:keepNext/>
        <w:widowControl w:val="0"/>
        <w:suppressAutoHyphens/>
        <w:overflowPunct w:val="0"/>
        <w:autoSpaceDE w:val="0"/>
        <w:spacing w:line="240" w:lineRule="auto"/>
        <w:jc w:val="center"/>
        <w:textAlignment w:val="baseline"/>
        <w:outlineLvl w:val="3"/>
        <w:rPr>
          <w:rFonts w:ascii="Times New Roman" w:eastAsia="Times New Roman" w:hAnsi="Times New Roman" w:cs="Times New Roman"/>
          <w:b/>
          <w:bCs/>
          <w:kern w:val="2"/>
          <w:sz w:val="28"/>
          <w:szCs w:val="28"/>
          <w:lang w:eastAsia="zh-CN" w:bidi="hi-IN"/>
        </w:rPr>
      </w:pPr>
      <w:r w:rsidRPr="00F37F70">
        <w:rPr>
          <w:rFonts w:ascii="Times New Roman" w:eastAsia="Times New Roman" w:hAnsi="Times New Roman" w:cs="Times New Roman"/>
          <w:b/>
          <w:bCs/>
          <w:kern w:val="2"/>
          <w:sz w:val="28"/>
          <w:szCs w:val="28"/>
          <w:lang w:eastAsia="zh-CN" w:bidi="hi-IN"/>
        </w:rPr>
        <w:t>(ФГБОУ ВО «</w:t>
      </w:r>
      <w:proofErr w:type="spellStart"/>
      <w:r w:rsidRPr="00F37F70">
        <w:rPr>
          <w:rFonts w:ascii="Times New Roman" w:eastAsia="Times New Roman" w:hAnsi="Times New Roman" w:cs="Times New Roman"/>
          <w:b/>
          <w:bCs/>
          <w:kern w:val="2"/>
          <w:sz w:val="28"/>
          <w:szCs w:val="28"/>
          <w:lang w:eastAsia="zh-CN" w:bidi="hi-IN"/>
        </w:rPr>
        <w:t>КубГУ</w:t>
      </w:r>
      <w:proofErr w:type="spellEnd"/>
      <w:r w:rsidRPr="00F37F70">
        <w:rPr>
          <w:rFonts w:ascii="Times New Roman" w:eastAsia="Times New Roman" w:hAnsi="Times New Roman" w:cs="Times New Roman"/>
          <w:b/>
          <w:bCs/>
          <w:kern w:val="2"/>
          <w:sz w:val="28"/>
          <w:szCs w:val="28"/>
          <w:lang w:eastAsia="zh-CN" w:bidi="hi-IN"/>
        </w:rPr>
        <w:t>)</w:t>
      </w:r>
    </w:p>
    <w:p w:rsidR="00F37F70" w:rsidRPr="00F37F70" w:rsidRDefault="00F37F70" w:rsidP="00F37F70">
      <w:pPr>
        <w:widowControl w:val="0"/>
        <w:suppressAutoHyphens/>
        <w:overflowPunct w:val="0"/>
        <w:autoSpaceDE w:val="0"/>
        <w:spacing w:line="240" w:lineRule="auto"/>
        <w:textAlignment w:val="baseline"/>
        <w:rPr>
          <w:rFonts w:ascii="Times New Roman" w:eastAsia="Times New Roman" w:hAnsi="Times New Roman" w:cs="Times New Roman"/>
          <w:b/>
          <w:bCs/>
          <w:kern w:val="2"/>
          <w:sz w:val="28"/>
          <w:szCs w:val="28"/>
          <w:lang w:eastAsia="zh-CN" w:bidi="hi-IN"/>
        </w:rPr>
      </w:pPr>
    </w:p>
    <w:p w:rsidR="00F37F70" w:rsidRPr="00F37F70" w:rsidRDefault="00F37F70" w:rsidP="00F37F70">
      <w:pPr>
        <w:widowControl w:val="0"/>
        <w:suppressAutoHyphens/>
        <w:overflowPunct w:val="0"/>
        <w:autoSpaceDE w:val="0"/>
        <w:spacing w:line="240" w:lineRule="auto"/>
        <w:textAlignment w:val="baseline"/>
        <w:rPr>
          <w:rFonts w:ascii="Times New Roman" w:eastAsia="Times New Roman" w:hAnsi="Times New Roman" w:cs="Times New Roman"/>
          <w:kern w:val="2"/>
          <w:sz w:val="28"/>
          <w:szCs w:val="28"/>
          <w:lang w:eastAsia="zh-CN" w:bidi="hi-IN"/>
        </w:rPr>
      </w:pPr>
    </w:p>
    <w:p w:rsidR="00F37F70" w:rsidRPr="00F37F70" w:rsidRDefault="00F37F70" w:rsidP="00F37F70">
      <w:pPr>
        <w:keepNext/>
        <w:widowControl w:val="0"/>
        <w:suppressAutoHyphens/>
        <w:overflowPunct w:val="0"/>
        <w:autoSpaceDE w:val="0"/>
        <w:spacing w:line="240" w:lineRule="auto"/>
        <w:jc w:val="center"/>
        <w:textAlignment w:val="baseline"/>
        <w:outlineLvl w:val="3"/>
        <w:rPr>
          <w:rFonts w:ascii="Times New Roman" w:eastAsia="Times New Roman" w:hAnsi="Times New Roman" w:cs="Times New Roman"/>
          <w:b/>
          <w:bCs/>
          <w:kern w:val="2"/>
          <w:sz w:val="28"/>
          <w:szCs w:val="28"/>
          <w:lang w:eastAsia="zh-CN" w:bidi="hi-IN"/>
        </w:rPr>
      </w:pPr>
      <w:r w:rsidRPr="00F37F70">
        <w:rPr>
          <w:rFonts w:ascii="Times New Roman" w:eastAsia="Times New Roman" w:hAnsi="Times New Roman" w:cs="Times New Roman"/>
          <w:b/>
          <w:bCs/>
          <w:kern w:val="2"/>
          <w:sz w:val="28"/>
          <w:szCs w:val="28"/>
          <w:lang w:eastAsia="zh-CN" w:bidi="hi-IN"/>
        </w:rPr>
        <w:t>Филиал в г. Новороссийске</w:t>
      </w:r>
    </w:p>
    <w:p w:rsidR="00F37F70" w:rsidRPr="00F37F70" w:rsidRDefault="00F37F70" w:rsidP="00F37F70">
      <w:pPr>
        <w:widowControl w:val="0"/>
        <w:suppressAutoHyphens/>
        <w:overflowPunct w:val="0"/>
        <w:autoSpaceDE w:val="0"/>
        <w:textAlignment w:val="baseline"/>
        <w:rPr>
          <w:rFonts w:ascii="Times New Roman" w:eastAsia="Times New Roman" w:hAnsi="Times New Roman" w:cs="Times New Roman"/>
          <w:b/>
          <w:bCs/>
          <w:kern w:val="2"/>
          <w:sz w:val="28"/>
          <w:szCs w:val="28"/>
          <w:lang w:eastAsia="zh-CN" w:bidi="hi-IN"/>
        </w:rPr>
      </w:pPr>
    </w:p>
    <w:p w:rsidR="00F37F70" w:rsidRPr="00F37F70" w:rsidRDefault="00F37F70" w:rsidP="00F37F70">
      <w:pPr>
        <w:widowControl w:val="0"/>
        <w:suppressAutoHyphens/>
        <w:overflowPunct w:val="0"/>
        <w:autoSpaceDE w:val="0"/>
        <w:textAlignment w:val="baseline"/>
        <w:rPr>
          <w:rFonts w:ascii="Times New Roman" w:eastAsia="Times New Roman" w:hAnsi="Times New Roman" w:cs="Times New Roman"/>
          <w:kern w:val="2"/>
          <w:sz w:val="28"/>
          <w:szCs w:val="28"/>
          <w:lang w:eastAsia="zh-CN" w:bidi="hi-IN"/>
        </w:rPr>
      </w:pPr>
    </w:p>
    <w:p w:rsidR="00F37F70" w:rsidRPr="00F37F70" w:rsidRDefault="00F37F70" w:rsidP="00F37F70">
      <w:pPr>
        <w:widowControl w:val="0"/>
        <w:suppressAutoHyphens/>
        <w:overflowPunct w:val="0"/>
        <w:autoSpaceDE w:val="0"/>
        <w:textAlignment w:val="baseline"/>
        <w:rPr>
          <w:rFonts w:ascii="Times New Roman" w:eastAsia="Times New Roman" w:hAnsi="Times New Roman" w:cs="Times New Roman"/>
          <w:kern w:val="2"/>
          <w:sz w:val="28"/>
          <w:szCs w:val="28"/>
          <w:lang w:eastAsia="zh-CN" w:bidi="hi-IN"/>
        </w:rPr>
      </w:pPr>
    </w:p>
    <w:p w:rsidR="00F37F70" w:rsidRPr="00F37F70" w:rsidRDefault="00F37F70" w:rsidP="00F37F70">
      <w:pPr>
        <w:widowControl w:val="0"/>
        <w:suppressAutoHyphens/>
        <w:overflowPunct w:val="0"/>
        <w:autoSpaceDE w:val="0"/>
        <w:textAlignment w:val="baseline"/>
        <w:rPr>
          <w:rFonts w:ascii="Times New Roman" w:eastAsia="Times New Roman" w:hAnsi="Times New Roman" w:cs="Times New Roman"/>
          <w:kern w:val="2"/>
          <w:sz w:val="28"/>
          <w:szCs w:val="28"/>
          <w:lang w:eastAsia="zh-CN" w:bidi="hi-IN"/>
        </w:rPr>
      </w:pPr>
    </w:p>
    <w:p w:rsidR="00F37F70" w:rsidRPr="00F37F70" w:rsidRDefault="00F37F70" w:rsidP="00F37F70">
      <w:pPr>
        <w:keepNext/>
        <w:widowControl w:val="0"/>
        <w:suppressAutoHyphens/>
        <w:overflowPunct w:val="0"/>
        <w:autoSpaceDE w:val="0"/>
        <w:spacing w:line="240" w:lineRule="auto"/>
        <w:jc w:val="center"/>
        <w:textAlignment w:val="baseline"/>
        <w:outlineLvl w:val="3"/>
        <w:rPr>
          <w:rFonts w:ascii="Times New Roman" w:eastAsia="Times New Roman" w:hAnsi="Times New Roman" w:cs="Times New Roman"/>
          <w:b/>
          <w:bCs/>
          <w:kern w:val="2"/>
          <w:sz w:val="28"/>
          <w:szCs w:val="28"/>
          <w:lang w:eastAsia="zh-CN" w:bidi="hi-IN"/>
        </w:rPr>
      </w:pPr>
      <w:r w:rsidRPr="00F37F70">
        <w:rPr>
          <w:rFonts w:ascii="Times New Roman" w:eastAsia="Times New Roman" w:hAnsi="Times New Roman" w:cs="Times New Roman"/>
          <w:b/>
          <w:bCs/>
          <w:kern w:val="2"/>
          <w:sz w:val="28"/>
          <w:szCs w:val="28"/>
          <w:lang w:eastAsia="zh-CN" w:bidi="hi-IN"/>
        </w:rPr>
        <w:t>КУРСОВАЯ РАБОТА</w:t>
      </w:r>
    </w:p>
    <w:p w:rsidR="00F37F70" w:rsidRPr="00F37F70" w:rsidRDefault="00F37F70" w:rsidP="00F37F70">
      <w:pPr>
        <w:keepNext/>
        <w:widowControl w:val="0"/>
        <w:suppressAutoHyphens/>
        <w:overflowPunct w:val="0"/>
        <w:autoSpaceDE w:val="0"/>
        <w:spacing w:line="240" w:lineRule="auto"/>
        <w:jc w:val="center"/>
        <w:textAlignment w:val="baseline"/>
        <w:outlineLvl w:val="3"/>
        <w:rPr>
          <w:rFonts w:ascii="Times New Roman" w:eastAsia="Times New Roman" w:hAnsi="Times New Roman" w:cs="Times New Roman"/>
          <w:b/>
          <w:bCs/>
          <w:kern w:val="2"/>
          <w:sz w:val="28"/>
          <w:szCs w:val="28"/>
          <w:lang w:eastAsia="zh-CN" w:bidi="hi-IN"/>
        </w:rPr>
      </w:pPr>
    </w:p>
    <w:p w:rsidR="00F37F70" w:rsidRPr="00F37F70" w:rsidRDefault="00F37F70" w:rsidP="00F37F70">
      <w:pPr>
        <w:keepNext/>
        <w:widowControl w:val="0"/>
        <w:suppressAutoHyphens/>
        <w:overflowPunct w:val="0"/>
        <w:autoSpaceDE w:val="0"/>
        <w:spacing w:line="240" w:lineRule="auto"/>
        <w:jc w:val="center"/>
        <w:textAlignment w:val="baseline"/>
        <w:outlineLvl w:val="3"/>
        <w:rPr>
          <w:rFonts w:ascii="Times New Roman" w:eastAsia="Times New Roman" w:hAnsi="Times New Roman" w:cs="Times New Roman"/>
          <w:b/>
          <w:bCs/>
          <w:kern w:val="2"/>
          <w:sz w:val="28"/>
          <w:szCs w:val="28"/>
          <w:lang w:eastAsia="zh-CN" w:bidi="hi-IN"/>
        </w:rPr>
      </w:pPr>
    </w:p>
    <w:p w:rsidR="00F37F70" w:rsidRPr="00F37F70" w:rsidRDefault="00EE4464" w:rsidP="00F37F70">
      <w:pPr>
        <w:widowControl w:val="0"/>
        <w:suppressAutoHyphens/>
        <w:overflowPunct w:val="0"/>
        <w:autoSpaceDE w:val="0"/>
        <w:spacing w:line="240" w:lineRule="auto"/>
        <w:jc w:val="center"/>
        <w:textAlignment w:val="baseline"/>
        <w:rPr>
          <w:rFonts w:ascii="Times New Roman" w:eastAsia="Times New Roman" w:hAnsi="Times New Roman" w:cs="Times New Roman"/>
          <w:b/>
          <w:kern w:val="2"/>
          <w:sz w:val="28"/>
          <w:szCs w:val="28"/>
          <w:lang w:eastAsia="zh-CN" w:bidi="hi-IN"/>
        </w:rPr>
      </w:pPr>
      <w:r>
        <w:rPr>
          <w:rFonts w:ascii="Times New Roman" w:eastAsia="Times New Roman" w:hAnsi="Times New Roman" w:cs="Times New Roman"/>
          <w:b/>
          <w:kern w:val="2"/>
          <w:sz w:val="28"/>
          <w:szCs w:val="28"/>
          <w:lang w:eastAsia="zh-CN" w:bidi="hi-IN"/>
        </w:rPr>
        <w:t>ПРИКАЗНОЕ ПРОИЗВОДСТВО</w:t>
      </w:r>
    </w:p>
    <w:p w:rsidR="00F37F70" w:rsidRPr="00F37F70" w:rsidRDefault="00F37F70" w:rsidP="00F37F70">
      <w:pPr>
        <w:widowControl w:val="0"/>
        <w:suppressAutoHyphens/>
        <w:overflowPunct w:val="0"/>
        <w:autoSpaceDE w:val="0"/>
        <w:spacing w:line="240" w:lineRule="auto"/>
        <w:ind w:firstLine="709"/>
        <w:textAlignment w:val="baseline"/>
        <w:rPr>
          <w:rFonts w:ascii="Times New Roman" w:eastAsia="Times New Roman" w:hAnsi="Times New Roman" w:cs="Times New Roman"/>
          <w:b/>
          <w:kern w:val="2"/>
          <w:sz w:val="28"/>
          <w:szCs w:val="28"/>
          <w:lang w:eastAsia="zh-CN" w:bidi="hi-IN"/>
        </w:rPr>
      </w:pPr>
    </w:p>
    <w:p w:rsidR="00F37F70" w:rsidRPr="00F37F70" w:rsidRDefault="00F37F70" w:rsidP="000D3D69">
      <w:pPr>
        <w:widowControl w:val="0"/>
        <w:suppressAutoHyphens/>
        <w:overflowPunct w:val="0"/>
        <w:autoSpaceDE w:val="0"/>
        <w:spacing w:line="240" w:lineRule="auto"/>
        <w:textAlignment w:val="baseline"/>
        <w:rPr>
          <w:rFonts w:ascii="Times New Roman" w:eastAsia="Times New Roman" w:hAnsi="Times New Roman" w:cs="Times New Roman"/>
          <w:kern w:val="2"/>
          <w:sz w:val="28"/>
          <w:szCs w:val="28"/>
          <w:lang w:eastAsia="zh-CN" w:bidi="hi-IN"/>
        </w:rPr>
      </w:pPr>
    </w:p>
    <w:p w:rsidR="00F37F70" w:rsidRPr="00F37F70" w:rsidRDefault="00F37F70" w:rsidP="00F37F70">
      <w:pPr>
        <w:widowControl w:val="0"/>
        <w:suppressAutoHyphens/>
        <w:overflowPunct w:val="0"/>
        <w:autoSpaceDE w:val="0"/>
        <w:spacing w:line="240" w:lineRule="auto"/>
        <w:textAlignment w:val="baseline"/>
        <w:rPr>
          <w:rFonts w:ascii="Times New Roman" w:eastAsia="SimSun;宋体" w:hAnsi="Times New Roman" w:cs="Times New Roman"/>
          <w:kern w:val="2"/>
          <w:sz w:val="28"/>
          <w:szCs w:val="28"/>
          <w:lang w:eastAsia="zh-CN" w:bidi="hi-IN"/>
        </w:rPr>
      </w:pPr>
      <w:r w:rsidRPr="00F37F70">
        <w:rPr>
          <w:rFonts w:ascii="Times New Roman" w:eastAsia="SimSun;宋体" w:hAnsi="Times New Roman" w:cs="Times New Roman"/>
          <w:kern w:val="2"/>
          <w:sz w:val="28"/>
          <w:szCs w:val="28"/>
          <w:lang w:eastAsia="zh-CN" w:bidi="hi-IN"/>
        </w:rPr>
        <w:t>Работу выполнила</w:t>
      </w:r>
      <w:r w:rsidR="000C2EE3">
        <w:rPr>
          <w:rFonts w:ascii="Times New Roman" w:eastAsia="SimSun;宋体" w:hAnsi="Times New Roman" w:cs="Times New Roman"/>
          <w:kern w:val="2"/>
          <w:sz w:val="28"/>
          <w:szCs w:val="28"/>
          <w:u w:val="single"/>
          <w:lang w:eastAsia="zh-CN" w:bidi="hi-IN"/>
        </w:rPr>
        <w:t xml:space="preserve">        </w:t>
      </w:r>
      <w:bookmarkStart w:id="0" w:name="_GoBack"/>
      <w:bookmarkEnd w:id="0"/>
      <w:r w:rsidR="000C2EE3">
        <w:rPr>
          <w:rFonts w:ascii="Times New Roman" w:eastAsia="SimSun;宋体" w:hAnsi="Times New Roman" w:cs="Times New Roman"/>
          <w:kern w:val="2"/>
          <w:sz w:val="28"/>
          <w:szCs w:val="28"/>
          <w:u w:val="single"/>
          <w:lang w:eastAsia="zh-CN" w:bidi="hi-IN"/>
        </w:rPr>
        <w:t xml:space="preserve">    </w:t>
      </w:r>
      <w:r w:rsidR="000C2EE3" w:rsidRPr="000C2EE3">
        <w:rPr>
          <w:rFonts w:ascii="Times New Roman" w:eastAsia="SimSun;宋体" w:hAnsi="Times New Roman" w:cs="Times New Roman"/>
          <w:noProof/>
          <w:kern w:val="2"/>
          <w:sz w:val="28"/>
          <w:szCs w:val="28"/>
          <w:u w:val="single"/>
          <w:lang w:eastAsia="ru-RU"/>
        </w:rPr>
        <w:drawing>
          <wp:inline distT="0" distB="0" distL="0" distR="0" wp14:anchorId="21E12635" wp14:editId="55839412">
            <wp:extent cx="1397203" cy="61447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ь моя 001.jpg"/>
                    <pic:cNvPicPr/>
                  </pic:nvPicPr>
                  <pic:blipFill rotWithShape="1">
                    <a:blip r:embed="rId9" cstate="print">
                      <a:extLst>
                        <a:ext uri="{28A0092B-C50C-407E-A947-70E740481C1C}">
                          <a14:useLocalDpi xmlns:a14="http://schemas.microsoft.com/office/drawing/2010/main" val="0"/>
                        </a:ext>
                      </a:extLst>
                    </a:blip>
                    <a:srcRect l="35178" t="3214" r="41970" b="89478"/>
                    <a:stretch/>
                  </pic:blipFill>
                  <pic:spPr bwMode="auto">
                    <a:xfrm>
                      <a:off x="0" y="0"/>
                      <a:ext cx="1398508" cy="615051"/>
                    </a:xfrm>
                    <a:prstGeom prst="rect">
                      <a:avLst/>
                    </a:prstGeom>
                    <a:ln>
                      <a:noFill/>
                    </a:ln>
                    <a:extLst>
                      <a:ext uri="{53640926-AAD7-44D8-BBD7-CCE9431645EC}">
                        <a14:shadowObscured xmlns:a14="http://schemas.microsoft.com/office/drawing/2010/main"/>
                      </a:ext>
                    </a:extLst>
                  </pic:spPr>
                </pic:pic>
              </a:graphicData>
            </a:graphic>
          </wp:inline>
        </w:drawing>
      </w:r>
      <w:r w:rsidR="000C2EE3">
        <w:rPr>
          <w:rFonts w:ascii="Times New Roman" w:eastAsia="SimSun;宋体" w:hAnsi="Times New Roman" w:cs="Times New Roman"/>
          <w:kern w:val="2"/>
          <w:sz w:val="28"/>
          <w:szCs w:val="28"/>
          <w:lang w:eastAsia="zh-CN" w:bidi="hi-IN"/>
        </w:rPr>
        <w:t>_________</w:t>
      </w:r>
      <w:r w:rsidRPr="00F37F70">
        <w:rPr>
          <w:rFonts w:ascii="Times New Roman" w:eastAsia="SimSun;宋体" w:hAnsi="Times New Roman" w:cs="Times New Roman"/>
          <w:kern w:val="2"/>
          <w:sz w:val="28"/>
          <w:szCs w:val="28"/>
          <w:lang w:eastAsia="zh-CN" w:bidi="hi-IN"/>
        </w:rPr>
        <w:t>А.А. Смыкалова</w:t>
      </w:r>
    </w:p>
    <w:p w:rsidR="00F37F70" w:rsidRPr="00F37F70" w:rsidRDefault="00F37F70" w:rsidP="00F37F70">
      <w:pPr>
        <w:widowControl w:val="0"/>
        <w:suppressAutoHyphens/>
        <w:overflowPunct w:val="0"/>
        <w:autoSpaceDE w:val="0"/>
        <w:spacing w:line="240" w:lineRule="auto"/>
        <w:ind w:firstLine="709"/>
        <w:textAlignment w:val="baseline"/>
        <w:rPr>
          <w:rFonts w:ascii="Times New Roman" w:eastAsia="SimSun;宋体" w:hAnsi="Times New Roman" w:cs="Times New Roman"/>
          <w:kern w:val="2"/>
          <w:sz w:val="20"/>
          <w:szCs w:val="20"/>
          <w:lang w:eastAsia="zh-CN" w:bidi="hi-IN"/>
        </w:rPr>
      </w:pPr>
      <w:r w:rsidRPr="00F37F70">
        <w:rPr>
          <w:rFonts w:ascii="Times New Roman" w:eastAsia="Times New Roman" w:hAnsi="Times New Roman" w:cs="Times New Roman"/>
          <w:kern w:val="2"/>
          <w:sz w:val="16"/>
          <w:szCs w:val="16"/>
          <w:lang w:eastAsia="zh-CN" w:bidi="hi-IN"/>
        </w:rPr>
        <w:t xml:space="preserve">                                                                                         </w:t>
      </w:r>
      <w:r w:rsidRPr="00F37F70">
        <w:rPr>
          <w:rFonts w:ascii="Times New Roman" w:eastAsia="SimSun;宋体" w:hAnsi="Times New Roman" w:cs="Times New Roman"/>
          <w:kern w:val="2"/>
          <w:sz w:val="20"/>
          <w:szCs w:val="20"/>
          <w:lang w:eastAsia="zh-CN" w:bidi="hi-IN"/>
        </w:rPr>
        <w:t>(подпись)</w:t>
      </w:r>
    </w:p>
    <w:p w:rsidR="00F37F70" w:rsidRPr="00F37F70" w:rsidRDefault="00F37F70" w:rsidP="00F37F70">
      <w:pPr>
        <w:widowControl w:val="0"/>
        <w:suppressAutoHyphens/>
        <w:overflowPunct w:val="0"/>
        <w:autoSpaceDE w:val="0"/>
        <w:spacing w:line="240" w:lineRule="auto"/>
        <w:textAlignment w:val="baseline"/>
        <w:rPr>
          <w:rFonts w:ascii="Times New Roman" w:eastAsia="SimSun;宋体" w:hAnsi="Times New Roman" w:cs="Times New Roman"/>
          <w:kern w:val="2"/>
          <w:sz w:val="28"/>
          <w:szCs w:val="28"/>
          <w:lang w:eastAsia="zh-CN" w:bidi="hi-IN"/>
        </w:rPr>
      </w:pPr>
      <w:r w:rsidRPr="00F37F70">
        <w:rPr>
          <w:rFonts w:ascii="Times New Roman" w:eastAsia="SimSun;宋体" w:hAnsi="Times New Roman" w:cs="Times New Roman"/>
          <w:kern w:val="2"/>
          <w:sz w:val="28"/>
          <w:szCs w:val="28"/>
          <w:lang w:eastAsia="zh-CN" w:bidi="hi-IN"/>
        </w:rPr>
        <w:t xml:space="preserve">Направление подготовки    </w:t>
      </w:r>
      <w:r w:rsidRPr="00F37F70">
        <w:rPr>
          <w:rFonts w:ascii="Times New Roman" w:eastAsia="SimSun;宋体" w:hAnsi="Times New Roman" w:cs="Times New Roman"/>
          <w:kern w:val="2"/>
          <w:sz w:val="28"/>
          <w:szCs w:val="28"/>
          <w:u w:val="single"/>
          <w:lang w:eastAsia="zh-CN" w:bidi="hi-IN"/>
        </w:rPr>
        <w:t>40.03.01 Юриспруденция</w:t>
      </w:r>
      <w:r w:rsidRPr="00F37F70">
        <w:rPr>
          <w:rFonts w:ascii="Times New Roman" w:eastAsia="SimSun;宋体" w:hAnsi="Times New Roman" w:cs="Times New Roman"/>
          <w:kern w:val="2"/>
          <w:sz w:val="28"/>
          <w:szCs w:val="28"/>
          <w:lang w:eastAsia="zh-CN" w:bidi="hi-IN"/>
        </w:rPr>
        <w:t xml:space="preserve">     курс      </w:t>
      </w:r>
      <w:r w:rsidR="00EE4464">
        <w:rPr>
          <w:rFonts w:ascii="Times New Roman" w:eastAsia="SimSun;宋体" w:hAnsi="Times New Roman" w:cs="Times New Roman"/>
          <w:kern w:val="2"/>
          <w:sz w:val="28"/>
          <w:szCs w:val="28"/>
          <w:lang w:eastAsia="zh-CN" w:bidi="hi-IN"/>
        </w:rPr>
        <w:t>3</w:t>
      </w:r>
      <w:r w:rsidRPr="00F37F70">
        <w:rPr>
          <w:rFonts w:ascii="Times New Roman" w:eastAsia="SimSun;宋体" w:hAnsi="Times New Roman" w:cs="Times New Roman"/>
          <w:kern w:val="2"/>
          <w:sz w:val="28"/>
          <w:szCs w:val="28"/>
          <w:u w:val="single"/>
          <w:lang w:eastAsia="zh-CN" w:bidi="hi-IN"/>
        </w:rPr>
        <w:t xml:space="preserve"> ОФО</w:t>
      </w:r>
      <w:r w:rsidRPr="00F37F70">
        <w:rPr>
          <w:rFonts w:ascii="Times New Roman" w:eastAsia="SimSun;宋体" w:hAnsi="Times New Roman" w:cs="Times New Roman"/>
          <w:kern w:val="2"/>
          <w:sz w:val="28"/>
          <w:szCs w:val="28"/>
          <w:lang w:eastAsia="zh-CN" w:bidi="hi-IN"/>
        </w:rPr>
        <w:t xml:space="preserve"> </w:t>
      </w:r>
    </w:p>
    <w:p w:rsidR="00F37F70" w:rsidRPr="00F37F70" w:rsidRDefault="00F37F70" w:rsidP="00F37F70">
      <w:pPr>
        <w:widowControl w:val="0"/>
        <w:suppressAutoHyphens/>
        <w:overflowPunct w:val="0"/>
        <w:autoSpaceDE w:val="0"/>
        <w:spacing w:line="240" w:lineRule="auto"/>
        <w:ind w:firstLine="709"/>
        <w:textAlignment w:val="baseline"/>
        <w:rPr>
          <w:rFonts w:ascii="Times New Roman" w:eastAsia="SimSun;宋体" w:hAnsi="Times New Roman" w:cs="Times New Roman"/>
          <w:kern w:val="2"/>
          <w:sz w:val="20"/>
          <w:szCs w:val="20"/>
          <w:lang w:eastAsia="zh-CN" w:bidi="hi-IN"/>
        </w:rPr>
      </w:pPr>
      <w:r w:rsidRPr="00F37F70">
        <w:rPr>
          <w:rFonts w:ascii="Times New Roman" w:eastAsia="Times New Roman" w:hAnsi="Times New Roman" w:cs="Times New Roman"/>
          <w:kern w:val="2"/>
          <w:sz w:val="20"/>
          <w:szCs w:val="20"/>
          <w:lang w:eastAsia="zh-CN" w:bidi="hi-IN"/>
        </w:rPr>
        <w:t xml:space="preserve">                                                                </w:t>
      </w:r>
      <w:r w:rsidRPr="00F37F70">
        <w:rPr>
          <w:rFonts w:ascii="Times New Roman" w:eastAsia="SimSun;宋体" w:hAnsi="Times New Roman" w:cs="Times New Roman"/>
          <w:kern w:val="2"/>
          <w:sz w:val="20"/>
          <w:szCs w:val="20"/>
          <w:lang w:eastAsia="zh-CN" w:bidi="hi-IN"/>
        </w:rPr>
        <w:t>(код, наименование)</w:t>
      </w:r>
    </w:p>
    <w:p w:rsidR="00F37F70" w:rsidRPr="00F37F70" w:rsidRDefault="00F37F70" w:rsidP="00F37F70">
      <w:pPr>
        <w:widowControl w:val="0"/>
        <w:suppressAutoHyphens/>
        <w:overflowPunct w:val="0"/>
        <w:autoSpaceDE w:val="0"/>
        <w:spacing w:line="240" w:lineRule="auto"/>
        <w:textAlignment w:val="baseline"/>
        <w:rPr>
          <w:rFonts w:ascii="Times New Roman" w:eastAsia="SimSun;宋体" w:hAnsi="Times New Roman" w:cs="Times New Roman"/>
          <w:kern w:val="2"/>
          <w:sz w:val="28"/>
          <w:szCs w:val="28"/>
          <w:lang w:eastAsia="zh-CN" w:bidi="hi-IN"/>
        </w:rPr>
      </w:pPr>
      <w:r w:rsidRPr="00F37F70">
        <w:rPr>
          <w:rFonts w:ascii="Times New Roman" w:eastAsia="SimSun;宋体" w:hAnsi="Times New Roman" w:cs="Times New Roman"/>
          <w:kern w:val="2"/>
          <w:sz w:val="28"/>
          <w:szCs w:val="28"/>
          <w:lang w:eastAsia="zh-CN" w:bidi="hi-IN"/>
        </w:rPr>
        <w:t xml:space="preserve">Направленность (профиль)    </w:t>
      </w:r>
      <w:r w:rsidR="009A7684">
        <w:rPr>
          <w:rFonts w:ascii="Times New Roman" w:eastAsia="SimSun;宋体" w:hAnsi="Times New Roman" w:cs="Times New Roman"/>
          <w:kern w:val="2"/>
          <w:sz w:val="28"/>
          <w:szCs w:val="28"/>
          <w:lang w:eastAsia="zh-CN" w:bidi="hi-IN"/>
        </w:rPr>
        <w:t>Гражданско</w:t>
      </w:r>
      <w:r w:rsidRPr="00F37F70">
        <w:rPr>
          <w:rFonts w:ascii="Times New Roman" w:eastAsia="SimSun;宋体" w:hAnsi="Times New Roman" w:cs="Times New Roman"/>
          <w:kern w:val="2"/>
          <w:sz w:val="28"/>
          <w:szCs w:val="28"/>
          <w:u w:val="single"/>
          <w:lang w:eastAsia="zh-CN" w:bidi="hi-IN"/>
        </w:rPr>
        <w:t>-правовой профиль</w:t>
      </w:r>
    </w:p>
    <w:p w:rsidR="00F37F70" w:rsidRPr="00F37F70" w:rsidRDefault="00F37F70" w:rsidP="00F37F70">
      <w:pPr>
        <w:widowControl w:val="0"/>
        <w:suppressAutoHyphens/>
        <w:overflowPunct w:val="0"/>
        <w:autoSpaceDE w:val="0"/>
        <w:spacing w:line="240" w:lineRule="auto"/>
        <w:ind w:firstLine="709"/>
        <w:textAlignment w:val="baseline"/>
        <w:rPr>
          <w:rFonts w:ascii="Times New Roman" w:eastAsia="SimSun;宋体" w:hAnsi="Times New Roman" w:cs="Times New Roman"/>
          <w:kern w:val="2"/>
          <w:sz w:val="24"/>
          <w:szCs w:val="24"/>
          <w:lang w:eastAsia="zh-CN" w:bidi="hi-IN"/>
        </w:rPr>
      </w:pPr>
    </w:p>
    <w:p w:rsidR="003855E3" w:rsidRDefault="003855E3" w:rsidP="003855E3">
      <w:pPr>
        <w:overflowPunct w:val="0"/>
        <w:autoSpaceDE w:val="0"/>
        <w:adjustRightInd w:val="0"/>
        <w:spacing w:line="240" w:lineRule="auto"/>
        <w:rPr>
          <w:rFonts w:ascii="Times New Roman" w:hAnsi="Times New Roman" w:cs="Times New Roman"/>
          <w:kern w:val="1"/>
          <w:sz w:val="28"/>
          <w:szCs w:val="28"/>
          <w:lang w:eastAsia="zh-CN"/>
        </w:rPr>
      </w:pPr>
    </w:p>
    <w:p w:rsidR="003855E3" w:rsidRPr="007E6DDC" w:rsidRDefault="003855E3" w:rsidP="003855E3">
      <w:pPr>
        <w:overflowPunct w:val="0"/>
        <w:autoSpaceDE w:val="0"/>
        <w:adjustRightInd w:val="0"/>
        <w:spacing w:line="240" w:lineRule="auto"/>
        <w:rPr>
          <w:rFonts w:ascii="Times New Roman" w:hAnsi="Times New Roman" w:cs="Times New Roman"/>
          <w:kern w:val="1"/>
          <w:sz w:val="28"/>
          <w:szCs w:val="28"/>
          <w:lang w:eastAsia="zh-CN"/>
        </w:rPr>
      </w:pPr>
      <w:r w:rsidRPr="007E6DDC">
        <w:rPr>
          <w:rFonts w:ascii="Times New Roman" w:hAnsi="Times New Roman" w:cs="Times New Roman"/>
          <w:kern w:val="1"/>
          <w:sz w:val="28"/>
          <w:szCs w:val="28"/>
          <w:lang w:eastAsia="zh-CN"/>
        </w:rPr>
        <w:t>Научный руководитель</w:t>
      </w:r>
    </w:p>
    <w:p w:rsidR="003855E3" w:rsidRPr="007E6DDC" w:rsidRDefault="003855E3" w:rsidP="003855E3">
      <w:pPr>
        <w:overflowPunct w:val="0"/>
        <w:autoSpaceDE w:val="0"/>
        <w:adjustRightInd w:val="0"/>
        <w:spacing w:line="240" w:lineRule="auto"/>
        <w:rPr>
          <w:rFonts w:ascii="Times New Roman" w:hAnsi="Times New Roman" w:cs="Times New Roman"/>
          <w:kern w:val="1"/>
          <w:sz w:val="28"/>
          <w:szCs w:val="28"/>
          <w:lang w:eastAsia="zh-CN"/>
        </w:rPr>
      </w:pPr>
      <w:r w:rsidRPr="007E6DDC">
        <w:rPr>
          <w:rFonts w:ascii="Times New Roman" w:hAnsi="Times New Roman" w:cs="Times New Roman"/>
          <w:kern w:val="1"/>
          <w:sz w:val="28"/>
          <w:szCs w:val="28"/>
          <w:lang w:eastAsia="zh-CN"/>
        </w:rPr>
        <w:t xml:space="preserve">доцент, канд. </w:t>
      </w:r>
      <w:proofErr w:type="spellStart"/>
      <w:r w:rsidRPr="007E6DDC">
        <w:rPr>
          <w:rFonts w:ascii="Times New Roman" w:hAnsi="Times New Roman" w:cs="Times New Roman"/>
          <w:kern w:val="1"/>
          <w:sz w:val="28"/>
          <w:szCs w:val="28"/>
          <w:lang w:eastAsia="zh-CN"/>
        </w:rPr>
        <w:t>юрид</w:t>
      </w:r>
      <w:proofErr w:type="spellEnd"/>
      <w:r w:rsidRPr="007E6DDC">
        <w:rPr>
          <w:rFonts w:ascii="Times New Roman" w:hAnsi="Times New Roman" w:cs="Times New Roman"/>
          <w:kern w:val="1"/>
          <w:sz w:val="28"/>
          <w:szCs w:val="28"/>
          <w:lang w:eastAsia="zh-CN"/>
        </w:rPr>
        <w:t xml:space="preserve">. наук                    </w:t>
      </w:r>
      <w:r w:rsidRPr="007E6DDC">
        <w:rPr>
          <w:rFonts w:ascii="Times New Roman" w:hAnsi="Times New Roman" w:cs="Times New Roman"/>
          <w:noProof/>
          <w:sz w:val="28"/>
          <w:szCs w:val="28"/>
          <w:lang w:eastAsia="ru-RU"/>
        </w:rPr>
        <w:drawing>
          <wp:inline distT="0" distB="0" distL="0" distR="0" wp14:anchorId="0DDF210A" wp14:editId="44032997">
            <wp:extent cx="876300" cy="352425"/>
            <wp:effectExtent l="0" t="0" r="0" b="9525"/>
            <wp:docPr id="1" name="Рисунок 1" descr="подпись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пись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6300" cy="352425"/>
                    </a:xfrm>
                    <a:prstGeom prst="rect">
                      <a:avLst/>
                    </a:prstGeom>
                    <a:noFill/>
                    <a:ln>
                      <a:noFill/>
                    </a:ln>
                  </pic:spPr>
                </pic:pic>
              </a:graphicData>
            </a:graphic>
          </wp:inline>
        </w:drawing>
      </w:r>
      <w:r w:rsidRPr="007E6DDC">
        <w:rPr>
          <w:rFonts w:ascii="Times New Roman" w:hAnsi="Times New Roman" w:cs="Times New Roman"/>
          <w:kern w:val="1"/>
          <w:sz w:val="28"/>
          <w:szCs w:val="28"/>
          <w:lang w:eastAsia="zh-CN"/>
        </w:rPr>
        <w:t xml:space="preserve">                            А.Н. Качур</w:t>
      </w:r>
    </w:p>
    <w:p w:rsidR="003855E3" w:rsidRPr="007E6DDC" w:rsidRDefault="003855E3" w:rsidP="003855E3">
      <w:pPr>
        <w:overflowPunct w:val="0"/>
        <w:autoSpaceDE w:val="0"/>
        <w:adjustRightInd w:val="0"/>
        <w:spacing w:line="240" w:lineRule="auto"/>
        <w:rPr>
          <w:rFonts w:ascii="Times New Roman" w:hAnsi="Times New Roman" w:cs="Times New Roman"/>
          <w:kern w:val="1"/>
          <w:sz w:val="28"/>
          <w:szCs w:val="28"/>
          <w:lang w:eastAsia="zh-CN"/>
        </w:rPr>
      </w:pPr>
      <w:r w:rsidRPr="007E6DDC">
        <w:rPr>
          <w:rFonts w:ascii="Times New Roman" w:hAnsi="Times New Roman" w:cs="Times New Roman"/>
          <w:kern w:val="1"/>
          <w:sz w:val="28"/>
          <w:szCs w:val="28"/>
          <w:lang w:eastAsia="zh-CN"/>
        </w:rPr>
        <w:t xml:space="preserve">                                                 (дата, подпись)</w:t>
      </w:r>
    </w:p>
    <w:p w:rsidR="003855E3" w:rsidRPr="007E6DDC" w:rsidRDefault="003855E3" w:rsidP="003855E3">
      <w:pPr>
        <w:overflowPunct w:val="0"/>
        <w:autoSpaceDE w:val="0"/>
        <w:adjustRightInd w:val="0"/>
        <w:spacing w:line="240" w:lineRule="auto"/>
        <w:rPr>
          <w:rFonts w:ascii="Times New Roman" w:hAnsi="Times New Roman" w:cs="Times New Roman"/>
          <w:kern w:val="1"/>
          <w:sz w:val="28"/>
          <w:szCs w:val="28"/>
          <w:lang w:eastAsia="zh-CN"/>
        </w:rPr>
      </w:pPr>
      <w:proofErr w:type="spellStart"/>
      <w:r w:rsidRPr="007E6DDC">
        <w:rPr>
          <w:rFonts w:ascii="Times New Roman" w:hAnsi="Times New Roman" w:cs="Times New Roman"/>
          <w:kern w:val="1"/>
          <w:sz w:val="28"/>
          <w:szCs w:val="28"/>
          <w:lang w:eastAsia="zh-CN"/>
        </w:rPr>
        <w:t>Нормоконтролер</w:t>
      </w:r>
      <w:proofErr w:type="spellEnd"/>
    </w:p>
    <w:p w:rsidR="003855E3" w:rsidRPr="007E6DDC" w:rsidRDefault="003855E3" w:rsidP="003855E3">
      <w:pPr>
        <w:overflowPunct w:val="0"/>
        <w:autoSpaceDE w:val="0"/>
        <w:adjustRightInd w:val="0"/>
        <w:spacing w:line="240" w:lineRule="auto"/>
        <w:rPr>
          <w:rFonts w:ascii="Times New Roman" w:hAnsi="Times New Roman" w:cs="Times New Roman"/>
          <w:kern w:val="1"/>
          <w:sz w:val="28"/>
          <w:szCs w:val="28"/>
          <w:lang w:eastAsia="zh-CN"/>
        </w:rPr>
      </w:pPr>
      <w:r w:rsidRPr="007E6DDC">
        <w:rPr>
          <w:rFonts w:ascii="Times New Roman" w:hAnsi="Times New Roman" w:cs="Times New Roman"/>
          <w:kern w:val="1"/>
          <w:sz w:val="28"/>
          <w:szCs w:val="28"/>
          <w:lang w:eastAsia="zh-CN"/>
        </w:rPr>
        <w:t xml:space="preserve">доцент, канд. </w:t>
      </w:r>
      <w:proofErr w:type="spellStart"/>
      <w:r w:rsidRPr="007E6DDC">
        <w:rPr>
          <w:rFonts w:ascii="Times New Roman" w:hAnsi="Times New Roman" w:cs="Times New Roman"/>
          <w:kern w:val="1"/>
          <w:sz w:val="28"/>
          <w:szCs w:val="28"/>
          <w:lang w:eastAsia="zh-CN"/>
        </w:rPr>
        <w:t>юрид</w:t>
      </w:r>
      <w:proofErr w:type="spellEnd"/>
      <w:r w:rsidRPr="007E6DDC">
        <w:rPr>
          <w:rFonts w:ascii="Times New Roman" w:hAnsi="Times New Roman" w:cs="Times New Roman"/>
          <w:kern w:val="1"/>
          <w:sz w:val="28"/>
          <w:szCs w:val="28"/>
          <w:lang w:eastAsia="zh-CN"/>
        </w:rPr>
        <w:t xml:space="preserve">. наук                    </w:t>
      </w:r>
      <w:r w:rsidRPr="007E6DDC">
        <w:rPr>
          <w:rFonts w:ascii="Times New Roman" w:hAnsi="Times New Roman" w:cs="Times New Roman"/>
          <w:noProof/>
          <w:sz w:val="28"/>
          <w:szCs w:val="28"/>
          <w:lang w:eastAsia="ru-RU"/>
        </w:rPr>
        <w:drawing>
          <wp:inline distT="0" distB="0" distL="0" distR="0" wp14:anchorId="485F5F18" wp14:editId="0DD00260">
            <wp:extent cx="876300" cy="352425"/>
            <wp:effectExtent l="0" t="0" r="0" b="9525"/>
            <wp:docPr id="2" name="Рисунок 2" descr="подпись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пись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6300" cy="352425"/>
                    </a:xfrm>
                    <a:prstGeom prst="rect">
                      <a:avLst/>
                    </a:prstGeom>
                    <a:noFill/>
                    <a:ln>
                      <a:noFill/>
                    </a:ln>
                  </pic:spPr>
                </pic:pic>
              </a:graphicData>
            </a:graphic>
          </wp:inline>
        </w:drawing>
      </w:r>
      <w:r w:rsidRPr="007E6DDC">
        <w:rPr>
          <w:rFonts w:ascii="Times New Roman" w:hAnsi="Times New Roman" w:cs="Times New Roman"/>
          <w:kern w:val="1"/>
          <w:sz w:val="28"/>
          <w:szCs w:val="28"/>
          <w:lang w:eastAsia="zh-CN"/>
        </w:rPr>
        <w:t xml:space="preserve">                            А.Н. Качур</w:t>
      </w:r>
    </w:p>
    <w:p w:rsidR="003855E3" w:rsidRPr="007E6DDC" w:rsidRDefault="003855E3" w:rsidP="003855E3">
      <w:pPr>
        <w:overflowPunct w:val="0"/>
        <w:autoSpaceDE w:val="0"/>
        <w:adjustRightInd w:val="0"/>
        <w:spacing w:line="240" w:lineRule="auto"/>
        <w:rPr>
          <w:rFonts w:ascii="Times New Roman" w:hAnsi="Times New Roman" w:cs="Times New Roman"/>
          <w:kern w:val="1"/>
          <w:sz w:val="28"/>
          <w:szCs w:val="28"/>
          <w:lang w:eastAsia="zh-CN"/>
        </w:rPr>
      </w:pPr>
      <w:r w:rsidRPr="007E6DDC">
        <w:rPr>
          <w:rFonts w:ascii="Times New Roman" w:hAnsi="Times New Roman" w:cs="Times New Roman"/>
          <w:kern w:val="1"/>
          <w:sz w:val="28"/>
          <w:szCs w:val="28"/>
          <w:lang w:eastAsia="zh-CN"/>
        </w:rPr>
        <w:t xml:space="preserve">                                                 (дата, подпись)</w:t>
      </w:r>
    </w:p>
    <w:p w:rsidR="00F37F70" w:rsidRPr="00F37F70" w:rsidRDefault="00F37F70" w:rsidP="00F37F70">
      <w:pPr>
        <w:widowControl w:val="0"/>
        <w:suppressAutoHyphens/>
        <w:overflowPunct w:val="0"/>
        <w:autoSpaceDE w:val="0"/>
        <w:ind w:firstLine="709"/>
        <w:textAlignment w:val="baseline"/>
        <w:rPr>
          <w:rFonts w:ascii="Times New Roman" w:eastAsia="SimSun;宋体" w:hAnsi="Times New Roman" w:cs="Times New Roman"/>
          <w:kern w:val="2"/>
          <w:sz w:val="28"/>
          <w:szCs w:val="28"/>
          <w:lang w:eastAsia="zh-CN" w:bidi="hi-IN"/>
        </w:rPr>
      </w:pPr>
    </w:p>
    <w:p w:rsidR="00F37F70" w:rsidRPr="00F37F70" w:rsidRDefault="00F37F70" w:rsidP="00F37F70">
      <w:pPr>
        <w:widowControl w:val="0"/>
        <w:suppressAutoHyphens/>
        <w:overflowPunct w:val="0"/>
        <w:autoSpaceDE w:val="0"/>
        <w:ind w:firstLine="709"/>
        <w:jc w:val="center"/>
        <w:textAlignment w:val="baseline"/>
        <w:rPr>
          <w:rFonts w:ascii="Times New Roman" w:eastAsia="SimSun;宋体" w:hAnsi="Times New Roman" w:cs="Times New Roman"/>
          <w:kern w:val="2"/>
          <w:sz w:val="28"/>
          <w:szCs w:val="28"/>
          <w:lang w:eastAsia="zh-CN" w:bidi="hi-IN"/>
        </w:rPr>
      </w:pPr>
    </w:p>
    <w:p w:rsidR="00F37F70" w:rsidRDefault="00B67BC9" w:rsidP="00443CC3">
      <w:pPr>
        <w:widowControl w:val="0"/>
        <w:suppressAutoHyphens/>
        <w:overflowPunct w:val="0"/>
        <w:autoSpaceDE w:val="0"/>
        <w:textAlignment w:val="baseline"/>
        <w:rPr>
          <w:rFonts w:ascii="Times New Roman" w:eastAsia="SimSun;宋体" w:hAnsi="Times New Roman" w:cs="Times New Roman"/>
          <w:kern w:val="2"/>
          <w:sz w:val="28"/>
          <w:szCs w:val="28"/>
          <w:lang w:eastAsia="zh-CN" w:bidi="hi-IN"/>
        </w:rPr>
      </w:pPr>
      <w:r>
        <w:rPr>
          <w:rFonts w:ascii="Times New Roman" w:eastAsia="SimSun;宋体" w:hAnsi="Times New Roman" w:cs="Times New Roman"/>
          <w:kern w:val="2"/>
          <w:sz w:val="28"/>
          <w:szCs w:val="28"/>
          <w:lang w:eastAsia="zh-CN" w:bidi="hi-IN"/>
        </w:rPr>
        <w:t xml:space="preserve">                                                                    </w:t>
      </w:r>
    </w:p>
    <w:p w:rsidR="0003608D" w:rsidRPr="00F37F70" w:rsidRDefault="00B67BC9" w:rsidP="00443CC3">
      <w:pPr>
        <w:widowControl w:val="0"/>
        <w:suppressAutoHyphens/>
        <w:overflowPunct w:val="0"/>
        <w:autoSpaceDE w:val="0"/>
        <w:textAlignment w:val="baseline"/>
        <w:rPr>
          <w:rFonts w:ascii="Times New Roman" w:eastAsia="SimSun;宋体" w:hAnsi="Times New Roman" w:cs="Times New Roman"/>
          <w:kern w:val="2"/>
          <w:sz w:val="28"/>
          <w:szCs w:val="28"/>
          <w:lang w:eastAsia="zh-CN" w:bidi="hi-IN"/>
        </w:rPr>
      </w:pPr>
      <w:r>
        <w:rPr>
          <w:rFonts w:ascii="Times New Roman" w:eastAsia="SimSun;宋体" w:hAnsi="Times New Roman" w:cs="Times New Roman"/>
          <w:kern w:val="2"/>
          <w:sz w:val="28"/>
          <w:szCs w:val="28"/>
          <w:lang w:eastAsia="zh-CN" w:bidi="hi-IN"/>
        </w:rPr>
        <w:t xml:space="preserve">                                                                    </w:t>
      </w:r>
    </w:p>
    <w:p w:rsidR="00F37F70" w:rsidRPr="00F37F70" w:rsidRDefault="00F37F70" w:rsidP="00F37F70">
      <w:pPr>
        <w:widowControl w:val="0"/>
        <w:suppressAutoHyphens/>
        <w:overflowPunct w:val="0"/>
        <w:autoSpaceDE w:val="0"/>
        <w:jc w:val="center"/>
        <w:textAlignment w:val="baseline"/>
        <w:rPr>
          <w:rFonts w:ascii="Times New Roman" w:eastAsia="SimSun;宋体" w:hAnsi="Times New Roman" w:cs="Times New Roman"/>
          <w:kern w:val="2"/>
          <w:sz w:val="28"/>
          <w:szCs w:val="28"/>
          <w:lang w:eastAsia="zh-CN" w:bidi="hi-IN"/>
        </w:rPr>
      </w:pPr>
      <w:r w:rsidRPr="00F37F70">
        <w:rPr>
          <w:rFonts w:ascii="Times New Roman" w:eastAsia="SimSun;宋体" w:hAnsi="Times New Roman" w:cs="Times New Roman"/>
          <w:kern w:val="2"/>
          <w:sz w:val="28"/>
          <w:szCs w:val="28"/>
          <w:lang w:eastAsia="zh-CN" w:bidi="hi-IN"/>
        </w:rPr>
        <w:t xml:space="preserve">Краснодар </w:t>
      </w:r>
    </w:p>
    <w:p w:rsidR="00F37F70" w:rsidRDefault="00EE4464" w:rsidP="00F37F70">
      <w:pPr>
        <w:widowControl w:val="0"/>
        <w:suppressAutoHyphens/>
        <w:overflowPunct w:val="0"/>
        <w:autoSpaceDE w:val="0"/>
        <w:jc w:val="center"/>
        <w:textAlignment w:val="baseline"/>
        <w:rPr>
          <w:rFonts w:ascii="Times New Roman" w:eastAsia="SimSun;宋体" w:hAnsi="Times New Roman" w:cs="Times New Roman"/>
          <w:kern w:val="2"/>
          <w:sz w:val="28"/>
          <w:szCs w:val="28"/>
          <w:lang w:eastAsia="zh-CN" w:bidi="hi-IN"/>
        </w:rPr>
      </w:pPr>
      <w:r>
        <w:rPr>
          <w:rFonts w:ascii="Times New Roman" w:eastAsia="SimSun;宋体" w:hAnsi="Times New Roman" w:cs="Times New Roman"/>
          <w:kern w:val="2"/>
          <w:sz w:val="28"/>
          <w:szCs w:val="28"/>
          <w:lang w:eastAsia="zh-CN" w:bidi="hi-IN"/>
        </w:rPr>
        <w:t>2020</w:t>
      </w:r>
    </w:p>
    <w:p w:rsidR="002A4A3F" w:rsidRPr="002A4A3F" w:rsidRDefault="002A4A3F" w:rsidP="0003608D">
      <w:pPr>
        <w:widowControl w:val="0"/>
        <w:suppressAutoHyphens/>
        <w:jc w:val="center"/>
        <w:textAlignment w:val="baseline"/>
        <w:rPr>
          <w:rFonts w:ascii="Times New Roman" w:eastAsia="SimSun;宋体" w:hAnsi="Times New Roman" w:cs="Times New Roman"/>
          <w:b/>
          <w:kern w:val="2"/>
          <w:sz w:val="28"/>
          <w:szCs w:val="28"/>
          <w:lang w:eastAsia="zh-CN" w:bidi="hi-IN"/>
        </w:rPr>
      </w:pPr>
      <w:r w:rsidRPr="002A4A3F">
        <w:rPr>
          <w:rFonts w:ascii="Times New Roman" w:eastAsia="SimSun;宋体" w:hAnsi="Times New Roman" w:cs="Times New Roman"/>
          <w:b/>
          <w:kern w:val="2"/>
          <w:sz w:val="28"/>
          <w:szCs w:val="28"/>
          <w:lang w:eastAsia="zh-CN" w:bidi="hi-IN"/>
        </w:rPr>
        <w:lastRenderedPageBreak/>
        <w:t>СОДЕРЖАНИЕ</w:t>
      </w:r>
    </w:p>
    <w:p w:rsidR="002A4A3F" w:rsidRPr="002A4A3F" w:rsidRDefault="002A4A3F" w:rsidP="002A4A3F">
      <w:pPr>
        <w:widowControl w:val="0"/>
        <w:suppressAutoHyphens/>
        <w:textAlignment w:val="baseline"/>
        <w:rPr>
          <w:rFonts w:ascii="Times New Roman" w:eastAsia="SimSun;宋体" w:hAnsi="Times New Roman" w:cs="Times New Roman"/>
          <w:b/>
          <w:kern w:val="2"/>
          <w:sz w:val="28"/>
          <w:szCs w:val="28"/>
          <w:lang w:eastAsia="zh-CN" w:bidi="hi-IN"/>
        </w:rPr>
      </w:pPr>
    </w:p>
    <w:p w:rsidR="002A4A3F" w:rsidRPr="002A4A3F" w:rsidRDefault="002A4A3F" w:rsidP="002A4A3F">
      <w:pPr>
        <w:widowControl w:val="0"/>
        <w:suppressAutoHyphens/>
        <w:textAlignment w:val="baseline"/>
        <w:rPr>
          <w:rFonts w:ascii="Times New Roman" w:eastAsia="SimSun;宋体" w:hAnsi="Times New Roman" w:cs="Times New Roman"/>
          <w:kern w:val="2"/>
          <w:sz w:val="20"/>
          <w:szCs w:val="20"/>
          <w:lang w:eastAsia="zh-CN" w:bidi="hi-IN"/>
        </w:rPr>
      </w:pPr>
      <w:r w:rsidRPr="002A4A3F">
        <w:rPr>
          <w:rFonts w:ascii="Times New Roman" w:eastAsia="SimSun;宋体" w:hAnsi="Times New Roman" w:cs="Times New Roman"/>
          <w:kern w:val="2"/>
          <w:sz w:val="28"/>
          <w:szCs w:val="28"/>
          <w:lang w:eastAsia="zh-CN" w:bidi="hi-IN"/>
        </w:rPr>
        <w:t>ВВЕДЕНИ</w:t>
      </w:r>
      <w:r w:rsidR="00117D58">
        <w:rPr>
          <w:rFonts w:ascii="Times New Roman" w:eastAsia="SimSun;宋体" w:hAnsi="Times New Roman" w:cs="Times New Roman"/>
          <w:kern w:val="2"/>
          <w:sz w:val="28"/>
          <w:szCs w:val="28"/>
          <w:lang w:eastAsia="zh-CN" w:bidi="hi-IN"/>
        </w:rPr>
        <w:t>Е…</w:t>
      </w:r>
      <w:r w:rsidR="00117D58" w:rsidRPr="00117D58">
        <w:rPr>
          <w:rFonts w:ascii="Times New Roman" w:eastAsia="SimSun;宋体" w:hAnsi="Times New Roman" w:cs="Times New Roman"/>
          <w:kern w:val="2"/>
          <w:sz w:val="28"/>
          <w:szCs w:val="28"/>
          <w:lang w:eastAsia="zh-CN" w:bidi="hi-IN"/>
        </w:rPr>
        <w:t>…</w:t>
      </w:r>
      <w:r w:rsidR="00117D58">
        <w:rPr>
          <w:rFonts w:ascii="Times New Roman" w:eastAsia="SimSun;宋体" w:hAnsi="Times New Roman" w:cs="Times New Roman"/>
          <w:kern w:val="2"/>
          <w:sz w:val="28"/>
          <w:szCs w:val="28"/>
          <w:lang w:eastAsia="zh-CN" w:bidi="hi-IN"/>
        </w:rPr>
        <w:t>…</w:t>
      </w:r>
      <w:r w:rsidR="00117D58" w:rsidRPr="00117D58">
        <w:rPr>
          <w:rFonts w:ascii="Times New Roman" w:eastAsia="SimSun;宋体" w:hAnsi="Times New Roman" w:cs="Times New Roman"/>
          <w:kern w:val="2"/>
          <w:sz w:val="28"/>
          <w:szCs w:val="28"/>
          <w:lang w:eastAsia="zh-CN" w:bidi="hi-IN"/>
        </w:rPr>
        <w:t>…</w:t>
      </w:r>
      <w:r w:rsidR="00117D58">
        <w:rPr>
          <w:rFonts w:ascii="Times New Roman" w:eastAsia="SimSun;宋体" w:hAnsi="Times New Roman" w:cs="Times New Roman"/>
          <w:kern w:val="2"/>
          <w:sz w:val="28"/>
          <w:szCs w:val="28"/>
          <w:lang w:eastAsia="zh-CN" w:bidi="hi-IN"/>
        </w:rPr>
        <w:t>…</w:t>
      </w:r>
      <w:r w:rsidR="00117D58" w:rsidRPr="00117D58">
        <w:rPr>
          <w:rFonts w:ascii="Times New Roman" w:eastAsia="SimSun;宋体" w:hAnsi="Times New Roman" w:cs="Times New Roman"/>
          <w:kern w:val="2"/>
          <w:sz w:val="28"/>
          <w:szCs w:val="28"/>
          <w:lang w:eastAsia="zh-CN" w:bidi="hi-IN"/>
        </w:rPr>
        <w:t>…</w:t>
      </w:r>
      <w:r w:rsidR="00117D58">
        <w:rPr>
          <w:rFonts w:ascii="Times New Roman" w:eastAsia="SimSun;宋体" w:hAnsi="Times New Roman" w:cs="Times New Roman"/>
          <w:kern w:val="2"/>
          <w:sz w:val="28"/>
          <w:szCs w:val="28"/>
          <w:lang w:eastAsia="zh-CN" w:bidi="hi-IN"/>
        </w:rPr>
        <w:t>…</w:t>
      </w:r>
      <w:r w:rsidR="00117D58" w:rsidRPr="00117D58">
        <w:rPr>
          <w:rFonts w:ascii="Times New Roman" w:eastAsia="SimSun;宋体" w:hAnsi="Times New Roman" w:cs="Times New Roman"/>
          <w:kern w:val="2"/>
          <w:sz w:val="28"/>
          <w:szCs w:val="28"/>
          <w:lang w:eastAsia="zh-CN" w:bidi="hi-IN"/>
        </w:rPr>
        <w:t>…</w:t>
      </w:r>
      <w:r w:rsidR="00117D58">
        <w:rPr>
          <w:rFonts w:ascii="Times New Roman" w:eastAsia="SimSun;宋体" w:hAnsi="Times New Roman" w:cs="Times New Roman"/>
          <w:kern w:val="2"/>
          <w:sz w:val="28"/>
          <w:szCs w:val="28"/>
          <w:lang w:eastAsia="zh-CN" w:bidi="hi-IN"/>
        </w:rPr>
        <w:t>…</w:t>
      </w:r>
      <w:r w:rsidR="00117D58" w:rsidRPr="00117D58">
        <w:rPr>
          <w:rFonts w:ascii="Times New Roman" w:eastAsia="SimSun;宋体" w:hAnsi="Times New Roman" w:cs="Times New Roman"/>
          <w:kern w:val="2"/>
          <w:sz w:val="28"/>
          <w:szCs w:val="28"/>
          <w:lang w:eastAsia="zh-CN" w:bidi="hi-IN"/>
        </w:rPr>
        <w:t>…</w:t>
      </w:r>
      <w:r w:rsidR="00117D58">
        <w:rPr>
          <w:rFonts w:ascii="Times New Roman" w:eastAsia="SimSun;宋体" w:hAnsi="Times New Roman" w:cs="Times New Roman"/>
          <w:kern w:val="2"/>
          <w:sz w:val="28"/>
          <w:szCs w:val="28"/>
          <w:lang w:eastAsia="zh-CN" w:bidi="hi-IN"/>
        </w:rPr>
        <w:t>…</w:t>
      </w:r>
      <w:r w:rsidR="00117D58" w:rsidRPr="00117D58">
        <w:rPr>
          <w:rFonts w:ascii="Times New Roman" w:eastAsia="SimSun;宋体" w:hAnsi="Times New Roman" w:cs="Times New Roman"/>
          <w:kern w:val="2"/>
          <w:sz w:val="28"/>
          <w:szCs w:val="28"/>
          <w:lang w:eastAsia="zh-CN" w:bidi="hi-IN"/>
        </w:rPr>
        <w:t>…</w:t>
      </w:r>
      <w:r w:rsidR="00117D58">
        <w:rPr>
          <w:rFonts w:ascii="Times New Roman" w:eastAsia="SimSun;宋体" w:hAnsi="Times New Roman" w:cs="Times New Roman"/>
          <w:kern w:val="2"/>
          <w:sz w:val="28"/>
          <w:szCs w:val="28"/>
          <w:lang w:eastAsia="zh-CN" w:bidi="hi-IN"/>
        </w:rPr>
        <w:t>…</w:t>
      </w:r>
      <w:r w:rsidR="00117D58" w:rsidRPr="00117D58">
        <w:rPr>
          <w:rFonts w:ascii="Times New Roman" w:eastAsia="SimSun;宋体" w:hAnsi="Times New Roman" w:cs="Times New Roman"/>
          <w:kern w:val="2"/>
          <w:sz w:val="28"/>
          <w:szCs w:val="28"/>
          <w:lang w:eastAsia="zh-CN" w:bidi="hi-IN"/>
        </w:rPr>
        <w:t>…</w:t>
      </w:r>
      <w:r w:rsidR="00117D58">
        <w:rPr>
          <w:rFonts w:ascii="Times New Roman" w:eastAsia="SimSun;宋体" w:hAnsi="Times New Roman" w:cs="Times New Roman"/>
          <w:kern w:val="2"/>
          <w:sz w:val="28"/>
          <w:szCs w:val="28"/>
          <w:lang w:eastAsia="zh-CN" w:bidi="hi-IN"/>
        </w:rPr>
        <w:t>…</w:t>
      </w:r>
      <w:r w:rsidR="00117D58" w:rsidRPr="00117D58">
        <w:rPr>
          <w:rFonts w:ascii="Times New Roman" w:eastAsia="SimSun;宋体" w:hAnsi="Times New Roman" w:cs="Times New Roman"/>
          <w:kern w:val="2"/>
          <w:sz w:val="28"/>
          <w:szCs w:val="28"/>
          <w:lang w:eastAsia="zh-CN" w:bidi="hi-IN"/>
        </w:rPr>
        <w:t>…</w:t>
      </w:r>
      <w:r w:rsidR="00117D58">
        <w:rPr>
          <w:rFonts w:ascii="Times New Roman" w:eastAsia="SimSun;宋体" w:hAnsi="Times New Roman" w:cs="Times New Roman"/>
          <w:kern w:val="2"/>
          <w:sz w:val="28"/>
          <w:szCs w:val="28"/>
          <w:lang w:eastAsia="zh-CN" w:bidi="hi-IN"/>
        </w:rPr>
        <w:t>…</w:t>
      </w:r>
      <w:r w:rsidR="00117D58" w:rsidRPr="00117D58">
        <w:rPr>
          <w:rFonts w:ascii="Times New Roman" w:eastAsia="SimSun;宋体" w:hAnsi="Times New Roman" w:cs="Times New Roman"/>
          <w:kern w:val="2"/>
          <w:sz w:val="28"/>
          <w:szCs w:val="28"/>
          <w:lang w:eastAsia="zh-CN" w:bidi="hi-IN"/>
        </w:rPr>
        <w:t>…</w:t>
      </w:r>
      <w:r w:rsidR="00117D58">
        <w:rPr>
          <w:rFonts w:ascii="Times New Roman" w:eastAsia="SimSun;宋体" w:hAnsi="Times New Roman" w:cs="Times New Roman"/>
          <w:kern w:val="2"/>
          <w:sz w:val="28"/>
          <w:szCs w:val="28"/>
          <w:lang w:eastAsia="zh-CN" w:bidi="hi-IN"/>
        </w:rPr>
        <w:t>…</w:t>
      </w:r>
      <w:r w:rsidR="00117D58" w:rsidRPr="00117D58">
        <w:rPr>
          <w:rFonts w:ascii="Times New Roman" w:eastAsia="SimSun;宋体" w:hAnsi="Times New Roman" w:cs="Times New Roman"/>
          <w:kern w:val="2"/>
          <w:sz w:val="28"/>
          <w:szCs w:val="28"/>
          <w:lang w:eastAsia="zh-CN" w:bidi="hi-IN"/>
        </w:rPr>
        <w:t>…</w:t>
      </w:r>
      <w:r w:rsidR="00117D58">
        <w:rPr>
          <w:rFonts w:ascii="Times New Roman" w:eastAsia="SimSun;宋体" w:hAnsi="Times New Roman" w:cs="Times New Roman"/>
          <w:kern w:val="2"/>
          <w:sz w:val="28"/>
          <w:szCs w:val="28"/>
          <w:lang w:eastAsia="zh-CN" w:bidi="hi-IN"/>
        </w:rPr>
        <w:t>…</w:t>
      </w:r>
      <w:r w:rsidR="00117D58" w:rsidRPr="00117D58">
        <w:rPr>
          <w:rFonts w:ascii="Times New Roman" w:eastAsia="SimSun;宋体" w:hAnsi="Times New Roman" w:cs="Times New Roman"/>
          <w:kern w:val="2"/>
          <w:sz w:val="28"/>
          <w:szCs w:val="28"/>
          <w:lang w:eastAsia="zh-CN" w:bidi="hi-IN"/>
        </w:rPr>
        <w:t>…</w:t>
      </w:r>
      <w:r w:rsidR="00117D58">
        <w:rPr>
          <w:rFonts w:ascii="Times New Roman" w:eastAsia="SimSun;宋体" w:hAnsi="Times New Roman" w:cs="Times New Roman"/>
          <w:kern w:val="2"/>
          <w:sz w:val="28"/>
          <w:szCs w:val="28"/>
          <w:lang w:eastAsia="zh-CN" w:bidi="hi-IN"/>
        </w:rPr>
        <w:t>…</w:t>
      </w:r>
      <w:r w:rsidR="00117D58" w:rsidRPr="00117D58">
        <w:rPr>
          <w:rFonts w:ascii="Times New Roman" w:eastAsia="SimSun;宋体" w:hAnsi="Times New Roman" w:cs="Times New Roman"/>
          <w:kern w:val="2"/>
          <w:sz w:val="28"/>
          <w:szCs w:val="28"/>
          <w:lang w:eastAsia="zh-CN" w:bidi="hi-IN"/>
        </w:rPr>
        <w:t>…</w:t>
      </w:r>
      <w:r w:rsidR="00117D58">
        <w:rPr>
          <w:rFonts w:ascii="Times New Roman" w:eastAsia="SimSun;宋体" w:hAnsi="Times New Roman" w:cs="Times New Roman"/>
          <w:kern w:val="2"/>
          <w:sz w:val="28"/>
          <w:szCs w:val="28"/>
          <w:lang w:eastAsia="zh-CN" w:bidi="hi-IN"/>
        </w:rPr>
        <w:t>…</w:t>
      </w:r>
      <w:r w:rsidR="00117D58" w:rsidRPr="00117D58">
        <w:rPr>
          <w:rFonts w:ascii="Times New Roman" w:eastAsia="SimSun;宋体" w:hAnsi="Times New Roman" w:cs="Times New Roman"/>
          <w:kern w:val="2"/>
          <w:sz w:val="28"/>
          <w:szCs w:val="28"/>
          <w:lang w:eastAsia="zh-CN" w:bidi="hi-IN"/>
        </w:rPr>
        <w:t>…</w:t>
      </w:r>
      <w:r w:rsidR="00117D58">
        <w:rPr>
          <w:rFonts w:ascii="Times New Roman" w:eastAsia="SimSun;宋体" w:hAnsi="Times New Roman" w:cs="Times New Roman"/>
          <w:kern w:val="2"/>
          <w:sz w:val="28"/>
          <w:szCs w:val="28"/>
          <w:lang w:eastAsia="zh-CN" w:bidi="hi-IN"/>
        </w:rPr>
        <w:t>…</w:t>
      </w:r>
      <w:r w:rsidR="00117D58" w:rsidRPr="00117D58">
        <w:rPr>
          <w:rFonts w:ascii="Times New Roman" w:eastAsia="SimSun;宋体" w:hAnsi="Times New Roman" w:cs="Times New Roman"/>
          <w:kern w:val="2"/>
          <w:sz w:val="28"/>
          <w:szCs w:val="28"/>
          <w:lang w:eastAsia="zh-CN" w:bidi="hi-IN"/>
        </w:rPr>
        <w:t>…..</w:t>
      </w:r>
      <w:r w:rsidRPr="002A4A3F">
        <w:rPr>
          <w:rFonts w:ascii="Times New Roman" w:eastAsia="SimSun;宋体" w:hAnsi="Times New Roman" w:cs="Times New Roman"/>
          <w:kern w:val="2"/>
          <w:sz w:val="28"/>
          <w:szCs w:val="28"/>
          <w:lang w:eastAsia="zh-CN" w:bidi="hi-IN"/>
        </w:rPr>
        <w:t>3</w:t>
      </w:r>
    </w:p>
    <w:p w:rsidR="002A4A3F" w:rsidRPr="002A4A3F" w:rsidRDefault="00117D58" w:rsidP="002A4A3F">
      <w:pPr>
        <w:widowControl w:val="0"/>
        <w:suppressAutoHyphens/>
        <w:textAlignment w:val="baseline"/>
        <w:rPr>
          <w:rFonts w:ascii="Times New Roman" w:eastAsia="SimSun;宋体" w:hAnsi="Times New Roman" w:cs="Times New Roman"/>
          <w:kern w:val="2"/>
          <w:sz w:val="20"/>
          <w:szCs w:val="20"/>
          <w:lang w:eastAsia="zh-CN" w:bidi="hi-IN"/>
        </w:rPr>
      </w:pPr>
      <w:r>
        <w:rPr>
          <w:rFonts w:ascii="Times New Roman" w:eastAsia="SimSun;宋体" w:hAnsi="Times New Roman" w:cs="Times New Roman"/>
          <w:kern w:val="2"/>
          <w:sz w:val="28"/>
          <w:szCs w:val="28"/>
          <w:lang w:eastAsia="zh-CN" w:bidi="hi-IN"/>
        </w:rPr>
        <w:t>1</w:t>
      </w:r>
      <w:r w:rsidRPr="00117D58">
        <w:rPr>
          <w:rFonts w:ascii="Times New Roman" w:eastAsia="SimSun;宋体" w:hAnsi="Times New Roman" w:cs="Times New Roman"/>
          <w:kern w:val="2"/>
          <w:sz w:val="28"/>
          <w:szCs w:val="28"/>
          <w:lang w:eastAsia="zh-CN" w:bidi="hi-IN"/>
        </w:rPr>
        <w:t xml:space="preserve"> </w:t>
      </w:r>
      <w:r w:rsidR="00AB44C8">
        <w:rPr>
          <w:rFonts w:ascii="Times New Roman" w:eastAsia="SimSun;宋体" w:hAnsi="Times New Roman" w:cs="Times New Roman"/>
          <w:kern w:val="2"/>
          <w:sz w:val="28"/>
          <w:szCs w:val="28"/>
          <w:lang w:eastAsia="zh-CN" w:bidi="hi-IN"/>
        </w:rPr>
        <w:t>Общая характеристика приказного производства и судебного приказа</w:t>
      </w:r>
      <w:r w:rsidR="00BC7BBE">
        <w:rPr>
          <w:rFonts w:ascii="Times New Roman" w:eastAsia="SimSun;宋体" w:hAnsi="Times New Roman" w:cs="Times New Roman"/>
          <w:kern w:val="2"/>
          <w:sz w:val="28"/>
          <w:szCs w:val="28"/>
          <w:lang w:eastAsia="zh-CN" w:bidi="hi-IN"/>
        </w:rPr>
        <w:t xml:space="preserve"> </w:t>
      </w:r>
      <w:r w:rsidR="00AB44C8">
        <w:rPr>
          <w:rFonts w:ascii="Times New Roman" w:eastAsia="SimSun;宋体" w:hAnsi="Times New Roman" w:cs="Times New Roman"/>
          <w:kern w:val="2"/>
          <w:sz w:val="28"/>
          <w:szCs w:val="28"/>
          <w:lang w:eastAsia="zh-CN" w:bidi="hi-IN"/>
        </w:rPr>
        <w:t>…</w:t>
      </w:r>
      <w:r w:rsidRPr="00117D58">
        <w:rPr>
          <w:rFonts w:ascii="Times New Roman" w:eastAsia="SimSun;宋体" w:hAnsi="Times New Roman" w:cs="Times New Roman"/>
          <w:kern w:val="2"/>
          <w:sz w:val="28"/>
          <w:szCs w:val="28"/>
          <w:lang w:eastAsia="zh-CN" w:bidi="hi-IN"/>
        </w:rPr>
        <w:t>…...</w:t>
      </w:r>
      <w:r w:rsidR="0097347B">
        <w:rPr>
          <w:rFonts w:ascii="Times New Roman" w:eastAsia="SimSun;宋体" w:hAnsi="Times New Roman" w:cs="Times New Roman"/>
          <w:kern w:val="2"/>
          <w:sz w:val="28"/>
          <w:szCs w:val="28"/>
          <w:lang w:eastAsia="zh-CN" w:bidi="hi-IN"/>
        </w:rPr>
        <w:t>..</w:t>
      </w:r>
      <w:r w:rsidR="00F06AA8">
        <w:rPr>
          <w:rFonts w:ascii="Times New Roman" w:eastAsia="SimSun;宋体" w:hAnsi="Times New Roman" w:cs="Times New Roman"/>
          <w:kern w:val="2"/>
          <w:sz w:val="28"/>
          <w:szCs w:val="28"/>
          <w:lang w:eastAsia="zh-CN" w:bidi="hi-IN"/>
        </w:rPr>
        <w:t>5</w:t>
      </w:r>
      <w:r w:rsidR="002A4A3F" w:rsidRPr="002A4A3F">
        <w:rPr>
          <w:rFonts w:ascii="Times New Roman" w:eastAsia="SimSun;宋体" w:hAnsi="Times New Roman" w:cs="Times New Roman"/>
          <w:kern w:val="2"/>
          <w:sz w:val="28"/>
          <w:szCs w:val="28"/>
          <w:lang w:eastAsia="zh-CN" w:bidi="hi-IN"/>
        </w:rPr>
        <w:t xml:space="preserve">                </w:t>
      </w:r>
    </w:p>
    <w:p w:rsidR="002A4A3F" w:rsidRPr="002A4A3F" w:rsidRDefault="00AB44C8" w:rsidP="002A4A3F">
      <w:pPr>
        <w:widowControl w:val="0"/>
        <w:suppressAutoHyphens/>
        <w:ind w:left="993" w:hanging="567"/>
        <w:textAlignment w:val="baseline"/>
        <w:rPr>
          <w:rFonts w:ascii="Times New Roman" w:eastAsia="SimSun;宋体" w:hAnsi="Times New Roman" w:cs="Times New Roman"/>
          <w:kern w:val="2"/>
          <w:sz w:val="20"/>
          <w:szCs w:val="20"/>
          <w:lang w:eastAsia="zh-CN" w:bidi="hi-IN"/>
        </w:rPr>
      </w:pPr>
      <w:r>
        <w:rPr>
          <w:rFonts w:ascii="Times New Roman" w:eastAsia="SimSun;宋体" w:hAnsi="Times New Roman" w:cs="Times New Roman"/>
          <w:kern w:val="2"/>
          <w:sz w:val="28"/>
          <w:szCs w:val="28"/>
          <w:lang w:eastAsia="zh-CN" w:bidi="hi-IN"/>
        </w:rPr>
        <w:t>1.1 Понятие, сущность приказного производства и судебного приказа…</w:t>
      </w:r>
      <w:r w:rsidR="002A4A3F" w:rsidRPr="002A4A3F">
        <w:rPr>
          <w:rFonts w:ascii="Times New Roman" w:eastAsia="SimSun;宋体" w:hAnsi="Times New Roman" w:cs="Times New Roman"/>
          <w:kern w:val="2"/>
          <w:sz w:val="28"/>
          <w:szCs w:val="28"/>
          <w:lang w:eastAsia="zh-CN" w:bidi="hi-IN"/>
        </w:rPr>
        <w:t>….</w:t>
      </w:r>
      <w:r w:rsidR="00A7627A">
        <w:rPr>
          <w:rFonts w:ascii="Times New Roman" w:eastAsia="SimSun;宋体" w:hAnsi="Times New Roman" w:cs="Times New Roman"/>
          <w:kern w:val="2"/>
          <w:sz w:val="28"/>
          <w:szCs w:val="28"/>
          <w:lang w:eastAsia="zh-CN" w:bidi="hi-IN"/>
        </w:rPr>
        <w:t>.</w:t>
      </w:r>
      <w:r w:rsidR="0039579B">
        <w:rPr>
          <w:rFonts w:ascii="Times New Roman" w:eastAsia="SimSun;宋体" w:hAnsi="Times New Roman" w:cs="Times New Roman"/>
          <w:kern w:val="2"/>
          <w:sz w:val="28"/>
          <w:szCs w:val="28"/>
          <w:lang w:eastAsia="zh-CN" w:bidi="hi-IN"/>
        </w:rPr>
        <w:t>.</w:t>
      </w:r>
      <w:r w:rsidR="00F06AA8">
        <w:rPr>
          <w:rFonts w:ascii="Times New Roman" w:eastAsia="SimSun;宋体" w:hAnsi="Times New Roman" w:cs="Times New Roman"/>
          <w:kern w:val="2"/>
          <w:sz w:val="28"/>
          <w:szCs w:val="28"/>
          <w:lang w:eastAsia="zh-CN" w:bidi="hi-IN"/>
        </w:rPr>
        <w:t>5</w:t>
      </w:r>
      <w:r w:rsidR="002A4A3F" w:rsidRPr="002A4A3F">
        <w:rPr>
          <w:rFonts w:ascii="Times New Roman" w:eastAsia="SimSun;宋体" w:hAnsi="Times New Roman" w:cs="Times New Roman"/>
          <w:kern w:val="2"/>
          <w:sz w:val="28"/>
          <w:szCs w:val="28"/>
          <w:lang w:eastAsia="zh-CN" w:bidi="hi-IN"/>
        </w:rPr>
        <w:t xml:space="preserve">                                                                                         </w:t>
      </w:r>
    </w:p>
    <w:p w:rsidR="002A4A3F" w:rsidRPr="002A4A3F" w:rsidRDefault="00AB44C8" w:rsidP="002A4A3F">
      <w:pPr>
        <w:widowControl w:val="0"/>
        <w:suppressAutoHyphens/>
        <w:ind w:left="426"/>
        <w:textAlignment w:val="baseline"/>
        <w:rPr>
          <w:rFonts w:ascii="Times New Roman" w:eastAsia="SimSun;宋体" w:hAnsi="Times New Roman" w:cs="Times New Roman"/>
          <w:kern w:val="2"/>
          <w:sz w:val="20"/>
          <w:szCs w:val="20"/>
          <w:lang w:eastAsia="zh-CN" w:bidi="hi-IN"/>
        </w:rPr>
      </w:pPr>
      <w:r>
        <w:rPr>
          <w:rFonts w:ascii="Times New Roman" w:eastAsia="SimSun;宋体" w:hAnsi="Times New Roman" w:cs="Times New Roman"/>
          <w:kern w:val="2"/>
          <w:sz w:val="28"/>
          <w:szCs w:val="28"/>
          <w:lang w:eastAsia="zh-CN" w:bidi="hi-IN"/>
        </w:rPr>
        <w:t>1.2 Основания для выдачи судебного приказа.</w:t>
      </w:r>
      <w:r w:rsidR="0097347B">
        <w:rPr>
          <w:rFonts w:ascii="Times New Roman" w:eastAsia="SimSun;宋体" w:hAnsi="Times New Roman" w:cs="Times New Roman"/>
          <w:kern w:val="2"/>
          <w:sz w:val="28"/>
          <w:szCs w:val="28"/>
          <w:lang w:eastAsia="zh-CN" w:bidi="hi-IN"/>
        </w:rPr>
        <w:t>..............................................</w:t>
      </w:r>
      <w:r w:rsidR="00593278">
        <w:rPr>
          <w:rFonts w:ascii="Times New Roman" w:eastAsia="SimSun;宋体" w:hAnsi="Times New Roman" w:cs="Times New Roman"/>
          <w:kern w:val="2"/>
          <w:sz w:val="28"/>
          <w:szCs w:val="28"/>
          <w:lang w:eastAsia="zh-CN" w:bidi="hi-IN"/>
        </w:rPr>
        <w:t>..</w:t>
      </w:r>
      <w:r w:rsidR="0097347B">
        <w:rPr>
          <w:rFonts w:ascii="Times New Roman" w:eastAsia="SimSun;宋体" w:hAnsi="Times New Roman" w:cs="Times New Roman"/>
          <w:kern w:val="2"/>
          <w:sz w:val="28"/>
          <w:szCs w:val="28"/>
          <w:lang w:eastAsia="zh-CN" w:bidi="hi-IN"/>
        </w:rPr>
        <w:t xml:space="preserve"> </w:t>
      </w:r>
      <w:r w:rsidR="0039579B">
        <w:rPr>
          <w:rFonts w:ascii="Times New Roman" w:eastAsia="SimSun;宋体" w:hAnsi="Times New Roman" w:cs="Times New Roman"/>
          <w:kern w:val="2"/>
          <w:sz w:val="28"/>
          <w:szCs w:val="28"/>
          <w:lang w:eastAsia="zh-CN" w:bidi="hi-IN"/>
        </w:rPr>
        <w:t>11</w:t>
      </w:r>
    </w:p>
    <w:p w:rsidR="002A4A3F" w:rsidRPr="002A4A3F" w:rsidRDefault="00AB44C8" w:rsidP="002A4A3F">
      <w:pPr>
        <w:widowControl w:val="0"/>
        <w:suppressAutoHyphens/>
        <w:ind w:left="426" w:hanging="426"/>
        <w:textAlignment w:val="baseline"/>
        <w:rPr>
          <w:rFonts w:ascii="Times New Roman" w:eastAsia="SimSun;宋体" w:hAnsi="Times New Roman" w:cs="Times New Roman"/>
          <w:kern w:val="2"/>
          <w:sz w:val="20"/>
          <w:szCs w:val="20"/>
          <w:lang w:eastAsia="zh-CN" w:bidi="hi-IN"/>
        </w:rPr>
      </w:pPr>
      <w:r>
        <w:rPr>
          <w:rFonts w:ascii="Times New Roman" w:eastAsia="SimSun;宋体" w:hAnsi="Times New Roman" w:cs="Times New Roman"/>
          <w:kern w:val="2"/>
          <w:sz w:val="28"/>
          <w:szCs w:val="28"/>
          <w:lang w:eastAsia="zh-CN" w:bidi="hi-IN"/>
        </w:rPr>
        <w:t>2 Процессуальный порядок осуществления приказного производства</w:t>
      </w:r>
      <w:r w:rsidR="0097347B">
        <w:rPr>
          <w:rFonts w:ascii="Times New Roman" w:eastAsia="SimSun;宋体" w:hAnsi="Times New Roman" w:cs="Times New Roman"/>
          <w:kern w:val="2"/>
          <w:sz w:val="28"/>
          <w:szCs w:val="28"/>
          <w:lang w:eastAsia="zh-CN" w:bidi="hi-IN"/>
        </w:rPr>
        <w:t>...............</w:t>
      </w:r>
      <w:r w:rsidR="00117D58">
        <w:rPr>
          <w:rFonts w:ascii="Times New Roman" w:eastAsia="SimSun;宋体" w:hAnsi="Times New Roman" w:cs="Times New Roman"/>
          <w:kern w:val="2"/>
          <w:sz w:val="28"/>
          <w:szCs w:val="28"/>
          <w:lang w:eastAsia="zh-CN" w:bidi="hi-IN"/>
        </w:rPr>
        <w:t>1</w:t>
      </w:r>
      <w:r w:rsidR="00117D58" w:rsidRPr="00117D58">
        <w:rPr>
          <w:rFonts w:ascii="Times New Roman" w:eastAsia="SimSun;宋体" w:hAnsi="Times New Roman" w:cs="Times New Roman"/>
          <w:kern w:val="2"/>
          <w:sz w:val="28"/>
          <w:szCs w:val="28"/>
          <w:lang w:eastAsia="zh-CN" w:bidi="hi-IN"/>
        </w:rPr>
        <w:t>6</w:t>
      </w:r>
      <w:r w:rsidR="002A4A3F" w:rsidRPr="002A4A3F">
        <w:rPr>
          <w:rFonts w:ascii="Times New Roman" w:eastAsia="SimSun;宋体" w:hAnsi="Times New Roman" w:cs="Times New Roman"/>
          <w:kern w:val="2"/>
          <w:sz w:val="28"/>
          <w:szCs w:val="28"/>
          <w:lang w:eastAsia="zh-CN" w:bidi="hi-IN"/>
        </w:rPr>
        <w:t xml:space="preserve">                                 </w:t>
      </w:r>
    </w:p>
    <w:p w:rsidR="002A4A3F" w:rsidRPr="002A4A3F" w:rsidRDefault="002A4A3F" w:rsidP="002A4A3F">
      <w:pPr>
        <w:widowControl w:val="0"/>
        <w:suppressAutoHyphens/>
        <w:ind w:left="993" w:hanging="567"/>
        <w:textAlignment w:val="baseline"/>
        <w:rPr>
          <w:rFonts w:ascii="Times New Roman" w:eastAsia="SimSun;宋体" w:hAnsi="Times New Roman" w:cs="Times New Roman"/>
          <w:kern w:val="2"/>
          <w:sz w:val="20"/>
          <w:szCs w:val="20"/>
          <w:lang w:eastAsia="zh-CN" w:bidi="hi-IN"/>
        </w:rPr>
      </w:pPr>
      <w:r w:rsidRPr="002A4A3F">
        <w:rPr>
          <w:rFonts w:ascii="Times New Roman" w:eastAsia="SimSun;宋体" w:hAnsi="Times New Roman" w:cs="Times New Roman"/>
          <w:kern w:val="2"/>
          <w:sz w:val="28"/>
          <w:szCs w:val="28"/>
          <w:lang w:eastAsia="zh-CN" w:bidi="hi-IN"/>
        </w:rPr>
        <w:t xml:space="preserve">2.1 </w:t>
      </w:r>
      <w:r w:rsidR="00AB44C8">
        <w:rPr>
          <w:rFonts w:ascii="Times New Roman" w:eastAsia="SimSun;宋体" w:hAnsi="Times New Roman" w:cs="Times New Roman"/>
          <w:iCs/>
          <w:color w:val="000000"/>
          <w:kern w:val="2"/>
          <w:sz w:val="28"/>
          <w:szCs w:val="28"/>
          <w:lang w:eastAsia="zh-CN" w:bidi="hi-IN"/>
        </w:rPr>
        <w:t>Возбуждение приказного производства в суде</w:t>
      </w:r>
      <w:r w:rsidR="0097347B">
        <w:rPr>
          <w:rFonts w:ascii="Times New Roman" w:eastAsia="SimSun;宋体" w:hAnsi="Times New Roman" w:cs="Times New Roman"/>
          <w:kern w:val="2"/>
          <w:sz w:val="28"/>
          <w:szCs w:val="28"/>
          <w:lang w:eastAsia="zh-CN" w:bidi="hi-IN"/>
        </w:rPr>
        <w:t>.....................</w:t>
      </w:r>
      <w:r w:rsidRPr="002A4A3F">
        <w:rPr>
          <w:rFonts w:ascii="Times New Roman" w:eastAsia="SimSun;宋体" w:hAnsi="Times New Roman" w:cs="Times New Roman"/>
          <w:kern w:val="2"/>
          <w:sz w:val="28"/>
          <w:szCs w:val="28"/>
          <w:lang w:eastAsia="zh-CN" w:bidi="hi-IN"/>
        </w:rPr>
        <w:t>.</w:t>
      </w:r>
      <w:r w:rsidR="0097347B">
        <w:rPr>
          <w:rFonts w:ascii="Times New Roman" w:eastAsia="SimSun;宋体" w:hAnsi="Times New Roman" w:cs="Times New Roman"/>
          <w:kern w:val="2"/>
          <w:sz w:val="28"/>
          <w:szCs w:val="28"/>
          <w:lang w:eastAsia="zh-CN" w:bidi="hi-IN"/>
        </w:rPr>
        <w:t>...............</w:t>
      </w:r>
      <w:r w:rsidR="00593278">
        <w:rPr>
          <w:rFonts w:ascii="Times New Roman" w:eastAsia="SimSun;宋体" w:hAnsi="Times New Roman" w:cs="Times New Roman"/>
          <w:kern w:val="2"/>
          <w:sz w:val="28"/>
          <w:szCs w:val="28"/>
          <w:lang w:eastAsia="zh-CN" w:bidi="hi-IN"/>
        </w:rPr>
        <w:t>..</w:t>
      </w:r>
      <w:r w:rsidR="0097347B">
        <w:rPr>
          <w:rFonts w:ascii="Times New Roman" w:eastAsia="SimSun;宋体" w:hAnsi="Times New Roman" w:cs="Times New Roman"/>
          <w:kern w:val="2"/>
          <w:sz w:val="28"/>
          <w:szCs w:val="28"/>
          <w:lang w:eastAsia="zh-CN" w:bidi="hi-IN"/>
        </w:rPr>
        <w:t>....</w:t>
      </w:r>
      <w:r w:rsidR="00117D58">
        <w:rPr>
          <w:rFonts w:ascii="Times New Roman" w:eastAsia="SimSun;宋体" w:hAnsi="Times New Roman" w:cs="Times New Roman"/>
          <w:kern w:val="2"/>
          <w:sz w:val="28"/>
          <w:szCs w:val="28"/>
          <w:lang w:eastAsia="zh-CN" w:bidi="hi-IN"/>
        </w:rPr>
        <w:t>1</w:t>
      </w:r>
      <w:r w:rsidR="00117D58" w:rsidRPr="00117D58">
        <w:rPr>
          <w:rFonts w:ascii="Times New Roman" w:eastAsia="SimSun;宋体" w:hAnsi="Times New Roman" w:cs="Times New Roman"/>
          <w:kern w:val="2"/>
          <w:sz w:val="28"/>
          <w:szCs w:val="28"/>
          <w:lang w:eastAsia="zh-CN" w:bidi="hi-IN"/>
        </w:rPr>
        <w:t>6</w:t>
      </w:r>
      <w:r w:rsidRPr="002A4A3F">
        <w:rPr>
          <w:rFonts w:ascii="Times New Roman" w:eastAsia="SimSun;宋体" w:hAnsi="Times New Roman" w:cs="Times New Roman"/>
          <w:kern w:val="2"/>
          <w:sz w:val="28"/>
          <w:szCs w:val="28"/>
          <w:lang w:eastAsia="zh-CN" w:bidi="hi-IN"/>
        </w:rPr>
        <w:t xml:space="preserve">                        </w:t>
      </w:r>
    </w:p>
    <w:p w:rsidR="00FA4BC8" w:rsidRPr="00117D58" w:rsidRDefault="002A4A3F" w:rsidP="00BC7BBE">
      <w:pPr>
        <w:widowControl w:val="0"/>
        <w:suppressAutoHyphens/>
        <w:ind w:left="993" w:hanging="567"/>
        <w:textAlignment w:val="baseline"/>
        <w:rPr>
          <w:rFonts w:ascii="Times New Roman" w:eastAsia="SimSun;宋体" w:hAnsi="Times New Roman" w:cs="Times New Roman"/>
          <w:kern w:val="2"/>
          <w:sz w:val="28"/>
          <w:szCs w:val="28"/>
          <w:lang w:eastAsia="zh-CN" w:bidi="hi-IN"/>
        </w:rPr>
      </w:pPr>
      <w:r w:rsidRPr="002A4A3F">
        <w:rPr>
          <w:rFonts w:ascii="Times New Roman" w:eastAsia="SimSun;宋体" w:hAnsi="Times New Roman" w:cs="Times New Roman"/>
          <w:kern w:val="2"/>
          <w:sz w:val="28"/>
          <w:szCs w:val="28"/>
          <w:lang w:eastAsia="zh-CN" w:bidi="hi-IN"/>
        </w:rPr>
        <w:t xml:space="preserve">2.2 </w:t>
      </w:r>
      <w:r w:rsidR="00AB44C8">
        <w:rPr>
          <w:rFonts w:ascii="Times New Roman" w:eastAsia="SimSun;宋体" w:hAnsi="Times New Roman" w:cs="Times New Roman"/>
          <w:iCs/>
          <w:color w:val="000000"/>
          <w:kern w:val="2"/>
          <w:sz w:val="28"/>
          <w:szCs w:val="28"/>
          <w:lang w:eastAsia="zh-CN" w:bidi="hi-IN"/>
        </w:rPr>
        <w:t>Выдача, отмена и исполнение судебного приказа</w:t>
      </w:r>
      <w:r w:rsidR="0097347B">
        <w:rPr>
          <w:rFonts w:ascii="Times New Roman" w:eastAsia="SimSun;宋体" w:hAnsi="Times New Roman" w:cs="Times New Roman"/>
          <w:iCs/>
          <w:color w:val="000000"/>
          <w:kern w:val="2"/>
          <w:sz w:val="28"/>
          <w:szCs w:val="28"/>
          <w:lang w:eastAsia="zh-CN" w:bidi="hi-IN"/>
        </w:rPr>
        <w:t>.................................</w:t>
      </w:r>
      <w:r w:rsidR="00593278">
        <w:rPr>
          <w:rFonts w:ascii="Times New Roman" w:eastAsia="SimSun;宋体" w:hAnsi="Times New Roman" w:cs="Times New Roman"/>
          <w:iCs/>
          <w:color w:val="000000"/>
          <w:kern w:val="2"/>
          <w:sz w:val="28"/>
          <w:szCs w:val="28"/>
          <w:lang w:eastAsia="zh-CN" w:bidi="hi-IN"/>
        </w:rPr>
        <w:t>..</w:t>
      </w:r>
      <w:r w:rsidR="0097347B">
        <w:rPr>
          <w:rFonts w:ascii="Times New Roman" w:eastAsia="SimSun;宋体" w:hAnsi="Times New Roman" w:cs="Times New Roman"/>
          <w:iCs/>
          <w:color w:val="000000"/>
          <w:kern w:val="2"/>
          <w:sz w:val="28"/>
          <w:szCs w:val="28"/>
          <w:lang w:eastAsia="zh-CN" w:bidi="hi-IN"/>
        </w:rPr>
        <w:t>...</w:t>
      </w:r>
      <w:r w:rsidR="005B59BA">
        <w:rPr>
          <w:rFonts w:ascii="Times New Roman" w:eastAsia="SimSun;宋体" w:hAnsi="Times New Roman" w:cs="Times New Roman"/>
          <w:kern w:val="2"/>
          <w:sz w:val="28"/>
          <w:szCs w:val="28"/>
          <w:lang w:eastAsia="zh-CN" w:bidi="hi-IN"/>
        </w:rPr>
        <w:t>2</w:t>
      </w:r>
      <w:r w:rsidR="00117D58" w:rsidRPr="00117D58">
        <w:rPr>
          <w:rFonts w:ascii="Times New Roman" w:eastAsia="SimSun;宋体" w:hAnsi="Times New Roman" w:cs="Times New Roman"/>
          <w:kern w:val="2"/>
          <w:sz w:val="28"/>
          <w:szCs w:val="28"/>
          <w:lang w:eastAsia="zh-CN" w:bidi="hi-IN"/>
        </w:rPr>
        <w:t>1</w:t>
      </w:r>
    </w:p>
    <w:p w:rsidR="00BC7BBE" w:rsidRPr="00117D58" w:rsidRDefault="0097347B" w:rsidP="00BC7BBE">
      <w:pPr>
        <w:widowControl w:val="0"/>
        <w:suppressAutoHyphens/>
        <w:textAlignment w:val="baseline"/>
        <w:rPr>
          <w:rFonts w:ascii="Times New Roman" w:eastAsia="SimSun;宋体" w:hAnsi="Times New Roman" w:cs="Times New Roman"/>
          <w:kern w:val="2"/>
          <w:sz w:val="28"/>
          <w:szCs w:val="28"/>
          <w:lang w:eastAsia="zh-CN" w:bidi="hi-IN"/>
        </w:rPr>
      </w:pPr>
      <w:r>
        <w:rPr>
          <w:rFonts w:ascii="Times New Roman" w:eastAsia="SimSun;宋体" w:hAnsi="Times New Roman" w:cs="Times New Roman"/>
          <w:kern w:val="2"/>
          <w:sz w:val="28"/>
          <w:szCs w:val="28"/>
          <w:lang w:eastAsia="zh-CN" w:bidi="hi-IN"/>
        </w:rPr>
        <w:t>3 Проблемные аспекты приказного производства в гражданском процессе.......</w:t>
      </w:r>
      <w:r w:rsidR="00117D58">
        <w:rPr>
          <w:rFonts w:ascii="Times New Roman" w:eastAsia="SimSun;宋体" w:hAnsi="Times New Roman" w:cs="Times New Roman"/>
          <w:kern w:val="2"/>
          <w:sz w:val="28"/>
          <w:szCs w:val="28"/>
          <w:lang w:eastAsia="zh-CN" w:bidi="hi-IN"/>
        </w:rPr>
        <w:t>2</w:t>
      </w:r>
      <w:r w:rsidR="00117D58" w:rsidRPr="00117D58">
        <w:rPr>
          <w:rFonts w:ascii="Times New Roman" w:eastAsia="SimSun;宋体" w:hAnsi="Times New Roman" w:cs="Times New Roman"/>
          <w:kern w:val="2"/>
          <w:sz w:val="28"/>
          <w:szCs w:val="28"/>
          <w:lang w:eastAsia="zh-CN" w:bidi="hi-IN"/>
        </w:rPr>
        <w:t>4</w:t>
      </w:r>
    </w:p>
    <w:p w:rsidR="002A4A3F" w:rsidRPr="001D0210" w:rsidRDefault="002A4A3F" w:rsidP="002A4A3F">
      <w:pPr>
        <w:widowControl w:val="0"/>
        <w:suppressAutoHyphens/>
        <w:textAlignment w:val="baseline"/>
        <w:rPr>
          <w:rFonts w:ascii="Times New Roman" w:eastAsia="SimSun;宋体" w:hAnsi="Times New Roman" w:cs="Times New Roman"/>
          <w:kern w:val="2"/>
          <w:sz w:val="28"/>
          <w:szCs w:val="28"/>
          <w:lang w:eastAsia="zh-CN" w:bidi="hi-IN"/>
        </w:rPr>
      </w:pPr>
      <w:r w:rsidRPr="002A4A3F">
        <w:rPr>
          <w:rFonts w:ascii="Times New Roman" w:eastAsia="SimSun;宋体" w:hAnsi="Times New Roman" w:cs="Times New Roman"/>
          <w:kern w:val="2"/>
          <w:sz w:val="28"/>
          <w:szCs w:val="28"/>
          <w:lang w:eastAsia="zh-CN" w:bidi="hi-IN"/>
        </w:rPr>
        <w:t>ЗАКЛЮЧЕНИЕ</w:t>
      </w:r>
      <w:r w:rsidR="001D0210">
        <w:rPr>
          <w:rFonts w:ascii="Times New Roman" w:eastAsia="SimSun;宋体" w:hAnsi="Times New Roman" w:cs="Times New Roman"/>
          <w:kern w:val="2"/>
          <w:sz w:val="28"/>
          <w:szCs w:val="28"/>
          <w:lang w:eastAsia="zh-CN" w:bidi="hi-IN"/>
        </w:rPr>
        <w:t>...............................................................................</w:t>
      </w:r>
      <w:r w:rsidR="00593278">
        <w:rPr>
          <w:rFonts w:ascii="Times New Roman" w:eastAsia="SimSun;宋体" w:hAnsi="Times New Roman" w:cs="Times New Roman"/>
          <w:kern w:val="2"/>
          <w:sz w:val="28"/>
          <w:szCs w:val="28"/>
          <w:lang w:eastAsia="zh-CN" w:bidi="hi-IN"/>
        </w:rPr>
        <w:t>......</w:t>
      </w:r>
      <w:r w:rsidR="001D0210">
        <w:rPr>
          <w:rFonts w:ascii="Times New Roman" w:eastAsia="SimSun;宋体" w:hAnsi="Times New Roman" w:cs="Times New Roman"/>
          <w:kern w:val="2"/>
          <w:sz w:val="28"/>
          <w:szCs w:val="28"/>
          <w:lang w:eastAsia="zh-CN" w:bidi="hi-IN"/>
        </w:rPr>
        <w:t>.....................</w:t>
      </w:r>
      <w:r w:rsidR="00117D58" w:rsidRPr="001D0210">
        <w:rPr>
          <w:rFonts w:ascii="Times New Roman" w:eastAsia="SimSun;宋体" w:hAnsi="Times New Roman" w:cs="Times New Roman"/>
          <w:kern w:val="2"/>
          <w:sz w:val="28"/>
          <w:szCs w:val="28"/>
          <w:lang w:eastAsia="zh-CN" w:bidi="hi-IN"/>
        </w:rPr>
        <w:t>27</w:t>
      </w:r>
    </w:p>
    <w:p w:rsidR="002A4A3F" w:rsidRPr="001D0210" w:rsidRDefault="002A4A3F" w:rsidP="002A4A3F">
      <w:pPr>
        <w:widowControl w:val="0"/>
        <w:suppressAutoHyphens/>
        <w:textAlignment w:val="baseline"/>
        <w:rPr>
          <w:rFonts w:ascii="Times New Roman" w:eastAsia="SimSun;宋体" w:hAnsi="Times New Roman" w:cs="Times New Roman"/>
          <w:kern w:val="2"/>
          <w:sz w:val="28"/>
          <w:szCs w:val="28"/>
          <w:lang w:eastAsia="zh-CN" w:bidi="hi-IN"/>
        </w:rPr>
      </w:pPr>
      <w:r w:rsidRPr="002A4A3F">
        <w:rPr>
          <w:rFonts w:ascii="Times New Roman" w:eastAsia="SimSun;宋体" w:hAnsi="Times New Roman" w:cs="Times New Roman"/>
          <w:kern w:val="2"/>
          <w:sz w:val="28"/>
          <w:szCs w:val="28"/>
          <w:lang w:eastAsia="zh-CN" w:bidi="hi-IN"/>
        </w:rPr>
        <w:t>СПИСОК ИСПОЛЬЗОВА</w:t>
      </w:r>
      <w:r w:rsidR="001D0210">
        <w:rPr>
          <w:rFonts w:ascii="Times New Roman" w:eastAsia="SimSun;宋体" w:hAnsi="Times New Roman" w:cs="Times New Roman"/>
          <w:kern w:val="2"/>
          <w:sz w:val="28"/>
          <w:szCs w:val="28"/>
          <w:lang w:eastAsia="zh-CN" w:bidi="hi-IN"/>
        </w:rPr>
        <w:t>ННЫХ ИСТОЧНИКОВ..........................</w:t>
      </w:r>
      <w:r w:rsidR="00593278">
        <w:rPr>
          <w:rFonts w:ascii="Times New Roman" w:eastAsia="SimSun;宋体" w:hAnsi="Times New Roman" w:cs="Times New Roman"/>
          <w:kern w:val="2"/>
          <w:sz w:val="28"/>
          <w:szCs w:val="28"/>
          <w:lang w:eastAsia="zh-CN" w:bidi="hi-IN"/>
        </w:rPr>
        <w:t>...</w:t>
      </w:r>
      <w:r w:rsidR="001D0210">
        <w:rPr>
          <w:rFonts w:ascii="Times New Roman" w:eastAsia="SimSun;宋体" w:hAnsi="Times New Roman" w:cs="Times New Roman"/>
          <w:kern w:val="2"/>
          <w:sz w:val="28"/>
          <w:szCs w:val="28"/>
          <w:lang w:eastAsia="zh-CN" w:bidi="hi-IN"/>
        </w:rPr>
        <w:t>....................</w:t>
      </w:r>
      <w:r w:rsidR="00117D58" w:rsidRPr="001D0210">
        <w:rPr>
          <w:rFonts w:ascii="Times New Roman" w:eastAsia="SimSun;宋体" w:hAnsi="Times New Roman" w:cs="Times New Roman"/>
          <w:kern w:val="2"/>
          <w:sz w:val="28"/>
          <w:szCs w:val="28"/>
          <w:lang w:eastAsia="zh-CN" w:bidi="hi-IN"/>
        </w:rPr>
        <w:t>29</w:t>
      </w:r>
    </w:p>
    <w:p w:rsidR="002A4A3F" w:rsidRPr="002A4A3F" w:rsidRDefault="002A4A3F" w:rsidP="002A4A3F">
      <w:pPr>
        <w:widowControl w:val="0"/>
        <w:suppressAutoHyphens/>
        <w:jc w:val="center"/>
        <w:textAlignment w:val="baseline"/>
        <w:rPr>
          <w:rFonts w:ascii="Times New Roman" w:eastAsia="SimSun;宋体" w:hAnsi="Times New Roman" w:cs="Times New Roman"/>
          <w:kern w:val="2"/>
          <w:sz w:val="28"/>
          <w:szCs w:val="28"/>
          <w:lang w:eastAsia="zh-CN" w:bidi="hi-IN"/>
        </w:rPr>
      </w:pPr>
      <w:r w:rsidRPr="002A4A3F">
        <w:rPr>
          <w:rFonts w:ascii="Times New Roman" w:eastAsia="SimSun;宋体" w:hAnsi="Times New Roman" w:cs="Times New Roman"/>
          <w:kern w:val="2"/>
          <w:sz w:val="20"/>
          <w:szCs w:val="20"/>
          <w:lang w:eastAsia="zh-CN" w:bidi="hi-IN"/>
        </w:rPr>
        <w:br w:type="page"/>
      </w:r>
    </w:p>
    <w:p w:rsidR="004A60DA" w:rsidRPr="00A2296C" w:rsidRDefault="004A60DA" w:rsidP="00593278">
      <w:pPr>
        <w:jc w:val="center"/>
        <w:rPr>
          <w:rFonts w:ascii="Times New Roman" w:hAnsi="Times New Roman" w:cs="Times New Roman"/>
          <w:b/>
          <w:sz w:val="28"/>
          <w:szCs w:val="28"/>
        </w:rPr>
      </w:pPr>
      <w:r w:rsidRPr="00A2296C">
        <w:rPr>
          <w:rFonts w:ascii="Times New Roman" w:hAnsi="Times New Roman" w:cs="Times New Roman"/>
          <w:b/>
          <w:sz w:val="28"/>
          <w:szCs w:val="28"/>
        </w:rPr>
        <w:lastRenderedPageBreak/>
        <w:t>ВВЕДЕНИЕ</w:t>
      </w:r>
    </w:p>
    <w:p w:rsidR="00073F33" w:rsidRDefault="00073F33" w:rsidP="00073F33">
      <w:pPr>
        <w:ind w:firstLine="709"/>
        <w:rPr>
          <w:rFonts w:ascii="Times New Roman" w:hAnsi="Times New Roman" w:cs="Times New Roman"/>
          <w:sz w:val="28"/>
          <w:szCs w:val="28"/>
        </w:rPr>
      </w:pPr>
    </w:p>
    <w:p w:rsidR="004B63DF" w:rsidRPr="004B63DF" w:rsidRDefault="004B63DF" w:rsidP="004B63DF">
      <w:pPr>
        <w:ind w:firstLine="709"/>
      </w:pPr>
      <w:r w:rsidRPr="004B63DF">
        <w:rPr>
          <w:rFonts w:ascii="Times New Roman" w:hAnsi="Times New Roman" w:cs="Times New Roman"/>
          <w:sz w:val="28"/>
          <w:szCs w:val="24"/>
        </w:rPr>
        <w:t xml:space="preserve">Актуальность темы исследования. История развития приказного производства началась еще в Древнем Риме, однако, в России аналог судебного приказа появился, лишь в 15 веке с появлением Судебника.  По </w:t>
      </w:r>
      <w:proofErr w:type="gramStart"/>
      <w:r w:rsidRPr="004B63DF">
        <w:rPr>
          <w:rFonts w:ascii="Times New Roman" w:hAnsi="Times New Roman" w:cs="Times New Roman"/>
          <w:sz w:val="28"/>
          <w:szCs w:val="24"/>
        </w:rPr>
        <w:t>прошествии</w:t>
      </w:r>
      <w:proofErr w:type="gramEnd"/>
      <w:r w:rsidRPr="004B63DF">
        <w:rPr>
          <w:rFonts w:ascii="Times New Roman" w:hAnsi="Times New Roman" w:cs="Times New Roman"/>
          <w:sz w:val="28"/>
          <w:szCs w:val="24"/>
        </w:rPr>
        <w:t xml:space="preserve"> нескольких веков институт судебного приказа был исключен из законодательства РСФСР  и только спустя несколько сотен лет, благодаря реформам, которые произошли в 2002 году, приказное производство прочно обосновалось в Гражданско процессуальном кодексе. В настоящее же время данное производство пользуется широким признанием в судебной практике, так как выступает в виде простого и  понятного для населения механизма защиты прав. Так, основываясь на статистике, число рассмотренных мировыми судьями заявлений о выдачи судебного приказа с каждым годом увеличивается. Например, в 2018 году с вынесением судебного  постановления рассмотрено почти 18 млн. обращений, а в 2017 году </w:t>
      </w:r>
      <w:r w:rsidR="00593278">
        <w:rPr>
          <w:rFonts w:ascii="Times New Roman" w:hAnsi="Times New Roman" w:cs="Times New Roman"/>
          <w:sz w:val="28"/>
          <w:szCs w:val="24"/>
        </w:rPr>
        <w:t>-</w:t>
      </w:r>
      <w:r w:rsidRPr="004B63DF">
        <w:rPr>
          <w:rFonts w:ascii="Times New Roman" w:hAnsi="Times New Roman" w:cs="Times New Roman"/>
          <w:sz w:val="28"/>
          <w:szCs w:val="24"/>
        </w:rPr>
        <w:t xml:space="preserve"> только 14 млн. 957 тыс., данный </w:t>
      </w:r>
      <w:r w:rsidR="00593278">
        <w:rPr>
          <w:rFonts w:ascii="Times New Roman" w:hAnsi="Times New Roman" w:cs="Times New Roman"/>
          <w:sz w:val="28"/>
          <w:szCs w:val="24"/>
        </w:rPr>
        <w:t xml:space="preserve">  </w:t>
      </w:r>
      <w:r w:rsidRPr="004B63DF">
        <w:rPr>
          <w:rFonts w:ascii="Times New Roman" w:hAnsi="Times New Roman" w:cs="Times New Roman"/>
          <w:sz w:val="28"/>
          <w:szCs w:val="24"/>
        </w:rPr>
        <w:t>факт – рост количества разрешенных дел свидетельствует о том, что процесс</w:t>
      </w:r>
      <w:r w:rsidR="00134520">
        <w:rPr>
          <w:rFonts w:ascii="Times New Roman" w:hAnsi="Times New Roman" w:cs="Times New Roman"/>
          <w:sz w:val="28"/>
          <w:szCs w:val="24"/>
        </w:rPr>
        <w:t xml:space="preserve"> не теряет своей актуальности</w:t>
      </w:r>
      <w:r w:rsidRPr="004B63DF">
        <w:rPr>
          <w:rFonts w:ascii="Times New Roman" w:hAnsi="Times New Roman" w:cs="Times New Roman"/>
          <w:sz w:val="28"/>
          <w:szCs w:val="24"/>
          <w:vertAlign w:val="superscript"/>
        </w:rPr>
        <w:footnoteReference w:id="1"/>
      </w:r>
      <w:r w:rsidRPr="004B63DF">
        <w:rPr>
          <w:rFonts w:ascii="Times New Roman" w:hAnsi="Times New Roman" w:cs="Times New Roman"/>
          <w:sz w:val="28"/>
          <w:szCs w:val="24"/>
        </w:rPr>
        <w:t>.</w:t>
      </w:r>
    </w:p>
    <w:p w:rsidR="004B63DF" w:rsidRPr="004B63DF" w:rsidRDefault="004B63DF" w:rsidP="004B63DF">
      <w:pPr>
        <w:ind w:firstLine="709"/>
        <w:rPr>
          <w:rFonts w:ascii="Times New Roman" w:hAnsi="Times New Roman" w:cs="Times New Roman"/>
          <w:sz w:val="28"/>
          <w:szCs w:val="24"/>
        </w:rPr>
      </w:pPr>
      <w:r w:rsidRPr="004B63DF">
        <w:rPr>
          <w:rFonts w:ascii="Times New Roman" w:hAnsi="Times New Roman" w:cs="Times New Roman"/>
          <w:sz w:val="28"/>
          <w:szCs w:val="24"/>
        </w:rPr>
        <w:t>Юридической основой приказного производства является судебный приказ, определение, форма и содержания, которого прямо закреплены в статьях ГПК РФ, в законодательстве приведены требования к структуре заявления, основания, по которым постановление выдается мировыми судьями. В законе также регламентирован порядок вынесения и выдачи судебного акта, основания для его отмены должником.</w:t>
      </w:r>
    </w:p>
    <w:p w:rsidR="004B63DF" w:rsidRPr="004B63DF" w:rsidRDefault="004B63DF" w:rsidP="004B63DF">
      <w:pPr>
        <w:ind w:firstLine="709"/>
        <w:rPr>
          <w:rFonts w:ascii="Times New Roman" w:hAnsi="Times New Roman" w:cs="Times New Roman"/>
          <w:sz w:val="28"/>
          <w:szCs w:val="24"/>
        </w:rPr>
      </w:pPr>
      <w:r w:rsidRPr="004B63DF">
        <w:rPr>
          <w:rFonts w:ascii="Times New Roman" w:hAnsi="Times New Roman" w:cs="Times New Roman"/>
          <w:sz w:val="28"/>
          <w:szCs w:val="24"/>
        </w:rPr>
        <w:t xml:space="preserve">Для того чтобы механизм судебной защиты работал наиболее эффективно, совершенствование процессуальной формы проводят, во-первых, по пути развития имеющихся мер защиты, и, во-вторых, путем введения новых процессуальных правил, которые в наибольшей степени учитывают </w:t>
      </w:r>
      <w:r w:rsidRPr="004B63DF">
        <w:rPr>
          <w:rFonts w:ascii="Times New Roman" w:hAnsi="Times New Roman" w:cs="Times New Roman"/>
          <w:sz w:val="28"/>
          <w:szCs w:val="24"/>
        </w:rPr>
        <w:lastRenderedPageBreak/>
        <w:t>материально-правовые особенности дел, рассматриваемых и разрешаемых в порядке гражданского судопроизводства.</w:t>
      </w:r>
    </w:p>
    <w:p w:rsidR="004B63DF" w:rsidRPr="004B63DF" w:rsidRDefault="004B63DF" w:rsidP="004B63DF">
      <w:pPr>
        <w:ind w:firstLine="709"/>
        <w:rPr>
          <w:rFonts w:ascii="Times New Roman" w:hAnsi="Times New Roman" w:cs="Times New Roman"/>
          <w:sz w:val="28"/>
          <w:szCs w:val="24"/>
        </w:rPr>
      </w:pPr>
      <w:r w:rsidRPr="004B63DF">
        <w:rPr>
          <w:rFonts w:ascii="Times New Roman" w:hAnsi="Times New Roman" w:cs="Times New Roman"/>
          <w:sz w:val="28"/>
          <w:szCs w:val="24"/>
        </w:rPr>
        <w:t>Однако, несмотря на все преобразования</w:t>
      </w:r>
      <w:r w:rsidR="00B6689F">
        <w:rPr>
          <w:rFonts w:ascii="Times New Roman" w:hAnsi="Times New Roman" w:cs="Times New Roman"/>
          <w:sz w:val="28"/>
          <w:szCs w:val="24"/>
        </w:rPr>
        <w:t>,</w:t>
      </w:r>
      <w:r w:rsidRPr="004B63DF">
        <w:rPr>
          <w:rFonts w:ascii="Times New Roman" w:hAnsi="Times New Roman" w:cs="Times New Roman"/>
          <w:sz w:val="28"/>
          <w:szCs w:val="24"/>
        </w:rPr>
        <w:t xml:space="preserve"> в данной отрасли существую свои проблемы и недоработки. Среди них можно выделить то, что рассмотрение заявления судьей единолично и вынесение определения об отказе в принятии заявления осуществляется на основании «спора о праве», хотя ни в судебной практике, ни в законодательстве  не освещено, что же под собой представляет данный спор. Еще одна немаловажная проблема связана с предоставлением должнику права на немотивированные возражения относительно исполнения судебного приказа.</w:t>
      </w:r>
    </w:p>
    <w:p w:rsidR="004B63DF" w:rsidRPr="004B63DF" w:rsidRDefault="004B63DF" w:rsidP="004B63DF">
      <w:pPr>
        <w:ind w:firstLine="709"/>
        <w:rPr>
          <w:rFonts w:ascii="Times New Roman" w:hAnsi="Times New Roman" w:cs="Times New Roman"/>
          <w:sz w:val="28"/>
          <w:szCs w:val="24"/>
        </w:rPr>
      </w:pPr>
      <w:r w:rsidRPr="004B63DF">
        <w:rPr>
          <w:rFonts w:ascii="Times New Roman" w:hAnsi="Times New Roman" w:cs="Times New Roman"/>
          <w:sz w:val="28"/>
          <w:szCs w:val="24"/>
        </w:rPr>
        <w:t xml:space="preserve">Степень разработанности темы. Многие ученые, юристы, правоведы, отстаивая свою точку зрения, приводили свои аргументы для определения понятия «приказного производства», «судебного приказа», освещали проблемы приказного производства. Хотелось бы отметить авторов учебных пособий      </w:t>
      </w:r>
      <w:r w:rsidR="00062293">
        <w:rPr>
          <w:rFonts w:ascii="Times New Roman" w:hAnsi="Times New Roman" w:cs="Times New Roman"/>
          <w:sz w:val="28"/>
          <w:szCs w:val="24"/>
        </w:rPr>
        <w:t xml:space="preserve">           </w:t>
      </w:r>
      <w:r w:rsidRPr="004B63DF">
        <w:rPr>
          <w:rFonts w:ascii="Times New Roman" w:hAnsi="Times New Roman" w:cs="Times New Roman"/>
          <w:sz w:val="28"/>
          <w:szCs w:val="24"/>
        </w:rPr>
        <w:t xml:space="preserve">Н. В. Алексеева, С. А. </w:t>
      </w:r>
      <w:proofErr w:type="spellStart"/>
      <w:r w:rsidRPr="004B63DF">
        <w:rPr>
          <w:rFonts w:ascii="Times New Roman" w:hAnsi="Times New Roman" w:cs="Times New Roman"/>
          <w:sz w:val="28"/>
          <w:szCs w:val="24"/>
        </w:rPr>
        <w:t>Алешукину</w:t>
      </w:r>
      <w:proofErr w:type="spellEnd"/>
      <w:r w:rsidRPr="004B63DF">
        <w:rPr>
          <w:rFonts w:ascii="Times New Roman" w:hAnsi="Times New Roman" w:cs="Times New Roman"/>
          <w:sz w:val="28"/>
          <w:szCs w:val="24"/>
        </w:rPr>
        <w:t>,</w:t>
      </w:r>
      <w:r w:rsidRPr="004B63DF">
        <w:t xml:space="preserve"> </w:t>
      </w:r>
      <w:r w:rsidRPr="004B63DF">
        <w:rPr>
          <w:rFonts w:ascii="Times New Roman" w:hAnsi="Times New Roman" w:cs="Times New Roman"/>
          <w:sz w:val="28"/>
          <w:szCs w:val="28"/>
        </w:rPr>
        <w:t>Н. А. Антонову</w:t>
      </w:r>
      <w:r w:rsidRPr="004B63DF">
        <w:rPr>
          <w:rFonts w:ascii="Times New Roman" w:hAnsi="Times New Roman" w:cs="Times New Roman"/>
          <w:sz w:val="28"/>
          <w:szCs w:val="24"/>
        </w:rPr>
        <w:t xml:space="preserve">, А. В. Аргунов,                     </w:t>
      </w:r>
      <w:r w:rsidR="00062293">
        <w:rPr>
          <w:rFonts w:ascii="Times New Roman" w:hAnsi="Times New Roman" w:cs="Times New Roman"/>
          <w:sz w:val="28"/>
          <w:szCs w:val="24"/>
        </w:rPr>
        <w:t xml:space="preserve">                </w:t>
      </w:r>
      <w:r w:rsidRPr="004B63DF">
        <w:rPr>
          <w:rFonts w:ascii="Times New Roman" w:hAnsi="Times New Roman" w:cs="Times New Roman"/>
          <w:sz w:val="28"/>
          <w:szCs w:val="24"/>
        </w:rPr>
        <w:t>Н. С. Бочарову,</w:t>
      </w:r>
      <w:r w:rsidRPr="004B63DF">
        <w:t xml:space="preserve"> </w:t>
      </w:r>
      <w:r w:rsidRPr="004B63DF">
        <w:rPr>
          <w:rFonts w:ascii="Times New Roman" w:hAnsi="Times New Roman" w:cs="Times New Roman"/>
          <w:sz w:val="28"/>
          <w:szCs w:val="24"/>
        </w:rPr>
        <w:t xml:space="preserve">В. А. </w:t>
      </w:r>
      <w:proofErr w:type="spellStart"/>
      <w:r w:rsidRPr="004B63DF">
        <w:rPr>
          <w:rFonts w:ascii="Times New Roman" w:hAnsi="Times New Roman" w:cs="Times New Roman"/>
          <w:sz w:val="28"/>
          <w:szCs w:val="24"/>
        </w:rPr>
        <w:t>Гуреев</w:t>
      </w:r>
      <w:proofErr w:type="spellEnd"/>
      <w:r w:rsidRPr="004B63DF">
        <w:rPr>
          <w:rFonts w:ascii="Times New Roman" w:hAnsi="Times New Roman" w:cs="Times New Roman"/>
          <w:sz w:val="28"/>
          <w:szCs w:val="24"/>
        </w:rPr>
        <w:t>,</w:t>
      </w:r>
      <w:r w:rsidRPr="004B63DF">
        <w:t xml:space="preserve"> </w:t>
      </w:r>
      <w:r w:rsidRPr="004B63DF">
        <w:rPr>
          <w:rFonts w:ascii="Times New Roman" w:hAnsi="Times New Roman" w:cs="Times New Roman"/>
          <w:sz w:val="28"/>
          <w:szCs w:val="24"/>
        </w:rPr>
        <w:t>С. А. Дергачев,</w:t>
      </w:r>
      <w:r w:rsidRPr="004B63DF">
        <w:t xml:space="preserve"> </w:t>
      </w:r>
      <w:r w:rsidRPr="004B63DF">
        <w:rPr>
          <w:rFonts w:ascii="Times New Roman" w:hAnsi="Times New Roman" w:cs="Times New Roman"/>
          <w:sz w:val="28"/>
          <w:szCs w:val="28"/>
        </w:rPr>
        <w:t>Н. М. Коршунов</w:t>
      </w:r>
      <w:r w:rsidRPr="004B63DF">
        <w:rPr>
          <w:rFonts w:ascii="Times New Roman" w:hAnsi="Times New Roman" w:cs="Times New Roman"/>
          <w:sz w:val="28"/>
          <w:szCs w:val="24"/>
        </w:rPr>
        <w:t>,</w:t>
      </w:r>
      <w:r w:rsidRPr="004B63DF">
        <w:t xml:space="preserve">  </w:t>
      </w:r>
      <w:r w:rsidRPr="004B63DF">
        <w:rPr>
          <w:rFonts w:ascii="Times New Roman" w:hAnsi="Times New Roman" w:cs="Times New Roman"/>
          <w:sz w:val="28"/>
          <w:szCs w:val="28"/>
        </w:rPr>
        <w:t>Р. А. Курбанов,</w:t>
      </w:r>
      <w:r w:rsidRPr="004B63DF">
        <w:t xml:space="preserve">  </w:t>
      </w:r>
      <w:r w:rsidRPr="004B63DF">
        <w:rPr>
          <w:rFonts w:ascii="Times New Roman" w:hAnsi="Times New Roman" w:cs="Times New Roman"/>
          <w:sz w:val="28"/>
          <w:szCs w:val="24"/>
        </w:rPr>
        <w:t xml:space="preserve">А.  Н. </w:t>
      </w:r>
      <w:proofErr w:type="spellStart"/>
      <w:r w:rsidRPr="004B63DF">
        <w:rPr>
          <w:rFonts w:ascii="Times New Roman" w:hAnsi="Times New Roman" w:cs="Times New Roman"/>
          <w:sz w:val="28"/>
          <w:szCs w:val="24"/>
        </w:rPr>
        <w:t>Лабыгин</w:t>
      </w:r>
      <w:proofErr w:type="spellEnd"/>
      <w:r w:rsidRPr="004B63DF">
        <w:rPr>
          <w:rFonts w:ascii="Times New Roman" w:hAnsi="Times New Roman" w:cs="Times New Roman"/>
          <w:sz w:val="28"/>
          <w:szCs w:val="24"/>
        </w:rPr>
        <w:t>, Н.И. Масленникову, Ю. Л. Мареев,</w:t>
      </w:r>
      <w:r w:rsidRPr="004B63DF">
        <w:t xml:space="preserve"> </w:t>
      </w:r>
      <w:r w:rsidRPr="004B63DF">
        <w:rPr>
          <w:rFonts w:ascii="Times New Roman" w:hAnsi="Times New Roman" w:cs="Times New Roman"/>
          <w:sz w:val="28"/>
          <w:szCs w:val="24"/>
        </w:rPr>
        <w:t>В. В. Ярков.</w:t>
      </w:r>
    </w:p>
    <w:p w:rsidR="004B63DF" w:rsidRPr="004B63DF" w:rsidRDefault="004B63DF" w:rsidP="004B63DF">
      <w:pPr>
        <w:ind w:firstLine="709"/>
        <w:rPr>
          <w:rFonts w:ascii="Times New Roman" w:hAnsi="Times New Roman" w:cs="Times New Roman"/>
          <w:sz w:val="28"/>
          <w:szCs w:val="24"/>
        </w:rPr>
      </w:pPr>
      <w:r w:rsidRPr="004B63DF">
        <w:rPr>
          <w:rFonts w:ascii="Times New Roman" w:hAnsi="Times New Roman" w:cs="Times New Roman"/>
          <w:sz w:val="28"/>
          <w:szCs w:val="24"/>
        </w:rPr>
        <w:t xml:space="preserve">Немалый вклад внесли авторы научных статей, в которых </w:t>
      </w:r>
      <w:r w:rsidR="00B6689F">
        <w:rPr>
          <w:rFonts w:ascii="Times New Roman" w:hAnsi="Times New Roman" w:cs="Times New Roman"/>
          <w:sz w:val="28"/>
          <w:szCs w:val="24"/>
        </w:rPr>
        <w:t xml:space="preserve">затрагиваются </w:t>
      </w:r>
      <w:r w:rsidRPr="004B63DF">
        <w:rPr>
          <w:rFonts w:ascii="Times New Roman" w:hAnsi="Times New Roman" w:cs="Times New Roman"/>
          <w:sz w:val="28"/>
          <w:szCs w:val="24"/>
        </w:rPr>
        <w:t xml:space="preserve">проблемы современного развития приказного производства, среди них               </w:t>
      </w:r>
      <w:r w:rsidR="00062293">
        <w:rPr>
          <w:rFonts w:ascii="Times New Roman" w:hAnsi="Times New Roman" w:cs="Times New Roman"/>
          <w:sz w:val="28"/>
          <w:szCs w:val="24"/>
        </w:rPr>
        <w:t xml:space="preserve">            </w:t>
      </w:r>
      <w:r w:rsidRPr="004B63DF">
        <w:rPr>
          <w:rFonts w:ascii="Times New Roman" w:hAnsi="Times New Roman" w:cs="Times New Roman"/>
          <w:sz w:val="28"/>
          <w:szCs w:val="24"/>
        </w:rPr>
        <w:t>В. Е. Левченко,  А. В. Спиридонова,</w:t>
      </w:r>
      <w:r w:rsidRPr="004B63DF">
        <w:t xml:space="preserve"> </w:t>
      </w:r>
      <w:r w:rsidRPr="004B63DF">
        <w:rPr>
          <w:rFonts w:ascii="Times New Roman" w:hAnsi="Times New Roman" w:cs="Times New Roman"/>
          <w:sz w:val="28"/>
          <w:szCs w:val="24"/>
        </w:rPr>
        <w:t xml:space="preserve">О. А. Сычёва, А. А. </w:t>
      </w:r>
      <w:proofErr w:type="spellStart"/>
      <w:r w:rsidRPr="004B63DF">
        <w:rPr>
          <w:rFonts w:ascii="Times New Roman" w:hAnsi="Times New Roman" w:cs="Times New Roman"/>
          <w:sz w:val="28"/>
          <w:szCs w:val="24"/>
        </w:rPr>
        <w:t>Чернышкова</w:t>
      </w:r>
      <w:proofErr w:type="spellEnd"/>
      <w:r w:rsidRPr="004B63DF">
        <w:rPr>
          <w:rFonts w:ascii="Times New Roman" w:hAnsi="Times New Roman" w:cs="Times New Roman"/>
          <w:sz w:val="28"/>
          <w:szCs w:val="24"/>
        </w:rPr>
        <w:t>,</w:t>
      </w:r>
      <w:r w:rsidRPr="004B63DF">
        <w:t xml:space="preserve">                       </w:t>
      </w:r>
      <w:r w:rsidR="00062293">
        <w:t xml:space="preserve">                  </w:t>
      </w:r>
      <w:r w:rsidRPr="004B63DF">
        <w:rPr>
          <w:rFonts w:ascii="Times New Roman" w:hAnsi="Times New Roman" w:cs="Times New Roman"/>
          <w:sz w:val="28"/>
          <w:szCs w:val="24"/>
        </w:rPr>
        <w:t xml:space="preserve">В. Ф. </w:t>
      </w:r>
      <w:proofErr w:type="spellStart"/>
      <w:r w:rsidRPr="004B63DF">
        <w:rPr>
          <w:rFonts w:ascii="Times New Roman" w:hAnsi="Times New Roman" w:cs="Times New Roman"/>
          <w:sz w:val="28"/>
          <w:szCs w:val="24"/>
        </w:rPr>
        <w:t>Ядренцев</w:t>
      </w:r>
      <w:proofErr w:type="spellEnd"/>
      <w:r w:rsidRPr="004B63DF">
        <w:rPr>
          <w:rFonts w:ascii="Times New Roman" w:hAnsi="Times New Roman" w:cs="Times New Roman"/>
          <w:sz w:val="28"/>
          <w:szCs w:val="24"/>
        </w:rPr>
        <w:t>.</w:t>
      </w:r>
    </w:p>
    <w:p w:rsidR="004B63DF" w:rsidRPr="004B63DF" w:rsidRDefault="004B63DF" w:rsidP="004B63DF">
      <w:pPr>
        <w:ind w:firstLine="709"/>
        <w:rPr>
          <w:rFonts w:ascii="Times New Roman" w:hAnsi="Times New Roman" w:cs="Times New Roman"/>
          <w:sz w:val="28"/>
          <w:szCs w:val="24"/>
        </w:rPr>
      </w:pPr>
      <w:r w:rsidRPr="004B63DF">
        <w:rPr>
          <w:rFonts w:ascii="Times New Roman" w:hAnsi="Times New Roman" w:cs="Times New Roman"/>
          <w:sz w:val="28"/>
          <w:szCs w:val="24"/>
        </w:rPr>
        <w:t>Объектом исследования являются общественные отношения, возникающие при изучении основ приказного производства в гражданском процессе.</w:t>
      </w:r>
    </w:p>
    <w:p w:rsidR="004B63DF" w:rsidRPr="004B63DF" w:rsidRDefault="004B63DF" w:rsidP="004B63DF">
      <w:pPr>
        <w:ind w:firstLine="709"/>
        <w:rPr>
          <w:rFonts w:ascii="Times New Roman" w:hAnsi="Times New Roman" w:cs="Times New Roman"/>
          <w:sz w:val="28"/>
          <w:szCs w:val="24"/>
        </w:rPr>
      </w:pPr>
      <w:r w:rsidRPr="004B63DF">
        <w:rPr>
          <w:rFonts w:ascii="Times New Roman" w:hAnsi="Times New Roman" w:cs="Times New Roman"/>
          <w:sz w:val="28"/>
          <w:szCs w:val="24"/>
        </w:rPr>
        <w:t>Предметом служат понятия «приказное производство», «судебный приказ», требования, применяемые при вынесении  данного судебного постановления.</w:t>
      </w:r>
    </w:p>
    <w:p w:rsidR="004B63DF" w:rsidRPr="004B63DF" w:rsidRDefault="004B63DF" w:rsidP="004B63DF">
      <w:pPr>
        <w:ind w:firstLine="709"/>
        <w:rPr>
          <w:rFonts w:ascii="Times New Roman" w:hAnsi="Times New Roman" w:cs="Times New Roman"/>
          <w:sz w:val="28"/>
          <w:szCs w:val="24"/>
        </w:rPr>
      </w:pPr>
      <w:r w:rsidRPr="004B63DF">
        <w:rPr>
          <w:rFonts w:ascii="Times New Roman" w:hAnsi="Times New Roman" w:cs="Times New Roman"/>
          <w:sz w:val="28"/>
          <w:szCs w:val="24"/>
        </w:rPr>
        <w:t>Целью курсовой работы является исторический анализ появления приказного производства, исследование его юридических основ и требований</w:t>
      </w:r>
      <w:r w:rsidRPr="004B63DF">
        <w:t xml:space="preserve"> </w:t>
      </w:r>
      <w:r w:rsidRPr="004B63DF">
        <w:rPr>
          <w:rFonts w:ascii="Times New Roman" w:hAnsi="Times New Roman" w:cs="Times New Roman"/>
          <w:sz w:val="28"/>
          <w:szCs w:val="24"/>
        </w:rPr>
        <w:t xml:space="preserve">в современном процессуальном праве Российской Федерации, выявление </w:t>
      </w:r>
      <w:r w:rsidRPr="004B63DF">
        <w:rPr>
          <w:rFonts w:ascii="Times New Roman" w:hAnsi="Times New Roman" w:cs="Times New Roman"/>
          <w:sz w:val="28"/>
          <w:szCs w:val="24"/>
        </w:rPr>
        <w:lastRenderedPageBreak/>
        <w:t>проблем при рассмотрении дел в порядке приказного производства, а также разработка мер по совершенствованию законодательства.</w:t>
      </w:r>
    </w:p>
    <w:p w:rsidR="004B63DF" w:rsidRPr="004B63DF" w:rsidRDefault="004B63DF" w:rsidP="004B63DF">
      <w:pPr>
        <w:ind w:firstLine="709"/>
        <w:rPr>
          <w:rFonts w:ascii="Times New Roman" w:hAnsi="Times New Roman" w:cs="Times New Roman"/>
          <w:sz w:val="28"/>
          <w:szCs w:val="24"/>
        </w:rPr>
      </w:pPr>
      <w:r w:rsidRPr="004B63DF">
        <w:rPr>
          <w:rFonts w:ascii="Times New Roman" w:hAnsi="Times New Roman" w:cs="Times New Roman"/>
          <w:sz w:val="28"/>
          <w:szCs w:val="24"/>
        </w:rPr>
        <w:t>Для того чтобы достичь поставленной цели, необходимо поставить следующие задачи:</w:t>
      </w:r>
    </w:p>
    <w:p w:rsidR="004B63DF" w:rsidRPr="004B63DF" w:rsidRDefault="004B63DF" w:rsidP="004B63DF">
      <w:pPr>
        <w:numPr>
          <w:ilvl w:val="0"/>
          <w:numId w:val="35"/>
        </w:numPr>
        <w:ind w:left="0" w:firstLine="709"/>
        <w:contextualSpacing/>
        <w:rPr>
          <w:rFonts w:ascii="Times New Roman" w:hAnsi="Times New Roman" w:cs="Times New Roman"/>
          <w:sz w:val="28"/>
          <w:szCs w:val="24"/>
        </w:rPr>
      </w:pPr>
      <w:r w:rsidRPr="004B63DF">
        <w:rPr>
          <w:rFonts w:ascii="Times New Roman" w:hAnsi="Times New Roman" w:cs="Times New Roman"/>
          <w:sz w:val="28"/>
          <w:szCs w:val="24"/>
        </w:rPr>
        <w:t>Рассмотреть историческое развитие приказного производства;</w:t>
      </w:r>
    </w:p>
    <w:p w:rsidR="004B63DF" w:rsidRPr="004B63DF" w:rsidRDefault="004B63DF" w:rsidP="004B63DF">
      <w:pPr>
        <w:numPr>
          <w:ilvl w:val="0"/>
          <w:numId w:val="35"/>
        </w:numPr>
        <w:ind w:left="0" w:firstLine="709"/>
        <w:contextualSpacing/>
        <w:rPr>
          <w:rFonts w:ascii="Times New Roman" w:hAnsi="Times New Roman" w:cs="Times New Roman"/>
          <w:sz w:val="28"/>
          <w:szCs w:val="24"/>
        </w:rPr>
      </w:pPr>
      <w:r w:rsidRPr="004B63DF">
        <w:rPr>
          <w:rFonts w:ascii="Times New Roman" w:hAnsi="Times New Roman" w:cs="Times New Roman"/>
          <w:sz w:val="28"/>
          <w:szCs w:val="24"/>
        </w:rPr>
        <w:t>Рассмотреть понятие и сущность  приказного производства и судебного приказа;</w:t>
      </w:r>
    </w:p>
    <w:p w:rsidR="004B63DF" w:rsidRPr="004B63DF" w:rsidRDefault="004B63DF" w:rsidP="004B63DF">
      <w:pPr>
        <w:numPr>
          <w:ilvl w:val="0"/>
          <w:numId w:val="35"/>
        </w:numPr>
        <w:ind w:left="0" w:firstLine="709"/>
        <w:contextualSpacing/>
        <w:rPr>
          <w:rFonts w:ascii="Times New Roman" w:hAnsi="Times New Roman" w:cs="Times New Roman"/>
          <w:sz w:val="28"/>
          <w:szCs w:val="24"/>
        </w:rPr>
      </w:pPr>
      <w:r w:rsidRPr="004B63DF">
        <w:rPr>
          <w:rFonts w:ascii="Times New Roman" w:hAnsi="Times New Roman" w:cs="Times New Roman"/>
          <w:sz w:val="28"/>
          <w:szCs w:val="24"/>
        </w:rPr>
        <w:t>Изучить основания, применяемые при выдаче судебного приказа;</w:t>
      </w:r>
    </w:p>
    <w:p w:rsidR="004B63DF" w:rsidRPr="004B63DF" w:rsidRDefault="004B63DF" w:rsidP="004B63DF">
      <w:pPr>
        <w:numPr>
          <w:ilvl w:val="0"/>
          <w:numId w:val="35"/>
        </w:numPr>
        <w:ind w:left="0" w:firstLine="709"/>
        <w:contextualSpacing/>
        <w:rPr>
          <w:rFonts w:ascii="Times New Roman" w:hAnsi="Times New Roman" w:cs="Times New Roman"/>
          <w:sz w:val="28"/>
          <w:szCs w:val="24"/>
        </w:rPr>
      </w:pPr>
      <w:r w:rsidRPr="004B63DF">
        <w:rPr>
          <w:rFonts w:ascii="Times New Roman" w:hAnsi="Times New Roman" w:cs="Times New Roman"/>
          <w:sz w:val="28"/>
          <w:szCs w:val="24"/>
        </w:rPr>
        <w:t>Исследовать процессуальный порядок осуществления приказного производства;</w:t>
      </w:r>
    </w:p>
    <w:p w:rsidR="004B63DF" w:rsidRPr="004B63DF" w:rsidRDefault="004B63DF" w:rsidP="004B63DF">
      <w:pPr>
        <w:numPr>
          <w:ilvl w:val="0"/>
          <w:numId w:val="35"/>
        </w:numPr>
        <w:ind w:left="0" w:firstLine="709"/>
        <w:contextualSpacing/>
        <w:rPr>
          <w:rFonts w:ascii="Times New Roman" w:hAnsi="Times New Roman" w:cs="Times New Roman"/>
          <w:sz w:val="28"/>
          <w:szCs w:val="24"/>
        </w:rPr>
      </w:pPr>
      <w:r w:rsidRPr="004B63DF">
        <w:rPr>
          <w:rFonts w:ascii="Times New Roman" w:hAnsi="Times New Roman" w:cs="Times New Roman"/>
          <w:sz w:val="28"/>
          <w:szCs w:val="24"/>
        </w:rPr>
        <w:t>Проанализировать проблемные аспекты приказного производства в гражданском законодательстве.</w:t>
      </w:r>
    </w:p>
    <w:p w:rsidR="004B63DF" w:rsidRPr="004B63DF" w:rsidRDefault="004B63DF" w:rsidP="004B63DF">
      <w:pPr>
        <w:ind w:firstLine="709"/>
        <w:rPr>
          <w:rFonts w:ascii="Times New Roman" w:hAnsi="Times New Roman" w:cs="Times New Roman"/>
          <w:sz w:val="28"/>
          <w:szCs w:val="28"/>
        </w:rPr>
      </w:pPr>
      <w:r w:rsidRPr="004B63DF">
        <w:rPr>
          <w:rFonts w:ascii="Times New Roman" w:hAnsi="Times New Roman" w:cs="Times New Roman"/>
          <w:sz w:val="28"/>
          <w:szCs w:val="28"/>
        </w:rPr>
        <w:t xml:space="preserve">Методология научного исследования. Для полного раскрытия темы были использованы: всеобщие методы познания (диалектический и исторический материализм); общие научные методы (синтез, анализ, обобщение, индукция); </w:t>
      </w:r>
      <w:proofErr w:type="spellStart"/>
      <w:r w:rsidRPr="004B63DF">
        <w:rPr>
          <w:rFonts w:ascii="Times New Roman" w:hAnsi="Times New Roman" w:cs="Times New Roman"/>
          <w:sz w:val="28"/>
          <w:szCs w:val="28"/>
        </w:rPr>
        <w:t>частно</w:t>
      </w:r>
      <w:proofErr w:type="spellEnd"/>
      <w:r w:rsidRPr="004B63DF">
        <w:rPr>
          <w:rFonts w:ascii="Times New Roman" w:hAnsi="Times New Roman" w:cs="Times New Roman"/>
          <w:sz w:val="28"/>
          <w:szCs w:val="28"/>
        </w:rPr>
        <w:t>-научные методы (исторический, формально-логический); конкретно-социологические (изучение различной документации).</w:t>
      </w:r>
    </w:p>
    <w:p w:rsidR="004B63DF" w:rsidRPr="004B63DF" w:rsidRDefault="004B63DF" w:rsidP="004B63DF">
      <w:pPr>
        <w:ind w:firstLine="709"/>
        <w:rPr>
          <w:rFonts w:ascii="Times New Roman" w:hAnsi="Times New Roman" w:cs="Times New Roman"/>
          <w:sz w:val="28"/>
          <w:szCs w:val="28"/>
        </w:rPr>
      </w:pPr>
      <w:r w:rsidRPr="004B63DF">
        <w:rPr>
          <w:rFonts w:ascii="Times New Roman" w:hAnsi="Times New Roman" w:cs="Times New Roman"/>
          <w:sz w:val="28"/>
          <w:szCs w:val="28"/>
        </w:rPr>
        <w:t>Теоритическая значимость. Теоретическое положение курсовой работы позволяет углубить знание в научной и практической проблеме понимания осуществления приказного производства в гражданском процессе. Это исследование поможет разобраться в определенных тонкостях, связанных с актуальными проблемами данного процесса. Изучение приказного производства должно оказать положительное действие, как в юридической сфере, так и на практике.</w:t>
      </w:r>
    </w:p>
    <w:p w:rsidR="004B63DF" w:rsidRPr="004B63DF" w:rsidRDefault="004B63DF" w:rsidP="004B63DF">
      <w:pPr>
        <w:ind w:firstLine="709"/>
        <w:rPr>
          <w:rFonts w:ascii="Times New Roman" w:hAnsi="Times New Roman" w:cs="Times New Roman"/>
          <w:sz w:val="28"/>
          <w:szCs w:val="28"/>
        </w:rPr>
      </w:pPr>
      <w:r w:rsidRPr="004B63DF">
        <w:rPr>
          <w:rFonts w:ascii="Times New Roman" w:hAnsi="Times New Roman" w:cs="Times New Roman"/>
          <w:sz w:val="28"/>
          <w:szCs w:val="28"/>
        </w:rPr>
        <w:t>Структура курсовой работы. Курсовая работа состоит из введения, трех разделов и четырех подразделов, заключения, списка использованных источников.</w:t>
      </w:r>
    </w:p>
    <w:p w:rsidR="00365383" w:rsidRDefault="00365383" w:rsidP="00365383">
      <w:pPr>
        <w:ind w:firstLine="709"/>
        <w:rPr>
          <w:rFonts w:ascii="Times New Roman" w:hAnsi="Times New Roman" w:cs="Times New Roman"/>
          <w:sz w:val="28"/>
          <w:szCs w:val="28"/>
        </w:rPr>
      </w:pPr>
      <w:r>
        <w:br w:type="page"/>
      </w:r>
    </w:p>
    <w:p w:rsidR="008A1145" w:rsidRPr="00365383" w:rsidRDefault="00D975A1" w:rsidP="00540DDF">
      <w:pPr>
        <w:pStyle w:val="a3"/>
        <w:numPr>
          <w:ilvl w:val="0"/>
          <w:numId w:val="14"/>
        </w:numPr>
        <w:spacing w:line="480" w:lineRule="auto"/>
        <w:ind w:left="0" w:firstLine="709"/>
        <w:rPr>
          <w:rFonts w:ascii="Times New Roman" w:hAnsi="Times New Roman" w:cs="Times New Roman"/>
          <w:b/>
          <w:sz w:val="28"/>
          <w:szCs w:val="28"/>
        </w:rPr>
      </w:pPr>
      <w:r>
        <w:rPr>
          <w:rFonts w:ascii="Times New Roman" w:hAnsi="Times New Roman" w:cs="Times New Roman"/>
          <w:b/>
          <w:sz w:val="28"/>
          <w:szCs w:val="28"/>
        </w:rPr>
        <w:lastRenderedPageBreak/>
        <w:t>Общая характеристика приказного производства и судебного приказа</w:t>
      </w:r>
    </w:p>
    <w:p w:rsidR="008A1145" w:rsidRPr="00365383" w:rsidRDefault="008A1145" w:rsidP="008A1145">
      <w:pPr>
        <w:pStyle w:val="a3"/>
        <w:spacing w:line="480" w:lineRule="auto"/>
        <w:rPr>
          <w:rFonts w:ascii="Times New Roman" w:hAnsi="Times New Roman" w:cs="Times New Roman"/>
          <w:b/>
          <w:sz w:val="28"/>
          <w:szCs w:val="28"/>
        </w:rPr>
      </w:pPr>
    </w:p>
    <w:p w:rsidR="008A1145" w:rsidRPr="00365383" w:rsidRDefault="00A4229F" w:rsidP="00540DDF">
      <w:pPr>
        <w:pStyle w:val="a3"/>
        <w:numPr>
          <w:ilvl w:val="1"/>
          <w:numId w:val="14"/>
        </w:numPr>
        <w:spacing w:line="480" w:lineRule="auto"/>
        <w:ind w:left="0" w:firstLine="709"/>
        <w:rPr>
          <w:rFonts w:ascii="Times New Roman" w:hAnsi="Times New Roman" w:cs="Times New Roman"/>
          <w:b/>
          <w:sz w:val="28"/>
          <w:szCs w:val="28"/>
        </w:rPr>
      </w:pPr>
      <w:r w:rsidRPr="00365383">
        <w:rPr>
          <w:rFonts w:ascii="Times New Roman" w:hAnsi="Times New Roman" w:cs="Times New Roman"/>
          <w:b/>
          <w:sz w:val="28"/>
          <w:szCs w:val="28"/>
        </w:rPr>
        <w:t>Понятие,</w:t>
      </w:r>
      <w:r w:rsidR="008A1145" w:rsidRPr="00365383">
        <w:rPr>
          <w:rFonts w:ascii="Times New Roman" w:hAnsi="Times New Roman" w:cs="Times New Roman"/>
          <w:b/>
          <w:sz w:val="28"/>
          <w:szCs w:val="28"/>
        </w:rPr>
        <w:t xml:space="preserve"> </w:t>
      </w:r>
      <w:r w:rsidR="00D975A1">
        <w:rPr>
          <w:rFonts w:ascii="Times New Roman" w:hAnsi="Times New Roman" w:cs="Times New Roman"/>
          <w:b/>
          <w:sz w:val="28"/>
          <w:szCs w:val="28"/>
        </w:rPr>
        <w:t>сущность приказного производства и судебного приказа</w:t>
      </w:r>
    </w:p>
    <w:p w:rsidR="002F428C" w:rsidRPr="002F428C" w:rsidRDefault="002F428C" w:rsidP="002F428C">
      <w:pPr>
        <w:spacing w:line="480" w:lineRule="auto"/>
        <w:ind w:left="375"/>
        <w:rPr>
          <w:rFonts w:ascii="Times New Roman" w:hAnsi="Times New Roman" w:cs="Times New Roman"/>
          <w:sz w:val="28"/>
          <w:szCs w:val="28"/>
        </w:rPr>
      </w:pPr>
    </w:p>
    <w:p w:rsidR="00D975A1" w:rsidRPr="00D975A1" w:rsidRDefault="00D975A1" w:rsidP="00D975A1">
      <w:pPr>
        <w:ind w:firstLine="709"/>
        <w:rPr>
          <w:rFonts w:ascii="Times New Roman" w:hAnsi="Times New Roman" w:cs="Times New Roman"/>
          <w:sz w:val="28"/>
          <w:szCs w:val="24"/>
        </w:rPr>
      </w:pPr>
      <w:r w:rsidRPr="00D975A1">
        <w:rPr>
          <w:rFonts w:ascii="Times New Roman" w:hAnsi="Times New Roman" w:cs="Times New Roman"/>
          <w:sz w:val="28"/>
          <w:szCs w:val="24"/>
        </w:rPr>
        <w:t>История возникновения приказного производства «уходит» своими корнями в древность. Данное понятие известно как в отечественном гражданском процессе, так и в зарубежных  системах судопроизводства.</w:t>
      </w:r>
    </w:p>
    <w:p w:rsidR="00D975A1" w:rsidRPr="00D975A1" w:rsidRDefault="00D975A1" w:rsidP="00D975A1">
      <w:pPr>
        <w:ind w:firstLine="709"/>
        <w:rPr>
          <w:rFonts w:ascii="Times New Roman" w:hAnsi="Times New Roman" w:cs="Times New Roman"/>
          <w:sz w:val="28"/>
          <w:szCs w:val="24"/>
        </w:rPr>
      </w:pPr>
      <w:r w:rsidRPr="00D975A1">
        <w:rPr>
          <w:rFonts w:ascii="Times New Roman" w:hAnsi="Times New Roman" w:cs="Times New Roman"/>
          <w:sz w:val="28"/>
          <w:szCs w:val="24"/>
        </w:rPr>
        <w:t>Так,  при разрешении коллизий в Древнем Риме применялись  особенные формы судебной защиты нарушенного права, которые были схожи с методами административного воздействия. Такой нормой являлись «интердикты» - приказы консула, претора о прекращении каких-либо действий, нарушающих права граждан. Они издавались по определенным гражданским делам</w:t>
      </w:r>
      <w:r w:rsidRPr="00D975A1">
        <w:t xml:space="preserve"> (</w:t>
      </w:r>
      <w:r w:rsidRPr="00D975A1">
        <w:rPr>
          <w:rFonts w:ascii="Times New Roman" w:hAnsi="Times New Roman" w:cs="Times New Roman"/>
          <w:sz w:val="28"/>
          <w:szCs w:val="24"/>
        </w:rPr>
        <w:t xml:space="preserve">например, по поводу взыскания штрафов или  истребования залогов), после исследования подтверждающих фактов, только  на стадии рассмотрения дела по просьбе истца без вызова ответчика. В силу этого интердикты считались безусловными и категорическими распоряжениями. Впоследствии, из-за увеличения количества дел, претор стал издавать приказы без подтверждения фактов, и они приняли вид условного распоряжения, то есть, имели силу после проверки фактов, на которые ссылался заявитель. Эволюция римского права поспособствовала тому, что в Европе средних веков, а именно, в германских образованиях стали применять прототипы норм приказного производства. </w:t>
      </w:r>
    </w:p>
    <w:p w:rsidR="00D975A1" w:rsidRPr="00D975A1" w:rsidRDefault="00D975A1" w:rsidP="00D975A1">
      <w:pPr>
        <w:ind w:firstLine="709"/>
        <w:rPr>
          <w:rFonts w:ascii="Times New Roman" w:hAnsi="Times New Roman" w:cs="Times New Roman"/>
          <w:sz w:val="28"/>
          <w:szCs w:val="24"/>
        </w:rPr>
      </w:pPr>
      <w:r w:rsidRPr="00D975A1">
        <w:rPr>
          <w:rFonts w:ascii="Times New Roman" w:hAnsi="Times New Roman" w:cs="Times New Roman"/>
          <w:sz w:val="28"/>
          <w:szCs w:val="24"/>
        </w:rPr>
        <w:t xml:space="preserve">Прообраз института судебного приказа в гражданском судопроизводстве России начал формироваться в 15-19 веках. Так, в Судебниках 1497 и 1550 годов содержаться упоминание о бессудных грамотах – «решениях суда, вынесенных без судебного следствия в связи с неявкой должника на судебное заседание. Такая неявка означала проигрыш дела для него и служила своего </w:t>
      </w:r>
      <w:r w:rsidRPr="00D975A1">
        <w:rPr>
          <w:rFonts w:ascii="Times New Roman" w:hAnsi="Times New Roman" w:cs="Times New Roman"/>
          <w:sz w:val="28"/>
          <w:szCs w:val="24"/>
        </w:rPr>
        <w:lastRenderedPageBreak/>
        <w:t xml:space="preserve">рода средством обеспечения явки стороны для разбирательства </w:t>
      </w:r>
      <w:r w:rsidRPr="00D975A1">
        <w:rPr>
          <w:rFonts w:ascii="Times New Roman" w:hAnsi="Times New Roman" w:cs="Times New Roman"/>
          <w:sz w:val="28"/>
          <w:szCs w:val="24"/>
          <w:vertAlign w:val="superscript"/>
        </w:rPr>
        <w:footnoteReference w:id="2"/>
      </w:r>
      <w:r w:rsidRPr="00D975A1">
        <w:rPr>
          <w:rFonts w:ascii="Times New Roman" w:hAnsi="Times New Roman" w:cs="Times New Roman"/>
          <w:sz w:val="28"/>
          <w:szCs w:val="24"/>
        </w:rPr>
        <w:t>». Также и в Соборном Уложении 1649 года содержались нормы бессудного обвинения, только теперь они были дополнены  определенными требованиями, при которых выдавалась, данная грамота. Именно этот шаг, ознаменовал путь российского законодательства по созданию упрощенных правил судопроизводства.</w:t>
      </w:r>
    </w:p>
    <w:p w:rsidR="00D975A1" w:rsidRPr="00D975A1" w:rsidRDefault="00D975A1" w:rsidP="00D975A1">
      <w:pPr>
        <w:ind w:firstLine="709"/>
        <w:rPr>
          <w:rFonts w:ascii="Times New Roman" w:hAnsi="Times New Roman" w:cs="Times New Roman"/>
          <w:sz w:val="28"/>
          <w:szCs w:val="24"/>
        </w:rPr>
      </w:pPr>
      <w:r w:rsidRPr="00D975A1">
        <w:rPr>
          <w:rFonts w:ascii="Times New Roman" w:hAnsi="Times New Roman" w:cs="Times New Roman"/>
          <w:sz w:val="28"/>
          <w:szCs w:val="24"/>
        </w:rPr>
        <w:t xml:space="preserve">Становление  института приказного производства в Российской империи начало  происходить с реформы судебного разбирательства, которая произошла в 1864 году, ее главным направлением было – упрощение  порядка рассмотрения  определенных категорий гражданских дел, так как этот процесс являлся медленным и затруднительным. </w:t>
      </w:r>
      <w:proofErr w:type="gramStart"/>
      <w:r w:rsidRPr="00D975A1">
        <w:rPr>
          <w:rFonts w:ascii="Times New Roman" w:hAnsi="Times New Roman" w:cs="Times New Roman"/>
          <w:sz w:val="28"/>
          <w:szCs w:val="24"/>
        </w:rPr>
        <w:t>Так, возникло понятие безусловного приказа, который  «выдавался только на основании актов, имеющих исполнительную силу или обращаемых к исполнительному производству, и условного приказа, который напротив, являлся альтернативным повелением суда, чтобы должник или исполнил какое-нибудь действие (например, уплатил долг кредитору), или, если у него имелись какие-либо возражения, мог  заявить  их в определенный срок»</w:t>
      </w:r>
      <w:r w:rsidRPr="00D975A1">
        <w:rPr>
          <w:rFonts w:ascii="Times New Roman" w:hAnsi="Times New Roman" w:cs="Times New Roman"/>
          <w:sz w:val="28"/>
          <w:szCs w:val="24"/>
          <w:vertAlign w:val="superscript"/>
        </w:rPr>
        <w:footnoteReference w:id="3"/>
      </w:r>
      <w:r w:rsidRPr="00D975A1">
        <w:rPr>
          <w:rFonts w:ascii="Times New Roman" w:hAnsi="Times New Roman" w:cs="Times New Roman"/>
          <w:sz w:val="28"/>
          <w:szCs w:val="24"/>
        </w:rPr>
        <w:t>. Благодаря изменениям Устав гражданского судопроизводства стал относить к таким</w:t>
      </w:r>
      <w:proofErr w:type="gramEnd"/>
      <w:r w:rsidRPr="00D975A1">
        <w:rPr>
          <w:rFonts w:ascii="Times New Roman" w:hAnsi="Times New Roman" w:cs="Times New Roman"/>
          <w:sz w:val="28"/>
          <w:szCs w:val="24"/>
        </w:rPr>
        <w:t xml:space="preserve"> делам:</w:t>
      </w:r>
      <w:r w:rsidRPr="00D975A1">
        <w:t xml:space="preserve"> </w:t>
      </w:r>
      <w:r w:rsidRPr="00D975A1">
        <w:rPr>
          <w:rFonts w:ascii="Times New Roman" w:hAnsi="Times New Roman" w:cs="Times New Roman"/>
          <w:sz w:val="28"/>
          <w:szCs w:val="24"/>
        </w:rPr>
        <w:t xml:space="preserve">иски о взятых в долг товарах, найме квартир, домов, разного рода помещений, а также иски по производству работ ремесленниками;  иски об отдаче и приеме на хранение денег или иного имущества; просьбы об исполнении договоров и обязательств; иски о вознаграждении за ущерб, убытки и самоуправное завладение, когда с ними не соединяются споры о праве собственности на недвижимое имущество; споры, возникающие при исполнении решения; споры о привилегиях; иски, подсудные коммерческим судам, там, где нет таких судов; иски, основанные на правилах о вознаграждении потерпевших вследствие несчастного случая рабочих и </w:t>
      </w:r>
      <w:r w:rsidRPr="00D975A1">
        <w:rPr>
          <w:rFonts w:ascii="Times New Roman" w:hAnsi="Times New Roman" w:cs="Times New Roman"/>
          <w:sz w:val="28"/>
          <w:szCs w:val="24"/>
        </w:rPr>
        <w:lastRenderedPageBreak/>
        <w:t>служащих, а также членов их семей на предприятиях фабрично-заводской, горной и горнодобывающей промышленности.</w:t>
      </w:r>
    </w:p>
    <w:p w:rsidR="00D975A1" w:rsidRPr="00D975A1" w:rsidRDefault="00D975A1" w:rsidP="00D975A1">
      <w:pPr>
        <w:ind w:firstLine="709"/>
        <w:rPr>
          <w:rFonts w:ascii="Times New Roman" w:hAnsi="Times New Roman" w:cs="Times New Roman"/>
          <w:sz w:val="28"/>
          <w:szCs w:val="24"/>
        </w:rPr>
      </w:pPr>
      <w:r w:rsidRPr="00D975A1">
        <w:rPr>
          <w:rFonts w:ascii="Times New Roman" w:hAnsi="Times New Roman" w:cs="Times New Roman"/>
          <w:sz w:val="28"/>
          <w:szCs w:val="24"/>
        </w:rPr>
        <w:t>Однако данное преобразование не в полной мере способствовало ускорению и упрощению судебного процесса, поэтому Законом «О производстве судебных дел у земских начальников и городских судей» от  29 декабря 1889 года были введены понятия «упрощенное производство» и</w:t>
      </w:r>
      <w:r w:rsidRPr="00D975A1">
        <w:t xml:space="preserve"> </w:t>
      </w:r>
      <w:r w:rsidRPr="00D975A1">
        <w:rPr>
          <w:rFonts w:ascii="Times New Roman" w:hAnsi="Times New Roman" w:cs="Times New Roman"/>
          <w:sz w:val="28"/>
          <w:szCs w:val="24"/>
        </w:rPr>
        <w:t>«понудительное исполнение». На практике оказалось, что последнее оказалось наиболее целесообразным, из-за чего в 1912 году в Устав гражданского судопроизводства Российской империи была введена глава «О понудительном исполнении по актам», при этом данное нововведение применялось только у земских начальников и мировых судей, а «упрощенное производство» было отменено.</w:t>
      </w:r>
    </w:p>
    <w:p w:rsidR="00D975A1" w:rsidRPr="00D975A1" w:rsidRDefault="00D975A1" w:rsidP="00D975A1">
      <w:pPr>
        <w:ind w:firstLine="709"/>
        <w:rPr>
          <w:rFonts w:ascii="Times New Roman" w:hAnsi="Times New Roman" w:cs="Times New Roman"/>
          <w:sz w:val="28"/>
          <w:szCs w:val="24"/>
        </w:rPr>
      </w:pPr>
      <w:r w:rsidRPr="00D975A1">
        <w:rPr>
          <w:rFonts w:ascii="Times New Roman" w:hAnsi="Times New Roman" w:cs="Times New Roman"/>
          <w:sz w:val="28"/>
          <w:szCs w:val="24"/>
        </w:rPr>
        <w:t>Оформление института понудительного исполнения происходило на протяжении около двадцати лет</w:t>
      </w:r>
      <w:r w:rsidR="00BB57E4">
        <w:rPr>
          <w:rFonts w:ascii="Times New Roman" w:hAnsi="Times New Roman" w:cs="Times New Roman"/>
          <w:sz w:val="28"/>
          <w:szCs w:val="24"/>
        </w:rPr>
        <w:t>,</w:t>
      </w:r>
      <w:r w:rsidRPr="00D975A1">
        <w:rPr>
          <w:rFonts w:ascii="Times New Roman" w:hAnsi="Times New Roman" w:cs="Times New Roman"/>
          <w:sz w:val="28"/>
          <w:szCs w:val="24"/>
        </w:rPr>
        <w:t xml:space="preserve"> вплоть до принятия первого советского Гражданского процессуального кодекса РСФСР в 1923 году, где  в первый раз появилось понятие «судебный приказ» (Глава 24 ГПК РСФСР  «О выдаче судебных приказов»).  Так, согласно ст</w:t>
      </w:r>
      <w:r w:rsidR="001C27A8">
        <w:rPr>
          <w:rFonts w:ascii="Times New Roman" w:hAnsi="Times New Roman" w:cs="Times New Roman"/>
          <w:sz w:val="28"/>
          <w:szCs w:val="24"/>
        </w:rPr>
        <w:t>.</w:t>
      </w:r>
      <w:r w:rsidRPr="00D975A1">
        <w:rPr>
          <w:rFonts w:ascii="Times New Roman" w:hAnsi="Times New Roman" w:cs="Times New Roman"/>
          <w:sz w:val="28"/>
          <w:szCs w:val="24"/>
        </w:rPr>
        <w:t xml:space="preserve"> 210 ГПК РСФСР данные приказы принимались по взысканиям денег или требованиям о возврате или передаче имущества, основанным на: опротестованных векселях; актах, для которых установлен обязательный нотариальный порядок совершения или засвидетельствования, при условии его соблюдения; мировых сделках, совершенных в судебном порядке; соглашениям о размере содержания детям и супруги, заключенных в порядке, предусмотренном в Кодексе законов об Актах гражданского состояния; расчетных книжках на заработную плату.</w:t>
      </w:r>
    </w:p>
    <w:p w:rsidR="00D975A1" w:rsidRPr="00D975A1" w:rsidRDefault="00D975A1" w:rsidP="00D975A1">
      <w:pPr>
        <w:ind w:firstLine="709"/>
        <w:rPr>
          <w:rFonts w:ascii="Times New Roman" w:hAnsi="Times New Roman" w:cs="Times New Roman"/>
          <w:sz w:val="28"/>
          <w:szCs w:val="24"/>
        </w:rPr>
      </w:pPr>
      <w:r w:rsidRPr="00D975A1">
        <w:rPr>
          <w:rFonts w:ascii="Times New Roman" w:hAnsi="Times New Roman" w:cs="Times New Roman"/>
          <w:sz w:val="28"/>
          <w:szCs w:val="24"/>
        </w:rPr>
        <w:t xml:space="preserve">Приведенный выше список требований был дополнен Постановлением ВЦИК и СНК РСФСР от 16 ноября 1925 года еще несколькими пунктами о возврате: </w:t>
      </w:r>
    </w:p>
    <w:p w:rsidR="00D975A1" w:rsidRPr="00D975A1" w:rsidRDefault="00D975A1" w:rsidP="00D975A1">
      <w:pPr>
        <w:ind w:firstLine="709"/>
        <w:rPr>
          <w:rFonts w:ascii="Times New Roman" w:hAnsi="Times New Roman" w:cs="Times New Roman"/>
          <w:sz w:val="28"/>
          <w:szCs w:val="24"/>
        </w:rPr>
      </w:pPr>
      <w:r w:rsidRPr="00D975A1">
        <w:rPr>
          <w:rFonts w:ascii="Times New Roman" w:hAnsi="Times New Roman" w:cs="Times New Roman"/>
          <w:sz w:val="28"/>
          <w:szCs w:val="24"/>
        </w:rPr>
        <w:t>1.</w:t>
      </w:r>
      <w:r w:rsidRPr="00D975A1">
        <w:t xml:space="preserve"> </w:t>
      </w:r>
      <w:r w:rsidRPr="00D975A1">
        <w:rPr>
          <w:rFonts w:ascii="Times New Roman" w:hAnsi="Times New Roman" w:cs="Times New Roman"/>
          <w:sz w:val="28"/>
          <w:szCs w:val="24"/>
        </w:rPr>
        <w:t xml:space="preserve">«документов, устанавливающих просрочку должниками и их поручителями ссуд, полученных от сельскохозяйственных товариществ, с кредитными функциями, и от потребительских обществ; </w:t>
      </w:r>
    </w:p>
    <w:p w:rsidR="00D975A1" w:rsidRPr="00D975A1" w:rsidRDefault="00D975A1" w:rsidP="00D975A1">
      <w:pPr>
        <w:ind w:firstLine="709"/>
        <w:rPr>
          <w:rFonts w:ascii="Times New Roman" w:hAnsi="Times New Roman" w:cs="Times New Roman"/>
          <w:sz w:val="28"/>
          <w:szCs w:val="24"/>
        </w:rPr>
      </w:pPr>
      <w:r w:rsidRPr="00D975A1">
        <w:rPr>
          <w:rFonts w:ascii="Times New Roman" w:hAnsi="Times New Roman" w:cs="Times New Roman"/>
          <w:sz w:val="28"/>
          <w:szCs w:val="24"/>
        </w:rPr>
        <w:lastRenderedPageBreak/>
        <w:t xml:space="preserve">2.  документов, устанавливающих просрочку условленных платежей по индивидуальному товарному кредиту, полученному должниками в потребительских обществах и в союзах потребительских обществ» </w:t>
      </w:r>
      <w:r w:rsidRPr="00D975A1">
        <w:rPr>
          <w:rFonts w:ascii="Times New Roman" w:hAnsi="Times New Roman" w:cs="Times New Roman"/>
          <w:sz w:val="28"/>
          <w:szCs w:val="24"/>
          <w:vertAlign w:val="superscript"/>
        </w:rPr>
        <w:footnoteReference w:id="4"/>
      </w:r>
      <w:r w:rsidRPr="00D975A1">
        <w:rPr>
          <w:rFonts w:ascii="Times New Roman" w:hAnsi="Times New Roman" w:cs="Times New Roman"/>
          <w:sz w:val="28"/>
          <w:szCs w:val="24"/>
        </w:rPr>
        <w:t>.</w:t>
      </w:r>
    </w:p>
    <w:p w:rsidR="00D975A1" w:rsidRPr="00D975A1" w:rsidRDefault="00D975A1" w:rsidP="00D975A1">
      <w:pPr>
        <w:ind w:firstLine="709"/>
        <w:rPr>
          <w:rFonts w:ascii="Times New Roman" w:hAnsi="Times New Roman" w:cs="Times New Roman"/>
          <w:sz w:val="28"/>
          <w:szCs w:val="24"/>
        </w:rPr>
      </w:pPr>
      <w:r w:rsidRPr="00D975A1">
        <w:rPr>
          <w:rFonts w:ascii="Times New Roman" w:hAnsi="Times New Roman" w:cs="Times New Roman"/>
          <w:sz w:val="28"/>
          <w:szCs w:val="24"/>
        </w:rPr>
        <w:t xml:space="preserve">Проанализировав данные преобразования, </w:t>
      </w:r>
      <w:r w:rsidR="00B6689F">
        <w:rPr>
          <w:rFonts w:ascii="Times New Roman" w:hAnsi="Times New Roman" w:cs="Times New Roman"/>
          <w:sz w:val="28"/>
          <w:szCs w:val="24"/>
        </w:rPr>
        <w:t>становится понятно, что законодатель внес</w:t>
      </w:r>
      <w:r w:rsidRPr="00D975A1">
        <w:rPr>
          <w:rFonts w:ascii="Times New Roman" w:hAnsi="Times New Roman" w:cs="Times New Roman"/>
          <w:sz w:val="28"/>
          <w:szCs w:val="24"/>
        </w:rPr>
        <w:t xml:space="preserve"> такие требования, которые не вызывали</w:t>
      </w:r>
      <w:r w:rsidR="00B6689F">
        <w:rPr>
          <w:rFonts w:ascii="Times New Roman" w:hAnsi="Times New Roman" w:cs="Times New Roman"/>
          <w:sz w:val="28"/>
          <w:szCs w:val="24"/>
        </w:rPr>
        <w:t xml:space="preserve"> бы</w:t>
      </w:r>
      <w:r w:rsidRPr="00D975A1">
        <w:rPr>
          <w:rFonts w:ascii="Times New Roman" w:hAnsi="Times New Roman" w:cs="Times New Roman"/>
          <w:sz w:val="28"/>
          <w:szCs w:val="24"/>
        </w:rPr>
        <w:t xml:space="preserve"> затруднений для рассмотрения и споров со стороны контрагентов.</w:t>
      </w:r>
    </w:p>
    <w:p w:rsidR="00D975A1" w:rsidRPr="00D975A1" w:rsidRDefault="00D975A1" w:rsidP="00D975A1">
      <w:pPr>
        <w:ind w:firstLine="709"/>
        <w:rPr>
          <w:rFonts w:ascii="Times New Roman" w:hAnsi="Times New Roman" w:cs="Times New Roman"/>
          <w:sz w:val="28"/>
          <w:szCs w:val="24"/>
        </w:rPr>
      </w:pPr>
      <w:r w:rsidRPr="00D975A1">
        <w:rPr>
          <w:rFonts w:ascii="Times New Roman" w:hAnsi="Times New Roman" w:cs="Times New Roman"/>
          <w:sz w:val="28"/>
          <w:szCs w:val="24"/>
        </w:rPr>
        <w:t>Еще одной знаковой датой является 9 июля 1928 года, когда институт судебного приказа был исключен из ГПК РСФСР, причинной послужила не востребованность данной системы норм во времена 1930-1950-х годов и передача их в компетенцию нотариата. Также и в 1964 году в новой редакции ГПК</w:t>
      </w:r>
      <w:r w:rsidRPr="00D975A1">
        <w:t xml:space="preserve"> </w:t>
      </w:r>
      <w:r w:rsidRPr="00D975A1">
        <w:rPr>
          <w:rFonts w:ascii="Times New Roman" w:hAnsi="Times New Roman" w:cs="Times New Roman"/>
          <w:sz w:val="28"/>
          <w:szCs w:val="24"/>
        </w:rPr>
        <w:t>РСФСР исполнительное производство</w:t>
      </w:r>
      <w:r w:rsidR="00B6689F">
        <w:rPr>
          <w:rFonts w:ascii="Times New Roman" w:hAnsi="Times New Roman" w:cs="Times New Roman"/>
          <w:sz w:val="28"/>
          <w:szCs w:val="24"/>
        </w:rPr>
        <w:t xml:space="preserve"> «не нашло своего отражения»</w:t>
      </w:r>
      <w:r w:rsidRPr="00D975A1">
        <w:rPr>
          <w:rFonts w:ascii="Times New Roman" w:hAnsi="Times New Roman" w:cs="Times New Roman"/>
          <w:sz w:val="28"/>
          <w:szCs w:val="24"/>
        </w:rPr>
        <w:t>.</w:t>
      </w:r>
    </w:p>
    <w:p w:rsidR="00D975A1" w:rsidRPr="00D975A1" w:rsidRDefault="00B6689F" w:rsidP="00D975A1">
      <w:pPr>
        <w:ind w:firstLine="709"/>
        <w:rPr>
          <w:rFonts w:ascii="Times New Roman" w:hAnsi="Times New Roman" w:cs="Times New Roman"/>
          <w:sz w:val="28"/>
          <w:szCs w:val="24"/>
        </w:rPr>
      </w:pPr>
      <w:r>
        <w:rPr>
          <w:rFonts w:ascii="Times New Roman" w:hAnsi="Times New Roman" w:cs="Times New Roman"/>
          <w:sz w:val="28"/>
          <w:szCs w:val="24"/>
        </w:rPr>
        <w:t>Только благодаря введению</w:t>
      </w:r>
      <w:r w:rsidR="00D975A1" w:rsidRPr="00D975A1">
        <w:rPr>
          <w:rFonts w:ascii="Times New Roman" w:hAnsi="Times New Roman" w:cs="Times New Roman"/>
          <w:sz w:val="28"/>
          <w:szCs w:val="24"/>
        </w:rPr>
        <w:t xml:space="preserve"> единоличного порядка вынесения судьёй постановления о взыскании алиментов на несовершеннолетних детей в 1985 году судебный приказ возродился. Совершенствование исполнительных норм продолжилось в связи с принятием</w:t>
      </w:r>
      <w:r w:rsidR="00D975A1" w:rsidRPr="00D975A1">
        <w:rPr>
          <w:rFonts w:ascii="playfair_displayregular" w:hAnsi="playfair_displayregular"/>
          <w:color w:val="000000"/>
          <w:sz w:val="30"/>
          <w:szCs w:val="30"/>
          <w:shd w:val="clear" w:color="auto" w:fill="FFFFFF"/>
        </w:rPr>
        <w:t xml:space="preserve"> </w:t>
      </w:r>
      <w:r w:rsidR="00D975A1" w:rsidRPr="00D975A1">
        <w:rPr>
          <w:rFonts w:ascii="Times New Roman" w:hAnsi="Times New Roman" w:cs="Times New Roman"/>
          <w:sz w:val="28"/>
          <w:szCs w:val="24"/>
        </w:rPr>
        <w:t>в 1993 г. Конституции РФ и обновлением всего законодательства, регулирующего защиту гражданских прав, также  был введен Федеральный закон от 30 ноября 1995 года № 189-ФЗ «О внесении изменений и дополнений в гражданский процессуальный кодекс РСФСР», дополнившего кодекс главой «Судебный приказ». Согласно статистике, только в первом полугодии 1996 года, судьями РФ было вынесено 191 тысяча приказов, что свидетельствует о том, что преобразования в гражданском судопроизводстве были сделаны в нужном направлении.</w:t>
      </w:r>
    </w:p>
    <w:p w:rsidR="00D975A1" w:rsidRPr="00D975A1" w:rsidRDefault="00D975A1" w:rsidP="00D975A1">
      <w:pPr>
        <w:ind w:firstLine="709"/>
        <w:rPr>
          <w:rFonts w:ascii="Times New Roman" w:hAnsi="Times New Roman" w:cs="Times New Roman"/>
          <w:sz w:val="28"/>
          <w:szCs w:val="24"/>
        </w:rPr>
      </w:pPr>
      <w:r w:rsidRPr="00D975A1">
        <w:rPr>
          <w:rFonts w:ascii="Times New Roman" w:hAnsi="Times New Roman" w:cs="Times New Roman"/>
          <w:sz w:val="28"/>
          <w:szCs w:val="24"/>
        </w:rPr>
        <w:t xml:space="preserve">Особенностью является то, что в Гражданском процессуальном кодексе РФ отсутствует легальное определение понятия «приказное производство», данный факт вызывает различные толкования сущности этого понятия в различных научных кругах. Так, некоторые авторы (В.И. </w:t>
      </w:r>
      <w:proofErr w:type="spellStart"/>
      <w:r w:rsidRPr="00D975A1">
        <w:rPr>
          <w:rFonts w:ascii="Times New Roman" w:hAnsi="Times New Roman" w:cs="Times New Roman"/>
          <w:sz w:val="28"/>
          <w:szCs w:val="24"/>
        </w:rPr>
        <w:t>Решетняк</w:t>
      </w:r>
      <w:proofErr w:type="spellEnd"/>
      <w:r w:rsidRPr="00D975A1">
        <w:rPr>
          <w:rFonts w:ascii="Times New Roman" w:hAnsi="Times New Roman" w:cs="Times New Roman"/>
          <w:sz w:val="28"/>
          <w:szCs w:val="24"/>
        </w:rPr>
        <w:t xml:space="preserve">,              </w:t>
      </w:r>
      <w:r w:rsidR="00062293">
        <w:rPr>
          <w:rFonts w:ascii="Times New Roman" w:hAnsi="Times New Roman" w:cs="Times New Roman"/>
          <w:sz w:val="28"/>
          <w:szCs w:val="24"/>
        </w:rPr>
        <w:t xml:space="preserve">             </w:t>
      </w:r>
      <w:r w:rsidRPr="00D975A1">
        <w:rPr>
          <w:rFonts w:ascii="Times New Roman" w:hAnsi="Times New Roman" w:cs="Times New Roman"/>
          <w:sz w:val="28"/>
          <w:szCs w:val="24"/>
        </w:rPr>
        <w:t xml:space="preserve">И.И. Черных) определяют данный институт как упрощенную форму </w:t>
      </w:r>
      <w:r w:rsidRPr="00D975A1">
        <w:rPr>
          <w:rFonts w:ascii="Times New Roman" w:hAnsi="Times New Roman" w:cs="Times New Roman"/>
          <w:sz w:val="28"/>
          <w:szCs w:val="24"/>
        </w:rPr>
        <w:lastRenderedPageBreak/>
        <w:t xml:space="preserve">рассмотрения отдельных гражданско-правовых споров. Другим же научным деятелям вышеуказанная совокупность представляется, как </w:t>
      </w:r>
      <w:proofErr w:type="spellStart"/>
      <w:r w:rsidRPr="00D975A1">
        <w:rPr>
          <w:rFonts w:ascii="Times New Roman" w:hAnsi="Times New Roman" w:cs="Times New Roman"/>
          <w:sz w:val="28"/>
          <w:szCs w:val="24"/>
        </w:rPr>
        <w:t>допроцессуальная</w:t>
      </w:r>
      <w:proofErr w:type="spellEnd"/>
      <w:r w:rsidRPr="00D975A1">
        <w:rPr>
          <w:rFonts w:ascii="Times New Roman" w:hAnsi="Times New Roman" w:cs="Times New Roman"/>
          <w:sz w:val="28"/>
          <w:szCs w:val="24"/>
        </w:rPr>
        <w:t>, альтернативная процедура, которая осуществляется судьёй для ускоренной защиты прав кредитора. На данный момент сложно рассматривать втору точку зрения, ведь исходя из системного толкования норм, треб</w:t>
      </w:r>
      <w:r w:rsidR="001C27A8">
        <w:rPr>
          <w:rFonts w:ascii="Times New Roman" w:hAnsi="Times New Roman" w:cs="Times New Roman"/>
          <w:sz w:val="28"/>
          <w:szCs w:val="24"/>
        </w:rPr>
        <w:t>ования, приведенные в ст.</w:t>
      </w:r>
      <w:r w:rsidRPr="00D975A1">
        <w:rPr>
          <w:rFonts w:ascii="Times New Roman" w:hAnsi="Times New Roman" w:cs="Times New Roman"/>
          <w:sz w:val="28"/>
          <w:szCs w:val="24"/>
        </w:rPr>
        <w:t>122 ГПК РФ, не могут рассматриваться в порядке искового производство. Т</w:t>
      </w:r>
      <w:r w:rsidR="00BB57E4">
        <w:rPr>
          <w:rFonts w:ascii="Times New Roman" w:hAnsi="Times New Roman" w:cs="Times New Roman"/>
          <w:sz w:val="28"/>
          <w:szCs w:val="24"/>
        </w:rPr>
        <w:t>акже согласно  пункту 22 Постановления Пленума</w:t>
      </w:r>
      <w:r w:rsidRPr="00D975A1">
        <w:rPr>
          <w:rFonts w:ascii="Times New Roman" w:hAnsi="Times New Roman" w:cs="Times New Roman"/>
          <w:sz w:val="28"/>
          <w:szCs w:val="24"/>
        </w:rPr>
        <w:t xml:space="preserve"> Верховного суда РФ</w:t>
      </w:r>
      <w:r w:rsidR="00BB57E4">
        <w:rPr>
          <w:rFonts w:ascii="Times New Roman" w:hAnsi="Times New Roman" w:cs="Times New Roman"/>
          <w:sz w:val="28"/>
          <w:szCs w:val="24"/>
        </w:rPr>
        <w:t xml:space="preserve"> </w:t>
      </w:r>
      <w:r w:rsidR="00BB57E4" w:rsidRPr="00BB57E4">
        <w:rPr>
          <w:rFonts w:ascii="Times New Roman" w:hAnsi="Times New Roman" w:cs="Times New Roman"/>
          <w:sz w:val="28"/>
          <w:szCs w:val="24"/>
        </w:rPr>
        <w:t xml:space="preserve">№ 62 </w:t>
      </w:r>
      <w:r w:rsidR="00BB57E4">
        <w:rPr>
          <w:rFonts w:ascii="Times New Roman" w:hAnsi="Times New Roman" w:cs="Times New Roman"/>
          <w:sz w:val="28"/>
          <w:szCs w:val="24"/>
        </w:rPr>
        <w:t>от 27.12.2016</w:t>
      </w:r>
      <w:r w:rsidRPr="00D975A1">
        <w:rPr>
          <w:rFonts w:ascii="Times New Roman" w:hAnsi="Times New Roman" w:cs="Times New Roman"/>
          <w:sz w:val="28"/>
          <w:szCs w:val="24"/>
        </w:rPr>
        <w:t xml:space="preserve"> приказное производство признается «как одна из форм упрощенного производства»</w:t>
      </w:r>
      <w:r w:rsidRPr="00D975A1">
        <w:rPr>
          <w:rFonts w:ascii="Times New Roman" w:hAnsi="Times New Roman" w:cs="Times New Roman"/>
          <w:sz w:val="28"/>
          <w:szCs w:val="24"/>
          <w:vertAlign w:val="superscript"/>
        </w:rPr>
        <w:footnoteReference w:id="5"/>
      </w:r>
      <w:r w:rsidRPr="00D975A1">
        <w:rPr>
          <w:rFonts w:ascii="Times New Roman" w:hAnsi="Times New Roman" w:cs="Times New Roman"/>
          <w:sz w:val="28"/>
          <w:szCs w:val="24"/>
        </w:rPr>
        <w:t>.</w:t>
      </w:r>
    </w:p>
    <w:p w:rsidR="00D975A1" w:rsidRPr="00D975A1" w:rsidRDefault="00D975A1" w:rsidP="00D975A1">
      <w:pPr>
        <w:ind w:firstLine="709"/>
        <w:rPr>
          <w:rFonts w:ascii="Times New Roman" w:hAnsi="Times New Roman" w:cs="Times New Roman"/>
          <w:sz w:val="28"/>
          <w:szCs w:val="24"/>
        </w:rPr>
      </w:pPr>
      <w:r w:rsidRPr="00D975A1">
        <w:rPr>
          <w:rFonts w:ascii="Times New Roman" w:hAnsi="Times New Roman" w:cs="Times New Roman"/>
          <w:sz w:val="28"/>
          <w:szCs w:val="24"/>
        </w:rPr>
        <w:t>К отличительным признакам этого института относятся:</w:t>
      </w:r>
    </w:p>
    <w:p w:rsidR="00D975A1" w:rsidRPr="00D975A1" w:rsidRDefault="00D975A1" w:rsidP="00D975A1">
      <w:pPr>
        <w:ind w:firstLine="709"/>
        <w:rPr>
          <w:rFonts w:ascii="Times New Roman" w:hAnsi="Times New Roman" w:cs="Times New Roman"/>
          <w:sz w:val="28"/>
          <w:szCs w:val="24"/>
        </w:rPr>
      </w:pPr>
      <w:r w:rsidRPr="00D975A1">
        <w:rPr>
          <w:rFonts w:ascii="Times New Roman" w:hAnsi="Times New Roman" w:cs="Times New Roman"/>
          <w:sz w:val="28"/>
          <w:szCs w:val="24"/>
        </w:rPr>
        <w:t>а) отсутствие при производстве истца и ответчика, как стороны разбирательства, их заменяют другие процессуальные фигуры – взыскатель и должник;</w:t>
      </w:r>
    </w:p>
    <w:p w:rsidR="00D975A1" w:rsidRPr="00D975A1" w:rsidRDefault="00D975A1" w:rsidP="00D975A1">
      <w:pPr>
        <w:ind w:firstLine="709"/>
        <w:rPr>
          <w:rFonts w:ascii="Times New Roman" w:hAnsi="Times New Roman" w:cs="Times New Roman"/>
          <w:sz w:val="28"/>
          <w:szCs w:val="24"/>
        </w:rPr>
      </w:pPr>
      <w:r w:rsidRPr="00D975A1">
        <w:rPr>
          <w:rFonts w:ascii="Times New Roman" w:hAnsi="Times New Roman" w:cs="Times New Roman"/>
          <w:sz w:val="28"/>
          <w:szCs w:val="24"/>
        </w:rPr>
        <w:t>б) вынесение судебного приказа – прерогатива суда;</w:t>
      </w:r>
    </w:p>
    <w:p w:rsidR="00D975A1" w:rsidRPr="00D975A1" w:rsidRDefault="00D975A1" w:rsidP="00D975A1">
      <w:pPr>
        <w:ind w:firstLine="709"/>
        <w:rPr>
          <w:rFonts w:ascii="Times New Roman" w:hAnsi="Times New Roman" w:cs="Times New Roman"/>
          <w:sz w:val="28"/>
          <w:szCs w:val="24"/>
        </w:rPr>
      </w:pPr>
      <w:r w:rsidRPr="00D975A1">
        <w:rPr>
          <w:rFonts w:ascii="Times New Roman" w:hAnsi="Times New Roman" w:cs="Times New Roman"/>
          <w:sz w:val="28"/>
          <w:szCs w:val="24"/>
        </w:rPr>
        <w:t>в) требования взыскателя носят бесспорный характер;</w:t>
      </w:r>
    </w:p>
    <w:p w:rsidR="00D975A1" w:rsidRPr="00D975A1" w:rsidRDefault="00D975A1" w:rsidP="00D975A1">
      <w:pPr>
        <w:ind w:firstLine="709"/>
        <w:rPr>
          <w:rFonts w:ascii="Times New Roman" w:hAnsi="Times New Roman" w:cs="Times New Roman"/>
          <w:sz w:val="28"/>
          <w:szCs w:val="24"/>
        </w:rPr>
      </w:pPr>
      <w:r w:rsidRPr="00D975A1">
        <w:rPr>
          <w:rFonts w:ascii="Times New Roman" w:hAnsi="Times New Roman" w:cs="Times New Roman"/>
          <w:sz w:val="28"/>
          <w:szCs w:val="24"/>
        </w:rPr>
        <w:t>г) существует особый порядок отмены судебного приказа;</w:t>
      </w:r>
    </w:p>
    <w:p w:rsidR="00D975A1" w:rsidRPr="00D975A1" w:rsidRDefault="00D975A1" w:rsidP="00D975A1">
      <w:pPr>
        <w:ind w:firstLine="709"/>
        <w:rPr>
          <w:rFonts w:ascii="Times New Roman" w:hAnsi="Times New Roman" w:cs="Times New Roman"/>
          <w:sz w:val="28"/>
          <w:szCs w:val="24"/>
        </w:rPr>
      </w:pPr>
      <w:r w:rsidRPr="00D975A1">
        <w:rPr>
          <w:rFonts w:ascii="Times New Roman" w:hAnsi="Times New Roman" w:cs="Times New Roman"/>
          <w:sz w:val="28"/>
          <w:szCs w:val="24"/>
        </w:rPr>
        <w:t>д) споры разрешаются только о взыскании денежных сумм и движимого имущества;</w:t>
      </w:r>
    </w:p>
    <w:p w:rsidR="00D975A1" w:rsidRPr="00D975A1" w:rsidRDefault="00D975A1" w:rsidP="00D975A1">
      <w:pPr>
        <w:ind w:firstLine="709"/>
        <w:rPr>
          <w:rFonts w:ascii="Times New Roman" w:hAnsi="Times New Roman" w:cs="Times New Roman"/>
          <w:sz w:val="28"/>
          <w:szCs w:val="24"/>
        </w:rPr>
      </w:pPr>
      <w:r w:rsidRPr="00D975A1">
        <w:rPr>
          <w:rFonts w:ascii="Times New Roman" w:hAnsi="Times New Roman" w:cs="Times New Roman"/>
          <w:sz w:val="28"/>
          <w:szCs w:val="24"/>
        </w:rPr>
        <w:t>е) только письменные доказательства являются средством доказывания;</w:t>
      </w:r>
    </w:p>
    <w:p w:rsidR="00D975A1" w:rsidRPr="00D975A1" w:rsidRDefault="00D975A1" w:rsidP="00D975A1">
      <w:pPr>
        <w:ind w:firstLine="709"/>
        <w:rPr>
          <w:rFonts w:ascii="Times New Roman" w:hAnsi="Times New Roman" w:cs="Times New Roman"/>
          <w:sz w:val="28"/>
          <w:szCs w:val="24"/>
        </w:rPr>
      </w:pPr>
      <w:r w:rsidRPr="00D975A1">
        <w:rPr>
          <w:rFonts w:ascii="Times New Roman" w:hAnsi="Times New Roman" w:cs="Times New Roman"/>
          <w:sz w:val="28"/>
          <w:szCs w:val="24"/>
        </w:rPr>
        <w:t>ж) средством возбуждения приказного производства является заявление о вынесении судебного приказа.</w:t>
      </w:r>
    </w:p>
    <w:p w:rsidR="00D975A1" w:rsidRPr="00D975A1" w:rsidRDefault="00D975A1" w:rsidP="00D975A1">
      <w:pPr>
        <w:ind w:firstLine="709"/>
        <w:rPr>
          <w:rFonts w:ascii="Times New Roman" w:hAnsi="Times New Roman" w:cs="Times New Roman"/>
          <w:sz w:val="28"/>
          <w:szCs w:val="24"/>
        </w:rPr>
      </w:pPr>
      <w:r w:rsidRPr="00D975A1">
        <w:rPr>
          <w:rFonts w:ascii="Times New Roman" w:hAnsi="Times New Roman" w:cs="Times New Roman"/>
          <w:sz w:val="28"/>
          <w:szCs w:val="24"/>
        </w:rPr>
        <w:t>Легитимное определение судебного приказа находится в ст</w:t>
      </w:r>
      <w:r w:rsidR="001C27A8">
        <w:rPr>
          <w:rFonts w:ascii="Times New Roman" w:hAnsi="Times New Roman" w:cs="Times New Roman"/>
          <w:sz w:val="28"/>
          <w:szCs w:val="24"/>
        </w:rPr>
        <w:t>.</w:t>
      </w:r>
      <w:r w:rsidRPr="00D975A1">
        <w:rPr>
          <w:rFonts w:ascii="Times New Roman" w:hAnsi="Times New Roman" w:cs="Times New Roman"/>
          <w:sz w:val="28"/>
          <w:szCs w:val="24"/>
        </w:rPr>
        <w:t xml:space="preserve"> 121 ГПК РФ, так под ним понимают «судебное постановление, вынесенное судьей единолично на основании заявления о взыскании денежных сумм или об истребовании движимого имущества от должника по требованиям, предусмотренным ст</w:t>
      </w:r>
      <w:r w:rsidR="001C27A8">
        <w:rPr>
          <w:rFonts w:ascii="Times New Roman" w:hAnsi="Times New Roman" w:cs="Times New Roman"/>
          <w:sz w:val="28"/>
          <w:szCs w:val="24"/>
        </w:rPr>
        <w:t>.</w:t>
      </w:r>
      <w:r w:rsidRPr="00D975A1">
        <w:rPr>
          <w:rFonts w:ascii="Times New Roman" w:hAnsi="Times New Roman" w:cs="Times New Roman"/>
          <w:sz w:val="28"/>
          <w:szCs w:val="24"/>
        </w:rPr>
        <w:t xml:space="preserve"> 122 настоящего Кодекса, если размер денежных сумм, подлежащих взысканию, или стоимость движимого имущества, подлежащего </w:t>
      </w:r>
      <w:r w:rsidRPr="00D975A1">
        <w:rPr>
          <w:rFonts w:ascii="Times New Roman" w:hAnsi="Times New Roman" w:cs="Times New Roman"/>
          <w:sz w:val="28"/>
          <w:szCs w:val="24"/>
        </w:rPr>
        <w:lastRenderedPageBreak/>
        <w:t>истребованию, не превышает пятьсот тысяч рублей». Отличительной чертой судебного постановления является то, что оно выносится без судебного заседания, основано на исследованных судьей письменных доказательствах, которые были представлены взыскателем. Также данный приказ принято считать исполнительным документом, так как он приводится в исполнении  на основании норм  Федерального закона № 29-ФЗ «Об исполнительном производстве» от 2 октября 2007 года</w:t>
      </w:r>
      <w:r w:rsidR="000314C9">
        <w:rPr>
          <w:rFonts w:ascii="Times New Roman" w:hAnsi="Times New Roman" w:cs="Times New Roman"/>
          <w:sz w:val="28"/>
          <w:szCs w:val="24"/>
        </w:rPr>
        <w:t xml:space="preserve"> </w:t>
      </w:r>
      <w:r w:rsidR="000314C9">
        <w:rPr>
          <w:rStyle w:val="af2"/>
          <w:rFonts w:ascii="Times New Roman" w:hAnsi="Times New Roman" w:cs="Times New Roman"/>
          <w:sz w:val="28"/>
          <w:szCs w:val="24"/>
        </w:rPr>
        <w:footnoteReference w:id="6"/>
      </w:r>
      <w:r w:rsidRPr="00D975A1">
        <w:rPr>
          <w:rFonts w:ascii="Times New Roman" w:hAnsi="Times New Roman" w:cs="Times New Roman"/>
          <w:sz w:val="28"/>
          <w:szCs w:val="24"/>
        </w:rPr>
        <w:t xml:space="preserve">. Например, общим </w:t>
      </w:r>
      <w:r w:rsidR="00374A50">
        <w:rPr>
          <w:rFonts w:ascii="Times New Roman" w:hAnsi="Times New Roman" w:cs="Times New Roman"/>
          <w:sz w:val="28"/>
          <w:szCs w:val="24"/>
        </w:rPr>
        <w:t xml:space="preserve">для них </w:t>
      </w:r>
      <w:r w:rsidRPr="00D975A1">
        <w:rPr>
          <w:rFonts w:ascii="Times New Roman" w:hAnsi="Times New Roman" w:cs="Times New Roman"/>
          <w:sz w:val="28"/>
          <w:szCs w:val="24"/>
        </w:rPr>
        <w:t xml:space="preserve">является одинаковый порядок соблюдения сроков предъявления документов к исполнению, возбуждению, приостановлению, прекращению  производства. </w:t>
      </w:r>
    </w:p>
    <w:p w:rsidR="00A85355" w:rsidRPr="00AA3E9D" w:rsidRDefault="00D975A1" w:rsidP="00AA3E9D">
      <w:pPr>
        <w:ind w:firstLine="709"/>
        <w:rPr>
          <w:rFonts w:ascii="Times New Roman" w:hAnsi="Times New Roman" w:cs="Times New Roman"/>
          <w:sz w:val="28"/>
          <w:szCs w:val="24"/>
        </w:rPr>
      </w:pPr>
      <w:r w:rsidRPr="00D975A1">
        <w:rPr>
          <w:rFonts w:ascii="Times New Roman" w:hAnsi="Times New Roman" w:cs="Times New Roman"/>
          <w:sz w:val="28"/>
          <w:szCs w:val="24"/>
        </w:rPr>
        <w:t>Таким образом, история эволюции приказного производства, началась еще в Древнем Риме с принятием – «интердиктов», это явление послужило толчком развития норм приказного производства в</w:t>
      </w:r>
      <w:r w:rsidRPr="00D975A1">
        <w:t xml:space="preserve"> </w:t>
      </w:r>
      <w:r w:rsidRPr="00D975A1">
        <w:rPr>
          <w:rFonts w:ascii="Times New Roman" w:hAnsi="Times New Roman" w:cs="Times New Roman"/>
          <w:sz w:val="28"/>
          <w:szCs w:val="24"/>
        </w:rPr>
        <w:t xml:space="preserve"> России в середине 15 веков. Данное событие ознаменовало путь российского законодательства по созданию упрощенных правил судопроизводства, который продолжается, и по сей день.  В отличие от института судебного приказа, под которым понимается - судебное постановление, вынесенное по требованиям, стоимость которых не превышает 500 тыс. рублей, в научных кругах из-за отсутствия  легального определения  «приказного производства»</w:t>
      </w:r>
      <w:r w:rsidRPr="00D975A1">
        <w:t xml:space="preserve"> </w:t>
      </w:r>
      <w:r w:rsidRPr="00D975A1">
        <w:rPr>
          <w:rFonts w:ascii="Times New Roman" w:hAnsi="Times New Roman" w:cs="Times New Roman"/>
          <w:sz w:val="28"/>
          <w:szCs w:val="24"/>
        </w:rPr>
        <w:t>возникают споры по поводу трактовки данного понятия.</w:t>
      </w:r>
    </w:p>
    <w:p w:rsidR="00205566" w:rsidRDefault="00205566" w:rsidP="00B05F00">
      <w:pPr>
        <w:tabs>
          <w:tab w:val="left" w:pos="6716"/>
        </w:tabs>
        <w:rPr>
          <w:rFonts w:ascii="Times New Roman" w:hAnsi="Times New Roman" w:cs="Times New Roman"/>
          <w:sz w:val="28"/>
          <w:szCs w:val="28"/>
        </w:rPr>
      </w:pPr>
    </w:p>
    <w:p w:rsidR="00AA220D" w:rsidRPr="00AA3E9D" w:rsidRDefault="00AA3E9D" w:rsidP="002071D5">
      <w:pPr>
        <w:tabs>
          <w:tab w:val="left" w:pos="6716"/>
        </w:tabs>
        <w:ind w:firstLine="709"/>
        <w:rPr>
          <w:rFonts w:ascii="Times New Roman" w:hAnsi="Times New Roman" w:cs="Times New Roman"/>
          <w:b/>
          <w:sz w:val="28"/>
          <w:szCs w:val="28"/>
        </w:rPr>
      </w:pPr>
      <w:r>
        <w:rPr>
          <w:rFonts w:ascii="Times New Roman" w:hAnsi="Times New Roman" w:cs="Times New Roman"/>
          <w:b/>
          <w:sz w:val="28"/>
          <w:szCs w:val="28"/>
        </w:rPr>
        <w:t>1.2 Основания для выдачи судебного приказа</w:t>
      </w:r>
    </w:p>
    <w:p w:rsidR="00AA3E9D" w:rsidRDefault="00AA3E9D" w:rsidP="00783FC1">
      <w:pPr>
        <w:tabs>
          <w:tab w:val="left" w:pos="6716"/>
        </w:tabs>
        <w:ind w:firstLine="709"/>
        <w:rPr>
          <w:rFonts w:ascii="Times New Roman" w:hAnsi="Times New Roman" w:cs="Times New Roman"/>
          <w:sz w:val="28"/>
          <w:szCs w:val="28"/>
        </w:rPr>
      </w:pPr>
    </w:p>
    <w:p w:rsidR="00783FC1" w:rsidRPr="00783FC1" w:rsidRDefault="00783FC1" w:rsidP="00783FC1">
      <w:pPr>
        <w:tabs>
          <w:tab w:val="left" w:pos="6716"/>
        </w:tabs>
        <w:ind w:firstLine="709"/>
        <w:rPr>
          <w:rFonts w:ascii="Times New Roman" w:hAnsi="Times New Roman" w:cs="Times New Roman"/>
          <w:sz w:val="28"/>
          <w:szCs w:val="28"/>
        </w:rPr>
      </w:pPr>
      <w:r w:rsidRPr="00783FC1">
        <w:rPr>
          <w:rFonts w:ascii="Times New Roman" w:hAnsi="Times New Roman" w:cs="Times New Roman"/>
          <w:sz w:val="28"/>
          <w:szCs w:val="28"/>
        </w:rPr>
        <w:t>Для рассмотрения дела в порядке приказного производства необходимо соблюдения двух условий, во-первых, в заявлении должна идти речь об истребовании денег либо движимого имущества, и во-вторых, требование обязано вытекать их основан</w:t>
      </w:r>
      <w:r>
        <w:rPr>
          <w:rFonts w:ascii="Times New Roman" w:hAnsi="Times New Roman" w:cs="Times New Roman"/>
          <w:sz w:val="28"/>
          <w:szCs w:val="28"/>
        </w:rPr>
        <w:t>ий, которые прямо изложены в ст</w:t>
      </w:r>
      <w:r w:rsidR="000314C9">
        <w:rPr>
          <w:rFonts w:ascii="Times New Roman" w:hAnsi="Times New Roman" w:cs="Times New Roman"/>
          <w:sz w:val="28"/>
          <w:szCs w:val="28"/>
        </w:rPr>
        <w:t>атье</w:t>
      </w:r>
      <w:r>
        <w:rPr>
          <w:rFonts w:ascii="Times New Roman" w:hAnsi="Times New Roman" w:cs="Times New Roman"/>
          <w:sz w:val="28"/>
          <w:szCs w:val="28"/>
        </w:rPr>
        <w:t xml:space="preserve"> </w:t>
      </w:r>
      <w:r w:rsidRPr="00783FC1">
        <w:rPr>
          <w:rFonts w:ascii="Times New Roman" w:hAnsi="Times New Roman" w:cs="Times New Roman"/>
          <w:sz w:val="28"/>
          <w:szCs w:val="28"/>
        </w:rPr>
        <w:t>122 ГПК РФ.</w:t>
      </w:r>
    </w:p>
    <w:p w:rsidR="00783FC1" w:rsidRDefault="00783FC1" w:rsidP="00783FC1">
      <w:pPr>
        <w:tabs>
          <w:tab w:val="left" w:pos="6716"/>
        </w:tabs>
        <w:ind w:firstLine="709"/>
        <w:rPr>
          <w:rFonts w:ascii="Times New Roman" w:hAnsi="Times New Roman" w:cs="Times New Roman"/>
          <w:sz w:val="28"/>
          <w:szCs w:val="28"/>
        </w:rPr>
      </w:pPr>
      <w:r w:rsidRPr="00783FC1">
        <w:rPr>
          <w:rFonts w:ascii="Times New Roman" w:hAnsi="Times New Roman" w:cs="Times New Roman"/>
          <w:sz w:val="28"/>
          <w:szCs w:val="28"/>
        </w:rPr>
        <w:t>Так, в данной гражданско-процессуальной норме говорится о том, что судебный приказ выдается, если:</w:t>
      </w:r>
    </w:p>
    <w:p w:rsidR="00783FC1" w:rsidRDefault="00783FC1" w:rsidP="00783FC1">
      <w:pPr>
        <w:pStyle w:val="a3"/>
        <w:numPr>
          <w:ilvl w:val="0"/>
          <w:numId w:val="36"/>
        </w:numPr>
        <w:tabs>
          <w:tab w:val="left" w:pos="0"/>
        </w:tabs>
        <w:ind w:left="0" w:firstLine="709"/>
        <w:rPr>
          <w:rFonts w:ascii="Times New Roman" w:hAnsi="Times New Roman" w:cs="Times New Roman"/>
          <w:sz w:val="28"/>
          <w:szCs w:val="24"/>
        </w:rPr>
      </w:pPr>
      <w:r>
        <w:rPr>
          <w:rFonts w:ascii="Times New Roman" w:hAnsi="Times New Roman" w:cs="Times New Roman"/>
          <w:sz w:val="28"/>
          <w:szCs w:val="24"/>
        </w:rPr>
        <w:lastRenderedPageBreak/>
        <w:t>Требование основано на но</w:t>
      </w:r>
      <w:r w:rsidR="00E15FE7">
        <w:rPr>
          <w:rFonts w:ascii="Times New Roman" w:hAnsi="Times New Roman" w:cs="Times New Roman"/>
          <w:sz w:val="28"/>
          <w:szCs w:val="24"/>
        </w:rPr>
        <w:t>тариально удостоверенной сделке,</w:t>
      </w:r>
      <w:r w:rsidRPr="00870A4B">
        <w:t xml:space="preserve"> </w:t>
      </w:r>
      <w:r w:rsidR="00E15FE7">
        <w:rPr>
          <w:rFonts w:ascii="Times New Roman" w:hAnsi="Times New Roman" w:cs="Times New Roman"/>
          <w:sz w:val="28"/>
          <w:szCs w:val="24"/>
        </w:rPr>
        <w:t>п</w:t>
      </w:r>
      <w:r>
        <w:rPr>
          <w:rFonts w:ascii="Times New Roman" w:hAnsi="Times New Roman" w:cs="Times New Roman"/>
          <w:sz w:val="28"/>
          <w:szCs w:val="24"/>
        </w:rPr>
        <w:t xml:space="preserve">од </w:t>
      </w:r>
      <w:r w:rsidR="00E15FE7">
        <w:rPr>
          <w:rFonts w:ascii="Times New Roman" w:hAnsi="Times New Roman" w:cs="Times New Roman"/>
          <w:sz w:val="28"/>
          <w:szCs w:val="24"/>
        </w:rPr>
        <w:t xml:space="preserve"> которым </w:t>
      </w:r>
      <w:r>
        <w:rPr>
          <w:rFonts w:ascii="Times New Roman" w:hAnsi="Times New Roman" w:cs="Times New Roman"/>
          <w:sz w:val="28"/>
          <w:szCs w:val="24"/>
        </w:rPr>
        <w:t>понимается</w:t>
      </w:r>
      <w:r w:rsidRPr="00870A4B">
        <w:rPr>
          <w:rFonts w:ascii="Times New Roman" w:hAnsi="Times New Roman" w:cs="Times New Roman"/>
          <w:sz w:val="28"/>
          <w:szCs w:val="24"/>
        </w:rPr>
        <w:t xml:space="preserve"> – процесс подтверждения законности сделки между физическими или юридическими лицами, лицом, уполномоченным осуществлять такие действия</w:t>
      </w:r>
      <w:r>
        <w:rPr>
          <w:rFonts w:ascii="Times New Roman" w:hAnsi="Times New Roman" w:cs="Times New Roman"/>
          <w:sz w:val="28"/>
          <w:szCs w:val="24"/>
        </w:rPr>
        <w:t>.</w:t>
      </w:r>
      <w:r w:rsidRPr="00E251BD">
        <w:t xml:space="preserve"> </w:t>
      </w:r>
      <w:r w:rsidRPr="00E251BD">
        <w:rPr>
          <w:rFonts w:ascii="Times New Roman" w:hAnsi="Times New Roman" w:cs="Times New Roman"/>
          <w:sz w:val="28"/>
          <w:szCs w:val="24"/>
        </w:rPr>
        <w:t>Особенности нотариального удостоверения регулируются статьей 163 Гражданского кодекса Российской Федерации</w:t>
      </w:r>
      <w:r>
        <w:rPr>
          <w:rFonts w:ascii="Times New Roman" w:hAnsi="Times New Roman" w:cs="Times New Roman"/>
          <w:sz w:val="28"/>
          <w:szCs w:val="24"/>
        </w:rPr>
        <w:t xml:space="preserve"> и статьей 53</w:t>
      </w:r>
      <w:r w:rsidR="00AC4887">
        <w:rPr>
          <w:rFonts w:ascii="Times New Roman" w:hAnsi="Times New Roman" w:cs="Times New Roman"/>
          <w:sz w:val="28"/>
          <w:szCs w:val="24"/>
        </w:rPr>
        <w:t xml:space="preserve"> «</w:t>
      </w:r>
      <w:r>
        <w:rPr>
          <w:rFonts w:ascii="Times New Roman" w:hAnsi="Times New Roman" w:cs="Times New Roman"/>
          <w:sz w:val="28"/>
          <w:szCs w:val="24"/>
        </w:rPr>
        <w:t>Основ</w:t>
      </w:r>
      <w:r w:rsidRPr="002D047E">
        <w:rPr>
          <w:rFonts w:ascii="Times New Roman" w:hAnsi="Times New Roman" w:cs="Times New Roman"/>
          <w:sz w:val="28"/>
          <w:szCs w:val="24"/>
        </w:rPr>
        <w:t xml:space="preserve"> законодательства Р</w:t>
      </w:r>
      <w:r w:rsidR="00AC4887">
        <w:rPr>
          <w:rFonts w:ascii="Times New Roman" w:hAnsi="Times New Roman" w:cs="Times New Roman"/>
          <w:sz w:val="28"/>
          <w:szCs w:val="24"/>
        </w:rPr>
        <w:t>оссийской Федерации о нотариате»</w:t>
      </w:r>
      <w:r w:rsidRPr="00E251BD">
        <w:rPr>
          <w:rFonts w:ascii="Times New Roman" w:hAnsi="Times New Roman" w:cs="Times New Roman"/>
          <w:sz w:val="28"/>
          <w:szCs w:val="24"/>
        </w:rPr>
        <w:t>. Согласно положению закона, удостоверение осуществляетс</w:t>
      </w:r>
      <w:r>
        <w:rPr>
          <w:rFonts w:ascii="Times New Roman" w:hAnsi="Times New Roman" w:cs="Times New Roman"/>
          <w:sz w:val="28"/>
          <w:szCs w:val="24"/>
        </w:rPr>
        <w:t xml:space="preserve">я  только при помощи надписи  </w:t>
      </w:r>
      <w:r w:rsidRPr="00E251BD">
        <w:rPr>
          <w:rFonts w:ascii="Times New Roman" w:hAnsi="Times New Roman" w:cs="Times New Roman"/>
          <w:sz w:val="28"/>
          <w:szCs w:val="24"/>
        </w:rPr>
        <w:t>нотариус</w:t>
      </w:r>
      <w:r>
        <w:rPr>
          <w:rFonts w:ascii="Times New Roman" w:hAnsi="Times New Roman" w:cs="Times New Roman"/>
          <w:sz w:val="28"/>
          <w:szCs w:val="24"/>
        </w:rPr>
        <w:t>а или уполномоченного должностного лица и является обязательным, если</w:t>
      </w:r>
      <w:r w:rsidRPr="00804BCD">
        <w:t xml:space="preserve"> </w:t>
      </w:r>
      <w:r w:rsidRPr="00E2045D">
        <w:rPr>
          <w:rFonts w:ascii="Times New Roman" w:hAnsi="Times New Roman" w:cs="Times New Roman"/>
          <w:sz w:val="28"/>
        </w:rPr>
        <w:t>такое заверение предусматривалось</w:t>
      </w:r>
      <w:r w:rsidRPr="00E2045D">
        <w:rPr>
          <w:sz w:val="28"/>
        </w:rPr>
        <w:t xml:space="preserve"> </w:t>
      </w:r>
      <w:r w:rsidRPr="00E2045D">
        <w:rPr>
          <w:rFonts w:ascii="Times New Roman" w:hAnsi="Times New Roman" w:cs="Times New Roman"/>
          <w:sz w:val="36"/>
          <w:szCs w:val="24"/>
        </w:rPr>
        <w:t xml:space="preserve"> </w:t>
      </w:r>
      <w:r w:rsidRPr="00804BCD">
        <w:rPr>
          <w:rFonts w:ascii="Times New Roman" w:hAnsi="Times New Roman" w:cs="Times New Roman"/>
          <w:sz w:val="28"/>
          <w:szCs w:val="24"/>
        </w:rPr>
        <w:t>соглашением сторон, хотя по закону для сделок данного вида эта форма не требовалась</w:t>
      </w:r>
      <w:r>
        <w:rPr>
          <w:rFonts w:ascii="Times New Roman" w:hAnsi="Times New Roman" w:cs="Times New Roman"/>
          <w:sz w:val="28"/>
          <w:szCs w:val="24"/>
        </w:rPr>
        <w:t xml:space="preserve"> или в случаях, прямо указанных в законе. Так, например, о</w:t>
      </w:r>
      <w:r w:rsidRPr="000A06BB">
        <w:rPr>
          <w:rFonts w:ascii="Times New Roman" w:hAnsi="Times New Roman" w:cs="Times New Roman"/>
          <w:sz w:val="28"/>
          <w:szCs w:val="24"/>
        </w:rPr>
        <w:t>бязательное нотариальное удостоверение установлено</w:t>
      </w:r>
      <w:r>
        <w:rPr>
          <w:rFonts w:ascii="Times New Roman" w:hAnsi="Times New Roman" w:cs="Times New Roman"/>
          <w:sz w:val="28"/>
          <w:szCs w:val="24"/>
        </w:rPr>
        <w:t xml:space="preserve"> для </w:t>
      </w:r>
      <w:r w:rsidRPr="000A06BB">
        <w:rPr>
          <w:rFonts w:ascii="Times New Roman" w:hAnsi="Times New Roman" w:cs="Times New Roman"/>
          <w:sz w:val="28"/>
          <w:szCs w:val="24"/>
        </w:rPr>
        <w:t>договор</w:t>
      </w:r>
      <w:r>
        <w:rPr>
          <w:rFonts w:ascii="Times New Roman" w:hAnsi="Times New Roman" w:cs="Times New Roman"/>
          <w:sz w:val="28"/>
          <w:szCs w:val="24"/>
        </w:rPr>
        <w:t>а</w:t>
      </w:r>
      <w:r w:rsidRPr="000A06BB">
        <w:rPr>
          <w:rFonts w:ascii="Times New Roman" w:hAnsi="Times New Roman" w:cs="Times New Roman"/>
          <w:sz w:val="28"/>
          <w:szCs w:val="24"/>
        </w:rPr>
        <w:t xml:space="preserve"> ренты, пожизненного содер</w:t>
      </w:r>
      <w:r w:rsidR="002D44D9">
        <w:rPr>
          <w:rFonts w:ascii="Times New Roman" w:hAnsi="Times New Roman" w:cs="Times New Roman"/>
          <w:sz w:val="28"/>
          <w:szCs w:val="24"/>
        </w:rPr>
        <w:t>жания с иждивением (ст</w:t>
      </w:r>
      <w:r w:rsidR="00593278">
        <w:rPr>
          <w:rFonts w:ascii="Times New Roman" w:hAnsi="Times New Roman" w:cs="Times New Roman"/>
          <w:sz w:val="28"/>
          <w:szCs w:val="24"/>
        </w:rPr>
        <w:t>.</w:t>
      </w:r>
      <w:r>
        <w:rPr>
          <w:rFonts w:ascii="Times New Roman" w:hAnsi="Times New Roman" w:cs="Times New Roman"/>
          <w:sz w:val="28"/>
          <w:szCs w:val="24"/>
        </w:rPr>
        <w:t xml:space="preserve"> 584 ГК)</w:t>
      </w:r>
      <w:r w:rsidRPr="000A06BB">
        <w:rPr>
          <w:rFonts w:ascii="Times New Roman" w:hAnsi="Times New Roman" w:cs="Times New Roman"/>
          <w:sz w:val="28"/>
          <w:szCs w:val="24"/>
        </w:rPr>
        <w:t>;</w:t>
      </w:r>
      <w:r>
        <w:rPr>
          <w:rFonts w:ascii="Times New Roman" w:hAnsi="Times New Roman" w:cs="Times New Roman"/>
          <w:sz w:val="28"/>
          <w:szCs w:val="24"/>
        </w:rPr>
        <w:t xml:space="preserve"> при соглашении</w:t>
      </w:r>
      <w:r w:rsidRPr="000A06BB">
        <w:rPr>
          <w:rFonts w:ascii="Times New Roman" w:hAnsi="Times New Roman" w:cs="Times New Roman"/>
          <w:sz w:val="28"/>
          <w:szCs w:val="24"/>
        </w:rPr>
        <w:t xml:space="preserve"> между залогодателем и залогодержателем об обращении взыскания на заложенное имущество </w:t>
      </w:r>
      <w:r w:rsidR="002D44D9">
        <w:rPr>
          <w:rFonts w:ascii="Times New Roman" w:hAnsi="Times New Roman" w:cs="Times New Roman"/>
          <w:sz w:val="28"/>
          <w:szCs w:val="24"/>
        </w:rPr>
        <w:t>во внесудебном порядке (п</w:t>
      </w:r>
      <w:r w:rsidR="00593278">
        <w:rPr>
          <w:rFonts w:ascii="Times New Roman" w:hAnsi="Times New Roman" w:cs="Times New Roman"/>
          <w:sz w:val="28"/>
          <w:szCs w:val="24"/>
        </w:rPr>
        <w:t>.</w:t>
      </w:r>
      <w:r w:rsidR="002D44D9">
        <w:rPr>
          <w:rFonts w:ascii="Times New Roman" w:hAnsi="Times New Roman" w:cs="Times New Roman"/>
          <w:sz w:val="28"/>
          <w:szCs w:val="24"/>
        </w:rPr>
        <w:t xml:space="preserve"> 1 ст</w:t>
      </w:r>
      <w:r w:rsidR="00593278">
        <w:rPr>
          <w:rFonts w:ascii="Times New Roman" w:hAnsi="Times New Roman" w:cs="Times New Roman"/>
          <w:sz w:val="28"/>
          <w:szCs w:val="24"/>
        </w:rPr>
        <w:t>.</w:t>
      </w:r>
      <w:r w:rsidRPr="000A06BB">
        <w:rPr>
          <w:rFonts w:ascii="Times New Roman" w:hAnsi="Times New Roman" w:cs="Times New Roman"/>
          <w:sz w:val="28"/>
          <w:szCs w:val="24"/>
        </w:rPr>
        <w:t xml:space="preserve"> 55</w:t>
      </w:r>
      <w:r>
        <w:rPr>
          <w:rFonts w:ascii="Times New Roman" w:hAnsi="Times New Roman" w:cs="Times New Roman"/>
          <w:sz w:val="28"/>
          <w:szCs w:val="24"/>
        </w:rPr>
        <w:t xml:space="preserve"> </w:t>
      </w:r>
      <w:r w:rsidR="002D44D9">
        <w:rPr>
          <w:rFonts w:ascii="Times New Roman" w:hAnsi="Times New Roman" w:cs="Times New Roman"/>
          <w:sz w:val="28"/>
          <w:szCs w:val="24"/>
        </w:rPr>
        <w:t>ФЗ «О</w:t>
      </w:r>
      <w:r w:rsidRPr="000A06BB">
        <w:rPr>
          <w:rFonts w:ascii="Times New Roman" w:hAnsi="Times New Roman" w:cs="Times New Roman"/>
          <w:sz w:val="28"/>
          <w:szCs w:val="24"/>
        </w:rPr>
        <w:t>б ипотеке</w:t>
      </w:r>
      <w:r w:rsidR="002D44D9">
        <w:rPr>
          <w:rFonts w:ascii="Times New Roman" w:hAnsi="Times New Roman" w:cs="Times New Roman"/>
          <w:sz w:val="28"/>
          <w:szCs w:val="24"/>
        </w:rPr>
        <w:t>»</w:t>
      </w:r>
      <w:r w:rsidR="002D44D9">
        <w:rPr>
          <w:rStyle w:val="af2"/>
          <w:rFonts w:ascii="Times New Roman" w:hAnsi="Times New Roman" w:cs="Times New Roman"/>
          <w:sz w:val="28"/>
          <w:szCs w:val="24"/>
        </w:rPr>
        <w:footnoteReference w:id="7"/>
      </w:r>
      <w:r w:rsidRPr="000A06BB">
        <w:rPr>
          <w:rFonts w:ascii="Times New Roman" w:hAnsi="Times New Roman" w:cs="Times New Roman"/>
          <w:sz w:val="28"/>
          <w:szCs w:val="24"/>
        </w:rPr>
        <w:t>)</w:t>
      </w:r>
      <w:r>
        <w:rPr>
          <w:rFonts w:ascii="Times New Roman" w:hAnsi="Times New Roman" w:cs="Times New Roman"/>
          <w:sz w:val="28"/>
          <w:szCs w:val="24"/>
        </w:rPr>
        <w:t xml:space="preserve">; при брачном договоре </w:t>
      </w:r>
      <w:r w:rsidR="00593278">
        <w:rPr>
          <w:rFonts w:ascii="Times New Roman" w:hAnsi="Times New Roman" w:cs="Times New Roman"/>
          <w:sz w:val="28"/>
          <w:szCs w:val="24"/>
        </w:rPr>
        <w:t xml:space="preserve">           </w:t>
      </w:r>
      <w:r>
        <w:rPr>
          <w:rFonts w:ascii="Times New Roman" w:hAnsi="Times New Roman" w:cs="Times New Roman"/>
          <w:sz w:val="28"/>
          <w:szCs w:val="24"/>
        </w:rPr>
        <w:t>(ст</w:t>
      </w:r>
      <w:r w:rsidR="00593278">
        <w:rPr>
          <w:rFonts w:ascii="Times New Roman" w:hAnsi="Times New Roman" w:cs="Times New Roman"/>
          <w:sz w:val="28"/>
          <w:szCs w:val="24"/>
        </w:rPr>
        <w:t>.</w:t>
      </w:r>
      <w:r>
        <w:rPr>
          <w:rFonts w:ascii="Times New Roman" w:hAnsi="Times New Roman" w:cs="Times New Roman"/>
          <w:sz w:val="28"/>
          <w:szCs w:val="24"/>
        </w:rPr>
        <w:t xml:space="preserve"> 41 СК РФ) и других случаях. Правовым последствием несоблюдения процедуры подтверждения считается признание недействительной данной сделке.</w:t>
      </w:r>
      <w:r w:rsidRPr="00094196">
        <w:rPr>
          <w:rFonts w:ascii="MuseoSansCyrl" w:hAnsi="MuseoSansCyrl"/>
          <w:color w:val="000000"/>
          <w:sz w:val="23"/>
          <w:szCs w:val="23"/>
          <w:shd w:val="clear" w:color="auto" w:fill="FFFFFF"/>
        </w:rPr>
        <w:t xml:space="preserve"> </w:t>
      </w:r>
      <w:r w:rsidRPr="00094196">
        <w:rPr>
          <w:rFonts w:ascii="Times New Roman" w:hAnsi="Times New Roman" w:cs="Times New Roman"/>
          <w:sz w:val="28"/>
          <w:szCs w:val="24"/>
        </w:rPr>
        <w:t xml:space="preserve">К заявлению о вынесении судебного приказа по </w:t>
      </w:r>
      <w:r>
        <w:rPr>
          <w:rFonts w:ascii="Times New Roman" w:hAnsi="Times New Roman" w:cs="Times New Roman"/>
          <w:sz w:val="28"/>
          <w:szCs w:val="24"/>
        </w:rPr>
        <w:t xml:space="preserve"> данному требованию </w:t>
      </w:r>
      <w:r w:rsidRPr="00094196">
        <w:rPr>
          <w:rFonts w:ascii="Times New Roman" w:hAnsi="Times New Roman" w:cs="Times New Roman"/>
          <w:sz w:val="28"/>
          <w:szCs w:val="24"/>
        </w:rPr>
        <w:t xml:space="preserve">обязательно должен </w:t>
      </w:r>
      <w:r w:rsidR="007679AC">
        <w:rPr>
          <w:rFonts w:ascii="Times New Roman" w:hAnsi="Times New Roman" w:cs="Times New Roman"/>
          <w:sz w:val="28"/>
          <w:szCs w:val="24"/>
        </w:rPr>
        <w:t xml:space="preserve">быть приложен </w:t>
      </w:r>
      <w:r w:rsidRPr="00094196">
        <w:rPr>
          <w:rFonts w:ascii="Times New Roman" w:hAnsi="Times New Roman" w:cs="Times New Roman"/>
          <w:sz w:val="28"/>
          <w:szCs w:val="24"/>
        </w:rPr>
        <w:t>подлинный экземпляр</w:t>
      </w:r>
      <w:r w:rsidR="007679AC">
        <w:rPr>
          <w:rFonts w:ascii="Times New Roman" w:hAnsi="Times New Roman" w:cs="Times New Roman"/>
          <w:sz w:val="28"/>
          <w:szCs w:val="24"/>
        </w:rPr>
        <w:t xml:space="preserve"> </w:t>
      </w:r>
      <w:r w:rsidR="00F1237A">
        <w:rPr>
          <w:rFonts w:ascii="Times New Roman" w:hAnsi="Times New Roman" w:cs="Times New Roman"/>
          <w:sz w:val="28"/>
          <w:szCs w:val="24"/>
        </w:rPr>
        <w:t>договора</w:t>
      </w:r>
      <w:r w:rsidRPr="00094196">
        <w:rPr>
          <w:rFonts w:ascii="Times New Roman" w:hAnsi="Times New Roman" w:cs="Times New Roman"/>
          <w:sz w:val="28"/>
          <w:szCs w:val="24"/>
        </w:rPr>
        <w:t xml:space="preserve"> и д</w:t>
      </w:r>
      <w:r>
        <w:rPr>
          <w:rFonts w:ascii="Times New Roman" w:hAnsi="Times New Roman" w:cs="Times New Roman"/>
          <w:sz w:val="28"/>
          <w:szCs w:val="24"/>
        </w:rPr>
        <w:t>ругие материалы, которые будут являться доказательством для</w:t>
      </w:r>
      <w:r w:rsidRPr="00094196">
        <w:rPr>
          <w:rFonts w:ascii="Times New Roman" w:hAnsi="Times New Roman" w:cs="Times New Roman"/>
          <w:sz w:val="28"/>
          <w:szCs w:val="24"/>
        </w:rPr>
        <w:t xml:space="preserve"> </w:t>
      </w:r>
      <w:r>
        <w:rPr>
          <w:rFonts w:ascii="Times New Roman" w:hAnsi="Times New Roman" w:cs="Times New Roman"/>
          <w:sz w:val="28"/>
          <w:szCs w:val="24"/>
        </w:rPr>
        <w:t>удостоверения действий нотариусом.</w:t>
      </w:r>
      <w:r w:rsidRPr="00094196">
        <w:rPr>
          <w:rFonts w:ascii="Times New Roman" w:hAnsi="Times New Roman" w:cs="Times New Roman"/>
          <w:sz w:val="28"/>
          <w:szCs w:val="24"/>
        </w:rPr>
        <w:t xml:space="preserve"> </w:t>
      </w:r>
    </w:p>
    <w:p w:rsidR="00783FC1" w:rsidRDefault="00783FC1" w:rsidP="00783FC1">
      <w:pPr>
        <w:pStyle w:val="a3"/>
        <w:numPr>
          <w:ilvl w:val="0"/>
          <w:numId w:val="36"/>
        </w:numPr>
        <w:tabs>
          <w:tab w:val="left" w:pos="0"/>
        </w:tabs>
        <w:ind w:left="0" w:firstLine="709"/>
        <w:rPr>
          <w:rFonts w:ascii="Times New Roman" w:hAnsi="Times New Roman" w:cs="Times New Roman"/>
          <w:sz w:val="28"/>
          <w:szCs w:val="24"/>
        </w:rPr>
      </w:pPr>
      <w:r>
        <w:rPr>
          <w:rFonts w:ascii="Times New Roman" w:hAnsi="Times New Roman" w:cs="Times New Roman"/>
          <w:sz w:val="28"/>
          <w:szCs w:val="24"/>
        </w:rPr>
        <w:t>Требование основано на  сделке, совершенной в простой письменной форме.  В данном случае применяются общие положения о сделках. Так, например, исходя из содержания ст</w:t>
      </w:r>
      <w:r w:rsidR="00593278">
        <w:rPr>
          <w:rFonts w:ascii="Times New Roman" w:hAnsi="Times New Roman" w:cs="Times New Roman"/>
          <w:sz w:val="28"/>
          <w:szCs w:val="24"/>
        </w:rPr>
        <w:t>.</w:t>
      </w:r>
      <w:r>
        <w:rPr>
          <w:rFonts w:ascii="Times New Roman" w:hAnsi="Times New Roman" w:cs="Times New Roman"/>
          <w:sz w:val="28"/>
          <w:szCs w:val="24"/>
        </w:rPr>
        <w:t xml:space="preserve"> 160 ГК РФ, судье должен быть предоставлен оригинал документа в письменном виде, подписанный стороной (сторонами) или уполномоченным лицом, содержащий точное указание на размер денежного взыскания либо инди</w:t>
      </w:r>
      <w:r w:rsidR="008618A7">
        <w:rPr>
          <w:rFonts w:ascii="Times New Roman" w:hAnsi="Times New Roman" w:cs="Times New Roman"/>
          <w:sz w:val="28"/>
          <w:szCs w:val="24"/>
        </w:rPr>
        <w:t>видуальные признаки взыскиваемого</w:t>
      </w:r>
      <w:r w:rsidR="008A4A36">
        <w:rPr>
          <w:rFonts w:ascii="Times New Roman" w:hAnsi="Times New Roman" w:cs="Times New Roman"/>
          <w:sz w:val="28"/>
          <w:szCs w:val="24"/>
        </w:rPr>
        <w:t xml:space="preserve"> имущества.</w:t>
      </w:r>
      <w:r w:rsidR="008A4A36" w:rsidRPr="008A4A36">
        <w:rPr>
          <w:rFonts w:ascii="Times New Roman" w:hAnsi="Times New Roman" w:cs="Times New Roman"/>
          <w:sz w:val="28"/>
          <w:szCs w:val="24"/>
        </w:rPr>
        <w:t xml:space="preserve"> </w:t>
      </w:r>
      <w:r>
        <w:rPr>
          <w:rFonts w:ascii="Times New Roman" w:hAnsi="Times New Roman" w:cs="Times New Roman"/>
          <w:sz w:val="28"/>
          <w:szCs w:val="24"/>
        </w:rPr>
        <w:t xml:space="preserve">Вдобавок в гражданском законодательстве </w:t>
      </w:r>
      <w:r>
        <w:rPr>
          <w:rFonts w:ascii="Times New Roman" w:hAnsi="Times New Roman" w:cs="Times New Roman"/>
          <w:sz w:val="28"/>
          <w:szCs w:val="24"/>
        </w:rPr>
        <w:lastRenderedPageBreak/>
        <w:t xml:space="preserve">прописано, что </w:t>
      </w:r>
      <w:r w:rsidRPr="00F54E89">
        <w:rPr>
          <w:rFonts w:ascii="Times New Roman" w:hAnsi="Times New Roman" w:cs="Times New Roman"/>
          <w:sz w:val="28"/>
          <w:szCs w:val="24"/>
        </w:rPr>
        <w:t>независимо от суммы обязательная письменная форма должна быть присуща дого</w:t>
      </w:r>
      <w:r w:rsidR="0084431F">
        <w:rPr>
          <w:rFonts w:ascii="Times New Roman" w:hAnsi="Times New Roman" w:cs="Times New Roman"/>
          <w:sz w:val="28"/>
          <w:szCs w:val="24"/>
        </w:rPr>
        <w:t>вору найма жилого помещения (статья</w:t>
      </w:r>
      <w:r w:rsidRPr="00F54E89">
        <w:rPr>
          <w:rFonts w:ascii="Times New Roman" w:hAnsi="Times New Roman" w:cs="Times New Roman"/>
          <w:sz w:val="28"/>
          <w:szCs w:val="24"/>
        </w:rPr>
        <w:t xml:space="preserve"> 674 ГК РФ), до</w:t>
      </w:r>
      <w:r w:rsidR="0084431F">
        <w:rPr>
          <w:rFonts w:ascii="Times New Roman" w:hAnsi="Times New Roman" w:cs="Times New Roman"/>
          <w:sz w:val="28"/>
          <w:szCs w:val="24"/>
        </w:rPr>
        <w:t>говору продажи недвижимости (статья</w:t>
      </w:r>
      <w:r w:rsidRPr="00F54E89">
        <w:rPr>
          <w:rFonts w:ascii="Times New Roman" w:hAnsi="Times New Roman" w:cs="Times New Roman"/>
          <w:sz w:val="28"/>
          <w:szCs w:val="24"/>
        </w:rPr>
        <w:t xml:space="preserve"> 550 ГК РФ), договору займа, если </w:t>
      </w:r>
      <w:proofErr w:type="spellStart"/>
      <w:r w:rsidRPr="00F54E89">
        <w:rPr>
          <w:rFonts w:ascii="Times New Roman" w:hAnsi="Times New Roman" w:cs="Times New Roman"/>
          <w:sz w:val="28"/>
          <w:szCs w:val="24"/>
        </w:rPr>
        <w:t>займовладельце</w:t>
      </w:r>
      <w:r w:rsidR="0084431F">
        <w:rPr>
          <w:rFonts w:ascii="Times New Roman" w:hAnsi="Times New Roman" w:cs="Times New Roman"/>
          <w:sz w:val="28"/>
          <w:szCs w:val="24"/>
        </w:rPr>
        <w:t>м</w:t>
      </w:r>
      <w:proofErr w:type="spellEnd"/>
      <w:r w:rsidR="0084431F">
        <w:rPr>
          <w:rFonts w:ascii="Times New Roman" w:hAnsi="Times New Roman" w:cs="Times New Roman"/>
          <w:sz w:val="28"/>
          <w:szCs w:val="24"/>
        </w:rPr>
        <w:t xml:space="preserve"> является юридическое лицо (статья</w:t>
      </w:r>
      <w:r w:rsidRPr="00F54E89">
        <w:rPr>
          <w:rFonts w:ascii="Times New Roman" w:hAnsi="Times New Roman" w:cs="Times New Roman"/>
          <w:sz w:val="28"/>
          <w:szCs w:val="24"/>
        </w:rPr>
        <w:t xml:space="preserve"> 808 ГК РФ).</w:t>
      </w:r>
    </w:p>
    <w:p w:rsidR="00783FC1" w:rsidRPr="008A4A36" w:rsidRDefault="00783FC1" w:rsidP="008A4A36">
      <w:pPr>
        <w:pStyle w:val="a3"/>
        <w:numPr>
          <w:ilvl w:val="0"/>
          <w:numId w:val="36"/>
        </w:numPr>
        <w:tabs>
          <w:tab w:val="left" w:pos="0"/>
        </w:tabs>
        <w:ind w:left="0" w:firstLine="709"/>
        <w:rPr>
          <w:rFonts w:ascii="Times New Roman" w:hAnsi="Times New Roman" w:cs="Times New Roman"/>
          <w:sz w:val="28"/>
          <w:szCs w:val="24"/>
        </w:rPr>
      </w:pPr>
      <w:r>
        <w:rPr>
          <w:rFonts w:ascii="Times New Roman" w:hAnsi="Times New Roman" w:cs="Times New Roman"/>
          <w:sz w:val="28"/>
          <w:szCs w:val="24"/>
        </w:rPr>
        <w:t>Т</w:t>
      </w:r>
      <w:r w:rsidRPr="00283F6F">
        <w:rPr>
          <w:rFonts w:ascii="Times New Roman" w:hAnsi="Times New Roman" w:cs="Times New Roman"/>
          <w:sz w:val="28"/>
          <w:szCs w:val="24"/>
        </w:rPr>
        <w:t xml:space="preserve">ребование основано на совершенном нотариусом протесте векселя в неплатеже, неакцепте и </w:t>
      </w:r>
      <w:proofErr w:type="spellStart"/>
      <w:r w:rsidRPr="00283F6F">
        <w:rPr>
          <w:rFonts w:ascii="Times New Roman" w:hAnsi="Times New Roman" w:cs="Times New Roman"/>
          <w:sz w:val="28"/>
          <w:szCs w:val="24"/>
        </w:rPr>
        <w:t>недатировании</w:t>
      </w:r>
      <w:proofErr w:type="spellEnd"/>
      <w:r w:rsidRPr="00283F6F">
        <w:rPr>
          <w:rFonts w:ascii="Times New Roman" w:hAnsi="Times New Roman" w:cs="Times New Roman"/>
          <w:sz w:val="28"/>
          <w:szCs w:val="24"/>
        </w:rPr>
        <w:t xml:space="preserve"> акцепта</w:t>
      </w:r>
      <w:r>
        <w:rPr>
          <w:rFonts w:ascii="Times New Roman" w:hAnsi="Times New Roman" w:cs="Times New Roman"/>
          <w:sz w:val="28"/>
          <w:szCs w:val="24"/>
        </w:rPr>
        <w:t>.</w:t>
      </w:r>
      <w:r w:rsidRPr="00C146D9">
        <w:t xml:space="preserve"> </w:t>
      </w:r>
      <w:r w:rsidRPr="00C146D9">
        <w:rPr>
          <w:rFonts w:ascii="Times New Roman" w:hAnsi="Times New Roman" w:cs="Times New Roman"/>
          <w:sz w:val="28"/>
          <w:szCs w:val="24"/>
        </w:rPr>
        <w:t>Вексельное обращение регламентировано Гражданским кодексом РФ, Постановлением Президиума ВС РФ от 24.06.</w:t>
      </w:r>
      <w:r>
        <w:rPr>
          <w:rFonts w:ascii="Times New Roman" w:hAnsi="Times New Roman" w:cs="Times New Roman"/>
          <w:sz w:val="28"/>
          <w:szCs w:val="24"/>
        </w:rPr>
        <w:t>1999</w:t>
      </w:r>
      <w:r w:rsidR="0084431F">
        <w:rPr>
          <w:rFonts w:ascii="Times New Roman" w:hAnsi="Times New Roman" w:cs="Times New Roman"/>
          <w:sz w:val="28"/>
          <w:szCs w:val="24"/>
        </w:rPr>
        <w:t xml:space="preserve"> 1451-1 «</w:t>
      </w:r>
      <w:r w:rsidRPr="00C146D9">
        <w:rPr>
          <w:rFonts w:ascii="Times New Roman" w:hAnsi="Times New Roman" w:cs="Times New Roman"/>
          <w:sz w:val="28"/>
          <w:szCs w:val="24"/>
        </w:rPr>
        <w:t>О применении векселя в хозяйственном обор</w:t>
      </w:r>
      <w:r w:rsidR="0084431F">
        <w:rPr>
          <w:rFonts w:ascii="Times New Roman" w:hAnsi="Times New Roman" w:cs="Times New Roman"/>
          <w:sz w:val="28"/>
          <w:szCs w:val="24"/>
        </w:rPr>
        <w:t>оте РСФСР», которым утверждено «</w:t>
      </w:r>
      <w:r w:rsidRPr="00C146D9">
        <w:rPr>
          <w:rFonts w:ascii="Times New Roman" w:hAnsi="Times New Roman" w:cs="Times New Roman"/>
          <w:sz w:val="28"/>
          <w:szCs w:val="24"/>
        </w:rPr>
        <w:t>Положение</w:t>
      </w:r>
      <w:r w:rsidR="0084431F">
        <w:rPr>
          <w:rFonts w:ascii="Times New Roman" w:hAnsi="Times New Roman" w:cs="Times New Roman"/>
          <w:sz w:val="28"/>
          <w:szCs w:val="24"/>
        </w:rPr>
        <w:t xml:space="preserve"> о переводном и простом векселе»</w:t>
      </w:r>
      <w:r w:rsidR="00EA4CB5">
        <w:rPr>
          <w:rFonts w:ascii="Times New Roman" w:hAnsi="Times New Roman" w:cs="Times New Roman"/>
          <w:sz w:val="28"/>
          <w:szCs w:val="24"/>
        </w:rPr>
        <w:t>.</w:t>
      </w:r>
      <w:r w:rsidR="0084431F">
        <w:rPr>
          <w:rStyle w:val="af2"/>
          <w:rFonts w:ascii="Times New Roman" w:hAnsi="Times New Roman" w:cs="Times New Roman"/>
          <w:sz w:val="28"/>
          <w:szCs w:val="24"/>
        </w:rPr>
        <w:footnoteReference w:id="8"/>
      </w:r>
      <w:r>
        <w:rPr>
          <w:rFonts w:ascii="Times New Roman" w:hAnsi="Times New Roman" w:cs="Times New Roman"/>
          <w:sz w:val="28"/>
          <w:szCs w:val="24"/>
        </w:rPr>
        <w:t xml:space="preserve"> Для данного требования установлен досудебный порядок оформления факта авалиста (векселедержателя) платить по векселю - ценной бумаге, удостоверяющей</w:t>
      </w:r>
      <w:r w:rsidRPr="008B4E02">
        <w:rPr>
          <w:rFonts w:ascii="Times New Roman" w:hAnsi="Times New Roman" w:cs="Times New Roman"/>
          <w:sz w:val="28"/>
          <w:szCs w:val="24"/>
        </w:rPr>
        <w:t xml:space="preserve"> </w:t>
      </w:r>
      <w:r>
        <w:rPr>
          <w:rFonts w:ascii="Times New Roman" w:hAnsi="Times New Roman" w:cs="Times New Roman"/>
          <w:sz w:val="28"/>
          <w:szCs w:val="24"/>
        </w:rPr>
        <w:t>соблюдение</w:t>
      </w:r>
      <w:r w:rsidRPr="008B4E02">
        <w:rPr>
          <w:rFonts w:ascii="Times New Roman" w:hAnsi="Times New Roman" w:cs="Times New Roman"/>
          <w:sz w:val="28"/>
          <w:szCs w:val="24"/>
        </w:rPr>
        <w:t xml:space="preserve"> установленной формы и обяза</w:t>
      </w:r>
      <w:r>
        <w:rPr>
          <w:rFonts w:ascii="Times New Roman" w:hAnsi="Times New Roman" w:cs="Times New Roman"/>
          <w:sz w:val="28"/>
          <w:szCs w:val="24"/>
        </w:rPr>
        <w:t>тельных реквизитов имущественных прав, осуществление или передача</w:t>
      </w:r>
      <w:r w:rsidRPr="008B4E02">
        <w:rPr>
          <w:rFonts w:ascii="Times New Roman" w:hAnsi="Times New Roman" w:cs="Times New Roman"/>
          <w:sz w:val="28"/>
          <w:szCs w:val="24"/>
        </w:rPr>
        <w:t xml:space="preserve"> которых возмо</w:t>
      </w:r>
      <w:r>
        <w:rPr>
          <w:rFonts w:ascii="Times New Roman" w:hAnsi="Times New Roman" w:cs="Times New Roman"/>
          <w:sz w:val="28"/>
          <w:szCs w:val="24"/>
        </w:rPr>
        <w:t>жны только при его предъявлении.</w:t>
      </w:r>
      <w:r w:rsidRPr="00EA2832">
        <w:t xml:space="preserve"> </w:t>
      </w:r>
      <w:r w:rsidRPr="00EA2832">
        <w:rPr>
          <w:rFonts w:ascii="Times New Roman" w:hAnsi="Times New Roman" w:cs="Times New Roman"/>
          <w:sz w:val="28"/>
          <w:szCs w:val="24"/>
        </w:rPr>
        <w:t xml:space="preserve">Первоначально векселедержатель должен обратиться к плательщику (трассату) с требованием указать согласие или несогласие на платеж (это означает опротестовать вексель). </w:t>
      </w:r>
      <w:r>
        <w:rPr>
          <w:rFonts w:ascii="Times New Roman" w:hAnsi="Times New Roman" w:cs="Times New Roman"/>
          <w:sz w:val="28"/>
          <w:szCs w:val="24"/>
        </w:rPr>
        <w:t xml:space="preserve">«В соответствии с пунктом </w:t>
      </w:r>
      <w:r w:rsidRPr="00EA2832">
        <w:rPr>
          <w:rFonts w:ascii="Times New Roman" w:hAnsi="Times New Roman" w:cs="Times New Roman"/>
          <w:sz w:val="28"/>
          <w:szCs w:val="24"/>
        </w:rPr>
        <w:t xml:space="preserve">44 </w:t>
      </w:r>
      <w:r>
        <w:rPr>
          <w:rFonts w:ascii="Times New Roman" w:hAnsi="Times New Roman" w:cs="Times New Roman"/>
          <w:sz w:val="28"/>
          <w:szCs w:val="24"/>
        </w:rPr>
        <w:t>«</w:t>
      </w:r>
      <w:r w:rsidRPr="00EA2832">
        <w:rPr>
          <w:rFonts w:ascii="Times New Roman" w:hAnsi="Times New Roman" w:cs="Times New Roman"/>
          <w:sz w:val="28"/>
          <w:szCs w:val="24"/>
        </w:rPr>
        <w:t>Положения о переводном и простом векселе</w:t>
      </w:r>
      <w:r>
        <w:rPr>
          <w:rFonts w:ascii="Times New Roman" w:hAnsi="Times New Roman" w:cs="Times New Roman"/>
          <w:sz w:val="28"/>
          <w:szCs w:val="24"/>
        </w:rPr>
        <w:t>»</w:t>
      </w:r>
      <w:r w:rsidRPr="00EA2832">
        <w:rPr>
          <w:rFonts w:ascii="Times New Roman" w:hAnsi="Times New Roman" w:cs="Times New Roman"/>
          <w:sz w:val="28"/>
          <w:szCs w:val="24"/>
        </w:rPr>
        <w:t xml:space="preserve"> протест составляется нотариусом. При получении отказа или неявки плательщика по вызову нотариуса составляется акт, в котором обязательно от</w:t>
      </w:r>
      <w:r>
        <w:rPr>
          <w:rFonts w:ascii="Times New Roman" w:hAnsi="Times New Roman" w:cs="Times New Roman"/>
          <w:sz w:val="28"/>
          <w:szCs w:val="24"/>
        </w:rPr>
        <w:t>ражаются следующие положения:</w:t>
      </w:r>
      <w:r w:rsidRPr="00EA2832">
        <w:rPr>
          <w:rFonts w:ascii="Times New Roman" w:hAnsi="Times New Roman" w:cs="Times New Roman"/>
          <w:sz w:val="28"/>
          <w:szCs w:val="24"/>
        </w:rPr>
        <w:t xml:space="preserve"> м</w:t>
      </w:r>
      <w:r>
        <w:rPr>
          <w:rFonts w:ascii="Times New Roman" w:hAnsi="Times New Roman" w:cs="Times New Roman"/>
          <w:sz w:val="28"/>
          <w:szCs w:val="24"/>
        </w:rPr>
        <w:t>есто и время его составления;</w:t>
      </w:r>
      <w:r w:rsidRPr="00EA2832">
        <w:rPr>
          <w:rFonts w:ascii="Times New Roman" w:hAnsi="Times New Roman" w:cs="Times New Roman"/>
          <w:sz w:val="28"/>
          <w:szCs w:val="24"/>
        </w:rPr>
        <w:t xml:space="preserve"> ФИО и место работы нотариуса; наименование законного векселедержателя; вексельные реквизиты с отметкой об акцепте; дата и время предъявления нота</w:t>
      </w:r>
      <w:r>
        <w:rPr>
          <w:rFonts w:ascii="Times New Roman" w:hAnsi="Times New Roman" w:cs="Times New Roman"/>
          <w:sz w:val="28"/>
          <w:szCs w:val="24"/>
        </w:rPr>
        <w:t xml:space="preserve">риусом требования о платеже; </w:t>
      </w:r>
      <w:r w:rsidRPr="00EA2832">
        <w:rPr>
          <w:rFonts w:ascii="Times New Roman" w:hAnsi="Times New Roman" w:cs="Times New Roman"/>
          <w:sz w:val="28"/>
          <w:szCs w:val="24"/>
        </w:rPr>
        <w:t>мотивы отказа</w:t>
      </w:r>
      <w:r>
        <w:rPr>
          <w:rFonts w:ascii="Times New Roman" w:hAnsi="Times New Roman" w:cs="Times New Roman"/>
          <w:sz w:val="28"/>
          <w:szCs w:val="24"/>
        </w:rPr>
        <w:t>»</w:t>
      </w:r>
      <w:r>
        <w:rPr>
          <w:rStyle w:val="af2"/>
          <w:rFonts w:ascii="Times New Roman" w:hAnsi="Times New Roman" w:cs="Times New Roman"/>
          <w:sz w:val="28"/>
          <w:szCs w:val="24"/>
        </w:rPr>
        <w:footnoteReference w:id="9"/>
      </w:r>
      <w:r w:rsidRPr="00EA2832">
        <w:rPr>
          <w:rFonts w:ascii="Times New Roman" w:hAnsi="Times New Roman" w:cs="Times New Roman"/>
          <w:sz w:val="28"/>
          <w:szCs w:val="24"/>
        </w:rPr>
        <w:t xml:space="preserve">. </w:t>
      </w:r>
      <w:r w:rsidRPr="008A4A36">
        <w:rPr>
          <w:rFonts w:ascii="Times New Roman" w:hAnsi="Times New Roman" w:cs="Times New Roman"/>
          <w:sz w:val="28"/>
          <w:szCs w:val="24"/>
        </w:rPr>
        <w:t xml:space="preserve">«Предусмотренный пунктом 3 статьи 122 ГПК РФ перечень требований, по которым выдается судебный приказ, является исчерпывающим. Следовательно, по иным требованиям векселедержателя (к примеру, о признании векселя или аваля </w:t>
      </w:r>
      <w:r w:rsidRPr="008A4A36">
        <w:rPr>
          <w:rFonts w:ascii="Times New Roman" w:hAnsi="Times New Roman" w:cs="Times New Roman"/>
          <w:sz w:val="28"/>
          <w:szCs w:val="24"/>
        </w:rPr>
        <w:lastRenderedPageBreak/>
        <w:t xml:space="preserve">недействительным) судебный приказ не выдается. Кроме того, данное постановление не выдается, когда место жительства или место нахождения вексельного должника находится вне пределов Российской Федерации, а также когда из заявления векселедержателя и представленных документов усматривается наличие спора о праве (ч. 2 и 4 ст. 125 ГПК) » </w:t>
      </w:r>
      <w:r>
        <w:rPr>
          <w:rStyle w:val="af2"/>
          <w:rFonts w:ascii="Times New Roman" w:hAnsi="Times New Roman" w:cs="Times New Roman"/>
          <w:sz w:val="28"/>
          <w:szCs w:val="24"/>
        </w:rPr>
        <w:footnoteReference w:id="10"/>
      </w:r>
      <w:r w:rsidRPr="008A4A36">
        <w:rPr>
          <w:rFonts w:ascii="Times New Roman" w:hAnsi="Times New Roman" w:cs="Times New Roman"/>
          <w:sz w:val="28"/>
          <w:szCs w:val="24"/>
        </w:rPr>
        <w:t>.</w:t>
      </w:r>
    </w:p>
    <w:p w:rsidR="00783FC1" w:rsidRDefault="00783FC1" w:rsidP="00783FC1">
      <w:pPr>
        <w:pStyle w:val="a3"/>
        <w:numPr>
          <w:ilvl w:val="0"/>
          <w:numId w:val="36"/>
        </w:numPr>
        <w:tabs>
          <w:tab w:val="left" w:pos="0"/>
        </w:tabs>
        <w:ind w:left="0" w:firstLine="709"/>
        <w:rPr>
          <w:rFonts w:ascii="Times New Roman" w:hAnsi="Times New Roman" w:cs="Times New Roman"/>
          <w:sz w:val="28"/>
          <w:szCs w:val="24"/>
        </w:rPr>
      </w:pPr>
      <w:r w:rsidRPr="002D5C30">
        <w:rPr>
          <w:rFonts w:ascii="Times New Roman" w:hAnsi="Times New Roman" w:cs="Times New Roman"/>
          <w:sz w:val="28"/>
          <w:szCs w:val="24"/>
        </w:rPr>
        <w:t>Заявлено требование о взыскании алиментов на несовершеннолетних детей, не связанное с установлением отцовства, оспариванием отцовства (материнства) или необходимостью привлечения других заинтересованных лиц. В данном случае не могут быть взысканы алименты на детей, которые не достигли восемнадцатилетнего возраста</w:t>
      </w:r>
      <w:r>
        <w:rPr>
          <w:rFonts w:ascii="Times New Roman" w:hAnsi="Times New Roman" w:cs="Times New Roman"/>
          <w:sz w:val="28"/>
          <w:szCs w:val="24"/>
        </w:rPr>
        <w:t>,</w:t>
      </w:r>
      <w:r w:rsidRPr="002D5C30">
        <w:rPr>
          <w:rFonts w:ascii="Times New Roman" w:hAnsi="Times New Roman" w:cs="Times New Roman"/>
          <w:sz w:val="28"/>
          <w:szCs w:val="24"/>
        </w:rPr>
        <w:t xml:space="preserve"> в твердой денежной сумме, так как рассмо</w:t>
      </w:r>
      <w:r>
        <w:rPr>
          <w:rFonts w:ascii="Times New Roman" w:hAnsi="Times New Roman" w:cs="Times New Roman"/>
          <w:sz w:val="28"/>
          <w:szCs w:val="24"/>
        </w:rPr>
        <w:t>трение этого вопроса связано с проведением обязательной</w:t>
      </w:r>
      <w:r w:rsidRPr="002D5C30">
        <w:rPr>
          <w:rFonts w:ascii="Times New Roman" w:hAnsi="Times New Roman" w:cs="Times New Roman"/>
          <w:sz w:val="28"/>
          <w:szCs w:val="24"/>
        </w:rPr>
        <w:t xml:space="preserve"> проверки наличия или отсутствия обстоятельств, к которым закон относит возможность такого взыска</w:t>
      </w:r>
      <w:r>
        <w:rPr>
          <w:rFonts w:ascii="Times New Roman" w:hAnsi="Times New Roman" w:cs="Times New Roman"/>
          <w:sz w:val="28"/>
          <w:szCs w:val="24"/>
        </w:rPr>
        <w:t>ния, а значит, такие требования не являются бесспорными (например, пункт 1,3 статьи 83 СК РФ).</w:t>
      </w:r>
    </w:p>
    <w:p w:rsidR="00783FC1" w:rsidRPr="002D5C30" w:rsidRDefault="00783FC1" w:rsidP="00783FC1">
      <w:pPr>
        <w:pStyle w:val="a3"/>
        <w:numPr>
          <w:ilvl w:val="0"/>
          <w:numId w:val="36"/>
        </w:numPr>
        <w:tabs>
          <w:tab w:val="left" w:pos="0"/>
        </w:tabs>
        <w:ind w:left="0" w:firstLine="709"/>
        <w:rPr>
          <w:rFonts w:ascii="Times New Roman" w:hAnsi="Times New Roman" w:cs="Times New Roman"/>
          <w:sz w:val="28"/>
          <w:szCs w:val="24"/>
        </w:rPr>
      </w:pPr>
      <w:r w:rsidRPr="002D5C30">
        <w:rPr>
          <w:rFonts w:ascii="Times New Roman" w:hAnsi="Times New Roman" w:cs="Times New Roman"/>
          <w:sz w:val="28"/>
          <w:szCs w:val="24"/>
        </w:rPr>
        <w:t>Заявлено требование о взыскании начисленных, но не выплаченных работнику заработной платы, сумм оплаты отпуска, выплат при увольнении и (или) иных сумм, начисленных работнику.</w:t>
      </w:r>
      <w:r>
        <w:rPr>
          <w:rFonts w:ascii="Times New Roman" w:hAnsi="Times New Roman" w:cs="Times New Roman"/>
          <w:sz w:val="28"/>
          <w:szCs w:val="24"/>
        </w:rPr>
        <w:t xml:space="preserve"> Условием получения такого судебного постановления является предоставление в суд документов, которые бесспорно подтверждают задолженность работодателя, например, расчетная книжка, талон на выплату зарплаты ил</w:t>
      </w:r>
      <w:r w:rsidR="008A4A36">
        <w:rPr>
          <w:rFonts w:ascii="Times New Roman" w:hAnsi="Times New Roman" w:cs="Times New Roman"/>
          <w:sz w:val="28"/>
          <w:szCs w:val="24"/>
        </w:rPr>
        <w:t>и</w:t>
      </w:r>
      <w:r>
        <w:rPr>
          <w:rFonts w:ascii="Times New Roman" w:hAnsi="Times New Roman" w:cs="Times New Roman"/>
          <w:sz w:val="28"/>
          <w:szCs w:val="24"/>
        </w:rPr>
        <w:t xml:space="preserve"> бухгалтерские документы о начислении денежных средств.</w:t>
      </w:r>
    </w:p>
    <w:p w:rsidR="00783FC1" w:rsidRPr="00342E06" w:rsidRDefault="00783FC1" w:rsidP="00783FC1">
      <w:pPr>
        <w:pStyle w:val="a3"/>
        <w:numPr>
          <w:ilvl w:val="0"/>
          <w:numId w:val="36"/>
        </w:numPr>
        <w:ind w:left="0" w:firstLine="709"/>
        <w:rPr>
          <w:rFonts w:ascii="Verdana" w:eastAsia="Times New Roman" w:hAnsi="Verdana" w:cs="Times New Roman"/>
          <w:sz w:val="21"/>
          <w:szCs w:val="21"/>
          <w:lang w:eastAsia="ru-RU"/>
        </w:rPr>
      </w:pPr>
      <w:r w:rsidRPr="00342E06">
        <w:rPr>
          <w:rFonts w:ascii="Times New Roman" w:hAnsi="Times New Roman" w:cs="Times New Roman"/>
          <w:sz w:val="28"/>
          <w:szCs w:val="24"/>
        </w:rPr>
        <w:t>Заявлено территориальным органом федерального органа исполнительной власти по обеспечению установленного порядка деятельности судов и исполнению судебных актов и актов других органов требование о взыскании расходов, произведенных в связи с розыском ответчика, или должника, или ребенка. Так, в соответствии с ФЗ</w:t>
      </w:r>
      <w:r w:rsidRPr="005C295D">
        <w:t xml:space="preserve"> </w:t>
      </w:r>
      <w:r w:rsidRPr="00342E06">
        <w:rPr>
          <w:rFonts w:ascii="Times New Roman" w:hAnsi="Times New Roman" w:cs="Times New Roman"/>
          <w:sz w:val="28"/>
          <w:szCs w:val="24"/>
        </w:rPr>
        <w:t xml:space="preserve">№ 229-ФЗ «Об исполнительном производстве» розыск – это проводимые судебным приставом-исполнителем действия, направленные на установление местонахождения </w:t>
      </w:r>
      <w:r w:rsidRPr="00342E06">
        <w:rPr>
          <w:rFonts w:ascii="Times New Roman" w:hAnsi="Times New Roman" w:cs="Times New Roman"/>
          <w:sz w:val="28"/>
          <w:szCs w:val="24"/>
        </w:rPr>
        <w:lastRenderedPageBreak/>
        <w:t xml:space="preserve">должника, </w:t>
      </w:r>
      <w:r w:rsidR="008A4A36">
        <w:rPr>
          <w:rFonts w:ascii="Times New Roman" w:hAnsi="Times New Roman" w:cs="Times New Roman"/>
          <w:sz w:val="28"/>
          <w:szCs w:val="24"/>
        </w:rPr>
        <w:t xml:space="preserve"> его имущества </w:t>
      </w:r>
      <w:r w:rsidRPr="00342E06">
        <w:rPr>
          <w:rFonts w:ascii="Times New Roman" w:hAnsi="Times New Roman" w:cs="Times New Roman"/>
          <w:sz w:val="28"/>
          <w:szCs w:val="24"/>
        </w:rPr>
        <w:t xml:space="preserve"> или местонахождения ребенка. Такая деятельность судебных приставов </w:t>
      </w:r>
      <w:r w:rsidR="008A4A36">
        <w:rPr>
          <w:rFonts w:ascii="Times New Roman" w:hAnsi="Times New Roman" w:cs="Times New Roman"/>
          <w:sz w:val="28"/>
          <w:szCs w:val="24"/>
        </w:rPr>
        <w:t>осуществляется</w:t>
      </w:r>
      <w:r w:rsidRPr="00342E06">
        <w:rPr>
          <w:rFonts w:ascii="Times New Roman" w:hAnsi="Times New Roman" w:cs="Times New Roman"/>
          <w:sz w:val="28"/>
          <w:szCs w:val="24"/>
        </w:rPr>
        <w:t xml:space="preserve"> за счет денежных средств </w:t>
      </w:r>
      <w:r w:rsidRPr="00342E06">
        <w:rPr>
          <w:rFonts w:ascii="Times New Roman" w:eastAsia="Times New Roman" w:hAnsi="Times New Roman" w:cs="Times New Roman"/>
          <w:sz w:val="28"/>
          <w:szCs w:val="24"/>
          <w:lang w:eastAsia="ru-RU"/>
        </w:rPr>
        <w:t>федерального бюджета, взыскателя и иных лиц, участвующих в исполнительном производстве, затраченных на организацию и проведение исполнительных действий и применение мер принудительного исполнения</w:t>
      </w:r>
      <w:r w:rsidR="008A4A36">
        <w:rPr>
          <w:rFonts w:ascii="Times New Roman" w:eastAsia="Times New Roman" w:hAnsi="Times New Roman" w:cs="Times New Roman"/>
          <w:sz w:val="28"/>
          <w:szCs w:val="24"/>
          <w:lang w:eastAsia="ru-RU"/>
        </w:rPr>
        <w:t>. Согласно закону средства подлежа</w:t>
      </w:r>
      <w:r w:rsidRPr="00342E06">
        <w:rPr>
          <w:rFonts w:ascii="Times New Roman" w:eastAsia="Times New Roman" w:hAnsi="Times New Roman" w:cs="Times New Roman"/>
          <w:sz w:val="28"/>
          <w:szCs w:val="24"/>
          <w:lang w:eastAsia="ru-RU"/>
        </w:rPr>
        <w:t>т</w:t>
      </w:r>
      <w:r w:rsidR="008A4A36" w:rsidRPr="008A4A36">
        <w:rPr>
          <w:rFonts w:ascii="Times New Roman" w:eastAsia="Times New Roman" w:hAnsi="Times New Roman" w:cs="Times New Roman"/>
          <w:sz w:val="28"/>
          <w:szCs w:val="24"/>
          <w:lang w:eastAsia="ru-RU"/>
        </w:rPr>
        <w:t xml:space="preserve"> </w:t>
      </w:r>
      <w:r w:rsidR="008A4A36" w:rsidRPr="00342E06">
        <w:rPr>
          <w:rFonts w:ascii="Times New Roman" w:eastAsia="Times New Roman" w:hAnsi="Times New Roman" w:cs="Times New Roman"/>
          <w:sz w:val="28"/>
          <w:szCs w:val="24"/>
          <w:lang w:eastAsia="ru-RU"/>
        </w:rPr>
        <w:t>возмещению за счет должника</w:t>
      </w:r>
      <w:r w:rsidR="008A4A36">
        <w:rPr>
          <w:rFonts w:ascii="Times New Roman" w:eastAsia="Times New Roman" w:hAnsi="Times New Roman" w:cs="Times New Roman"/>
          <w:sz w:val="28"/>
          <w:szCs w:val="24"/>
          <w:lang w:eastAsia="ru-RU"/>
        </w:rPr>
        <w:t xml:space="preserve"> (бесспорное требование)</w:t>
      </w:r>
      <w:r w:rsidRPr="00342E06">
        <w:rPr>
          <w:rFonts w:ascii="Times New Roman" w:eastAsia="Times New Roman" w:hAnsi="Times New Roman" w:cs="Times New Roman"/>
          <w:sz w:val="28"/>
          <w:szCs w:val="24"/>
          <w:lang w:eastAsia="ru-RU"/>
        </w:rPr>
        <w:t>.</w:t>
      </w:r>
    </w:p>
    <w:p w:rsidR="00783FC1" w:rsidRDefault="00783FC1" w:rsidP="00783FC1">
      <w:pPr>
        <w:pStyle w:val="a3"/>
        <w:numPr>
          <w:ilvl w:val="0"/>
          <w:numId w:val="36"/>
        </w:numPr>
        <w:tabs>
          <w:tab w:val="left" w:pos="0"/>
        </w:tabs>
        <w:ind w:left="0" w:firstLine="709"/>
        <w:rPr>
          <w:rFonts w:ascii="Times New Roman" w:hAnsi="Times New Roman" w:cs="Times New Roman"/>
          <w:sz w:val="28"/>
          <w:szCs w:val="24"/>
        </w:rPr>
      </w:pPr>
      <w:r>
        <w:rPr>
          <w:rFonts w:ascii="Times New Roman" w:hAnsi="Times New Roman" w:cs="Times New Roman"/>
          <w:sz w:val="28"/>
          <w:szCs w:val="24"/>
        </w:rPr>
        <w:t>З</w:t>
      </w:r>
      <w:r w:rsidRPr="00CA4239">
        <w:rPr>
          <w:rFonts w:ascii="Times New Roman" w:hAnsi="Times New Roman" w:cs="Times New Roman"/>
          <w:sz w:val="28"/>
          <w:szCs w:val="24"/>
        </w:rPr>
        <w:t xml:space="preserve">аявлено требование о взыскании начисленной, но не выплаченной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w:t>
      </w:r>
      <w:r>
        <w:rPr>
          <w:rFonts w:ascii="Times New Roman" w:hAnsi="Times New Roman" w:cs="Times New Roman"/>
          <w:sz w:val="28"/>
          <w:szCs w:val="24"/>
        </w:rPr>
        <w:t xml:space="preserve">выплат, причитающихся работнику. Данное взимание денежных средств </w:t>
      </w:r>
      <w:r w:rsidRPr="00463016">
        <w:rPr>
          <w:rFonts w:ascii="Times New Roman" w:hAnsi="Times New Roman" w:cs="Times New Roman"/>
          <w:sz w:val="28"/>
          <w:szCs w:val="24"/>
        </w:rPr>
        <w:t>осуществляется путем подачи заявления</w:t>
      </w:r>
      <w:r>
        <w:rPr>
          <w:rFonts w:ascii="Times New Roman" w:hAnsi="Times New Roman" w:cs="Times New Roman"/>
          <w:sz w:val="28"/>
          <w:szCs w:val="24"/>
        </w:rPr>
        <w:t xml:space="preserve"> о вынесении судебного приказа, которое </w:t>
      </w:r>
      <w:r w:rsidRPr="00463016">
        <w:rPr>
          <w:rFonts w:ascii="Times New Roman" w:hAnsi="Times New Roman" w:cs="Times New Roman"/>
          <w:sz w:val="28"/>
          <w:szCs w:val="24"/>
        </w:rPr>
        <w:t>подписывается взыскателем или имеющим соответствующие полномочия его представителем и подается в суд по общим правилам подсудности</w:t>
      </w:r>
      <w:r w:rsidRPr="00C71805">
        <w:t xml:space="preserve"> </w:t>
      </w:r>
      <w:r>
        <w:t xml:space="preserve">- </w:t>
      </w:r>
      <w:r w:rsidRPr="00C71805">
        <w:rPr>
          <w:rFonts w:ascii="Times New Roman" w:hAnsi="Times New Roman" w:cs="Times New Roman"/>
          <w:sz w:val="28"/>
          <w:szCs w:val="24"/>
        </w:rPr>
        <w:t>если размер денежных сумм, подлежащих</w:t>
      </w:r>
      <w:r>
        <w:rPr>
          <w:rFonts w:ascii="Times New Roman" w:hAnsi="Times New Roman" w:cs="Times New Roman"/>
          <w:sz w:val="28"/>
          <w:szCs w:val="24"/>
        </w:rPr>
        <w:t xml:space="preserve"> истребованию</w:t>
      </w:r>
      <w:r w:rsidRPr="00C71805">
        <w:rPr>
          <w:rFonts w:ascii="Times New Roman" w:hAnsi="Times New Roman" w:cs="Times New Roman"/>
          <w:sz w:val="28"/>
          <w:szCs w:val="24"/>
        </w:rPr>
        <w:t xml:space="preserve">, не превышает пятьсот тысяч рублей, </w:t>
      </w:r>
      <w:r>
        <w:rPr>
          <w:rFonts w:ascii="Times New Roman" w:hAnsi="Times New Roman" w:cs="Times New Roman"/>
          <w:sz w:val="28"/>
          <w:szCs w:val="24"/>
        </w:rPr>
        <w:t>такое дело подсудно</w:t>
      </w:r>
      <w:r w:rsidRPr="00C71805">
        <w:rPr>
          <w:rFonts w:ascii="Times New Roman" w:hAnsi="Times New Roman" w:cs="Times New Roman"/>
          <w:sz w:val="28"/>
          <w:szCs w:val="24"/>
        </w:rPr>
        <w:t xml:space="preserve"> мировому судье</w:t>
      </w:r>
      <w:r>
        <w:rPr>
          <w:rFonts w:ascii="Times New Roman" w:hAnsi="Times New Roman" w:cs="Times New Roman"/>
          <w:sz w:val="28"/>
          <w:szCs w:val="24"/>
        </w:rPr>
        <w:t>.</w:t>
      </w:r>
    </w:p>
    <w:p w:rsidR="00783FC1" w:rsidRPr="00342E06" w:rsidRDefault="00783FC1" w:rsidP="00783FC1">
      <w:pPr>
        <w:pStyle w:val="a3"/>
        <w:numPr>
          <w:ilvl w:val="0"/>
          <w:numId w:val="36"/>
        </w:numPr>
        <w:tabs>
          <w:tab w:val="left" w:pos="0"/>
        </w:tabs>
        <w:ind w:left="0" w:firstLine="709"/>
        <w:rPr>
          <w:rFonts w:ascii="Times New Roman" w:hAnsi="Times New Roman" w:cs="Times New Roman"/>
          <w:sz w:val="28"/>
          <w:szCs w:val="24"/>
        </w:rPr>
      </w:pPr>
      <w:r>
        <w:rPr>
          <w:rFonts w:ascii="Times New Roman" w:hAnsi="Times New Roman" w:cs="Times New Roman"/>
          <w:sz w:val="28"/>
          <w:szCs w:val="24"/>
        </w:rPr>
        <w:t>З</w:t>
      </w:r>
      <w:r w:rsidRPr="00CA4239">
        <w:rPr>
          <w:rFonts w:ascii="Times New Roman" w:hAnsi="Times New Roman" w:cs="Times New Roman"/>
          <w:sz w:val="28"/>
          <w:szCs w:val="24"/>
        </w:rPr>
        <w:t>аявлено требование о взыскании задолженности по оплате жилого помещения, расходов на капитальный ремонт и содержание общего имущества в многоквартирном доме, коммунальных услуг, а также услуг связи</w:t>
      </w:r>
      <w:r>
        <w:rPr>
          <w:rFonts w:ascii="Times New Roman" w:hAnsi="Times New Roman" w:cs="Times New Roman"/>
          <w:sz w:val="28"/>
          <w:szCs w:val="24"/>
        </w:rPr>
        <w:t>. В судебной практике немало случаев, которые подтверждают, что данная норма является часто применяемой. Так,</w:t>
      </w:r>
      <w:r>
        <w:t xml:space="preserve"> «</w:t>
      </w:r>
      <w:r>
        <w:rPr>
          <w:rFonts w:ascii="Times New Roman" w:hAnsi="Times New Roman" w:cs="Times New Roman"/>
          <w:sz w:val="28"/>
          <w:szCs w:val="24"/>
        </w:rPr>
        <w:t>м</w:t>
      </w:r>
      <w:r w:rsidRPr="003A03DB">
        <w:rPr>
          <w:rFonts w:ascii="Times New Roman" w:hAnsi="Times New Roman" w:cs="Times New Roman"/>
          <w:sz w:val="28"/>
          <w:szCs w:val="24"/>
        </w:rPr>
        <w:t xml:space="preserve">ировой судья судебного участка № 2 </w:t>
      </w:r>
      <w:proofErr w:type="spellStart"/>
      <w:r w:rsidRPr="003A03DB">
        <w:rPr>
          <w:rFonts w:ascii="Times New Roman" w:hAnsi="Times New Roman" w:cs="Times New Roman"/>
          <w:sz w:val="28"/>
          <w:szCs w:val="24"/>
        </w:rPr>
        <w:t>Белокалитвинского</w:t>
      </w:r>
      <w:proofErr w:type="spellEnd"/>
      <w:r w:rsidRPr="003A03DB">
        <w:rPr>
          <w:rFonts w:ascii="Times New Roman" w:hAnsi="Times New Roman" w:cs="Times New Roman"/>
          <w:sz w:val="28"/>
          <w:szCs w:val="24"/>
        </w:rPr>
        <w:t xml:space="preserve"> района Ро</w:t>
      </w:r>
      <w:r>
        <w:rPr>
          <w:rFonts w:ascii="Times New Roman" w:hAnsi="Times New Roman" w:cs="Times New Roman"/>
          <w:sz w:val="28"/>
          <w:szCs w:val="24"/>
        </w:rPr>
        <w:t>стовской области</w:t>
      </w:r>
      <w:r w:rsidR="00D83701">
        <w:rPr>
          <w:rFonts w:ascii="Times New Roman" w:hAnsi="Times New Roman" w:cs="Times New Roman"/>
          <w:sz w:val="28"/>
          <w:szCs w:val="24"/>
        </w:rPr>
        <w:t>,</w:t>
      </w:r>
      <w:r>
        <w:rPr>
          <w:rFonts w:ascii="Times New Roman" w:hAnsi="Times New Roman" w:cs="Times New Roman"/>
          <w:sz w:val="28"/>
          <w:szCs w:val="24"/>
        </w:rPr>
        <w:t xml:space="preserve"> рассмотрев </w:t>
      </w:r>
      <w:r w:rsidR="00D83701">
        <w:rPr>
          <w:rFonts w:ascii="Times New Roman" w:hAnsi="Times New Roman" w:cs="Times New Roman"/>
          <w:sz w:val="28"/>
          <w:szCs w:val="24"/>
        </w:rPr>
        <w:t>заявление ТСЖ «Энтузиастов 8»</w:t>
      </w:r>
      <w:r w:rsidRPr="003A03DB">
        <w:rPr>
          <w:rFonts w:ascii="Times New Roman" w:hAnsi="Times New Roman" w:cs="Times New Roman"/>
          <w:sz w:val="28"/>
          <w:szCs w:val="24"/>
        </w:rPr>
        <w:t xml:space="preserve"> о выдаче судебного приказа о взыскании задолженности по обязательным ко</w:t>
      </w:r>
      <w:r>
        <w:rPr>
          <w:rFonts w:ascii="Times New Roman" w:hAnsi="Times New Roman" w:cs="Times New Roman"/>
          <w:sz w:val="28"/>
          <w:szCs w:val="24"/>
        </w:rPr>
        <w:t xml:space="preserve">ммунальным платежам с Жеребцовой В., удовлетворил его. Требование считается бесспорным так, как оно  документально подтверждается </w:t>
      </w:r>
      <w:r w:rsidRPr="00BF067D">
        <w:rPr>
          <w:rFonts w:ascii="Times New Roman" w:hAnsi="Times New Roman" w:cs="Times New Roman"/>
          <w:sz w:val="28"/>
          <w:szCs w:val="24"/>
        </w:rPr>
        <w:t>выпиской из лицевого счета, журнала</w:t>
      </w:r>
      <w:r>
        <w:rPr>
          <w:rFonts w:ascii="Times New Roman" w:hAnsi="Times New Roman" w:cs="Times New Roman"/>
          <w:sz w:val="28"/>
          <w:szCs w:val="24"/>
        </w:rPr>
        <w:t xml:space="preserve"> начислений и поступлений</w:t>
      </w:r>
      <w:r w:rsidRPr="00BF067D">
        <w:rPr>
          <w:rFonts w:ascii="Times New Roman" w:hAnsi="Times New Roman" w:cs="Times New Roman"/>
          <w:sz w:val="28"/>
          <w:szCs w:val="24"/>
        </w:rPr>
        <w:t xml:space="preserve"> по коммунальным услугам</w:t>
      </w:r>
      <w:r>
        <w:rPr>
          <w:rFonts w:ascii="Times New Roman" w:hAnsi="Times New Roman" w:cs="Times New Roman"/>
          <w:sz w:val="28"/>
          <w:szCs w:val="24"/>
        </w:rPr>
        <w:t xml:space="preserve">» </w:t>
      </w:r>
      <w:r>
        <w:rPr>
          <w:rStyle w:val="af2"/>
          <w:rFonts w:ascii="Times New Roman" w:hAnsi="Times New Roman" w:cs="Times New Roman"/>
          <w:sz w:val="28"/>
          <w:szCs w:val="24"/>
        </w:rPr>
        <w:footnoteReference w:id="11"/>
      </w:r>
      <w:r w:rsidRPr="00BF067D">
        <w:rPr>
          <w:rFonts w:ascii="Times New Roman" w:hAnsi="Times New Roman" w:cs="Times New Roman"/>
          <w:sz w:val="28"/>
          <w:szCs w:val="24"/>
        </w:rPr>
        <w:t>.</w:t>
      </w:r>
    </w:p>
    <w:p w:rsidR="00783FC1" w:rsidRPr="00B94480" w:rsidRDefault="00783FC1" w:rsidP="00783FC1">
      <w:pPr>
        <w:pStyle w:val="a3"/>
        <w:numPr>
          <w:ilvl w:val="0"/>
          <w:numId w:val="36"/>
        </w:numPr>
        <w:tabs>
          <w:tab w:val="left" w:pos="0"/>
        </w:tabs>
        <w:ind w:left="0" w:firstLine="709"/>
        <w:rPr>
          <w:rFonts w:ascii="Times New Roman" w:hAnsi="Times New Roman" w:cs="Times New Roman"/>
          <w:sz w:val="28"/>
          <w:szCs w:val="24"/>
        </w:rPr>
      </w:pPr>
      <w:r>
        <w:rPr>
          <w:rFonts w:ascii="Times New Roman" w:hAnsi="Times New Roman" w:cs="Times New Roman"/>
          <w:sz w:val="28"/>
          <w:szCs w:val="24"/>
        </w:rPr>
        <w:lastRenderedPageBreak/>
        <w:t>З</w:t>
      </w:r>
      <w:r w:rsidRPr="00CA4239">
        <w:rPr>
          <w:rFonts w:ascii="Times New Roman" w:hAnsi="Times New Roman" w:cs="Times New Roman"/>
          <w:sz w:val="28"/>
          <w:szCs w:val="24"/>
        </w:rPr>
        <w:t>аявлено требование о взыскании задолженности по обязательным платежам и взносам с членов товарищества собственников недвижимости и потребительского кооператива.</w:t>
      </w:r>
      <w:r w:rsidRPr="009953BB">
        <w:t xml:space="preserve"> </w:t>
      </w:r>
      <w:r>
        <w:rPr>
          <w:rFonts w:ascii="Times New Roman" w:hAnsi="Times New Roman" w:cs="Times New Roman"/>
          <w:sz w:val="28"/>
          <w:szCs w:val="24"/>
        </w:rPr>
        <w:t xml:space="preserve">Итогом рассмотрения дела является выдача </w:t>
      </w:r>
      <w:r w:rsidRPr="009953BB">
        <w:t xml:space="preserve"> </w:t>
      </w:r>
      <w:r w:rsidRPr="009953BB">
        <w:rPr>
          <w:rFonts w:ascii="Times New Roman" w:hAnsi="Times New Roman" w:cs="Times New Roman"/>
          <w:sz w:val="28"/>
          <w:szCs w:val="24"/>
        </w:rPr>
        <w:t>мировым</w:t>
      </w:r>
      <w:r>
        <w:rPr>
          <w:rFonts w:ascii="Times New Roman" w:hAnsi="Times New Roman" w:cs="Times New Roman"/>
          <w:sz w:val="28"/>
          <w:szCs w:val="24"/>
        </w:rPr>
        <w:t xml:space="preserve"> судьей судебного приказа. Доказательством договорных отношений между взыскателем и должником может служить  </w:t>
      </w:r>
      <w:r w:rsidRPr="00AA10AC">
        <w:rPr>
          <w:rFonts w:ascii="Times New Roman" w:hAnsi="Times New Roman" w:cs="Times New Roman"/>
          <w:sz w:val="28"/>
          <w:szCs w:val="24"/>
        </w:rPr>
        <w:t>не только письм</w:t>
      </w:r>
      <w:r>
        <w:rPr>
          <w:rFonts w:ascii="Times New Roman" w:hAnsi="Times New Roman" w:cs="Times New Roman"/>
          <w:sz w:val="28"/>
          <w:szCs w:val="24"/>
        </w:rPr>
        <w:t>енный договор</w:t>
      </w:r>
      <w:r w:rsidRPr="00AA10AC">
        <w:rPr>
          <w:rFonts w:ascii="Times New Roman" w:hAnsi="Times New Roman" w:cs="Times New Roman"/>
          <w:sz w:val="28"/>
          <w:szCs w:val="24"/>
        </w:rPr>
        <w:t>, составленным в виде одного документа, подписанного сторонами, но и иными документами, подтве</w:t>
      </w:r>
      <w:r>
        <w:rPr>
          <w:rFonts w:ascii="Times New Roman" w:hAnsi="Times New Roman" w:cs="Times New Roman"/>
          <w:sz w:val="28"/>
          <w:szCs w:val="24"/>
        </w:rPr>
        <w:t>рждающими наличие обязательства</w:t>
      </w:r>
      <w:r w:rsidRPr="00AA10AC">
        <w:rPr>
          <w:rFonts w:ascii="Times New Roman" w:hAnsi="Times New Roman" w:cs="Times New Roman"/>
          <w:sz w:val="28"/>
          <w:szCs w:val="24"/>
        </w:rPr>
        <w:t>.</w:t>
      </w:r>
    </w:p>
    <w:p w:rsidR="00783FC1" w:rsidRPr="008D5894" w:rsidRDefault="00783FC1" w:rsidP="00783FC1">
      <w:pPr>
        <w:ind w:firstLine="709"/>
        <w:rPr>
          <w:rFonts w:ascii="Times New Roman" w:hAnsi="Times New Roman" w:cs="Times New Roman"/>
          <w:sz w:val="28"/>
          <w:szCs w:val="24"/>
        </w:rPr>
      </w:pPr>
      <w:r>
        <w:rPr>
          <w:rFonts w:ascii="Times New Roman" w:hAnsi="Times New Roman" w:cs="Times New Roman"/>
          <w:sz w:val="28"/>
          <w:szCs w:val="24"/>
        </w:rPr>
        <w:t>Таким образом, рассмотрев вышеприведенный</w:t>
      </w:r>
      <w:r w:rsidR="008D5894">
        <w:rPr>
          <w:rFonts w:ascii="Times New Roman" w:hAnsi="Times New Roman" w:cs="Times New Roman"/>
          <w:sz w:val="28"/>
          <w:szCs w:val="24"/>
        </w:rPr>
        <w:t>,</w:t>
      </w:r>
      <w:r>
        <w:rPr>
          <w:rFonts w:ascii="Times New Roman" w:hAnsi="Times New Roman" w:cs="Times New Roman"/>
          <w:sz w:val="28"/>
          <w:szCs w:val="24"/>
        </w:rPr>
        <w:t xml:space="preserve"> исчерпывающий перечень оснований для выдачи судебного приказа, можно сделать вывод, что они характеризуются  бесспорностью, а именно отсутствием спора о праве. Примечательно и то, что в их содержании </w:t>
      </w:r>
      <w:r w:rsidRPr="00AA10AC">
        <w:rPr>
          <w:rFonts w:ascii="Times New Roman" w:hAnsi="Times New Roman" w:cs="Times New Roman"/>
          <w:sz w:val="28"/>
          <w:szCs w:val="24"/>
        </w:rPr>
        <w:t xml:space="preserve">должна идти речь </w:t>
      </w:r>
      <w:r>
        <w:rPr>
          <w:rFonts w:ascii="Times New Roman" w:hAnsi="Times New Roman" w:cs="Times New Roman"/>
          <w:sz w:val="28"/>
          <w:szCs w:val="24"/>
        </w:rPr>
        <w:t xml:space="preserve">только </w:t>
      </w:r>
      <w:r w:rsidRPr="00AA10AC">
        <w:rPr>
          <w:rFonts w:ascii="Times New Roman" w:hAnsi="Times New Roman" w:cs="Times New Roman"/>
          <w:sz w:val="28"/>
          <w:szCs w:val="24"/>
        </w:rPr>
        <w:t>об истребовании денег либо движимого имущества</w:t>
      </w:r>
      <w:r>
        <w:rPr>
          <w:rFonts w:ascii="Times New Roman" w:hAnsi="Times New Roman" w:cs="Times New Roman"/>
          <w:sz w:val="28"/>
          <w:szCs w:val="24"/>
        </w:rPr>
        <w:t xml:space="preserve">, если же речь будет идти о недвижимости, то такое заявление рассматривается в порядке </w:t>
      </w:r>
      <w:r w:rsidR="008D5894">
        <w:rPr>
          <w:rFonts w:ascii="Times New Roman" w:hAnsi="Times New Roman" w:cs="Times New Roman"/>
          <w:sz w:val="28"/>
          <w:szCs w:val="24"/>
        </w:rPr>
        <w:t xml:space="preserve">искового </w:t>
      </w:r>
      <w:r>
        <w:rPr>
          <w:rFonts w:ascii="Times New Roman" w:hAnsi="Times New Roman" w:cs="Times New Roman"/>
          <w:sz w:val="28"/>
          <w:szCs w:val="24"/>
        </w:rPr>
        <w:t>производства.</w:t>
      </w:r>
    </w:p>
    <w:p w:rsidR="009E3E7D" w:rsidRPr="008D5894" w:rsidRDefault="009E3E7D" w:rsidP="008C3306">
      <w:pPr>
        <w:rPr>
          <w:rFonts w:ascii="Times New Roman" w:hAnsi="Times New Roman" w:cs="Times New Roman"/>
          <w:sz w:val="28"/>
          <w:szCs w:val="24"/>
        </w:rPr>
      </w:pPr>
    </w:p>
    <w:p w:rsidR="00163FC9" w:rsidRPr="00C81E12" w:rsidRDefault="008A7445" w:rsidP="00DE226F">
      <w:pPr>
        <w:pStyle w:val="a3"/>
        <w:numPr>
          <w:ilvl w:val="0"/>
          <w:numId w:val="14"/>
        </w:numPr>
        <w:ind w:left="0" w:firstLine="709"/>
        <w:rPr>
          <w:rFonts w:ascii="Times New Roman" w:hAnsi="Times New Roman" w:cs="Times New Roman"/>
          <w:b/>
          <w:sz w:val="28"/>
        </w:rPr>
      </w:pPr>
      <w:r>
        <w:rPr>
          <w:rFonts w:ascii="Times New Roman" w:hAnsi="Times New Roman" w:cs="Times New Roman"/>
          <w:b/>
          <w:sz w:val="28"/>
        </w:rPr>
        <w:t xml:space="preserve">Процессуальный порядок осуществления приказного производства </w:t>
      </w:r>
    </w:p>
    <w:p w:rsidR="00FE1A65" w:rsidRPr="00C81E12" w:rsidRDefault="00FE1A65" w:rsidP="00FE1A65">
      <w:pPr>
        <w:pStyle w:val="a3"/>
        <w:rPr>
          <w:rFonts w:ascii="Times New Roman" w:hAnsi="Times New Roman" w:cs="Times New Roman"/>
          <w:b/>
          <w:sz w:val="28"/>
        </w:rPr>
      </w:pPr>
    </w:p>
    <w:p w:rsidR="00FE1A65" w:rsidRDefault="008A7445" w:rsidP="00DE226F">
      <w:pPr>
        <w:pStyle w:val="a3"/>
        <w:numPr>
          <w:ilvl w:val="0"/>
          <w:numId w:val="20"/>
        </w:numPr>
        <w:ind w:left="0" w:firstLine="709"/>
        <w:rPr>
          <w:rFonts w:ascii="Times New Roman" w:hAnsi="Times New Roman" w:cs="Times New Roman"/>
          <w:b/>
          <w:sz w:val="28"/>
        </w:rPr>
      </w:pPr>
      <w:r>
        <w:rPr>
          <w:rFonts w:ascii="Times New Roman" w:hAnsi="Times New Roman" w:cs="Times New Roman"/>
          <w:b/>
          <w:sz w:val="28"/>
        </w:rPr>
        <w:t xml:space="preserve"> Возбуждение приказного производства в суде</w:t>
      </w:r>
    </w:p>
    <w:p w:rsidR="00593278" w:rsidRPr="00C81E12" w:rsidRDefault="00593278" w:rsidP="00593278">
      <w:pPr>
        <w:pStyle w:val="a3"/>
        <w:ind w:left="709"/>
        <w:rPr>
          <w:rFonts w:ascii="Times New Roman" w:hAnsi="Times New Roman" w:cs="Times New Roman"/>
          <w:b/>
          <w:sz w:val="28"/>
        </w:rPr>
      </w:pPr>
    </w:p>
    <w:p w:rsidR="008A7445" w:rsidRPr="008A7445" w:rsidRDefault="008A7445" w:rsidP="00117D58">
      <w:pPr>
        <w:ind w:firstLine="709"/>
        <w:rPr>
          <w:rFonts w:ascii="Times New Roman" w:hAnsi="Times New Roman" w:cs="Times New Roman"/>
          <w:sz w:val="28"/>
          <w:szCs w:val="24"/>
        </w:rPr>
      </w:pPr>
      <w:r w:rsidRPr="008A7445">
        <w:rPr>
          <w:rFonts w:ascii="Times New Roman" w:hAnsi="Times New Roman" w:cs="Times New Roman"/>
          <w:sz w:val="28"/>
          <w:szCs w:val="24"/>
        </w:rPr>
        <w:t>В научных кругах существует спорный вопрос, который касается порядка определения стадий приказного производства. Так, есть несколько мнений ученых-цивилистов</w:t>
      </w:r>
      <w:r w:rsidR="00AF405E">
        <w:rPr>
          <w:rFonts w:ascii="Times New Roman" w:hAnsi="Times New Roman" w:cs="Times New Roman"/>
          <w:sz w:val="28"/>
          <w:szCs w:val="24"/>
        </w:rPr>
        <w:t>,</w:t>
      </w:r>
      <w:r w:rsidRPr="008A7445">
        <w:rPr>
          <w:rFonts w:ascii="Times New Roman" w:hAnsi="Times New Roman" w:cs="Times New Roman"/>
          <w:sz w:val="28"/>
          <w:szCs w:val="24"/>
        </w:rPr>
        <w:t xml:space="preserve"> согласно которым выделяют или три стадии </w:t>
      </w:r>
      <w:r w:rsidR="00AF405E">
        <w:rPr>
          <w:rFonts w:ascii="Times New Roman" w:hAnsi="Times New Roman" w:cs="Times New Roman"/>
          <w:sz w:val="28"/>
          <w:szCs w:val="24"/>
        </w:rPr>
        <w:t xml:space="preserve">(например, такой точки зрения придерживался М.А. </w:t>
      </w:r>
      <w:proofErr w:type="spellStart"/>
      <w:r w:rsidR="00AF405E">
        <w:rPr>
          <w:rFonts w:ascii="Times New Roman" w:hAnsi="Times New Roman" w:cs="Times New Roman"/>
          <w:sz w:val="28"/>
          <w:szCs w:val="24"/>
        </w:rPr>
        <w:t>Черемин</w:t>
      </w:r>
      <w:proofErr w:type="spellEnd"/>
      <w:r w:rsidR="00AF405E">
        <w:rPr>
          <w:rFonts w:ascii="Times New Roman" w:hAnsi="Times New Roman" w:cs="Times New Roman"/>
          <w:sz w:val="28"/>
          <w:szCs w:val="24"/>
        </w:rPr>
        <w:t>)</w:t>
      </w:r>
      <w:r w:rsidRPr="008A7445">
        <w:rPr>
          <w:rFonts w:ascii="Times New Roman" w:hAnsi="Times New Roman" w:cs="Times New Roman"/>
          <w:sz w:val="28"/>
          <w:szCs w:val="24"/>
        </w:rPr>
        <w:t>, в которые включают подачу заявления, выдачу судебного приказа или отказ в вынесении и его отмену, или четыре, где к указанным выше</w:t>
      </w:r>
      <w:r w:rsidR="00AF405E">
        <w:rPr>
          <w:rFonts w:ascii="Times New Roman" w:hAnsi="Times New Roman" w:cs="Times New Roman"/>
          <w:sz w:val="28"/>
          <w:szCs w:val="24"/>
        </w:rPr>
        <w:t>,</w:t>
      </w:r>
      <w:r w:rsidRPr="008A7445">
        <w:rPr>
          <w:rFonts w:ascii="Times New Roman" w:hAnsi="Times New Roman" w:cs="Times New Roman"/>
          <w:sz w:val="28"/>
          <w:szCs w:val="24"/>
        </w:rPr>
        <w:t xml:space="preserve"> прибавляется еще одна - исполнение судебного постановления</w:t>
      </w:r>
      <w:r w:rsidR="00AF405E">
        <w:rPr>
          <w:rFonts w:ascii="Times New Roman" w:hAnsi="Times New Roman" w:cs="Times New Roman"/>
          <w:sz w:val="28"/>
          <w:szCs w:val="24"/>
        </w:rPr>
        <w:t xml:space="preserve"> (В.И. </w:t>
      </w:r>
      <w:proofErr w:type="spellStart"/>
      <w:r w:rsidR="00AF405E">
        <w:rPr>
          <w:rFonts w:ascii="Times New Roman" w:hAnsi="Times New Roman" w:cs="Times New Roman"/>
          <w:sz w:val="28"/>
          <w:szCs w:val="24"/>
        </w:rPr>
        <w:t>Решетняк</w:t>
      </w:r>
      <w:proofErr w:type="spellEnd"/>
      <w:r w:rsidRPr="008A7445">
        <w:rPr>
          <w:rFonts w:ascii="Times New Roman" w:hAnsi="Times New Roman" w:cs="Times New Roman"/>
          <w:sz w:val="28"/>
          <w:szCs w:val="24"/>
        </w:rPr>
        <w:t xml:space="preserve">). </w:t>
      </w:r>
    </w:p>
    <w:p w:rsidR="008A7445" w:rsidRPr="008A7445" w:rsidRDefault="008A7445" w:rsidP="008A7445">
      <w:pPr>
        <w:ind w:firstLine="709"/>
        <w:rPr>
          <w:rFonts w:ascii="Times New Roman" w:hAnsi="Times New Roman" w:cs="Times New Roman"/>
          <w:sz w:val="28"/>
          <w:szCs w:val="24"/>
        </w:rPr>
      </w:pPr>
      <w:r w:rsidRPr="008A7445">
        <w:rPr>
          <w:rFonts w:ascii="Times New Roman" w:hAnsi="Times New Roman" w:cs="Times New Roman"/>
          <w:sz w:val="28"/>
          <w:szCs w:val="24"/>
        </w:rPr>
        <w:t xml:space="preserve">Наиболее универсальной и отработанной  на практике является точка зрения, где первая стадия определяется как, возбуждение приказного производства, включающая подачу заявления о вынесении судебного приказа и </w:t>
      </w:r>
      <w:r w:rsidRPr="008A7445">
        <w:rPr>
          <w:rFonts w:ascii="Times New Roman" w:hAnsi="Times New Roman" w:cs="Times New Roman"/>
          <w:sz w:val="28"/>
          <w:szCs w:val="24"/>
        </w:rPr>
        <w:lastRenderedPageBreak/>
        <w:t>рассмотрение вопроса о его принятии либо отказе;  где под второй понимают процесс вынесения судебного приказа, который включает  извещение должника и возможность направления им возражений относительно его исполнения; третьим этапом считают отмену судебного постановления;  а четвертой стадией является исполнение приказа судьи.</w:t>
      </w:r>
    </w:p>
    <w:p w:rsidR="008A7445" w:rsidRPr="008A7445" w:rsidRDefault="008A7445" w:rsidP="008A7445">
      <w:pPr>
        <w:ind w:firstLine="709"/>
        <w:rPr>
          <w:rFonts w:ascii="Times New Roman" w:hAnsi="Times New Roman" w:cs="Times New Roman"/>
          <w:sz w:val="28"/>
          <w:szCs w:val="24"/>
        </w:rPr>
      </w:pPr>
      <w:r w:rsidRPr="008A7445">
        <w:rPr>
          <w:rFonts w:ascii="Times New Roman" w:hAnsi="Times New Roman" w:cs="Times New Roman"/>
          <w:sz w:val="28"/>
          <w:szCs w:val="24"/>
        </w:rPr>
        <w:t>Возбуждение приказного производства начинается с подачи заявления о выдаче судебного приказа, которое осуществляет, взыскатель (физическое или юридическое лицо) в письменном или же электронном виде. В случае если обращение подает и подписывает представитель, необходимо приложить копию доверенности, подтверждающую  наличие у него такого права.  ГПК РФ не содержит прямого ответа на вопрос о возможности прокурора или, например, территориального органа ФССП,  осуществить запрос на вынесение судебного приказа. В связи с этим в «Ответах СК по гражданским делам Верховного Суда РФ на вопросы судов по применению норм ГПК РФ»</w:t>
      </w:r>
      <w:r w:rsidR="00AF405E">
        <w:rPr>
          <w:rStyle w:val="af2"/>
          <w:rFonts w:ascii="Times New Roman" w:hAnsi="Times New Roman" w:cs="Times New Roman"/>
          <w:sz w:val="28"/>
          <w:szCs w:val="24"/>
        </w:rPr>
        <w:footnoteReference w:id="12"/>
      </w:r>
      <w:r w:rsidRPr="008A7445">
        <w:rPr>
          <w:rFonts w:ascii="Times New Roman" w:hAnsi="Times New Roman" w:cs="Times New Roman"/>
          <w:sz w:val="28"/>
          <w:szCs w:val="24"/>
        </w:rPr>
        <w:t xml:space="preserve"> говорится о том, что согласно статье 45 ГПК РФ: «прокурор вступает в судопроизводство, если гражданин не может сам обратиться в суд по состоянию здоровья, возрасту, и другим уважительным причинам». Следовательно, применив расширительное толкование, можно сделать вывод, что при указанных выше условиях, прокурор также может обратиться в судебный орган в интересах гражданина с заявлением о выдаче судебного приказа, аналогично поступают и органы внутренних дел, например, при взыскании расходов, произведенных в связи с розыском должника или территориальный орган ФССП при поиске ребенка.</w:t>
      </w:r>
    </w:p>
    <w:p w:rsidR="008A7445" w:rsidRPr="008A7445" w:rsidRDefault="008A7445" w:rsidP="008A7445">
      <w:pPr>
        <w:ind w:firstLine="709"/>
        <w:rPr>
          <w:rFonts w:ascii="Times New Roman" w:hAnsi="Times New Roman" w:cs="Times New Roman"/>
          <w:sz w:val="28"/>
          <w:szCs w:val="24"/>
        </w:rPr>
      </w:pPr>
      <w:r w:rsidRPr="008A7445">
        <w:rPr>
          <w:rFonts w:ascii="Times New Roman" w:hAnsi="Times New Roman" w:cs="Times New Roman"/>
          <w:sz w:val="28"/>
          <w:szCs w:val="24"/>
        </w:rPr>
        <w:t xml:space="preserve">Подача ходатайства о вынесении судебного постановления осуществляется по общим правилам территориальной и родовой подсудности, к примеру, по месту жительства должника/нахождения организации или по связи </w:t>
      </w:r>
      <w:r w:rsidRPr="008A7445">
        <w:rPr>
          <w:rFonts w:ascii="Times New Roman" w:hAnsi="Times New Roman" w:cs="Times New Roman"/>
          <w:sz w:val="28"/>
          <w:szCs w:val="24"/>
        </w:rPr>
        <w:lastRenderedPageBreak/>
        <w:t>дел. Но, исходя из требований, по которым выдается приказ, правила исключительной подсудности применяться не могут. При нарушении правил юрисдикции используется общее правило передачи дела по п</w:t>
      </w:r>
      <w:r w:rsidR="001C27A8">
        <w:rPr>
          <w:rFonts w:ascii="Times New Roman" w:hAnsi="Times New Roman" w:cs="Times New Roman"/>
          <w:sz w:val="28"/>
          <w:szCs w:val="24"/>
        </w:rPr>
        <w:t>одсудности в соответствии со ст.</w:t>
      </w:r>
      <w:r w:rsidRPr="008A7445">
        <w:rPr>
          <w:rFonts w:ascii="Times New Roman" w:hAnsi="Times New Roman" w:cs="Times New Roman"/>
          <w:sz w:val="28"/>
          <w:szCs w:val="24"/>
        </w:rPr>
        <w:t xml:space="preserve"> 33 ГПК РФ.</w:t>
      </w:r>
    </w:p>
    <w:p w:rsidR="008A7445" w:rsidRPr="008A7445" w:rsidRDefault="008A7445" w:rsidP="008A7445">
      <w:pPr>
        <w:ind w:firstLine="709"/>
      </w:pPr>
      <w:r w:rsidRPr="008A7445">
        <w:rPr>
          <w:rFonts w:ascii="Times New Roman" w:hAnsi="Times New Roman" w:cs="Times New Roman"/>
          <w:sz w:val="28"/>
          <w:szCs w:val="24"/>
        </w:rPr>
        <w:t>Требования к форме и содержанию заявления о вынесении судебного приказа регламентированы в ст</w:t>
      </w:r>
      <w:r w:rsidR="001C27A8">
        <w:rPr>
          <w:rFonts w:ascii="Times New Roman" w:hAnsi="Times New Roman" w:cs="Times New Roman"/>
          <w:sz w:val="28"/>
          <w:szCs w:val="24"/>
        </w:rPr>
        <w:t>.</w:t>
      </w:r>
      <w:r w:rsidRPr="008A7445">
        <w:rPr>
          <w:rFonts w:ascii="Times New Roman" w:hAnsi="Times New Roman" w:cs="Times New Roman"/>
          <w:sz w:val="28"/>
          <w:szCs w:val="24"/>
        </w:rPr>
        <w:t xml:space="preserve"> 124 ГПК РФ, так, в нем должны быть указаны:</w:t>
      </w:r>
      <w:r w:rsidRPr="008A7445">
        <w:t xml:space="preserve"> </w:t>
      </w:r>
    </w:p>
    <w:p w:rsidR="008A7445" w:rsidRPr="008A7445" w:rsidRDefault="008A7445" w:rsidP="008A7445">
      <w:pPr>
        <w:ind w:firstLine="709"/>
        <w:rPr>
          <w:rFonts w:ascii="Times New Roman" w:hAnsi="Times New Roman" w:cs="Times New Roman"/>
          <w:sz w:val="28"/>
          <w:szCs w:val="24"/>
        </w:rPr>
      </w:pPr>
      <w:r w:rsidRPr="008A7445">
        <w:rPr>
          <w:rFonts w:ascii="Times New Roman" w:hAnsi="Times New Roman" w:cs="Times New Roman"/>
          <w:sz w:val="28"/>
          <w:szCs w:val="24"/>
        </w:rPr>
        <w:t>1) наименование суда, в который подается заявление;</w:t>
      </w:r>
    </w:p>
    <w:p w:rsidR="008A7445" w:rsidRPr="008A7445" w:rsidRDefault="008A7445" w:rsidP="008A7445">
      <w:pPr>
        <w:ind w:firstLine="709"/>
        <w:rPr>
          <w:rFonts w:ascii="Times New Roman" w:hAnsi="Times New Roman" w:cs="Times New Roman"/>
          <w:sz w:val="28"/>
          <w:szCs w:val="24"/>
        </w:rPr>
      </w:pPr>
      <w:r w:rsidRPr="008A7445">
        <w:rPr>
          <w:rFonts w:ascii="Times New Roman" w:hAnsi="Times New Roman" w:cs="Times New Roman"/>
          <w:sz w:val="28"/>
          <w:szCs w:val="24"/>
        </w:rPr>
        <w:t>2) наименование взыскателя, его место жительства или место нахождения;</w:t>
      </w:r>
    </w:p>
    <w:p w:rsidR="008A7445" w:rsidRPr="008A7445" w:rsidRDefault="008A7445" w:rsidP="008A7445">
      <w:pPr>
        <w:ind w:firstLine="709"/>
        <w:rPr>
          <w:rFonts w:ascii="Times New Roman" w:hAnsi="Times New Roman" w:cs="Times New Roman"/>
          <w:sz w:val="28"/>
          <w:szCs w:val="24"/>
        </w:rPr>
      </w:pPr>
      <w:r w:rsidRPr="008A7445">
        <w:rPr>
          <w:rFonts w:ascii="Times New Roman" w:hAnsi="Times New Roman" w:cs="Times New Roman"/>
          <w:sz w:val="28"/>
          <w:szCs w:val="24"/>
        </w:rPr>
        <w:t>3) наименование должника, его место жительства или место нахождения, а для гражданина-должника также дата и место рождения, место работы (если они известны);</w:t>
      </w:r>
    </w:p>
    <w:p w:rsidR="008A7445" w:rsidRPr="008A7445" w:rsidRDefault="008A7445" w:rsidP="008A7445">
      <w:pPr>
        <w:ind w:firstLine="709"/>
        <w:rPr>
          <w:rFonts w:ascii="Times New Roman" w:hAnsi="Times New Roman" w:cs="Times New Roman"/>
          <w:sz w:val="28"/>
          <w:szCs w:val="24"/>
        </w:rPr>
      </w:pPr>
      <w:r w:rsidRPr="008A7445">
        <w:rPr>
          <w:rFonts w:ascii="Times New Roman" w:hAnsi="Times New Roman" w:cs="Times New Roman"/>
          <w:sz w:val="28"/>
          <w:szCs w:val="24"/>
        </w:rPr>
        <w:t>4) требование взыскателя и обстоятельства, на которых оно основано;</w:t>
      </w:r>
    </w:p>
    <w:p w:rsidR="008A7445" w:rsidRPr="008A7445" w:rsidRDefault="008A7445" w:rsidP="008A7445">
      <w:pPr>
        <w:ind w:firstLine="709"/>
        <w:rPr>
          <w:rFonts w:ascii="Times New Roman" w:hAnsi="Times New Roman" w:cs="Times New Roman"/>
          <w:sz w:val="28"/>
          <w:szCs w:val="24"/>
        </w:rPr>
      </w:pPr>
      <w:r w:rsidRPr="008A7445">
        <w:rPr>
          <w:rFonts w:ascii="Times New Roman" w:hAnsi="Times New Roman" w:cs="Times New Roman"/>
          <w:sz w:val="28"/>
          <w:szCs w:val="24"/>
        </w:rPr>
        <w:t>5) документы, подтверждающие обоснованность требования взыскателя;</w:t>
      </w:r>
    </w:p>
    <w:p w:rsidR="008A7445" w:rsidRPr="008A7445" w:rsidRDefault="008A7445" w:rsidP="008A7445">
      <w:pPr>
        <w:ind w:firstLine="709"/>
        <w:rPr>
          <w:rFonts w:ascii="Times New Roman" w:hAnsi="Times New Roman" w:cs="Times New Roman"/>
          <w:sz w:val="28"/>
          <w:szCs w:val="24"/>
        </w:rPr>
      </w:pPr>
      <w:r w:rsidRPr="008A7445">
        <w:rPr>
          <w:rFonts w:ascii="Times New Roman" w:hAnsi="Times New Roman" w:cs="Times New Roman"/>
          <w:sz w:val="28"/>
          <w:szCs w:val="24"/>
        </w:rPr>
        <w:t>6) перечень прилагаемых документов.</w:t>
      </w:r>
    </w:p>
    <w:p w:rsidR="008A7445" w:rsidRPr="008A7445" w:rsidRDefault="008A7445" w:rsidP="008A7445">
      <w:pPr>
        <w:ind w:firstLine="709"/>
        <w:rPr>
          <w:rFonts w:ascii="Times New Roman" w:hAnsi="Times New Roman" w:cs="Times New Roman"/>
          <w:sz w:val="28"/>
          <w:szCs w:val="24"/>
        </w:rPr>
      </w:pPr>
      <w:r w:rsidRPr="008A7445">
        <w:rPr>
          <w:rFonts w:ascii="Times New Roman" w:hAnsi="Times New Roman" w:cs="Times New Roman"/>
          <w:sz w:val="28"/>
          <w:szCs w:val="24"/>
        </w:rPr>
        <w:t>Обязательным условием при подаче заявления является его подписание непосредственно взыскателем или представителем, помимо представленных обязательных требований можно указать номера телефонов, факсов, адрес электронной почты, как взыскателя, так и представителя.</w:t>
      </w:r>
    </w:p>
    <w:p w:rsidR="008A7445" w:rsidRPr="008A7445" w:rsidRDefault="008A7445" w:rsidP="008A7445">
      <w:pPr>
        <w:ind w:firstLine="709"/>
        <w:rPr>
          <w:rFonts w:ascii="Times New Roman" w:hAnsi="Times New Roman" w:cs="Times New Roman"/>
          <w:sz w:val="28"/>
          <w:szCs w:val="28"/>
        </w:rPr>
      </w:pPr>
      <w:r w:rsidRPr="008A7445">
        <w:rPr>
          <w:rFonts w:ascii="Times New Roman" w:hAnsi="Times New Roman" w:cs="Times New Roman"/>
          <w:sz w:val="28"/>
          <w:szCs w:val="28"/>
        </w:rPr>
        <w:t xml:space="preserve">Отличительная черта содержания обращения о вынесении судебного приказа заключается  в том, что </w:t>
      </w:r>
      <w:r w:rsidR="00D80DD9">
        <w:rPr>
          <w:rFonts w:ascii="Times New Roman" w:hAnsi="Times New Roman" w:cs="Times New Roman"/>
          <w:sz w:val="28"/>
          <w:szCs w:val="28"/>
        </w:rPr>
        <w:t>«</w:t>
      </w:r>
      <w:r w:rsidRPr="008A7445">
        <w:rPr>
          <w:rFonts w:ascii="Times New Roman" w:hAnsi="Times New Roman" w:cs="Times New Roman"/>
          <w:sz w:val="28"/>
          <w:szCs w:val="28"/>
        </w:rPr>
        <w:t>в нем не содержатся сведения о соблюдении досудебного порядка обращения к должнику</w:t>
      </w:r>
      <w:r w:rsidR="00D80DD9">
        <w:rPr>
          <w:rFonts w:ascii="Times New Roman" w:hAnsi="Times New Roman" w:cs="Times New Roman"/>
          <w:sz w:val="28"/>
          <w:szCs w:val="28"/>
        </w:rPr>
        <w:t>»</w:t>
      </w:r>
      <w:r w:rsidR="00844641">
        <w:rPr>
          <w:rStyle w:val="af2"/>
          <w:rFonts w:ascii="Times New Roman" w:hAnsi="Times New Roman" w:cs="Times New Roman"/>
          <w:sz w:val="28"/>
          <w:szCs w:val="28"/>
        </w:rPr>
        <w:footnoteReference w:id="13"/>
      </w:r>
      <w:r w:rsidRPr="008A7445">
        <w:rPr>
          <w:rFonts w:ascii="Times New Roman" w:hAnsi="Times New Roman" w:cs="Times New Roman"/>
          <w:sz w:val="28"/>
          <w:szCs w:val="28"/>
        </w:rPr>
        <w:t xml:space="preserve">, также вместо обозначения цены иска указывается стоимость требования, например, движимого имущества. </w:t>
      </w:r>
    </w:p>
    <w:p w:rsidR="008A7445" w:rsidRPr="008A7445" w:rsidRDefault="008A7445" w:rsidP="008A7445">
      <w:pPr>
        <w:ind w:firstLine="709"/>
        <w:rPr>
          <w:rFonts w:ascii="Times New Roman" w:hAnsi="Times New Roman" w:cs="Times New Roman"/>
          <w:sz w:val="28"/>
          <w:szCs w:val="28"/>
        </w:rPr>
      </w:pPr>
      <w:r w:rsidRPr="008A7445">
        <w:rPr>
          <w:rFonts w:ascii="Times New Roman" w:hAnsi="Times New Roman" w:cs="Times New Roman"/>
          <w:sz w:val="28"/>
          <w:szCs w:val="28"/>
        </w:rPr>
        <w:t xml:space="preserve">К перечню прилагаемых к заявлению документов относятся доверенность представителя, доказательства, подтверждающие требования. Например, в обоснование заявления о взыскании денежных сумм, а также об истребовании движимого имущества заявителем должны быть представлены документы, подтверждающие существующее обязательство и наступление срока его </w:t>
      </w:r>
      <w:r w:rsidRPr="008A7445">
        <w:rPr>
          <w:rFonts w:ascii="Times New Roman" w:hAnsi="Times New Roman" w:cs="Times New Roman"/>
          <w:sz w:val="28"/>
          <w:szCs w:val="28"/>
        </w:rPr>
        <w:lastRenderedPageBreak/>
        <w:t>исполнения (например, договор или расписка).  Необходимым условием при истребовании  обязательных платежей и санкций является направление налоговым органом требования об уплате налога (ст</w:t>
      </w:r>
      <w:r w:rsidR="00593278">
        <w:rPr>
          <w:rFonts w:ascii="Times New Roman" w:hAnsi="Times New Roman" w:cs="Times New Roman"/>
          <w:sz w:val="28"/>
          <w:szCs w:val="28"/>
        </w:rPr>
        <w:t>.</w:t>
      </w:r>
      <w:r w:rsidRPr="008A7445">
        <w:rPr>
          <w:rFonts w:ascii="Times New Roman" w:hAnsi="Times New Roman" w:cs="Times New Roman"/>
          <w:sz w:val="28"/>
          <w:szCs w:val="28"/>
        </w:rPr>
        <w:t xml:space="preserve"> 69, 70 НК РФ). </w:t>
      </w:r>
    </w:p>
    <w:p w:rsidR="008A7445" w:rsidRPr="008A7445" w:rsidRDefault="008A7445" w:rsidP="008A7445">
      <w:pPr>
        <w:ind w:firstLine="709"/>
        <w:rPr>
          <w:rFonts w:ascii="Times New Roman" w:hAnsi="Times New Roman" w:cs="Times New Roman"/>
          <w:sz w:val="28"/>
          <w:szCs w:val="28"/>
        </w:rPr>
      </w:pPr>
      <w:r w:rsidRPr="008A7445">
        <w:rPr>
          <w:rFonts w:ascii="Times New Roman" w:hAnsi="Times New Roman" w:cs="Times New Roman"/>
          <w:sz w:val="28"/>
          <w:szCs w:val="28"/>
        </w:rPr>
        <w:t>Также к обращению необходимо приложить  документ, подтверждающий уплату государственной пошлины, размер которой составляет 50 % ставки, установленной для подачи искового заявления (ст</w:t>
      </w:r>
      <w:r w:rsidR="001C27A8">
        <w:rPr>
          <w:rFonts w:ascii="Times New Roman" w:hAnsi="Times New Roman" w:cs="Times New Roman"/>
          <w:sz w:val="28"/>
          <w:szCs w:val="28"/>
        </w:rPr>
        <w:t>.</w:t>
      </w:r>
      <w:r w:rsidRPr="008A7445">
        <w:rPr>
          <w:rFonts w:ascii="Times New Roman" w:hAnsi="Times New Roman" w:cs="Times New Roman"/>
          <w:sz w:val="28"/>
          <w:szCs w:val="28"/>
        </w:rPr>
        <w:t xml:space="preserve"> 333.19 НК РФ), также вместе с ним может быть подано ходатайство о предоставлении отсрочки, рассрочки, об уменьшении размера государственной пошлины, об освобождении от ее уплаты.</w:t>
      </w:r>
    </w:p>
    <w:p w:rsidR="008A7445" w:rsidRPr="008A7445" w:rsidRDefault="008A7445" w:rsidP="008A7445">
      <w:pPr>
        <w:ind w:firstLine="709"/>
        <w:rPr>
          <w:rFonts w:ascii="Times New Roman" w:hAnsi="Times New Roman" w:cs="Times New Roman"/>
          <w:sz w:val="28"/>
          <w:szCs w:val="28"/>
        </w:rPr>
      </w:pPr>
      <w:r w:rsidRPr="008A7445">
        <w:rPr>
          <w:rFonts w:ascii="Times New Roman" w:hAnsi="Times New Roman" w:cs="Times New Roman"/>
          <w:sz w:val="28"/>
          <w:szCs w:val="28"/>
        </w:rPr>
        <w:t>Не всякое поданное в суд заявление о выдаче приказа, может быть принято судьей, в ст</w:t>
      </w:r>
      <w:r w:rsidR="001C27A8">
        <w:rPr>
          <w:rFonts w:ascii="Times New Roman" w:hAnsi="Times New Roman" w:cs="Times New Roman"/>
          <w:sz w:val="28"/>
          <w:szCs w:val="28"/>
        </w:rPr>
        <w:t>.</w:t>
      </w:r>
      <w:r w:rsidRPr="008A7445">
        <w:rPr>
          <w:rFonts w:ascii="Times New Roman" w:hAnsi="Times New Roman" w:cs="Times New Roman"/>
          <w:sz w:val="28"/>
          <w:szCs w:val="28"/>
        </w:rPr>
        <w:t xml:space="preserve"> 125 ГПК РФ представлены исчерпывающий перечень оснований для возвращения обращения о вынесении  судебного постановления. Так, судья в течение трех дней с момента подачи ходатайства, выносит определение о возврате, если не </w:t>
      </w:r>
      <w:r w:rsidR="001C27A8">
        <w:rPr>
          <w:rFonts w:ascii="Times New Roman" w:hAnsi="Times New Roman" w:cs="Times New Roman"/>
          <w:sz w:val="28"/>
          <w:szCs w:val="28"/>
        </w:rPr>
        <w:t xml:space="preserve">соблюдены нормы, указанные в ст. </w:t>
      </w:r>
      <w:r w:rsidRPr="008A7445">
        <w:rPr>
          <w:rFonts w:ascii="Times New Roman" w:hAnsi="Times New Roman" w:cs="Times New Roman"/>
          <w:sz w:val="28"/>
          <w:szCs w:val="28"/>
        </w:rPr>
        <w:t>135 ГПК РФ; не представлены документы, подтверждающие заявленное требование; заявленное требование не оплачено государственной пошлиной; не соблюдены требования к форме и содержанию заявления о вынесении суде</w:t>
      </w:r>
      <w:r w:rsidR="001C27A8">
        <w:rPr>
          <w:rFonts w:ascii="Times New Roman" w:hAnsi="Times New Roman" w:cs="Times New Roman"/>
          <w:sz w:val="28"/>
          <w:szCs w:val="28"/>
        </w:rPr>
        <w:t>бного приказа, установленные ст.</w:t>
      </w:r>
      <w:r w:rsidRPr="008A7445">
        <w:rPr>
          <w:rFonts w:ascii="Times New Roman" w:hAnsi="Times New Roman" w:cs="Times New Roman"/>
          <w:sz w:val="28"/>
          <w:szCs w:val="28"/>
        </w:rPr>
        <w:t>124 ГПК РФ. Данный акт возврата не является препятствием для повторного обращения взыскателя в суд с заявлением к тому же должнику, с тем же требованием и по тем же основаниям после устранения допущенного нарушения.</w:t>
      </w:r>
    </w:p>
    <w:p w:rsidR="008A7445" w:rsidRPr="008A7445" w:rsidRDefault="008A7445" w:rsidP="008A7445">
      <w:pPr>
        <w:ind w:firstLine="709"/>
        <w:rPr>
          <w:rFonts w:ascii="Times New Roman" w:hAnsi="Times New Roman" w:cs="Times New Roman"/>
          <w:sz w:val="28"/>
          <w:szCs w:val="28"/>
        </w:rPr>
      </w:pPr>
      <w:proofErr w:type="gramStart"/>
      <w:r w:rsidRPr="008A7445">
        <w:rPr>
          <w:rFonts w:ascii="Times New Roman" w:hAnsi="Times New Roman" w:cs="Times New Roman"/>
          <w:sz w:val="28"/>
          <w:szCs w:val="28"/>
        </w:rPr>
        <w:t>Также мировой судья в соответствии со ст</w:t>
      </w:r>
      <w:r w:rsidR="001C27A8">
        <w:rPr>
          <w:rFonts w:ascii="Times New Roman" w:hAnsi="Times New Roman" w:cs="Times New Roman"/>
          <w:sz w:val="28"/>
          <w:szCs w:val="28"/>
        </w:rPr>
        <w:t>.</w:t>
      </w:r>
      <w:r w:rsidRPr="008A7445">
        <w:rPr>
          <w:rFonts w:ascii="Times New Roman" w:hAnsi="Times New Roman" w:cs="Times New Roman"/>
          <w:sz w:val="28"/>
          <w:szCs w:val="28"/>
        </w:rPr>
        <w:t>125 ГПК вправе отказать в принятии обращения о выдачи приказа по  основаниям, предусмотренным в статье 135 ГПК РФ; если заявлен</w:t>
      </w:r>
      <w:r w:rsidR="004C734D">
        <w:rPr>
          <w:rFonts w:ascii="Times New Roman" w:hAnsi="Times New Roman" w:cs="Times New Roman"/>
          <w:sz w:val="28"/>
          <w:szCs w:val="28"/>
        </w:rPr>
        <w:t>о требование, не предусмотрено</w:t>
      </w:r>
      <w:r w:rsidRPr="008A7445">
        <w:rPr>
          <w:rFonts w:ascii="Times New Roman" w:hAnsi="Times New Roman" w:cs="Times New Roman"/>
          <w:sz w:val="28"/>
          <w:szCs w:val="28"/>
        </w:rPr>
        <w:t xml:space="preserve"> ст</w:t>
      </w:r>
      <w:r w:rsidR="001C27A8">
        <w:rPr>
          <w:rFonts w:ascii="Times New Roman" w:hAnsi="Times New Roman" w:cs="Times New Roman"/>
          <w:sz w:val="28"/>
          <w:szCs w:val="28"/>
        </w:rPr>
        <w:t>.</w:t>
      </w:r>
      <w:r w:rsidRPr="008A7445">
        <w:rPr>
          <w:rFonts w:ascii="Times New Roman" w:hAnsi="Times New Roman" w:cs="Times New Roman"/>
          <w:sz w:val="28"/>
          <w:szCs w:val="28"/>
        </w:rPr>
        <w:t>122 ГПК; место жительства или место нахождения должника находится вне пределов РФ; из заявления и представленных документов усматривается наличие спора о праве.</w:t>
      </w:r>
      <w:proofErr w:type="gramEnd"/>
      <w:r w:rsidRPr="008A7445">
        <w:rPr>
          <w:rFonts w:ascii="Times New Roman" w:hAnsi="Times New Roman" w:cs="Times New Roman"/>
          <w:sz w:val="28"/>
          <w:szCs w:val="28"/>
        </w:rPr>
        <w:t xml:space="preserve"> Соответствующее определение выносится также в течение трех дней с момента подачи ходатайства.</w:t>
      </w:r>
    </w:p>
    <w:p w:rsidR="008A7445" w:rsidRPr="008A7445" w:rsidRDefault="008A7445" w:rsidP="008A7445">
      <w:pPr>
        <w:ind w:firstLine="709"/>
        <w:rPr>
          <w:rFonts w:ascii="Times New Roman" w:hAnsi="Times New Roman" w:cs="Times New Roman"/>
          <w:sz w:val="28"/>
          <w:szCs w:val="28"/>
        </w:rPr>
      </w:pPr>
      <w:r w:rsidRPr="008A7445">
        <w:rPr>
          <w:rFonts w:ascii="Times New Roman" w:hAnsi="Times New Roman" w:cs="Times New Roman"/>
          <w:sz w:val="28"/>
          <w:szCs w:val="28"/>
        </w:rPr>
        <w:t xml:space="preserve">Важным моментом является то, что «отказ в принятии заявления о выдаче судебного приказа мировым судьей, по основаниям, предусмотренным в части </w:t>
      </w:r>
      <w:r w:rsidRPr="008A7445">
        <w:rPr>
          <w:rFonts w:ascii="Times New Roman" w:hAnsi="Times New Roman" w:cs="Times New Roman"/>
          <w:sz w:val="28"/>
          <w:szCs w:val="28"/>
        </w:rPr>
        <w:lastRenderedPageBreak/>
        <w:t>третьей ст</w:t>
      </w:r>
      <w:r w:rsidR="001C27A8">
        <w:rPr>
          <w:rFonts w:ascii="Times New Roman" w:hAnsi="Times New Roman" w:cs="Times New Roman"/>
          <w:sz w:val="28"/>
          <w:szCs w:val="28"/>
        </w:rPr>
        <w:t xml:space="preserve">. </w:t>
      </w:r>
      <w:r w:rsidRPr="008A7445">
        <w:rPr>
          <w:rFonts w:ascii="Times New Roman" w:hAnsi="Times New Roman" w:cs="Times New Roman"/>
          <w:sz w:val="28"/>
          <w:szCs w:val="28"/>
        </w:rPr>
        <w:t>125 ГПК РФ препятствует повторному обращению с таким же обращением. В этих случаях лицо вправе обратиться в суд в порядке искового производства либо производства по делам, возникающим из административных и иных публичных правоотношений, с указанием на то, что в принятии заявления о выдаче судебного приказа отказано»</w:t>
      </w:r>
      <w:r w:rsidRPr="008A7445">
        <w:rPr>
          <w:rFonts w:ascii="Times New Roman" w:hAnsi="Times New Roman" w:cs="Times New Roman"/>
          <w:sz w:val="28"/>
          <w:szCs w:val="28"/>
          <w:vertAlign w:val="superscript"/>
        </w:rPr>
        <w:footnoteReference w:id="14"/>
      </w:r>
      <w:r w:rsidRPr="008A7445">
        <w:rPr>
          <w:rFonts w:ascii="Times New Roman" w:hAnsi="Times New Roman" w:cs="Times New Roman"/>
          <w:sz w:val="28"/>
          <w:szCs w:val="28"/>
        </w:rPr>
        <w:t>.</w:t>
      </w:r>
    </w:p>
    <w:p w:rsidR="008A7445" w:rsidRPr="008A7445" w:rsidRDefault="008A7445" w:rsidP="008A7445">
      <w:pPr>
        <w:ind w:firstLine="709"/>
        <w:rPr>
          <w:rFonts w:ascii="Times New Roman" w:hAnsi="Times New Roman" w:cs="Times New Roman"/>
          <w:sz w:val="28"/>
          <w:szCs w:val="28"/>
        </w:rPr>
      </w:pPr>
      <w:r w:rsidRPr="008A7445">
        <w:rPr>
          <w:rFonts w:ascii="Times New Roman" w:hAnsi="Times New Roman" w:cs="Times New Roman"/>
          <w:sz w:val="28"/>
          <w:szCs w:val="28"/>
        </w:rPr>
        <w:t>Определение о возвращении заявления или об отказе в принятии приказа могут быть обжалованы в соответствии ст</w:t>
      </w:r>
      <w:r w:rsidR="001C27A8">
        <w:rPr>
          <w:rFonts w:ascii="Times New Roman" w:hAnsi="Times New Roman" w:cs="Times New Roman"/>
          <w:sz w:val="28"/>
          <w:szCs w:val="28"/>
        </w:rPr>
        <w:t>.</w:t>
      </w:r>
      <w:r w:rsidRPr="008A7445">
        <w:rPr>
          <w:rFonts w:ascii="Times New Roman" w:hAnsi="Times New Roman" w:cs="Times New Roman"/>
          <w:sz w:val="28"/>
          <w:szCs w:val="28"/>
        </w:rPr>
        <w:t xml:space="preserve"> 331 ГПК РФ. При этом срок подачи жалобы не должен превышать пятнадцати дней со дня вынесения такого определения.</w:t>
      </w:r>
    </w:p>
    <w:p w:rsidR="00E93822" w:rsidRDefault="008A7445" w:rsidP="004C3A2C">
      <w:pPr>
        <w:ind w:firstLine="709"/>
        <w:rPr>
          <w:rFonts w:ascii="Times New Roman" w:hAnsi="Times New Roman" w:cs="Times New Roman"/>
          <w:sz w:val="28"/>
          <w:szCs w:val="28"/>
        </w:rPr>
      </w:pPr>
      <w:r w:rsidRPr="008A7445">
        <w:rPr>
          <w:rFonts w:ascii="Times New Roman" w:hAnsi="Times New Roman" w:cs="Times New Roman"/>
          <w:sz w:val="28"/>
          <w:szCs w:val="28"/>
        </w:rPr>
        <w:t>Таким образом,  в цивилистической науке  пока что отсутствует единое е мнение по поводу определения количества стадий приказного процесса, однако в практике</w:t>
      </w:r>
      <w:r w:rsidR="00C37EE5">
        <w:rPr>
          <w:rFonts w:ascii="Times New Roman" w:hAnsi="Times New Roman" w:cs="Times New Roman"/>
          <w:sz w:val="28"/>
          <w:szCs w:val="28"/>
        </w:rPr>
        <w:t>,</w:t>
      </w:r>
      <w:r w:rsidRPr="008A7445">
        <w:rPr>
          <w:rFonts w:ascii="Times New Roman" w:hAnsi="Times New Roman" w:cs="Times New Roman"/>
          <w:sz w:val="28"/>
          <w:szCs w:val="28"/>
        </w:rPr>
        <w:t xml:space="preserve"> в основном</w:t>
      </w:r>
      <w:r w:rsidR="00C37EE5">
        <w:rPr>
          <w:rFonts w:ascii="Times New Roman" w:hAnsi="Times New Roman" w:cs="Times New Roman"/>
          <w:sz w:val="28"/>
          <w:szCs w:val="28"/>
        </w:rPr>
        <w:t>,</w:t>
      </w:r>
      <w:r w:rsidRPr="008A7445">
        <w:rPr>
          <w:rFonts w:ascii="Times New Roman" w:hAnsi="Times New Roman" w:cs="Times New Roman"/>
          <w:sz w:val="28"/>
          <w:szCs w:val="28"/>
        </w:rPr>
        <w:t xml:space="preserve"> сталкиваются с четырьмя этапами производства. В гражданско-процессуальном законодательстве представлены как требования к форме и содержанию обращения о выдаче судебного приказа,  так и приведен исчерпывающий перечень оснований, по которым ходатайство возвращают или отказывают в его принятии.</w:t>
      </w:r>
    </w:p>
    <w:p w:rsidR="006B3A35" w:rsidRDefault="006B3A35" w:rsidP="004C3A2C">
      <w:pPr>
        <w:ind w:firstLine="709"/>
        <w:rPr>
          <w:rFonts w:ascii="Times New Roman" w:hAnsi="Times New Roman" w:cs="Times New Roman"/>
          <w:sz w:val="28"/>
          <w:szCs w:val="28"/>
        </w:rPr>
      </w:pPr>
    </w:p>
    <w:p w:rsidR="00055DD4" w:rsidRPr="00DF2A09" w:rsidRDefault="00E63921" w:rsidP="00DE226F">
      <w:pPr>
        <w:pStyle w:val="a3"/>
        <w:numPr>
          <w:ilvl w:val="0"/>
          <w:numId w:val="20"/>
        </w:numPr>
        <w:ind w:left="0" w:firstLine="709"/>
        <w:rPr>
          <w:rFonts w:ascii="Times New Roman" w:hAnsi="Times New Roman" w:cs="Times New Roman"/>
          <w:b/>
          <w:sz w:val="28"/>
        </w:rPr>
      </w:pPr>
      <w:r>
        <w:rPr>
          <w:rFonts w:ascii="Times New Roman" w:hAnsi="Times New Roman" w:cs="Times New Roman"/>
          <w:b/>
          <w:sz w:val="28"/>
        </w:rPr>
        <w:t>Выдача, отмена и исполнение судебного приказа</w:t>
      </w:r>
    </w:p>
    <w:p w:rsidR="00B767B9" w:rsidRDefault="00B767B9" w:rsidP="00B767B9">
      <w:pPr>
        <w:ind w:left="720"/>
        <w:rPr>
          <w:rFonts w:ascii="Times New Roman" w:hAnsi="Times New Roman" w:cs="Times New Roman"/>
          <w:sz w:val="28"/>
        </w:rPr>
      </w:pPr>
    </w:p>
    <w:p w:rsidR="00E63921" w:rsidRPr="00E63921" w:rsidRDefault="00E63921" w:rsidP="00E63921">
      <w:pPr>
        <w:ind w:firstLine="709"/>
        <w:rPr>
          <w:rFonts w:ascii="Times New Roman" w:hAnsi="Times New Roman" w:cs="Times New Roman"/>
          <w:sz w:val="28"/>
          <w:szCs w:val="24"/>
        </w:rPr>
      </w:pPr>
      <w:r w:rsidRPr="00E63921">
        <w:rPr>
          <w:rFonts w:ascii="Times New Roman" w:hAnsi="Times New Roman" w:cs="Times New Roman"/>
          <w:sz w:val="28"/>
          <w:szCs w:val="28"/>
        </w:rPr>
        <w:t xml:space="preserve">После принятия заявления о выдачи судебного приказа мировой судья единолично решает вопрос о вынесении или об отказе в выдаче судебного приказа. </w:t>
      </w:r>
      <w:r w:rsidRPr="00E63921">
        <w:rPr>
          <w:rFonts w:ascii="Times New Roman" w:hAnsi="Times New Roman" w:cs="Times New Roman"/>
          <w:sz w:val="28"/>
          <w:szCs w:val="24"/>
        </w:rPr>
        <w:t xml:space="preserve">Данный акт выносится по заявленным требованиям мировым судьей в течение пяти дней после подачи обращения, без проведения судебного разбирательства и вызова сторон. Примечательно, что в приказном производстве не допускается истребование дополнительных документов, привлечение к участию в деле третьих лиц, вызов свидетелей, переводчиков, </w:t>
      </w:r>
      <w:r w:rsidRPr="00E63921">
        <w:rPr>
          <w:rFonts w:ascii="Times New Roman" w:hAnsi="Times New Roman" w:cs="Times New Roman"/>
          <w:sz w:val="28"/>
          <w:szCs w:val="24"/>
        </w:rPr>
        <w:lastRenderedPageBreak/>
        <w:t>назначение экспертизы, оставление заявления без рассмотрения, прекращение производства по делу и т.д.</w:t>
      </w:r>
    </w:p>
    <w:p w:rsidR="00E63921" w:rsidRPr="00E63921" w:rsidRDefault="00E63921" w:rsidP="00E63921">
      <w:pPr>
        <w:ind w:firstLine="709"/>
        <w:rPr>
          <w:rFonts w:ascii="Times New Roman" w:hAnsi="Times New Roman" w:cs="Times New Roman"/>
          <w:sz w:val="28"/>
          <w:szCs w:val="24"/>
        </w:rPr>
      </w:pPr>
      <w:r w:rsidRPr="00E63921">
        <w:rPr>
          <w:rFonts w:ascii="Times New Roman" w:hAnsi="Times New Roman" w:cs="Times New Roman"/>
          <w:sz w:val="28"/>
          <w:szCs w:val="24"/>
        </w:rPr>
        <w:t>Дискуссионным является вопрос о том, нужно ли процессуально оформлять факт принятия ходатайства об истребовании судебного приказа? В научной литературе существует мнение, что «вынесение определения не является нарушением права»</w:t>
      </w:r>
      <w:r w:rsidRPr="00E63921">
        <w:rPr>
          <w:rFonts w:ascii="Times New Roman" w:hAnsi="Times New Roman" w:cs="Times New Roman"/>
          <w:sz w:val="28"/>
          <w:szCs w:val="24"/>
          <w:vertAlign w:val="superscript"/>
        </w:rPr>
        <w:footnoteReference w:id="15"/>
      </w:r>
      <w:r w:rsidRPr="00E63921">
        <w:rPr>
          <w:rFonts w:ascii="Times New Roman" w:hAnsi="Times New Roman" w:cs="Times New Roman"/>
          <w:sz w:val="28"/>
          <w:szCs w:val="24"/>
        </w:rPr>
        <w:t>, для сравнения в том же исковом производстве фиксируется момент акцептирования иска или заявления, следовательно, судья по своему усмотрению может вынести или нет определение о принятии заявления в приказном судопроизводстве и это, не будет считаться противозаконным.</w:t>
      </w:r>
    </w:p>
    <w:p w:rsidR="00E63921" w:rsidRPr="00E63921" w:rsidRDefault="00E63921" w:rsidP="00E63921">
      <w:pPr>
        <w:ind w:firstLine="709"/>
        <w:rPr>
          <w:rFonts w:ascii="Times New Roman" w:hAnsi="Times New Roman" w:cs="Times New Roman"/>
          <w:sz w:val="28"/>
          <w:szCs w:val="24"/>
        </w:rPr>
      </w:pPr>
      <w:r w:rsidRPr="00E63921">
        <w:rPr>
          <w:rFonts w:ascii="Times New Roman" w:hAnsi="Times New Roman" w:cs="Times New Roman"/>
          <w:sz w:val="28"/>
          <w:szCs w:val="24"/>
        </w:rPr>
        <w:t>Так как судебное постановление является одновременно и актом, который разрешает дело, и исполнительным листом, его содержание должно отражать только  необходимые реквизиты, поэтому его структура упрощена и состоит из двух частей вводной и резолютивной, мотивировочной считается указание на норму права, на основании которой удовлетворяются требования взыскателя. Статья 127 ГПК РФ регламентирует, что необходимо указать в судебном приказе, например, нужно указать: 1) номер дела и дату вынесения приказа;</w:t>
      </w:r>
    </w:p>
    <w:p w:rsidR="00E63921" w:rsidRPr="00E63921" w:rsidRDefault="00E63921" w:rsidP="00E63921">
      <w:pPr>
        <w:ind w:firstLine="709"/>
        <w:rPr>
          <w:rFonts w:ascii="Times New Roman" w:hAnsi="Times New Roman" w:cs="Times New Roman"/>
          <w:sz w:val="28"/>
          <w:szCs w:val="24"/>
        </w:rPr>
      </w:pPr>
      <w:r w:rsidRPr="00E63921">
        <w:rPr>
          <w:rFonts w:ascii="Times New Roman" w:hAnsi="Times New Roman" w:cs="Times New Roman"/>
          <w:sz w:val="28"/>
          <w:szCs w:val="24"/>
        </w:rPr>
        <w:t>2) наименование суда, фамилия и инициалы судьи, вынесшего приказ;</w:t>
      </w:r>
    </w:p>
    <w:p w:rsidR="00E63921" w:rsidRPr="00E63921" w:rsidRDefault="00E63921" w:rsidP="00E63921">
      <w:pPr>
        <w:ind w:firstLine="709"/>
        <w:rPr>
          <w:rFonts w:ascii="Times New Roman" w:hAnsi="Times New Roman" w:cs="Times New Roman"/>
          <w:sz w:val="28"/>
          <w:szCs w:val="24"/>
        </w:rPr>
      </w:pPr>
      <w:r w:rsidRPr="00E63921">
        <w:rPr>
          <w:rFonts w:ascii="Times New Roman" w:hAnsi="Times New Roman" w:cs="Times New Roman"/>
          <w:sz w:val="28"/>
          <w:szCs w:val="24"/>
        </w:rPr>
        <w:t>3) наименование, место жительства или место нахождения взыскателя;</w:t>
      </w:r>
    </w:p>
    <w:p w:rsidR="00E63921" w:rsidRPr="00E63921" w:rsidRDefault="00E63921" w:rsidP="00E63921">
      <w:pPr>
        <w:ind w:firstLine="709"/>
        <w:rPr>
          <w:rFonts w:ascii="Times New Roman" w:hAnsi="Times New Roman" w:cs="Times New Roman"/>
          <w:sz w:val="28"/>
          <w:szCs w:val="24"/>
        </w:rPr>
      </w:pPr>
      <w:r w:rsidRPr="00E63921">
        <w:rPr>
          <w:rFonts w:ascii="Times New Roman" w:hAnsi="Times New Roman" w:cs="Times New Roman"/>
          <w:sz w:val="28"/>
          <w:szCs w:val="24"/>
        </w:rPr>
        <w:t>4) наименование, место жительства или место нахождения должника, а для гражданина-должника также дата и место рождения, место работы;</w:t>
      </w:r>
    </w:p>
    <w:p w:rsidR="00E63921" w:rsidRPr="00E63921" w:rsidRDefault="00E63921" w:rsidP="00E63921">
      <w:pPr>
        <w:ind w:firstLine="709"/>
        <w:rPr>
          <w:rFonts w:ascii="Times New Roman" w:hAnsi="Times New Roman" w:cs="Times New Roman"/>
          <w:sz w:val="28"/>
          <w:szCs w:val="24"/>
        </w:rPr>
      </w:pPr>
      <w:r w:rsidRPr="00E63921">
        <w:rPr>
          <w:rFonts w:ascii="Times New Roman" w:hAnsi="Times New Roman" w:cs="Times New Roman"/>
          <w:sz w:val="28"/>
          <w:szCs w:val="24"/>
        </w:rPr>
        <w:t>5) закон, на основании которого удовлетворено требование;</w:t>
      </w:r>
    </w:p>
    <w:p w:rsidR="00E63921" w:rsidRPr="00E63921" w:rsidRDefault="00E63921" w:rsidP="00E63921">
      <w:pPr>
        <w:ind w:firstLine="709"/>
        <w:rPr>
          <w:rFonts w:ascii="Times New Roman" w:hAnsi="Times New Roman" w:cs="Times New Roman"/>
          <w:sz w:val="28"/>
          <w:szCs w:val="24"/>
        </w:rPr>
      </w:pPr>
      <w:r w:rsidRPr="00E63921">
        <w:rPr>
          <w:rFonts w:ascii="Times New Roman" w:hAnsi="Times New Roman" w:cs="Times New Roman"/>
          <w:sz w:val="28"/>
          <w:szCs w:val="24"/>
        </w:rPr>
        <w:t>6) размер денежных сумм, подлежащих взысканию, или обозначение движимого имущества, подлежащего истребованию, с указанием его стоимости;</w:t>
      </w:r>
    </w:p>
    <w:p w:rsidR="00E63921" w:rsidRPr="00E63921" w:rsidRDefault="00E63921" w:rsidP="00E63921">
      <w:pPr>
        <w:ind w:firstLine="709"/>
        <w:rPr>
          <w:rFonts w:ascii="Times New Roman" w:hAnsi="Times New Roman" w:cs="Times New Roman"/>
          <w:sz w:val="28"/>
          <w:szCs w:val="24"/>
        </w:rPr>
      </w:pPr>
      <w:r w:rsidRPr="00E63921">
        <w:rPr>
          <w:rFonts w:ascii="Times New Roman" w:hAnsi="Times New Roman" w:cs="Times New Roman"/>
          <w:sz w:val="28"/>
          <w:szCs w:val="24"/>
        </w:rPr>
        <w:t>7) размер неустойки, если ее взыскание предусмотрено федеральным законом или договором, а также размер пеней, если таковые причитаются;</w:t>
      </w:r>
    </w:p>
    <w:p w:rsidR="00E63921" w:rsidRPr="00E63921" w:rsidRDefault="00E63921" w:rsidP="00E63921">
      <w:pPr>
        <w:ind w:firstLine="709"/>
        <w:rPr>
          <w:rFonts w:ascii="Times New Roman" w:hAnsi="Times New Roman" w:cs="Times New Roman"/>
          <w:sz w:val="28"/>
          <w:szCs w:val="24"/>
        </w:rPr>
      </w:pPr>
      <w:r w:rsidRPr="00E63921">
        <w:rPr>
          <w:rFonts w:ascii="Times New Roman" w:hAnsi="Times New Roman" w:cs="Times New Roman"/>
          <w:sz w:val="28"/>
          <w:szCs w:val="24"/>
        </w:rPr>
        <w:lastRenderedPageBreak/>
        <w:t>8) сумма государственной пошлины, подлежащая взысканию с должника в пользу взыскателя или в доход соответствующего бюджета;</w:t>
      </w:r>
    </w:p>
    <w:p w:rsidR="00E63921" w:rsidRPr="00E63921" w:rsidRDefault="00E63921" w:rsidP="00E63921">
      <w:pPr>
        <w:ind w:firstLine="709"/>
        <w:rPr>
          <w:rFonts w:ascii="Times New Roman" w:hAnsi="Times New Roman" w:cs="Times New Roman"/>
          <w:sz w:val="28"/>
          <w:szCs w:val="24"/>
        </w:rPr>
      </w:pPr>
      <w:r w:rsidRPr="00E63921">
        <w:rPr>
          <w:rFonts w:ascii="Times New Roman" w:hAnsi="Times New Roman" w:cs="Times New Roman"/>
          <w:sz w:val="28"/>
          <w:szCs w:val="24"/>
        </w:rPr>
        <w:t>9) реквизиты банковского счета взыскателя, на который должны быть перечислены средства, подлежащие взысканию, в случае, если обращение взыскания производится на средства бюджетов бюджетной системы Российской Федерации;</w:t>
      </w:r>
    </w:p>
    <w:p w:rsidR="00E63921" w:rsidRPr="00E63921" w:rsidRDefault="00E63921" w:rsidP="00E63921">
      <w:pPr>
        <w:ind w:firstLine="709"/>
        <w:rPr>
          <w:rFonts w:ascii="Times New Roman" w:hAnsi="Times New Roman" w:cs="Times New Roman"/>
          <w:sz w:val="28"/>
          <w:szCs w:val="24"/>
        </w:rPr>
      </w:pPr>
      <w:r w:rsidRPr="00E63921">
        <w:rPr>
          <w:rFonts w:ascii="Times New Roman" w:hAnsi="Times New Roman" w:cs="Times New Roman"/>
          <w:sz w:val="28"/>
          <w:szCs w:val="24"/>
        </w:rPr>
        <w:t>10) период, за который образовалась взыскиваемая задолженность по обязательствам, предусматривающим исполнение по частям или в виде периодических платежей.</w:t>
      </w:r>
    </w:p>
    <w:p w:rsidR="00E63921" w:rsidRPr="00E63921" w:rsidRDefault="00E63921" w:rsidP="00E63921">
      <w:pPr>
        <w:ind w:firstLine="709"/>
        <w:rPr>
          <w:rFonts w:ascii="Times New Roman" w:hAnsi="Times New Roman" w:cs="Times New Roman"/>
          <w:sz w:val="28"/>
          <w:szCs w:val="28"/>
        </w:rPr>
      </w:pPr>
      <w:r w:rsidRPr="00E63921">
        <w:rPr>
          <w:rFonts w:ascii="Times New Roman" w:hAnsi="Times New Roman" w:cs="Times New Roman"/>
          <w:sz w:val="28"/>
          <w:szCs w:val="28"/>
        </w:rPr>
        <w:t>Приказ составляется на специальном бланке в двух экземплярах (имеют одинаковую юридическую силу), которые подписываются судьей, одно из постановлений оста</w:t>
      </w:r>
      <w:r w:rsidR="00FA35DC">
        <w:rPr>
          <w:rFonts w:ascii="Times New Roman" w:hAnsi="Times New Roman" w:cs="Times New Roman"/>
          <w:sz w:val="28"/>
          <w:szCs w:val="28"/>
        </w:rPr>
        <w:t>ется в производстве суда, другое</w:t>
      </w:r>
      <w:r w:rsidRPr="00E63921">
        <w:rPr>
          <w:rFonts w:ascii="Times New Roman" w:hAnsi="Times New Roman" w:cs="Times New Roman"/>
          <w:sz w:val="28"/>
          <w:szCs w:val="28"/>
        </w:rPr>
        <w:t xml:space="preserve"> заверяется гербовой печатью и выдается взыскателю, если не будет отменен</w:t>
      </w:r>
      <w:r w:rsidR="00FA35DC">
        <w:rPr>
          <w:rFonts w:ascii="Times New Roman" w:hAnsi="Times New Roman" w:cs="Times New Roman"/>
          <w:sz w:val="28"/>
          <w:szCs w:val="28"/>
        </w:rPr>
        <w:t>о</w:t>
      </w:r>
      <w:r w:rsidRPr="00E63921">
        <w:rPr>
          <w:rFonts w:ascii="Times New Roman" w:hAnsi="Times New Roman" w:cs="Times New Roman"/>
          <w:sz w:val="28"/>
          <w:szCs w:val="28"/>
        </w:rPr>
        <w:t xml:space="preserve"> исходя из возражений должника. Главная цель приказного производства – повышение оперативности судебной защиты прав стороны,  не только обратившейся с заявлением, но и ее контрагента. Так, судья в пятидневный срок высылает </w:t>
      </w:r>
      <w:proofErr w:type="spellStart"/>
      <w:r w:rsidRPr="00E63921">
        <w:rPr>
          <w:rFonts w:ascii="Times New Roman" w:hAnsi="Times New Roman" w:cs="Times New Roman"/>
          <w:sz w:val="28"/>
          <w:szCs w:val="28"/>
        </w:rPr>
        <w:t>дебенту</w:t>
      </w:r>
      <w:proofErr w:type="spellEnd"/>
      <w:r w:rsidRPr="00E63921">
        <w:rPr>
          <w:rFonts w:ascii="Times New Roman" w:hAnsi="Times New Roman" w:cs="Times New Roman"/>
          <w:sz w:val="28"/>
          <w:szCs w:val="28"/>
        </w:rPr>
        <w:t xml:space="preserve"> копию вынесенного судебного приказа, при этом он, обладая конституционным правом на защиту, в течение десяти дней со дня получения постановления имеет право представить возражения относительно его исполнения. Мировой судья должен вынести определение об отмене судебного акта, если от должника в срок, указанный в ст</w:t>
      </w:r>
      <w:r w:rsidR="001C27A8">
        <w:rPr>
          <w:rFonts w:ascii="Times New Roman" w:hAnsi="Times New Roman" w:cs="Times New Roman"/>
          <w:sz w:val="28"/>
          <w:szCs w:val="28"/>
        </w:rPr>
        <w:t>.</w:t>
      </w:r>
      <w:r w:rsidRPr="00E63921">
        <w:rPr>
          <w:rFonts w:ascii="Times New Roman" w:hAnsi="Times New Roman" w:cs="Times New Roman"/>
          <w:sz w:val="28"/>
          <w:szCs w:val="28"/>
        </w:rPr>
        <w:t xml:space="preserve"> 128 ГПК РФ, поступит облокуция относительно его исполнения. В данном случае неважно, если мотив и причина возражения не обоснованы или не имеют юридического значения, сам факт обжалования влечет отмену приказа.</w:t>
      </w:r>
      <w:r w:rsidRPr="00E63921">
        <w:t xml:space="preserve"> </w:t>
      </w:r>
      <w:r w:rsidRPr="00E63921">
        <w:rPr>
          <w:rFonts w:ascii="Times New Roman" w:hAnsi="Times New Roman" w:cs="Times New Roman"/>
          <w:sz w:val="28"/>
          <w:szCs w:val="28"/>
        </w:rPr>
        <w:t>Так, например, согласно определению от 15 июля 2017 г. по делу № 2-385/2017</w:t>
      </w:r>
      <w:r w:rsidR="00A76566">
        <w:rPr>
          <w:rFonts w:ascii="Times New Roman" w:hAnsi="Times New Roman" w:cs="Times New Roman"/>
          <w:sz w:val="28"/>
          <w:szCs w:val="28"/>
        </w:rPr>
        <w:t xml:space="preserve"> </w:t>
      </w:r>
      <w:r w:rsidR="008F2A09">
        <w:rPr>
          <w:rStyle w:val="af2"/>
          <w:rFonts w:ascii="Times New Roman" w:hAnsi="Times New Roman" w:cs="Times New Roman"/>
          <w:sz w:val="28"/>
          <w:szCs w:val="28"/>
        </w:rPr>
        <w:footnoteReference w:id="16"/>
      </w:r>
      <w:r w:rsidRPr="00E63921">
        <w:rPr>
          <w:rFonts w:ascii="Times New Roman" w:hAnsi="Times New Roman" w:cs="Times New Roman"/>
          <w:sz w:val="28"/>
          <w:szCs w:val="28"/>
        </w:rPr>
        <w:t xml:space="preserve"> было рассмотрено возражение от должника относительно судебного приказа, направленного ПАО «Сбербанком России» о взыскании  задол</w:t>
      </w:r>
      <w:r w:rsidR="00FA35DC">
        <w:rPr>
          <w:rFonts w:ascii="Times New Roman" w:hAnsi="Times New Roman" w:cs="Times New Roman"/>
          <w:sz w:val="28"/>
          <w:szCs w:val="28"/>
        </w:rPr>
        <w:t>женности по кредитному договору, и</w:t>
      </w:r>
      <w:r w:rsidRPr="00E63921">
        <w:rPr>
          <w:rFonts w:ascii="Times New Roman" w:hAnsi="Times New Roman" w:cs="Times New Roman"/>
          <w:sz w:val="28"/>
          <w:szCs w:val="28"/>
        </w:rPr>
        <w:t>з мат</w:t>
      </w:r>
      <w:r w:rsidR="00FA35DC">
        <w:rPr>
          <w:rFonts w:ascii="Times New Roman" w:hAnsi="Times New Roman" w:cs="Times New Roman"/>
          <w:sz w:val="28"/>
          <w:szCs w:val="28"/>
        </w:rPr>
        <w:t>ериалов дела следует, что все сроки</w:t>
      </w:r>
      <w:r w:rsidR="00BB154F">
        <w:rPr>
          <w:rFonts w:ascii="Times New Roman" w:hAnsi="Times New Roman" w:cs="Times New Roman"/>
          <w:sz w:val="28"/>
          <w:szCs w:val="28"/>
        </w:rPr>
        <w:t xml:space="preserve">, которые касаются вынесения и извещения  </w:t>
      </w:r>
      <w:r w:rsidR="00BB154F">
        <w:rPr>
          <w:rFonts w:ascii="Times New Roman" w:hAnsi="Times New Roman" w:cs="Times New Roman"/>
          <w:sz w:val="28"/>
          <w:szCs w:val="28"/>
        </w:rPr>
        <w:lastRenderedPageBreak/>
        <w:t>судебного постановления,</w:t>
      </w:r>
      <w:r w:rsidR="00FA35DC">
        <w:rPr>
          <w:rFonts w:ascii="Times New Roman" w:hAnsi="Times New Roman" w:cs="Times New Roman"/>
          <w:sz w:val="28"/>
          <w:szCs w:val="28"/>
        </w:rPr>
        <w:t xml:space="preserve"> </w:t>
      </w:r>
      <w:r w:rsidR="00BB154F">
        <w:rPr>
          <w:rFonts w:ascii="Times New Roman" w:hAnsi="Times New Roman" w:cs="Times New Roman"/>
          <w:sz w:val="28"/>
          <w:szCs w:val="28"/>
        </w:rPr>
        <w:t xml:space="preserve"> соблюдены. Должник, не соглашаясь с решением суда, </w:t>
      </w:r>
      <w:r w:rsidR="00FA35DC">
        <w:rPr>
          <w:rFonts w:ascii="Times New Roman" w:hAnsi="Times New Roman" w:cs="Times New Roman"/>
          <w:sz w:val="28"/>
          <w:szCs w:val="28"/>
        </w:rPr>
        <w:t>направил</w:t>
      </w:r>
      <w:r w:rsidRPr="00E63921">
        <w:rPr>
          <w:rFonts w:ascii="Times New Roman" w:hAnsi="Times New Roman" w:cs="Times New Roman"/>
          <w:sz w:val="28"/>
          <w:szCs w:val="28"/>
        </w:rPr>
        <w:t xml:space="preserve"> возражения</w:t>
      </w:r>
      <w:r w:rsidR="00FA35DC">
        <w:rPr>
          <w:rFonts w:ascii="Times New Roman" w:hAnsi="Times New Roman" w:cs="Times New Roman"/>
          <w:sz w:val="28"/>
          <w:szCs w:val="28"/>
        </w:rPr>
        <w:t>, не имеющие юридического обоснования</w:t>
      </w:r>
      <w:r w:rsidR="00B93C89">
        <w:rPr>
          <w:rFonts w:ascii="Times New Roman" w:hAnsi="Times New Roman" w:cs="Times New Roman"/>
          <w:sz w:val="28"/>
          <w:szCs w:val="28"/>
        </w:rPr>
        <w:t>.</w:t>
      </w:r>
      <w:r w:rsidRPr="00E63921">
        <w:rPr>
          <w:rFonts w:ascii="Times New Roman" w:hAnsi="Times New Roman" w:cs="Times New Roman"/>
          <w:sz w:val="28"/>
          <w:szCs w:val="28"/>
        </w:rPr>
        <w:t xml:space="preserve"> </w:t>
      </w:r>
      <w:r w:rsidR="00FA35DC">
        <w:rPr>
          <w:rFonts w:ascii="Times New Roman" w:hAnsi="Times New Roman" w:cs="Times New Roman"/>
          <w:sz w:val="28"/>
          <w:szCs w:val="28"/>
        </w:rPr>
        <w:t xml:space="preserve"> Т</w:t>
      </w:r>
      <w:r w:rsidRPr="00E63921">
        <w:rPr>
          <w:rFonts w:ascii="Times New Roman" w:hAnsi="Times New Roman" w:cs="Times New Roman"/>
          <w:sz w:val="28"/>
          <w:szCs w:val="28"/>
        </w:rPr>
        <w:t xml:space="preserve">аким образом, </w:t>
      </w:r>
      <w:r w:rsidR="00FA35DC">
        <w:rPr>
          <w:rFonts w:ascii="Times New Roman" w:hAnsi="Times New Roman" w:cs="Times New Roman"/>
          <w:sz w:val="28"/>
          <w:szCs w:val="28"/>
        </w:rPr>
        <w:t xml:space="preserve">жалоба по отношению к </w:t>
      </w:r>
      <w:r w:rsidRPr="00E63921">
        <w:rPr>
          <w:rFonts w:ascii="Times New Roman" w:hAnsi="Times New Roman" w:cs="Times New Roman"/>
          <w:sz w:val="28"/>
          <w:szCs w:val="28"/>
        </w:rPr>
        <w:t>исп</w:t>
      </w:r>
      <w:r w:rsidR="00FA35DC">
        <w:rPr>
          <w:rFonts w:ascii="Times New Roman" w:hAnsi="Times New Roman" w:cs="Times New Roman"/>
          <w:sz w:val="28"/>
          <w:szCs w:val="28"/>
        </w:rPr>
        <w:t>олнению судебного приказа подана</w:t>
      </w:r>
      <w:r w:rsidRPr="00E63921">
        <w:rPr>
          <w:rFonts w:ascii="Times New Roman" w:hAnsi="Times New Roman" w:cs="Times New Roman"/>
          <w:sz w:val="28"/>
          <w:szCs w:val="28"/>
        </w:rPr>
        <w:t xml:space="preserve"> должником </w:t>
      </w:r>
      <w:r w:rsidR="00FA35DC">
        <w:rPr>
          <w:rFonts w:ascii="Times New Roman" w:hAnsi="Times New Roman" w:cs="Times New Roman"/>
          <w:sz w:val="28"/>
          <w:szCs w:val="28"/>
        </w:rPr>
        <w:t xml:space="preserve">в установленный законом срок и </w:t>
      </w:r>
      <w:r w:rsidRPr="00E63921">
        <w:rPr>
          <w:rFonts w:ascii="Times New Roman" w:hAnsi="Times New Roman" w:cs="Times New Roman"/>
          <w:sz w:val="28"/>
          <w:szCs w:val="28"/>
        </w:rPr>
        <w:t>нет никаких препятствий для вынесения определения об отмене постановления.</w:t>
      </w:r>
    </w:p>
    <w:p w:rsidR="00E63921" w:rsidRPr="00E63921" w:rsidRDefault="00E63921" w:rsidP="00E63921">
      <w:pPr>
        <w:ind w:firstLine="709"/>
        <w:rPr>
          <w:rFonts w:ascii="Times New Roman" w:hAnsi="Times New Roman" w:cs="Times New Roman"/>
          <w:sz w:val="28"/>
          <w:szCs w:val="28"/>
        </w:rPr>
      </w:pPr>
      <w:r w:rsidRPr="00E63921">
        <w:rPr>
          <w:rFonts w:ascii="Times New Roman" w:hAnsi="Times New Roman" w:cs="Times New Roman"/>
          <w:sz w:val="28"/>
          <w:szCs w:val="28"/>
        </w:rPr>
        <w:t>В случае если по уважительным причинам должник пропустил период подачи жалобы относительно исполнения постановления и его отмены, такой срок может быть восстановлен судом по обращению заинтересованного лиц</w:t>
      </w:r>
      <w:r w:rsidR="001C27A8">
        <w:rPr>
          <w:rFonts w:ascii="Times New Roman" w:hAnsi="Times New Roman" w:cs="Times New Roman"/>
          <w:sz w:val="28"/>
          <w:szCs w:val="28"/>
        </w:rPr>
        <w:t>а на основании ст.</w:t>
      </w:r>
      <w:r w:rsidRPr="00E63921">
        <w:rPr>
          <w:rFonts w:ascii="Times New Roman" w:hAnsi="Times New Roman" w:cs="Times New Roman"/>
          <w:sz w:val="28"/>
          <w:szCs w:val="28"/>
        </w:rPr>
        <w:t xml:space="preserve"> 112 ГПК РФ. Ходатайство о восстановлении пропущенного процессуального срока </w:t>
      </w:r>
      <w:proofErr w:type="gramStart"/>
      <w:r w:rsidRPr="00E63921">
        <w:rPr>
          <w:rFonts w:ascii="Times New Roman" w:hAnsi="Times New Roman" w:cs="Times New Roman"/>
          <w:sz w:val="28"/>
          <w:szCs w:val="28"/>
        </w:rPr>
        <w:t>заявляется</w:t>
      </w:r>
      <w:proofErr w:type="gramEnd"/>
      <w:r w:rsidRPr="00E63921">
        <w:rPr>
          <w:rFonts w:ascii="Times New Roman" w:hAnsi="Times New Roman" w:cs="Times New Roman"/>
          <w:sz w:val="28"/>
          <w:szCs w:val="28"/>
        </w:rPr>
        <w:t xml:space="preserve"> одновременно с возражениями относительно судебного приказа, в обоснование уважительности причин просрочки прилагаются  соответствующие документы. Копии определения об отмене акта направляются сторонам не позднее трех дней после дня вынесения, также взыскателю разъясняется, что  предъявленное требование может быть подано в порядке искового производства, возможность обжалования такого определения ГПК РФ не регламентирует.</w:t>
      </w:r>
    </w:p>
    <w:p w:rsidR="00E63921" w:rsidRPr="00E63921" w:rsidRDefault="001C27A8" w:rsidP="00E63921">
      <w:pPr>
        <w:ind w:firstLine="709"/>
        <w:rPr>
          <w:rFonts w:ascii="Times New Roman" w:hAnsi="Times New Roman" w:cs="Times New Roman"/>
          <w:sz w:val="28"/>
          <w:szCs w:val="28"/>
        </w:rPr>
      </w:pPr>
      <w:r>
        <w:rPr>
          <w:rFonts w:ascii="Times New Roman" w:hAnsi="Times New Roman" w:cs="Times New Roman"/>
          <w:sz w:val="28"/>
          <w:szCs w:val="28"/>
        </w:rPr>
        <w:t>Если, на основании ст.</w:t>
      </w:r>
      <w:r w:rsidR="00E63921" w:rsidRPr="00E63921">
        <w:rPr>
          <w:rFonts w:ascii="Times New Roman" w:hAnsi="Times New Roman" w:cs="Times New Roman"/>
          <w:sz w:val="28"/>
          <w:szCs w:val="28"/>
        </w:rPr>
        <w:t xml:space="preserve"> 130 ГПК РФ, в десятидневный срок от должника не поступят в судебный орган возражения относительно исполнения судебного приказа, мировой судья выдает взыскателю второй экземпляр судебного приказа, заверенный гербовой печатью суда, для предъявления его к исполнению. По просьбе взыскателя постановление сразу может быть направлено судебному </w:t>
      </w:r>
      <w:r w:rsidR="00D71D29">
        <w:rPr>
          <w:rFonts w:ascii="Times New Roman" w:hAnsi="Times New Roman" w:cs="Times New Roman"/>
          <w:sz w:val="28"/>
          <w:szCs w:val="28"/>
        </w:rPr>
        <w:t xml:space="preserve">приставу-исполнителю, если же взыскивается </w:t>
      </w:r>
      <w:r w:rsidR="00E63921" w:rsidRPr="00E63921">
        <w:rPr>
          <w:rFonts w:ascii="Times New Roman" w:hAnsi="Times New Roman" w:cs="Times New Roman"/>
          <w:sz w:val="28"/>
          <w:szCs w:val="28"/>
        </w:rPr>
        <w:t>госпошлина в доход соответствующего бюджета на основании приказа, то выдается исполнительный лист, заверенный гербовой печатью, и также передается в ФССП. Срок предъявления судебного постановление к исполнению составляет три года со дня его выдачи.</w:t>
      </w:r>
    </w:p>
    <w:p w:rsidR="009B61D1" w:rsidRDefault="00E63921" w:rsidP="00E63921">
      <w:pPr>
        <w:ind w:firstLine="709"/>
        <w:rPr>
          <w:rFonts w:ascii="Times New Roman" w:hAnsi="Times New Roman" w:cs="Times New Roman"/>
          <w:sz w:val="28"/>
        </w:rPr>
      </w:pPr>
      <w:r w:rsidRPr="00E63921">
        <w:rPr>
          <w:rFonts w:ascii="Times New Roman" w:hAnsi="Times New Roman" w:cs="Times New Roman"/>
          <w:sz w:val="28"/>
          <w:szCs w:val="28"/>
        </w:rPr>
        <w:t>Таким образом, порядок вынесения, содержание, извещение о вынесении, процедура отмены и, непосредственно, выдача судебного приказа регламентированы в</w:t>
      </w:r>
      <w:r w:rsidR="00B93C89">
        <w:rPr>
          <w:rFonts w:ascii="Times New Roman" w:hAnsi="Times New Roman" w:cs="Times New Roman"/>
          <w:sz w:val="28"/>
          <w:szCs w:val="28"/>
        </w:rPr>
        <w:t xml:space="preserve"> нормах гражданско процессуального законодательства</w:t>
      </w:r>
      <w:r w:rsidRPr="00E63921">
        <w:rPr>
          <w:rFonts w:ascii="Times New Roman" w:hAnsi="Times New Roman" w:cs="Times New Roman"/>
          <w:sz w:val="28"/>
          <w:szCs w:val="28"/>
        </w:rPr>
        <w:t xml:space="preserve">. Так, существует несколько черт, характерных для стадий приказного </w:t>
      </w:r>
      <w:r w:rsidRPr="00E63921">
        <w:rPr>
          <w:rFonts w:ascii="Times New Roman" w:hAnsi="Times New Roman" w:cs="Times New Roman"/>
          <w:sz w:val="28"/>
          <w:szCs w:val="28"/>
        </w:rPr>
        <w:lastRenderedPageBreak/>
        <w:t>производства – это то, что: судебный приказ выносится</w:t>
      </w:r>
      <w:r w:rsidRPr="00E63921">
        <w:rPr>
          <w:rFonts w:ascii="Times New Roman" w:hAnsi="Times New Roman" w:cs="Times New Roman"/>
        </w:rPr>
        <w:t xml:space="preserve"> </w:t>
      </w:r>
      <w:r w:rsidRPr="00E63921">
        <w:rPr>
          <w:rFonts w:ascii="Times New Roman" w:hAnsi="Times New Roman" w:cs="Times New Roman"/>
          <w:sz w:val="28"/>
          <w:szCs w:val="28"/>
        </w:rPr>
        <w:t>в течение пяти дней со дня поступления заявления в суд; только должник может обратиться с заявлением об отмене приказа - необходимо направить свои возражения по поводу исполнения постановления в течение десяти дней, если же жалоба не представлена приказ выдается взыскателю для исполнения.</w:t>
      </w:r>
    </w:p>
    <w:p w:rsidR="00F202B5" w:rsidRPr="00745187" w:rsidRDefault="00F202B5" w:rsidP="00DF077B">
      <w:pPr>
        <w:ind w:firstLine="709"/>
        <w:rPr>
          <w:rFonts w:ascii="Times New Roman" w:hAnsi="Times New Roman" w:cs="Times New Roman"/>
          <w:sz w:val="28"/>
        </w:rPr>
      </w:pPr>
    </w:p>
    <w:p w:rsidR="0036678B" w:rsidRPr="005261D0" w:rsidRDefault="00F35CA8" w:rsidP="00587EAC">
      <w:pPr>
        <w:pStyle w:val="a3"/>
        <w:numPr>
          <w:ilvl w:val="0"/>
          <w:numId w:val="28"/>
        </w:numPr>
        <w:ind w:left="0" w:firstLine="709"/>
        <w:rPr>
          <w:rFonts w:ascii="Times New Roman" w:hAnsi="Times New Roman" w:cs="Times New Roman"/>
          <w:b/>
          <w:sz w:val="28"/>
        </w:rPr>
      </w:pPr>
      <w:r>
        <w:rPr>
          <w:rFonts w:ascii="Times New Roman" w:hAnsi="Times New Roman" w:cs="Times New Roman"/>
          <w:b/>
          <w:sz w:val="28"/>
        </w:rPr>
        <w:t xml:space="preserve">Проблемные аспекты приказного производства в гражданском процессе </w:t>
      </w:r>
    </w:p>
    <w:p w:rsidR="00AE6F11" w:rsidRDefault="00AE6F11" w:rsidP="00AE6F11">
      <w:pPr>
        <w:rPr>
          <w:rFonts w:ascii="Times New Roman" w:hAnsi="Times New Roman" w:cs="Times New Roman"/>
          <w:sz w:val="28"/>
        </w:rPr>
      </w:pPr>
    </w:p>
    <w:p w:rsidR="008545A6" w:rsidRPr="008545A6" w:rsidRDefault="008545A6" w:rsidP="007D0A0B">
      <w:pPr>
        <w:ind w:firstLine="709"/>
        <w:rPr>
          <w:rFonts w:ascii="Times New Roman" w:hAnsi="Times New Roman" w:cs="Times New Roman"/>
          <w:sz w:val="28"/>
          <w:szCs w:val="28"/>
        </w:rPr>
      </w:pPr>
      <w:r w:rsidRPr="008545A6">
        <w:rPr>
          <w:rFonts w:ascii="Times New Roman" w:hAnsi="Times New Roman" w:cs="Times New Roman"/>
          <w:sz w:val="28"/>
          <w:szCs w:val="28"/>
        </w:rPr>
        <w:t>Приказное производство является оптимальным способом разрешения гражданских дел, направленным на то, чтобы «в максимально короткие сроки разрешить простые (бесспорные) дела, тем самым, восстановив нарушенные или оспоренные права, а также разгрузить суды»</w:t>
      </w:r>
      <w:r w:rsidRPr="008545A6">
        <w:rPr>
          <w:rFonts w:ascii="Times New Roman" w:hAnsi="Times New Roman" w:cs="Times New Roman"/>
          <w:sz w:val="28"/>
          <w:szCs w:val="28"/>
          <w:vertAlign w:val="superscript"/>
        </w:rPr>
        <w:footnoteReference w:id="17"/>
      </w:r>
      <w:r w:rsidRPr="008545A6">
        <w:rPr>
          <w:rFonts w:ascii="Times New Roman" w:hAnsi="Times New Roman" w:cs="Times New Roman"/>
          <w:sz w:val="28"/>
          <w:szCs w:val="28"/>
        </w:rPr>
        <w:t xml:space="preserve">. Как показывает практика, институт судебного приказа </w:t>
      </w:r>
      <w:r w:rsidR="00B93C89">
        <w:rPr>
          <w:rFonts w:ascii="Times New Roman" w:hAnsi="Times New Roman" w:cs="Times New Roman"/>
          <w:sz w:val="28"/>
          <w:szCs w:val="28"/>
        </w:rPr>
        <w:t xml:space="preserve"> является </w:t>
      </w:r>
      <w:r w:rsidRPr="008545A6">
        <w:rPr>
          <w:rFonts w:ascii="Times New Roman" w:hAnsi="Times New Roman" w:cs="Times New Roman"/>
          <w:sz w:val="28"/>
          <w:szCs w:val="28"/>
        </w:rPr>
        <w:t>эффективным и упрощенным механизмом защиты прав. Однако, основываясь на анализе юридической литературы, действующего законодательства и судебной практи</w:t>
      </w:r>
      <w:r w:rsidR="00B93C89">
        <w:rPr>
          <w:rFonts w:ascii="Times New Roman" w:hAnsi="Times New Roman" w:cs="Times New Roman"/>
          <w:sz w:val="28"/>
          <w:szCs w:val="28"/>
        </w:rPr>
        <w:t>ки,  в данной отрасли имеются  свои</w:t>
      </w:r>
      <w:r w:rsidRPr="008545A6">
        <w:rPr>
          <w:rFonts w:ascii="Times New Roman" w:hAnsi="Times New Roman" w:cs="Times New Roman"/>
          <w:sz w:val="28"/>
          <w:szCs w:val="28"/>
        </w:rPr>
        <w:t xml:space="preserve">, отдельные пробелы и противоречия. </w:t>
      </w:r>
    </w:p>
    <w:p w:rsidR="008545A6" w:rsidRPr="008545A6" w:rsidRDefault="008545A6" w:rsidP="007D0A0B">
      <w:pPr>
        <w:ind w:firstLine="709"/>
        <w:rPr>
          <w:rFonts w:ascii="Times New Roman" w:hAnsi="Times New Roman" w:cs="Times New Roman"/>
          <w:sz w:val="28"/>
          <w:szCs w:val="28"/>
        </w:rPr>
      </w:pPr>
      <w:r w:rsidRPr="008545A6">
        <w:rPr>
          <w:rFonts w:ascii="Times New Roman" w:hAnsi="Times New Roman" w:cs="Times New Roman"/>
          <w:sz w:val="28"/>
          <w:szCs w:val="28"/>
        </w:rPr>
        <w:t xml:space="preserve">В первую очередь необходимо обратить внимание на то, что вынесение мировым судьей определения об отказе в принятии заявления осуществляется на основании «спора о праве». В Постановлении Пленума Верховного Суда РФ от 27.12.2016 № 62 «О некоторых вопросах применения судами положений Гражданского процессуального кодекса РФ и АПК РФ о приказном производстве» говорится о том, что «бесспорными являются требования, подтвержденные письменными доказательствами, достоверность которых не вызывает сомнений, а также признаваемые должником». Необходимо обратить внимание на то, что бесспорность требований должна быть однозначной и понятной, так как судья на основании ст. 125 ГПК РФ может отказать в принятии заявления о вынесении судебного приказа путем составления </w:t>
      </w:r>
      <w:r w:rsidRPr="008545A6">
        <w:rPr>
          <w:rFonts w:ascii="Times New Roman" w:hAnsi="Times New Roman" w:cs="Times New Roman"/>
          <w:sz w:val="28"/>
          <w:szCs w:val="28"/>
        </w:rPr>
        <w:lastRenderedPageBreak/>
        <w:t>определения, которое невозможно обжаловать. Причем такое определение является препятствием к дальнейшему рассмотрению дела в рамках приказного производства и «лишает заинтересованное лицо возможности прибегнуть к альтернативной и упрощенной процедуре защиты права»</w:t>
      </w:r>
      <w:r w:rsidRPr="008545A6">
        <w:rPr>
          <w:rFonts w:ascii="Times New Roman" w:hAnsi="Times New Roman" w:cs="Times New Roman"/>
          <w:sz w:val="28"/>
          <w:szCs w:val="28"/>
          <w:vertAlign w:val="superscript"/>
        </w:rPr>
        <w:footnoteReference w:id="18"/>
      </w:r>
      <w:r w:rsidRPr="008545A6">
        <w:rPr>
          <w:rFonts w:ascii="Times New Roman" w:hAnsi="Times New Roman" w:cs="Times New Roman"/>
          <w:sz w:val="28"/>
          <w:szCs w:val="28"/>
        </w:rPr>
        <w:t>.</w:t>
      </w:r>
    </w:p>
    <w:p w:rsidR="008545A6" w:rsidRPr="008545A6" w:rsidRDefault="008545A6" w:rsidP="007D0A0B">
      <w:pPr>
        <w:ind w:firstLine="709"/>
        <w:rPr>
          <w:rFonts w:ascii="Times New Roman" w:hAnsi="Times New Roman" w:cs="Times New Roman"/>
          <w:sz w:val="28"/>
          <w:szCs w:val="28"/>
        </w:rPr>
      </w:pPr>
      <w:r w:rsidRPr="008545A6">
        <w:rPr>
          <w:rFonts w:ascii="Times New Roman" w:hAnsi="Times New Roman" w:cs="Times New Roman"/>
          <w:sz w:val="28"/>
          <w:szCs w:val="28"/>
        </w:rPr>
        <w:t>Так, например, в  определении Третьего кассационного суда общей юрисдикции от 10.12.2019 по делу № 88-1224/2019 говорится о том, что должник заявлял требование об отмене судебного приказа о взыскании задолженности за оплату электроэнергии, однако мировой судья  его возвратила, в связи, с чем им была подана кассационная жалоба. Судья Третьего кассационного суда общей юрисдикции, рассмотрев</w:t>
      </w:r>
      <w:r w:rsidR="00A832C2">
        <w:rPr>
          <w:rFonts w:ascii="Times New Roman" w:hAnsi="Times New Roman" w:cs="Times New Roman"/>
          <w:sz w:val="28"/>
          <w:szCs w:val="28"/>
        </w:rPr>
        <w:t xml:space="preserve"> кассационную жалобу</w:t>
      </w:r>
      <w:r w:rsidRPr="008545A6">
        <w:rPr>
          <w:rFonts w:ascii="Times New Roman" w:hAnsi="Times New Roman" w:cs="Times New Roman"/>
          <w:sz w:val="28"/>
        </w:rPr>
        <w:t xml:space="preserve">, </w:t>
      </w:r>
      <w:r w:rsidRPr="008545A6">
        <w:rPr>
          <w:rFonts w:ascii="Times New Roman" w:hAnsi="Times New Roman" w:cs="Times New Roman"/>
          <w:sz w:val="28"/>
          <w:szCs w:val="28"/>
        </w:rPr>
        <w:t>установила - судебный приказ отменить, так как в данном случае должник вовремя направил возражения относительно исполнения судебного постановления, также мировой судья не должен был принимать заявления о</w:t>
      </w:r>
      <w:r w:rsidR="00306DEE">
        <w:rPr>
          <w:rFonts w:ascii="Times New Roman" w:hAnsi="Times New Roman" w:cs="Times New Roman"/>
          <w:sz w:val="28"/>
          <w:szCs w:val="28"/>
        </w:rPr>
        <w:t xml:space="preserve"> </w:t>
      </w:r>
      <w:r w:rsidRPr="008545A6">
        <w:rPr>
          <w:rFonts w:ascii="Times New Roman" w:hAnsi="Times New Roman" w:cs="Times New Roman"/>
          <w:sz w:val="28"/>
          <w:szCs w:val="28"/>
        </w:rPr>
        <w:t>вынесении судебно приказа, ведь в данном слу</w:t>
      </w:r>
      <w:r w:rsidR="00E06EB0">
        <w:rPr>
          <w:rFonts w:ascii="Times New Roman" w:hAnsi="Times New Roman" w:cs="Times New Roman"/>
          <w:sz w:val="28"/>
          <w:szCs w:val="28"/>
        </w:rPr>
        <w:t>чае, присутствует «спор о праве»</w:t>
      </w:r>
      <w:r w:rsidRPr="008545A6">
        <w:rPr>
          <w:rFonts w:ascii="Times New Roman" w:hAnsi="Times New Roman" w:cs="Times New Roman"/>
          <w:sz w:val="28"/>
          <w:szCs w:val="28"/>
        </w:rPr>
        <w:t xml:space="preserve">. </w:t>
      </w:r>
    </w:p>
    <w:p w:rsidR="008545A6" w:rsidRPr="008545A6" w:rsidRDefault="008545A6" w:rsidP="007D0A0B">
      <w:pPr>
        <w:ind w:firstLine="709"/>
        <w:rPr>
          <w:rFonts w:ascii="Times New Roman" w:hAnsi="Times New Roman" w:cs="Times New Roman"/>
          <w:sz w:val="28"/>
          <w:szCs w:val="28"/>
        </w:rPr>
      </w:pPr>
      <w:r w:rsidRPr="008545A6">
        <w:rPr>
          <w:rFonts w:ascii="Times New Roman" w:hAnsi="Times New Roman" w:cs="Times New Roman"/>
          <w:sz w:val="28"/>
          <w:szCs w:val="28"/>
        </w:rPr>
        <w:t xml:space="preserve"> Решение данной проблемы можно найти в «заполнении» пробелов в законодательстве, например, необходимо расширить и конкретизировать перечень доказательств правоотношений между сторонами, которые бы исключали наличие спора, подтверждением могут служить акты сверки, подписанный должником, его гарантийное письмо или иная переписка, где он признает требования.</w:t>
      </w:r>
    </w:p>
    <w:p w:rsidR="008545A6" w:rsidRPr="008545A6" w:rsidRDefault="008545A6" w:rsidP="007D0A0B">
      <w:pPr>
        <w:ind w:firstLine="709"/>
        <w:rPr>
          <w:rFonts w:ascii="Times New Roman" w:hAnsi="Times New Roman" w:cs="Times New Roman"/>
          <w:sz w:val="28"/>
          <w:szCs w:val="28"/>
        </w:rPr>
      </w:pPr>
      <w:r w:rsidRPr="008545A6">
        <w:rPr>
          <w:rFonts w:ascii="Times New Roman" w:hAnsi="Times New Roman" w:cs="Times New Roman"/>
          <w:sz w:val="28"/>
          <w:szCs w:val="28"/>
        </w:rPr>
        <w:t>Еще одна немаловажная проблема заключается в том, что должнику предоставлено право на немотивированные возражения относительно исполнения судебного приказа. Построение гражданско процессуального законодательства на принципе добросовестности - «никто не вправе извлекать преимущество из своего незаконного или недобросовестного поведения»</w:t>
      </w:r>
      <w:r w:rsidRPr="008545A6">
        <w:rPr>
          <w:rFonts w:ascii="Times New Roman" w:hAnsi="Times New Roman" w:cs="Times New Roman"/>
          <w:sz w:val="28"/>
          <w:szCs w:val="28"/>
          <w:vertAlign w:val="superscript"/>
        </w:rPr>
        <w:footnoteReference w:id="19"/>
      </w:r>
      <w:r w:rsidRPr="008545A6">
        <w:rPr>
          <w:rFonts w:ascii="Times New Roman" w:hAnsi="Times New Roman" w:cs="Times New Roman"/>
          <w:sz w:val="28"/>
          <w:szCs w:val="28"/>
        </w:rPr>
        <w:t xml:space="preserve"> </w:t>
      </w:r>
      <w:r w:rsidRPr="008545A6">
        <w:rPr>
          <w:rFonts w:ascii="Times New Roman" w:hAnsi="Times New Roman" w:cs="Times New Roman"/>
          <w:sz w:val="28"/>
          <w:szCs w:val="28"/>
        </w:rPr>
        <w:lastRenderedPageBreak/>
        <w:t>порождает злоупотребление правами. К примеру, должники</w:t>
      </w:r>
      <w:r w:rsidR="00B93C89">
        <w:rPr>
          <w:rFonts w:ascii="Times New Roman" w:hAnsi="Times New Roman" w:cs="Times New Roman"/>
          <w:sz w:val="28"/>
          <w:szCs w:val="28"/>
        </w:rPr>
        <w:t xml:space="preserve"> для затягивания дела </w:t>
      </w:r>
      <w:r w:rsidRPr="008545A6">
        <w:rPr>
          <w:rFonts w:ascii="Times New Roman" w:hAnsi="Times New Roman" w:cs="Times New Roman"/>
          <w:sz w:val="28"/>
          <w:szCs w:val="28"/>
        </w:rPr>
        <w:t>подают юридически необоснованные заявления об отмене судебного приказа в соот</w:t>
      </w:r>
      <w:r w:rsidR="00B93C89">
        <w:rPr>
          <w:rFonts w:ascii="Times New Roman" w:hAnsi="Times New Roman" w:cs="Times New Roman"/>
          <w:sz w:val="28"/>
          <w:szCs w:val="28"/>
        </w:rPr>
        <w:t>ветствии со ст</w:t>
      </w:r>
      <w:r w:rsidR="009507DB">
        <w:rPr>
          <w:rFonts w:ascii="Times New Roman" w:hAnsi="Times New Roman" w:cs="Times New Roman"/>
          <w:sz w:val="28"/>
          <w:szCs w:val="28"/>
        </w:rPr>
        <w:t>.</w:t>
      </w:r>
      <w:r w:rsidR="00B93C89">
        <w:rPr>
          <w:rFonts w:ascii="Times New Roman" w:hAnsi="Times New Roman" w:cs="Times New Roman"/>
          <w:sz w:val="28"/>
          <w:szCs w:val="28"/>
        </w:rPr>
        <w:t xml:space="preserve"> 129 ГПК РФ </w:t>
      </w:r>
      <w:r w:rsidRPr="008545A6">
        <w:rPr>
          <w:rFonts w:ascii="Times New Roman" w:hAnsi="Times New Roman" w:cs="Times New Roman"/>
          <w:sz w:val="28"/>
          <w:szCs w:val="28"/>
        </w:rPr>
        <w:t xml:space="preserve"> мировые судьи, в данном случае, отменяют постановление и разъясняют взыскателям, что они могут подать заявление в порядке искового производства, в котором контрагенты  не участвуют, игнорируя судебные заседания. Решение проблемы видится в дополнении законодательства нормой о том, что возможность отмены судебного приказа должником должна возникать после того, как его возражения будут обоснованы и документально подтверждены.</w:t>
      </w:r>
    </w:p>
    <w:p w:rsidR="007E4055" w:rsidRDefault="008545A6" w:rsidP="006F5B45">
      <w:pPr>
        <w:ind w:firstLine="709"/>
        <w:rPr>
          <w:rFonts w:ascii="Times New Roman" w:hAnsi="Times New Roman" w:cs="Times New Roman"/>
          <w:sz w:val="28"/>
          <w:szCs w:val="28"/>
        </w:rPr>
      </w:pPr>
      <w:r w:rsidRPr="008545A6">
        <w:rPr>
          <w:rFonts w:ascii="Times New Roman" w:hAnsi="Times New Roman" w:cs="Times New Roman"/>
          <w:sz w:val="28"/>
          <w:szCs w:val="28"/>
        </w:rPr>
        <w:t>Таким образом, несмотря на то, что приказное производство постоянно обновляется и «модернизируется», в действующем процессуальном законодательстве существуют определенные недостатки, которые порождают проблемы, возникающие при осуществлении данного процесса, поэтому нормы главы 11 ГПК РФ, нуждаются в некоторой корректировке с целью совершенствования нормативной базы и правоприменительной практики.</w:t>
      </w:r>
    </w:p>
    <w:p w:rsidR="00E06EB0" w:rsidRDefault="00E06EB0" w:rsidP="006F5B45">
      <w:pPr>
        <w:ind w:firstLine="709"/>
        <w:rPr>
          <w:rFonts w:ascii="Times New Roman" w:hAnsi="Times New Roman" w:cs="Times New Roman"/>
          <w:sz w:val="28"/>
          <w:szCs w:val="28"/>
        </w:rPr>
      </w:pPr>
    </w:p>
    <w:p w:rsidR="00E06EB0" w:rsidRDefault="00E06EB0" w:rsidP="006F5B45">
      <w:pPr>
        <w:ind w:firstLine="709"/>
        <w:rPr>
          <w:rFonts w:ascii="Times New Roman" w:hAnsi="Times New Roman" w:cs="Times New Roman"/>
          <w:sz w:val="28"/>
          <w:szCs w:val="28"/>
        </w:rPr>
      </w:pPr>
    </w:p>
    <w:p w:rsidR="00E06EB0" w:rsidRPr="006F5B45" w:rsidRDefault="00E06EB0" w:rsidP="006F5B45">
      <w:pPr>
        <w:ind w:firstLine="709"/>
        <w:rPr>
          <w:rFonts w:ascii="Times New Roman" w:hAnsi="Times New Roman" w:cs="Times New Roman"/>
          <w:sz w:val="28"/>
          <w:szCs w:val="28"/>
        </w:rPr>
      </w:pPr>
    </w:p>
    <w:p w:rsidR="009507DB" w:rsidRDefault="009507DB">
      <w:pPr>
        <w:rPr>
          <w:rFonts w:ascii="Times New Roman" w:hAnsi="Times New Roman" w:cs="Times New Roman"/>
          <w:b/>
          <w:sz w:val="28"/>
        </w:rPr>
      </w:pPr>
      <w:r>
        <w:rPr>
          <w:rFonts w:ascii="Times New Roman" w:hAnsi="Times New Roman" w:cs="Times New Roman"/>
          <w:b/>
          <w:sz w:val="28"/>
        </w:rPr>
        <w:br w:type="page"/>
      </w:r>
    </w:p>
    <w:p w:rsidR="00A3047F" w:rsidRPr="002909F5" w:rsidRDefault="0050235F" w:rsidP="009507DB">
      <w:pPr>
        <w:jc w:val="center"/>
        <w:rPr>
          <w:rFonts w:ascii="Times New Roman" w:hAnsi="Times New Roman" w:cs="Times New Roman"/>
          <w:b/>
          <w:sz w:val="28"/>
        </w:rPr>
      </w:pPr>
      <w:r w:rsidRPr="002909F5">
        <w:rPr>
          <w:rFonts w:ascii="Times New Roman" w:hAnsi="Times New Roman" w:cs="Times New Roman"/>
          <w:b/>
          <w:sz w:val="28"/>
        </w:rPr>
        <w:lastRenderedPageBreak/>
        <w:t>ЗАКЛЮЧЕНИЕ</w:t>
      </w:r>
    </w:p>
    <w:p w:rsidR="0050235F" w:rsidRDefault="0050235F" w:rsidP="00A3047F">
      <w:pPr>
        <w:ind w:firstLine="709"/>
        <w:jc w:val="center"/>
        <w:rPr>
          <w:rFonts w:ascii="Times New Roman" w:hAnsi="Times New Roman" w:cs="Times New Roman"/>
          <w:sz w:val="28"/>
        </w:rPr>
      </w:pPr>
    </w:p>
    <w:p w:rsidR="00616E9D" w:rsidRPr="00616E9D" w:rsidRDefault="00616E9D" w:rsidP="00616E9D">
      <w:pPr>
        <w:ind w:firstLine="709"/>
        <w:rPr>
          <w:rFonts w:ascii="Times New Roman" w:hAnsi="Times New Roman" w:cs="Times New Roman"/>
          <w:sz w:val="28"/>
          <w:szCs w:val="28"/>
        </w:rPr>
      </w:pPr>
      <w:r w:rsidRPr="00616E9D">
        <w:rPr>
          <w:rFonts w:ascii="Times New Roman" w:hAnsi="Times New Roman" w:cs="Times New Roman"/>
          <w:sz w:val="28"/>
          <w:szCs w:val="28"/>
        </w:rPr>
        <w:t>Прототип приказного производства появился в еще Древнем Риме в связи с использованием «интердиктов» (приказов претора), которые имели популярность в то время из-за упрощенного порядка вынесения. В России же только в 15 веке с принятием Судебника появился аналог приказного производства, а институт судебного приказа, прочно обосновался лишь в 1993 году с принятием Конституции РФ и обновлением всего законодательства, регулирующего защиту гражданских прав. В ГПК РФ нет легального определения понятия «приказное производство», но приводится исчерпывающие определение «судебного приказа» под которым понимают,</w:t>
      </w:r>
      <w:r w:rsidRPr="00616E9D">
        <w:t xml:space="preserve"> </w:t>
      </w:r>
      <w:r w:rsidRPr="00616E9D">
        <w:rPr>
          <w:rFonts w:ascii="Times New Roman" w:hAnsi="Times New Roman" w:cs="Times New Roman"/>
          <w:sz w:val="28"/>
          <w:szCs w:val="28"/>
        </w:rPr>
        <w:t>судебное постановление, вынесенное по требованиям о взыскании денежных сумм или об истребовании движимого имущества от должника, по требования, стоимость которых не превышает 500 тыс. рублей.</w:t>
      </w:r>
    </w:p>
    <w:p w:rsidR="00616E9D" w:rsidRPr="00616E9D" w:rsidRDefault="00616E9D" w:rsidP="00616E9D">
      <w:pPr>
        <w:ind w:firstLine="709"/>
        <w:rPr>
          <w:rFonts w:ascii="Times New Roman" w:hAnsi="Times New Roman" w:cs="Times New Roman"/>
          <w:sz w:val="28"/>
          <w:szCs w:val="28"/>
        </w:rPr>
      </w:pPr>
      <w:r w:rsidRPr="00616E9D">
        <w:rPr>
          <w:rFonts w:ascii="Times New Roman" w:hAnsi="Times New Roman" w:cs="Times New Roman"/>
          <w:sz w:val="28"/>
          <w:szCs w:val="28"/>
        </w:rPr>
        <w:t>Судебный приказ выносится только на основании требований, перечень которых строго регламентирован в статье 122 ГПК РФ. Важная особенность условий заключается в их «бесспорности»,</w:t>
      </w:r>
      <w:r w:rsidRPr="00616E9D">
        <w:t xml:space="preserve"> </w:t>
      </w:r>
      <w:r w:rsidRPr="00616E9D">
        <w:rPr>
          <w:rFonts w:ascii="Times New Roman" w:hAnsi="Times New Roman" w:cs="Times New Roman"/>
          <w:sz w:val="28"/>
          <w:szCs w:val="28"/>
        </w:rPr>
        <w:t>а именно то, что отсутствует спор о праве, также истребовать необходимо только денежные средства либо движимое имущество, иначе заявление о выдачи судебного акта будет рассматриваться в порядке искового производства.</w:t>
      </w:r>
    </w:p>
    <w:p w:rsidR="00616E9D" w:rsidRPr="00616E9D" w:rsidRDefault="00616E9D" w:rsidP="00616E9D">
      <w:pPr>
        <w:ind w:firstLine="709"/>
        <w:rPr>
          <w:rFonts w:ascii="Times New Roman" w:hAnsi="Times New Roman" w:cs="Times New Roman"/>
          <w:sz w:val="28"/>
          <w:szCs w:val="28"/>
        </w:rPr>
      </w:pPr>
      <w:r w:rsidRPr="00616E9D">
        <w:rPr>
          <w:rFonts w:ascii="Times New Roman" w:hAnsi="Times New Roman" w:cs="Times New Roman"/>
          <w:sz w:val="28"/>
          <w:szCs w:val="28"/>
        </w:rPr>
        <w:t>В научных кругах часто встречаются споры относительно  определения количества стадий осуществления приказного производства, но, основываясь на  судебной практике, наиболее часто встречаются все четыре этапа процесса. Важным элементом является соблюдение порядка подачи, формы и содержания заявления о выдачи судебного приказа, требования к ним регламентированы в статьях 123-124 ГПК РФ, последствием их нарушения может стать возвращение ходатайства или отказ в его принятии.</w:t>
      </w:r>
    </w:p>
    <w:p w:rsidR="00616E9D" w:rsidRPr="00616E9D" w:rsidRDefault="00616E9D" w:rsidP="00616E9D">
      <w:pPr>
        <w:ind w:firstLine="709"/>
        <w:rPr>
          <w:rFonts w:ascii="Times New Roman" w:hAnsi="Times New Roman" w:cs="Times New Roman"/>
          <w:sz w:val="28"/>
          <w:szCs w:val="28"/>
        </w:rPr>
      </w:pPr>
      <w:r w:rsidRPr="00616E9D">
        <w:rPr>
          <w:rFonts w:ascii="Times New Roman" w:hAnsi="Times New Roman" w:cs="Times New Roman"/>
          <w:sz w:val="28"/>
          <w:szCs w:val="28"/>
        </w:rPr>
        <w:t>В законодательстве также представ</w:t>
      </w:r>
      <w:r w:rsidR="001C27A8">
        <w:rPr>
          <w:rFonts w:ascii="Times New Roman" w:hAnsi="Times New Roman" w:cs="Times New Roman"/>
          <w:sz w:val="28"/>
          <w:szCs w:val="28"/>
        </w:rPr>
        <w:t>лена процедура вынесения (ст.</w:t>
      </w:r>
      <w:r w:rsidRPr="00616E9D">
        <w:rPr>
          <w:rFonts w:ascii="Times New Roman" w:hAnsi="Times New Roman" w:cs="Times New Roman"/>
          <w:sz w:val="28"/>
          <w:szCs w:val="28"/>
        </w:rPr>
        <w:t xml:space="preserve"> 126 ГПК РФ) и структура</w:t>
      </w:r>
      <w:r w:rsidR="001C27A8">
        <w:rPr>
          <w:rFonts w:ascii="Times New Roman" w:hAnsi="Times New Roman" w:cs="Times New Roman"/>
          <w:sz w:val="28"/>
          <w:szCs w:val="28"/>
        </w:rPr>
        <w:t xml:space="preserve"> судебного постановления (ст.</w:t>
      </w:r>
      <w:r w:rsidRPr="00616E9D">
        <w:rPr>
          <w:rFonts w:ascii="Times New Roman" w:hAnsi="Times New Roman" w:cs="Times New Roman"/>
          <w:sz w:val="28"/>
          <w:szCs w:val="28"/>
        </w:rPr>
        <w:t xml:space="preserve"> 127 ГПК РФ). Примечательно то, что в норме об извещении должника о вынесении приказа </w:t>
      </w:r>
      <w:r w:rsidRPr="00616E9D">
        <w:rPr>
          <w:rFonts w:ascii="Times New Roman" w:hAnsi="Times New Roman" w:cs="Times New Roman"/>
          <w:sz w:val="28"/>
          <w:szCs w:val="28"/>
        </w:rPr>
        <w:lastRenderedPageBreak/>
        <w:t>говорится о возможности его (акта) отмены - путем предъявления жалобы в суд, если же возражений в установленный срок не поступает, наступают две последние стадии – выдача и исполнение.</w:t>
      </w:r>
    </w:p>
    <w:p w:rsidR="00616E9D" w:rsidRPr="00616E9D" w:rsidRDefault="009507DB" w:rsidP="00616E9D">
      <w:pPr>
        <w:ind w:firstLine="709"/>
        <w:rPr>
          <w:rFonts w:ascii="Times New Roman" w:hAnsi="Times New Roman" w:cs="Times New Roman"/>
          <w:sz w:val="28"/>
          <w:szCs w:val="28"/>
        </w:rPr>
      </w:pPr>
      <w:r>
        <w:rPr>
          <w:rFonts w:ascii="Times New Roman" w:hAnsi="Times New Roman" w:cs="Times New Roman"/>
          <w:sz w:val="28"/>
          <w:szCs w:val="28"/>
        </w:rPr>
        <w:t>Н</w:t>
      </w:r>
      <w:r w:rsidR="00616E9D" w:rsidRPr="00616E9D">
        <w:rPr>
          <w:rFonts w:ascii="Times New Roman" w:hAnsi="Times New Roman" w:cs="Times New Roman"/>
          <w:sz w:val="28"/>
          <w:szCs w:val="28"/>
        </w:rPr>
        <w:t>есмотря на «популярность»  приказного производства в действующем процессуальном законодательстве существуют определенные недостатки, которые порождают проблемы, возникающие при осуществлении данного процесса, поэтому нормы главы 11 ГПК РФ, нуждаются в некоторой корректировке с целью совершенствования нормативной базы и правоприменительной практики.</w:t>
      </w:r>
    </w:p>
    <w:p w:rsidR="00616E9D" w:rsidRPr="00616E9D" w:rsidRDefault="00616E9D" w:rsidP="00616E9D">
      <w:pPr>
        <w:ind w:firstLine="709"/>
        <w:rPr>
          <w:rFonts w:ascii="Times New Roman" w:hAnsi="Times New Roman" w:cs="Times New Roman"/>
          <w:sz w:val="28"/>
          <w:szCs w:val="28"/>
        </w:rPr>
      </w:pPr>
      <w:r w:rsidRPr="00616E9D">
        <w:rPr>
          <w:rFonts w:ascii="Times New Roman" w:hAnsi="Times New Roman" w:cs="Times New Roman"/>
          <w:sz w:val="28"/>
          <w:szCs w:val="28"/>
        </w:rPr>
        <w:t>Приказное производство в гражданском процессе — это  довольно «популярный» институт, который «наряду с множеством преимуществ, имеет серьезные недостатки, которые требуют дальнейшей законодательной доработки».</w:t>
      </w:r>
      <w:r w:rsidRPr="00616E9D">
        <w:rPr>
          <w:rFonts w:ascii="Times New Roman" w:hAnsi="Times New Roman" w:cs="Times New Roman"/>
          <w:sz w:val="28"/>
          <w:szCs w:val="28"/>
          <w:vertAlign w:val="superscript"/>
        </w:rPr>
        <w:footnoteReference w:id="20"/>
      </w:r>
    </w:p>
    <w:p w:rsidR="00616E9D" w:rsidRPr="00616E9D" w:rsidRDefault="00616E9D" w:rsidP="00616E9D">
      <w:pPr>
        <w:ind w:firstLine="709"/>
        <w:rPr>
          <w:rFonts w:ascii="Times New Roman" w:hAnsi="Times New Roman" w:cs="Times New Roman"/>
          <w:sz w:val="28"/>
          <w:szCs w:val="28"/>
        </w:rPr>
      </w:pPr>
      <w:r w:rsidRPr="00616E9D">
        <w:rPr>
          <w:rFonts w:ascii="Times New Roman" w:hAnsi="Times New Roman" w:cs="Times New Roman"/>
          <w:sz w:val="28"/>
          <w:szCs w:val="28"/>
        </w:rPr>
        <w:t>Результаты данного исследования могут быть использованы при решении проблем, связанных с заполнением пробелов в знании истории появления приказного производства, непонимании определения понятий «приказное производство» и «судебный приказ», изучением  процессуально порядка осуществления данного  приказного процесса.</w:t>
      </w:r>
    </w:p>
    <w:p w:rsidR="00616E9D" w:rsidRDefault="00616E9D" w:rsidP="00790C91">
      <w:pPr>
        <w:ind w:firstLine="709"/>
        <w:jc w:val="center"/>
        <w:rPr>
          <w:rFonts w:ascii="Times New Roman" w:hAnsi="Times New Roman" w:cs="Times New Roman"/>
          <w:sz w:val="28"/>
        </w:rPr>
      </w:pPr>
    </w:p>
    <w:p w:rsidR="00616E9D" w:rsidRDefault="00616E9D" w:rsidP="00790C91">
      <w:pPr>
        <w:ind w:firstLine="709"/>
        <w:jc w:val="center"/>
        <w:rPr>
          <w:rFonts w:ascii="Times New Roman" w:hAnsi="Times New Roman" w:cs="Times New Roman"/>
          <w:sz w:val="28"/>
        </w:rPr>
      </w:pPr>
    </w:p>
    <w:p w:rsidR="00616E9D" w:rsidRDefault="00616E9D" w:rsidP="00790C91">
      <w:pPr>
        <w:ind w:firstLine="709"/>
        <w:jc w:val="center"/>
        <w:rPr>
          <w:rFonts w:ascii="Times New Roman" w:hAnsi="Times New Roman" w:cs="Times New Roman"/>
          <w:sz w:val="28"/>
        </w:rPr>
      </w:pPr>
    </w:p>
    <w:p w:rsidR="00616E9D" w:rsidRDefault="00616E9D" w:rsidP="00790C91">
      <w:pPr>
        <w:ind w:firstLine="709"/>
        <w:jc w:val="center"/>
        <w:rPr>
          <w:rFonts w:ascii="Times New Roman" w:hAnsi="Times New Roman" w:cs="Times New Roman"/>
          <w:sz w:val="28"/>
        </w:rPr>
      </w:pPr>
    </w:p>
    <w:p w:rsidR="00616E9D" w:rsidRDefault="00616E9D" w:rsidP="00790C91">
      <w:pPr>
        <w:ind w:firstLine="709"/>
        <w:jc w:val="center"/>
        <w:rPr>
          <w:rFonts w:ascii="Times New Roman" w:hAnsi="Times New Roman" w:cs="Times New Roman"/>
          <w:sz w:val="28"/>
        </w:rPr>
      </w:pPr>
    </w:p>
    <w:p w:rsidR="00616E9D" w:rsidRDefault="00616E9D" w:rsidP="00790C91">
      <w:pPr>
        <w:ind w:firstLine="709"/>
        <w:jc w:val="center"/>
        <w:rPr>
          <w:rFonts w:ascii="Times New Roman" w:hAnsi="Times New Roman" w:cs="Times New Roman"/>
          <w:sz w:val="28"/>
        </w:rPr>
      </w:pPr>
    </w:p>
    <w:p w:rsidR="00616E9D" w:rsidRDefault="00616E9D" w:rsidP="00790C91">
      <w:pPr>
        <w:ind w:firstLine="709"/>
        <w:jc w:val="center"/>
        <w:rPr>
          <w:rFonts w:ascii="Times New Roman" w:hAnsi="Times New Roman" w:cs="Times New Roman"/>
          <w:sz w:val="28"/>
        </w:rPr>
      </w:pPr>
    </w:p>
    <w:p w:rsidR="00616E9D" w:rsidRDefault="00616E9D" w:rsidP="00790C91">
      <w:pPr>
        <w:ind w:firstLine="709"/>
        <w:jc w:val="center"/>
        <w:rPr>
          <w:rFonts w:ascii="Times New Roman" w:hAnsi="Times New Roman" w:cs="Times New Roman"/>
          <w:sz w:val="28"/>
        </w:rPr>
      </w:pPr>
    </w:p>
    <w:p w:rsidR="00616E9D" w:rsidRDefault="00616E9D" w:rsidP="00790C91">
      <w:pPr>
        <w:ind w:firstLine="709"/>
        <w:jc w:val="center"/>
        <w:rPr>
          <w:rFonts w:ascii="Times New Roman" w:hAnsi="Times New Roman" w:cs="Times New Roman"/>
          <w:sz w:val="28"/>
        </w:rPr>
      </w:pPr>
    </w:p>
    <w:p w:rsidR="009507DB" w:rsidRDefault="009507DB">
      <w:pPr>
        <w:rPr>
          <w:rFonts w:ascii="Times New Roman" w:hAnsi="Times New Roman" w:cs="Times New Roman"/>
          <w:b/>
          <w:sz w:val="28"/>
        </w:rPr>
      </w:pPr>
      <w:r>
        <w:rPr>
          <w:rFonts w:ascii="Times New Roman" w:hAnsi="Times New Roman" w:cs="Times New Roman"/>
          <w:b/>
          <w:sz w:val="28"/>
        </w:rPr>
        <w:br w:type="page"/>
      </w:r>
    </w:p>
    <w:p w:rsidR="00790C91" w:rsidRDefault="00790C91" w:rsidP="00790C91">
      <w:pPr>
        <w:ind w:firstLine="709"/>
        <w:jc w:val="center"/>
        <w:rPr>
          <w:rFonts w:ascii="Times New Roman" w:hAnsi="Times New Roman" w:cs="Times New Roman"/>
          <w:b/>
          <w:sz w:val="28"/>
        </w:rPr>
      </w:pPr>
      <w:r w:rsidRPr="00790C91">
        <w:rPr>
          <w:rFonts w:ascii="Times New Roman" w:hAnsi="Times New Roman" w:cs="Times New Roman"/>
          <w:b/>
          <w:sz w:val="28"/>
        </w:rPr>
        <w:lastRenderedPageBreak/>
        <w:t>СПИСОК ИСПОЛЬЗОВАННЫХ ИСТОЧНИКОВ</w:t>
      </w:r>
    </w:p>
    <w:p w:rsidR="00707AE4" w:rsidRDefault="00707AE4" w:rsidP="00790C91">
      <w:pPr>
        <w:ind w:firstLine="709"/>
        <w:jc w:val="center"/>
        <w:rPr>
          <w:rFonts w:ascii="Times New Roman" w:hAnsi="Times New Roman" w:cs="Times New Roman"/>
          <w:b/>
          <w:sz w:val="28"/>
        </w:rPr>
      </w:pPr>
    </w:p>
    <w:p w:rsidR="00AB72D2" w:rsidRPr="00AB72D2" w:rsidRDefault="00AB72D2" w:rsidP="00E72DB0">
      <w:pPr>
        <w:pStyle w:val="a3"/>
        <w:numPr>
          <w:ilvl w:val="2"/>
          <w:numId w:val="33"/>
        </w:numPr>
        <w:ind w:left="0" w:firstLine="709"/>
        <w:rPr>
          <w:rFonts w:ascii="Times New Roman" w:hAnsi="Times New Roman" w:cs="Times New Roman"/>
          <w:sz w:val="28"/>
        </w:rPr>
      </w:pPr>
      <w:r w:rsidRPr="00AB72D2">
        <w:rPr>
          <w:rFonts w:ascii="Times New Roman" w:hAnsi="Times New Roman" w:cs="Times New Roman"/>
          <w:sz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№7-ФКЗ, от 05.02.2014 № 2-ФКЗ, от 21.07.2014 № 11-ФКЗ) // Собрание законодательства РФ, 04.08.2014, №31, ст. 4398.</w:t>
      </w:r>
    </w:p>
    <w:p w:rsidR="009E1713" w:rsidRDefault="003768C5" w:rsidP="00106286">
      <w:pPr>
        <w:pStyle w:val="a3"/>
        <w:numPr>
          <w:ilvl w:val="2"/>
          <w:numId w:val="33"/>
        </w:numPr>
        <w:ind w:left="0" w:firstLine="709"/>
        <w:rPr>
          <w:rFonts w:ascii="Times New Roman" w:hAnsi="Times New Roman" w:cs="Times New Roman"/>
          <w:sz w:val="28"/>
        </w:rPr>
      </w:pPr>
      <w:r w:rsidRPr="003768C5">
        <w:rPr>
          <w:rFonts w:ascii="Times New Roman" w:hAnsi="Times New Roman" w:cs="Times New Roman"/>
          <w:sz w:val="28"/>
        </w:rPr>
        <w:t>Гражданский кодекс Росс</w:t>
      </w:r>
      <w:r w:rsidR="009E1713">
        <w:rPr>
          <w:rFonts w:ascii="Times New Roman" w:hAnsi="Times New Roman" w:cs="Times New Roman"/>
          <w:sz w:val="28"/>
        </w:rPr>
        <w:t>ийской Федерации (часть первая)</w:t>
      </w:r>
      <w:r w:rsidRPr="003768C5">
        <w:rPr>
          <w:rFonts w:ascii="Times New Roman" w:hAnsi="Times New Roman" w:cs="Times New Roman"/>
          <w:sz w:val="28"/>
        </w:rPr>
        <w:t xml:space="preserve"> от 30.11.199</w:t>
      </w:r>
      <w:r w:rsidR="009E1713">
        <w:rPr>
          <w:rFonts w:ascii="Times New Roman" w:hAnsi="Times New Roman" w:cs="Times New Roman"/>
          <w:sz w:val="28"/>
        </w:rPr>
        <w:t>4 №</w:t>
      </w:r>
      <w:r w:rsidRPr="003768C5">
        <w:rPr>
          <w:rFonts w:ascii="Times New Roman" w:hAnsi="Times New Roman" w:cs="Times New Roman"/>
          <w:sz w:val="28"/>
        </w:rPr>
        <w:t xml:space="preserve"> 51-ФЗ</w:t>
      </w:r>
      <w:r w:rsidR="009E1713">
        <w:rPr>
          <w:rFonts w:ascii="Times New Roman" w:hAnsi="Times New Roman" w:cs="Times New Roman"/>
          <w:sz w:val="28"/>
        </w:rPr>
        <w:t xml:space="preserve"> </w:t>
      </w:r>
      <w:r w:rsidR="00F87ABC">
        <w:rPr>
          <w:rFonts w:ascii="Times New Roman" w:hAnsi="Times New Roman" w:cs="Times New Roman"/>
          <w:sz w:val="28"/>
        </w:rPr>
        <w:t>(ред. от 16.12.2019</w:t>
      </w:r>
      <w:r w:rsidRPr="003768C5">
        <w:rPr>
          <w:rFonts w:ascii="Times New Roman" w:hAnsi="Times New Roman" w:cs="Times New Roman"/>
          <w:sz w:val="28"/>
        </w:rPr>
        <w:t>)</w:t>
      </w:r>
      <w:r w:rsidR="009E1713" w:rsidRPr="009E1713">
        <w:rPr>
          <w:rFonts w:ascii="Times New Roman" w:eastAsia="Times New Roman" w:hAnsi="Times New Roman" w:cs="Times New Roman"/>
          <w:sz w:val="24"/>
          <w:szCs w:val="24"/>
          <w:lang w:eastAsia="ru-RU"/>
        </w:rPr>
        <w:t xml:space="preserve"> </w:t>
      </w:r>
      <w:r w:rsidR="002649D1">
        <w:rPr>
          <w:rFonts w:ascii="Times New Roman" w:eastAsia="Times New Roman" w:hAnsi="Times New Roman" w:cs="Times New Roman"/>
          <w:sz w:val="24"/>
          <w:szCs w:val="24"/>
          <w:lang w:eastAsia="ru-RU"/>
        </w:rPr>
        <w:t>//</w:t>
      </w:r>
      <w:r w:rsidR="00707AE4">
        <w:rPr>
          <w:rFonts w:ascii="Times New Roman" w:eastAsia="Times New Roman" w:hAnsi="Times New Roman" w:cs="Times New Roman"/>
          <w:sz w:val="24"/>
          <w:szCs w:val="24"/>
          <w:lang w:eastAsia="ru-RU"/>
        </w:rPr>
        <w:t xml:space="preserve"> </w:t>
      </w:r>
      <w:r w:rsidR="002649D1">
        <w:rPr>
          <w:rFonts w:ascii="Times New Roman" w:hAnsi="Times New Roman" w:cs="Times New Roman"/>
          <w:sz w:val="28"/>
        </w:rPr>
        <w:t>Собрание законодательства РФ, 05.12.1994, № 32, ст. 3301.</w:t>
      </w:r>
    </w:p>
    <w:p w:rsidR="00AE43FE" w:rsidRDefault="00AE43FE" w:rsidP="00AE43FE">
      <w:pPr>
        <w:pStyle w:val="a3"/>
        <w:numPr>
          <w:ilvl w:val="2"/>
          <w:numId w:val="33"/>
        </w:numPr>
        <w:ind w:left="0" w:firstLine="709"/>
        <w:rPr>
          <w:rFonts w:ascii="Times New Roman" w:hAnsi="Times New Roman" w:cs="Times New Roman"/>
          <w:sz w:val="28"/>
        </w:rPr>
      </w:pPr>
      <w:r w:rsidRPr="00AE43FE">
        <w:rPr>
          <w:rFonts w:ascii="Times New Roman" w:hAnsi="Times New Roman" w:cs="Times New Roman"/>
          <w:sz w:val="28"/>
        </w:rPr>
        <w:t>Гражданский процессуальный кодекс Росси</w:t>
      </w:r>
      <w:r w:rsidR="00F87ABC">
        <w:rPr>
          <w:rFonts w:ascii="Times New Roman" w:hAnsi="Times New Roman" w:cs="Times New Roman"/>
          <w:sz w:val="28"/>
        </w:rPr>
        <w:t>йской Федерации</w:t>
      </w:r>
      <w:r>
        <w:rPr>
          <w:rFonts w:ascii="Times New Roman" w:hAnsi="Times New Roman" w:cs="Times New Roman"/>
          <w:sz w:val="28"/>
        </w:rPr>
        <w:t xml:space="preserve"> от 14.11.2002 №</w:t>
      </w:r>
      <w:r w:rsidRPr="00AE43FE">
        <w:rPr>
          <w:rFonts w:ascii="Times New Roman" w:hAnsi="Times New Roman" w:cs="Times New Roman"/>
          <w:sz w:val="28"/>
        </w:rPr>
        <w:t xml:space="preserve"> 138-ФЗ</w:t>
      </w:r>
      <w:r>
        <w:rPr>
          <w:rFonts w:ascii="Times New Roman" w:hAnsi="Times New Roman" w:cs="Times New Roman"/>
          <w:sz w:val="28"/>
        </w:rPr>
        <w:t xml:space="preserve">  </w:t>
      </w:r>
      <w:r w:rsidRPr="00AE43FE">
        <w:rPr>
          <w:rFonts w:ascii="Times New Roman" w:hAnsi="Times New Roman" w:cs="Times New Roman"/>
          <w:sz w:val="28"/>
        </w:rPr>
        <w:t>(ред. от 02.12.2019)</w:t>
      </w:r>
      <w:r>
        <w:rPr>
          <w:rFonts w:ascii="Times New Roman" w:hAnsi="Times New Roman" w:cs="Times New Roman"/>
          <w:sz w:val="28"/>
        </w:rPr>
        <w:t xml:space="preserve"> // Собрание законодательства РФ, 18.11.2002, №</w:t>
      </w:r>
      <w:r w:rsidR="004864A3">
        <w:rPr>
          <w:rFonts w:ascii="Times New Roman" w:hAnsi="Times New Roman" w:cs="Times New Roman"/>
          <w:sz w:val="28"/>
        </w:rPr>
        <w:t xml:space="preserve"> 46, ст. 4532.</w:t>
      </w:r>
    </w:p>
    <w:p w:rsidR="00D72101" w:rsidRDefault="00D72101" w:rsidP="00D72101">
      <w:pPr>
        <w:pStyle w:val="a3"/>
        <w:numPr>
          <w:ilvl w:val="2"/>
          <w:numId w:val="33"/>
        </w:numPr>
        <w:ind w:left="0" w:firstLine="709"/>
        <w:rPr>
          <w:rFonts w:ascii="Times New Roman" w:hAnsi="Times New Roman" w:cs="Times New Roman"/>
          <w:sz w:val="28"/>
        </w:rPr>
      </w:pPr>
      <w:r w:rsidRPr="00D72101">
        <w:rPr>
          <w:rFonts w:ascii="Times New Roman" w:hAnsi="Times New Roman" w:cs="Times New Roman"/>
          <w:sz w:val="28"/>
        </w:rPr>
        <w:t>Налоговый кодекс Российской Федерации (ча</w:t>
      </w:r>
      <w:r>
        <w:rPr>
          <w:rFonts w:ascii="Times New Roman" w:hAnsi="Times New Roman" w:cs="Times New Roman"/>
          <w:sz w:val="28"/>
        </w:rPr>
        <w:t>сть первая) от 31.07.1998 №</w:t>
      </w:r>
      <w:r w:rsidRPr="00D72101">
        <w:rPr>
          <w:rFonts w:ascii="Times New Roman" w:hAnsi="Times New Roman" w:cs="Times New Roman"/>
          <w:sz w:val="28"/>
        </w:rPr>
        <w:t xml:space="preserve"> 146-ФЗ</w:t>
      </w:r>
      <w:r>
        <w:rPr>
          <w:rFonts w:ascii="Times New Roman" w:hAnsi="Times New Roman" w:cs="Times New Roman"/>
          <w:sz w:val="28"/>
        </w:rPr>
        <w:t xml:space="preserve"> </w:t>
      </w:r>
      <w:r w:rsidRPr="00D72101">
        <w:rPr>
          <w:rFonts w:ascii="Times New Roman" w:hAnsi="Times New Roman" w:cs="Times New Roman"/>
          <w:sz w:val="28"/>
        </w:rPr>
        <w:t>(с изм. и доп., вступ. в силу с 01.01.2020)</w:t>
      </w:r>
      <w:r>
        <w:rPr>
          <w:rFonts w:ascii="Times New Roman" w:hAnsi="Times New Roman" w:cs="Times New Roman"/>
          <w:sz w:val="28"/>
        </w:rPr>
        <w:t xml:space="preserve"> // Собрание законодательства РФ, №</w:t>
      </w:r>
      <w:r w:rsidRPr="00D72101">
        <w:rPr>
          <w:rFonts w:ascii="Times New Roman" w:hAnsi="Times New Roman" w:cs="Times New Roman"/>
          <w:sz w:val="28"/>
        </w:rPr>
        <w:t xml:space="preserve"> 31, 03.08.1998, ст. 3824.</w:t>
      </w:r>
    </w:p>
    <w:p w:rsidR="001F34AD" w:rsidRDefault="001F34AD" w:rsidP="001F34AD">
      <w:pPr>
        <w:pStyle w:val="a3"/>
        <w:numPr>
          <w:ilvl w:val="2"/>
          <w:numId w:val="33"/>
        </w:numPr>
        <w:ind w:left="0" w:firstLine="709"/>
        <w:rPr>
          <w:rFonts w:ascii="Times New Roman" w:hAnsi="Times New Roman" w:cs="Times New Roman"/>
          <w:sz w:val="28"/>
        </w:rPr>
      </w:pPr>
      <w:r w:rsidRPr="001F34AD">
        <w:rPr>
          <w:rFonts w:ascii="Times New Roman" w:hAnsi="Times New Roman" w:cs="Times New Roman"/>
          <w:sz w:val="28"/>
        </w:rPr>
        <w:t>Семейный кодекс Росси</w:t>
      </w:r>
      <w:r>
        <w:rPr>
          <w:rFonts w:ascii="Times New Roman" w:hAnsi="Times New Roman" w:cs="Times New Roman"/>
          <w:sz w:val="28"/>
        </w:rPr>
        <w:t>йской Федерации от 29.12.1995 №</w:t>
      </w:r>
      <w:r w:rsidRPr="001F34AD">
        <w:rPr>
          <w:rFonts w:ascii="Times New Roman" w:hAnsi="Times New Roman" w:cs="Times New Roman"/>
          <w:sz w:val="28"/>
        </w:rPr>
        <w:t xml:space="preserve"> 223-ФЗ</w:t>
      </w:r>
      <w:r>
        <w:rPr>
          <w:rFonts w:ascii="Times New Roman" w:hAnsi="Times New Roman" w:cs="Times New Roman"/>
          <w:sz w:val="28"/>
        </w:rPr>
        <w:t xml:space="preserve"> </w:t>
      </w:r>
      <w:r w:rsidRPr="001F34AD">
        <w:rPr>
          <w:rFonts w:ascii="Times New Roman" w:hAnsi="Times New Roman" w:cs="Times New Roman"/>
          <w:sz w:val="28"/>
        </w:rPr>
        <w:t>(</w:t>
      </w:r>
      <w:r w:rsidR="009507DB">
        <w:rPr>
          <w:rFonts w:ascii="Times New Roman" w:hAnsi="Times New Roman" w:cs="Times New Roman"/>
          <w:sz w:val="28"/>
        </w:rPr>
        <w:t xml:space="preserve">ред. </w:t>
      </w:r>
      <w:r w:rsidR="009507DB" w:rsidRPr="001C27A8">
        <w:rPr>
          <w:rFonts w:ascii="Times New Roman" w:hAnsi="Times New Roman" w:cs="Times New Roman"/>
          <w:sz w:val="28"/>
        </w:rPr>
        <w:t>от</w:t>
      </w:r>
      <w:r w:rsidRPr="001C27A8">
        <w:rPr>
          <w:rFonts w:ascii="Times New Roman" w:hAnsi="Times New Roman" w:cs="Times New Roman"/>
          <w:sz w:val="28"/>
        </w:rPr>
        <w:t xml:space="preserve"> 01.01.2020)</w:t>
      </w:r>
      <w:r>
        <w:rPr>
          <w:rFonts w:ascii="Times New Roman" w:hAnsi="Times New Roman" w:cs="Times New Roman"/>
          <w:sz w:val="28"/>
        </w:rPr>
        <w:t xml:space="preserve"> //</w:t>
      </w:r>
      <w:r w:rsidRPr="001F34AD">
        <w:t xml:space="preserve"> </w:t>
      </w:r>
      <w:r w:rsidRPr="001F34AD">
        <w:rPr>
          <w:rFonts w:ascii="Times New Roman" w:hAnsi="Times New Roman" w:cs="Times New Roman"/>
          <w:sz w:val="28"/>
        </w:rPr>
        <w:t>Собрание законодательст</w:t>
      </w:r>
      <w:r>
        <w:rPr>
          <w:rFonts w:ascii="Times New Roman" w:hAnsi="Times New Roman" w:cs="Times New Roman"/>
          <w:sz w:val="28"/>
        </w:rPr>
        <w:t>ва РФ, 01.01.1996, № 1, ст. 16.</w:t>
      </w:r>
    </w:p>
    <w:p w:rsidR="003A5A72" w:rsidRPr="003A5A72" w:rsidRDefault="003A5A72" w:rsidP="003A5A72">
      <w:pPr>
        <w:pStyle w:val="a3"/>
        <w:numPr>
          <w:ilvl w:val="2"/>
          <w:numId w:val="33"/>
        </w:numPr>
        <w:ind w:left="0" w:firstLine="709"/>
        <w:rPr>
          <w:rFonts w:ascii="Times New Roman" w:hAnsi="Times New Roman" w:cs="Times New Roman"/>
          <w:sz w:val="28"/>
        </w:rPr>
      </w:pPr>
      <w:r w:rsidRPr="003A5A72">
        <w:rPr>
          <w:rFonts w:ascii="Times New Roman" w:hAnsi="Times New Roman" w:cs="Times New Roman"/>
          <w:sz w:val="28"/>
        </w:rPr>
        <w:t>Об ипотеке (залоге недвижимости): Федеральный закон от 16.07.1998 № 102-ФЗ (ред. от 02.08.2019) // Собрание законодательства РФ,  20.07.1998, № 29, ст. 3400.</w:t>
      </w:r>
    </w:p>
    <w:p w:rsidR="003A5A72" w:rsidRPr="00FE41C7" w:rsidRDefault="003A5A72" w:rsidP="00FE41C7">
      <w:pPr>
        <w:pStyle w:val="a3"/>
        <w:numPr>
          <w:ilvl w:val="2"/>
          <w:numId w:val="33"/>
        </w:numPr>
        <w:ind w:left="0" w:firstLine="709"/>
        <w:rPr>
          <w:rFonts w:ascii="Times New Roman" w:hAnsi="Times New Roman" w:cs="Times New Roman"/>
          <w:sz w:val="28"/>
        </w:rPr>
      </w:pPr>
      <w:r w:rsidRPr="003A5A72">
        <w:rPr>
          <w:rFonts w:ascii="Times New Roman" w:hAnsi="Times New Roman" w:cs="Times New Roman"/>
          <w:sz w:val="28"/>
        </w:rPr>
        <w:t>Об исполнительном производстве: Федеральный закон от 02.10.2007 № 229-ФЗ (</w:t>
      </w:r>
      <w:r w:rsidR="009507DB">
        <w:rPr>
          <w:rFonts w:ascii="Times New Roman" w:hAnsi="Times New Roman" w:cs="Times New Roman"/>
          <w:sz w:val="28"/>
        </w:rPr>
        <w:t>ред. от</w:t>
      </w:r>
      <w:r w:rsidRPr="003A5A72">
        <w:rPr>
          <w:rFonts w:ascii="Times New Roman" w:hAnsi="Times New Roman" w:cs="Times New Roman"/>
          <w:sz w:val="28"/>
        </w:rPr>
        <w:t xml:space="preserve"> </w:t>
      </w:r>
      <w:r w:rsidRPr="001C27A8">
        <w:rPr>
          <w:rFonts w:ascii="Times New Roman" w:hAnsi="Times New Roman" w:cs="Times New Roman"/>
          <w:sz w:val="28"/>
        </w:rPr>
        <w:t>30.01.2020</w:t>
      </w:r>
      <w:r w:rsidRPr="003A5A72">
        <w:rPr>
          <w:rFonts w:ascii="Times New Roman" w:hAnsi="Times New Roman" w:cs="Times New Roman"/>
          <w:sz w:val="28"/>
        </w:rPr>
        <w:t>) // Собрание законодательства РФ, 08.10.2007, № 41, ст. 4849.</w:t>
      </w:r>
    </w:p>
    <w:p w:rsidR="009507DB" w:rsidRPr="00E907A3" w:rsidRDefault="009507DB" w:rsidP="009507DB">
      <w:pPr>
        <w:pStyle w:val="a3"/>
        <w:numPr>
          <w:ilvl w:val="2"/>
          <w:numId w:val="33"/>
        </w:numPr>
        <w:ind w:left="0" w:firstLine="709"/>
        <w:rPr>
          <w:rFonts w:ascii="Times New Roman" w:hAnsi="Times New Roman" w:cs="Times New Roman"/>
          <w:sz w:val="28"/>
        </w:rPr>
      </w:pPr>
      <w:r w:rsidRPr="00E907A3">
        <w:rPr>
          <w:rFonts w:ascii="Times New Roman" w:hAnsi="Times New Roman" w:cs="Times New Roman"/>
          <w:sz w:val="28"/>
        </w:rPr>
        <w:t>Постановле</w:t>
      </w:r>
      <w:r>
        <w:rPr>
          <w:rFonts w:ascii="Times New Roman" w:hAnsi="Times New Roman" w:cs="Times New Roman"/>
          <w:sz w:val="28"/>
        </w:rPr>
        <w:t xml:space="preserve">ние Пленума Верховного Суда РФ </w:t>
      </w:r>
      <w:r w:rsidRPr="00E907A3">
        <w:rPr>
          <w:rFonts w:ascii="Times New Roman" w:hAnsi="Times New Roman" w:cs="Times New Roman"/>
          <w:sz w:val="28"/>
        </w:rPr>
        <w:t xml:space="preserve">от 27.12.2016 </w:t>
      </w:r>
      <w:r>
        <w:rPr>
          <w:rFonts w:ascii="Times New Roman" w:hAnsi="Times New Roman" w:cs="Times New Roman"/>
          <w:sz w:val="28"/>
        </w:rPr>
        <w:t>«</w:t>
      </w:r>
      <w:r w:rsidRPr="006F0C9A">
        <w:rPr>
          <w:rFonts w:ascii="Times New Roman" w:hAnsi="Times New Roman" w:cs="Times New Roman"/>
          <w:sz w:val="28"/>
        </w:rPr>
        <w:t>О некоторых вопросах применения судами положений Гражданского процессуального кодекса РФ и Арбитражного процессуального кодекса Российской Федерации о приказном производстве</w:t>
      </w:r>
      <w:r>
        <w:rPr>
          <w:rFonts w:ascii="Times New Roman" w:hAnsi="Times New Roman" w:cs="Times New Roman"/>
          <w:sz w:val="28"/>
        </w:rPr>
        <w:t>»</w:t>
      </w:r>
      <w:r w:rsidRPr="006F0C9A">
        <w:rPr>
          <w:rFonts w:ascii="Times New Roman" w:hAnsi="Times New Roman" w:cs="Times New Roman"/>
          <w:sz w:val="28"/>
        </w:rPr>
        <w:t xml:space="preserve"> </w:t>
      </w:r>
      <w:r w:rsidRPr="00E907A3">
        <w:rPr>
          <w:rFonts w:ascii="Times New Roman" w:hAnsi="Times New Roman" w:cs="Times New Roman"/>
          <w:sz w:val="28"/>
        </w:rPr>
        <w:t>№ 62</w:t>
      </w:r>
      <w:r>
        <w:rPr>
          <w:rFonts w:ascii="Times New Roman" w:hAnsi="Times New Roman" w:cs="Times New Roman"/>
          <w:sz w:val="28"/>
        </w:rPr>
        <w:t xml:space="preserve"> //  Российская газета</w:t>
      </w:r>
      <w:r w:rsidRPr="00E907A3">
        <w:rPr>
          <w:rFonts w:ascii="Times New Roman" w:hAnsi="Times New Roman" w:cs="Times New Roman"/>
          <w:sz w:val="28"/>
        </w:rPr>
        <w:t>, № 6, 13.01.2017.</w:t>
      </w:r>
    </w:p>
    <w:p w:rsidR="00AE43FE" w:rsidRDefault="00AE43FE" w:rsidP="004864A3">
      <w:pPr>
        <w:pStyle w:val="a3"/>
        <w:numPr>
          <w:ilvl w:val="2"/>
          <w:numId w:val="33"/>
        </w:numPr>
        <w:ind w:left="0" w:firstLine="709"/>
        <w:rPr>
          <w:rFonts w:ascii="Times New Roman" w:hAnsi="Times New Roman" w:cs="Times New Roman"/>
          <w:sz w:val="28"/>
        </w:rPr>
      </w:pPr>
      <w:r w:rsidRPr="004864A3">
        <w:rPr>
          <w:rFonts w:ascii="Times New Roman" w:hAnsi="Times New Roman" w:cs="Times New Roman"/>
          <w:sz w:val="28"/>
        </w:rPr>
        <w:lastRenderedPageBreak/>
        <w:t>Определение об отмене судебного приказа от 15 июля 2017 г. по делу № 2-385/2017</w:t>
      </w:r>
      <w:r w:rsidR="00E06EB0">
        <w:rPr>
          <w:rFonts w:ascii="Times New Roman" w:hAnsi="Times New Roman" w:cs="Times New Roman"/>
          <w:sz w:val="28"/>
        </w:rPr>
        <w:t>.</w:t>
      </w:r>
      <w:r w:rsidR="00E06EB0" w:rsidRPr="00E06EB0">
        <w:rPr>
          <w:rFonts w:ascii="Times New Roman" w:hAnsi="Times New Roman" w:cs="Times New Roman"/>
          <w:sz w:val="28"/>
        </w:rPr>
        <w:t xml:space="preserve"> </w:t>
      </w:r>
      <w:r w:rsidR="00E06EB0">
        <w:rPr>
          <w:rFonts w:ascii="Times New Roman" w:hAnsi="Times New Roman" w:cs="Times New Roman"/>
          <w:sz w:val="28"/>
          <w:lang w:val="en-US"/>
        </w:rPr>
        <w:t>URL</w:t>
      </w:r>
      <w:r w:rsidR="00E06EB0">
        <w:rPr>
          <w:rFonts w:ascii="Times New Roman" w:hAnsi="Times New Roman" w:cs="Times New Roman"/>
          <w:sz w:val="28"/>
        </w:rPr>
        <w:t>:</w:t>
      </w:r>
      <w:r w:rsidRPr="004864A3">
        <w:rPr>
          <w:rFonts w:ascii="Times New Roman" w:hAnsi="Times New Roman" w:cs="Times New Roman"/>
          <w:sz w:val="28"/>
        </w:rPr>
        <w:t xml:space="preserve"> https://sudact.ru/magistrate/doc/ScVCEWo6hwxC/ (Дата обращения</w:t>
      </w:r>
      <w:r w:rsidR="00E06EB0">
        <w:rPr>
          <w:rFonts w:ascii="Times New Roman" w:hAnsi="Times New Roman" w:cs="Times New Roman"/>
          <w:sz w:val="28"/>
        </w:rPr>
        <w:t>:</w:t>
      </w:r>
      <w:r w:rsidRPr="004864A3">
        <w:rPr>
          <w:rFonts w:ascii="Times New Roman" w:hAnsi="Times New Roman" w:cs="Times New Roman"/>
          <w:sz w:val="28"/>
        </w:rPr>
        <w:t xml:space="preserve"> 27.01.2020).</w:t>
      </w:r>
    </w:p>
    <w:p w:rsidR="00F87ABC" w:rsidRPr="00E907A3" w:rsidRDefault="00F87ABC" w:rsidP="00F87ABC">
      <w:pPr>
        <w:pStyle w:val="a3"/>
        <w:numPr>
          <w:ilvl w:val="2"/>
          <w:numId w:val="33"/>
        </w:numPr>
        <w:ind w:left="0" w:firstLine="709"/>
        <w:rPr>
          <w:rFonts w:ascii="Times New Roman" w:hAnsi="Times New Roman" w:cs="Times New Roman"/>
          <w:sz w:val="28"/>
        </w:rPr>
      </w:pPr>
      <w:r w:rsidRPr="00F87ABC">
        <w:rPr>
          <w:rFonts w:ascii="Times New Roman" w:hAnsi="Times New Roman" w:cs="Times New Roman"/>
          <w:sz w:val="28"/>
        </w:rPr>
        <w:t>Определение Третьего кассационного суда общей юрисдикции от 10.12.2019 по делу 88-1224/2019 «Об отмене судебного приказа по делу о взыскании задолженности по оплате потребленной электроэнергии»</w:t>
      </w:r>
      <w:r w:rsidR="00FE41C7">
        <w:rPr>
          <w:rFonts w:ascii="Times New Roman" w:hAnsi="Times New Roman" w:cs="Times New Roman"/>
          <w:sz w:val="28"/>
        </w:rPr>
        <w:t xml:space="preserve">.           </w:t>
      </w:r>
      <w:r w:rsidR="00FE41C7" w:rsidRPr="00FE41C7">
        <w:rPr>
          <w:rFonts w:ascii="Times New Roman" w:hAnsi="Times New Roman" w:cs="Times New Roman"/>
          <w:sz w:val="28"/>
          <w:lang w:val="en-US"/>
        </w:rPr>
        <w:t>URL</w:t>
      </w:r>
      <w:r w:rsidR="00FE41C7" w:rsidRPr="00FE41C7">
        <w:rPr>
          <w:rFonts w:ascii="Times New Roman" w:hAnsi="Times New Roman" w:cs="Times New Roman"/>
          <w:sz w:val="28"/>
        </w:rPr>
        <w:t>: http://www.consultant.ru/cons/cgi/online.cgi?req=doc&amp;cacheid/</w:t>
      </w:r>
      <w:r w:rsidR="00FE41C7">
        <w:rPr>
          <w:rFonts w:ascii="Times New Roman" w:hAnsi="Times New Roman" w:cs="Times New Roman"/>
          <w:sz w:val="28"/>
        </w:rPr>
        <w:t xml:space="preserve"> (Дата: </w:t>
      </w:r>
      <w:r w:rsidRPr="00F87ABC">
        <w:rPr>
          <w:rFonts w:ascii="Times New Roman" w:hAnsi="Times New Roman" w:cs="Times New Roman"/>
          <w:sz w:val="28"/>
        </w:rPr>
        <w:t>обращения 27.01.2020).</w:t>
      </w:r>
    </w:p>
    <w:p w:rsidR="00E907A3" w:rsidRDefault="00E907A3" w:rsidP="00024E6D">
      <w:pPr>
        <w:pStyle w:val="a3"/>
        <w:numPr>
          <w:ilvl w:val="2"/>
          <w:numId w:val="33"/>
        </w:numPr>
        <w:ind w:left="0" w:firstLine="709"/>
        <w:rPr>
          <w:rFonts w:ascii="Times New Roman" w:hAnsi="Times New Roman" w:cs="Times New Roman"/>
          <w:sz w:val="28"/>
        </w:rPr>
      </w:pPr>
      <w:r w:rsidRPr="00E907A3">
        <w:rPr>
          <w:rFonts w:ascii="Times New Roman" w:hAnsi="Times New Roman" w:cs="Times New Roman"/>
          <w:sz w:val="28"/>
        </w:rPr>
        <w:t xml:space="preserve">Постановление Пленума Верховного Суда РФ от 23.06.2015 </w:t>
      </w:r>
      <w:r w:rsidR="003E36B1">
        <w:rPr>
          <w:rFonts w:ascii="Times New Roman" w:hAnsi="Times New Roman" w:cs="Times New Roman"/>
          <w:sz w:val="28"/>
        </w:rPr>
        <w:t>«</w:t>
      </w:r>
      <w:r w:rsidR="003E36B1" w:rsidRPr="003E36B1">
        <w:rPr>
          <w:rFonts w:ascii="Times New Roman" w:hAnsi="Times New Roman" w:cs="Times New Roman"/>
          <w:sz w:val="28"/>
        </w:rPr>
        <w:t xml:space="preserve">О применении судами некоторых положений раздела 1 части </w:t>
      </w:r>
      <w:r w:rsidR="003E36B1">
        <w:rPr>
          <w:rFonts w:ascii="Times New Roman" w:hAnsi="Times New Roman" w:cs="Times New Roman"/>
          <w:sz w:val="28"/>
        </w:rPr>
        <w:t xml:space="preserve">первой Гражданского кодекса РФ» </w:t>
      </w:r>
      <w:r w:rsidRPr="00E907A3">
        <w:rPr>
          <w:rFonts w:ascii="Times New Roman" w:hAnsi="Times New Roman" w:cs="Times New Roman"/>
          <w:sz w:val="28"/>
        </w:rPr>
        <w:t>№ 25 // Российская газета, № 140, 30.06.2015.</w:t>
      </w:r>
    </w:p>
    <w:p w:rsidR="0088467A" w:rsidRPr="007205BB" w:rsidRDefault="0088467A" w:rsidP="007205BB">
      <w:pPr>
        <w:pStyle w:val="a3"/>
        <w:numPr>
          <w:ilvl w:val="2"/>
          <w:numId w:val="33"/>
        </w:numPr>
        <w:ind w:left="0" w:firstLine="709"/>
        <w:rPr>
          <w:rFonts w:ascii="Times New Roman" w:hAnsi="Times New Roman" w:cs="Times New Roman"/>
          <w:sz w:val="28"/>
        </w:rPr>
      </w:pPr>
      <w:r w:rsidRPr="0088467A">
        <w:rPr>
          <w:rFonts w:ascii="Times New Roman" w:hAnsi="Times New Roman" w:cs="Times New Roman"/>
          <w:sz w:val="28"/>
        </w:rPr>
        <w:t>Ответы Судебной коллегии по гражданским делам Верховного Суда Российской Федерации на вопросы судов по применению норм Гражданского процессуального кодекса Российской Федерации: Разъяснения Верховного Суда РФ от 24.03.2004. URL: http://www.consultant.ru/cons/cgi/online.cgi?req=doc&amp;base=ARB&amp;n=20619#06389455516653904 (Дата обращения</w:t>
      </w:r>
      <w:r>
        <w:rPr>
          <w:rFonts w:ascii="Times New Roman" w:hAnsi="Times New Roman" w:cs="Times New Roman"/>
          <w:sz w:val="28"/>
        </w:rPr>
        <w:t>:</w:t>
      </w:r>
      <w:r w:rsidRPr="0088467A">
        <w:rPr>
          <w:rFonts w:ascii="Times New Roman" w:hAnsi="Times New Roman" w:cs="Times New Roman"/>
          <w:sz w:val="28"/>
        </w:rPr>
        <w:t xml:space="preserve"> 27.01.2020).</w:t>
      </w:r>
    </w:p>
    <w:p w:rsidR="009507DB" w:rsidRPr="00E2281D" w:rsidRDefault="009507DB" w:rsidP="009507DB">
      <w:pPr>
        <w:pStyle w:val="a3"/>
        <w:numPr>
          <w:ilvl w:val="2"/>
          <w:numId w:val="33"/>
        </w:numPr>
        <w:ind w:left="0" w:firstLine="709"/>
        <w:rPr>
          <w:rFonts w:ascii="Times New Roman" w:hAnsi="Times New Roman" w:cs="Times New Roman"/>
          <w:sz w:val="28"/>
        </w:rPr>
      </w:pPr>
      <w:r w:rsidRPr="00E2281D">
        <w:rPr>
          <w:rFonts w:ascii="Times New Roman" w:hAnsi="Times New Roman" w:cs="Times New Roman"/>
          <w:sz w:val="28"/>
        </w:rPr>
        <w:t xml:space="preserve">Судебная статистика Судебного департамента при Верховном </w:t>
      </w:r>
      <w:r>
        <w:rPr>
          <w:rFonts w:ascii="Times New Roman" w:hAnsi="Times New Roman" w:cs="Times New Roman"/>
          <w:sz w:val="28"/>
        </w:rPr>
        <w:t xml:space="preserve">суде РФ. </w:t>
      </w:r>
      <w:r>
        <w:rPr>
          <w:rFonts w:ascii="Times New Roman" w:hAnsi="Times New Roman" w:cs="Times New Roman"/>
          <w:sz w:val="28"/>
          <w:lang w:val="en-US"/>
        </w:rPr>
        <w:t>URL</w:t>
      </w:r>
      <w:r>
        <w:rPr>
          <w:rFonts w:ascii="Times New Roman" w:hAnsi="Times New Roman" w:cs="Times New Roman"/>
          <w:sz w:val="28"/>
        </w:rPr>
        <w:t>:</w:t>
      </w:r>
      <w:r w:rsidRPr="00E2281D">
        <w:rPr>
          <w:rFonts w:ascii="Times New Roman" w:hAnsi="Times New Roman" w:cs="Times New Roman"/>
          <w:sz w:val="28"/>
        </w:rPr>
        <w:t>http://www.cdep.ru/index.php?id=80&amp;item=5031 (Дата обращения</w:t>
      </w:r>
      <w:r>
        <w:rPr>
          <w:rFonts w:ascii="Times New Roman" w:hAnsi="Times New Roman" w:cs="Times New Roman"/>
          <w:sz w:val="28"/>
        </w:rPr>
        <w:t>:</w:t>
      </w:r>
      <w:r w:rsidRPr="00E2281D">
        <w:rPr>
          <w:rFonts w:ascii="Times New Roman" w:hAnsi="Times New Roman" w:cs="Times New Roman"/>
          <w:sz w:val="28"/>
        </w:rPr>
        <w:t xml:space="preserve"> 27.01.2020).</w:t>
      </w:r>
    </w:p>
    <w:p w:rsidR="009507DB" w:rsidRPr="00A4360A" w:rsidRDefault="009507DB" w:rsidP="009507DB">
      <w:pPr>
        <w:pStyle w:val="a3"/>
        <w:numPr>
          <w:ilvl w:val="2"/>
          <w:numId w:val="33"/>
        </w:numPr>
        <w:ind w:left="0" w:firstLine="709"/>
        <w:rPr>
          <w:rFonts w:ascii="Times New Roman" w:hAnsi="Times New Roman" w:cs="Times New Roman"/>
          <w:sz w:val="28"/>
        </w:rPr>
      </w:pPr>
      <w:r w:rsidRPr="00A4360A">
        <w:rPr>
          <w:rFonts w:ascii="Times New Roman" w:hAnsi="Times New Roman" w:cs="Times New Roman"/>
          <w:sz w:val="28"/>
        </w:rPr>
        <w:t xml:space="preserve">Постановление ЦИК СССР и СНК СССР от 07.08.1937 </w:t>
      </w:r>
      <w:r>
        <w:rPr>
          <w:rFonts w:ascii="Times New Roman" w:hAnsi="Times New Roman" w:cs="Times New Roman"/>
          <w:sz w:val="28"/>
        </w:rPr>
        <w:t>«</w:t>
      </w:r>
      <w:r w:rsidRPr="00892CFC">
        <w:rPr>
          <w:rFonts w:ascii="Times New Roman" w:hAnsi="Times New Roman" w:cs="Times New Roman"/>
          <w:sz w:val="28"/>
        </w:rPr>
        <w:t>О введении в действие Положения</w:t>
      </w:r>
      <w:r>
        <w:rPr>
          <w:rFonts w:ascii="Times New Roman" w:hAnsi="Times New Roman" w:cs="Times New Roman"/>
          <w:sz w:val="28"/>
        </w:rPr>
        <w:t xml:space="preserve"> о переводном и простом векселе»</w:t>
      </w:r>
      <w:r w:rsidRPr="00892CFC">
        <w:rPr>
          <w:rFonts w:ascii="Times New Roman" w:hAnsi="Times New Roman" w:cs="Times New Roman"/>
          <w:sz w:val="28"/>
        </w:rPr>
        <w:t xml:space="preserve"> № 104/1341 </w:t>
      </w:r>
      <w:r w:rsidRPr="00A4360A">
        <w:rPr>
          <w:rFonts w:ascii="Times New Roman" w:hAnsi="Times New Roman" w:cs="Times New Roman"/>
          <w:sz w:val="28"/>
        </w:rPr>
        <w:t xml:space="preserve"> // Собрание законов и распоряжений Рабоче - Крестьянского Правительства </w:t>
      </w:r>
      <w:r>
        <w:rPr>
          <w:rFonts w:ascii="Times New Roman" w:hAnsi="Times New Roman" w:cs="Times New Roman"/>
          <w:sz w:val="28"/>
        </w:rPr>
        <w:t>СССР, 21.08.1937, № 52, ст. 221 (утратило силу).</w:t>
      </w:r>
    </w:p>
    <w:p w:rsidR="00A4360A" w:rsidRPr="004673BC" w:rsidRDefault="00A4360A" w:rsidP="00024E6D">
      <w:pPr>
        <w:pStyle w:val="a3"/>
        <w:numPr>
          <w:ilvl w:val="2"/>
          <w:numId w:val="33"/>
        </w:numPr>
        <w:ind w:left="0" w:firstLine="709"/>
        <w:rPr>
          <w:rFonts w:ascii="Times New Roman" w:hAnsi="Times New Roman" w:cs="Times New Roman"/>
          <w:sz w:val="28"/>
        </w:rPr>
      </w:pPr>
      <w:proofErr w:type="spellStart"/>
      <w:r w:rsidRPr="004673BC">
        <w:rPr>
          <w:rFonts w:ascii="Times New Roman" w:hAnsi="Times New Roman" w:cs="Times New Roman"/>
          <w:sz w:val="28"/>
        </w:rPr>
        <w:t>Алешукина</w:t>
      </w:r>
      <w:proofErr w:type="spellEnd"/>
      <w:r w:rsidR="00262B2F" w:rsidRPr="004673BC">
        <w:rPr>
          <w:rFonts w:ascii="Times New Roman" w:hAnsi="Times New Roman" w:cs="Times New Roman"/>
          <w:sz w:val="28"/>
        </w:rPr>
        <w:t>,</w:t>
      </w:r>
      <w:r w:rsidR="007205BB" w:rsidRPr="004673BC">
        <w:rPr>
          <w:rFonts w:ascii="Times New Roman" w:hAnsi="Times New Roman" w:cs="Times New Roman"/>
          <w:sz w:val="28"/>
        </w:rPr>
        <w:t xml:space="preserve"> С.А. и др. </w:t>
      </w:r>
      <w:r w:rsidRPr="004673BC">
        <w:rPr>
          <w:rFonts w:ascii="Times New Roman" w:hAnsi="Times New Roman" w:cs="Times New Roman"/>
          <w:sz w:val="28"/>
        </w:rPr>
        <w:t>Гражданский процесс: учебник</w:t>
      </w:r>
      <w:r w:rsidR="00100BA8">
        <w:rPr>
          <w:rFonts w:ascii="Times New Roman" w:hAnsi="Times New Roman" w:cs="Times New Roman"/>
          <w:sz w:val="28"/>
        </w:rPr>
        <w:t xml:space="preserve"> /                    </w:t>
      </w:r>
      <w:r w:rsidR="00062293">
        <w:rPr>
          <w:rFonts w:ascii="Times New Roman" w:hAnsi="Times New Roman" w:cs="Times New Roman"/>
          <w:sz w:val="28"/>
        </w:rPr>
        <w:t xml:space="preserve">           </w:t>
      </w:r>
      <w:r w:rsidR="00100BA8">
        <w:rPr>
          <w:rFonts w:ascii="Times New Roman" w:hAnsi="Times New Roman" w:cs="Times New Roman"/>
          <w:sz w:val="28"/>
        </w:rPr>
        <w:t xml:space="preserve">С.А. </w:t>
      </w:r>
      <w:proofErr w:type="spellStart"/>
      <w:r w:rsidR="00100BA8">
        <w:rPr>
          <w:rFonts w:ascii="Times New Roman" w:hAnsi="Times New Roman" w:cs="Times New Roman"/>
          <w:sz w:val="28"/>
        </w:rPr>
        <w:t>Але</w:t>
      </w:r>
      <w:r w:rsidR="009507DB" w:rsidRPr="004673BC">
        <w:rPr>
          <w:rFonts w:ascii="Times New Roman" w:hAnsi="Times New Roman" w:cs="Times New Roman"/>
          <w:sz w:val="28"/>
        </w:rPr>
        <w:t>ш</w:t>
      </w:r>
      <w:r w:rsidR="00100BA8">
        <w:rPr>
          <w:rFonts w:ascii="Times New Roman" w:hAnsi="Times New Roman" w:cs="Times New Roman"/>
          <w:sz w:val="28"/>
        </w:rPr>
        <w:t>у</w:t>
      </w:r>
      <w:r w:rsidR="009507DB" w:rsidRPr="004673BC">
        <w:rPr>
          <w:rFonts w:ascii="Times New Roman" w:hAnsi="Times New Roman" w:cs="Times New Roman"/>
          <w:sz w:val="28"/>
        </w:rPr>
        <w:t>кина</w:t>
      </w:r>
      <w:proofErr w:type="spellEnd"/>
      <w:r w:rsidR="009507DB" w:rsidRPr="004673BC">
        <w:rPr>
          <w:rFonts w:ascii="Times New Roman" w:hAnsi="Times New Roman" w:cs="Times New Roman"/>
          <w:sz w:val="28"/>
        </w:rPr>
        <w:t xml:space="preserve"> и др.</w:t>
      </w:r>
      <w:r w:rsidRPr="004673BC">
        <w:rPr>
          <w:rFonts w:ascii="Times New Roman" w:hAnsi="Times New Roman" w:cs="Times New Roman"/>
          <w:sz w:val="28"/>
        </w:rPr>
        <w:t xml:space="preserve"> </w:t>
      </w:r>
      <w:proofErr w:type="spellStart"/>
      <w:r w:rsidRPr="004673BC">
        <w:rPr>
          <w:rFonts w:ascii="Times New Roman" w:hAnsi="Times New Roman" w:cs="Times New Roman"/>
          <w:sz w:val="28"/>
        </w:rPr>
        <w:t>М.:Проспект</w:t>
      </w:r>
      <w:proofErr w:type="spellEnd"/>
      <w:r w:rsidRPr="004673BC">
        <w:rPr>
          <w:rFonts w:ascii="Times New Roman" w:hAnsi="Times New Roman" w:cs="Times New Roman"/>
          <w:sz w:val="28"/>
        </w:rPr>
        <w:t xml:space="preserve">, 2016. </w:t>
      </w:r>
      <w:r w:rsidR="00E91C71" w:rsidRPr="004673BC">
        <w:rPr>
          <w:rFonts w:ascii="Times New Roman" w:hAnsi="Times New Roman" w:cs="Times New Roman"/>
          <w:sz w:val="28"/>
        </w:rPr>
        <w:t xml:space="preserve">412 </w:t>
      </w:r>
      <w:r w:rsidR="00427701" w:rsidRPr="004673BC">
        <w:rPr>
          <w:rFonts w:ascii="Times New Roman" w:hAnsi="Times New Roman" w:cs="Times New Roman"/>
          <w:sz w:val="28"/>
        </w:rPr>
        <w:t>с</w:t>
      </w:r>
      <w:r w:rsidRPr="004673BC">
        <w:rPr>
          <w:rFonts w:ascii="Times New Roman" w:hAnsi="Times New Roman" w:cs="Times New Roman"/>
          <w:sz w:val="28"/>
        </w:rPr>
        <w:t>.</w:t>
      </w:r>
    </w:p>
    <w:p w:rsidR="00732C76" w:rsidRPr="004673BC" w:rsidRDefault="00732C76" w:rsidP="00024E6D">
      <w:pPr>
        <w:pStyle w:val="a3"/>
        <w:numPr>
          <w:ilvl w:val="2"/>
          <w:numId w:val="33"/>
        </w:numPr>
        <w:ind w:left="0" w:firstLine="709"/>
        <w:rPr>
          <w:rFonts w:ascii="Times New Roman" w:hAnsi="Times New Roman" w:cs="Times New Roman"/>
          <w:sz w:val="28"/>
        </w:rPr>
      </w:pPr>
      <w:r w:rsidRPr="004673BC">
        <w:rPr>
          <w:rFonts w:ascii="Times New Roman" w:hAnsi="Times New Roman" w:cs="Times New Roman"/>
          <w:sz w:val="28"/>
        </w:rPr>
        <w:t>Богданов</w:t>
      </w:r>
      <w:r w:rsidR="00262B2F" w:rsidRPr="004673BC">
        <w:rPr>
          <w:rFonts w:ascii="Times New Roman" w:hAnsi="Times New Roman" w:cs="Times New Roman"/>
          <w:sz w:val="28"/>
        </w:rPr>
        <w:t>,</w:t>
      </w:r>
      <w:r w:rsidRPr="004673BC">
        <w:rPr>
          <w:rFonts w:ascii="Times New Roman" w:hAnsi="Times New Roman" w:cs="Times New Roman"/>
          <w:sz w:val="28"/>
        </w:rPr>
        <w:t xml:space="preserve"> Е.В</w:t>
      </w:r>
      <w:r w:rsidR="007D3489" w:rsidRPr="004673BC">
        <w:rPr>
          <w:rFonts w:ascii="Times New Roman" w:hAnsi="Times New Roman" w:cs="Times New Roman"/>
          <w:sz w:val="28"/>
        </w:rPr>
        <w:t>. и др.</w:t>
      </w:r>
      <w:r w:rsidRPr="004673BC">
        <w:rPr>
          <w:rFonts w:ascii="Times New Roman" w:hAnsi="Times New Roman" w:cs="Times New Roman"/>
          <w:sz w:val="28"/>
        </w:rPr>
        <w:t xml:space="preserve"> Гражданское процессуальное право: учебник</w:t>
      </w:r>
      <w:r w:rsidR="009507DB" w:rsidRPr="004673BC">
        <w:rPr>
          <w:rFonts w:ascii="Times New Roman" w:hAnsi="Times New Roman" w:cs="Times New Roman"/>
          <w:sz w:val="28"/>
        </w:rPr>
        <w:t xml:space="preserve"> / Е.В. Богданов и др.</w:t>
      </w:r>
      <w:r w:rsidRPr="004673BC">
        <w:rPr>
          <w:rFonts w:ascii="Times New Roman" w:hAnsi="Times New Roman" w:cs="Times New Roman"/>
          <w:sz w:val="28"/>
        </w:rPr>
        <w:t xml:space="preserve"> М.: Проспект, 2016. 400 с.</w:t>
      </w:r>
    </w:p>
    <w:p w:rsidR="00E91C71" w:rsidRDefault="00E91C71" w:rsidP="00024E6D">
      <w:pPr>
        <w:pStyle w:val="a3"/>
        <w:numPr>
          <w:ilvl w:val="2"/>
          <w:numId w:val="33"/>
        </w:numPr>
        <w:ind w:left="0" w:firstLine="709"/>
        <w:rPr>
          <w:rFonts w:ascii="Times New Roman" w:hAnsi="Times New Roman" w:cs="Times New Roman"/>
          <w:sz w:val="28"/>
        </w:rPr>
      </w:pPr>
      <w:r w:rsidRPr="00E91C71">
        <w:rPr>
          <w:rFonts w:ascii="Times New Roman" w:hAnsi="Times New Roman" w:cs="Times New Roman"/>
          <w:sz w:val="28"/>
        </w:rPr>
        <w:lastRenderedPageBreak/>
        <w:t>Бычков</w:t>
      </w:r>
      <w:r w:rsidR="00262B2F">
        <w:rPr>
          <w:rFonts w:ascii="Times New Roman" w:hAnsi="Times New Roman" w:cs="Times New Roman"/>
          <w:sz w:val="28"/>
        </w:rPr>
        <w:t>,</w:t>
      </w:r>
      <w:r w:rsidRPr="00E91C71">
        <w:rPr>
          <w:rFonts w:ascii="Times New Roman" w:hAnsi="Times New Roman" w:cs="Times New Roman"/>
          <w:sz w:val="28"/>
        </w:rPr>
        <w:t xml:space="preserve"> А.С. Взыскание вексельного долга </w:t>
      </w:r>
      <w:r w:rsidR="009507DB">
        <w:rPr>
          <w:rFonts w:ascii="Times New Roman" w:hAnsi="Times New Roman" w:cs="Times New Roman"/>
          <w:sz w:val="28"/>
        </w:rPr>
        <w:t xml:space="preserve">/ </w:t>
      </w:r>
      <w:r w:rsidR="009507DB" w:rsidRPr="00E91C71">
        <w:rPr>
          <w:rFonts w:ascii="Times New Roman" w:hAnsi="Times New Roman" w:cs="Times New Roman"/>
          <w:sz w:val="28"/>
        </w:rPr>
        <w:t xml:space="preserve">А.С. Бычков </w:t>
      </w:r>
      <w:r w:rsidRPr="00E91C71">
        <w:rPr>
          <w:rFonts w:ascii="Times New Roman" w:hAnsi="Times New Roman" w:cs="Times New Roman"/>
          <w:sz w:val="28"/>
        </w:rPr>
        <w:t>// ЭЖ-Юрист. 2013.</w:t>
      </w:r>
      <w:r w:rsidR="007D3489">
        <w:rPr>
          <w:rFonts w:ascii="Times New Roman" w:hAnsi="Times New Roman" w:cs="Times New Roman"/>
          <w:sz w:val="28"/>
        </w:rPr>
        <w:t xml:space="preserve"> </w:t>
      </w:r>
      <w:r w:rsidR="00D623E2">
        <w:rPr>
          <w:rFonts w:ascii="Times New Roman" w:hAnsi="Times New Roman" w:cs="Times New Roman"/>
          <w:sz w:val="28"/>
        </w:rPr>
        <w:t xml:space="preserve">№13. </w:t>
      </w:r>
      <w:r w:rsidR="00D623E2" w:rsidRPr="00D623E2">
        <w:rPr>
          <w:rFonts w:ascii="Times New Roman" w:hAnsi="Times New Roman" w:cs="Times New Roman"/>
          <w:sz w:val="28"/>
        </w:rPr>
        <w:t>URL:https://base.garant.ru/57736303/</w:t>
      </w:r>
      <w:r w:rsidR="00D623E2">
        <w:rPr>
          <w:rFonts w:ascii="Times New Roman" w:hAnsi="Times New Roman" w:cs="Times New Roman"/>
          <w:sz w:val="28"/>
        </w:rPr>
        <w:t xml:space="preserve"> </w:t>
      </w:r>
      <w:r w:rsidRPr="00E91C71">
        <w:rPr>
          <w:rFonts w:ascii="Times New Roman" w:hAnsi="Times New Roman" w:cs="Times New Roman"/>
          <w:sz w:val="28"/>
        </w:rPr>
        <w:t>(Дата  обращения</w:t>
      </w:r>
      <w:r w:rsidR="00D623E2">
        <w:rPr>
          <w:rFonts w:ascii="Times New Roman" w:hAnsi="Times New Roman" w:cs="Times New Roman"/>
          <w:sz w:val="28"/>
        </w:rPr>
        <w:t>:</w:t>
      </w:r>
      <w:r w:rsidRPr="00E91C71">
        <w:rPr>
          <w:rFonts w:ascii="Times New Roman" w:hAnsi="Times New Roman" w:cs="Times New Roman"/>
          <w:sz w:val="28"/>
        </w:rPr>
        <w:t xml:space="preserve"> 27.01.2020).</w:t>
      </w:r>
    </w:p>
    <w:p w:rsidR="00E91C71" w:rsidRDefault="00BA14AB" w:rsidP="00024E6D">
      <w:pPr>
        <w:pStyle w:val="a3"/>
        <w:numPr>
          <w:ilvl w:val="2"/>
          <w:numId w:val="33"/>
        </w:numPr>
        <w:ind w:left="0" w:firstLine="709"/>
        <w:rPr>
          <w:rFonts w:ascii="Times New Roman" w:hAnsi="Times New Roman" w:cs="Times New Roman"/>
          <w:sz w:val="28"/>
        </w:rPr>
      </w:pPr>
      <w:proofErr w:type="spellStart"/>
      <w:r>
        <w:rPr>
          <w:rFonts w:ascii="Times New Roman" w:hAnsi="Times New Roman" w:cs="Times New Roman"/>
          <w:sz w:val="28"/>
        </w:rPr>
        <w:t>Диордиева</w:t>
      </w:r>
      <w:proofErr w:type="spellEnd"/>
      <w:r w:rsidR="00262B2F">
        <w:rPr>
          <w:rFonts w:ascii="Times New Roman" w:hAnsi="Times New Roman" w:cs="Times New Roman"/>
          <w:sz w:val="28"/>
        </w:rPr>
        <w:t>,</w:t>
      </w:r>
      <w:r w:rsidR="00E91C71" w:rsidRPr="00E91C71">
        <w:rPr>
          <w:rFonts w:ascii="Times New Roman" w:hAnsi="Times New Roman" w:cs="Times New Roman"/>
          <w:sz w:val="28"/>
        </w:rPr>
        <w:t xml:space="preserve"> О.Н. Судебный приказ как форма защиты в гражданском процессе </w:t>
      </w:r>
      <w:r w:rsidR="001527E5">
        <w:rPr>
          <w:rFonts w:ascii="Times New Roman" w:hAnsi="Times New Roman" w:cs="Times New Roman"/>
          <w:sz w:val="28"/>
        </w:rPr>
        <w:t>/</w:t>
      </w:r>
      <w:r w:rsidR="009507DB">
        <w:rPr>
          <w:rFonts w:ascii="Times New Roman" w:hAnsi="Times New Roman" w:cs="Times New Roman"/>
          <w:sz w:val="28"/>
        </w:rPr>
        <w:t xml:space="preserve"> </w:t>
      </w:r>
      <w:r w:rsidR="001527E5">
        <w:rPr>
          <w:rFonts w:ascii="Times New Roman" w:hAnsi="Times New Roman" w:cs="Times New Roman"/>
          <w:sz w:val="28"/>
        </w:rPr>
        <w:t xml:space="preserve">О.Н. </w:t>
      </w:r>
      <w:proofErr w:type="spellStart"/>
      <w:r w:rsidR="001527E5">
        <w:rPr>
          <w:rFonts w:ascii="Times New Roman" w:hAnsi="Times New Roman" w:cs="Times New Roman"/>
          <w:sz w:val="28"/>
        </w:rPr>
        <w:t>Диордиева</w:t>
      </w:r>
      <w:proofErr w:type="spellEnd"/>
      <w:r w:rsidR="001527E5">
        <w:rPr>
          <w:rFonts w:ascii="Times New Roman" w:hAnsi="Times New Roman" w:cs="Times New Roman"/>
          <w:sz w:val="28"/>
        </w:rPr>
        <w:t xml:space="preserve"> </w:t>
      </w:r>
      <w:r w:rsidR="00E91C71" w:rsidRPr="00E91C71">
        <w:rPr>
          <w:rFonts w:ascii="Times New Roman" w:hAnsi="Times New Roman" w:cs="Times New Roman"/>
          <w:sz w:val="28"/>
        </w:rPr>
        <w:t>// Арбитражный и гражданский процесс: Научная статья в журнале. 2003. С. 21-22.</w:t>
      </w:r>
    </w:p>
    <w:p w:rsidR="008B0948" w:rsidRPr="00E907A3" w:rsidRDefault="00BA14AB" w:rsidP="00024E6D">
      <w:pPr>
        <w:pStyle w:val="a3"/>
        <w:numPr>
          <w:ilvl w:val="2"/>
          <w:numId w:val="33"/>
        </w:numPr>
        <w:ind w:left="0" w:firstLine="709"/>
        <w:rPr>
          <w:rFonts w:ascii="Times New Roman" w:hAnsi="Times New Roman" w:cs="Times New Roman"/>
          <w:sz w:val="28"/>
        </w:rPr>
      </w:pPr>
      <w:proofErr w:type="spellStart"/>
      <w:r>
        <w:rPr>
          <w:rFonts w:ascii="Times New Roman" w:hAnsi="Times New Roman" w:cs="Times New Roman"/>
          <w:sz w:val="28"/>
        </w:rPr>
        <w:t>Каитова</w:t>
      </w:r>
      <w:proofErr w:type="spellEnd"/>
      <w:r w:rsidR="00262B2F">
        <w:rPr>
          <w:rFonts w:ascii="Times New Roman" w:hAnsi="Times New Roman" w:cs="Times New Roman"/>
          <w:sz w:val="28"/>
        </w:rPr>
        <w:t>,</w:t>
      </w:r>
      <w:r w:rsidR="0092781F">
        <w:rPr>
          <w:rFonts w:ascii="Times New Roman" w:hAnsi="Times New Roman" w:cs="Times New Roman"/>
          <w:sz w:val="28"/>
        </w:rPr>
        <w:t xml:space="preserve"> Д.Х-Д. Проблемы приказного производства в гражданском процессе </w:t>
      </w:r>
      <w:r w:rsidR="001527E5">
        <w:rPr>
          <w:rFonts w:ascii="Times New Roman" w:hAnsi="Times New Roman" w:cs="Times New Roman"/>
          <w:sz w:val="28"/>
        </w:rPr>
        <w:t>/</w:t>
      </w:r>
      <w:r w:rsidR="009507DB">
        <w:rPr>
          <w:rFonts w:ascii="Times New Roman" w:hAnsi="Times New Roman" w:cs="Times New Roman"/>
          <w:sz w:val="28"/>
        </w:rPr>
        <w:t xml:space="preserve"> </w:t>
      </w:r>
      <w:r w:rsidR="001527E5">
        <w:rPr>
          <w:rFonts w:ascii="Times New Roman" w:hAnsi="Times New Roman" w:cs="Times New Roman"/>
          <w:sz w:val="28"/>
        </w:rPr>
        <w:t xml:space="preserve">Д.Х-Д. </w:t>
      </w:r>
      <w:proofErr w:type="spellStart"/>
      <w:r w:rsidR="001527E5">
        <w:rPr>
          <w:rFonts w:ascii="Times New Roman" w:hAnsi="Times New Roman" w:cs="Times New Roman"/>
          <w:sz w:val="28"/>
        </w:rPr>
        <w:t>Каитова</w:t>
      </w:r>
      <w:proofErr w:type="spellEnd"/>
      <w:r w:rsidR="009507DB">
        <w:rPr>
          <w:rFonts w:ascii="Times New Roman" w:hAnsi="Times New Roman" w:cs="Times New Roman"/>
          <w:sz w:val="28"/>
        </w:rPr>
        <w:t xml:space="preserve">  </w:t>
      </w:r>
      <w:r>
        <w:rPr>
          <w:rFonts w:ascii="Times New Roman" w:hAnsi="Times New Roman" w:cs="Times New Roman"/>
          <w:sz w:val="28"/>
        </w:rPr>
        <w:t>// Цивилистика: право и процесс</w:t>
      </w:r>
      <w:r w:rsidR="0092781F">
        <w:rPr>
          <w:rFonts w:ascii="Times New Roman" w:hAnsi="Times New Roman" w:cs="Times New Roman"/>
          <w:sz w:val="28"/>
        </w:rPr>
        <w:t>. 2019. С.</w:t>
      </w:r>
      <w:r>
        <w:rPr>
          <w:rFonts w:ascii="Times New Roman" w:hAnsi="Times New Roman" w:cs="Times New Roman"/>
          <w:sz w:val="28"/>
        </w:rPr>
        <w:t xml:space="preserve"> </w:t>
      </w:r>
      <w:r w:rsidR="0092781F">
        <w:rPr>
          <w:rFonts w:ascii="Times New Roman" w:hAnsi="Times New Roman" w:cs="Times New Roman"/>
          <w:sz w:val="28"/>
        </w:rPr>
        <w:t>70-72.</w:t>
      </w:r>
    </w:p>
    <w:p w:rsidR="00427701" w:rsidRPr="00100BA8" w:rsidRDefault="00E91C71" w:rsidP="00024E6D">
      <w:pPr>
        <w:pStyle w:val="a3"/>
        <w:numPr>
          <w:ilvl w:val="2"/>
          <w:numId w:val="33"/>
        </w:numPr>
        <w:ind w:left="0" w:firstLine="709"/>
        <w:rPr>
          <w:rFonts w:ascii="Times New Roman" w:hAnsi="Times New Roman" w:cs="Times New Roman"/>
          <w:sz w:val="28"/>
        </w:rPr>
      </w:pPr>
      <w:r w:rsidRPr="00100BA8">
        <w:rPr>
          <w:rFonts w:ascii="Times New Roman" w:hAnsi="Times New Roman" w:cs="Times New Roman"/>
          <w:sz w:val="28"/>
        </w:rPr>
        <w:t>Коршунов</w:t>
      </w:r>
      <w:r w:rsidR="00262B2F" w:rsidRPr="00100BA8">
        <w:rPr>
          <w:rFonts w:ascii="Times New Roman" w:hAnsi="Times New Roman" w:cs="Times New Roman"/>
          <w:sz w:val="28"/>
        </w:rPr>
        <w:t>,</w:t>
      </w:r>
      <w:r w:rsidRPr="00100BA8">
        <w:rPr>
          <w:rFonts w:ascii="Times New Roman" w:hAnsi="Times New Roman" w:cs="Times New Roman"/>
          <w:sz w:val="28"/>
        </w:rPr>
        <w:t xml:space="preserve"> Н.М., </w:t>
      </w:r>
      <w:proofErr w:type="spellStart"/>
      <w:r w:rsidRPr="00100BA8">
        <w:rPr>
          <w:rFonts w:ascii="Times New Roman" w:hAnsi="Times New Roman" w:cs="Times New Roman"/>
          <w:sz w:val="28"/>
        </w:rPr>
        <w:t>Лабыгин</w:t>
      </w:r>
      <w:proofErr w:type="spellEnd"/>
      <w:r w:rsidR="009507DB" w:rsidRPr="00100BA8">
        <w:rPr>
          <w:rFonts w:ascii="Times New Roman" w:hAnsi="Times New Roman" w:cs="Times New Roman"/>
          <w:sz w:val="28"/>
        </w:rPr>
        <w:t>,</w:t>
      </w:r>
      <w:r w:rsidRPr="00100BA8">
        <w:rPr>
          <w:rFonts w:ascii="Times New Roman" w:hAnsi="Times New Roman" w:cs="Times New Roman"/>
          <w:sz w:val="28"/>
        </w:rPr>
        <w:t xml:space="preserve"> А.Н., Мареев</w:t>
      </w:r>
      <w:r w:rsidR="009507DB" w:rsidRPr="00100BA8">
        <w:rPr>
          <w:rFonts w:ascii="Times New Roman" w:hAnsi="Times New Roman" w:cs="Times New Roman"/>
          <w:sz w:val="28"/>
        </w:rPr>
        <w:t>,</w:t>
      </w:r>
      <w:r w:rsidRPr="00100BA8">
        <w:rPr>
          <w:rFonts w:ascii="Times New Roman" w:hAnsi="Times New Roman" w:cs="Times New Roman"/>
          <w:sz w:val="28"/>
        </w:rPr>
        <w:t xml:space="preserve"> Ю.Л. Гражданский процесс: учебник. </w:t>
      </w:r>
      <w:r w:rsidR="00100BA8" w:rsidRPr="00100BA8">
        <w:rPr>
          <w:rFonts w:ascii="Times New Roman" w:hAnsi="Times New Roman" w:cs="Times New Roman"/>
          <w:sz w:val="28"/>
        </w:rPr>
        <w:t xml:space="preserve">/ Н.М. Коршунов, А.Н. </w:t>
      </w:r>
      <w:proofErr w:type="spellStart"/>
      <w:r w:rsidR="00100BA8" w:rsidRPr="00100BA8">
        <w:rPr>
          <w:rFonts w:ascii="Times New Roman" w:hAnsi="Times New Roman" w:cs="Times New Roman"/>
          <w:sz w:val="28"/>
        </w:rPr>
        <w:t>Лабыгин</w:t>
      </w:r>
      <w:proofErr w:type="spellEnd"/>
      <w:r w:rsidR="00100BA8" w:rsidRPr="00100BA8">
        <w:rPr>
          <w:rFonts w:ascii="Times New Roman" w:hAnsi="Times New Roman" w:cs="Times New Roman"/>
          <w:sz w:val="28"/>
        </w:rPr>
        <w:t xml:space="preserve">, </w:t>
      </w:r>
      <w:proofErr w:type="spellStart"/>
      <w:r w:rsidR="00100BA8" w:rsidRPr="00100BA8">
        <w:rPr>
          <w:rFonts w:ascii="Times New Roman" w:hAnsi="Times New Roman" w:cs="Times New Roman"/>
          <w:sz w:val="28"/>
        </w:rPr>
        <w:t>Ю.Л.Мареев</w:t>
      </w:r>
      <w:proofErr w:type="spellEnd"/>
      <w:r w:rsidR="00100BA8" w:rsidRPr="00100BA8">
        <w:rPr>
          <w:rFonts w:ascii="Times New Roman" w:hAnsi="Times New Roman" w:cs="Times New Roman"/>
          <w:sz w:val="28"/>
        </w:rPr>
        <w:t xml:space="preserve">. </w:t>
      </w:r>
      <w:r w:rsidRPr="00100BA8">
        <w:rPr>
          <w:rFonts w:ascii="Times New Roman" w:hAnsi="Times New Roman" w:cs="Times New Roman"/>
          <w:sz w:val="28"/>
        </w:rPr>
        <w:t>М.:</w:t>
      </w:r>
      <w:proofErr w:type="spellStart"/>
      <w:r w:rsidRPr="00100BA8">
        <w:rPr>
          <w:rFonts w:ascii="Times New Roman" w:hAnsi="Times New Roman" w:cs="Times New Roman"/>
          <w:sz w:val="28"/>
        </w:rPr>
        <w:t>Юнити</w:t>
      </w:r>
      <w:proofErr w:type="spellEnd"/>
      <w:r w:rsidRPr="00100BA8">
        <w:rPr>
          <w:rFonts w:ascii="Times New Roman" w:hAnsi="Times New Roman" w:cs="Times New Roman"/>
          <w:sz w:val="28"/>
        </w:rPr>
        <w:t>-дана, 2015. 431 с.</w:t>
      </w:r>
    </w:p>
    <w:p w:rsidR="00E91C71" w:rsidRPr="00E91C71" w:rsidRDefault="00A7306E" w:rsidP="00024E6D">
      <w:pPr>
        <w:pStyle w:val="a3"/>
        <w:numPr>
          <w:ilvl w:val="2"/>
          <w:numId w:val="33"/>
        </w:numPr>
        <w:ind w:left="0" w:firstLine="709"/>
        <w:rPr>
          <w:rFonts w:ascii="Times New Roman" w:hAnsi="Times New Roman" w:cs="Times New Roman"/>
          <w:sz w:val="28"/>
        </w:rPr>
      </w:pPr>
      <w:r>
        <w:rPr>
          <w:rFonts w:ascii="Times New Roman" w:hAnsi="Times New Roman" w:cs="Times New Roman"/>
          <w:sz w:val="28"/>
        </w:rPr>
        <w:t>Левченко</w:t>
      </w:r>
      <w:r w:rsidR="00262B2F">
        <w:rPr>
          <w:rFonts w:ascii="Times New Roman" w:hAnsi="Times New Roman" w:cs="Times New Roman"/>
          <w:sz w:val="28"/>
        </w:rPr>
        <w:t>,</w:t>
      </w:r>
      <w:r w:rsidR="00E91C71" w:rsidRPr="00E91C71">
        <w:rPr>
          <w:rFonts w:ascii="Times New Roman" w:hAnsi="Times New Roman" w:cs="Times New Roman"/>
          <w:sz w:val="28"/>
        </w:rPr>
        <w:t xml:space="preserve"> В.Е., Носков, Ю.С. Актуальные проблемы института приказного производства в современном гражданском процессе</w:t>
      </w:r>
      <w:r w:rsidR="009507DB">
        <w:rPr>
          <w:rFonts w:ascii="Times New Roman" w:hAnsi="Times New Roman" w:cs="Times New Roman"/>
          <w:sz w:val="28"/>
        </w:rPr>
        <w:t xml:space="preserve"> </w:t>
      </w:r>
      <w:r w:rsidR="002633B6">
        <w:rPr>
          <w:rFonts w:ascii="Times New Roman" w:hAnsi="Times New Roman" w:cs="Times New Roman"/>
          <w:sz w:val="28"/>
        </w:rPr>
        <w:t>/</w:t>
      </w:r>
      <w:r w:rsidR="009507DB">
        <w:rPr>
          <w:rFonts w:ascii="Times New Roman" w:hAnsi="Times New Roman" w:cs="Times New Roman"/>
          <w:sz w:val="28"/>
        </w:rPr>
        <w:t xml:space="preserve">                         </w:t>
      </w:r>
      <w:r w:rsidR="00062293">
        <w:rPr>
          <w:rFonts w:ascii="Times New Roman" w:hAnsi="Times New Roman" w:cs="Times New Roman"/>
          <w:sz w:val="28"/>
        </w:rPr>
        <w:t xml:space="preserve">            </w:t>
      </w:r>
      <w:r w:rsidR="002633B6">
        <w:rPr>
          <w:rFonts w:ascii="Times New Roman" w:hAnsi="Times New Roman" w:cs="Times New Roman"/>
          <w:sz w:val="28"/>
        </w:rPr>
        <w:t>В.Е. Лев</w:t>
      </w:r>
      <w:r w:rsidR="00E2281D">
        <w:rPr>
          <w:rFonts w:ascii="Times New Roman" w:hAnsi="Times New Roman" w:cs="Times New Roman"/>
          <w:sz w:val="28"/>
        </w:rPr>
        <w:t>чен</w:t>
      </w:r>
      <w:r w:rsidR="002633B6">
        <w:rPr>
          <w:rFonts w:ascii="Times New Roman" w:hAnsi="Times New Roman" w:cs="Times New Roman"/>
          <w:sz w:val="28"/>
        </w:rPr>
        <w:t>к</w:t>
      </w:r>
      <w:r w:rsidR="00E2281D">
        <w:rPr>
          <w:rFonts w:ascii="Times New Roman" w:hAnsi="Times New Roman" w:cs="Times New Roman"/>
          <w:sz w:val="28"/>
        </w:rPr>
        <w:t>о</w:t>
      </w:r>
      <w:r w:rsidR="002633B6">
        <w:rPr>
          <w:rFonts w:ascii="Times New Roman" w:hAnsi="Times New Roman" w:cs="Times New Roman"/>
          <w:sz w:val="28"/>
        </w:rPr>
        <w:t>, Ю.С. Носков</w:t>
      </w:r>
      <w:r w:rsidR="00E91C71" w:rsidRPr="00E91C71">
        <w:rPr>
          <w:rFonts w:ascii="Times New Roman" w:hAnsi="Times New Roman" w:cs="Times New Roman"/>
          <w:sz w:val="28"/>
        </w:rPr>
        <w:t xml:space="preserve"> // Евразийский союз </w:t>
      </w:r>
      <w:r w:rsidR="004D64B8">
        <w:rPr>
          <w:rFonts w:ascii="Times New Roman" w:hAnsi="Times New Roman" w:cs="Times New Roman"/>
          <w:sz w:val="28"/>
        </w:rPr>
        <w:t>ученых</w:t>
      </w:r>
      <w:r w:rsidR="00E91C71" w:rsidRPr="00E91C71">
        <w:rPr>
          <w:rFonts w:ascii="Times New Roman" w:hAnsi="Times New Roman" w:cs="Times New Roman"/>
          <w:sz w:val="28"/>
        </w:rPr>
        <w:t>. 2015. С. 107-109.</w:t>
      </w:r>
    </w:p>
    <w:p w:rsidR="00E91C71" w:rsidRDefault="00E91C71" w:rsidP="00024E6D">
      <w:pPr>
        <w:pStyle w:val="a3"/>
        <w:numPr>
          <w:ilvl w:val="2"/>
          <w:numId w:val="33"/>
        </w:numPr>
        <w:ind w:left="0" w:firstLine="709"/>
        <w:rPr>
          <w:rFonts w:ascii="Times New Roman" w:hAnsi="Times New Roman" w:cs="Times New Roman"/>
          <w:sz w:val="28"/>
        </w:rPr>
      </w:pPr>
      <w:r w:rsidRPr="00E91C71">
        <w:rPr>
          <w:rFonts w:ascii="Times New Roman" w:hAnsi="Times New Roman" w:cs="Times New Roman"/>
          <w:sz w:val="28"/>
        </w:rPr>
        <w:t xml:space="preserve">   </w:t>
      </w:r>
      <w:r w:rsidR="00A7306E">
        <w:rPr>
          <w:rFonts w:ascii="Times New Roman" w:hAnsi="Times New Roman" w:cs="Times New Roman"/>
          <w:sz w:val="28"/>
        </w:rPr>
        <w:t>Лощина</w:t>
      </w:r>
      <w:r w:rsidR="00262B2F">
        <w:rPr>
          <w:rFonts w:ascii="Times New Roman" w:hAnsi="Times New Roman" w:cs="Times New Roman"/>
          <w:sz w:val="28"/>
        </w:rPr>
        <w:t>,</w:t>
      </w:r>
      <w:r w:rsidRPr="00E91C71">
        <w:rPr>
          <w:rFonts w:ascii="Times New Roman" w:hAnsi="Times New Roman" w:cs="Times New Roman"/>
          <w:sz w:val="28"/>
        </w:rPr>
        <w:t xml:space="preserve"> Е.И. Проблемные аспекты приказного производства в гражданском процессе </w:t>
      </w:r>
      <w:r w:rsidR="002633B6">
        <w:rPr>
          <w:rFonts w:ascii="Times New Roman" w:hAnsi="Times New Roman" w:cs="Times New Roman"/>
          <w:sz w:val="28"/>
        </w:rPr>
        <w:t>/</w:t>
      </w:r>
      <w:r w:rsidR="009507DB">
        <w:rPr>
          <w:rFonts w:ascii="Times New Roman" w:hAnsi="Times New Roman" w:cs="Times New Roman"/>
          <w:sz w:val="28"/>
        </w:rPr>
        <w:t xml:space="preserve"> </w:t>
      </w:r>
      <w:r w:rsidR="002633B6">
        <w:rPr>
          <w:rFonts w:ascii="Times New Roman" w:hAnsi="Times New Roman" w:cs="Times New Roman"/>
          <w:sz w:val="28"/>
        </w:rPr>
        <w:t xml:space="preserve">Е.И. Лощина </w:t>
      </w:r>
      <w:r w:rsidRPr="00E91C71">
        <w:rPr>
          <w:rFonts w:ascii="Times New Roman" w:hAnsi="Times New Roman" w:cs="Times New Roman"/>
          <w:sz w:val="28"/>
        </w:rPr>
        <w:t>// Вестник Саратовской госуд</w:t>
      </w:r>
      <w:r w:rsidR="004D64B8">
        <w:rPr>
          <w:rFonts w:ascii="Times New Roman" w:hAnsi="Times New Roman" w:cs="Times New Roman"/>
          <w:sz w:val="28"/>
        </w:rPr>
        <w:t>арственной юридической академии</w:t>
      </w:r>
      <w:r w:rsidRPr="00E91C71">
        <w:rPr>
          <w:rFonts w:ascii="Times New Roman" w:hAnsi="Times New Roman" w:cs="Times New Roman"/>
          <w:sz w:val="28"/>
        </w:rPr>
        <w:t>. 2017. С. 185-188.</w:t>
      </w:r>
    </w:p>
    <w:p w:rsidR="00E91C71" w:rsidRDefault="00A7306E" w:rsidP="00024E6D">
      <w:pPr>
        <w:pStyle w:val="a3"/>
        <w:numPr>
          <w:ilvl w:val="2"/>
          <w:numId w:val="33"/>
        </w:numPr>
        <w:ind w:left="0" w:firstLine="709"/>
        <w:rPr>
          <w:rFonts w:ascii="Times New Roman" w:hAnsi="Times New Roman" w:cs="Times New Roman"/>
          <w:sz w:val="28"/>
        </w:rPr>
      </w:pPr>
      <w:r>
        <w:rPr>
          <w:rFonts w:ascii="Times New Roman" w:hAnsi="Times New Roman" w:cs="Times New Roman"/>
          <w:sz w:val="28"/>
        </w:rPr>
        <w:t>Маркин</w:t>
      </w:r>
      <w:r w:rsidR="00262B2F">
        <w:rPr>
          <w:rFonts w:ascii="Times New Roman" w:hAnsi="Times New Roman" w:cs="Times New Roman"/>
          <w:sz w:val="28"/>
        </w:rPr>
        <w:t>,</w:t>
      </w:r>
      <w:r w:rsidR="00E91C71" w:rsidRPr="00E91C71">
        <w:rPr>
          <w:rFonts w:ascii="Times New Roman" w:hAnsi="Times New Roman" w:cs="Times New Roman"/>
          <w:sz w:val="28"/>
        </w:rPr>
        <w:t xml:space="preserve"> С.В. Становление и развитие приказного производства как упрощенного процесса в Российском праве</w:t>
      </w:r>
      <w:r w:rsidR="009C7679">
        <w:rPr>
          <w:rFonts w:ascii="Times New Roman" w:hAnsi="Times New Roman" w:cs="Times New Roman"/>
          <w:sz w:val="28"/>
        </w:rPr>
        <w:t xml:space="preserve"> /</w:t>
      </w:r>
      <w:r w:rsidR="009507DB">
        <w:rPr>
          <w:rFonts w:ascii="Times New Roman" w:hAnsi="Times New Roman" w:cs="Times New Roman"/>
          <w:sz w:val="28"/>
        </w:rPr>
        <w:t xml:space="preserve"> </w:t>
      </w:r>
      <w:r w:rsidR="009C7679">
        <w:rPr>
          <w:rFonts w:ascii="Times New Roman" w:hAnsi="Times New Roman" w:cs="Times New Roman"/>
          <w:sz w:val="28"/>
        </w:rPr>
        <w:t>С.В. Маркин</w:t>
      </w:r>
      <w:r w:rsidR="00E91C71">
        <w:rPr>
          <w:rFonts w:ascii="Times New Roman" w:hAnsi="Times New Roman" w:cs="Times New Roman"/>
          <w:sz w:val="28"/>
        </w:rPr>
        <w:t xml:space="preserve"> </w:t>
      </w:r>
      <w:r>
        <w:rPr>
          <w:rFonts w:ascii="Times New Roman" w:hAnsi="Times New Roman" w:cs="Times New Roman"/>
          <w:sz w:val="28"/>
        </w:rPr>
        <w:t>// Наука и образование</w:t>
      </w:r>
      <w:r w:rsidR="00E91C71" w:rsidRPr="00E91C71">
        <w:rPr>
          <w:rFonts w:ascii="Times New Roman" w:hAnsi="Times New Roman" w:cs="Times New Roman"/>
          <w:sz w:val="28"/>
        </w:rPr>
        <w:t>. 2017.</w:t>
      </w:r>
      <w:r w:rsidR="004601CA">
        <w:rPr>
          <w:rFonts w:ascii="Times New Roman" w:hAnsi="Times New Roman" w:cs="Times New Roman"/>
          <w:sz w:val="28"/>
        </w:rPr>
        <w:t xml:space="preserve"> </w:t>
      </w:r>
      <w:r w:rsidR="00E91C71" w:rsidRPr="00E91C71">
        <w:rPr>
          <w:rFonts w:ascii="Times New Roman" w:hAnsi="Times New Roman" w:cs="Times New Roman"/>
          <w:sz w:val="28"/>
        </w:rPr>
        <w:t>С. 59-62.</w:t>
      </w:r>
    </w:p>
    <w:p w:rsidR="00E91C71" w:rsidRDefault="00E91C71" w:rsidP="00024E6D">
      <w:pPr>
        <w:pStyle w:val="a3"/>
        <w:numPr>
          <w:ilvl w:val="2"/>
          <w:numId w:val="33"/>
        </w:numPr>
        <w:ind w:left="0" w:firstLine="709"/>
        <w:rPr>
          <w:rFonts w:ascii="Times New Roman" w:hAnsi="Times New Roman" w:cs="Times New Roman"/>
          <w:sz w:val="28"/>
        </w:rPr>
      </w:pPr>
      <w:r w:rsidRPr="00E91C71">
        <w:rPr>
          <w:rFonts w:ascii="Times New Roman" w:hAnsi="Times New Roman" w:cs="Times New Roman"/>
          <w:sz w:val="28"/>
        </w:rPr>
        <w:t xml:space="preserve">Мирзоева, Э.Р. Исторический аспект развития приказного производства </w:t>
      </w:r>
      <w:r w:rsidR="009C7679">
        <w:rPr>
          <w:rFonts w:ascii="Times New Roman" w:hAnsi="Times New Roman" w:cs="Times New Roman"/>
          <w:sz w:val="28"/>
        </w:rPr>
        <w:t>/</w:t>
      </w:r>
      <w:r w:rsidR="009507DB">
        <w:rPr>
          <w:rFonts w:ascii="Times New Roman" w:hAnsi="Times New Roman" w:cs="Times New Roman"/>
          <w:sz w:val="28"/>
        </w:rPr>
        <w:t xml:space="preserve"> </w:t>
      </w:r>
      <w:r w:rsidR="009C7679">
        <w:rPr>
          <w:rFonts w:ascii="Times New Roman" w:hAnsi="Times New Roman" w:cs="Times New Roman"/>
          <w:sz w:val="28"/>
        </w:rPr>
        <w:t>Э.Р. Мирзоева</w:t>
      </w:r>
      <w:r w:rsidR="009507DB">
        <w:rPr>
          <w:rFonts w:ascii="Times New Roman" w:hAnsi="Times New Roman" w:cs="Times New Roman"/>
          <w:sz w:val="28"/>
        </w:rPr>
        <w:t xml:space="preserve"> </w:t>
      </w:r>
      <w:r w:rsidR="004601CA">
        <w:rPr>
          <w:rFonts w:ascii="Times New Roman" w:hAnsi="Times New Roman" w:cs="Times New Roman"/>
          <w:sz w:val="28"/>
        </w:rPr>
        <w:t>// Юридический факт</w:t>
      </w:r>
      <w:r w:rsidRPr="00E91C71">
        <w:rPr>
          <w:rFonts w:ascii="Times New Roman" w:hAnsi="Times New Roman" w:cs="Times New Roman"/>
          <w:sz w:val="28"/>
        </w:rPr>
        <w:t>. 2018. С. 55-58.</w:t>
      </w:r>
    </w:p>
    <w:p w:rsidR="00AE1EE8" w:rsidRDefault="00AE1EE8" w:rsidP="00024E6D">
      <w:pPr>
        <w:pStyle w:val="a3"/>
        <w:numPr>
          <w:ilvl w:val="2"/>
          <w:numId w:val="33"/>
        </w:numPr>
        <w:ind w:left="0" w:firstLine="709"/>
        <w:rPr>
          <w:rFonts w:ascii="Times New Roman" w:hAnsi="Times New Roman" w:cs="Times New Roman"/>
          <w:sz w:val="28"/>
        </w:rPr>
      </w:pPr>
      <w:proofErr w:type="spellStart"/>
      <w:r w:rsidRPr="00AE1EE8">
        <w:rPr>
          <w:rFonts w:ascii="Times New Roman" w:hAnsi="Times New Roman" w:cs="Times New Roman"/>
          <w:sz w:val="28"/>
        </w:rPr>
        <w:t>Нагдалиева</w:t>
      </w:r>
      <w:proofErr w:type="spellEnd"/>
      <w:r w:rsidRPr="00AE1EE8">
        <w:rPr>
          <w:rFonts w:ascii="Times New Roman" w:hAnsi="Times New Roman" w:cs="Times New Roman"/>
          <w:sz w:val="28"/>
        </w:rPr>
        <w:t>, Л.С. История развития упрощенного и приказного производства в российском арбитражном и гражданском процессе</w:t>
      </w:r>
      <w:r w:rsidR="009C7679">
        <w:rPr>
          <w:rFonts w:ascii="Times New Roman" w:hAnsi="Times New Roman" w:cs="Times New Roman"/>
          <w:sz w:val="28"/>
        </w:rPr>
        <w:t xml:space="preserve"> / </w:t>
      </w:r>
      <w:r w:rsidR="00E2281D">
        <w:rPr>
          <w:rFonts w:ascii="Times New Roman" w:hAnsi="Times New Roman" w:cs="Times New Roman"/>
          <w:sz w:val="28"/>
        </w:rPr>
        <w:t xml:space="preserve">               </w:t>
      </w:r>
      <w:r w:rsidR="00062293">
        <w:rPr>
          <w:rFonts w:ascii="Times New Roman" w:hAnsi="Times New Roman" w:cs="Times New Roman"/>
          <w:sz w:val="28"/>
        </w:rPr>
        <w:t xml:space="preserve">               </w:t>
      </w:r>
      <w:r w:rsidR="009C7679">
        <w:rPr>
          <w:rFonts w:ascii="Times New Roman" w:hAnsi="Times New Roman" w:cs="Times New Roman"/>
          <w:sz w:val="28"/>
        </w:rPr>
        <w:t xml:space="preserve">Л.С. </w:t>
      </w:r>
      <w:proofErr w:type="spellStart"/>
      <w:r w:rsidR="009C7679">
        <w:rPr>
          <w:rFonts w:ascii="Times New Roman" w:hAnsi="Times New Roman" w:cs="Times New Roman"/>
          <w:sz w:val="28"/>
        </w:rPr>
        <w:t>Нагдалиева</w:t>
      </w:r>
      <w:proofErr w:type="spellEnd"/>
      <w:r w:rsidRPr="00AE1EE8">
        <w:rPr>
          <w:rFonts w:ascii="Times New Roman" w:hAnsi="Times New Roman" w:cs="Times New Roman"/>
          <w:sz w:val="28"/>
        </w:rPr>
        <w:t xml:space="preserve"> // Актуальные проблемы российского права. 2010. С. 69-81.</w:t>
      </w:r>
    </w:p>
    <w:p w:rsidR="00062293" w:rsidRDefault="00AE1EE8" w:rsidP="00062293">
      <w:pPr>
        <w:pStyle w:val="a3"/>
        <w:numPr>
          <w:ilvl w:val="2"/>
          <w:numId w:val="33"/>
        </w:numPr>
        <w:ind w:left="0" w:firstLine="709"/>
        <w:rPr>
          <w:rFonts w:ascii="Times New Roman" w:hAnsi="Times New Roman" w:cs="Times New Roman"/>
          <w:sz w:val="28"/>
        </w:rPr>
      </w:pPr>
      <w:proofErr w:type="spellStart"/>
      <w:r w:rsidRPr="00AE1EE8">
        <w:rPr>
          <w:rFonts w:ascii="Times New Roman" w:hAnsi="Times New Roman" w:cs="Times New Roman"/>
          <w:sz w:val="28"/>
        </w:rPr>
        <w:t>Самархадзе</w:t>
      </w:r>
      <w:proofErr w:type="spellEnd"/>
      <w:r w:rsidRPr="00AE1EE8">
        <w:rPr>
          <w:rFonts w:ascii="Times New Roman" w:hAnsi="Times New Roman" w:cs="Times New Roman"/>
          <w:sz w:val="28"/>
        </w:rPr>
        <w:t>, А.К. Актуальные проблемы современного института приказного производства в России</w:t>
      </w:r>
      <w:r w:rsidR="009507DB">
        <w:rPr>
          <w:rFonts w:ascii="Times New Roman" w:hAnsi="Times New Roman" w:cs="Times New Roman"/>
          <w:sz w:val="28"/>
        </w:rPr>
        <w:t xml:space="preserve"> </w:t>
      </w:r>
      <w:r w:rsidRPr="00AE1EE8">
        <w:rPr>
          <w:rFonts w:ascii="Times New Roman" w:hAnsi="Times New Roman" w:cs="Times New Roman"/>
          <w:sz w:val="28"/>
        </w:rPr>
        <w:t xml:space="preserve">/ А.К. </w:t>
      </w:r>
      <w:proofErr w:type="spellStart"/>
      <w:r w:rsidRPr="00AE1EE8">
        <w:rPr>
          <w:rFonts w:ascii="Times New Roman" w:hAnsi="Times New Roman" w:cs="Times New Roman"/>
          <w:sz w:val="28"/>
        </w:rPr>
        <w:t>Самархадзе</w:t>
      </w:r>
      <w:proofErr w:type="spellEnd"/>
      <w:r w:rsidR="009C7679">
        <w:rPr>
          <w:rFonts w:ascii="Times New Roman" w:hAnsi="Times New Roman" w:cs="Times New Roman"/>
          <w:sz w:val="28"/>
        </w:rPr>
        <w:t xml:space="preserve"> // Вестник науки</w:t>
      </w:r>
      <w:r w:rsidRPr="00AE1EE8">
        <w:rPr>
          <w:rFonts w:ascii="Times New Roman" w:hAnsi="Times New Roman" w:cs="Times New Roman"/>
          <w:sz w:val="28"/>
        </w:rPr>
        <w:t xml:space="preserve">. 2019. </w:t>
      </w:r>
      <w:r w:rsidR="009507DB">
        <w:rPr>
          <w:rFonts w:ascii="Times New Roman" w:hAnsi="Times New Roman" w:cs="Times New Roman"/>
          <w:sz w:val="28"/>
        </w:rPr>
        <w:t xml:space="preserve">  </w:t>
      </w:r>
      <w:r w:rsidR="00062293">
        <w:rPr>
          <w:rFonts w:ascii="Times New Roman" w:hAnsi="Times New Roman" w:cs="Times New Roman"/>
          <w:sz w:val="28"/>
        </w:rPr>
        <w:t xml:space="preserve">              </w:t>
      </w:r>
      <w:r w:rsidRPr="00AE1EE8">
        <w:rPr>
          <w:rFonts w:ascii="Times New Roman" w:hAnsi="Times New Roman" w:cs="Times New Roman"/>
          <w:sz w:val="28"/>
        </w:rPr>
        <w:t>С. 278-282.</w:t>
      </w:r>
    </w:p>
    <w:p w:rsidR="00DA6E3C" w:rsidRPr="00062293" w:rsidRDefault="00024E6D" w:rsidP="00062293">
      <w:pPr>
        <w:pStyle w:val="a3"/>
        <w:numPr>
          <w:ilvl w:val="2"/>
          <w:numId w:val="33"/>
        </w:numPr>
        <w:ind w:left="0" w:firstLine="709"/>
        <w:rPr>
          <w:rFonts w:ascii="Times New Roman" w:hAnsi="Times New Roman" w:cs="Times New Roman"/>
          <w:sz w:val="28"/>
        </w:rPr>
      </w:pPr>
      <w:r w:rsidRPr="00062293">
        <w:rPr>
          <w:rFonts w:ascii="Times New Roman" w:hAnsi="Times New Roman" w:cs="Times New Roman"/>
          <w:sz w:val="28"/>
        </w:rPr>
        <w:t xml:space="preserve">Ярков, В.В. Гражданский процесс: Учебник для студентов высших юридических заведений. </w:t>
      </w:r>
      <w:r w:rsidR="001C27A8" w:rsidRPr="00062293">
        <w:rPr>
          <w:rFonts w:ascii="Times New Roman" w:hAnsi="Times New Roman" w:cs="Times New Roman"/>
          <w:sz w:val="28"/>
        </w:rPr>
        <w:t>/В.В. Ярков</w:t>
      </w:r>
      <w:r w:rsidR="00100BA8" w:rsidRPr="00062293">
        <w:rPr>
          <w:rFonts w:ascii="Times New Roman" w:hAnsi="Times New Roman" w:cs="Times New Roman"/>
          <w:sz w:val="28"/>
        </w:rPr>
        <w:t xml:space="preserve">. </w:t>
      </w:r>
      <w:r w:rsidRPr="00062293">
        <w:rPr>
          <w:rFonts w:ascii="Times New Roman" w:hAnsi="Times New Roman" w:cs="Times New Roman"/>
          <w:sz w:val="28"/>
        </w:rPr>
        <w:t>М.:</w:t>
      </w:r>
      <w:r w:rsidR="009507DB" w:rsidRPr="00062293">
        <w:rPr>
          <w:rFonts w:ascii="Times New Roman" w:hAnsi="Times New Roman" w:cs="Times New Roman"/>
          <w:sz w:val="28"/>
        </w:rPr>
        <w:t xml:space="preserve"> </w:t>
      </w:r>
      <w:r w:rsidRPr="00062293">
        <w:rPr>
          <w:rFonts w:ascii="Times New Roman" w:hAnsi="Times New Roman" w:cs="Times New Roman"/>
          <w:sz w:val="28"/>
        </w:rPr>
        <w:t>Статут, 2017. 702 с.</w:t>
      </w:r>
    </w:p>
    <w:sectPr w:rsidR="00DA6E3C" w:rsidRPr="00062293" w:rsidSect="008C3B9B">
      <w:headerReference w:type="default" r:id="rId11"/>
      <w:footerReference w:type="default" r:id="rId12"/>
      <w:pgSz w:w="11906" w:h="16838" w:code="9"/>
      <w:pgMar w:top="1134" w:right="567" w:bottom="1134" w:left="1701" w:header="0"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EA5" w:rsidRDefault="00974EA5" w:rsidP="008559BC">
      <w:pPr>
        <w:spacing w:line="240" w:lineRule="auto"/>
      </w:pPr>
      <w:r>
        <w:separator/>
      </w:r>
    </w:p>
  </w:endnote>
  <w:endnote w:type="continuationSeparator" w:id="0">
    <w:p w:rsidR="00974EA5" w:rsidRDefault="00974EA5" w:rsidP="008559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宋体">
    <w:altName w:val="MS Gothic"/>
    <w:panose1 w:val="00000000000000000000"/>
    <w:charset w:val="80"/>
    <w:family w:val="roman"/>
    <w:notTrueType/>
    <w:pitch w:val="default"/>
  </w:font>
  <w:font w:name="Mangal;Courier New">
    <w:altName w:val="Times New Roman"/>
    <w:panose1 w:val="00000000000000000000"/>
    <w:charset w:val="00"/>
    <w:family w:val="roman"/>
    <w:notTrueType/>
    <w:pitch w:val="default"/>
  </w:font>
  <w:font w:name="playfair_displayregular">
    <w:altName w:val="Times New Roman"/>
    <w:panose1 w:val="00000000000000000000"/>
    <w:charset w:val="00"/>
    <w:family w:val="roman"/>
    <w:notTrueType/>
    <w:pitch w:val="default"/>
  </w:font>
  <w:font w:name="MuseoSansCyrl">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1593999"/>
      <w:docPartObj>
        <w:docPartGallery w:val="Page Numbers (Bottom of Page)"/>
        <w:docPartUnique/>
      </w:docPartObj>
    </w:sdtPr>
    <w:sdtEndPr>
      <w:rPr>
        <w:rFonts w:ascii="Times New Roman" w:hAnsi="Times New Roman" w:cs="Times New Roman"/>
      </w:rPr>
    </w:sdtEndPr>
    <w:sdtContent>
      <w:p w:rsidR="008C3B9B" w:rsidRPr="008C3B9B" w:rsidRDefault="008C3B9B">
        <w:pPr>
          <w:pStyle w:val="a9"/>
          <w:jc w:val="center"/>
          <w:rPr>
            <w:rFonts w:ascii="Times New Roman" w:hAnsi="Times New Roman" w:cs="Times New Roman"/>
          </w:rPr>
        </w:pPr>
        <w:r w:rsidRPr="008C3B9B">
          <w:rPr>
            <w:rFonts w:ascii="Times New Roman" w:hAnsi="Times New Roman" w:cs="Times New Roman"/>
          </w:rPr>
          <w:fldChar w:fldCharType="begin"/>
        </w:r>
        <w:r w:rsidRPr="008C3B9B">
          <w:rPr>
            <w:rFonts w:ascii="Times New Roman" w:hAnsi="Times New Roman" w:cs="Times New Roman"/>
          </w:rPr>
          <w:instrText>PAGE   \* MERGEFORMAT</w:instrText>
        </w:r>
        <w:r w:rsidRPr="008C3B9B">
          <w:rPr>
            <w:rFonts w:ascii="Times New Roman" w:hAnsi="Times New Roman" w:cs="Times New Roman"/>
          </w:rPr>
          <w:fldChar w:fldCharType="separate"/>
        </w:r>
        <w:r w:rsidR="000D3D69">
          <w:rPr>
            <w:rFonts w:ascii="Times New Roman" w:hAnsi="Times New Roman" w:cs="Times New Roman"/>
            <w:noProof/>
          </w:rPr>
          <w:t>2</w:t>
        </w:r>
        <w:r w:rsidRPr="008C3B9B">
          <w:rPr>
            <w:rFonts w:ascii="Times New Roman" w:hAnsi="Times New Roman" w:cs="Times New Roman"/>
          </w:rPr>
          <w:fldChar w:fldCharType="end"/>
        </w:r>
      </w:p>
    </w:sdtContent>
  </w:sdt>
  <w:p w:rsidR="008C3B9B" w:rsidRDefault="008C3B9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EA5" w:rsidRDefault="00974EA5" w:rsidP="008559BC">
      <w:pPr>
        <w:spacing w:line="240" w:lineRule="auto"/>
      </w:pPr>
      <w:r>
        <w:separator/>
      </w:r>
    </w:p>
  </w:footnote>
  <w:footnote w:type="continuationSeparator" w:id="0">
    <w:p w:rsidR="00974EA5" w:rsidRDefault="00974EA5" w:rsidP="008559BC">
      <w:pPr>
        <w:spacing w:line="240" w:lineRule="auto"/>
      </w:pPr>
      <w:r>
        <w:continuationSeparator/>
      </w:r>
    </w:p>
  </w:footnote>
  <w:footnote w:id="1">
    <w:p w:rsidR="004B63DF" w:rsidRPr="006A6FEA" w:rsidRDefault="004B63DF" w:rsidP="006A6FEA">
      <w:pPr>
        <w:pStyle w:val="af0"/>
        <w:ind w:firstLine="709"/>
        <w:rPr>
          <w:rFonts w:ascii="Times New Roman" w:hAnsi="Times New Roman" w:cs="Times New Roman"/>
          <w:sz w:val="24"/>
        </w:rPr>
      </w:pPr>
      <w:r w:rsidRPr="006A6FEA">
        <w:rPr>
          <w:rStyle w:val="af2"/>
          <w:rFonts w:ascii="Times New Roman" w:hAnsi="Times New Roman" w:cs="Times New Roman"/>
          <w:sz w:val="24"/>
        </w:rPr>
        <w:footnoteRef/>
      </w:r>
      <w:r w:rsidRPr="006A6FEA">
        <w:rPr>
          <w:rFonts w:ascii="Times New Roman" w:hAnsi="Times New Roman" w:cs="Times New Roman"/>
          <w:sz w:val="24"/>
        </w:rPr>
        <w:t xml:space="preserve"> </w:t>
      </w:r>
      <w:r w:rsidR="00293E17" w:rsidRPr="006A6FEA">
        <w:rPr>
          <w:rFonts w:ascii="Times New Roman" w:hAnsi="Times New Roman" w:cs="Times New Roman"/>
          <w:sz w:val="24"/>
        </w:rPr>
        <w:t>Судебная статистика Судебного департамента при Верховном суде РФ</w:t>
      </w:r>
      <w:r w:rsidR="000334CE">
        <w:rPr>
          <w:rFonts w:ascii="Times New Roman" w:hAnsi="Times New Roman" w:cs="Times New Roman"/>
          <w:sz w:val="24"/>
        </w:rPr>
        <w:t>.</w:t>
      </w:r>
      <w:r w:rsidR="000334CE">
        <w:rPr>
          <w:rFonts w:ascii="Times New Roman" w:hAnsi="Times New Roman" w:cs="Times New Roman"/>
          <w:sz w:val="24"/>
          <w:lang w:val="en-US"/>
        </w:rPr>
        <w:t>URL</w:t>
      </w:r>
      <w:r w:rsidR="000334CE">
        <w:rPr>
          <w:rFonts w:ascii="Times New Roman" w:hAnsi="Times New Roman" w:cs="Times New Roman"/>
          <w:sz w:val="24"/>
        </w:rPr>
        <w:t>:</w:t>
      </w:r>
      <w:r w:rsidR="00293E17" w:rsidRPr="006A6FEA">
        <w:rPr>
          <w:rFonts w:ascii="Times New Roman" w:hAnsi="Times New Roman" w:cs="Times New Roman"/>
          <w:sz w:val="24"/>
        </w:rPr>
        <w:t xml:space="preserve"> </w:t>
      </w:r>
      <w:r w:rsidR="000334CE" w:rsidRPr="000334CE">
        <w:rPr>
          <w:rFonts w:ascii="Times New Roman" w:hAnsi="Times New Roman" w:cs="Times New Roman"/>
          <w:sz w:val="24"/>
        </w:rPr>
        <w:t>http://www.cdep.ru/index.php?id=80&amp;item=5031</w:t>
      </w:r>
      <w:r w:rsidR="000334CE">
        <w:rPr>
          <w:rFonts w:ascii="Times New Roman" w:hAnsi="Times New Roman" w:cs="Times New Roman"/>
          <w:sz w:val="24"/>
        </w:rPr>
        <w:t xml:space="preserve"> (Дата обращения</w:t>
      </w:r>
      <w:r w:rsidR="00024C75">
        <w:rPr>
          <w:rFonts w:ascii="Times New Roman" w:hAnsi="Times New Roman" w:cs="Times New Roman"/>
          <w:sz w:val="24"/>
        </w:rPr>
        <w:t>:</w:t>
      </w:r>
      <w:r w:rsidR="000334CE">
        <w:rPr>
          <w:rFonts w:ascii="Times New Roman" w:hAnsi="Times New Roman" w:cs="Times New Roman"/>
          <w:sz w:val="24"/>
        </w:rPr>
        <w:t xml:space="preserve"> 20.01.2020).</w:t>
      </w:r>
    </w:p>
    <w:p w:rsidR="004B63DF" w:rsidRDefault="004B63DF" w:rsidP="004B63DF">
      <w:pPr>
        <w:pStyle w:val="af0"/>
      </w:pPr>
    </w:p>
  </w:footnote>
  <w:footnote w:id="2">
    <w:p w:rsidR="00D975A1" w:rsidRPr="00D975A1" w:rsidRDefault="00D975A1" w:rsidP="00D975A1">
      <w:pPr>
        <w:pStyle w:val="af0"/>
        <w:tabs>
          <w:tab w:val="left" w:pos="1233"/>
        </w:tabs>
        <w:ind w:firstLine="709"/>
        <w:rPr>
          <w:rFonts w:ascii="Times New Roman" w:hAnsi="Times New Roman" w:cs="Times New Roman"/>
          <w:sz w:val="24"/>
          <w:szCs w:val="24"/>
        </w:rPr>
      </w:pPr>
      <w:r w:rsidRPr="00D975A1">
        <w:rPr>
          <w:rStyle w:val="af2"/>
          <w:rFonts w:ascii="Times New Roman" w:hAnsi="Times New Roman" w:cs="Times New Roman"/>
          <w:sz w:val="24"/>
          <w:szCs w:val="24"/>
        </w:rPr>
        <w:footnoteRef/>
      </w:r>
      <w:r w:rsidRPr="00D975A1">
        <w:rPr>
          <w:rFonts w:ascii="Times New Roman" w:hAnsi="Times New Roman" w:cs="Times New Roman"/>
          <w:sz w:val="24"/>
          <w:szCs w:val="24"/>
        </w:rPr>
        <w:t xml:space="preserve"> Мирзоева</w:t>
      </w:r>
      <w:r w:rsidR="00BB57E4" w:rsidRPr="00BB57E4">
        <w:rPr>
          <w:rFonts w:ascii="Times New Roman" w:hAnsi="Times New Roman" w:cs="Times New Roman"/>
          <w:sz w:val="24"/>
          <w:szCs w:val="24"/>
        </w:rPr>
        <w:t xml:space="preserve"> </w:t>
      </w:r>
      <w:r w:rsidRPr="00D975A1">
        <w:rPr>
          <w:rFonts w:ascii="Times New Roman" w:hAnsi="Times New Roman" w:cs="Times New Roman"/>
          <w:sz w:val="24"/>
          <w:szCs w:val="24"/>
        </w:rPr>
        <w:t>Э.Р.</w:t>
      </w:r>
      <w:r>
        <w:rPr>
          <w:rFonts w:ascii="Times New Roman" w:hAnsi="Times New Roman" w:cs="Times New Roman"/>
          <w:sz w:val="24"/>
          <w:szCs w:val="24"/>
        </w:rPr>
        <w:t xml:space="preserve"> </w:t>
      </w:r>
      <w:r w:rsidRPr="00D975A1">
        <w:rPr>
          <w:rFonts w:ascii="Times New Roman" w:hAnsi="Times New Roman" w:cs="Times New Roman"/>
          <w:sz w:val="24"/>
          <w:szCs w:val="24"/>
        </w:rPr>
        <w:t>Исторический аспект развития приказного производства</w:t>
      </w:r>
      <w:r w:rsidR="00852863">
        <w:rPr>
          <w:rFonts w:ascii="Times New Roman" w:hAnsi="Times New Roman" w:cs="Times New Roman"/>
          <w:sz w:val="24"/>
          <w:szCs w:val="24"/>
        </w:rPr>
        <w:t xml:space="preserve"> </w:t>
      </w:r>
      <w:r w:rsidRPr="00D975A1">
        <w:rPr>
          <w:rFonts w:ascii="Times New Roman" w:hAnsi="Times New Roman" w:cs="Times New Roman"/>
          <w:sz w:val="24"/>
          <w:szCs w:val="24"/>
        </w:rPr>
        <w:t>//</w:t>
      </w:r>
      <w:r>
        <w:rPr>
          <w:rFonts w:ascii="Times New Roman" w:hAnsi="Times New Roman" w:cs="Times New Roman"/>
          <w:sz w:val="24"/>
          <w:szCs w:val="24"/>
        </w:rPr>
        <w:t xml:space="preserve"> Юриди</w:t>
      </w:r>
      <w:r w:rsidR="00593278">
        <w:rPr>
          <w:rFonts w:ascii="Times New Roman" w:hAnsi="Times New Roman" w:cs="Times New Roman"/>
          <w:sz w:val="24"/>
          <w:szCs w:val="24"/>
        </w:rPr>
        <w:t>ческий факт</w:t>
      </w:r>
      <w:r w:rsidR="00733E42">
        <w:rPr>
          <w:rFonts w:ascii="Times New Roman" w:hAnsi="Times New Roman" w:cs="Times New Roman"/>
          <w:sz w:val="24"/>
          <w:szCs w:val="24"/>
        </w:rPr>
        <w:t>.</w:t>
      </w:r>
      <w:r w:rsidR="00BB57E4">
        <w:rPr>
          <w:rFonts w:ascii="Times New Roman" w:hAnsi="Times New Roman" w:cs="Times New Roman"/>
          <w:sz w:val="24"/>
          <w:szCs w:val="24"/>
        </w:rPr>
        <w:t xml:space="preserve"> 2018. С.</w:t>
      </w:r>
      <w:r w:rsidR="00BB57E4" w:rsidRPr="00BB57E4">
        <w:rPr>
          <w:rFonts w:ascii="Times New Roman" w:hAnsi="Times New Roman" w:cs="Times New Roman"/>
          <w:sz w:val="24"/>
          <w:szCs w:val="24"/>
        </w:rPr>
        <w:t xml:space="preserve"> </w:t>
      </w:r>
      <w:r w:rsidRPr="00D975A1">
        <w:rPr>
          <w:rFonts w:ascii="Times New Roman" w:hAnsi="Times New Roman" w:cs="Times New Roman"/>
          <w:sz w:val="24"/>
          <w:szCs w:val="24"/>
        </w:rPr>
        <w:t>55-58.</w:t>
      </w:r>
    </w:p>
  </w:footnote>
  <w:footnote w:id="3">
    <w:p w:rsidR="00D975A1" w:rsidRPr="00E20244" w:rsidRDefault="00D975A1" w:rsidP="00D975A1">
      <w:pPr>
        <w:pStyle w:val="af0"/>
        <w:ind w:firstLine="709"/>
        <w:rPr>
          <w:rFonts w:ascii="Times New Roman" w:hAnsi="Times New Roman" w:cs="Times New Roman"/>
        </w:rPr>
      </w:pPr>
      <w:r w:rsidRPr="00D975A1">
        <w:rPr>
          <w:rStyle w:val="af2"/>
          <w:rFonts w:ascii="Times New Roman" w:hAnsi="Times New Roman" w:cs="Times New Roman"/>
          <w:sz w:val="24"/>
          <w:szCs w:val="24"/>
        </w:rPr>
        <w:footnoteRef/>
      </w:r>
      <w:r w:rsidR="00024C75">
        <w:rPr>
          <w:rFonts w:ascii="Times New Roman" w:hAnsi="Times New Roman" w:cs="Times New Roman"/>
          <w:sz w:val="24"/>
          <w:szCs w:val="24"/>
        </w:rPr>
        <w:t xml:space="preserve"> Маркин</w:t>
      </w:r>
      <w:r w:rsidRPr="00D975A1">
        <w:rPr>
          <w:rFonts w:ascii="Times New Roman" w:hAnsi="Times New Roman" w:cs="Times New Roman"/>
          <w:sz w:val="24"/>
          <w:szCs w:val="24"/>
        </w:rPr>
        <w:t xml:space="preserve"> С.В. Становление и развитие приказного производства как упрощенного процесса в Российском</w:t>
      </w:r>
      <w:r w:rsidR="00593278">
        <w:rPr>
          <w:rFonts w:ascii="Times New Roman" w:hAnsi="Times New Roman" w:cs="Times New Roman"/>
          <w:sz w:val="24"/>
          <w:szCs w:val="24"/>
        </w:rPr>
        <w:t xml:space="preserve"> праве // Наука и образование</w:t>
      </w:r>
      <w:r w:rsidRPr="00D975A1">
        <w:rPr>
          <w:rFonts w:ascii="Times New Roman" w:hAnsi="Times New Roman" w:cs="Times New Roman"/>
          <w:sz w:val="24"/>
          <w:szCs w:val="24"/>
        </w:rPr>
        <w:t>. 2017. С. 59-62</w:t>
      </w:r>
      <w:r>
        <w:rPr>
          <w:rFonts w:ascii="Times New Roman" w:hAnsi="Times New Roman" w:cs="Times New Roman"/>
          <w:sz w:val="24"/>
          <w:szCs w:val="24"/>
        </w:rPr>
        <w:t>.</w:t>
      </w:r>
    </w:p>
  </w:footnote>
  <w:footnote w:id="4">
    <w:p w:rsidR="00D975A1" w:rsidRDefault="00D975A1" w:rsidP="00293E17">
      <w:pPr>
        <w:pStyle w:val="af0"/>
        <w:ind w:firstLine="709"/>
      </w:pPr>
      <w:r w:rsidRPr="00A547FA">
        <w:rPr>
          <w:rStyle w:val="af2"/>
          <w:rFonts w:ascii="Times New Roman" w:hAnsi="Times New Roman" w:cs="Times New Roman"/>
          <w:sz w:val="24"/>
        </w:rPr>
        <w:footnoteRef/>
      </w:r>
      <w:r w:rsidR="009F649A">
        <w:rPr>
          <w:rFonts w:ascii="Times New Roman" w:hAnsi="Times New Roman" w:cs="Times New Roman"/>
          <w:sz w:val="24"/>
        </w:rPr>
        <w:t xml:space="preserve"> </w:t>
      </w:r>
      <w:proofErr w:type="spellStart"/>
      <w:r w:rsidR="009F649A">
        <w:rPr>
          <w:rFonts w:ascii="Times New Roman" w:hAnsi="Times New Roman" w:cs="Times New Roman"/>
          <w:sz w:val="24"/>
        </w:rPr>
        <w:t>Нагдалиева</w:t>
      </w:r>
      <w:proofErr w:type="spellEnd"/>
      <w:r w:rsidRPr="00A547FA">
        <w:rPr>
          <w:rFonts w:ascii="Times New Roman" w:hAnsi="Times New Roman" w:cs="Times New Roman"/>
          <w:sz w:val="24"/>
        </w:rPr>
        <w:t xml:space="preserve"> Л.С. История развития упрощенного и приказного производства в российском арбитражном и гражданском процессе // Актуаль</w:t>
      </w:r>
      <w:r w:rsidR="009F649A">
        <w:rPr>
          <w:rFonts w:ascii="Times New Roman" w:hAnsi="Times New Roman" w:cs="Times New Roman"/>
          <w:sz w:val="24"/>
        </w:rPr>
        <w:t>ные проблемы российского права</w:t>
      </w:r>
      <w:r w:rsidR="00733E42">
        <w:rPr>
          <w:rFonts w:ascii="Times New Roman" w:hAnsi="Times New Roman" w:cs="Times New Roman"/>
          <w:sz w:val="24"/>
        </w:rPr>
        <w:t xml:space="preserve">. </w:t>
      </w:r>
      <w:r w:rsidRPr="00A547FA">
        <w:rPr>
          <w:rFonts w:ascii="Times New Roman" w:hAnsi="Times New Roman" w:cs="Times New Roman"/>
          <w:sz w:val="24"/>
        </w:rPr>
        <w:t>2010. С. 69-81</w:t>
      </w:r>
      <w:r>
        <w:t>.</w:t>
      </w:r>
    </w:p>
    <w:p w:rsidR="00D975A1" w:rsidRDefault="00D975A1" w:rsidP="00D975A1">
      <w:pPr>
        <w:pStyle w:val="af0"/>
      </w:pPr>
    </w:p>
  </w:footnote>
  <w:footnote w:id="5">
    <w:p w:rsidR="00D975A1" w:rsidRPr="007778DC" w:rsidRDefault="00D975A1" w:rsidP="00293E17">
      <w:pPr>
        <w:pStyle w:val="af0"/>
        <w:ind w:firstLine="709"/>
        <w:rPr>
          <w:rFonts w:ascii="Times New Roman" w:hAnsi="Times New Roman" w:cs="Times New Roman"/>
        </w:rPr>
      </w:pPr>
      <w:r w:rsidRPr="007778DC">
        <w:rPr>
          <w:rStyle w:val="af2"/>
          <w:rFonts w:ascii="Times New Roman" w:hAnsi="Times New Roman" w:cs="Times New Roman"/>
          <w:sz w:val="24"/>
        </w:rPr>
        <w:footnoteRef/>
      </w:r>
      <w:r w:rsidR="003C7B08" w:rsidRPr="003C7B08">
        <w:t xml:space="preserve"> </w:t>
      </w:r>
      <w:r w:rsidR="003C7B08" w:rsidRPr="003C7B08">
        <w:rPr>
          <w:rFonts w:ascii="Times New Roman" w:hAnsi="Times New Roman" w:cs="Times New Roman"/>
          <w:sz w:val="24"/>
        </w:rPr>
        <w:t>Постановле</w:t>
      </w:r>
      <w:r w:rsidR="003C7B08">
        <w:rPr>
          <w:rFonts w:ascii="Times New Roman" w:hAnsi="Times New Roman" w:cs="Times New Roman"/>
          <w:sz w:val="24"/>
        </w:rPr>
        <w:t>ние Пленума Верховного Суда РФ</w:t>
      </w:r>
      <w:r w:rsidR="002F1DD0" w:rsidRPr="002F1DD0">
        <w:rPr>
          <w:rFonts w:ascii="Times New Roman" w:hAnsi="Times New Roman" w:cs="Times New Roman"/>
          <w:sz w:val="24"/>
          <w:szCs w:val="22"/>
        </w:rPr>
        <w:t xml:space="preserve"> от 27.12.2016 № 62 </w:t>
      </w:r>
      <w:r w:rsidR="002F1DD0">
        <w:rPr>
          <w:rFonts w:ascii="Times New Roman" w:hAnsi="Times New Roman" w:cs="Times New Roman"/>
          <w:sz w:val="24"/>
          <w:szCs w:val="22"/>
        </w:rPr>
        <w:t>«</w:t>
      </w:r>
      <w:r w:rsidR="002F1DD0" w:rsidRPr="002F1DD0">
        <w:rPr>
          <w:rFonts w:ascii="Times New Roman" w:hAnsi="Times New Roman" w:cs="Times New Roman"/>
          <w:sz w:val="24"/>
        </w:rPr>
        <w:t xml:space="preserve">О некоторых вопросах применения судами положений Гражданского процессуального кодекса РФ и Арбитражного процессуального кодекса Российской Федерации о приказном </w:t>
      </w:r>
      <w:r w:rsidR="00593278">
        <w:rPr>
          <w:rFonts w:ascii="Times New Roman" w:hAnsi="Times New Roman" w:cs="Times New Roman"/>
          <w:sz w:val="24"/>
        </w:rPr>
        <w:t xml:space="preserve">            </w:t>
      </w:r>
      <w:r w:rsidR="002F1DD0" w:rsidRPr="002F1DD0">
        <w:rPr>
          <w:rFonts w:ascii="Times New Roman" w:hAnsi="Times New Roman" w:cs="Times New Roman"/>
          <w:sz w:val="24"/>
        </w:rPr>
        <w:t>производстве</w:t>
      </w:r>
      <w:r w:rsidR="002F1DD0">
        <w:rPr>
          <w:rFonts w:ascii="Times New Roman" w:hAnsi="Times New Roman" w:cs="Times New Roman"/>
          <w:sz w:val="24"/>
        </w:rPr>
        <w:t>»</w:t>
      </w:r>
      <w:r w:rsidR="003C7B08">
        <w:rPr>
          <w:rFonts w:ascii="Times New Roman" w:hAnsi="Times New Roman" w:cs="Times New Roman"/>
          <w:sz w:val="24"/>
        </w:rPr>
        <w:t xml:space="preserve"> </w:t>
      </w:r>
      <w:r w:rsidRPr="007778DC">
        <w:rPr>
          <w:rFonts w:ascii="Times New Roman" w:hAnsi="Times New Roman" w:cs="Times New Roman"/>
          <w:sz w:val="24"/>
        </w:rPr>
        <w:t xml:space="preserve"> </w:t>
      </w:r>
      <w:r w:rsidR="00F15B3E">
        <w:rPr>
          <w:rFonts w:ascii="Times New Roman" w:hAnsi="Times New Roman" w:cs="Times New Roman"/>
          <w:sz w:val="24"/>
        </w:rPr>
        <w:t xml:space="preserve">//  </w:t>
      </w:r>
      <w:r w:rsidRPr="007778DC">
        <w:rPr>
          <w:rFonts w:ascii="Times New Roman" w:hAnsi="Times New Roman" w:cs="Times New Roman"/>
          <w:sz w:val="24"/>
        </w:rPr>
        <w:t>Российская газ</w:t>
      </w:r>
      <w:r w:rsidR="00F15B3E">
        <w:rPr>
          <w:rFonts w:ascii="Times New Roman" w:hAnsi="Times New Roman" w:cs="Times New Roman"/>
          <w:sz w:val="24"/>
        </w:rPr>
        <w:t>ета</w:t>
      </w:r>
      <w:r w:rsidR="00083B05">
        <w:rPr>
          <w:rFonts w:ascii="Times New Roman" w:hAnsi="Times New Roman" w:cs="Times New Roman"/>
          <w:sz w:val="24"/>
        </w:rPr>
        <w:t>,</w:t>
      </w:r>
      <w:r w:rsidRPr="007778DC">
        <w:rPr>
          <w:rFonts w:ascii="Times New Roman" w:hAnsi="Times New Roman" w:cs="Times New Roman"/>
          <w:sz w:val="24"/>
        </w:rPr>
        <w:t xml:space="preserve"> №</w:t>
      </w:r>
      <w:r>
        <w:rPr>
          <w:rFonts w:ascii="Times New Roman" w:hAnsi="Times New Roman" w:cs="Times New Roman"/>
          <w:sz w:val="24"/>
        </w:rPr>
        <w:t xml:space="preserve"> 6, 13.01.2017.</w:t>
      </w:r>
    </w:p>
  </w:footnote>
  <w:footnote w:id="6">
    <w:p w:rsidR="000314C9" w:rsidRPr="0084431F" w:rsidRDefault="000314C9" w:rsidP="002071D5">
      <w:pPr>
        <w:pStyle w:val="af0"/>
        <w:ind w:firstLine="709"/>
        <w:rPr>
          <w:rFonts w:ascii="Times New Roman" w:hAnsi="Times New Roman" w:cs="Times New Roman"/>
          <w:sz w:val="24"/>
        </w:rPr>
      </w:pPr>
      <w:r w:rsidRPr="0084431F">
        <w:rPr>
          <w:rStyle w:val="af2"/>
          <w:rFonts w:ascii="Times New Roman" w:hAnsi="Times New Roman" w:cs="Times New Roman"/>
          <w:sz w:val="24"/>
        </w:rPr>
        <w:footnoteRef/>
      </w:r>
      <w:r w:rsidRPr="0084431F">
        <w:rPr>
          <w:rFonts w:ascii="Times New Roman" w:hAnsi="Times New Roman" w:cs="Times New Roman"/>
          <w:sz w:val="24"/>
        </w:rPr>
        <w:t xml:space="preserve"> Об исполнительном производстве: Федеральный закон от 02.10.2007 № 229-ФЗ </w:t>
      </w:r>
      <w:r w:rsidR="002071D5">
        <w:rPr>
          <w:rFonts w:ascii="Times New Roman" w:hAnsi="Times New Roman" w:cs="Times New Roman"/>
          <w:sz w:val="24"/>
        </w:rPr>
        <w:t>(ред. от 02.12.2019</w:t>
      </w:r>
      <w:r w:rsidRPr="0084431F">
        <w:rPr>
          <w:rFonts w:ascii="Times New Roman" w:hAnsi="Times New Roman" w:cs="Times New Roman"/>
          <w:sz w:val="24"/>
        </w:rPr>
        <w:t>)</w:t>
      </w:r>
      <w:r w:rsidRPr="0084431F">
        <w:rPr>
          <w:rFonts w:ascii="Times New Roman" w:eastAsia="Times New Roman" w:hAnsi="Times New Roman" w:cs="Times New Roman"/>
          <w:sz w:val="32"/>
          <w:szCs w:val="24"/>
          <w:lang w:eastAsia="ru-RU"/>
        </w:rPr>
        <w:t xml:space="preserve"> </w:t>
      </w:r>
      <w:r w:rsidRPr="0084431F">
        <w:rPr>
          <w:rFonts w:ascii="Times New Roman" w:hAnsi="Times New Roman" w:cs="Times New Roman"/>
          <w:sz w:val="24"/>
        </w:rPr>
        <w:t>// Собрание законодательства РФ, 08.10.2007, №</w:t>
      </w:r>
      <w:r w:rsidR="0084431F" w:rsidRPr="0084431F">
        <w:rPr>
          <w:rFonts w:ascii="Times New Roman" w:hAnsi="Times New Roman" w:cs="Times New Roman"/>
          <w:sz w:val="24"/>
        </w:rPr>
        <w:t xml:space="preserve"> 41, ст. 4849.</w:t>
      </w:r>
    </w:p>
    <w:p w:rsidR="000314C9" w:rsidRDefault="000314C9">
      <w:pPr>
        <w:pStyle w:val="af0"/>
      </w:pPr>
    </w:p>
  </w:footnote>
  <w:footnote w:id="7">
    <w:p w:rsidR="002D44D9" w:rsidRPr="00362CF0" w:rsidRDefault="002D44D9" w:rsidP="00362CF0">
      <w:pPr>
        <w:pStyle w:val="af0"/>
        <w:ind w:firstLine="709"/>
        <w:rPr>
          <w:rFonts w:ascii="Times New Roman" w:hAnsi="Times New Roman" w:cs="Times New Roman"/>
        </w:rPr>
      </w:pPr>
      <w:r w:rsidRPr="00362CF0">
        <w:rPr>
          <w:rStyle w:val="af2"/>
          <w:rFonts w:ascii="Times New Roman" w:hAnsi="Times New Roman" w:cs="Times New Roman"/>
          <w:sz w:val="24"/>
        </w:rPr>
        <w:footnoteRef/>
      </w:r>
      <w:r w:rsidRPr="00362CF0">
        <w:rPr>
          <w:rFonts w:ascii="Times New Roman" w:hAnsi="Times New Roman" w:cs="Times New Roman"/>
          <w:sz w:val="24"/>
        </w:rPr>
        <w:t xml:space="preserve"> Об ипотеке (залоге недвижимости):</w:t>
      </w:r>
      <w:r w:rsidR="00362CF0" w:rsidRPr="00362CF0">
        <w:rPr>
          <w:rFonts w:ascii="Times New Roman" w:hAnsi="Times New Roman" w:cs="Times New Roman"/>
          <w:sz w:val="24"/>
        </w:rPr>
        <w:t xml:space="preserve"> Федеральный закон от 16.07.1998 № 102-ФЗ (ред. от 02.08.2019) // Собрание законодательства РФ,  20.07.1998, № 29, ст. 3400.</w:t>
      </w:r>
    </w:p>
  </w:footnote>
  <w:footnote w:id="8">
    <w:p w:rsidR="0084431F" w:rsidRPr="0084431F" w:rsidRDefault="0084431F" w:rsidP="0084431F">
      <w:pPr>
        <w:pStyle w:val="af0"/>
        <w:ind w:firstLine="709"/>
        <w:rPr>
          <w:rFonts w:ascii="Times New Roman" w:hAnsi="Times New Roman" w:cs="Times New Roman"/>
          <w:sz w:val="24"/>
        </w:rPr>
      </w:pPr>
      <w:r w:rsidRPr="0084431F">
        <w:rPr>
          <w:rStyle w:val="af2"/>
          <w:rFonts w:ascii="Times New Roman" w:hAnsi="Times New Roman" w:cs="Times New Roman"/>
          <w:sz w:val="24"/>
        </w:rPr>
        <w:footnoteRef/>
      </w:r>
      <w:r w:rsidRPr="0084431F">
        <w:rPr>
          <w:rFonts w:ascii="Times New Roman" w:hAnsi="Times New Roman" w:cs="Times New Roman"/>
          <w:sz w:val="24"/>
        </w:rPr>
        <w:t xml:space="preserve"> Постановление ЦИК СССР и СНК СССР от 07.08.1937 № 104/1341 </w:t>
      </w:r>
      <w:r w:rsidR="001D490A">
        <w:rPr>
          <w:rFonts w:ascii="Times New Roman" w:hAnsi="Times New Roman" w:cs="Times New Roman"/>
          <w:sz w:val="24"/>
        </w:rPr>
        <w:t>«</w:t>
      </w:r>
      <w:r w:rsidR="001D490A" w:rsidRPr="001D490A">
        <w:rPr>
          <w:rFonts w:ascii="Times New Roman" w:hAnsi="Times New Roman" w:cs="Times New Roman"/>
          <w:sz w:val="24"/>
        </w:rPr>
        <w:t>О введении в действие Положения</w:t>
      </w:r>
      <w:r w:rsidR="001D490A">
        <w:rPr>
          <w:rFonts w:ascii="Times New Roman" w:hAnsi="Times New Roman" w:cs="Times New Roman"/>
          <w:sz w:val="24"/>
        </w:rPr>
        <w:t xml:space="preserve"> о переводном и простом векселе» </w:t>
      </w:r>
      <w:r w:rsidRPr="0084431F">
        <w:rPr>
          <w:rFonts w:ascii="Times New Roman" w:hAnsi="Times New Roman" w:cs="Times New Roman"/>
          <w:sz w:val="24"/>
        </w:rPr>
        <w:t xml:space="preserve">// Собрание законов и распоряжений Рабоче - Крестьянского Правительства </w:t>
      </w:r>
      <w:r w:rsidR="001D490A">
        <w:rPr>
          <w:rFonts w:ascii="Times New Roman" w:hAnsi="Times New Roman" w:cs="Times New Roman"/>
          <w:sz w:val="24"/>
        </w:rPr>
        <w:t>СССР, 21.08.1937, № 52, ст. 221 (утратило силу).</w:t>
      </w:r>
    </w:p>
  </w:footnote>
  <w:footnote w:id="9">
    <w:p w:rsidR="00783FC1" w:rsidRPr="00BF3AAC" w:rsidRDefault="00783FC1" w:rsidP="00BF3AAC">
      <w:pPr>
        <w:pStyle w:val="af0"/>
        <w:ind w:firstLine="709"/>
        <w:rPr>
          <w:rFonts w:ascii="Times New Roman" w:hAnsi="Times New Roman" w:cs="Times New Roman"/>
          <w:sz w:val="24"/>
          <w:szCs w:val="24"/>
        </w:rPr>
      </w:pPr>
      <w:r w:rsidRPr="006C0840">
        <w:rPr>
          <w:rStyle w:val="af2"/>
          <w:rFonts w:ascii="Times New Roman" w:hAnsi="Times New Roman" w:cs="Times New Roman"/>
          <w:sz w:val="24"/>
        </w:rPr>
        <w:footnoteRef/>
      </w:r>
      <w:r w:rsidR="00EA4CB5" w:rsidRPr="006C0840">
        <w:rPr>
          <w:rFonts w:ascii="Times New Roman" w:hAnsi="Times New Roman" w:cs="Times New Roman"/>
          <w:sz w:val="24"/>
        </w:rPr>
        <w:t xml:space="preserve"> </w:t>
      </w:r>
      <w:r w:rsidR="00BF3AAC">
        <w:rPr>
          <w:rFonts w:ascii="Times New Roman" w:hAnsi="Times New Roman" w:cs="Times New Roman"/>
          <w:sz w:val="24"/>
        </w:rPr>
        <w:t>Богданов Е.</w:t>
      </w:r>
      <w:r w:rsidR="00EA4CB5" w:rsidRPr="006C0840">
        <w:rPr>
          <w:rFonts w:ascii="Times New Roman" w:hAnsi="Times New Roman" w:cs="Times New Roman"/>
          <w:sz w:val="24"/>
        </w:rPr>
        <w:t>В</w:t>
      </w:r>
      <w:r w:rsidRPr="006C0840">
        <w:rPr>
          <w:rFonts w:ascii="Times New Roman" w:hAnsi="Times New Roman" w:cs="Times New Roman"/>
          <w:sz w:val="24"/>
        </w:rPr>
        <w:t>.</w:t>
      </w:r>
      <w:r w:rsidR="00D42F80">
        <w:rPr>
          <w:rFonts w:ascii="Times New Roman" w:hAnsi="Times New Roman" w:cs="Times New Roman"/>
          <w:sz w:val="24"/>
        </w:rPr>
        <w:t xml:space="preserve"> и др.</w:t>
      </w:r>
      <w:r w:rsidR="006C0840" w:rsidRPr="006C0840">
        <w:rPr>
          <w:rFonts w:ascii="Times New Roman" w:hAnsi="Times New Roman" w:cs="Times New Roman"/>
          <w:sz w:val="24"/>
        </w:rPr>
        <w:t xml:space="preserve"> Гражданское </w:t>
      </w:r>
      <w:r w:rsidR="006C0840" w:rsidRPr="00BF3AAC">
        <w:rPr>
          <w:rFonts w:ascii="Times New Roman" w:hAnsi="Times New Roman" w:cs="Times New Roman"/>
          <w:sz w:val="24"/>
          <w:szCs w:val="24"/>
        </w:rPr>
        <w:t>процессуальное право: учебник</w:t>
      </w:r>
      <w:r w:rsidR="00BF3AAC" w:rsidRPr="00BF3AAC">
        <w:rPr>
          <w:rFonts w:ascii="Times New Roman" w:hAnsi="Times New Roman" w:cs="Times New Roman"/>
          <w:sz w:val="24"/>
          <w:szCs w:val="24"/>
        </w:rPr>
        <w:t xml:space="preserve">. </w:t>
      </w:r>
      <w:r w:rsidR="006C0840" w:rsidRPr="00BF3AAC">
        <w:rPr>
          <w:rFonts w:ascii="Times New Roman" w:hAnsi="Times New Roman" w:cs="Times New Roman"/>
          <w:sz w:val="24"/>
          <w:szCs w:val="24"/>
        </w:rPr>
        <w:t>М.:</w:t>
      </w:r>
      <w:r w:rsidR="00BF3AAC" w:rsidRPr="00BF3AAC">
        <w:rPr>
          <w:rFonts w:ascii="Times New Roman" w:hAnsi="Times New Roman" w:cs="Times New Roman"/>
          <w:sz w:val="24"/>
          <w:szCs w:val="24"/>
        </w:rPr>
        <w:t xml:space="preserve"> </w:t>
      </w:r>
      <w:r w:rsidR="006C0840" w:rsidRPr="00BF3AAC">
        <w:rPr>
          <w:rFonts w:ascii="Times New Roman" w:hAnsi="Times New Roman" w:cs="Times New Roman"/>
          <w:sz w:val="24"/>
          <w:szCs w:val="24"/>
        </w:rPr>
        <w:t>Проспект, 2016. С. 239.</w:t>
      </w:r>
      <w:r w:rsidRPr="00BF3AAC">
        <w:rPr>
          <w:rFonts w:ascii="Times New Roman" w:hAnsi="Times New Roman" w:cs="Times New Roman"/>
          <w:sz w:val="24"/>
          <w:szCs w:val="24"/>
        </w:rPr>
        <w:tab/>
      </w:r>
    </w:p>
  </w:footnote>
  <w:footnote w:id="10">
    <w:p w:rsidR="00783FC1" w:rsidRPr="00733E42" w:rsidRDefault="00783FC1" w:rsidP="00BF3AAC">
      <w:pPr>
        <w:pStyle w:val="af0"/>
        <w:ind w:firstLine="709"/>
      </w:pPr>
      <w:r w:rsidRPr="00BF3AAC">
        <w:rPr>
          <w:rStyle w:val="af2"/>
          <w:rFonts w:ascii="Times New Roman" w:hAnsi="Times New Roman" w:cs="Times New Roman"/>
          <w:sz w:val="24"/>
          <w:szCs w:val="24"/>
        </w:rPr>
        <w:footnoteRef/>
      </w:r>
      <w:r w:rsidRPr="00BF3AAC">
        <w:rPr>
          <w:rFonts w:ascii="Times New Roman" w:hAnsi="Times New Roman" w:cs="Times New Roman"/>
          <w:sz w:val="24"/>
          <w:szCs w:val="24"/>
        </w:rPr>
        <w:t xml:space="preserve"> Бычков А.</w:t>
      </w:r>
      <w:r w:rsidR="00733E42">
        <w:rPr>
          <w:rFonts w:ascii="Times New Roman" w:hAnsi="Times New Roman" w:cs="Times New Roman"/>
          <w:sz w:val="24"/>
          <w:szCs w:val="24"/>
        </w:rPr>
        <w:t>С.</w:t>
      </w:r>
      <w:r w:rsidRPr="00BF3AAC">
        <w:rPr>
          <w:rFonts w:ascii="Times New Roman" w:hAnsi="Times New Roman" w:cs="Times New Roman"/>
          <w:sz w:val="24"/>
          <w:szCs w:val="24"/>
        </w:rPr>
        <w:t xml:space="preserve"> Взыскание вексельного долга</w:t>
      </w:r>
      <w:r w:rsidR="00733E42">
        <w:rPr>
          <w:rFonts w:ascii="Times New Roman" w:hAnsi="Times New Roman" w:cs="Times New Roman"/>
          <w:sz w:val="24"/>
          <w:szCs w:val="24"/>
        </w:rPr>
        <w:t xml:space="preserve"> </w:t>
      </w:r>
      <w:r w:rsidRPr="00BF3AAC">
        <w:rPr>
          <w:rFonts w:ascii="Times New Roman" w:hAnsi="Times New Roman" w:cs="Times New Roman"/>
          <w:sz w:val="24"/>
          <w:szCs w:val="24"/>
        </w:rPr>
        <w:t>// ЭЖ-Юрист. 2013. № 13.</w:t>
      </w:r>
      <w:r w:rsidR="00733E42">
        <w:rPr>
          <w:rFonts w:ascii="Times New Roman" w:hAnsi="Times New Roman" w:cs="Times New Roman"/>
          <w:sz w:val="24"/>
          <w:szCs w:val="24"/>
        </w:rPr>
        <w:t xml:space="preserve"> </w:t>
      </w:r>
      <w:r w:rsidR="00657FAA" w:rsidRPr="00657FAA">
        <w:rPr>
          <w:rFonts w:ascii="Times New Roman" w:hAnsi="Times New Roman" w:cs="Times New Roman"/>
          <w:sz w:val="24"/>
          <w:szCs w:val="24"/>
          <w:lang w:val="en-US"/>
        </w:rPr>
        <w:t>URL</w:t>
      </w:r>
      <w:r w:rsidR="00657FAA" w:rsidRPr="00657FAA">
        <w:rPr>
          <w:rFonts w:ascii="Times New Roman" w:hAnsi="Times New Roman" w:cs="Times New Roman"/>
          <w:sz w:val="24"/>
          <w:szCs w:val="24"/>
        </w:rPr>
        <w:t>:</w:t>
      </w:r>
      <w:proofErr w:type="spellStart"/>
      <w:r w:rsidR="00657FAA" w:rsidRPr="00657FAA">
        <w:rPr>
          <w:rFonts w:ascii="Times New Roman" w:hAnsi="Times New Roman" w:cs="Times New Roman"/>
          <w:sz w:val="24"/>
          <w:szCs w:val="24"/>
        </w:rPr>
        <w:t>https</w:t>
      </w:r>
      <w:proofErr w:type="spellEnd"/>
      <w:r w:rsidR="00657FAA" w:rsidRPr="00657FAA">
        <w:rPr>
          <w:rFonts w:ascii="Times New Roman" w:hAnsi="Times New Roman" w:cs="Times New Roman"/>
          <w:sz w:val="24"/>
          <w:szCs w:val="24"/>
        </w:rPr>
        <w:t>://base.garant.ru/57736303/</w:t>
      </w:r>
      <w:r w:rsidR="00657FAA">
        <w:rPr>
          <w:rFonts w:ascii="Times New Roman" w:hAnsi="Times New Roman" w:cs="Times New Roman"/>
          <w:sz w:val="24"/>
          <w:szCs w:val="24"/>
        </w:rPr>
        <w:t xml:space="preserve"> </w:t>
      </w:r>
      <w:r w:rsidR="00733E42">
        <w:rPr>
          <w:rFonts w:ascii="Times New Roman" w:hAnsi="Times New Roman" w:cs="Times New Roman"/>
          <w:sz w:val="24"/>
          <w:szCs w:val="24"/>
        </w:rPr>
        <w:t>(</w:t>
      </w:r>
      <w:proofErr w:type="gramStart"/>
      <w:r w:rsidR="00733E42">
        <w:rPr>
          <w:rFonts w:ascii="Times New Roman" w:hAnsi="Times New Roman" w:cs="Times New Roman"/>
          <w:sz w:val="24"/>
          <w:szCs w:val="24"/>
        </w:rPr>
        <w:t>Дата  обращения</w:t>
      </w:r>
      <w:proofErr w:type="gramEnd"/>
      <w:r w:rsidR="00657FAA">
        <w:rPr>
          <w:rFonts w:ascii="Times New Roman" w:hAnsi="Times New Roman" w:cs="Times New Roman"/>
          <w:sz w:val="24"/>
          <w:szCs w:val="24"/>
        </w:rPr>
        <w:t>:</w:t>
      </w:r>
      <w:r w:rsidR="00733E42">
        <w:rPr>
          <w:rFonts w:ascii="Times New Roman" w:hAnsi="Times New Roman" w:cs="Times New Roman"/>
          <w:sz w:val="24"/>
          <w:szCs w:val="24"/>
        </w:rPr>
        <w:t xml:space="preserve"> 27.01.2020).</w:t>
      </w:r>
    </w:p>
  </w:footnote>
  <w:footnote w:id="11">
    <w:p w:rsidR="00783FC1" w:rsidRDefault="00783FC1" w:rsidP="00593278">
      <w:pPr>
        <w:pStyle w:val="af0"/>
        <w:ind w:firstLine="709"/>
      </w:pPr>
      <w:r w:rsidRPr="00506E88">
        <w:rPr>
          <w:rStyle w:val="af2"/>
          <w:rFonts w:ascii="Times New Roman" w:hAnsi="Times New Roman" w:cs="Times New Roman"/>
          <w:sz w:val="24"/>
        </w:rPr>
        <w:footnoteRef/>
      </w:r>
      <w:r w:rsidRPr="00506E88">
        <w:rPr>
          <w:rFonts w:ascii="Times New Roman" w:hAnsi="Times New Roman" w:cs="Times New Roman"/>
          <w:sz w:val="24"/>
        </w:rPr>
        <w:t xml:space="preserve"> </w:t>
      </w:r>
      <w:r w:rsidRPr="00506E88">
        <w:rPr>
          <w:rFonts w:ascii="Times New Roman" w:hAnsi="Times New Roman" w:cs="Times New Roman"/>
          <w:bCs/>
          <w:sz w:val="24"/>
        </w:rPr>
        <w:t>Судебный приказ от 18 апреля 2013 г. по делу № 2-231/2013</w:t>
      </w:r>
      <w:r w:rsidR="008C3306">
        <w:rPr>
          <w:rFonts w:ascii="Times New Roman" w:hAnsi="Times New Roman" w:cs="Times New Roman"/>
          <w:bCs/>
          <w:sz w:val="24"/>
        </w:rPr>
        <w:t xml:space="preserve">. </w:t>
      </w:r>
      <w:r w:rsidR="008C3306">
        <w:rPr>
          <w:rFonts w:ascii="Times New Roman" w:hAnsi="Times New Roman" w:cs="Times New Roman"/>
          <w:bCs/>
          <w:sz w:val="24"/>
          <w:lang w:val="en-US"/>
        </w:rPr>
        <w:t>URL</w:t>
      </w:r>
      <w:r w:rsidR="008C3306">
        <w:rPr>
          <w:rFonts w:ascii="Times New Roman" w:hAnsi="Times New Roman" w:cs="Times New Roman"/>
          <w:bCs/>
          <w:sz w:val="24"/>
        </w:rPr>
        <w:t xml:space="preserve">: </w:t>
      </w:r>
      <w:r w:rsidR="005D0986" w:rsidRPr="008C3306">
        <w:rPr>
          <w:rFonts w:ascii="Times New Roman" w:hAnsi="Times New Roman" w:cs="Times New Roman"/>
          <w:bCs/>
          <w:sz w:val="24"/>
        </w:rPr>
        <w:t>https://sudact.ru/magistrate/doc/8Oq0JqKsjtmo/</w:t>
      </w:r>
      <w:r w:rsidR="005D0986">
        <w:rPr>
          <w:rFonts w:ascii="Times New Roman" w:hAnsi="Times New Roman" w:cs="Times New Roman"/>
          <w:bCs/>
          <w:sz w:val="24"/>
        </w:rPr>
        <w:t xml:space="preserve"> </w:t>
      </w:r>
      <w:r w:rsidR="00956BCF" w:rsidRPr="00506E88">
        <w:rPr>
          <w:rFonts w:ascii="Times New Roman" w:hAnsi="Times New Roman" w:cs="Times New Roman"/>
          <w:bCs/>
          <w:sz w:val="24"/>
        </w:rPr>
        <w:t>(Дата обращения</w:t>
      </w:r>
      <w:r w:rsidR="008C3306">
        <w:rPr>
          <w:rFonts w:ascii="Times New Roman" w:hAnsi="Times New Roman" w:cs="Times New Roman"/>
          <w:bCs/>
          <w:sz w:val="24"/>
        </w:rPr>
        <w:t>:</w:t>
      </w:r>
      <w:r w:rsidR="00956BCF" w:rsidRPr="00506E88">
        <w:rPr>
          <w:rFonts w:ascii="Times New Roman" w:hAnsi="Times New Roman" w:cs="Times New Roman"/>
          <w:bCs/>
          <w:sz w:val="24"/>
        </w:rPr>
        <w:t xml:space="preserve"> 27.01.2020)</w:t>
      </w:r>
      <w:r w:rsidR="005D0986">
        <w:rPr>
          <w:rFonts w:ascii="Times New Roman" w:hAnsi="Times New Roman" w:cs="Times New Roman"/>
          <w:bCs/>
          <w:sz w:val="24"/>
        </w:rPr>
        <w:t>.</w:t>
      </w:r>
    </w:p>
  </w:footnote>
  <w:footnote w:id="12">
    <w:p w:rsidR="00AF405E" w:rsidRPr="00AF405E" w:rsidRDefault="00AF405E" w:rsidP="00AF405E">
      <w:pPr>
        <w:pStyle w:val="af0"/>
        <w:ind w:firstLine="709"/>
        <w:rPr>
          <w:rFonts w:ascii="Times New Roman" w:hAnsi="Times New Roman" w:cs="Times New Roman"/>
          <w:sz w:val="24"/>
          <w:szCs w:val="24"/>
        </w:rPr>
      </w:pPr>
      <w:r w:rsidRPr="00AF405E">
        <w:rPr>
          <w:rStyle w:val="af2"/>
          <w:rFonts w:ascii="Times New Roman" w:hAnsi="Times New Roman" w:cs="Times New Roman"/>
          <w:sz w:val="24"/>
          <w:szCs w:val="24"/>
        </w:rPr>
        <w:footnoteRef/>
      </w:r>
      <w:r w:rsidRPr="00AF405E">
        <w:rPr>
          <w:rFonts w:ascii="Times New Roman" w:hAnsi="Times New Roman" w:cs="Times New Roman"/>
          <w:sz w:val="24"/>
          <w:szCs w:val="24"/>
        </w:rPr>
        <w:t xml:space="preserve"> Разъяснения В</w:t>
      </w:r>
      <w:r w:rsidR="00841C8B">
        <w:rPr>
          <w:rFonts w:ascii="Times New Roman" w:hAnsi="Times New Roman" w:cs="Times New Roman"/>
          <w:sz w:val="24"/>
          <w:szCs w:val="24"/>
        </w:rPr>
        <w:t>ерховного Суда РФ от 24.03.2004 «</w:t>
      </w:r>
      <w:r w:rsidR="00841C8B" w:rsidRPr="00841C8B">
        <w:rPr>
          <w:rFonts w:ascii="Times New Roman" w:hAnsi="Times New Roman" w:cs="Times New Roman"/>
          <w:sz w:val="24"/>
          <w:szCs w:val="24"/>
        </w:rPr>
        <w:t>Ответы Судебной коллегии по гражданским делам Верховного Суда Российской Федерации на вопросы судов по применению норм Гражданского процессуальног</w:t>
      </w:r>
      <w:r w:rsidR="00841C8B">
        <w:rPr>
          <w:rFonts w:ascii="Times New Roman" w:hAnsi="Times New Roman" w:cs="Times New Roman"/>
          <w:sz w:val="24"/>
          <w:szCs w:val="24"/>
        </w:rPr>
        <w:t>о кодекса Российской Федерации».</w:t>
      </w:r>
      <w:r w:rsidRPr="00AF405E">
        <w:rPr>
          <w:rFonts w:ascii="Times New Roman" w:hAnsi="Times New Roman" w:cs="Times New Roman"/>
          <w:sz w:val="24"/>
          <w:szCs w:val="24"/>
        </w:rPr>
        <w:t xml:space="preserve"> </w:t>
      </w:r>
      <w:r w:rsidRPr="00AF405E">
        <w:rPr>
          <w:rFonts w:ascii="Times New Roman" w:hAnsi="Times New Roman" w:cs="Times New Roman"/>
          <w:sz w:val="24"/>
          <w:szCs w:val="24"/>
          <w:lang w:val="en-US"/>
        </w:rPr>
        <w:t>URL</w:t>
      </w:r>
      <w:r w:rsidRPr="00AF405E">
        <w:rPr>
          <w:rFonts w:ascii="Times New Roman" w:hAnsi="Times New Roman" w:cs="Times New Roman"/>
          <w:sz w:val="24"/>
          <w:szCs w:val="24"/>
        </w:rPr>
        <w:t xml:space="preserve">: </w:t>
      </w:r>
      <w:r w:rsidRPr="00841C8B">
        <w:rPr>
          <w:rFonts w:ascii="Times New Roman" w:hAnsi="Times New Roman" w:cs="Times New Roman"/>
          <w:sz w:val="24"/>
          <w:szCs w:val="24"/>
        </w:rPr>
        <w:t>http://www.consultant.ru/cons/cgi/online.cgi?req=doc&amp;base=ARB&amp;n=20619#06389455516653904</w:t>
      </w:r>
      <w:r w:rsidRPr="00AF405E">
        <w:rPr>
          <w:rFonts w:ascii="Times New Roman" w:hAnsi="Times New Roman" w:cs="Times New Roman"/>
          <w:sz w:val="24"/>
          <w:szCs w:val="24"/>
        </w:rPr>
        <w:t xml:space="preserve"> (Дата обращения</w:t>
      </w:r>
      <w:r w:rsidR="00841C8B">
        <w:rPr>
          <w:rFonts w:ascii="Times New Roman" w:hAnsi="Times New Roman" w:cs="Times New Roman"/>
          <w:sz w:val="24"/>
          <w:szCs w:val="24"/>
        </w:rPr>
        <w:t>:</w:t>
      </w:r>
      <w:r w:rsidRPr="00AF405E">
        <w:rPr>
          <w:rFonts w:ascii="Times New Roman" w:hAnsi="Times New Roman" w:cs="Times New Roman"/>
          <w:sz w:val="24"/>
          <w:szCs w:val="24"/>
        </w:rPr>
        <w:t xml:space="preserve"> 27.01.2020)</w:t>
      </w:r>
      <w:r>
        <w:rPr>
          <w:rFonts w:ascii="Times New Roman" w:hAnsi="Times New Roman" w:cs="Times New Roman"/>
          <w:sz w:val="24"/>
          <w:szCs w:val="24"/>
        </w:rPr>
        <w:t>.</w:t>
      </w:r>
    </w:p>
  </w:footnote>
  <w:footnote w:id="13">
    <w:p w:rsidR="00844641" w:rsidRPr="00C207CD" w:rsidRDefault="00844641" w:rsidP="00C207CD">
      <w:pPr>
        <w:pStyle w:val="af0"/>
        <w:ind w:firstLine="709"/>
        <w:rPr>
          <w:rFonts w:ascii="Times New Roman" w:hAnsi="Times New Roman" w:cs="Times New Roman"/>
          <w:sz w:val="24"/>
          <w:szCs w:val="24"/>
        </w:rPr>
      </w:pPr>
      <w:r w:rsidRPr="00C207CD">
        <w:rPr>
          <w:rStyle w:val="af2"/>
          <w:rFonts w:ascii="Times New Roman" w:hAnsi="Times New Roman" w:cs="Times New Roman"/>
          <w:sz w:val="24"/>
          <w:szCs w:val="24"/>
        </w:rPr>
        <w:footnoteRef/>
      </w:r>
      <w:r w:rsidR="00EC0427">
        <w:rPr>
          <w:rFonts w:ascii="Times New Roman" w:hAnsi="Times New Roman" w:cs="Times New Roman"/>
          <w:sz w:val="24"/>
          <w:szCs w:val="24"/>
        </w:rPr>
        <w:t xml:space="preserve"> </w:t>
      </w:r>
      <w:proofErr w:type="spellStart"/>
      <w:r w:rsidR="00EC0427">
        <w:rPr>
          <w:rFonts w:ascii="Times New Roman" w:hAnsi="Times New Roman" w:cs="Times New Roman"/>
          <w:sz w:val="24"/>
          <w:szCs w:val="24"/>
        </w:rPr>
        <w:t>Алешукина</w:t>
      </w:r>
      <w:proofErr w:type="spellEnd"/>
      <w:r w:rsidR="00EC0427">
        <w:rPr>
          <w:rFonts w:ascii="Times New Roman" w:hAnsi="Times New Roman" w:cs="Times New Roman"/>
          <w:sz w:val="24"/>
          <w:szCs w:val="24"/>
        </w:rPr>
        <w:t xml:space="preserve"> С.А. и др</w:t>
      </w:r>
      <w:r w:rsidRPr="00C207CD">
        <w:rPr>
          <w:rFonts w:ascii="Times New Roman" w:hAnsi="Times New Roman" w:cs="Times New Roman"/>
          <w:sz w:val="24"/>
          <w:szCs w:val="24"/>
        </w:rPr>
        <w:t>. Г</w:t>
      </w:r>
      <w:r w:rsidR="00C207CD">
        <w:rPr>
          <w:rFonts w:ascii="Times New Roman" w:hAnsi="Times New Roman" w:cs="Times New Roman"/>
          <w:sz w:val="24"/>
          <w:szCs w:val="24"/>
        </w:rPr>
        <w:t>ражданский процесс: учебник</w:t>
      </w:r>
      <w:r w:rsidRPr="00C207CD">
        <w:rPr>
          <w:rFonts w:ascii="Times New Roman" w:hAnsi="Times New Roman" w:cs="Times New Roman"/>
          <w:sz w:val="24"/>
          <w:szCs w:val="24"/>
        </w:rPr>
        <w:t>.</w:t>
      </w:r>
      <w:r w:rsidR="00C207CD">
        <w:rPr>
          <w:rFonts w:ascii="Times New Roman" w:hAnsi="Times New Roman" w:cs="Times New Roman"/>
          <w:sz w:val="24"/>
          <w:szCs w:val="24"/>
        </w:rPr>
        <w:t xml:space="preserve"> М.</w:t>
      </w:r>
      <w:r w:rsidRPr="00C207CD">
        <w:rPr>
          <w:rFonts w:ascii="Times New Roman" w:hAnsi="Times New Roman" w:cs="Times New Roman"/>
          <w:sz w:val="24"/>
          <w:szCs w:val="24"/>
        </w:rPr>
        <w:t>:</w:t>
      </w:r>
      <w:r w:rsidR="00593278">
        <w:rPr>
          <w:rFonts w:ascii="Times New Roman" w:hAnsi="Times New Roman" w:cs="Times New Roman"/>
          <w:sz w:val="24"/>
          <w:szCs w:val="24"/>
        </w:rPr>
        <w:t xml:space="preserve"> </w:t>
      </w:r>
      <w:r w:rsidRPr="00C207CD">
        <w:rPr>
          <w:rFonts w:ascii="Times New Roman" w:hAnsi="Times New Roman" w:cs="Times New Roman"/>
          <w:sz w:val="24"/>
          <w:szCs w:val="24"/>
        </w:rPr>
        <w:t>Проспект, 2016</w:t>
      </w:r>
      <w:r w:rsidR="00593278">
        <w:rPr>
          <w:rFonts w:ascii="Times New Roman" w:hAnsi="Times New Roman" w:cs="Times New Roman"/>
          <w:sz w:val="24"/>
          <w:szCs w:val="24"/>
        </w:rPr>
        <w:t>.</w:t>
      </w:r>
      <w:r w:rsidRPr="00C207CD">
        <w:rPr>
          <w:rFonts w:ascii="Times New Roman" w:hAnsi="Times New Roman" w:cs="Times New Roman"/>
          <w:sz w:val="24"/>
          <w:szCs w:val="24"/>
        </w:rPr>
        <w:t xml:space="preserve"> С. 229. </w:t>
      </w:r>
    </w:p>
  </w:footnote>
  <w:footnote w:id="14">
    <w:p w:rsidR="008A7445" w:rsidRDefault="008A7445" w:rsidP="008A7445">
      <w:pPr>
        <w:pStyle w:val="af0"/>
        <w:ind w:firstLine="709"/>
      </w:pPr>
      <w:r w:rsidRPr="008A7445">
        <w:rPr>
          <w:rStyle w:val="af2"/>
          <w:rFonts w:ascii="Times New Roman" w:hAnsi="Times New Roman" w:cs="Times New Roman"/>
          <w:sz w:val="24"/>
          <w:szCs w:val="24"/>
        </w:rPr>
        <w:footnoteRef/>
      </w:r>
      <w:r w:rsidRPr="008A7445">
        <w:rPr>
          <w:rFonts w:ascii="Times New Roman" w:hAnsi="Times New Roman" w:cs="Times New Roman"/>
          <w:sz w:val="24"/>
          <w:szCs w:val="24"/>
        </w:rPr>
        <w:t xml:space="preserve"> Постановле</w:t>
      </w:r>
      <w:r w:rsidR="006B3A35">
        <w:rPr>
          <w:rFonts w:ascii="Times New Roman" w:hAnsi="Times New Roman" w:cs="Times New Roman"/>
          <w:sz w:val="24"/>
          <w:szCs w:val="24"/>
        </w:rPr>
        <w:t>ние Пленума Верховного Суда РФ от 27.12.2016 «</w:t>
      </w:r>
      <w:r w:rsidRPr="008A7445">
        <w:rPr>
          <w:rFonts w:ascii="Times New Roman" w:hAnsi="Times New Roman" w:cs="Times New Roman"/>
          <w:sz w:val="24"/>
          <w:szCs w:val="24"/>
        </w:rPr>
        <w:t>О некоторых вопросах применения судами положений Гражданского процессуального кодекса РФ и Арбитражного процессуального кодекса Российской Фед</w:t>
      </w:r>
      <w:r w:rsidR="006B3A35">
        <w:rPr>
          <w:rFonts w:ascii="Times New Roman" w:hAnsi="Times New Roman" w:cs="Times New Roman"/>
          <w:sz w:val="24"/>
          <w:szCs w:val="24"/>
        </w:rPr>
        <w:t>ерации о приказном производстве»</w:t>
      </w:r>
      <w:r w:rsidRPr="008A7445">
        <w:rPr>
          <w:rFonts w:ascii="Times New Roman" w:hAnsi="Times New Roman" w:cs="Times New Roman"/>
          <w:sz w:val="24"/>
          <w:szCs w:val="24"/>
        </w:rPr>
        <w:t xml:space="preserve"> </w:t>
      </w:r>
      <w:r w:rsidR="006B3A35">
        <w:rPr>
          <w:rFonts w:ascii="Times New Roman" w:hAnsi="Times New Roman" w:cs="Times New Roman"/>
          <w:sz w:val="24"/>
          <w:szCs w:val="24"/>
        </w:rPr>
        <w:t xml:space="preserve">№ 62 //  </w:t>
      </w:r>
      <w:r w:rsidRPr="008A7445">
        <w:rPr>
          <w:rFonts w:ascii="Times New Roman" w:hAnsi="Times New Roman" w:cs="Times New Roman"/>
          <w:sz w:val="24"/>
          <w:szCs w:val="24"/>
        </w:rPr>
        <w:t>Российская газ</w:t>
      </w:r>
      <w:r w:rsidR="006B3A35">
        <w:rPr>
          <w:rFonts w:ascii="Times New Roman" w:hAnsi="Times New Roman" w:cs="Times New Roman"/>
          <w:sz w:val="24"/>
          <w:szCs w:val="24"/>
        </w:rPr>
        <w:t>ета</w:t>
      </w:r>
      <w:r w:rsidRPr="008A7445">
        <w:rPr>
          <w:rFonts w:ascii="Times New Roman" w:hAnsi="Times New Roman" w:cs="Times New Roman"/>
          <w:sz w:val="24"/>
          <w:szCs w:val="24"/>
        </w:rPr>
        <w:t>, № 6, 13.01.2017</w:t>
      </w:r>
      <w:r>
        <w:rPr>
          <w:rFonts w:ascii="Times New Roman" w:hAnsi="Times New Roman" w:cs="Times New Roman"/>
          <w:sz w:val="24"/>
        </w:rPr>
        <w:t>.</w:t>
      </w:r>
    </w:p>
  </w:footnote>
  <w:footnote w:id="15">
    <w:p w:rsidR="00E63921" w:rsidRPr="008F2A09" w:rsidRDefault="00E63921" w:rsidP="008F2A09">
      <w:pPr>
        <w:pStyle w:val="af0"/>
        <w:ind w:firstLine="709"/>
        <w:rPr>
          <w:rFonts w:ascii="Times New Roman" w:hAnsi="Times New Roman" w:cs="Times New Roman"/>
          <w:sz w:val="24"/>
          <w:szCs w:val="24"/>
        </w:rPr>
      </w:pPr>
      <w:r w:rsidRPr="008F2A09">
        <w:rPr>
          <w:rStyle w:val="af2"/>
          <w:rFonts w:ascii="Times New Roman" w:hAnsi="Times New Roman" w:cs="Times New Roman"/>
          <w:sz w:val="24"/>
          <w:szCs w:val="24"/>
        </w:rPr>
        <w:footnoteRef/>
      </w:r>
      <w:r w:rsidR="008F2A09">
        <w:rPr>
          <w:rFonts w:ascii="Times New Roman" w:hAnsi="Times New Roman" w:cs="Times New Roman"/>
          <w:sz w:val="24"/>
          <w:szCs w:val="24"/>
        </w:rPr>
        <w:t xml:space="preserve"> </w:t>
      </w:r>
      <w:proofErr w:type="spellStart"/>
      <w:r w:rsidR="003C1085">
        <w:rPr>
          <w:rFonts w:ascii="Times New Roman" w:hAnsi="Times New Roman" w:cs="Times New Roman"/>
          <w:sz w:val="24"/>
          <w:szCs w:val="24"/>
        </w:rPr>
        <w:t>Диордиева</w:t>
      </w:r>
      <w:proofErr w:type="spellEnd"/>
      <w:r w:rsidRPr="008F2A09">
        <w:rPr>
          <w:rFonts w:ascii="Times New Roman" w:hAnsi="Times New Roman" w:cs="Times New Roman"/>
          <w:sz w:val="24"/>
          <w:szCs w:val="24"/>
        </w:rPr>
        <w:t xml:space="preserve"> О.Н. Судебный приказ как форма защиты в гражданском процессе</w:t>
      </w:r>
      <w:r w:rsidR="00FA35DC">
        <w:rPr>
          <w:rFonts w:ascii="Times New Roman" w:hAnsi="Times New Roman" w:cs="Times New Roman"/>
          <w:sz w:val="24"/>
          <w:szCs w:val="24"/>
        </w:rPr>
        <w:t xml:space="preserve"> </w:t>
      </w:r>
      <w:r w:rsidRPr="008F2A09">
        <w:rPr>
          <w:rFonts w:ascii="Times New Roman" w:hAnsi="Times New Roman" w:cs="Times New Roman"/>
          <w:sz w:val="24"/>
          <w:szCs w:val="24"/>
        </w:rPr>
        <w:t>// Арб</w:t>
      </w:r>
      <w:r w:rsidR="003C1085">
        <w:rPr>
          <w:rFonts w:ascii="Times New Roman" w:hAnsi="Times New Roman" w:cs="Times New Roman"/>
          <w:sz w:val="24"/>
          <w:szCs w:val="24"/>
        </w:rPr>
        <w:t xml:space="preserve">итражный и гражданский процесс. </w:t>
      </w:r>
      <w:r w:rsidRPr="008F2A09">
        <w:rPr>
          <w:rFonts w:ascii="Times New Roman" w:hAnsi="Times New Roman" w:cs="Times New Roman"/>
          <w:sz w:val="24"/>
          <w:szCs w:val="24"/>
        </w:rPr>
        <w:t>2003. № 6. С.</w:t>
      </w:r>
      <w:r w:rsidR="008F2A09">
        <w:rPr>
          <w:rFonts w:ascii="Times New Roman" w:hAnsi="Times New Roman" w:cs="Times New Roman"/>
          <w:sz w:val="24"/>
          <w:szCs w:val="24"/>
        </w:rPr>
        <w:t xml:space="preserve"> </w:t>
      </w:r>
      <w:r w:rsidRPr="008F2A09">
        <w:rPr>
          <w:rFonts w:ascii="Times New Roman" w:hAnsi="Times New Roman" w:cs="Times New Roman"/>
          <w:sz w:val="24"/>
          <w:szCs w:val="24"/>
        </w:rPr>
        <w:t>21-22.</w:t>
      </w:r>
    </w:p>
  </w:footnote>
  <w:footnote w:id="16">
    <w:p w:rsidR="008F2A09" w:rsidRPr="008F2A09" w:rsidRDefault="008F2A09" w:rsidP="008F2A09">
      <w:pPr>
        <w:spacing w:line="240" w:lineRule="auto"/>
        <w:ind w:firstLine="709"/>
        <w:rPr>
          <w:rFonts w:ascii="Times New Roman" w:hAnsi="Times New Roman" w:cs="Times New Roman"/>
          <w:sz w:val="24"/>
          <w:szCs w:val="24"/>
        </w:rPr>
      </w:pPr>
      <w:r w:rsidRPr="00A76566">
        <w:rPr>
          <w:rFonts w:ascii="Times New Roman" w:hAnsi="Times New Roman" w:cs="Times New Roman"/>
          <w:sz w:val="24"/>
          <w:szCs w:val="24"/>
          <w:vertAlign w:val="superscript"/>
        </w:rPr>
        <w:footnoteRef/>
      </w:r>
      <w:r w:rsidRPr="00A76566">
        <w:rPr>
          <w:rFonts w:ascii="Times New Roman" w:hAnsi="Times New Roman" w:cs="Times New Roman"/>
          <w:sz w:val="24"/>
          <w:szCs w:val="24"/>
          <w:vertAlign w:val="superscript"/>
        </w:rPr>
        <w:t xml:space="preserve"> </w:t>
      </w:r>
      <w:r w:rsidRPr="008F2A09">
        <w:rPr>
          <w:rFonts w:ascii="Times New Roman" w:hAnsi="Times New Roman" w:cs="Times New Roman"/>
          <w:sz w:val="24"/>
          <w:szCs w:val="24"/>
        </w:rPr>
        <w:t xml:space="preserve"> Определение об отмене судебного приказа от 15 июля 2017 г. по делу № 2-385/2017</w:t>
      </w:r>
      <w:r w:rsidR="003C1085">
        <w:rPr>
          <w:rFonts w:ascii="Times New Roman" w:hAnsi="Times New Roman" w:cs="Times New Roman"/>
          <w:sz w:val="24"/>
          <w:szCs w:val="24"/>
        </w:rPr>
        <w:t>.</w:t>
      </w:r>
      <w:r w:rsidRPr="008F2A09">
        <w:rPr>
          <w:rFonts w:ascii="Times New Roman" w:hAnsi="Times New Roman" w:cs="Times New Roman"/>
          <w:sz w:val="24"/>
          <w:szCs w:val="24"/>
        </w:rPr>
        <w:t xml:space="preserve"> URL: </w:t>
      </w:r>
      <w:r w:rsidRPr="003C1085">
        <w:rPr>
          <w:rFonts w:ascii="Times New Roman" w:hAnsi="Times New Roman" w:cs="Times New Roman"/>
          <w:sz w:val="24"/>
          <w:szCs w:val="24"/>
        </w:rPr>
        <w:t>https://sudact.ru/magistrate/doc/ScVCEWo6hwxC/</w:t>
      </w:r>
      <w:r w:rsidRPr="008F2A09">
        <w:rPr>
          <w:rFonts w:ascii="Times New Roman" w:hAnsi="Times New Roman" w:cs="Times New Roman"/>
          <w:sz w:val="24"/>
          <w:szCs w:val="24"/>
        </w:rPr>
        <w:t xml:space="preserve"> (Дата обращения</w:t>
      </w:r>
      <w:r w:rsidR="003C1085">
        <w:rPr>
          <w:rFonts w:ascii="Times New Roman" w:hAnsi="Times New Roman" w:cs="Times New Roman"/>
          <w:sz w:val="24"/>
          <w:szCs w:val="24"/>
        </w:rPr>
        <w:t>:</w:t>
      </w:r>
      <w:r w:rsidRPr="008F2A09">
        <w:rPr>
          <w:rFonts w:ascii="Times New Roman" w:hAnsi="Times New Roman" w:cs="Times New Roman"/>
          <w:sz w:val="24"/>
          <w:szCs w:val="24"/>
        </w:rPr>
        <w:t xml:space="preserve"> 27.01.2020).</w:t>
      </w:r>
    </w:p>
  </w:footnote>
  <w:footnote w:id="17">
    <w:p w:rsidR="008545A6" w:rsidRDefault="008545A6" w:rsidP="00593278">
      <w:pPr>
        <w:pStyle w:val="af0"/>
        <w:ind w:firstLine="709"/>
      </w:pPr>
      <w:r w:rsidRPr="007D0A0B">
        <w:rPr>
          <w:rStyle w:val="af2"/>
          <w:rFonts w:ascii="Times New Roman" w:hAnsi="Times New Roman" w:cs="Times New Roman"/>
          <w:sz w:val="24"/>
          <w:szCs w:val="24"/>
        </w:rPr>
        <w:footnoteRef/>
      </w:r>
      <w:r w:rsidRPr="007D0A0B">
        <w:rPr>
          <w:rFonts w:ascii="Times New Roman" w:hAnsi="Times New Roman" w:cs="Times New Roman"/>
          <w:sz w:val="24"/>
          <w:szCs w:val="24"/>
        </w:rPr>
        <w:t xml:space="preserve"> </w:t>
      </w:r>
      <w:r w:rsidR="002C0D9F">
        <w:rPr>
          <w:rFonts w:ascii="Times New Roman" w:hAnsi="Times New Roman" w:cs="Times New Roman"/>
          <w:sz w:val="24"/>
          <w:szCs w:val="24"/>
        </w:rPr>
        <w:t xml:space="preserve"> Левченко</w:t>
      </w:r>
      <w:r w:rsidR="007D0A0B" w:rsidRPr="007D0A0B">
        <w:rPr>
          <w:rFonts w:ascii="Times New Roman" w:hAnsi="Times New Roman" w:cs="Times New Roman"/>
          <w:sz w:val="24"/>
          <w:szCs w:val="24"/>
        </w:rPr>
        <w:t xml:space="preserve"> В.Е., Носков Ю.С. Актуальные проблемы института приказного производства в современном гражданском процессе // Евразийский союз</w:t>
      </w:r>
      <w:r w:rsidR="00306DEE">
        <w:rPr>
          <w:rFonts w:ascii="Times New Roman" w:hAnsi="Times New Roman" w:cs="Times New Roman"/>
          <w:sz w:val="24"/>
          <w:szCs w:val="24"/>
        </w:rPr>
        <w:t xml:space="preserve"> </w:t>
      </w:r>
      <w:r w:rsidR="007D0A0B" w:rsidRPr="007D0A0B">
        <w:rPr>
          <w:rFonts w:ascii="Times New Roman" w:hAnsi="Times New Roman" w:cs="Times New Roman"/>
          <w:sz w:val="24"/>
          <w:szCs w:val="24"/>
        </w:rPr>
        <w:t>ученых</w:t>
      </w:r>
      <w:r w:rsidR="002C0D9F">
        <w:rPr>
          <w:rFonts w:ascii="Times New Roman" w:hAnsi="Times New Roman" w:cs="Times New Roman"/>
          <w:sz w:val="24"/>
          <w:szCs w:val="24"/>
        </w:rPr>
        <w:t xml:space="preserve">. </w:t>
      </w:r>
      <w:r w:rsidR="007D0A0B" w:rsidRPr="007D0A0B">
        <w:rPr>
          <w:rFonts w:ascii="Times New Roman" w:hAnsi="Times New Roman" w:cs="Times New Roman"/>
          <w:sz w:val="24"/>
          <w:szCs w:val="24"/>
        </w:rPr>
        <w:t xml:space="preserve">М., 2015. </w:t>
      </w:r>
      <w:r w:rsidR="00D0794D">
        <w:rPr>
          <w:rFonts w:ascii="Times New Roman" w:hAnsi="Times New Roman" w:cs="Times New Roman"/>
          <w:sz w:val="24"/>
          <w:szCs w:val="24"/>
        </w:rPr>
        <w:t xml:space="preserve"> </w:t>
      </w:r>
      <w:r w:rsidR="00062293">
        <w:rPr>
          <w:rFonts w:ascii="Times New Roman" w:hAnsi="Times New Roman" w:cs="Times New Roman"/>
          <w:sz w:val="24"/>
          <w:szCs w:val="24"/>
        </w:rPr>
        <w:t xml:space="preserve">          </w:t>
      </w:r>
      <w:r w:rsidR="009507DB">
        <w:rPr>
          <w:rFonts w:ascii="Times New Roman" w:hAnsi="Times New Roman" w:cs="Times New Roman"/>
          <w:sz w:val="24"/>
          <w:szCs w:val="24"/>
        </w:rPr>
        <w:t>С. 108</w:t>
      </w:r>
      <w:r w:rsidR="007D0A0B" w:rsidRPr="007D0A0B">
        <w:rPr>
          <w:rFonts w:ascii="Times New Roman" w:hAnsi="Times New Roman" w:cs="Times New Roman"/>
          <w:sz w:val="24"/>
          <w:szCs w:val="24"/>
        </w:rPr>
        <w:t>.</w:t>
      </w:r>
    </w:p>
  </w:footnote>
  <w:footnote w:id="18">
    <w:p w:rsidR="008545A6" w:rsidRPr="00306DEE" w:rsidRDefault="008545A6" w:rsidP="00C741EF">
      <w:pPr>
        <w:pStyle w:val="af0"/>
        <w:ind w:firstLine="709"/>
        <w:rPr>
          <w:rFonts w:ascii="Times New Roman" w:hAnsi="Times New Roman" w:cs="Times New Roman"/>
          <w:sz w:val="24"/>
          <w:szCs w:val="24"/>
        </w:rPr>
      </w:pPr>
      <w:r w:rsidRPr="00306DEE">
        <w:rPr>
          <w:rStyle w:val="af2"/>
          <w:rFonts w:ascii="Times New Roman" w:hAnsi="Times New Roman" w:cs="Times New Roman"/>
          <w:sz w:val="24"/>
          <w:szCs w:val="24"/>
        </w:rPr>
        <w:footnoteRef/>
      </w:r>
      <w:r w:rsidRPr="00306DEE">
        <w:rPr>
          <w:rFonts w:ascii="Times New Roman" w:hAnsi="Times New Roman" w:cs="Times New Roman"/>
          <w:sz w:val="24"/>
          <w:szCs w:val="24"/>
        </w:rPr>
        <w:t xml:space="preserve"> </w:t>
      </w:r>
      <w:r w:rsidR="00A832C2">
        <w:rPr>
          <w:rFonts w:ascii="Times New Roman" w:hAnsi="Times New Roman" w:cs="Times New Roman"/>
          <w:sz w:val="24"/>
          <w:szCs w:val="24"/>
        </w:rPr>
        <w:t xml:space="preserve"> </w:t>
      </w:r>
      <w:proofErr w:type="spellStart"/>
      <w:r w:rsidR="00A832C2">
        <w:rPr>
          <w:rFonts w:ascii="Times New Roman" w:hAnsi="Times New Roman" w:cs="Times New Roman"/>
          <w:sz w:val="24"/>
          <w:szCs w:val="24"/>
        </w:rPr>
        <w:t>Самархадзе</w:t>
      </w:r>
      <w:proofErr w:type="spellEnd"/>
      <w:r w:rsidR="00306DEE" w:rsidRPr="00306DEE">
        <w:rPr>
          <w:rFonts w:ascii="Times New Roman" w:hAnsi="Times New Roman" w:cs="Times New Roman"/>
          <w:sz w:val="24"/>
          <w:szCs w:val="24"/>
        </w:rPr>
        <w:t xml:space="preserve"> А.К. Актуальные проблемы современного института приказного производства в России</w:t>
      </w:r>
      <w:r w:rsidR="00A832C2">
        <w:rPr>
          <w:rFonts w:ascii="Times New Roman" w:hAnsi="Times New Roman" w:cs="Times New Roman"/>
          <w:sz w:val="24"/>
          <w:szCs w:val="24"/>
        </w:rPr>
        <w:t xml:space="preserve"> // Вестник науки</w:t>
      </w:r>
      <w:r w:rsidR="00306DEE" w:rsidRPr="00306DEE">
        <w:rPr>
          <w:rFonts w:ascii="Times New Roman" w:hAnsi="Times New Roman" w:cs="Times New Roman"/>
          <w:sz w:val="24"/>
          <w:szCs w:val="24"/>
        </w:rPr>
        <w:t>. Белгород, 2019. С. 278.</w:t>
      </w:r>
    </w:p>
  </w:footnote>
  <w:footnote w:id="19">
    <w:p w:rsidR="008545A6" w:rsidRDefault="008545A6" w:rsidP="00062293">
      <w:pPr>
        <w:pStyle w:val="af0"/>
        <w:ind w:firstLine="709"/>
      </w:pPr>
      <w:r w:rsidRPr="00451249">
        <w:rPr>
          <w:rStyle w:val="af2"/>
          <w:rFonts w:ascii="Times New Roman" w:hAnsi="Times New Roman" w:cs="Times New Roman"/>
          <w:sz w:val="24"/>
          <w:szCs w:val="24"/>
        </w:rPr>
        <w:footnoteRef/>
      </w:r>
      <w:r w:rsidRPr="00451249">
        <w:rPr>
          <w:rFonts w:ascii="Times New Roman" w:hAnsi="Times New Roman" w:cs="Times New Roman"/>
          <w:sz w:val="24"/>
          <w:szCs w:val="24"/>
        </w:rPr>
        <w:t xml:space="preserve"> </w:t>
      </w:r>
      <w:r w:rsidR="00451249" w:rsidRPr="00451249">
        <w:rPr>
          <w:rFonts w:ascii="Times New Roman" w:hAnsi="Times New Roman" w:cs="Times New Roman"/>
          <w:sz w:val="24"/>
          <w:szCs w:val="24"/>
        </w:rPr>
        <w:t xml:space="preserve">Постановление Пленума Верховного Суда РФ от 23.06.2015 </w:t>
      </w:r>
      <w:r w:rsidR="00E06EB0">
        <w:rPr>
          <w:rFonts w:ascii="Times New Roman" w:hAnsi="Times New Roman" w:cs="Times New Roman"/>
          <w:sz w:val="24"/>
          <w:szCs w:val="24"/>
        </w:rPr>
        <w:t>«</w:t>
      </w:r>
      <w:r w:rsidR="00E06EB0" w:rsidRPr="00E06EB0">
        <w:rPr>
          <w:rFonts w:ascii="Times New Roman" w:hAnsi="Times New Roman" w:cs="Times New Roman"/>
          <w:sz w:val="24"/>
          <w:szCs w:val="24"/>
        </w:rPr>
        <w:t>О применении судами некоторых положений раздела 1 части первой Гражданско</w:t>
      </w:r>
      <w:r w:rsidR="00E06EB0">
        <w:rPr>
          <w:rFonts w:ascii="Times New Roman" w:hAnsi="Times New Roman" w:cs="Times New Roman"/>
          <w:sz w:val="24"/>
          <w:szCs w:val="24"/>
        </w:rPr>
        <w:t>го кодекса РФ» № 25 // Российская газета</w:t>
      </w:r>
      <w:r w:rsidR="00451249" w:rsidRPr="00451249">
        <w:rPr>
          <w:rFonts w:ascii="Times New Roman" w:hAnsi="Times New Roman" w:cs="Times New Roman"/>
          <w:sz w:val="24"/>
          <w:szCs w:val="24"/>
        </w:rPr>
        <w:t>, № 140, 30.06.2015.</w:t>
      </w:r>
    </w:p>
  </w:footnote>
  <w:footnote w:id="20">
    <w:p w:rsidR="00616E9D" w:rsidRDefault="00616E9D" w:rsidP="009507DB">
      <w:pPr>
        <w:pStyle w:val="af0"/>
        <w:ind w:firstLine="709"/>
      </w:pPr>
      <w:r w:rsidRPr="00616E9D">
        <w:rPr>
          <w:rStyle w:val="af2"/>
          <w:rFonts w:ascii="Times New Roman" w:hAnsi="Times New Roman" w:cs="Times New Roman"/>
          <w:sz w:val="24"/>
          <w:szCs w:val="24"/>
        </w:rPr>
        <w:footnoteRef/>
      </w:r>
      <w:r w:rsidR="00E06EB0">
        <w:rPr>
          <w:rFonts w:ascii="Times New Roman" w:hAnsi="Times New Roman" w:cs="Times New Roman"/>
          <w:sz w:val="24"/>
          <w:szCs w:val="24"/>
        </w:rPr>
        <w:t xml:space="preserve">  Лощина</w:t>
      </w:r>
      <w:r w:rsidRPr="00616E9D">
        <w:rPr>
          <w:rFonts w:ascii="Times New Roman" w:hAnsi="Times New Roman" w:cs="Times New Roman"/>
          <w:sz w:val="24"/>
          <w:szCs w:val="24"/>
        </w:rPr>
        <w:t xml:space="preserve"> Е.И. Проблемные аспекты приказного производства в гражданском процессе // Вестник Саратовской госуд</w:t>
      </w:r>
      <w:r w:rsidR="009507DB">
        <w:rPr>
          <w:rFonts w:ascii="Times New Roman" w:hAnsi="Times New Roman" w:cs="Times New Roman"/>
          <w:sz w:val="24"/>
          <w:szCs w:val="24"/>
        </w:rPr>
        <w:t>арственной юридической академии</w:t>
      </w:r>
      <w:r w:rsidRPr="00616E9D">
        <w:rPr>
          <w:rFonts w:ascii="Times New Roman" w:hAnsi="Times New Roman" w:cs="Times New Roman"/>
          <w:sz w:val="24"/>
          <w:szCs w:val="24"/>
        </w:rPr>
        <w:t>. 2017. С. 185-188.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8D7" w:rsidRPr="00073F33" w:rsidRDefault="002008D7" w:rsidP="00073F33">
    <w:pPr>
      <w:pStyle w:val="a7"/>
      <w:ind w:firstLine="318"/>
      <w:rPr>
        <w:rFonts w:ascii="Times New Roman" w:hAnsi="Times New Roman" w:cs="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A7921"/>
    <w:multiLevelType w:val="hybridMultilevel"/>
    <w:tmpl w:val="5F363836"/>
    <w:lvl w:ilvl="0" w:tplc="9D402F38">
      <w:start w:val="1"/>
      <w:numFmt w:val="decimal"/>
      <w:lvlText w:val="%1.2"/>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839260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06A5D4E"/>
    <w:multiLevelType w:val="hybridMultilevel"/>
    <w:tmpl w:val="02A27920"/>
    <w:lvl w:ilvl="0" w:tplc="953E015E">
      <w:start w:val="1"/>
      <w:numFmt w:val="decimal"/>
      <w:lvlText w:val="2.%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3735981"/>
    <w:multiLevelType w:val="hybridMultilevel"/>
    <w:tmpl w:val="FA2C1F56"/>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nsid w:val="14717246"/>
    <w:multiLevelType w:val="hybridMultilevel"/>
    <w:tmpl w:val="511C2D0A"/>
    <w:lvl w:ilvl="0" w:tplc="008A0A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292F4D"/>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nsid w:val="1C3A24CE"/>
    <w:multiLevelType w:val="hybridMultilevel"/>
    <w:tmpl w:val="3ACAB432"/>
    <w:lvl w:ilvl="0" w:tplc="9D402F38">
      <w:start w:val="1"/>
      <w:numFmt w:val="decimal"/>
      <w:lvlText w:val="%1.2"/>
      <w:lvlJc w:val="left"/>
      <w:pPr>
        <w:ind w:left="1509" w:hanging="360"/>
      </w:pPr>
      <w:rPr>
        <w:rFonts w:hint="default"/>
      </w:rPr>
    </w:lvl>
    <w:lvl w:ilvl="1" w:tplc="04190019" w:tentative="1">
      <w:start w:val="1"/>
      <w:numFmt w:val="lowerLetter"/>
      <w:lvlText w:val="%2."/>
      <w:lvlJc w:val="left"/>
      <w:pPr>
        <w:ind w:left="2229" w:hanging="360"/>
      </w:pPr>
    </w:lvl>
    <w:lvl w:ilvl="2" w:tplc="0419001B" w:tentative="1">
      <w:start w:val="1"/>
      <w:numFmt w:val="lowerRoman"/>
      <w:lvlText w:val="%3."/>
      <w:lvlJc w:val="right"/>
      <w:pPr>
        <w:ind w:left="2949" w:hanging="180"/>
      </w:pPr>
    </w:lvl>
    <w:lvl w:ilvl="3" w:tplc="0419000F" w:tentative="1">
      <w:start w:val="1"/>
      <w:numFmt w:val="decimal"/>
      <w:lvlText w:val="%4."/>
      <w:lvlJc w:val="left"/>
      <w:pPr>
        <w:ind w:left="3669" w:hanging="360"/>
      </w:pPr>
    </w:lvl>
    <w:lvl w:ilvl="4" w:tplc="04190019" w:tentative="1">
      <w:start w:val="1"/>
      <w:numFmt w:val="lowerLetter"/>
      <w:lvlText w:val="%5."/>
      <w:lvlJc w:val="left"/>
      <w:pPr>
        <w:ind w:left="4389" w:hanging="360"/>
      </w:pPr>
    </w:lvl>
    <w:lvl w:ilvl="5" w:tplc="0419001B" w:tentative="1">
      <w:start w:val="1"/>
      <w:numFmt w:val="lowerRoman"/>
      <w:lvlText w:val="%6."/>
      <w:lvlJc w:val="right"/>
      <w:pPr>
        <w:ind w:left="5109" w:hanging="180"/>
      </w:pPr>
    </w:lvl>
    <w:lvl w:ilvl="6" w:tplc="0419000F" w:tentative="1">
      <w:start w:val="1"/>
      <w:numFmt w:val="decimal"/>
      <w:lvlText w:val="%7."/>
      <w:lvlJc w:val="left"/>
      <w:pPr>
        <w:ind w:left="5829" w:hanging="360"/>
      </w:pPr>
    </w:lvl>
    <w:lvl w:ilvl="7" w:tplc="04190019" w:tentative="1">
      <w:start w:val="1"/>
      <w:numFmt w:val="lowerLetter"/>
      <w:lvlText w:val="%8."/>
      <w:lvlJc w:val="left"/>
      <w:pPr>
        <w:ind w:left="6549" w:hanging="360"/>
      </w:pPr>
    </w:lvl>
    <w:lvl w:ilvl="8" w:tplc="0419001B" w:tentative="1">
      <w:start w:val="1"/>
      <w:numFmt w:val="lowerRoman"/>
      <w:lvlText w:val="%9."/>
      <w:lvlJc w:val="right"/>
      <w:pPr>
        <w:ind w:left="7269" w:hanging="180"/>
      </w:pPr>
    </w:lvl>
  </w:abstractNum>
  <w:abstractNum w:abstractNumId="7">
    <w:nsid w:val="1E6305C3"/>
    <w:multiLevelType w:val="hybridMultilevel"/>
    <w:tmpl w:val="02BE812A"/>
    <w:lvl w:ilvl="0" w:tplc="D50E28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F844978"/>
    <w:multiLevelType w:val="hybridMultilevel"/>
    <w:tmpl w:val="875E90C8"/>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9">
    <w:nsid w:val="24087FD6"/>
    <w:multiLevelType w:val="hybridMultilevel"/>
    <w:tmpl w:val="87F2D4B8"/>
    <w:lvl w:ilvl="0" w:tplc="BE2C47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7F5902"/>
    <w:multiLevelType w:val="hybridMultilevel"/>
    <w:tmpl w:val="D8666560"/>
    <w:lvl w:ilvl="0" w:tplc="23C6ADA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9140D19"/>
    <w:multiLevelType w:val="hybridMultilevel"/>
    <w:tmpl w:val="2FFAEC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9BD723B"/>
    <w:multiLevelType w:val="hybridMultilevel"/>
    <w:tmpl w:val="3BDA95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B912759"/>
    <w:multiLevelType w:val="hybridMultilevel"/>
    <w:tmpl w:val="71D6B716"/>
    <w:lvl w:ilvl="0" w:tplc="FF3432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777734"/>
    <w:multiLevelType w:val="multilevel"/>
    <w:tmpl w:val="8C08B1E8"/>
    <w:lvl w:ilvl="0">
      <w:start w:val="1"/>
      <w:numFmt w:val="decimal"/>
      <w:lvlText w:val="%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DA66516"/>
    <w:multiLevelType w:val="hybridMultilevel"/>
    <w:tmpl w:val="7AD60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D56E71"/>
    <w:multiLevelType w:val="multilevel"/>
    <w:tmpl w:val="E4123010"/>
    <w:lvl w:ilvl="0">
      <w:start w:val="1"/>
      <w:numFmt w:val="decimal"/>
      <w:suff w:val="space"/>
      <w:lvlText w:val="Глава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2F626BF8"/>
    <w:multiLevelType w:val="multilevel"/>
    <w:tmpl w:val="39747150"/>
    <w:lvl w:ilvl="0">
      <w:start w:val="1"/>
      <w:numFmt w:val="decimal"/>
      <w:lvlText w:val="%1"/>
      <w:lvlJc w:val="left"/>
      <w:pPr>
        <w:ind w:left="720" w:hanging="360"/>
      </w:pPr>
      <w:rPr>
        <w:rFonts w:hint="default"/>
      </w:rPr>
    </w:lvl>
    <w:lvl w:ilvl="1">
      <w:start w:val="1"/>
      <w:numFmt w:val="decimal"/>
      <w:isLgl/>
      <w:lvlText w:val="%1.%2"/>
      <w:lvlJc w:val="left"/>
      <w:pPr>
        <w:ind w:left="825" w:hanging="450"/>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485"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2265" w:hanging="1800"/>
      </w:pPr>
      <w:rPr>
        <w:rFonts w:hint="default"/>
      </w:rPr>
    </w:lvl>
    <w:lvl w:ilvl="8">
      <w:start w:val="1"/>
      <w:numFmt w:val="decimal"/>
      <w:lvlText w:val="%9."/>
      <w:lvlJc w:val="left"/>
      <w:pPr>
        <w:ind w:left="2640" w:hanging="2160"/>
      </w:pPr>
      <w:rPr>
        <w:rFonts w:hint="default"/>
      </w:rPr>
    </w:lvl>
  </w:abstractNum>
  <w:abstractNum w:abstractNumId="18">
    <w:nsid w:val="38025A2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D7B5917"/>
    <w:multiLevelType w:val="hybridMultilevel"/>
    <w:tmpl w:val="AD4255A4"/>
    <w:lvl w:ilvl="0" w:tplc="9D402F38">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980536"/>
    <w:multiLevelType w:val="hybridMultilevel"/>
    <w:tmpl w:val="40A8D6D6"/>
    <w:lvl w:ilvl="0" w:tplc="4F8052B0">
      <w:start w:val="3"/>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B64C86"/>
    <w:multiLevelType w:val="hybridMultilevel"/>
    <w:tmpl w:val="E9227624"/>
    <w:lvl w:ilvl="0" w:tplc="953E015E">
      <w:start w:val="1"/>
      <w:numFmt w:val="decimal"/>
      <w:lvlText w:val="2.%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2">
    <w:nsid w:val="412A3BF7"/>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1F21CB0"/>
    <w:multiLevelType w:val="hybridMultilevel"/>
    <w:tmpl w:val="900CB92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CFE6B8B"/>
    <w:multiLevelType w:val="hybridMultilevel"/>
    <w:tmpl w:val="D1F41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F870D5"/>
    <w:multiLevelType w:val="multilevel"/>
    <w:tmpl w:val="8756794E"/>
    <w:lvl w:ilvl="0">
      <w:start w:val="1"/>
      <w:numFmt w:val="decimal"/>
      <w:lvlText w:val="%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E4A39C4"/>
    <w:multiLevelType w:val="hybridMultilevel"/>
    <w:tmpl w:val="B7DADF2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798119B"/>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833450E"/>
    <w:multiLevelType w:val="hybridMultilevel"/>
    <w:tmpl w:val="C95A32E4"/>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9">
    <w:nsid w:val="6D4007E0"/>
    <w:multiLevelType w:val="hybridMultilevel"/>
    <w:tmpl w:val="79F08092"/>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0">
    <w:nsid w:val="71E0629C"/>
    <w:multiLevelType w:val="hybridMultilevel"/>
    <w:tmpl w:val="7472BC4E"/>
    <w:lvl w:ilvl="0" w:tplc="DF960D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55049DD"/>
    <w:multiLevelType w:val="multilevel"/>
    <w:tmpl w:val="04190023"/>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nsid w:val="7608749E"/>
    <w:multiLevelType w:val="hybridMultilevel"/>
    <w:tmpl w:val="581A57A0"/>
    <w:lvl w:ilvl="0" w:tplc="9D402F38">
      <w:start w:val="1"/>
      <w:numFmt w:val="decimal"/>
      <w:lvlText w:val="%1.2"/>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772F04EF"/>
    <w:multiLevelType w:val="hybridMultilevel"/>
    <w:tmpl w:val="CB4816C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792F3F72"/>
    <w:multiLevelType w:val="multilevel"/>
    <w:tmpl w:val="0419001F"/>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4"/>
  </w:num>
  <w:num w:numId="2">
    <w:abstractNumId w:val="8"/>
  </w:num>
  <w:num w:numId="3">
    <w:abstractNumId w:val="1"/>
  </w:num>
  <w:num w:numId="4">
    <w:abstractNumId w:val="18"/>
  </w:num>
  <w:num w:numId="5">
    <w:abstractNumId w:val="16"/>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31"/>
  </w:num>
  <w:num w:numId="10">
    <w:abstractNumId w:val="27"/>
  </w:num>
  <w:num w:numId="11">
    <w:abstractNumId w:val="22"/>
  </w:num>
  <w:num w:numId="12">
    <w:abstractNumId w:val="26"/>
  </w:num>
  <w:num w:numId="13">
    <w:abstractNumId w:val="23"/>
  </w:num>
  <w:num w:numId="14">
    <w:abstractNumId w:val="17"/>
  </w:num>
  <w:num w:numId="15">
    <w:abstractNumId w:val="9"/>
  </w:num>
  <w:num w:numId="16">
    <w:abstractNumId w:val="13"/>
  </w:num>
  <w:num w:numId="17">
    <w:abstractNumId w:val="4"/>
  </w:num>
  <w:num w:numId="18">
    <w:abstractNumId w:val="19"/>
  </w:num>
  <w:num w:numId="19">
    <w:abstractNumId w:val="15"/>
  </w:num>
  <w:num w:numId="20">
    <w:abstractNumId w:val="2"/>
  </w:num>
  <w:num w:numId="21">
    <w:abstractNumId w:val="3"/>
  </w:num>
  <w:num w:numId="22">
    <w:abstractNumId w:val="29"/>
  </w:num>
  <w:num w:numId="23">
    <w:abstractNumId w:val="30"/>
  </w:num>
  <w:num w:numId="24">
    <w:abstractNumId w:val="11"/>
  </w:num>
  <w:num w:numId="25">
    <w:abstractNumId w:val="21"/>
  </w:num>
  <w:num w:numId="26">
    <w:abstractNumId w:val="33"/>
  </w:num>
  <w:num w:numId="27">
    <w:abstractNumId w:val="10"/>
  </w:num>
  <w:num w:numId="28">
    <w:abstractNumId w:val="20"/>
  </w:num>
  <w:num w:numId="29">
    <w:abstractNumId w:val="6"/>
  </w:num>
  <w:num w:numId="30">
    <w:abstractNumId w:val="0"/>
  </w:num>
  <w:num w:numId="31">
    <w:abstractNumId w:val="32"/>
  </w:num>
  <w:num w:numId="32">
    <w:abstractNumId w:val="12"/>
  </w:num>
  <w:num w:numId="33">
    <w:abstractNumId w:val="14"/>
  </w:num>
  <w:num w:numId="34">
    <w:abstractNumId w:val="28"/>
  </w:num>
  <w:num w:numId="35">
    <w:abstractNumId w:val="7"/>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90E"/>
    <w:rsid w:val="000079BB"/>
    <w:rsid w:val="00011E4E"/>
    <w:rsid w:val="00012BAA"/>
    <w:rsid w:val="000222E2"/>
    <w:rsid w:val="00024C6B"/>
    <w:rsid w:val="00024C75"/>
    <w:rsid w:val="00024E6D"/>
    <w:rsid w:val="00027113"/>
    <w:rsid w:val="0003080F"/>
    <w:rsid w:val="000314C9"/>
    <w:rsid w:val="000334CE"/>
    <w:rsid w:val="0003608D"/>
    <w:rsid w:val="00050FC7"/>
    <w:rsid w:val="00055DD4"/>
    <w:rsid w:val="00062293"/>
    <w:rsid w:val="000652C8"/>
    <w:rsid w:val="00071626"/>
    <w:rsid w:val="00073F33"/>
    <w:rsid w:val="00076EA5"/>
    <w:rsid w:val="00082072"/>
    <w:rsid w:val="000837C2"/>
    <w:rsid w:val="00083B05"/>
    <w:rsid w:val="00083FBE"/>
    <w:rsid w:val="00086A13"/>
    <w:rsid w:val="00091E8B"/>
    <w:rsid w:val="00094AE1"/>
    <w:rsid w:val="000958EE"/>
    <w:rsid w:val="000967D5"/>
    <w:rsid w:val="000A7FEE"/>
    <w:rsid w:val="000B61BF"/>
    <w:rsid w:val="000C2EE3"/>
    <w:rsid w:val="000C3506"/>
    <w:rsid w:val="000C3F80"/>
    <w:rsid w:val="000C5EEA"/>
    <w:rsid w:val="000D2F21"/>
    <w:rsid w:val="000D3D69"/>
    <w:rsid w:val="000D7000"/>
    <w:rsid w:val="000D7F13"/>
    <w:rsid w:val="000E1A38"/>
    <w:rsid w:val="000E54C5"/>
    <w:rsid w:val="000F0FE0"/>
    <w:rsid w:val="000F7A28"/>
    <w:rsid w:val="0010066C"/>
    <w:rsid w:val="00100BA8"/>
    <w:rsid w:val="001049C9"/>
    <w:rsid w:val="00104CB0"/>
    <w:rsid w:val="00105765"/>
    <w:rsid w:val="00106286"/>
    <w:rsid w:val="001138EF"/>
    <w:rsid w:val="00114079"/>
    <w:rsid w:val="00117C46"/>
    <w:rsid w:val="00117D58"/>
    <w:rsid w:val="00122144"/>
    <w:rsid w:val="001237A1"/>
    <w:rsid w:val="00124673"/>
    <w:rsid w:val="001247D5"/>
    <w:rsid w:val="001253EB"/>
    <w:rsid w:val="00130F88"/>
    <w:rsid w:val="00131210"/>
    <w:rsid w:val="0013158A"/>
    <w:rsid w:val="00134520"/>
    <w:rsid w:val="00140284"/>
    <w:rsid w:val="001423DF"/>
    <w:rsid w:val="00147467"/>
    <w:rsid w:val="001527E5"/>
    <w:rsid w:val="001543C0"/>
    <w:rsid w:val="001546FF"/>
    <w:rsid w:val="00154ED2"/>
    <w:rsid w:val="00156A23"/>
    <w:rsid w:val="00156CDD"/>
    <w:rsid w:val="00161EF3"/>
    <w:rsid w:val="00163FC9"/>
    <w:rsid w:val="0017011D"/>
    <w:rsid w:val="00171C6A"/>
    <w:rsid w:val="001756BF"/>
    <w:rsid w:val="00180D90"/>
    <w:rsid w:val="00194BB2"/>
    <w:rsid w:val="0019699B"/>
    <w:rsid w:val="001A546E"/>
    <w:rsid w:val="001A57F6"/>
    <w:rsid w:val="001A67C1"/>
    <w:rsid w:val="001A6F31"/>
    <w:rsid w:val="001B68C3"/>
    <w:rsid w:val="001B6D72"/>
    <w:rsid w:val="001B73A7"/>
    <w:rsid w:val="001C27A8"/>
    <w:rsid w:val="001C27F2"/>
    <w:rsid w:val="001C30E6"/>
    <w:rsid w:val="001C6185"/>
    <w:rsid w:val="001D0210"/>
    <w:rsid w:val="001D0946"/>
    <w:rsid w:val="001D490A"/>
    <w:rsid w:val="001D6122"/>
    <w:rsid w:val="001E7ADB"/>
    <w:rsid w:val="001F10E6"/>
    <w:rsid w:val="001F34AD"/>
    <w:rsid w:val="001F35C9"/>
    <w:rsid w:val="001F3DD9"/>
    <w:rsid w:val="001F7FF1"/>
    <w:rsid w:val="002008D7"/>
    <w:rsid w:val="00205566"/>
    <w:rsid w:val="002071D5"/>
    <w:rsid w:val="00211024"/>
    <w:rsid w:val="002166E3"/>
    <w:rsid w:val="00220977"/>
    <w:rsid w:val="00222647"/>
    <w:rsid w:val="00224B7E"/>
    <w:rsid w:val="0022656A"/>
    <w:rsid w:val="002302B3"/>
    <w:rsid w:val="00235DCD"/>
    <w:rsid w:val="0024159E"/>
    <w:rsid w:val="00241CCA"/>
    <w:rsid w:val="002448E1"/>
    <w:rsid w:val="00244A40"/>
    <w:rsid w:val="00246174"/>
    <w:rsid w:val="00252035"/>
    <w:rsid w:val="0025235C"/>
    <w:rsid w:val="002548B1"/>
    <w:rsid w:val="0025652F"/>
    <w:rsid w:val="00256850"/>
    <w:rsid w:val="00262B2F"/>
    <w:rsid w:val="002633B6"/>
    <w:rsid w:val="00263B29"/>
    <w:rsid w:val="002649D1"/>
    <w:rsid w:val="00265D97"/>
    <w:rsid w:val="00266C67"/>
    <w:rsid w:val="00267459"/>
    <w:rsid w:val="00275577"/>
    <w:rsid w:val="0028350C"/>
    <w:rsid w:val="00283A28"/>
    <w:rsid w:val="002909F5"/>
    <w:rsid w:val="00293E17"/>
    <w:rsid w:val="002A4A3F"/>
    <w:rsid w:val="002B03D9"/>
    <w:rsid w:val="002B1383"/>
    <w:rsid w:val="002B304A"/>
    <w:rsid w:val="002B38DC"/>
    <w:rsid w:val="002B575A"/>
    <w:rsid w:val="002B6281"/>
    <w:rsid w:val="002C0D9F"/>
    <w:rsid w:val="002C1A7E"/>
    <w:rsid w:val="002C3191"/>
    <w:rsid w:val="002D20D3"/>
    <w:rsid w:val="002D34BF"/>
    <w:rsid w:val="002D44D9"/>
    <w:rsid w:val="002D5047"/>
    <w:rsid w:val="002E05C4"/>
    <w:rsid w:val="002E2D61"/>
    <w:rsid w:val="002E6680"/>
    <w:rsid w:val="002F1DD0"/>
    <w:rsid w:val="002F428C"/>
    <w:rsid w:val="002F6FB4"/>
    <w:rsid w:val="002F7656"/>
    <w:rsid w:val="00303F81"/>
    <w:rsid w:val="00306DEE"/>
    <w:rsid w:val="00311828"/>
    <w:rsid w:val="003155FE"/>
    <w:rsid w:val="00323946"/>
    <w:rsid w:val="00324CD0"/>
    <w:rsid w:val="00326B3F"/>
    <w:rsid w:val="00326F3F"/>
    <w:rsid w:val="00330AF5"/>
    <w:rsid w:val="003440FF"/>
    <w:rsid w:val="0034424F"/>
    <w:rsid w:val="00345818"/>
    <w:rsid w:val="00347752"/>
    <w:rsid w:val="0035439B"/>
    <w:rsid w:val="00362CF0"/>
    <w:rsid w:val="00363913"/>
    <w:rsid w:val="003642D6"/>
    <w:rsid w:val="00365383"/>
    <w:rsid w:val="00365E29"/>
    <w:rsid w:val="0036678B"/>
    <w:rsid w:val="00367B22"/>
    <w:rsid w:val="003721A0"/>
    <w:rsid w:val="00373D8B"/>
    <w:rsid w:val="00374A50"/>
    <w:rsid w:val="003768C5"/>
    <w:rsid w:val="00377723"/>
    <w:rsid w:val="00382693"/>
    <w:rsid w:val="00384761"/>
    <w:rsid w:val="003855E3"/>
    <w:rsid w:val="0039579B"/>
    <w:rsid w:val="003959DA"/>
    <w:rsid w:val="00395D3B"/>
    <w:rsid w:val="00396B57"/>
    <w:rsid w:val="003A3E11"/>
    <w:rsid w:val="003A5550"/>
    <w:rsid w:val="003A5A72"/>
    <w:rsid w:val="003A6DB3"/>
    <w:rsid w:val="003B6A15"/>
    <w:rsid w:val="003C1085"/>
    <w:rsid w:val="003C7789"/>
    <w:rsid w:val="003C7B08"/>
    <w:rsid w:val="003D1A22"/>
    <w:rsid w:val="003D28EA"/>
    <w:rsid w:val="003D52AE"/>
    <w:rsid w:val="003E072B"/>
    <w:rsid w:val="003E1809"/>
    <w:rsid w:val="003E36B1"/>
    <w:rsid w:val="003F737D"/>
    <w:rsid w:val="00400F27"/>
    <w:rsid w:val="004112B8"/>
    <w:rsid w:val="00412FAF"/>
    <w:rsid w:val="00416CC7"/>
    <w:rsid w:val="004216B6"/>
    <w:rsid w:val="004254C6"/>
    <w:rsid w:val="00426277"/>
    <w:rsid w:val="00427701"/>
    <w:rsid w:val="004308E6"/>
    <w:rsid w:val="00431E40"/>
    <w:rsid w:val="00434407"/>
    <w:rsid w:val="00441394"/>
    <w:rsid w:val="00443CC3"/>
    <w:rsid w:val="00451249"/>
    <w:rsid w:val="004601CA"/>
    <w:rsid w:val="00461D5E"/>
    <w:rsid w:val="00463B5B"/>
    <w:rsid w:val="004673BC"/>
    <w:rsid w:val="0047243B"/>
    <w:rsid w:val="004754A7"/>
    <w:rsid w:val="004768C3"/>
    <w:rsid w:val="00484521"/>
    <w:rsid w:val="0048490E"/>
    <w:rsid w:val="00485260"/>
    <w:rsid w:val="004864A3"/>
    <w:rsid w:val="00487951"/>
    <w:rsid w:val="004958A4"/>
    <w:rsid w:val="00496064"/>
    <w:rsid w:val="004A2024"/>
    <w:rsid w:val="004A4965"/>
    <w:rsid w:val="004A60DA"/>
    <w:rsid w:val="004A6D6C"/>
    <w:rsid w:val="004B2767"/>
    <w:rsid w:val="004B38EB"/>
    <w:rsid w:val="004B4EC2"/>
    <w:rsid w:val="004B63DF"/>
    <w:rsid w:val="004B67EA"/>
    <w:rsid w:val="004C196F"/>
    <w:rsid w:val="004C3A2C"/>
    <w:rsid w:val="004C5BCD"/>
    <w:rsid w:val="004C734D"/>
    <w:rsid w:val="004C76C3"/>
    <w:rsid w:val="004D3646"/>
    <w:rsid w:val="004D4691"/>
    <w:rsid w:val="004D64B8"/>
    <w:rsid w:val="004D7B3E"/>
    <w:rsid w:val="004E10A2"/>
    <w:rsid w:val="004E4363"/>
    <w:rsid w:val="004E6DAE"/>
    <w:rsid w:val="004E6DE0"/>
    <w:rsid w:val="004F17AF"/>
    <w:rsid w:val="0050235F"/>
    <w:rsid w:val="00503C18"/>
    <w:rsid w:val="00506E88"/>
    <w:rsid w:val="00507796"/>
    <w:rsid w:val="00512A64"/>
    <w:rsid w:val="00513DEA"/>
    <w:rsid w:val="005166CB"/>
    <w:rsid w:val="005261D0"/>
    <w:rsid w:val="0052643B"/>
    <w:rsid w:val="00531529"/>
    <w:rsid w:val="00537A98"/>
    <w:rsid w:val="00540DDF"/>
    <w:rsid w:val="00541FDA"/>
    <w:rsid w:val="005441EC"/>
    <w:rsid w:val="00546932"/>
    <w:rsid w:val="00553CFF"/>
    <w:rsid w:val="005577EC"/>
    <w:rsid w:val="005615B7"/>
    <w:rsid w:val="005668BB"/>
    <w:rsid w:val="005676B6"/>
    <w:rsid w:val="00570AF2"/>
    <w:rsid w:val="0057235C"/>
    <w:rsid w:val="00572C41"/>
    <w:rsid w:val="00575F4C"/>
    <w:rsid w:val="00576457"/>
    <w:rsid w:val="005830ED"/>
    <w:rsid w:val="00584644"/>
    <w:rsid w:val="00587EAC"/>
    <w:rsid w:val="00590F23"/>
    <w:rsid w:val="00593278"/>
    <w:rsid w:val="00593C7C"/>
    <w:rsid w:val="00593D39"/>
    <w:rsid w:val="00594456"/>
    <w:rsid w:val="00596CFE"/>
    <w:rsid w:val="005A283C"/>
    <w:rsid w:val="005B59BA"/>
    <w:rsid w:val="005B7DB1"/>
    <w:rsid w:val="005C226F"/>
    <w:rsid w:val="005C5401"/>
    <w:rsid w:val="005D0986"/>
    <w:rsid w:val="005D111D"/>
    <w:rsid w:val="005D15AA"/>
    <w:rsid w:val="005D6EBB"/>
    <w:rsid w:val="005E1028"/>
    <w:rsid w:val="00603C3B"/>
    <w:rsid w:val="00604404"/>
    <w:rsid w:val="00610830"/>
    <w:rsid w:val="00616E9D"/>
    <w:rsid w:val="00626F1F"/>
    <w:rsid w:val="00637F66"/>
    <w:rsid w:val="006533F9"/>
    <w:rsid w:val="00657FAA"/>
    <w:rsid w:val="00662057"/>
    <w:rsid w:val="00665249"/>
    <w:rsid w:val="006664B8"/>
    <w:rsid w:val="00672FA2"/>
    <w:rsid w:val="0067326B"/>
    <w:rsid w:val="006748C4"/>
    <w:rsid w:val="00681FD8"/>
    <w:rsid w:val="006905AE"/>
    <w:rsid w:val="00690C40"/>
    <w:rsid w:val="0069336C"/>
    <w:rsid w:val="00696B5C"/>
    <w:rsid w:val="006A2457"/>
    <w:rsid w:val="006A335C"/>
    <w:rsid w:val="006A6EF2"/>
    <w:rsid w:val="006A6FEA"/>
    <w:rsid w:val="006B1D92"/>
    <w:rsid w:val="006B3A35"/>
    <w:rsid w:val="006B6FD2"/>
    <w:rsid w:val="006C0840"/>
    <w:rsid w:val="006C3AD7"/>
    <w:rsid w:val="006C53F8"/>
    <w:rsid w:val="006D059A"/>
    <w:rsid w:val="006D414A"/>
    <w:rsid w:val="006F0C9A"/>
    <w:rsid w:val="006F565C"/>
    <w:rsid w:val="006F5B45"/>
    <w:rsid w:val="006F6012"/>
    <w:rsid w:val="00701366"/>
    <w:rsid w:val="007052FA"/>
    <w:rsid w:val="00707AE4"/>
    <w:rsid w:val="0071434A"/>
    <w:rsid w:val="00715B0D"/>
    <w:rsid w:val="007205BB"/>
    <w:rsid w:val="00722B89"/>
    <w:rsid w:val="007234D5"/>
    <w:rsid w:val="007252FE"/>
    <w:rsid w:val="00725A56"/>
    <w:rsid w:val="00725D5E"/>
    <w:rsid w:val="00732C76"/>
    <w:rsid w:val="00733E42"/>
    <w:rsid w:val="00735B3E"/>
    <w:rsid w:val="00736423"/>
    <w:rsid w:val="00741F4F"/>
    <w:rsid w:val="00745187"/>
    <w:rsid w:val="007474FB"/>
    <w:rsid w:val="00754469"/>
    <w:rsid w:val="0075643D"/>
    <w:rsid w:val="0076480C"/>
    <w:rsid w:val="00765FF5"/>
    <w:rsid w:val="007679AC"/>
    <w:rsid w:val="00771532"/>
    <w:rsid w:val="00776CE4"/>
    <w:rsid w:val="007801B4"/>
    <w:rsid w:val="00783FC1"/>
    <w:rsid w:val="00790C91"/>
    <w:rsid w:val="00792B0F"/>
    <w:rsid w:val="007933F2"/>
    <w:rsid w:val="00795C3F"/>
    <w:rsid w:val="00797A49"/>
    <w:rsid w:val="00797BA6"/>
    <w:rsid w:val="007A48EC"/>
    <w:rsid w:val="007A4D9C"/>
    <w:rsid w:val="007A776C"/>
    <w:rsid w:val="007B157D"/>
    <w:rsid w:val="007B6D62"/>
    <w:rsid w:val="007C3AAB"/>
    <w:rsid w:val="007C6D4E"/>
    <w:rsid w:val="007D0A0B"/>
    <w:rsid w:val="007D3489"/>
    <w:rsid w:val="007D3523"/>
    <w:rsid w:val="007E10E3"/>
    <w:rsid w:val="007E4055"/>
    <w:rsid w:val="00804028"/>
    <w:rsid w:val="00804101"/>
    <w:rsid w:val="0081698D"/>
    <w:rsid w:val="0081756B"/>
    <w:rsid w:val="00825A63"/>
    <w:rsid w:val="00826E1D"/>
    <w:rsid w:val="008350D4"/>
    <w:rsid w:val="00837835"/>
    <w:rsid w:val="00841C8B"/>
    <w:rsid w:val="0084431F"/>
    <w:rsid w:val="00844641"/>
    <w:rsid w:val="00846A41"/>
    <w:rsid w:val="0085111C"/>
    <w:rsid w:val="00852863"/>
    <w:rsid w:val="00853F9A"/>
    <w:rsid w:val="008545A6"/>
    <w:rsid w:val="008559BC"/>
    <w:rsid w:val="00855E93"/>
    <w:rsid w:val="00857B40"/>
    <w:rsid w:val="008618A7"/>
    <w:rsid w:val="00862236"/>
    <w:rsid w:val="00864915"/>
    <w:rsid w:val="00866A75"/>
    <w:rsid w:val="00872BDC"/>
    <w:rsid w:val="008803D9"/>
    <w:rsid w:val="0088467A"/>
    <w:rsid w:val="00885E78"/>
    <w:rsid w:val="00890195"/>
    <w:rsid w:val="00892CFC"/>
    <w:rsid w:val="008A0E50"/>
    <w:rsid w:val="008A1145"/>
    <w:rsid w:val="008A1B7B"/>
    <w:rsid w:val="008A221C"/>
    <w:rsid w:val="008A4386"/>
    <w:rsid w:val="008A4A36"/>
    <w:rsid w:val="008A6385"/>
    <w:rsid w:val="008A6C24"/>
    <w:rsid w:val="008A7445"/>
    <w:rsid w:val="008B0948"/>
    <w:rsid w:val="008B0E6B"/>
    <w:rsid w:val="008B282D"/>
    <w:rsid w:val="008C3306"/>
    <w:rsid w:val="008C3B9B"/>
    <w:rsid w:val="008C5EC0"/>
    <w:rsid w:val="008D432C"/>
    <w:rsid w:val="008D4A33"/>
    <w:rsid w:val="008D4AF3"/>
    <w:rsid w:val="008D5894"/>
    <w:rsid w:val="008E4B80"/>
    <w:rsid w:val="008E5AB2"/>
    <w:rsid w:val="008E5B23"/>
    <w:rsid w:val="008E6502"/>
    <w:rsid w:val="008F1E05"/>
    <w:rsid w:val="008F2A09"/>
    <w:rsid w:val="008F6431"/>
    <w:rsid w:val="00900D10"/>
    <w:rsid w:val="00906063"/>
    <w:rsid w:val="009078A9"/>
    <w:rsid w:val="009137E2"/>
    <w:rsid w:val="009144C6"/>
    <w:rsid w:val="00915E9A"/>
    <w:rsid w:val="0091647A"/>
    <w:rsid w:val="00920D69"/>
    <w:rsid w:val="00926429"/>
    <w:rsid w:val="0092781F"/>
    <w:rsid w:val="00931774"/>
    <w:rsid w:val="00941469"/>
    <w:rsid w:val="00942169"/>
    <w:rsid w:val="00943887"/>
    <w:rsid w:val="009507DB"/>
    <w:rsid w:val="009514B1"/>
    <w:rsid w:val="009545FE"/>
    <w:rsid w:val="00956BCF"/>
    <w:rsid w:val="00957667"/>
    <w:rsid w:val="00963238"/>
    <w:rsid w:val="00971224"/>
    <w:rsid w:val="00972986"/>
    <w:rsid w:val="0097347B"/>
    <w:rsid w:val="00974EA5"/>
    <w:rsid w:val="009760C4"/>
    <w:rsid w:val="00982240"/>
    <w:rsid w:val="00984C18"/>
    <w:rsid w:val="00994508"/>
    <w:rsid w:val="00996B05"/>
    <w:rsid w:val="009A7684"/>
    <w:rsid w:val="009B4825"/>
    <w:rsid w:val="009B61D1"/>
    <w:rsid w:val="009C0B30"/>
    <w:rsid w:val="009C29B5"/>
    <w:rsid w:val="009C7679"/>
    <w:rsid w:val="009D0198"/>
    <w:rsid w:val="009D5712"/>
    <w:rsid w:val="009E1713"/>
    <w:rsid w:val="009E1B3D"/>
    <w:rsid w:val="009E22B0"/>
    <w:rsid w:val="009E3E7D"/>
    <w:rsid w:val="009E4B45"/>
    <w:rsid w:val="009E7D5C"/>
    <w:rsid w:val="009F3C4D"/>
    <w:rsid w:val="009F4151"/>
    <w:rsid w:val="009F45CF"/>
    <w:rsid w:val="009F63C5"/>
    <w:rsid w:val="009F649A"/>
    <w:rsid w:val="009F6DC9"/>
    <w:rsid w:val="00A034F0"/>
    <w:rsid w:val="00A0710F"/>
    <w:rsid w:val="00A13807"/>
    <w:rsid w:val="00A13913"/>
    <w:rsid w:val="00A14D6E"/>
    <w:rsid w:val="00A157D4"/>
    <w:rsid w:val="00A17691"/>
    <w:rsid w:val="00A177CE"/>
    <w:rsid w:val="00A2296C"/>
    <w:rsid w:val="00A2504A"/>
    <w:rsid w:val="00A25856"/>
    <w:rsid w:val="00A3047F"/>
    <w:rsid w:val="00A40D16"/>
    <w:rsid w:val="00A4229F"/>
    <w:rsid w:val="00A4360A"/>
    <w:rsid w:val="00A5361C"/>
    <w:rsid w:val="00A54C19"/>
    <w:rsid w:val="00A60989"/>
    <w:rsid w:val="00A61006"/>
    <w:rsid w:val="00A6737C"/>
    <w:rsid w:val="00A7306E"/>
    <w:rsid w:val="00A7383C"/>
    <w:rsid w:val="00A7627A"/>
    <w:rsid w:val="00A76566"/>
    <w:rsid w:val="00A77833"/>
    <w:rsid w:val="00A80D68"/>
    <w:rsid w:val="00A81C47"/>
    <w:rsid w:val="00A832C2"/>
    <w:rsid w:val="00A8352F"/>
    <w:rsid w:val="00A85355"/>
    <w:rsid w:val="00A95BA0"/>
    <w:rsid w:val="00AA220D"/>
    <w:rsid w:val="00AA3E9D"/>
    <w:rsid w:val="00AA6953"/>
    <w:rsid w:val="00AB44C8"/>
    <w:rsid w:val="00AB72D2"/>
    <w:rsid w:val="00AB7786"/>
    <w:rsid w:val="00AC0C92"/>
    <w:rsid w:val="00AC4887"/>
    <w:rsid w:val="00AD06CB"/>
    <w:rsid w:val="00AD5B76"/>
    <w:rsid w:val="00AD7C18"/>
    <w:rsid w:val="00AE1EE8"/>
    <w:rsid w:val="00AE43FE"/>
    <w:rsid w:val="00AE530E"/>
    <w:rsid w:val="00AE6F11"/>
    <w:rsid w:val="00AF2740"/>
    <w:rsid w:val="00AF405E"/>
    <w:rsid w:val="00AF57B7"/>
    <w:rsid w:val="00B05F00"/>
    <w:rsid w:val="00B10270"/>
    <w:rsid w:val="00B12E15"/>
    <w:rsid w:val="00B137CA"/>
    <w:rsid w:val="00B20633"/>
    <w:rsid w:val="00B33965"/>
    <w:rsid w:val="00B33B4A"/>
    <w:rsid w:val="00B34D3A"/>
    <w:rsid w:val="00B40453"/>
    <w:rsid w:val="00B411F1"/>
    <w:rsid w:val="00B417C9"/>
    <w:rsid w:val="00B45408"/>
    <w:rsid w:val="00B4652F"/>
    <w:rsid w:val="00B46EF1"/>
    <w:rsid w:val="00B47250"/>
    <w:rsid w:val="00B55105"/>
    <w:rsid w:val="00B56A71"/>
    <w:rsid w:val="00B56A92"/>
    <w:rsid w:val="00B56FCE"/>
    <w:rsid w:val="00B602D0"/>
    <w:rsid w:val="00B6689F"/>
    <w:rsid w:val="00B66E5D"/>
    <w:rsid w:val="00B67BC9"/>
    <w:rsid w:val="00B72B37"/>
    <w:rsid w:val="00B72FA5"/>
    <w:rsid w:val="00B73ACD"/>
    <w:rsid w:val="00B767B9"/>
    <w:rsid w:val="00B84662"/>
    <w:rsid w:val="00B863C9"/>
    <w:rsid w:val="00B93C89"/>
    <w:rsid w:val="00B96BB4"/>
    <w:rsid w:val="00BA14AB"/>
    <w:rsid w:val="00BA446B"/>
    <w:rsid w:val="00BA5DA7"/>
    <w:rsid w:val="00BB154F"/>
    <w:rsid w:val="00BB175F"/>
    <w:rsid w:val="00BB393E"/>
    <w:rsid w:val="00BB42BE"/>
    <w:rsid w:val="00BB57E4"/>
    <w:rsid w:val="00BB5A34"/>
    <w:rsid w:val="00BC0ADA"/>
    <w:rsid w:val="00BC6EEB"/>
    <w:rsid w:val="00BC7BBE"/>
    <w:rsid w:val="00BD0821"/>
    <w:rsid w:val="00BD60FE"/>
    <w:rsid w:val="00BE43F5"/>
    <w:rsid w:val="00BE74FC"/>
    <w:rsid w:val="00BE7F4A"/>
    <w:rsid w:val="00BF000C"/>
    <w:rsid w:val="00BF3AAC"/>
    <w:rsid w:val="00BF4B5A"/>
    <w:rsid w:val="00BF6B93"/>
    <w:rsid w:val="00BF7161"/>
    <w:rsid w:val="00BF79B7"/>
    <w:rsid w:val="00C05D91"/>
    <w:rsid w:val="00C06FF3"/>
    <w:rsid w:val="00C11FB9"/>
    <w:rsid w:val="00C1628E"/>
    <w:rsid w:val="00C17D2F"/>
    <w:rsid w:val="00C207CD"/>
    <w:rsid w:val="00C35D81"/>
    <w:rsid w:val="00C37EE5"/>
    <w:rsid w:val="00C40670"/>
    <w:rsid w:val="00C45943"/>
    <w:rsid w:val="00C550A7"/>
    <w:rsid w:val="00C61C25"/>
    <w:rsid w:val="00C64604"/>
    <w:rsid w:val="00C65EF3"/>
    <w:rsid w:val="00C72CA7"/>
    <w:rsid w:val="00C741EF"/>
    <w:rsid w:val="00C74850"/>
    <w:rsid w:val="00C811E7"/>
    <w:rsid w:val="00C81E12"/>
    <w:rsid w:val="00C91449"/>
    <w:rsid w:val="00C9312C"/>
    <w:rsid w:val="00C950C3"/>
    <w:rsid w:val="00CB11AA"/>
    <w:rsid w:val="00CB33AA"/>
    <w:rsid w:val="00CC3BA1"/>
    <w:rsid w:val="00CD3341"/>
    <w:rsid w:val="00CD6B00"/>
    <w:rsid w:val="00CE2008"/>
    <w:rsid w:val="00CE57CB"/>
    <w:rsid w:val="00D04463"/>
    <w:rsid w:val="00D05389"/>
    <w:rsid w:val="00D0794D"/>
    <w:rsid w:val="00D316AA"/>
    <w:rsid w:val="00D3236F"/>
    <w:rsid w:val="00D42F80"/>
    <w:rsid w:val="00D46770"/>
    <w:rsid w:val="00D605BC"/>
    <w:rsid w:val="00D62232"/>
    <w:rsid w:val="00D623E2"/>
    <w:rsid w:val="00D633B2"/>
    <w:rsid w:val="00D66A90"/>
    <w:rsid w:val="00D71AB9"/>
    <w:rsid w:val="00D71D29"/>
    <w:rsid w:val="00D72101"/>
    <w:rsid w:val="00D76F2E"/>
    <w:rsid w:val="00D80DD9"/>
    <w:rsid w:val="00D81151"/>
    <w:rsid w:val="00D82D65"/>
    <w:rsid w:val="00D83701"/>
    <w:rsid w:val="00D84AF3"/>
    <w:rsid w:val="00D84C3D"/>
    <w:rsid w:val="00D87848"/>
    <w:rsid w:val="00D91FD1"/>
    <w:rsid w:val="00D9245F"/>
    <w:rsid w:val="00D94443"/>
    <w:rsid w:val="00D946E9"/>
    <w:rsid w:val="00D94F6A"/>
    <w:rsid w:val="00D975A1"/>
    <w:rsid w:val="00DA6C34"/>
    <w:rsid w:val="00DA6E3C"/>
    <w:rsid w:val="00DB792C"/>
    <w:rsid w:val="00DC232E"/>
    <w:rsid w:val="00DC3AFA"/>
    <w:rsid w:val="00DD2C2A"/>
    <w:rsid w:val="00DD6F00"/>
    <w:rsid w:val="00DE226F"/>
    <w:rsid w:val="00DE35AA"/>
    <w:rsid w:val="00DE7FC0"/>
    <w:rsid w:val="00DF06A6"/>
    <w:rsid w:val="00DF077B"/>
    <w:rsid w:val="00DF2A09"/>
    <w:rsid w:val="00DF3F1B"/>
    <w:rsid w:val="00E018B7"/>
    <w:rsid w:val="00E01AF3"/>
    <w:rsid w:val="00E01CDF"/>
    <w:rsid w:val="00E031E4"/>
    <w:rsid w:val="00E0495D"/>
    <w:rsid w:val="00E06EB0"/>
    <w:rsid w:val="00E1174E"/>
    <w:rsid w:val="00E15FE7"/>
    <w:rsid w:val="00E22457"/>
    <w:rsid w:val="00E2281D"/>
    <w:rsid w:val="00E241C3"/>
    <w:rsid w:val="00E263EE"/>
    <w:rsid w:val="00E26AFC"/>
    <w:rsid w:val="00E332FE"/>
    <w:rsid w:val="00E34C68"/>
    <w:rsid w:val="00E43CCC"/>
    <w:rsid w:val="00E45E68"/>
    <w:rsid w:val="00E54D7D"/>
    <w:rsid w:val="00E6009E"/>
    <w:rsid w:val="00E612B2"/>
    <w:rsid w:val="00E63921"/>
    <w:rsid w:val="00E63AE4"/>
    <w:rsid w:val="00E72DB0"/>
    <w:rsid w:val="00E74CDF"/>
    <w:rsid w:val="00E84953"/>
    <w:rsid w:val="00E857C1"/>
    <w:rsid w:val="00E86A91"/>
    <w:rsid w:val="00E8737C"/>
    <w:rsid w:val="00E907A3"/>
    <w:rsid w:val="00E91C71"/>
    <w:rsid w:val="00E931AE"/>
    <w:rsid w:val="00E93822"/>
    <w:rsid w:val="00E96C19"/>
    <w:rsid w:val="00EA4CB5"/>
    <w:rsid w:val="00EA730E"/>
    <w:rsid w:val="00EB3845"/>
    <w:rsid w:val="00EC0427"/>
    <w:rsid w:val="00EC0F80"/>
    <w:rsid w:val="00EC7A5D"/>
    <w:rsid w:val="00ED0D08"/>
    <w:rsid w:val="00ED2E31"/>
    <w:rsid w:val="00EE03D9"/>
    <w:rsid w:val="00EE33E0"/>
    <w:rsid w:val="00EE4464"/>
    <w:rsid w:val="00EF35CA"/>
    <w:rsid w:val="00EF5ED0"/>
    <w:rsid w:val="00F00399"/>
    <w:rsid w:val="00F05F7F"/>
    <w:rsid w:val="00F06AA8"/>
    <w:rsid w:val="00F07D11"/>
    <w:rsid w:val="00F101FE"/>
    <w:rsid w:val="00F1237A"/>
    <w:rsid w:val="00F128D8"/>
    <w:rsid w:val="00F15B3E"/>
    <w:rsid w:val="00F202B5"/>
    <w:rsid w:val="00F2142D"/>
    <w:rsid w:val="00F22505"/>
    <w:rsid w:val="00F241A3"/>
    <w:rsid w:val="00F24436"/>
    <w:rsid w:val="00F32413"/>
    <w:rsid w:val="00F34DD5"/>
    <w:rsid w:val="00F35336"/>
    <w:rsid w:val="00F35CA8"/>
    <w:rsid w:val="00F36CE0"/>
    <w:rsid w:val="00F37A5C"/>
    <w:rsid w:val="00F37F70"/>
    <w:rsid w:val="00F4682B"/>
    <w:rsid w:val="00F50898"/>
    <w:rsid w:val="00F607A4"/>
    <w:rsid w:val="00F65318"/>
    <w:rsid w:val="00F76B2C"/>
    <w:rsid w:val="00F85DC5"/>
    <w:rsid w:val="00F87ABC"/>
    <w:rsid w:val="00F9539C"/>
    <w:rsid w:val="00F9552D"/>
    <w:rsid w:val="00F9586B"/>
    <w:rsid w:val="00F95B16"/>
    <w:rsid w:val="00F96A76"/>
    <w:rsid w:val="00FA26C3"/>
    <w:rsid w:val="00FA2981"/>
    <w:rsid w:val="00FA35DC"/>
    <w:rsid w:val="00FA43A6"/>
    <w:rsid w:val="00FA4BC8"/>
    <w:rsid w:val="00FA54C4"/>
    <w:rsid w:val="00FB0E13"/>
    <w:rsid w:val="00FC2379"/>
    <w:rsid w:val="00FC7C72"/>
    <w:rsid w:val="00FD4589"/>
    <w:rsid w:val="00FD54F1"/>
    <w:rsid w:val="00FD7A31"/>
    <w:rsid w:val="00FE1A65"/>
    <w:rsid w:val="00FE40A7"/>
    <w:rsid w:val="00FE41C7"/>
    <w:rsid w:val="00FF3C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65EF3"/>
    <w:pPr>
      <w:keepNext/>
      <w:keepLines/>
      <w:numPr>
        <w:numId w:val="6"/>
      </w:numPr>
      <w:spacing w:before="480"/>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377723"/>
    <w:pPr>
      <w:keepNext/>
      <w:keepLines/>
      <w:numPr>
        <w:ilvl w:val="1"/>
        <w:numId w:val="6"/>
      </w:num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77723"/>
    <w:pPr>
      <w:keepNext/>
      <w:keepLines/>
      <w:numPr>
        <w:ilvl w:val="2"/>
        <w:numId w:val="6"/>
      </w:numPr>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77723"/>
    <w:pPr>
      <w:keepNext/>
      <w:keepLines/>
      <w:numPr>
        <w:ilvl w:val="3"/>
        <w:numId w:val="6"/>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77723"/>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77723"/>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77723"/>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77723"/>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77723"/>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5EF3"/>
    <w:rPr>
      <w:rFonts w:asciiTheme="majorHAnsi" w:eastAsiaTheme="majorEastAsia" w:hAnsiTheme="majorHAnsi" w:cstheme="majorBidi"/>
      <w:b/>
      <w:bCs/>
      <w:sz w:val="28"/>
      <w:szCs w:val="28"/>
    </w:rPr>
  </w:style>
  <w:style w:type="paragraph" w:styleId="a3">
    <w:name w:val="List Paragraph"/>
    <w:basedOn w:val="a"/>
    <w:uiPriority w:val="34"/>
    <w:qFormat/>
    <w:rsid w:val="00ED2E31"/>
    <w:pPr>
      <w:ind w:left="720"/>
      <w:contextualSpacing/>
    </w:pPr>
  </w:style>
  <w:style w:type="character" w:customStyle="1" w:styleId="20">
    <w:name w:val="Заголовок 2 Знак"/>
    <w:basedOn w:val="a0"/>
    <w:link w:val="2"/>
    <w:uiPriority w:val="9"/>
    <w:semiHidden/>
    <w:rsid w:val="0037772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7772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7772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7772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7772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7772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77723"/>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77723"/>
    <w:rPr>
      <w:rFonts w:asciiTheme="majorHAnsi" w:eastAsiaTheme="majorEastAsia" w:hAnsiTheme="majorHAnsi" w:cstheme="majorBidi"/>
      <w:i/>
      <w:iCs/>
      <w:color w:val="404040" w:themeColor="text1" w:themeTint="BF"/>
      <w:sz w:val="20"/>
      <w:szCs w:val="20"/>
    </w:rPr>
  </w:style>
  <w:style w:type="paragraph" w:styleId="a4">
    <w:name w:val="Balloon Text"/>
    <w:basedOn w:val="a"/>
    <w:link w:val="a5"/>
    <w:uiPriority w:val="99"/>
    <w:semiHidden/>
    <w:unhideWhenUsed/>
    <w:rsid w:val="00D94443"/>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D94443"/>
    <w:rPr>
      <w:rFonts w:ascii="Tahoma" w:hAnsi="Tahoma" w:cs="Tahoma"/>
      <w:sz w:val="16"/>
      <w:szCs w:val="16"/>
    </w:rPr>
  </w:style>
  <w:style w:type="character" w:styleId="a6">
    <w:name w:val="line number"/>
    <w:basedOn w:val="a0"/>
    <w:uiPriority w:val="99"/>
    <w:semiHidden/>
    <w:unhideWhenUsed/>
    <w:rsid w:val="00D94443"/>
  </w:style>
  <w:style w:type="paragraph" w:styleId="a7">
    <w:name w:val="header"/>
    <w:basedOn w:val="a"/>
    <w:link w:val="a8"/>
    <w:uiPriority w:val="99"/>
    <w:unhideWhenUsed/>
    <w:rsid w:val="008559BC"/>
    <w:pPr>
      <w:tabs>
        <w:tab w:val="center" w:pos="4677"/>
        <w:tab w:val="right" w:pos="9355"/>
      </w:tabs>
      <w:spacing w:line="240" w:lineRule="auto"/>
    </w:pPr>
  </w:style>
  <w:style w:type="character" w:customStyle="1" w:styleId="a8">
    <w:name w:val="Верхний колонтитул Знак"/>
    <w:basedOn w:val="a0"/>
    <w:link w:val="a7"/>
    <w:uiPriority w:val="99"/>
    <w:rsid w:val="008559BC"/>
  </w:style>
  <w:style w:type="paragraph" w:styleId="a9">
    <w:name w:val="footer"/>
    <w:basedOn w:val="a"/>
    <w:link w:val="aa"/>
    <w:uiPriority w:val="99"/>
    <w:unhideWhenUsed/>
    <w:rsid w:val="008559BC"/>
    <w:pPr>
      <w:tabs>
        <w:tab w:val="center" w:pos="4677"/>
        <w:tab w:val="right" w:pos="9355"/>
      </w:tabs>
      <w:spacing w:line="240" w:lineRule="auto"/>
    </w:pPr>
  </w:style>
  <w:style w:type="character" w:customStyle="1" w:styleId="aa">
    <w:name w:val="Нижний колонтитул Знак"/>
    <w:basedOn w:val="a0"/>
    <w:link w:val="a9"/>
    <w:uiPriority w:val="99"/>
    <w:rsid w:val="008559BC"/>
  </w:style>
  <w:style w:type="paragraph" w:styleId="ab">
    <w:name w:val="TOC Heading"/>
    <w:basedOn w:val="1"/>
    <w:next w:val="a"/>
    <w:uiPriority w:val="39"/>
    <w:semiHidden/>
    <w:unhideWhenUsed/>
    <w:qFormat/>
    <w:rsid w:val="00323946"/>
    <w:pPr>
      <w:numPr>
        <w:numId w:val="0"/>
      </w:numPr>
      <w:spacing w:line="276" w:lineRule="auto"/>
      <w:jc w:val="left"/>
      <w:outlineLvl w:val="9"/>
    </w:pPr>
    <w:rPr>
      <w:color w:val="365F91" w:themeColor="accent1" w:themeShade="BF"/>
      <w:lang w:eastAsia="ru-RU"/>
    </w:rPr>
  </w:style>
  <w:style w:type="paragraph" w:styleId="11">
    <w:name w:val="toc 1"/>
    <w:basedOn w:val="a"/>
    <w:next w:val="a"/>
    <w:autoRedefine/>
    <w:uiPriority w:val="39"/>
    <w:unhideWhenUsed/>
    <w:rsid w:val="00323946"/>
    <w:pPr>
      <w:spacing w:after="100"/>
    </w:pPr>
  </w:style>
  <w:style w:type="character" w:styleId="ac">
    <w:name w:val="Hyperlink"/>
    <w:basedOn w:val="a0"/>
    <w:uiPriority w:val="99"/>
    <w:unhideWhenUsed/>
    <w:rsid w:val="00323946"/>
    <w:rPr>
      <w:color w:val="0000FF" w:themeColor="hyperlink"/>
      <w:u w:val="single"/>
    </w:rPr>
  </w:style>
  <w:style w:type="paragraph" w:styleId="ad">
    <w:name w:val="endnote text"/>
    <w:basedOn w:val="a"/>
    <w:link w:val="ae"/>
    <w:uiPriority w:val="99"/>
    <w:semiHidden/>
    <w:unhideWhenUsed/>
    <w:rsid w:val="00241CCA"/>
    <w:pPr>
      <w:spacing w:line="240" w:lineRule="auto"/>
    </w:pPr>
    <w:rPr>
      <w:sz w:val="20"/>
      <w:szCs w:val="20"/>
    </w:rPr>
  </w:style>
  <w:style w:type="character" w:customStyle="1" w:styleId="ae">
    <w:name w:val="Текст концевой сноски Знак"/>
    <w:basedOn w:val="a0"/>
    <w:link w:val="ad"/>
    <w:uiPriority w:val="99"/>
    <w:semiHidden/>
    <w:rsid w:val="00241CCA"/>
    <w:rPr>
      <w:sz w:val="20"/>
      <w:szCs w:val="20"/>
    </w:rPr>
  </w:style>
  <w:style w:type="character" w:styleId="af">
    <w:name w:val="endnote reference"/>
    <w:basedOn w:val="a0"/>
    <w:uiPriority w:val="99"/>
    <w:semiHidden/>
    <w:unhideWhenUsed/>
    <w:rsid w:val="00241CCA"/>
    <w:rPr>
      <w:vertAlign w:val="superscript"/>
    </w:rPr>
  </w:style>
  <w:style w:type="paragraph" w:styleId="af0">
    <w:name w:val="footnote text"/>
    <w:basedOn w:val="a"/>
    <w:link w:val="af1"/>
    <w:uiPriority w:val="99"/>
    <w:unhideWhenUsed/>
    <w:rsid w:val="00241CCA"/>
    <w:pPr>
      <w:spacing w:line="240" w:lineRule="auto"/>
    </w:pPr>
    <w:rPr>
      <w:sz w:val="20"/>
      <w:szCs w:val="20"/>
    </w:rPr>
  </w:style>
  <w:style w:type="character" w:customStyle="1" w:styleId="af1">
    <w:name w:val="Текст сноски Знак"/>
    <w:basedOn w:val="a0"/>
    <w:link w:val="af0"/>
    <w:uiPriority w:val="99"/>
    <w:rsid w:val="00241CCA"/>
    <w:rPr>
      <w:sz w:val="20"/>
      <w:szCs w:val="20"/>
    </w:rPr>
  </w:style>
  <w:style w:type="character" w:styleId="af2">
    <w:name w:val="footnote reference"/>
    <w:basedOn w:val="a0"/>
    <w:uiPriority w:val="99"/>
    <w:semiHidden/>
    <w:unhideWhenUsed/>
    <w:rsid w:val="00241CCA"/>
    <w:rPr>
      <w:vertAlign w:val="superscript"/>
    </w:rPr>
  </w:style>
  <w:style w:type="character" w:styleId="af3">
    <w:name w:val="FollowedHyperlink"/>
    <w:basedOn w:val="a0"/>
    <w:uiPriority w:val="99"/>
    <w:semiHidden/>
    <w:unhideWhenUsed/>
    <w:rsid w:val="00BA5DA7"/>
    <w:rPr>
      <w:color w:val="800080" w:themeColor="followedHyperlink"/>
      <w:u w:val="single"/>
    </w:rPr>
  </w:style>
  <w:style w:type="character" w:styleId="af4">
    <w:name w:val="Intense Emphasis"/>
    <w:qFormat/>
    <w:rsid w:val="007E4055"/>
    <w:rPr>
      <w:i/>
      <w:iCs/>
      <w:color w:val="5B9BD5"/>
    </w:rPr>
  </w:style>
  <w:style w:type="paragraph" w:styleId="af5">
    <w:name w:val="No Spacing"/>
    <w:qFormat/>
    <w:rsid w:val="007E4055"/>
    <w:pPr>
      <w:widowControl w:val="0"/>
      <w:suppressAutoHyphens/>
      <w:spacing w:line="240" w:lineRule="auto"/>
      <w:ind w:firstLine="320"/>
      <w:textAlignment w:val="baseline"/>
    </w:pPr>
    <w:rPr>
      <w:rFonts w:ascii="Times New Roman" w:eastAsia="SimSun;宋体" w:hAnsi="Times New Roman" w:cs="Mangal;Courier New"/>
      <w:kern w:val="2"/>
      <w:sz w:val="20"/>
      <w:szCs w:val="18"/>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65EF3"/>
    <w:pPr>
      <w:keepNext/>
      <w:keepLines/>
      <w:numPr>
        <w:numId w:val="6"/>
      </w:numPr>
      <w:spacing w:before="480"/>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377723"/>
    <w:pPr>
      <w:keepNext/>
      <w:keepLines/>
      <w:numPr>
        <w:ilvl w:val="1"/>
        <w:numId w:val="6"/>
      </w:num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77723"/>
    <w:pPr>
      <w:keepNext/>
      <w:keepLines/>
      <w:numPr>
        <w:ilvl w:val="2"/>
        <w:numId w:val="6"/>
      </w:numPr>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77723"/>
    <w:pPr>
      <w:keepNext/>
      <w:keepLines/>
      <w:numPr>
        <w:ilvl w:val="3"/>
        <w:numId w:val="6"/>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77723"/>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77723"/>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77723"/>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77723"/>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77723"/>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5EF3"/>
    <w:rPr>
      <w:rFonts w:asciiTheme="majorHAnsi" w:eastAsiaTheme="majorEastAsia" w:hAnsiTheme="majorHAnsi" w:cstheme="majorBidi"/>
      <w:b/>
      <w:bCs/>
      <w:sz w:val="28"/>
      <w:szCs w:val="28"/>
    </w:rPr>
  </w:style>
  <w:style w:type="paragraph" w:styleId="a3">
    <w:name w:val="List Paragraph"/>
    <w:basedOn w:val="a"/>
    <w:uiPriority w:val="34"/>
    <w:qFormat/>
    <w:rsid w:val="00ED2E31"/>
    <w:pPr>
      <w:ind w:left="720"/>
      <w:contextualSpacing/>
    </w:pPr>
  </w:style>
  <w:style w:type="character" w:customStyle="1" w:styleId="20">
    <w:name w:val="Заголовок 2 Знак"/>
    <w:basedOn w:val="a0"/>
    <w:link w:val="2"/>
    <w:uiPriority w:val="9"/>
    <w:semiHidden/>
    <w:rsid w:val="0037772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7772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7772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7772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7772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7772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77723"/>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77723"/>
    <w:rPr>
      <w:rFonts w:asciiTheme="majorHAnsi" w:eastAsiaTheme="majorEastAsia" w:hAnsiTheme="majorHAnsi" w:cstheme="majorBidi"/>
      <w:i/>
      <w:iCs/>
      <w:color w:val="404040" w:themeColor="text1" w:themeTint="BF"/>
      <w:sz w:val="20"/>
      <w:szCs w:val="20"/>
    </w:rPr>
  </w:style>
  <w:style w:type="paragraph" w:styleId="a4">
    <w:name w:val="Balloon Text"/>
    <w:basedOn w:val="a"/>
    <w:link w:val="a5"/>
    <w:uiPriority w:val="99"/>
    <w:semiHidden/>
    <w:unhideWhenUsed/>
    <w:rsid w:val="00D94443"/>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D94443"/>
    <w:rPr>
      <w:rFonts w:ascii="Tahoma" w:hAnsi="Tahoma" w:cs="Tahoma"/>
      <w:sz w:val="16"/>
      <w:szCs w:val="16"/>
    </w:rPr>
  </w:style>
  <w:style w:type="character" w:styleId="a6">
    <w:name w:val="line number"/>
    <w:basedOn w:val="a0"/>
    <w:uiPriority w:val="99"/>
    <w:semiHidden/>
    <w:unhideWhenUsed/>
    <w:rsid w:val="00D94443"/>
  </w:style>
  <w:style w:type="paragraph" w:styleId="a7">
    <w:name w:val="header"/>
    <w:basedOn w:val="a"/>
    <w:link w:val="a8"/>
    <w:uiPriority w:val="99"/>
    <w:unhideWhenUsed/>
    <w:rsid w:val="008559BC"/>
    <w:pPr>
      <w:tabs>
        <w:tab w:val="center" w:pos="4677"/>
        <w:tab w:val="right" w:pos="9355"/>
      </w:tabs>
      <w:spacing w:line="240" w:lineRule="auto"/>
    </w:pPr>
  </w:style>
  <w:style w:type="character" w:customStyle="1" w:styleId="a8">
    <w:name w:val="Верхний колонтитул Знак"/>
    <w:basedOn w:val="a0"/>
    <w:link w:val="a7"/>
    <w:uiPriority w:val="99"/>
    <w:rsid w:val="008559BC"/>
  </w:style>
  <w:style w:type="paragraph" w:styleId="a9">
    <w:name w:val="footer"/>
    <w:basedOn w:val="a"/>
    <w:link w:val="aa"/>
    <w:uiPriority w:val="99"/>
    <w:unhideWhenUsed/>
    <w:rsid w:val="008559BC"/>
    <w:pPr>
      <w:tabs>
        <w:tab w:val="center" w:pos="4677"/>
        <w:tab w:val="right" w:pos="9355"/>
      </w:tabs>
      <w:spacing w:line="240" w:lineRule="auto"/>
    </w:pPr>
  </w:style>
  <w:style w:type="character" w:customStyle="1" w:styleId="aa">
    <w:name w:val="Нижний колонтитул Знак"/>
    <w:basedOn w:val="a0"/>
    <w:link w:val="a9"/>
    <w:uiPriority w:val="99"/>
    <w:rsid w:val="008559BC"/>
  </w:style>
  <w:style w:type="paragraph" w:styleId="ab">
    <w:name w:val="TOC Heading"/>
    <w:basedOn w:val="1"/>
    <w:next w:val="a"/>
    <w:uiPriority w:val="39"/>
    <w:semiHidden/>
    <w:unhideWhenUsed/>
    <w:qFormat/>
    <w:rsid w:val="00323946"/>
    <w:pPr>
      <w:numPr>
        <w:numId w:val="0"/>
      </w:numPr>
      <w:spacing w:line="276" w:lineRule="auto"/>
      <w:jc w:val="left"/>
      <w:outlineLvl w:val="9"/>
    </w:pPr>
    <w:rPr>
      <w:color w:val="365F91" w:themeColor="accent1" w:themeShade="BF"/>
      <w:lang w:eastAsia="ru-RU"/>
    </w:rPr>
  </w:style>
  <w:style w:type="paragraph" w:styleId="11">
    <w:name w:val="toc 1"/>
    <w:basedOn w:val="a"/>
    <w:next w:val="a"/>
    <w:autoRedefine/>
    <w:uiPriority w:val="39"/>
    <w:unhideWhenUsed/>
    <w:rsid w:val="00323946"/>
    <w:pPr>
      <w:spacing w:after="100"/>
    </w:pPr>
  </w:style>
  <w:style w:type="character" w:styleId="ac">
    <w:name w:val="Hyperlink"/>
    <w:basedOn w:val="a0"/>
    <w:uiPriority w:val="99"/>
    <w:unhideWhenUsed/>
    <w:rsid w:val="00323946"/>
    <w:rPr>
      <w:color w:val="0000FF" w:themeColor="hyperlink"/>
      <w:u w:val="single"/>
    </w:rPr>
  </w:style>
  <w:style w:type="paragraph" w:styleId="ad">
    <w:name w:val="endnote text"/>
    <w:basedOn w:val="a"/>
    <w:link w:val="ae"/>
    <w:uiPriority w:val="99"/>
    <w:semiHidden/>
    <w:unhideWhenUsed/>
    <w:rsid w:val="00241CCA"/>
    <w:pPr>
      <w:spacing w:line="240" w:lineRule="auto"/>
    </w:pPr>
    <w:rPr>
      <w:sz w:val="20"/>
      <w:szCs w:val="20"/>
    </w:rPr>
  </w:style>
  <w:style w:type="character" w:customStyle="1" w:styleId="ae">
    <w:name w:val="Текст концевой сноски Знак"/>
    <w:basedOn w:val="a0"/>
    <w:link w:val="ad"/>
    <w:uiPriority w:val="99"/>
    <w:semiHidden/>
    <w:rsid w:val="00241CCA"/>
    <w:rPr>
      <w:sz w:val="20"/>
      <w:szCs w:val="20"/>
    </w:rPr>
  </w:style>
  <w:style w:type="character" w:styleId="af">
    <w:name w:val="endnote reference"/>
    <w:basedOn w:val="a0"/>
    <w:uiPriority w:val="99"/>
    <w:semiHidden/>
    <w:unhideWhenUsed/>
    <w:rsid w:val="00241CCA"/>
    <w:rPr>
      <w:vertAlign w:val="superscript"/>
    </w:rPr>
  </w:style>
  <w:style w:type="paragraph" w:styleId="af0">
    <w:name w:val="footnote text"/>
    <w:basedOn w:val="a"/>
    <w:link w:val="af1"/>
    <w:uiPriority w:val="99"/>
    <w:unhideWhenUsed/>
    <w:rsid w:val="00241CCA"/>
    <w:pPr>
      <w:spacing w:line="240" w:lineRule="auto"/>
    </w:pPr>
    <w:rPr>
      <w:sz w:val="20"/>
      <w:szCs w:val="20"/>
    </w:rPr>
  </w:style>
  <w:style w:type="character" w:customStyle="1" w:styleId="af1">
    <w:name w:val="Текст сноски Знак"/>
    <w:basedOn w:val="a0"/>
    <w:link w:val="af0"/>
    <w:uiPriority w:val="99"/>
    <w:rsid w:val="00241CCA"/>
    <w:rPr>
      <w:sz w:val="20"/>
      <w:szCs w:val="20"/>
    </w:rPr>
  </w:style>
  <w:style w:type="character" w:styleId="af2">
    <w:name w:val="footnote reference"/>
    <w:basedOn w:val="a0"/>
    <w:uiPriority w:val="99"/>
    <w:semiHidden/>
    <w:unhideWhenUsed/>
    <w:rsid w:val="00241CCA"/>
    <w:rPr>
      <w:vertAlign w:val="superscript"/>
    </w:rPr>
  </w:style>
  <w:style w:type="character" w:styleId="af3">
    <w:name w:val="FollowedHyperlink"/>
    <w:basedOn w:val="a0"/>
    <w:uiPriority w:val="99"/>
    <w:semiHidden/>
    <w:unhideWhenUsed/>
    <w:rsid w:val="00BA5DA7"/>
    <w:rPr>
      <w:color w:val="800080" w:themeColor="followedHyperlink"/>
      <w:u w:val="single"/>
    </w:rPr>
  </w:style>
  <w:style w:type="character" w:styleId="af4">
    <w:name w:val="Intense Emphasis"/>
    <w:qFormat/>
    <w:rsid w:val="007E4055"/>
    <w:rPr>
      <w:i/>
      <w:iCs/>
      <w:color w:val="5B9BD5"/>
    </w:rPr>
  </w:style>
  <w:style w:type="paragraph" w:styleId="af5">
    <w:name w:val="No Spacing"/>
    <w:qFormat/>
    <w:rsid w:val="007E4055"/>
    <w:pPr>
      <w:widowControl w:val="0"/>
      <w:suppressAutoHyphens/>
      <w:spacing w:line="240" w:lineRule="auto"/>
      <w:ind w:firstLine="320"/>
      <w:textAlignment w:val="baseline"/>
    </w:pPr>
    <w:rPr>
      <w:rFonts w:ascii="Times New Roman" w:eastAsia="SimSun;宋体" w:hAnsi="Times New Roman" w:cs="Mangal;Courier New"/>
      <w:kern w:val="2"/>
      <w:sz w:val="20"/>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178613">
      <w:bodyDiv w:val="1"/>
      <w:marLeft w:val="0"/>
      <w:marRight w:val="0"/>
      <w:marTop w:val="0"/>
      <w:marBottom w:val="0"/>
      <w:divBdr>
        <w:top w:val="none" w:sz="0" w:space="0" w:color="auto"/>
        <w:left w:val="none" w:sz="0" w:space="0" w:color="auto"/>
        <w:bottom w:val="none" w:sz="0" w:space="0" w:color="auto"/>
        <w:right w:val="none" w:sz="0" w:space="0" w:color="auto"/>
      </w:divBdr>
      <w:divsChild>
        <w:div w:id="1037664072">
          <w:marLeft w:val="30"/>
          <w:marRight w:val="30"/>
          <w:marTop w:val="30"/>
          <w:marBottom w:val="30"/>
          <w:divBdr>
            <w:top w:val="single" w:sz="6" w:space="0" w:color="E0E0E0"/>
            <w:left w:val="single" w:sz="6" w:space="0" w:color="E0E0E0"/>
            <w:bottom w:val="single" w:sz="6" w:space="0" w:color="E0E0E0"/>
            <w:right w:val="single" w:sz="6" w:space="0" w:color="E0E0E0"/>
          </w:divBdr>
        </w:div>
        <w:div w:id="1311321743">
          <w:marLeft w:val="30"/>
          <w:marRight w:val="30"/>
          <w:marTop w:val="30"/>
          <w:marBottom w:val="30"/>
          <w:divBdr>
            <w:top w:val="single" w:sz="6" w:space="0" w:color="E0E0E0"/>
            <w:left w:val="single" w:sz="6" w:space="0" w:color="E0E0E0"/>
            <w:bottom w:val="single" w:sz="6" w:space="0" w:color="E0E0E0"/>
            <w:right w:val="single" w:sz="6" w:space="0" w:color="E0E0E0"/>
          </w:divBdr>
        </w:div>
      </w:divsChild>
    </w:div>
    <w:div w:id="362368369">
      <w:bodyDiv w:val="1"/>
      <w:marLeft w:val="0"/>
      <w:marRight w:val="0"/>
      <w:marTop w:val="0"/>
      <w:marBottom w:val="0"/>
      <w:divBdr>
        <w:top w:val="none" w:sz="0" w:space="0" w:color="auto"/>
        <w:left w:val="none" w:sz="0" w:space="0" w:color="auto"/>
        <w:bottom w:val="none" w:sz="0" w:space="0" w:color="auto"/>
        <w:right w:val="none" w:sz="0" w:space="0" w:color="auto"/>
      </w:divBdr>
    </w:div>
    <w:div w:id="950817423">
      <w:bodyDiv w:val="1"/>
      <w:marLeft w:val="0"/>
      <w:marRight w:val="0"/>
      <w:marTop w:val="0"/>
      <w:marBottom w:val="0"/>
      <w:divBdr>
        <w:top w:val="none" w:sz="0" w:space="0" w:color="auto"/>
        <w:left w:val="none" w:sz="0" w:space="0" w:color="auto"/>
        <w:bottom w:val="none" w:sz="0" w:space="0" w:color="auto"/>
        <w:right w:val="none" w:sz="0" w:space="0" w:color="auto"/>
      </w:divBdr>
    </w:div>
    <w:div w:id="205168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A921B-2F48-4E35-BCA6-36BD79D40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31</Pages>
  <Words>7685</Words>
  <Characters>43806</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12</cp:revision>
  <cp:lastPrinted>2019-02-18T13:27:00Z</cp:lastPrinted>
  <dcterms:created xsi:type="dcterms:W3CDTF">2020-04-17T13:51:00Z</dcterms:created>
  <dcterms:modified xsi:type="dcterms:W3CDTF">2020-04-29T09:16:00Z</dcterms:modified>
</cp:coreProperties>
</file>