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02D" w:rsidRDefault="002F7884" w:rsidP="00DB402D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-178435</wp:posOffset>
            </wp:positionV>
            <wp:extent cx="6859905" cy="9144000"/>
            <wp:effectExtent l="19050" t="0" r="0" b="0"/>
            <wp:wrapThrough wrapText="bothSides">
              <wp:wrapPolygon edited="0">
                <wp:start x="-60" y="0"/>
                <wp:lineTo x="-60" y="21555"/>
                <wp:lineTo x="21594" y="21555"/>
                <wp:lineTo x="21594" y="0"/>
                <wp:lineTo x="-60" y="0"/>
              </wp:wrapPolygon>
            </wp:wrapThrough>
            <wp:docPr id="1" name="Рисунок 0" descr="UbaVLqkWQ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aVLqkWQX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99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3C54" w:rsidRDefault="00E63C54" w:rsidP="002F7884">
      <w:pPr>
        <w:rPr>
          <w:rFonts w:ascii="Times New Roman" w:hAnsi="Times New Roman"/>
          <w:noProof/>
          <w:sz w:val="28"/>
          <w:szCs w:val="28"/>
          <w:lang w:eastAsia="ru-RU"/>
        </w:rPr>
        <w:sectPr w:rsidR="00E63C54" w:rsidSect="00E40D17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92612396"/>
        <w:docPartObj>
          <w:docPartGallery w:val="Table of Contents"/>
          <w:docPartUnique/>
        </w:docPartObj>
      </w:sdtPr>
      <w:sdtContent>
        <w:p w:rsidR="00DB402D" w:rsidRPr="00DB402D" w:rsidRDefault="00DB402D" w:rsidP="0088579A">
          <w:pPr>
            <w:pStyle w:val="a5"/>
            <w:spacing w:before="0" w:after="180"/>
            <w:jc w:val="center"/>
            <w:rPr>
              <w:rFonts w:ascii="Times New Roman" w:hAnsi="Times New Roman" w:cs="Times New Roman"/>
              <w:b w:val="0"/>
              <w:color w:val="000000" w:themeColor="text1"/>
            </w:rPr>
          </w:pPr>
          <w:r w:rsidRPr="0088579A">
            <w:rPr>
              <w:rFonts w:ascii="Times New Roman" w:hAnsi="Times New Roman" w:cs="Times New Roman"/>
              <w:b w:val="0"/>
              <w:color w:val="000000" w:themeColor="text1"/>
              <w:sz w:val="32"/>
              <w:szCs w:val="32"/>
            </w:rPr>
            <w:t>СОДЕРЖАНИЕ</w:t>
          </w:r>
        </w:p>
        <w:p w:rsidR="000441BF" w:rsidRPr="000441BF" w:rsidRDefault="00FA5B2C" w:rsidP="000441BF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fldChar w:fldCharType="begin"/>
          </w:r>
          <w:r w:rsidR="00DB402D">
            <w:instrText xml:space="preserve"> TOC \o "1-3" \h \z \u </w:instrText>
          </w:r>
          <w:r>
            <w:fldChar w:fldCharType="separate"/>
          </w:r>
          <w:hyperlink w:anchor="_Toc18330368" w:history="1">
            <w:r w:rsidR="000441BF" w:rsidRPr="000441B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</w:t>
            </w:r>
            <w:r w:rsidR="000441B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ведение</w:t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_Toc18330368 \h </w:instrText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41BF" w:rsidRPr="000441BF" w:rsidRDefault="00FA5B2C" w:rsidP="000441BF">
          <w:pPr>
            <w:pStyle w:val="11"/>
            <w:tabs>
              <w:tab w:val="left" w:pos="440"/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330369" w:history="1">
            <w:r w:rsidR="000441BF" w:rsidRPr="000441B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  <w:r w:rsidR="000441BF" w:rsidRPr="000441B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0441BF" w:rsidRPr="000441B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Теоретические аспекты исследования данной проблемы</w:t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_Toc18330369 \h </w:instrText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41BF" w:rsidRPr="000441BF" w:rsidRDefault="00FA5B2C" w:rsidP="000441BF">
          <w:pPr>
            <w:pStyle w:val="2"/>
            <w:tabs>
              <w:tab w:val="left" w:pos="880"/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330370" w:history="1">
            <w:r w:rsidR="000441BF" w:rsidRPr="000441B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1.1</w:t>
            </w:r>
            <w:r w:rsidR="000441BF" w:rsidRPr="000441B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0441BF" w:rsidRPr="000441B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Инструктаж по ознакомлению с требованиями охраны труда, технике безопасности, пожарной безопасности</w:t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_Toc18330370 \h </w:instrText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41BF" w:rsidRPr="000441BF" w:rsidRDefault="00FA5B2C" w:rsidP="000441BF">
          <w:pPr>
            <w:pStyle w:val="2"/>
            <w:tabs>
              <w:tab w:val="left" w:pos="880"/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330371" w:history="1">
            <w:r w:rsidR="000441BF" w:rsidRPr="000441B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1.2</w:t>
            </w:r>
            <w:r w:rsidR="000441BF" w:rsidRPr="000441B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0441BF" w:rsidRPr="000441B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Краткая характеристика ООО «Краснодаррадиоком»</w:t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_Toc18330371 \h </w:instrText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41BF" w:rsidRPr="000441BF" w:rsidRDefault="00FA5B2C" w:rsidP="000441BF">
          <w:pPr>
            <w:pStyle w:val="11"/>
            <w:tabs>
              <w:tab w:val="left" w:pos="440"/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330372" w:history="1">
            <w:r w:rsidR="000441BF" w:rsidRPr="000441B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="000441BF" w:rsidRPr="000441B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0441BF" w:rsidRPr="000441B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Анализ показателей деятельности хозяйствующего субъекта</w:t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_Toc18330372 \h </w:instrText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41BF" w:rsidRPr="000441BF" w:rsidRDefault="00FA5B2C" w:rsidP="000441BF">
          <w:pPr>
            <w:pStyle w:val="2"/>
            <w:tabs>
              <w:tab w:val="left" w:pos="880"/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330373" w:history="1">
            <w:r w:rsidR="000441BF" w:rsidRPr="000441B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2.1</w:t>
            </w:r>
            <w:r w:rsidR="000441BF" w:rsidRPr="000441B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0441BF" w:rsidRPr="000441B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Данные об основных финансово-экономических показателях деятельности предприятия за 3 года</w:t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_Toc18330373 \h </w:instrText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41BF" w:rsidRPr="000441BF" w:rsidRDefault="00FA5B2C" w:rsidP="000441BF">
          <w:pPr>
            <w:pStyle w:val="2"/>
            <w:tabs>
              <w:tab w:val="left" w:pos="880"/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330374" w:history="1">
            <w:r w:rsidR="000441BF" w:rsidRPr="000441BF">
              <w:rPr>
                <w:rStyle w:val="a6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2.2</w:t>
            </w:r>
            <w:r w:rsidR="000441BF" w:rsidRPr="000441B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0441BF">
              <w:rPr>
                <w:rStyle w:val="a6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Аналитический</w:t>
            </w:r>
            <w:r w:rsidR="000441BF" w:rsidRPr="000441BF">
              <w:rPr>
                <w:rStyle w:val="a6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баланс ООО «Краснодаррадиоком»</w:t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_Toc18330374 \h </w:instrText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41BF" w:rsidRPr="000441BF" w:rsidRDefault="00FA5B2C" w:rsidP="000441BF">
          <w:pPr>
            <w:pStyle w:val="11"/>
            <w:tabs>
              <w:tab w:val="left" w:pos="440"/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330375" w:history="1">
            <w:r w:rsidR="000441BF" w:rsidRPr="000441BF">
              <w:rPr>
                <w:rStyle w:val="a6"/>
                <w:rFonts w:ascii="Times New Roman" w:hAnsi="Times New Roman" w:cs="Times New Roman"/>
                <w:bCs/>
                <w:noProof/>
                <w:sz w:val="28"/>
                <w:szCs w:val="28"/>
              </w:rPr>
              <w:t>3</w:t>
            </w:r>
            <w:r w:rsidR="000441BF" w:rsidRPr="000441B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0441BF" w:rsidRPr="000441BF">
              <w:rPr>
                <w:rStyle w:val="a6"/>
                <w:rFonts w:ascii="Times New Roman" w:hAnsi="Times New Roman" w:cs="Times New Roman"/>
                <w:bCs/>
                <w:noProof/>
                <w:sz w:val="28"/>
                <w:szCs w:val="28"/>
              </w:rPr>
              <w:t>Индивидуальное задание</w:t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_Toc18330375 \h </w:instrText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41BF" w:rsidRPr="000441BF" w:rsidRDefault="00FA5B2C" w:rsidP="000441BF">
          <w:pPr>
            <w:pStyle w:val="2"/>
            <w:tabs>
              <w:tab w:val="left" w:pos="880"/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330376" w:history="1">
            <w:r w:rsidR="000441BF" w:rsidRPr="000441BF">
              <w:rPr>
                <w:rStyle w:val="a6"/>
                <w:rFonts w:ascii="Times New Roman" w:hAnsi="Times New Roman" w:cs="Times New Roman"/>
                <w:bCs/>
                <w:noProof/>
                <w:sz w:val="28"/>
                <w:szCs w:val="28"/>
              </w:rPr>
              <w:t>3.1</w:t>
            </w:r>
            <w:r w:rsidR="000441BF" w:rsidRPr="000441B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0441BF" w:rsidRPr="000441BF">
              <w:rPr>
                <w:rStyle w:val="a6"/>
                <w:rFonts w:ascii="Times New Roman" w:hAnsi="Times New Roman" w:cs="Times New Roman"/>
                <w:bCs/>
                <w:noProof/>
                <w:sz w:val="28"/>
                <w:szCs w:val="28"/>
              </w:rPr>
              <w:t>Задачи и функции бухгалтера ООО «Краснодаррадиоком»</w:t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_Toc18330376 \h </w:instrText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41BF" w:rsidRPr="000441BF" w:rsidRDefault="00FA5B2C" w:rsidP="000441BF">
          <w:pPr>
            <w:pStyle w:val="2"/>
            <w:tabs>
              <w:tab w:val="left" w:pos="880"/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330377" w:history="1">
            <w:r w:rsidR="000441BF" w:rsidRPr="000441BF">
              <w:rPr>
                <w:rStyle w:val="a6"/>
                <w:rFonts w:ascii="Times New Roman" w:hAnsi="Times New Roman" w:cs="Times New Roman"/>
                <w:bCs/>
                <w:noProof/>
                <w:sz w:val="28"/>
                <w:szCs w:val="28"/>
              </w:rPr>
              <w:t>3.2</w:t>
            </w:r>
            <w:r w:rsidR="000441BF" w:rsidRPr="000441B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0441BF" w:rsidRPr="000441BF">
              <w:rPr>
                <w:rStyle w:val="a6"/>
                <w:rFonts w:ascii="Times New Roman" w:hAnsi="Times New Roman" w:cs="Times New Roman"/>
                <w:bCs/>
                <w:noProof/>
                <w:sz w:val="28"/>
                <w:szCs w:val="28"/>
              </w:rPr>
              <w:t>Профессиональные обязанности бухгалтера</w:t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_Toc18330377 \h </w:instrText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41BF" w:rsidRPr="000441BF" w:rsidRDefault="00FA5B2C" w:rsidP="000441BF">
          <w:pPr>
            <w:pStyle w:val="2"/>
            <w:tabs>
              <w:tab w:val="left" w:pos="880"/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330378" w:history="1">
            <w:r w:rsidR="000441BF" w:rsidRPr="000441BF">
              <w:rPr>
                <w:rStyle w:val="a6"/>
                <w:rFonts w:ascii="Times New Roman" w:hAnsi="Times New Roman" w:cs="Times New Roman"/>
                <w:bCs/>
                <w:noProof/>
                <w:sz w:val="28"/>
                <w:szCs w:val="28"/>
              </w:rPr>
              <w:t>3.3</w:t>
            </w:r>
            <w:r w:rsidR="000441BF" w:rsidRPr="000441B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0441BF" w:rsidRPr="000441BF">
              <w:rPr>
                <w:rStyle w:val="a6"/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Анализ </w:t>
            </w:r>
            <w:r w:rsidR="000441BF" w:rsidRPr="000441B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положений учетной политики ООО«Краснодаррадиоком»</w:t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_Toc18330378 \h </w:instrText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41BF" w:rsidRPr="000441BF" w:rsidRDefault="00FA5B2C" w:rsidP="000441BF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330379" w:history="1">
            <w:r w:rsidR="000441BF" w:rsidRPr="000441B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З</w:t>
            </w:r>
            <w:r w:rsidR="000441B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аключение</w:t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_Toc18330379 \h </w:instrText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41BF" w:rsidRPr="000441BF" w:rsidRDefault="00FA5B2C" w:rsidP="000441BF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330380" w:history="1">
            <w:r w:rsidR="000441BF" w:rsidRPr="000441B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</w:t>
            </w:r>
            <w:r w:rsidR="000441B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писок использованных источников</w:t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_Toc18330380 \h </w:instrText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B402D" w:rsidRPr="00FF3D5E" w:rsidRDefault="00FA5B2C" w:rsidP="000441BF">
          <w:pPr>
            <w:pStyle w:val="1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lang w:eastAsia="ru-RU"/>
            </w:rPr>
          </w:pPr>
          <w:hyperlink w:anchor="_Toc18330381" w:history="1">
            <w:r w:rsidR="000441B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_Toc18330381 \h </w:instrText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441BF"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Pr="000441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>
            <w:fldChar w:fldCharType="end"/>
          </w:r>
        </w:p>
      </w:sdtContent>
    </w:sdt>
    <w:p w:rsidR="00DB402D" w:rsidRDefault="00DB402D" w:rsidP="00DB402D">
      <w:pPr>
        <w:spacing w:after="200" w:line="276" w:lineRule="auto"/>
        <w:rPr>
          <w:rFonts w:ascii="Times New Roman" w:hAnsi="Times New Roman"/>
          <w:noProof/>
          <w:sz w:val="28"/>
          <w:szCs w:val="28"/>
          <w:lang w:eastAsia="ru-RU"/>
        </w:rPr>
        <w:sectPr w:rsidR="00DB402D" w:rsidSect="00E40D17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DB402D" w:rsidRPr="0088579A" w:rsidRDefault="00DB402D" w:rsidP="00FF3D5E">
      <w:pPr>
        <w:pStyle w:val="1"/>
        <w:spacing w:before="0" w:after="360"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bookmarkStart w:id="0" w:name="_Toc18330368"/>
      <w:r w:rsidRPr="0088579A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lastRenderedPageBreak/>
        <w:t>ВВЕДЕНИЕ</w:t>
      </w:r>
      <w:bookmarkEnd w:id="0"/>
    </w:p>
    <w:p w:rsidR="00DB402D" w:rsidRPr="00180123" w:rsidRDefault="00DB402D" w:rsidP="00DB40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123">
        <w:rPr>
          <w:rFonts w:ascii="Times New Roman" w:hAnsi="Times New Roman" w:cs="Times New Roman"/>
          <w:sz w:val="28"/>
          <w:szCs w:val="28"/>
        </w:rPr>
        <w:t>В условиях рыночной экономики с целью предоставления точного и оперативного управления работой организации, анализа и контроля наличия и состояния имущества, его источников, обязательств, результатов хозяйственной деятельности и сохранности собственности необходима учетная информация. Для успешного ведения учета в любой организации нужно знать и применять на практике основные принципы его построения.</w:t>
      </w:r>
    </w:p>
    <w:p w:rsidR="00DB402D" w:rsidRPr="00180123" w:rsidRDefault="00DB402D" w:rsidP="00DB40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123">
        <w:rPr>
          <w:rFonts w:ascii="Times New Roman" w:hAnsi="Times New Roman" w:cs="Times New Roman"/>
          <w:sz w:val="28"/>
          <w:szCs w:val="28"/>
        </w:rPr>
        <w:t>В современных условиях возрастает роль экспертов бухгалтерской службы, в связи с чем в пособии отражены особенности формирования бухгалтерской профессии, вопросы профессиональной этики и участия в профессиональных организациях.</w:t>
      </w:r>
    </w:p>
    <w:p w:rsidR="00DB402D" w:rsidRPr="00180123" w:rsidRDefault="00DB402D" w:rsidP="00DB40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123">
        <w:rPr>
          <w:rFonts w:ascii="Times New Roman" w:hAnsi="Times New Roman" w:cs="Times New Roman"/>
          <w:sz w:val="28"/>
          <w:szCs w:val="28"/>
        </w:rPr>
        <w:t>Влияние современных тенденций в экономике в первую очередь связано с методом бухгалтерского учета, его элементами.</w:t>
      </w:r>
    </w:p>
    <w:p w:rsidR="00DB402D" w:rsidRPr="00180123" w:rsidRDefault="00DB402D" w:rsidP="00DB40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123">
        <w:rPr>
          <w:rFonts w:ascii="Times New Roman" w:hAnsi="Times New Roman" w:cs="Times New Roman"/>
          <w:sz w:val="28"/>
          <w:szCs w:val="28"/>
        </w:rPr>
        <w:t>Говоря об актуальности данной работы, стоит отметить, что бухгалтерский учет — древняя наука. Она уходит корнями еще в те времена, когда люди только начали создавать свое общество. Начав заниматься собирательством и охотой, они стали использовать орудия труда, появилась необходимость вести учет добытого. Сейчас же трудно преувеличить значение бухгалтерского учета, так как эффективность управленческого процесса, экономического и хозяйственного функционирования во многом зависит именно от правильной организации учета на предприятии. Даже на самом маленьком предприятии должен быть организован, пусть и в упрощенном виде, бухгалтерский учет.</w:t>
      </w:r>
    </w:p>
    <w:p w:rsidR="00DB402D" w:rsidRPr="00180123" w:rsidRDefault="00DB402D" w:rsidP="00DB40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123">
        <w:rPr>
          <w:rFonts w:ascii="Times New Roman" w:hAnsi="Times New Roman" w:cs="Times New Roman"/>
          <w:sz w:val="28"/>
          <w:szCs w:val="28"/>
        </w:rPr>
        <w:t>Объектом исследования в данной практической работе является бухгалтерская деятельность предприятия.</w:t>
      </w:r>
    </w:p>
    <w:p w:rsidR="00DB402D" w:rsidRPr="00180123" w:rsidRDefault="00DB402D" w:rsidP="00DB402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123">
        <w:rPr>
          <w:rFonts w:ascii="Times New Roman" w:hAnsi="Times New Roman" w:cs="Times New Roman"/>
          <w:sz w:val="28"/>
          <w:szCs w:val="28"/>
        </w:rPr>
        <w:t>Предмет исследования — различные особенности, возникающие в ходе данной бухгалтерской деятельности.</w:t>
      </w:r>
    </w:p>
    <w:p w:rsidR="00417989" w:rsidRDefault="00DB402D" w:rsidP="004179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402D">
        <w:rPr>
          <w:rFonts w:ascii="Times New Roman" w:hAnsi="Times New Roman" w:cs="Times New Roman"/>
          <w:sz w:val="28"/>
          <w:szCs w:val="28"/>
        </w:rPr>
        <w:t xml:space="preserve">Целью производственной практики (практики по получению профессиональных умений и опыта профессиональной деятельности) </w:t>
      </w:r>
      <w:r w:rsidRPr="00DB402D">
        <w:rPr>
          <w:rFonts w:ascii="Times New Roman" w:hAnsi="Times New Roman" w:cs="Times New Roman"/>
          <w:sz w:val="28"/>
          <w:szCs w:val="28"/>
        </w:rPr>
        <w:lastRenderedPageBreak/>
        <w:t>являет</w:t>
      </w:r>
      <w:r>
        <w:rPr>
          <w:rFonts w:ascii="Times New Roman" w:hAnsi="Times New Roman" w:cs="Times New Roman"/>
          <w:sz w:val="28"/>
          <w:szCs w:val="28"/>
        </w:rPr>
        <w:t>ся углубление и закрепление знаний, приобретение необходимых практи</w:t>
      </w:r>
      <w:r w:rsidRPr="00DB402D">
        <w:rPr>
          <w:rFonts w:ascii="Times New Roman" w:hAnsi="Times New Roman" w:cs="Times New Roman"/>
          <w:sz w:val="28"/>
          <w:szCs w:val="28"/>
        </w:rPr>
        <w:t>ческих навыков в области организации учета и составл</w:t>
      </w:r>
      <w:r w:rsidR="00417989">
        <w:rPr>
          <w:rFonts w:ascii="Times New Roman" w:hAnsi="Times New Roman" w:cs="Times New Roman"/>
          <w:sz w:val="28"/>
          <w:szCs w:val="28"/>
        </w:rPr>
        <w:t xml:space="preserve">ения бухгалтерской (финансовой) </w:t>
      </w:r>
      <w:r w:rsidRPr="00DB402D">
        <w:rPr>
          <w:rFonts w:ascii="Times New Roman" w:hAnsi="Times New Roman" w:cs="Times New Roman"/>
          <w:sz w:val="28"/>
          <w:szCs w:val="28"/>
        </w:rPr>
        <w:t>отчетности, проведения экономического анализа деятел</w:t>
      </w:r>
      <w:r>
        <w:rPr>
          <w:rFonts w:ascii="Times New Roman" w:hAnsi="Times New Roman" w:cs="Times New Roman"/>
          <w:sz w:val="28"/>
          <w:szCs w:val="28"/>
        </w:rPr>
        <w:t>ьности предприятия, а также при</w:t>
      </w:r>
      <w:r w:rsidRPr="00DB402D">
        <w:rPr>
          <w:rFonts w:ascii="Times New Roman" w:hAnsi="Times New Roman" w:cs="Times New Roman"/>
          <w:sz w:val="28"/>
          <w:szCs w:val="28"/>
        </w:rPr>
        <w:t xml:space="preserve">обретение опыта самостоятельной профессиональной </w:t>
      </w:r>
      <w:r>
        <w:rPr>
          <w:rFonts w:ascii="Times New Roman" w:hAnsi="Times New Roman" w:cs="Times New Roman"/>
          <w:sz w:val="28"/>
          <w:szCs w:val="28"/>
        </w:rPr>
        <w:t>деятельности и овладение необхо</w:t>
      </w:r>
      <w:r w:rsidR="00417989">
        <w:rPr>
          <w:rFonts w:ascii="Times New Roman" w:hAnsi="Times New Roman" w:cs="Times New Roman"/>
          <w:sz w:val="28"/>
          <w:szCs w:val="28"/>
        </w:rPr>
        <w:t xml:space="preserve">димыми общепрофессиональными и </w:t>
      </w:r>
      <w:r w:rsidRPr="00DB402D">
        <w:rPr>
          <w:rFonts w:ascii="Times New Roman" w:hAnsi="Times New Roman" w:cs="Times New Roman"/>
          <w:sz w:val="28"/>
          <w:szCs w:val="28"/>
        </w:rPr>
        <w:t>профессиональными компетенциями по избранному направлению подготовки.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402D" w:rsidRPr="00180123" w:rsidRDefault="00DB402D" w:rsidP="00DB40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123">
        <w:rPr>
          <w:rFonts w:ascii="Times New Roman" w:hAnsi="Times New Roman" w:cs="Times New Roman"/>
          <w:sz w:val="28"/>
          <w:szCs w:val="28"/>
        </w:rPr>
        <w:t>Основными задачами данной практической работы являются следующие:</w:t>
      </w:r>
    </w:p>
    <w:p w:rsidR="00DB402D" w:rsidRPr="00DB402D" w:rsidRDefault="00DB402D" w:rsidP="00DB402D">
      <w:pPr>
        <w:pStyle w:val="a9"/>
        <w:numPr>
          <w:ilvl w:val="0"/>
          <w:numId w:val="1"/>
        </w:numPr>
        <w:spacing w:line="36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DB402D">
        <w:rPr>
          <w:rFonts w:ascii="Times New Roman" w:hAnsi="Times New Roman"/>
          <w:bCs/>
          <w:sz w:val="28"/>
          <w:szCs w:val="28"/>
        </w:rPr>
        <w:t>закрепление приобретенных теоретических знаний (акцентируя внимание на тех дисциплинах, которые являются базовыми по выбранному направлению);</w:t>
      </w:r>
    </w:p>
    <w:p w:rsidR="00DB402D" w:rsidRPr="00DB402D" w:rsidRDefault="00DB402D" w:rsidP="00DB402D">
      <w:pPr>
        <w:pStyle w:val="a9"/>
        <w:numPr>
          <w:ilvl w:val="0"/>
          <w:numId w:val="1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DB402D">
        <w:rPr>
          <w:rFonts w:ascii="Times New Roman" w:hAnsi="Times New Roman"/>
          <w:sz w:val="28"/>
          <w:szCs w:val="28"/>
        </w:rPr>
        <w:t>ознакомление со структурой организации;</w:t>
      </w:r>
    </w:p>
    <w:p w:rsidR="00DB402D" w:rsidRPr="00DB402D" w:rsidRDefault="00DB402D" w:rsidP="00DB402D">
      <w:pPr>
        <w:pStyle w:val="a9"/>
        <w:numPr>
          <w:ilvl w:val="0"/>
          <w:numId w:val="1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DB402D">
        <w:rPr>
          <w:rFonts w:ascii="Times New Roman" w:hAnsi="Times New Roman"/>
          <w:sz w:val="28"/>
          <w:szCs w:val="28"/>
        </w:rPr>
        <w:t>изучение содержания деятельности и текущего функционирования предприятия;</w:t>
      </w:r>
    </w:p>
    <w:p w:rsidR="00DB402D" w:rsidRPr="00DB402D" w:rsidRDefault="00DB402D" w:rsidP="00DB402D">
      <w:pPr>
        <w:pStyle w:val="ab"/>
        <w:numPr>
          <w:ilvl w:val="0"/>
          <w:numId w:val="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DB402D">
        <w:rPr>
          <w:bCs/>
          <w:sz w:val="28"/>
          <w:szCs w:val="28"/>
        </w:rPr>
        <w:t>изучение содержания нормативных документов, регламентирующих деятельность предприятия;</w:t>
      </w:r>
      <w:r w:rsidRPr="00DB402D">
        <w:rPr>
          <w:sz w:val="28"/>
          <w:szCs w:val="28"/>
        </w:rPr>
        <w:t xml:space="preserve"> </w:t>
      </w:r>
    </w:p>
    <w:p w:rsidR="00DB402D" w:rsidRPr="00DB402D" w:rsidRDefault="00DB402D" w:rsidP="00DB402D">
      <w:pPr>
        <w:pStyle w:val="ab"/>
        <w:numPr>
          <w:ilvl w:val="0"/>
          <w:numId w:val="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DB402D">
        <w:rPr>
          <w:sz w:val="28"/>
          <w:szCs w:val="28"/>
        </w:rPr>
        <w:t>изучение организации бухгалтерского учета на предприятии, построения учетного аппарата, формы бухгалтерского учета, первичного учета и документооборота;</w:t>
      </w:r>
    </w:p>
    <w:p w:rsidR="00DB402D" w:rsidRPr="00DB402D" w:rsidRDefault="00DB402D" w:rsidP="00DB402D">
      <w:pPr>
        <w:pStyle w:val="a9"/>
        <w:numPr>
          <w:ilvl w:val="0"/>
          <w:numId w:val="1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DB402D">
        <w:rPr>
          <w:rFonts w:ascii="Times New Roman" w:hAnsi="Times New Roman"/>
          <w:sz w:val="28"/>
          <w:szCs w:val="28"/>
        </w:rPr>
        <w:t>изучение бухгалтерской отчетности предприятия;</w:t>
      </w:r>
    </w:p>
    <w:p w:rsidR="00DB402D" w:rsidRPr="00DB402D" w:rsidRDefault="00DB402D" w:rsidP="00DB402D">
      <w:pPr>
        <w:pStyle w:val="a9"/>
        <w:numPr>
          <w:ilvl w:val="0"/>
          <w:numId w:val="1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DB402D">
        <w:rPr>
          <w:rFonts w:ascii="Times New Roman" w:hAnsi="Times New Roman"/>
          <w:sz w:val="28"/>
          <w:szCs w:val="28"/>
        </w:rPr>
        <w:t>сбор, обработка, анализ и систематизация информации;</w:t>
      </w:r>
    </w:p>
    <w:p w:rsidR="00DB402D" w:rsidRPr="00DB402D" w:rsidRDefault="00DB402D" w:rsidP="00DB402D">
      <w:pPr>
        <w:pStyle w:val="a9"/>
        <w:numPr>
          <w:ilvl w:val="0"/>
          <w:numId w:val="1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DB402D">
        <w:rPr>
          <w:rFonts w:ascii="Times New Roman" w:hAnsi="Times New Roman"/>
          <w:sz w:val="28"/>
          <w:szCs w:val="28"/>
        </w:rPr>
        <w:t>повышение конкурентного потенциала обучаемых на основе формирования у них навыков системного мышления и аналитических возможностей его реализации;</w:t>
      </w:r>
    </w:p>
    <w:p w:rsidR="00DB402D" w:rsidRPr="00DB402D" w:rsidRDefault="00DB402D" w:rsidP="00BA18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402D">
        <w:rPr>
          <w:rFonts w:ascii="Times New Roman" w:hAnsi="Times New Roman" w:cs="Times New Roman"/>
          <w:sz w:val="28"/>
          <w:szCs w:val="28"/>
        </w:rPr>
        <w:t>Данная работа состоит из введения, в котором отражаются актуальность, предмет, объект, цели и задачи практической работы, двух глав, раскрывающих сущность работы, а также заключения и списка использованной литературы.</w:t>
      </w:r>
    </w:p>
    <w:p w:rsidR="004567A0" w:rsidRDefault="004567A0" w:rsidP="004567A0">
      <w:pPr>
        <w:ind w:firstLine="709"/>
        <w:sectPr w:rsidR="004567A0" w:rsidSect="00426FD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94371" w:rsidRDefault="004567A0" w:rsidP="00594371">
      <w:pPr>
        <w:pStyle w:val="a9"/>
        <w:numPr>
          <w:ilvl w:val="0"/>
          <w:numId w:val="9"/>
        </w:numPr>
        <w:tabs>
          <w:tab w:val="left" w:pos="993"/>
        </w:tabs>
        <w:spacing w:after="180" w:line="360" w:lineRule="auto"/>
        <w:ind w:left="851" w:hanging="142"/>
        <w:outlineLvl w:val="0"/>
        <w:rPr>
          <w:rFonts w:ascii="Times New Roman" w:hAnsi="Times New Roman" w:cs="Times New Roman"/>
          <w:b/>
          <w:sz w:val="32"/>
          <w:szCs w:val="32"/>
        </w:rPr>
      </w:pPr>
      <w:bookmarkStart w:id="1" w:name="_Toc523495212"/>
      <w:bookmarkStart w:id="2" w:name="_Toc18330369"/>
      <w:r w:rsidRPr="0088579A">
        <w:rPr>
          <w:rFonts w:ascii="Times New Roman" w:hAnsi="Times New Roman" w:cs="Times New Roman"/>
          <w:b/>
          <w:sz w:val="32"/>
          <w:szCs w:val="32"/>
        </w:rPr>
        <w:lastRenderedPageBreak/>
        <w:t>Теоретические аспекты исследования данной проблемы</w:t>
      </w:r>
      <w:bookmarkEnd w:id="1"/>
      <w:bookmarkEnd w:id="2"/>
    </w:p>
    <w:p w:rsidR="00594371" w:rsidRPr="00594371" w:rsidRDefault="00594371" w:rsidP="00594371">
      <w:pPr>
        <w:pStyle w:val="a9"/>
        <w:tabs>
          <w:tab w:val="left" w:pos="993"/>
        </w:tabs>
        <w:spacing w:after="180" w:line="360" w:lineRule="auto"/>
        <w:ind w:left="851"/>
        <w:outlineLvl w:val="0"/>
        <w:rPr>
          <w:rFonts w:ascii="Times New Roman" w:hAnsi="Times New Roman" w:cs="Times New Roman"/>
          <w:b/>
          <w:sz w:val="16"/>
          <w:szCs w:val="16"/>
        </w:rPr>
      </w:pPr>
    </w:p>
    <w:p w:rsidR="004567A0" w:rsidRPr="0088579A" w:rsidRDefault="004567A0" w:rsidP="00594371">
      <w:pPr>
        <w:pStyle w:val="a9"/>
        <w:numPr>
          <w:ilvl w:val="0"/>
          <w:numId w:val="4"/>
        </w:numPr>
        <w:tabs>
          <w:tab w:val="left" w:pos="993"/>
        </w:tabs>
        <w:spacing w:before="360" w:after="360" w:line="360" w:lineRule="auto"/>
        <w:ind w:left="851" w:hanging="142"/>
        <w:jc w:val="left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3" w:name="_Toc523495213"/>
      <w:bookmarkStart w:id="4" w:name="_Toc18330370"/>
      <w:r w:rsidRPr="0088579A">
        <w:rPr>
          <w:rFonts w:ascii="Times New Roman" w:hAnsi="Times New Roman" w:cs="Times New Roman"/>
          <w:b/>
          <w:sz w:val="28"/>
          <w:szCs w:val="28"/>
        </w:rPr>
        <w:t>Инструктаж по ознакомлению с требованиями охраны труда, технике безопасности, пожарной безопасности</w:t>
      </w:r>
      <w:bookmarkEnd w:id="3"/>
      <w:bookmarkEnd w:id="4"/>
    </w:p>
    <w:p w:rsidR="004567A0" w:rsidRPr="00FF3D5E" w:rsidRDefault="004567A0" w:rsidP="00FF3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5E">
        <w:rPr>
          <w:rFonts w:ascii="Times New Roman" w:hAnsi="Times New Roman" w:cs="Times New Roman"/>
          <w:sz w:val="28"/>
          <w:szCs w:val="28"/>
        </w:rPr>
        <w:t>Инструктажи по охране труда — это часть системы обучения безопасным методам работ, их проведение является обязанностью работодателя согласно Порядку обучения 1/29 [7].</w:t>
      </w:r>
    </w:p>
    <w:p w:rsidR="004567A0" w:rsidRPr="00FF3D5E" w:rsidRDefault="004567A0" w:rsidP="00FF3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5E">
        <w:rPr>
          <w:rFonts w:ascii="Times New Roman" w:hAnsi="Times New Roman" w:cs="Times New Roman"/>
          <w:sz w:val="28"/>
          <w:szCs w:val="28"/>
        </w:rPr>
        <w:t>Целью инструктажа по охране труда является ознакомление работников с их правами на безопасные условия труда и особенностями производственной среды, а также выработку навыков выполнения работы, которые позволят избежать несчастных случаев и вреда здоровью. Инструктаж должен быть ориентирован на анализ и управление профессиональными рисками на производстве.</w:t>
      </w:r>
    </w:p>
    <w:p w:rsidR="004567A0" w:rsidRPr="00FF3D5E" w:rsidRDefault="004567A0" w:rsidP="00FF3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5E">
        <w:rPr>
          <w:rFonts w:ascii="Times New Roman" w:hAnsi="Times New Roman" w:cs="Times New Roman"/>
          <w:sz w:val="28"/>
          <w:szCs w:val="28"/>
        </w:rPr>
        <w:t xml:space="preserve">Проведение инструктажа по охране труда должно включать: </w:t>
      </w:r>
    </w:p>
    <w:p w:rsidR="004567A0" w:rsidRPr="0088579A" w:rsidRDefault="004567A0" w:rsidP="0088579A">
      <w:pPr>
        <w:pStyle w:val="a9"/>
        <w:numPr>
          <w:ilvl w:val="0"/>
          <w:numId w:val="24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8579A">
        <w:rPr>
          <w:rFonts w:ascii="Times New Roman" w:hAnsi="Times New Roman" w:cs="Times New Roman"/>
          <w:sz w:val="28"/>
          <w:szCs w:val="28"/>
        </w:rPr>
        <w:t xml:space="preserve">ознакомление с имеющимися опасными или вредными производственными факторами; </w:t>
      </w:r>
    </w:p>
    <w:p w:rsidR="004567A0" w:rsidRPr="0088579A" w:rsidRDefault="004567A0" w:rsidP="0088579A">
      <w:pPr>
        <w:pStyle w:val="a9"/>
        <w:numPr>
          <w:ilvl w:val="0"/>
          <w:numId w:val="24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8579A">
        <w:rPr>
          <w:rFonts w:ascii="Times New Roman" w:hAnsi="Times New Roman" w:cs="Times New Roman"/>
          <w:sz w:val="28"/>
          <w:szCs w:val="28"/>
        </w:rPr>
        <w:t xml:space="preserve">изучение требований охраны труда, содержащихся в локальных нормативных актах организации, инструкциях по охране труда; </w:t>
      </w:r>
    </w:p>
    <w:p w:rsidR="004567A0" w:rsidRPr="0088579A" w:rsidRDefault="004567A0" w:rsidP="0088579A">
      <w:pPr>
        <w:pStyle w:val="a9"/>
        <w:numPr>
          <w:ilvl w:val="0"/>
          <w:numId w:val="24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8579A">
        <w:rPr>
          <w:rFonts w:ascii="Times New Roman" w:hAnsi="Times New Roman" w:cs="Times New Roman"/>
          <w:sz w:val="28"/>
          <w:szCs w:val="28"/>
        </w:rPr>
        <w:t>проверку навыков применения безопасных методов и приемов выполнения работ и т. д.</w:t>
      </w:r>
    </w:p>
    <w:p w:rsidR="004567A0" w:rsidRPr="00FF3D5E" w:rsidRDefault="004567A0" w:rsidP="00FF3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5E">
        <w:rPr>
          <w:rFonts w:ascii="Times New Roman" w:hAnsi="Times New Roman" w:cs="Times New Roman"/>
          <w:sz w:val="28"/>
          <w:szCs w:val="28"/>
        </w:rPr>
        <w:t xml:space="preserve">Инструкция по ОТ (охране труда) должна быть утверждена для каждой профессии и каждого вида работ на предприятии. Также необходимы стандарт выполнения работ и технологический регламент производства (технологическая карта). </w:t>
      </w:r>
    </w:p>
    <w:p w:rsidR="004567A0" w:rsidRPr="00FF3D5E" w:rsidRDefault="004567A0" w:rsidP="00FF3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5E">
        <w:rPr>
          <w:rFonts w:ascii="Times New Roman" w:hAnsi="Times New Roman" w:cs="Times New Roman"/>
          <w:sz w:val="28"/>
          <w:szCs w:val="28"/>
        </w:rPr>
        <w:t>Инструкция должна содержать требования к безопасным приемам и методам трудовой деятельности, распределению полномочий на всех этапах производства, а также предусматривать правила действий для любой ситуации [6].</w:t>
      </w:r>
    </w:p>
    <w:p w:rsidR="004567A0" w:rsidRPr="00FF3D5E" w:rsidRDefault="004567A0" w:rsidP="0041798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5E">
        <w:rPr>
          <w:rFonts w:ascii="Times New Roman" w:hAnsi="Times New Roman" w:cs="Times New Roman"/>
          <w:sz w:val="28"/>
          <w:szCs w:val="28"/>
        </w:rPr>
        <w:t xml:space="preserve">В ходе инструктажа по ОТ следует дать ответы на пять вопросов: кто, </w:t>
      </w:r>
      <w:r w:rsidRPr="00FF3D5E">
        <w:rPr>
          <w:rFonts w:ascii="Times New Roman" w:hAnsi="Times New Roman" w:cs="Times New Roman"/>
          <w:sz w:val="28"/>
          <w:szCs w:val="28"/>
        </w:rPr>
        <w:lastRenderedPageBreak/>
        <w:t>что, зачем, когда и как должен делать при исполнении своих обязанностей. Важно указать все виды работ и их последовательность.</w:t>
      </w:r>
    </w:p>
    <w:p w:rsidR="004567A0" w:rsidRPr="00FF3D5E" w:rsidRDefault="004567A0" w:rsidP="00FF3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5E">
        <w:rPr>
          <w:rFonts w:ascii="Times New Roman" w:hAnsi="Times New Roman" w:cs="Times New Roman"/>
          <w:sz w:val="28"/>
          <w:szCs w:val="28"/>
        </w:rPr>
        <w:t xml:space="preserve">Выделяют: </w:t>
      </w:r>
    </w:p>
    <w:p w:rsidR="004567A0" w:rsidRPr="00417989" w:rsidRDefault="004567A0" w:rsidP="00417989">
      <w:pPr>
        <w:pStyle w:val="a9"/>
        <w:numPr>
          <w:ilvl w:val="0"/>
          <w:numId w:val="22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17989">
        <w:rPr>
          <w:rFonts w:ascii="Times New Roman" w:hAnsi="Times New Roman" w:cs="Times New Roman"/>
          <w:sz w:val="28"/>
          <w:szCs w:val="28"/>
        </w:rPr>
        <w:t xml:space="preserve">подготовку к выполнению работ; </w:t>
      </w:r>
    </w:p>
    <w:p w:rsidR="004567A0" w:rsidRPr="00417989" w:rsidRDefault="004567A0" w:rsidP="00417989">
      <w:pPr>
        <w:pStyle w:val="a9"/>
        <w:numPr>
          <w:ilvl w:val="0"/>
          <w:numId w:val="22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17989">
        <w:rPr>
          <w:rFonts w:ascii="Times New Roman" w:hAnsi="Times New Roman" w:cs="Times New Roman"/>
          <w:sz w:val="28"/>
          <w:szCs w:val="28"/>
        </w:rPr>
        <w:t xml:space="preserve">непосредственное их выполнение; </w:t>
      </w:r>
    </w:p>
    <w:p w:rsidR="004567A0" w:rsidRPr="00417989" w:rsidRDefault="004567A0" w:rsidP="00417989">
      <w:pPr>
        <w:pStyle w:val="a9"/>
        <w:numPr>
          <w:ilvl w:val="0"/>
          <w:numId w:val="22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17989">
        <w:rPr>
          <w:rFonts w:ascii="Times New Roman" w:hAnsi="Times New Roman" w:cs="Times New Roman"/>
          <w:sz w:val="28"/>
          <w:szCs w:val="28"/>
        </w:rPr>
        <w:t xml:space="preserve">окончание работ; </w:t>
      </w:r>
    </w:p>
    <w:p w:rsidR="004567A0" w:rsidRPr="00417989" w:rsidRDefault="004567A0" w:rsidP="00417989">
      <w:pPr>
        <w:pStyle w:val="a9"/>
        <w:numPr>
          <w:ilvl w:val="0"/>
          <w:numId w:val="22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17989">
        <w:rPr>
          <w:rFonts w:ascii="Times New Roman" w:hAnsi="Times New Roman" w:cs="Times New Roman"/>
          <w:sz w:val="28"/>
          <w:szCs w:val="28"/>
        </w:rPr>
        <w:t>действия в аварийной ситуации.</w:t>
      </w:r>
    </w:p>
    <w:p w:rsidR="004567A0" w:rsidRPr="00FF3D5E" w:rsidRDefault="004567A0" w:rsidP="00FF3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5E">
        <w:rPr>
          <w:rFonts w:ascii="Times New Roman" w:hAnsi="Times New Roman" w:cs="Times New Roman"/>
          <w:sz w:val="28"/>
          <w:szCs w:val="28"/>
        </w:rPr>
        <w:t xml:space="preserve">Действия, выполняемые на каждом из этапов, разные, поэтому и процедуры безопасности отличаются. При этом необходимо помнить, что процедуры управления остановкой и окончанием работ имеют приоритет над управлением пуском. </w:t>
      </w:r>
    </w:p>
    <w:p w:rsidR="004567A0" w:rsidRPr="00FF3D5E" w:rsidRDefault="004567A0" w:rsidP="00FF3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5E">
        <w:rPr>
          <w:rFonts w:ascii="Times New Roman" w:hAnsi="Times New Roman" w:cs="Times New Roman"/>
          <w:sz w:val="28"/>
          <w:szCs w:val="28"/>
        </w:rPr>
        <w:t xml:space="preserve">В начале рабочей смены руководителю, а также любому исполнителю рекомендуется потратить несколько минут на оценку: </w:t>
      </w:r>
    </w:p>
    <w:p w:rsidR="004567A0" w:rsidRPr="00417989" w:rsidRDefault="004567A0" w:rsidP="00417989">
      <w:pPr>
        <w:pStyle w:val="a9"/>
        <w:numPr>
          <w:ilvl w:val="0"/>
          <w:numId w:val="23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17989">
        <w:rPr>
          <w:rFonts w:ascii="Times New Roman" w:hAnsi="Times New Roman" w:cs="Times New Roman"/>
          <w:sz w:val="28"/>
          <w:szCs w:val="28"/>
        </w:rPr>
        <w:t xml:space="preserve">безопасности рабочей площадки, здания, сооружения, рабочей зоны; </w:t>
      </w:r>
    </w:p>
    <w:p w:rsidR="004567A0" w:rsidRPr="00417989" w:rsidRDefault="004567A0" w:rsidP="00417989">
      <w:pPr>
        <w:pStyle w:val="a9"/>
        <w:numPr>
          <w:ilvl w:val="0"/>
          <w:numId w:val="23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17989">
        <w:rPr>
          <w:rFonts w:ascii="Times New Roman" w:hAnsi="Times New Roman" w:cs="Times New Roman"/>
          <w:sz w:val="28"/>
          <w:szCs w:val="28"/>
        </w:rPr>
        <w:t xml:space="preserve">надежности оборудования и применяемых инструментов; </w:t>
      </w:r>
    </w:p>
    <w:p w:rsidR="004567A0" w:rsidRPr="00417989" w:rsidRDefault="004567A0" w:rsidP="00417989">
      <w:pPr>
        <w:pStyle w:val="a9"/>
        <w:numPr>
          <w:ilvl w:val="0"/>
          <w:numId w:val="23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17989">
        <w:rPr>
          <w:rFonts w:ascii="Times New Roman" w:hAnsi="Times New Roman" w:cs="Times New Roman"/>
          <w:sz w:val="28"/>
          <w:szCs w:val="28"/>
        </w:rPr>
        <w:t xml:space="preserve">требований при работе с химическими материалами, заготовками, препаратами; </w:t>
      </w:r>
    </w:p>
    <w:p w:rsidR="004567A0" w:rsidRPr="00417989" w:rsidRDefault="004567A0" w:rsidP="00417989">
      <w:pPr>
        <w:pStyle w:val="a9"/>
        <w:numPr>
          <w:ilvl w:val="0"/>
          <w:numId w:val="23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17989">
        <w:rPr>
          <w:rFonts w:ascii="Times New Roman" w:hAnsi="Times New Roman" w:cs="Times New Roman"/>
          <w:sz w:val="28"/>
          <w:szCs w:val="28"/>
        </w:rPr>
        <w:t>состояния здоровья персонала и допуска работника к трудовому процессу.</w:t>
      </w:r>
    </w:p>
    <w:p w:rsidR="004567A0" w:rsidRPr="00FF3D5E" w:rsidRDefault="004567A0" w:rsidP="00FF3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5E">
        <w:rPr>
          <w:rFonts w:ascii="Times New Roman" w:hAnsi="Times New Roman" w:cs="Times New Roman"/>
          <w:sz w:val="28"/>
          <w:szCs w:val="28"/>
        </w:rPr>
        <w:t>Инструктажи по охране труда на предприятии завершают устной проверкой приобретенных работником знаний и навыков безопасных приемов работы.</w:t>
      </w:r>
    </w:p>
    <w:p w:rsidR="004567A0" w:rsidRPr="00FF3D5E" w:rsidRDefault="004567A0" w:rsidP="00FF3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5E">
        <w:rPr>
          <w:rFonts w:ascii="Times New Roman" w:hAnsi="Times New Roman" w:cs="Times New Roman"/>
          <w:sz w:val="28"/>
          <w:szCs w:val="28"/>
        </w:rPr>
        <w:t>Видов инструктажей, касающихся техники безопасности, выделяют несколько: помимо вводного, существует первичный инструктаж сотрудника на его рабочем месте, повторный, внеплановый и целевой.</w:t>
      </w:r>
    </w:p>
    <w:p w:rsidR="004567A0" w:rsidRPr="00FF3D5E" w:rsidRDefault="004567A0" w:rsidP="0041798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5E">
        <w:rPr>
          <w:rFonts w:ascii="Times New Roman" w:hAnsi="Times New Roman" w:cs="Times New Roman"/>
          <w:sz w:val="28"/>
          <w:szCs w:val="28"/>
        </w:rPr>
        <w:t>Перед началом производственной или любой иной деятельности нового работника, с ним проводят первичное обучение техники безопасности, связанное с его основным рабочим местом.</w:t>
      </w:r>
    </w:p>
    <w:p w:rsidR="004567A0" w:rsidRPr="00FF3D5E" w:rsidRDefault="004567A0" w:rsidP="0041798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5E">
        <w:rPr>
          <w:rFonts w:ascii="Times New Roman" w:hAnsi="Times New Roman" w:cs="Times New Roman"/>
          <w:sz w:val="28"/>
          <w:szCs w:val="28"/>
        </w:rPr>
        <w:lastRenderedPageBreak/>
        <w:t>Перечень вопросов, которые обсуждаются во время первичного инструктажа, отчасти сходны с теми, что обсуждались на вводных занятиях, однако могут включать в себя больше конкретики, например, особенности погрузочных и разгрузочных работ, правила поведения с отдельными машинами и механизмами.</w:t>
      </w:r>
    </w:p>
    <w:p w:rsidR="004567A0" w:rsidRPr="00FF3D5E" w:rsidRDefault="004567A0" w:rsidP="00FF3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5E">
        <w:rPr>
          <w:rFonts w:ascii="Times New Roman" w:hAnsi="Times New Roman" w:cs="Times New Roman"/>
          <w:sz w:val="28"/>
          <w:szCs w:val="28"/>
        </w:rPr>
        <w:t>Что касается повторного трудового инструктажа, то он является обязательным для всех лиц, кроме тех, которые ранее были освобождены от первичных занятий по технике безопасности.</w:t>
      </w:r>
    </w:p>
    <w:p w:rsidR="004567A0" w:rsidRPr="00FF3D5E" w:rsidRDefault="004567A0" w:rsidP="00FF3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5E">
        <w:rPr>
          <w:rFonts w:ascii="Times New Roman" w:hAnsi="Times New Roman" w:cs="Times New Roman"/>
          <w:sz w:val="28"/>
          <w:szCs w:val="28"/>
        </w:rPr>
        <w:t>Повторное обучение осуществляется не реже, чем 1 раз на полугодие по полному перечню вопросов.</w:t>
      </w:r>
    </w:p>
    <w:p w:rsidR="004567A0" w:rsidRPr="00FF3D5E" w:rsidRDefault="004567A0" w:rsidP="00FF3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5E">
        <w:rPr>
          <w:rFonts w:ascii="Times New Roman" w:hAnsi="Times New Roman" w:cs="Times New Roman"/>
          <w:sz w:val="28"/>
          <w:szCs w:val="28"/>
        </w:rPr>
        <w:t>Кроме перечисленных выше видов занятий, существует еще 2, а именно, целевой и внеплановый.</w:t>
      </w:r>
    </w:p>
    <w:p w:rsidR="004567A0" w:rsidRPr="00FF3D5E" w:rsidRDefault="004567A0" w:rsidP="00FF3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5E">
        <w:rPr>
          <w:rFonts w:ascii="Times New Roman" w:hAnsi="Times New Roman" w:cs="Times New Roman"/>
          <w:sz w:val="28"/>
          <w:szCs w:val="28"/>
        </w:rPr>
        <w:t>Целевой инструктаж осуществляют при выполнении работ разового характера, когда обязанности сотрудника существенно отличаются от повседневных; при ликвидации прямых последствий аварии или чрезвычайного события; в случае выхода на работы, которые требуют отдельного наряда-разрешения [10].</w:t>
      </w:r>
    </w:p>
    <w:p w:rsidR="004567A0" w:rsidRPr="00FF3D5E" w:rsidRDefault="004567A0" w:rsidP="00FF3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5E">
        <w:rPr>
          <w:rFonts w:ascii="Times New Roman" w:hAnsi="Times New Roman" w:cs="Times New Roman"/>
          <w:sz w:val="28"/>
          <w:szCs w:val="28"/>
        </w:rPr>
        <w:t>В ряде ситуаций может потребоваться проведение внеплановых занятий по технике безопасности, к примеру:</w:t>
      </w:r>
    </w:p>
    <w:p w:rsidR="004567A0" w:rsidRPr="0088579A" w:rsidRDefault="004567A0" w:rsidP="0088579A">
      <w:pPr>
        <w:pStyle w:val="a9"/>
        <w:numPr>
          <w:ilvl w:val="0"/>
          <w:numId w:val="25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8579A">
        <w:rPr>
          <w:rFonts w:ascii="Times New Roman" w:hAnsi="Times New Roman" w:cs="Times New Roman"/>
          <w:sz w:val="28"/>
          <w:szCs w:val="28"/>
        </w:rPr>
        <w:t>в случаях внедрения новых правил безопасности труда, инструкций или измененных стандартов;</w:t>
      </w:r>
    </w:p>
    <w:p w:rsidR="004567A0" w:rsidRPr="0088579A" w:rsidRDefault="004567A0" w:rsidP="0088579A">
      <w:pPr>
        <w:pStyle w:val="a9"/>
        <w:numPr>
          <w:ilvl w:val="0"/>
          <w:numId w:val="25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8579A">
        <w:rPr>
          <w:rFonts w:ascii="Times New Roman" w:hAnsi="Times New Roman" w:cs="Times New Roman"/>
          <w:sz w:val="28"/>
          <w:szCs w:val="28"/>
        </w:rPr>
        <w:t>при значительных (30-60 дней) простоях в работе, связанной с усиленными мерами по охране труда на предприятии;</w:t>
      </w:r>
    </w:p>
    <w:p w:rsidR="004567A0" w:rsidRPr="0088579A" w:rsidRDefault="004567A0" w:rsidP="0088579A">
      <w:pPr>
        <w:pStyle w:val="a9"/>
        <w:numPr>
          <w:ilvl w:val="0"/>
          <w:numId w:val="25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8579A">
        <w:rPr>
          <w:rFonts w:ascii="Times New Roman" w:hAnsi="Times New Roman" w:cs="Times New Roman"/>
          <w:sz w:val="28"/>
          <w:szCs w:val="28"/>
        </w:rPr>
        <w:t>в случае наступления неблагоприятных событий, таких как травмы, отравления, пожары, возникшие из-за нарушений правил трудовой безопасности;</w:t>
      </w:r>
    </w:p>
    <w:p w:rsidR="004567A0" w:rsidRPr="0088579A" w:rsidRDefault="004567A0" w:rsidP="0088579A">
      <w:pPr>
        <w:pStyle w:val="a9"/>
        <w:numPr>
          <w:ilvl w:val="0"/>
          <w:numId w:val="25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8579A">
        <w:rPr>
          <w:rFonts w:ascii="Times New Roman" w:hAnsi="Times New Roman" w:cs="Times New Roman"/>
          <w:sz w:val="28"/>
          <w:szCs w:val="28"/>
        </w:rPr>
        <w:t>по требованиям контролирующих инстанций.</w:t>
      </w:r>
    </w:p>
    <w:p w:rsidR="004567A0" w:rsidRPr="00FF3D5E" w:rsidRDefault="004567A0" w:rsidP="003D11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5E">
        <w:rPr>
          <w:rFonts w:ascii="Times New Roman" w:hAnsi="Times New Roman" w:cs="Times New Roman"/>
          <w:sz w:val="28"/>
          <w:szCs w:val="28"/>
        </w:rPr>
        <w:t xml:space="preserve">В любом случае, инструктаж может проводиться как с отдельным работником, так и с целой группой, объединенной по профессиональному </w:t>
      </w:r>
      <w:r w:rsidRPr="00FF3D5E">
        <w:rPr>
          <w:rFonts w:ascii="Times New Roman" w:hAnsi="Times New Roman" w:cs="Times New Roman"/>
          <w:sz w:val="28"/>
          <w:szCs w:val="28"/>
        </w:rPr>
        <w:lastRenderedPageBreak/>
        <w:t>признаку или по характеру участия в технологическом процессе.</w:t>
      </w:r>
    </w:p>
    <w:p w:rsidR="004567A0" w:rsidRPr="00FF3D5E" w:rsidRDefault="004567A0" w:rsidP="00FF3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5E">
        <w:rPr>
          <w:rFonts w:ascii="Times New Roman" w:hAnsi="Times New Roman" w:cs="Times New Roman"/>
          <w:sz w:val="28"/>
          <w:szCs w:val="28"/>
        </w:rPr>
        <w:t>Содержание и объем такого обучения зависят от обстоятельств, которые вызвали необходимость в его проведении.</w:t>
      </w:r>
    </w:p>
    <w:p w:rsidR="004567A0" w:rsidRPr="00FF3D5E" w:rsidRDefault="004567A0" w:rsidP="00FF3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5E">
        <w:rPr>
          <w:rFonts w:ascii="Times New Roman" w:hAnsi="Times New Roman" w:cs="Times New Roman"/>
          <w:sz w:val="28"/>
          <w:szCs w:val="28"/>
        </w:rPr>
        <w:t>В ходе инструктажа по пожарной безопасности до работников доводятся сведения о правильных действиях при возникновении пожаров, эксплуатации средств защиты, а также разъясняются требования пожарной безопасности. Инструктаж может понадобиться в различных ситуациях, поэтому в соответствующих нормах обозначено распределение по видам.</w:t>
      </w:r>
    </w:p>
    <w:p w:rsidR="004567A0" w:rsidRPr="00FF3D5E" w:rsidRDefault="004567A0" w:rsidP="00FF3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5E">
        <w:rPr>
          <w:rFonts w:ascii="Times New Roman" w:hAnsi="Times New Roman" w:cs="Times New Roman"/>
          <w:sz w:val="28"/>
          <w:szCs w:val="28"/>
        </w:rPr>
        <w:t>Вводный инструктаж — это такой вид инструктажа, который проводится для всех категорий работников. Штатные сотрудники, командированные, студенты и практиканты обязаны прослушать его содержание. Так как обеспечение пожарной безопасности относится к обязанностям руководства, то директор может утвердить дополнительные условия к инструктажу.</w:t>
      </w:r>
    </w:p>
    <w:p w:rsidR="004567A0" w:rsidRPr="00FF3D5E" w:rsidRDefault="004567A0" w:rsidP="00FF3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5E">
        <w:rPr>
          <w:rFonts w:ascii="Times New Roman" w:hAnsi="Times New Roman" w:cs="Times New Roman"/>
          <w:sz w:val="28"/>
          <w:szCs w:val="28"/>
        </w:rPr>
        <w:t>Руководитель назначает ответственного за пожарную безопасность, закрепляя его функции официальным приказом по предприятию.</w:t>
      </w:r>
    </w:p>
    <w:p w:rsidR="004567A0" w:rsidRPr="00FF3D5E" w:rsidRDefault="004567A0" w:rsidP="00FF3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5E">
        <w:rPr>
          <w:rFonts w:ascii="Times New Roman" w:hAnsi="Times New Roman" w:cs="Times New Roman"/>
          <w:sz w:val="28"/>
          <w:szCs w:val="28"/>
        </w:rPr>
        <w:t>Ответственное лицо должно пройти специальное обучение по пожарно-техническому минимуму в уполномоченной организации и иметь действующее удостоверение. Если объем инструктажа увеличивается за счет специфических тем, то допускается привлечение других сотрудников в качестве инструктирующих лиц.</w:t>
      </w:r>
    </w:p>
    <w:p w:rsidR="004567A0" w:rsidRPr="00FF3D5E" w:rsidRDefault="004567A0" w:rsidP="00FF3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5E">
        <w:rPr>
          <w:rFonts w:ascii="Times New Roman" w:hAnsi="Times New Roman" w:cs="Times New Roman"/>
          <w:sz w:val="28"/>
          <w:szCs w:val="28"/>
        </w:rPr>
        <w:t>Сотрудникам рассказывают о законодательстве, нормативных и регламентирующих актах в сфере пожарной безопасности. Также инструктаж включает информацию о системе пожарной безопасности и ознакомление с должностными обязанностями, затрагивающие данную сферу. Программу инструктажа утверждает руководитель либо ответственный за пожарную безопасность.</w:t>
      </w:r>
    </w:p>
    <w:p w:rsidR="004567A0" w:rsidRPr="00FF3D5E" w:rsidRDefault="004567A0" w:rsidP="0088579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5E">
        <w:rPr>
          <w:rFonts w:ascii="Times New Roman" w:hAnsi="Times New Roman" w:cs="Times New Roman"/>
          <w:sz w:val="28"/>
          <w:szCs w:val="28"/>
        </w:rPr>
        <w:t xml:space="preserve">Для инструктажа оборудуют класс. В доступности должна быть литература, методические рекомендации, информационные и обучающие стенды. После теоретической части следуют практические занятия. Их цель </w:t>
      </w:r>
      <w:r w:rsidRPr="00FF3D5E">
        <w:rPr>
          <w:rFonts w:ascii="Times New Roman" w:hAnsi="Times New Roman" w:cs="Times New Roman"/>
          <w:sz w:val="28"/>
          <w:szCs w:val="28"/>
        </w:rPr>
        <w:lastRenderedPageBreak/>
        <w:t>— наглядно показать основные принципы пожарной безопасности и проверить полученные знания.</w:t>
      </w:r>
    </w:p>
    <w:p w:rsidR="004567A0" w:rsidRPr="00FF3D5E" w:rsidRDefault="004567A0" w:rsidP="00FF3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5E">
        <w:rPr>
          <w:rFonts w:ascii="Times New Roman" w:hAnsi="Times New Roman" w:cs="Times New Roman"/>
          <w:sz w:val="28"/>
          <w:szCs w:val="28"/>
        </w:rPr>
        <w:t>Первичный инструктаж может проводить только ответственное лицо. Его цель — разъяснение методов соблюдения пожарной безопасности на конкретном рабочем месте. Он проводится с новыми, временными и командированными сотрудниками, теми, кто меняет рабочее место или проходит обучение (практику). Временными сотрудниками считают сезонных и привлекаемых работников.</w:t>
      </w:r>
    </w:p>
    <w:p w:rsidR="004567A0" w:rsidRPr="00FF3D5E" w:rsidRDefault="004567A0" w:rsidP="00FF3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5E">
        <w:rPr>
          <w:rFonts w:ascii="Times New Roman" w:hAnsi="Times New Roman" w:cs="Times New Roman"/>
          <w:sz w:val="28"/>
          <w:szCs w:val="28"/>
        </w:rPr>
        <w:t>Процедура утверждения и составления программы первичного противопожарного инструктажа аналогична действиям, которые описаны в варианте с вводным инструктажем. Отличие наблюдается только в индивидуальном подходе, то есть каждого сотрудника инструктируют отдельно. Разрешено проводить инструктаж с несколькими людьми, если они заняты на работе с одинаковым по принципу действия оборудованием.</w:t>
      </w:r>
    </w:p>
    <w:p w:rsidR="004567A0" w:rsidRPr="00FF3D5E" w:rsidRDefault="004567A0" w:rsidP="00FF3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5E">
        <w:rPr>
          <w:rFonts w:ascii="Times New Roman" w:hAnsi="Times New Roman" w:cs="Times New Roman"/>
          <w:sz w:val="28"/>
          <w:szCs w:val="28"/>
        </w:rPr>
        <w:t>Существуют повторные и целевые инструктажи. Направленность последнего более узкая, а повторный инструктаж пожарной безопасности проводится через определенный промежуток времени. Он необходим для закрепления знаний, умений и отчетности в надзорные органы.</w:t>
      </w:r>
    </w:p>
    <w:p w:rsidR="004567A0" w:rsidRPr="003D11C6" w:rsidRDefault="00FF3D5E" w:rsidP="003D11C6">
      <w:pPr>
        <w:pStyle w:val="a9"/>
        <w:numPr>
          <w:ilvl w:val="0"/>
          <w:numId w:val="4"/>
        </w:numPr>
        <w:spacing w:before="360" w:after="360" w:line="360" w:lineRule="auto"/>
        <w:ind w:left="851" w:hanging="142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5" w:name="_Toc523495214"/>
      <w:r w:rsidRPr="003D11C6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6" w:name="_Toc18330371"/>
      <w:r w:rsidR="004567A0" w:rsidRPr="003D11C6">
        <w:rPr>
          <w:rFonts w:ascii="Times New Roman" w:hAnsi="Times New Roman" w:cs="Times New Roman"/>
          <w:b/>
          <w:sz w:val="28"/>
          <w:szCs w:val="28"/>
        </w:rPr>
        <w:t>Краткая характеристика ООО «Краснодаррадиоком»</w:t>
      </w:r>
      <w:bookmarkEnd w:id="5"/>
      <w:bookmarkEnd w:id="6"/>
    </w:p>
    <w:p w:rsidR="004567A0" w:rsidRPr="00FF3D5E" w:rsidRDefault="004567A0" w:rsidP="00FF3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5E">
        <w:rPr>
          <w:rFonts w:ascii="Times New Roman" w:hAnsi="Times New Roman" w:cs="Times New Roman"/>
          <w:sz w:val="28"/>
          <w:szCs w:val="28"/>
        </w:rPr>
        <w:t>Полное название организации — общество с ограниченной ответственностью «Краснодаррадиоком», сокращённое — ООО «Краснодаррадиоком».</w:t>
      </w:r>
    </w:p>
    <w:p w:rsidR="004567A0" w:rsidRPr="00FF3D5E" w:rsidRDefault="004567A0" w:rsidP="00FF3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5E">
        <w:rPr>
          <w:rFonts w:ascii="Times New Roman" w:hAnsi="Times New Roman" w:cs="Times New Roman"/>
          <w:sz w:val="28"/>
          <w:szCs w:val="28"/>
        </w:rPr>
        <w:t>ООО «Краснодаррадиоком» зарегистрировано по адресу: Российская Федерация, 350058, г. Краснодар, ул. Кубанская, д. 45, корп. 3 (почтовый адрес: 350058, г. Краснодар, ул. Кубанская, д. 45, корп. 3, а/я 5737).</w:t>
      </w:r>
    </w:p>
    <w:p w:rsidR="004567A0" w:rsidRPr="00FF3D5E" w:rsidRDefault="004567A0" w:rsidP="00FF3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5E">
        <w:rPr>
          <w:rFonts w:ascii="Times New Roman" w:hAnsi="Times New Roman" w:cs="Times New Roman"/>
          <w:sz w:val="28"/>
          <w:szCs w:val="28"/>
        </w:rPr>
        <w:t xml:space="preserve">Генеральный директор организации общество с ограниченной ответственностью "Краснодаррадиоком" Булах Иван Валерьевич. Основным видом деятельности компании является деятельность в области </w:t>
      </w:r>
      <w:r w:rsidRPr="00FF3D5E">
        <w:rPr>
          <w:rFonts w:ascii="Times New Roman" w:hAnsi="Times New Roman" w:cs="Times New Roman"/>
          <w:sz w:val="28"/>
          <w:szCs w:val="28"/>
        </w:rPr>
        <w:lastRenderedPageBreak/>
        <w:t>телевизионного вещания. Также ООО «Краснодаррадиоком» работает еще по 3 направлениям. Главный бухгалтер организации — Шопина Ольга Михайловна, главный специалист — Резниченко Алла Федоровна.</w:t>
      </w:r>
    </w:p>
    <w:p w:rsidR="004567A0" w:rsidRPr="00FF3D5E" w:rsidRDefault="004567A0" w:rsidP="00FF3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5E">
        <w:rPr>
          <w:rFonts w:ascii="Times New Roman" w:hAnsi="Times New Roman" w:cs="Times New Roman"/>
          <w:sz w:val="28"/>
          <w:szCs w:val="28"/>
        </w:rPr>
        <w:t>Организация имеет 23 лицензии.</w:t>
      </w:r>
    </w:p>
    <w:p w:rsidR="004567A0" w:rsidRPr="00FF3D5E" w:rsidRDefault="004567A0" w:rsidP="00FF3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5E">
        <w:rPr>
          <w:rFonts w:ascii="Times New Roman" w:hAnsi="Times New Roman" w:cs="Times New Roman"/>
          <w:sz w:val="28"/>
          <w:szCs w:val="28"/>
        </w:rPr>
        <w:t>Компания ООО «Краснодаррадиоком» принимала участие в 6 торгах из них выиграла 6. Основным заказчиком является РТРС, филиал, г. Краснодар. В судах организация выиграла 50% процессов в качестве истца.</w:t>
      </w:r>
    </w:p>
    <w:p w:rsidR="004567A0" w:rsidRPr="00FF3D5E" w:rsidRDefault="004567A0" w:rsidP="00FF3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5E">
        <w:rPr>
          <w:rFonts w:ascii="Times New Roman" w:hAnsi="Times New Roman" w:cs="Times New Roman"/>
          <w:sz w:val="28"/>
          <w:szCs w:val="28"/>
        </w:rPr>
        <w:t xml:space="preserve">Обществу с ограниченной ответственность «Краснодаррадиоком» присвоен ИНН 2312073512, КПП 230901001, ОГРН 1032307157519, ОКПО 49474293. </w:t>
      </w:r>
    </w:p>
    <w:p w:rsidR="004567A0" w:rsidRDefault="004567A0" w:rsidP="00FF3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5E">
        <w:rPr>
          <w:rFonts w:ascii="Times New Roman" w:hAnsi="Times New Roman" w:cs="Times New Roman"/>
          <w:bCs/>
          <w:sz w:val="28"/>
          <w:szCs w:val="28"/>
        </w:rPr>
        <w:t>Занимает 11411 место</w:t>
      </w:r>
      <w:r w:rsidRPr="00FF3D5E">
        <w:rPr>
          <w:rFonts w:ascii="Times New Roman" w:hAnsi="Times New Roman" w:cs="Times New Roman"/>
          <w:sz w:val="28"/>
          <w:szCs w:val="28"/>
        </w:rPr>
        <w:t xml:space="preserve"> в регионе Краснодарский край, </w:t>
      </w:r>
      <w:r w:rsidRPr="00FF3D5E">
        <w:rPr>
          <w:rFonts w:ascii="Times New Roman" w:hAnsi="Times New Roman" w:cs="Times New Roman"/>
          <w:bCs/>
          <w:sz w:val="28"/>
          <w:szCs w:val="28"/>
        </w:rPr>
        <w:t>61 место</w:t>
      </w:r>
      <w:r w:rsidR="00637C40" w:rsidRPr="00FF3D5E">
        <w:rPr>
          <w:rFonts w:ascii="Times New Roman" w:hAnsi="Times New Roman" w:cs="Times New Roman"/>
          <w:sz w:val="28"/>
          <w:szCs w:val="28"/>
        </w:rPr>
        <w:t xml:space="preserve"> в </w:t>
      </w:r>
      <w:r w:rsidRPr="00FF3D5E">
        <w:rPr>
          <w:rFonts w:ascii="Times New Roman" w:hAnsi="Times New Roman" w:cs="Times New Roman"/>
          <w:sz w:val="28"/>
          <w:szCs w:val="28"/>
        </w:rPr>
        <w:t>категории Реклама, СМИ, телевидение.</w:t>
      </w:r>
    </w:p>
    <w:p w:rsidR="00DE5ED0" w:rsidRDefault="00DE5ED0" w:rsidP="00A8237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DE5ED0" w:rsidSect="00426FD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567A0" w:rsidRDefault="004567A0" w:rsidP="007A64E0">
      <w:pPr>
        <w:pStyle w:val="a9"/>
        <w:widowControl w:val="0"/>
        <w:numPr>
          <w:ilvl w:val="0"/>
          <w:numId w:val="9"/>
        </w:numPr>
        <w:tabs>
          <w:tab w:val="left" w:pos="993"/>
        </w:tabs>
        <w:spacing w:after="180" w:line="360" w:lineRule="auto"/>
        <w:ind w:left="993" w:hanging="284"/>
        <w:outlineLvl w:val="0"/>
        <w:rPr>
          <w:rFonts w:ascii="Times New Roman" w:hAnsi="Times New Roman" w:cs="Times New Roman"/>
          <w:b/>
          <w:sz w:val="32"/>
          <w:szCs w:val="32"/>
        </w:rPr>
      </w:pPr>
      <w:bookmarkStart w:id="7" w:name="_Toc18330372"/>
      <w:r w:rsidRPr="003D11C6">
        <w:rPr>
          <w:rFonts w:ascii="Times New Roman" w:hAnsi="Times New Roman" w:cs="Times New Roman"/>
          <w:b/>
          <w:sz w:val="32"/>
          <w:szCs w:val="32"/>
        </w:rPr>
        <w:lastRenderedPageBreak/>
        <w:t>Анализ показателей деятельности хозяйствующего субъекта</w:t>
      </w:r>
      <w:bookmarkEnd w:id="7"/>
    </w:p>
    <w:p w:rsidR="007A64E0" w:rsidRPr="007A64E0" w:rsidRDefault="007A64E0" w:rsidP="007A64E0">
      <w:pPr>
        <w:pStyle w:val="a9"/>
        <w:widowControl w:val="0"/>
        <w:tabs>
          <w:tab w:val="left" w:pos="993"/>
        </w:tabs>
        <w:spacing w:after="180" w:line="360" w:lineRule="auto"/>
        <w:ind w:left="993"/>
        <w:outlineLvl w:val="0"/>
        <w:rPr>
          <w:rFonts w:ascii="Times New Roman" w:hAnsi="Times New Roman" w:cs="Times New Roman"/>
          <w:b/>
          <w:sz w:val="22"/>
        </w:rPr>
      </w:pPr>
    </w:p>
    <w:p w:rsidR="007A64E0" w:rsidRPr="007A64E0" w:rsidRDefault="007A64E0" w:rsidP="00F117D3">
      <w:pPr>
        <w:pStyle w:val="a9"/>
        <w:widowControl w:val="0"/>
        <w:numPr>
          <w:ilvl w:val="0"/>
          <w:numId w:val="26"/>
        </w:numPr>
        <w:tabs>
          <w:tab w:val="left" w:pos="993"/>
        </w:tabs>
        <w:spacing w:before="360" w:after="360" w:line="360" w:lineRule="auto"/>
        <w:ind w:left="1134" w:hanging="425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8" w:name="_Toc18330373"/>
      <w:r w:rsidRPr="007A64E0">
        <w:rPr>
          <w:rFonts w:ascii="Times New Roman" w:hAnsi="Times New Roman" w:cs="Times New Roman"/>
          <w:b/>
          <w:sz w:val="28"/>
          <w:szCs w:val="28"/>
        </w:rPr>
        <w:t>Данные об основных финансово-экономических показателях деятельности предприятия за 3 года</w:t>
      </w:r>
      <w:bookmarkEnd w:id="8"/>
    </w:p>
    <w:p w:rsidR="00A82376" w:rsidRDefault="00A82376" w:rsidP="00A8237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наиболее полного представления об основных технико-экономических показателях</w:t>
      </w:r>
      <w:r w:rsidRPr="00A82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ООО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Краснодаррадиоком</w:t>
      </w:r>
      <w:r w:rsidRPr="00A8237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рассмотрим ниже представленную таблицу за 2016, 2017 и 2018 г. </w:t>
      </w:r>
    </w:p>
    <w:p w:rsidR="00A82376" w:rsidRDefault="00522FA5" w:rsidP="00376CE0">
      <w:pPr>
        <w:spacing w:after="0" w:line="360" w:lineRule="auto"/>
        <w:ind w:left="1985" w:hanging="19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2.1 – </w:t>
      </w:r>
      <w:r w:rsidRPr="00522FA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технико-экономические пока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затели деятельности ООО «Краснодаррадиоком</w:t>
      </w:r>
      <w:r w:rsidRPr="00522FA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Style w:val="ac"/>
        <w:tblW w:w="9785" w:type="dxa"/>
        <w:tblInd w:w="108" w:type="dxa"/>
        <w:tblLayout w:type="fixed"/>
        <w:tblLook w:val="04A0"/>
      </w:tblPr>
      <w:tblGrid>
        <w:gridCol w:w="2977"/>
        <w:gridCol w:w="995"/>
        <w:gridCol w:w="992"/>
        <w:gridCol w:w="994"/>
        <w:gridCol w:w="850"/>
        <w:gridCol w:w="993"/>
        <w:gridCol w:w="1134"/>
        <w:gridCol w:w="850"/>
      </w:tblGrid>
      <w:tr w:rsidR="00DA2984" w:rsidTr="00072443">
        <w:tc>
          <w:tcPr>
            <w:tcW w:w="2977" w:type="dxa"/>
            <w:vMerge w:val="restart"/>
            <w:vAlign w:val="center"/>
          </w:tcPr>
          <w:p w:rsidR="00DA2984" w:rsidRPr="003F1917" w:rsidRDefault="00DA2984" w:rsidP="007A64E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Технико-экономические показатели</w:t>
            </w:r>
          </w:p>
        </w:tc>
        <w:tc>
          <w:tcPr>
            <w:tcW w:w="995" w:type="dxa"/>
            <w:vMerge w:val="restart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2016 г.</w:t>
            </w:r>
          </w:p>
        </w:tc>
        <w:tc>
          <w:tcPr>
            <w:tcW w:w="992" w:type="dxa"/>
            <w:vMerge w:val="restart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7 г.</w:t>
            </w:r>
          </w:p>
        </w:tc>
        <w:tc>
          <w:tcPr>
            <w:tcW w:w="1844" w:type="dxa"/>
            <w:gridSpan w:val="2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Изменения</w:t>
            </w:r>
          </w:p>
        </w:tc>
        <w:tc>
          <w:tcPr>
            <w:tcW w:w="993" w:type="dxa"/>
            <w:vMerge w:val="restart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г. </w:t>
            </w:r>
          </w:p>
        </w:tc>
        <w:tc>
          <w:tcPr>
            <w:tcW w:w="1984" w:type="dxa"/>
            <w:gridSpan w:val="2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Изменения</w:t>
            </w:r>
          </w:p>
        </w:tc>
      </w:tr>
      <w:tr w:rsidR="00DA2984" w:rsidTr="00072443">
        <w:trPr>
          <w:trHeight w:val="403"/>
        </w:trPr>
        <w:tc>
          <w:tcPr>
            <w:tcW w:w="2977" w:type="dxa"/>
            <w:vMerge/>
          </w:tcPr>
          <w:p w:rsidR="00DA2984" w:rsidRPr="003F1917" w:rsidRDefault="00DA2984" w:rsidP="00A8237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5" w:type="dxa"/>
            <w:vMerge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4" w:type="dxa"/>
            <w:vAlign w:val="center"/>
          </w:tcPr>
          <w:p w:rsidR="007A64E0" w:rsidRPr="007A64E0" w:rsidRDefault="007A64E0" w:rsidP="007A64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7A64E0">
              <w:rPr>
                <w:rFonts w:ascii="Times New Roman" w:eastAsia="Times New Roman" w:hAnsi="Times New Roman" w:cs="Times New Roman"/>
                <w:lang w:eastAsia="ru-RU"/>
              </w:rPr>
              <w:t>бс.</w:t>
            </w:r>
          </w:p>
          <w:p w:rsidR="00DA2984" w:rsidRPr="003F1917" w:rsidRDefault="007A64E0" w:rsidP="007A64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7A64E0">
              <w:rPr>
                <w:rFonts w:ascii="Times New Roman" w:eastAsia="Times New Roman" w:hAnsi="Times New Roman" w:cs="Times New Roman"/>
                <w:lang w:eastAsia="ru-RU"/>
              </w:rPr>
              <w:t>тклон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850" w:type="dxa"/>
            <w:vAlign w:val="center"/>
          </w:tcPr>
          <w:p w:rsidR="00DA2984" w:rsidRPr="007A64E0" w:rsidRDefault="007A64E0" w:rsidP="007A64E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A64E0">
              <w:rPr>
                <w:rFonts w:ascii="Times New Roman" w:eastAsia="Times New Roman" w:hAnsi="Times New Roman" w:cs="Times New Roman"/>
                <w:lang w:eastAsia="ru-RU"/>
              </w:rPr>
              <w:t>темп при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7A64E0">
              <w:rPr>
                <w:rFonts w:ascii="Times New Roman" w:eastAsia="Times New Roman" w:hAnsi="Times New Roman" w:cs="Times New Roman"/>
                <w:lang w:eastAsia="ru-RU"/>
              </w:rPr>
              <w:t>роста, %</w:t>
            </w:r>
          </w:p>
        </w:tc>
        <w:tc>
          <w:tcPr>
            <w:tcW w:w="993" w:type="dxa"/>
            <w:vMerge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DA2984" w:rsidRPr="003F1917" w:rsidRDefault="00DA2984" w:rsidP="007A64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Абс</w:t>
            </w:r>
            <w:r w:rsidR="007A64E0">
              <w:rPr>
                <w:rFonts w:ascii="Times New Roman" w:eastAsia="Times New Roman" w:hAnsi="Times New Roman" w:cs="Times New Roman"/>
                <w:lang w:eastAsia="ru-RU"/>
              </w:rPr>
              <w:t>. отклон.</w:t>
            </w:r>
          </w:p>
        </w:tc>
        <w:tc>
          <w:tcPr>
            <w:tcW w:w="850" w:type="dxa"/>
            <w:vAlign w:val="center"/>
          </w:tcPr>
          <w:p w:rsidR="00DA2984" w:rsidRPr="003F1917" w:rsidRDefault="007A64E0" w:rsidP="00DA29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64E0">
              <w:rPr>
                <w:rFonts w:ascii="Times New Roman" w:eastAsia="Times New Roman" w:hAnsi="Times New Roman" w:cs="Times New Roman"/>
                <w:lang w:eastAsia="ru-RU"/>
              </w:rPr>
              <w:t>темп при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7A64E0">
              <w:rPr>
                <w:rFonts w:ascii="Times New Roman" w:eastAsia="Times New Roman" w:hAnsi="Times New Roman" w:cs="Times New Roman"/>
                <w:lang w:eastAsia="ru-RU"/>
              </w:rPr>
              <w:t>роста, %</w:t>
            </w:r>
          </w:p>
        </w:tc>
      </w:tr>
      <w:tr w:rsidR="00DA2984" w:rsidTr="00072443">
        <w:tc>
          <w:tcPr>
            <w:tcW w:w="2977" w:type="dxa"/>
          </w:tcPr>
          <w:p w:rsidR="00DA2984" w:rsidRPr="003F1917" w:rsidRDefault="00DA2984" w:rsidP="003F191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Объем реализации, тыс. руб.</w:t>
            </w:r>
          </w:p>
        </w:tc>
        <w:tc>
          <w:tcPr>
            <w:tcW w:w="995" w:type="dxa"/>
            <w:vAlign w:val="center"/>
          </w:tcPr>
          <w:p w:rsidR="00DA2984" w:rsidRPr="003F1917" w:rsidRDefault="00E1311C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DA2984" w:rsidRPr="003F1917">
              <w:rPr>
                <w:rFonts w:ascii="Times New Roman" w:eastAsia="Times New Roman" w:hAnsi="Times New Roman" w:cs="Times New Roman"/>
                <w:lang w:eastAsia="ru-RU"/>
              </w:rPr>
              <w:t>419200</w:t>
            </w:r>
          </w:p>
        </w:tc>
        <w:tc>
          <w:tcPr>
            <w:tcW w:w="992" w:type="dxa"/>
            <w:vAlign w:val="center"/>
          </w:tcPr>
          <w:p w:rsidR="00DA2984" w:rsidRPr="003F1917" w:rsidRDefault="00E1311C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DA2984" w:rsidRPr="003F1917">
              <w:rPr>
                <w:rFonts w:ascii="Times New Roman" w:eastAsia="Times New Roman" w:hAnsi="Times New Roman" w:cs="Times New Roman"/>
                <w:lang w:eastAsia="ru-RU"/>
              </w:rPr>
              <w:t>451225</w:t>
            </w:r>
          </w:p>
        </w:tc>
        <w:tc>
          <w:tcPr>
            <w:tcW w:w="994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32025</w:t>
            </w:r>
          </w:p>
        </w:tc>
        <w:tc>
          <w:tcPr>
            <w:tcW w:w="850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0,59</w:t>
            </w:r>
          </w:p>
        </w:tc>
        <w:tc>
          <w:tcPr>
            <w:tcW w:w="993" w:type="dxa"/>
            <w:vAlign w:val="center"/>
          </w:tcPr>
          <w:p w:rsidR="00DA2984" w:rsidRPr="003F1917" w:rsidRDefault="00E1311C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DA2984" w:rsidRPr="003F1917">
              <w:rPr>
                <w:rFonts w:ascii="Times New Roman" w:eastAsia="Times New Roman" w:hAnsi="Times New Roman" w:cs="Times New Roman"/>
                <w:lang w:eastAsia="ru-RU"/>
              </w:rPr>
              <w:t>336247</w:t>
            </w:r>
          </w:p>
        </w:tc>
        <w:tc>
          <w:tcPr>
            <w:tcW w:w="1134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1917047</w:t>
            </w:r>
          </w:p>
        </w:tc>
        <w:tc>
          <w:tcPr>
            <w:tcW w:w="850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35,78</w:t>
            </w:r>
          </w:p>
        </w:tc>
      </w:tr>
      <w:tr w:rsidR="00DA2984" w:rsidTr="00072443">
        <w:tc>
          <w:tcPr>
            <w:tcW w:w="2977" w:type="dxa"/>
          </w:tcPr>
          <w:p w:rsidR="00DA2984" w:rsidRPr="003F1917" w:rsidRDefault="00DA2984" w:rsidP="003F191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Себестоимость, тыс. руб.</w:t>
            </w:r>
          </w:p>
        </w:tc>
        <w:tc>
          <w:tcPr>
            <w:tcW w:w="995" w:type="dxa"/>
            <w:vAlign w:val="center"/>
          </w:tcPr>
          <w:p w:rsidR="00DA2984" w:rsidRPr="003F1917" w:rsidRDefault="00E1311C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DA2984" w:rsidRPr="003F1917">
              <w:rPr>
                <w:rFonts w:ascii="Times New Roman" w:eastAsia="Times New Roman" w:hAnsi="Times New Roman" w:cs="Times New Roman"/>
                <w:lang w:eastAsia="ru-RU"/>
              </w:rPr>
              <w:t>758950</w:t>
            </w:r>
          </w:p>
        </w:tc>
        <w:tc>
          <w:tcPr>
            <w:tcW w:w="992" w:type="dxa"/>
            <w:vAlign w:val="center"/>
          </w:tcPr>
          <w:p w:rsidR="00DA2984" w:rsidRPr="003F1917" w:rsidRDefault="00E1311C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DA2984" w:rsidRPr="003F1917">
              <w:rPr>
                <w:rFonts w:ascii="Times New Roman" w:eastAsia="Times New Roman" w:hAnsi="Times New Roman" w:cs="Times New Roman"/>
                <w:lang w:eastAsia="ru-RU"/>
              </w:rPr>
              <w:t>137870</w:t>
            </w:r>
          </w:p>
        </w:tc>
        <w:tc>
          <w:tcPr>
            <w:tcW w:w="994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378920</w:t>
            </w:r>
          </w:p>
        </w:tc>
        <w:tc>
          <w:tcPr>
            <w:tcW w:w="850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7,96</w:t>
            </w:r>
          </w:p>
        </w:tc>
        <w:tc>
          <w:tcPr>
            <w:tcW w:w="993" w:type="dxa"/>
            <w:vAlign w:val="center"/>
          </w:tcPr>
          <w:p w:rsidR="00DA2984" w:rsidRPr="003F1917" w:rsidRDefault="00E1311C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DA2984" w:rsidRPr="003F1917">
              <w:rPr>
                <w:rFonts w:ascii="Times New Roman" w:eastAsia="Times New Roman" w:hAnsi="Times New Roman" w:cs="Times New Roman"/>
                <w:lang w:eastAsia="ru-RU"/>
              </w:rPr>
              <w:t>514361</w:t>
            </w:r>
          </w:p>
        </w:tc>
        <w:tc>
          <w:tcPr>
            <w:tcW w:w="1134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1755411</w:t>
            </w:r>
          </w:p>
        </w:tc>
        <w:tc>
          <w:tcPr>
            <w:tcW w:w="850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36,89</w:t>
            </w:r>
          </w:p>
        </w:tc>
      </w:tr>
      <w:tr w:rsidR="00DA2984" w:rsidTr="00072443">
        <w:tc>
          <w:tcPr>
            <w:tcW w:w="2977" w:type="dxa"/>
          </w:tcPr>
          <w:p w:rsidR="00DA2984" w:rsidRPr="003F1917" w:rsidRDefault="00DA2984" w:rsidP="003F191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Затраты на 1 руб. реализованной продукции, руб.</w:t>
            </w:r>
          </w:p>
        </w:tc>
        <w:tc>
          <w:tcPr>
            <w:tcW w:w="995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0,86</w:t>
            </w:r>
          </w:p>
        </w:tc>
        <w:tc>
          <w:tcPr>
            <w:tcW w:w="992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0,92</w:t>
            </w:r>
          </w:p>
        </w:tc>
        <w:tc>
          <w:tcPr>
            <w:tcW w:w="994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0,06</w:t>
            </w:r>
          </w:p>
        </w:tc>
        <w:tc>
          <w:tcPr>
            <w:tcW w:w="850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6,97</w:t>
            </w:r>
          </w:p>
        </w:tc>
        <w:tc>
          <w:tcPr>
            <w:tcW w:w="993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0,92</w:t>
            </w:r>
          </w:p>
        </w:tc>
        <w:tc>
          <w:tcPr>
            <w:tcW w:w="1134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0,06</w:t>
            </w:r>
          </w:p>
        </w:tc>
        <w:tc>
          <w:tcPr>
            <w:tcW w:w="850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6,97</w:t>
            </w:r>
          </w:p>
        </w:tc>
      </w:tr>
      <w:tr w:rsidR="00DA2984" w:rsidTr="00072443">
        <w:tc>
          <w:tcPr>
            <w:tcW w:w="2977" w:type="dxa"/>
          </w:tcPr>
          <w:p w:rsidR="00DA2984" w:rsidRPr="003F1917" w:rsidRDefault="00DA2984" w:rsidP="003F191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Чистая прибыль, тыс. руб.</w:t>
            </w:r>
          </w:p>
        </w:tc>
        <w:tc>
          <w:tcPr>
            <w:tcW w:w="995" w:type="dxa"/>
            <w:vAlign w:val="center"/>
          </w:tcPr>
          <w:p w:rsidR="00DA2984" w:rsidRPr="003F1917" w:rsidRDefault="00E1311C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DA2984" w:rsidRPr="003F1917">
              <w:rPr>
                <w:rFonts w:ascii="Times New Roman" w:eastAsia="Times New Roman" w:hAnsi="Times New Roman" w:cs="Times New Roman"/>
                <w:lang w:eastAsia="ru-RU"/>
              </w:rPr>
              <w:t>68012</w:t>
            </w:r>
          </w:p>
        </w:tc>
        <w:tc>
          <w:tcPr>
            <w:tcW w:w="992" w:type="dxa"/>
            <w:vAlign w:val="center"/>
          </w:tcPr>
          <w:p w:rsidR="00DA2984" w:rsidRPr="003F1917" w:rsidRDefault="00E1311C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DA2984" w:rsidRPr="003F1917">
              <w:rPr>
                <w:rFonts w:ascii="Times New Roman" w:eastAsia="Times New Roman" w:hAnsi="Times New Roman" w:cs="Times New Roman"/>
                <w:lang w:eastAsia="ru-RU"/>
              </w:rPr>
              <w:t>21905</w:t>
            </w:r>
          </w:p>
        </w:tc>
        <w:tc>
          <w:tcPr>
            <w:tcW w:w="994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53893</w:t>
            </w:r>
          </w:p>
        </w:tc>
        <w:tc>
          <w:tcPr>
            <w:tcW w:w="850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20,11</w:t>
            </w:r>
          </w:p>
        </w:tc>
        <w:tc>
          <w:tcPr>
            <w:tcW w:w="993" w:type="dxa"/>
            <w:vAlign w:val="center"/>
          </w:tcPr>
          <w:p w:rsidR="00DA2984" w:rsidRPr="003F1917" w:rsidRDefault="00E1311C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DA2984" w:rsidRPr="003F1917">
              <w:rPr>
                <w:rFonts w:ascii="Times New Roman" w:eastAsia="Times New Roman" w:hAnsi="Times New Roman" w:cs="Times New Roman"/>
                <w:lang w:eastAsia="ru-RU"/>
              </w:rPr>
              <w:t>29089</w:t>
            </w:r>
          </w:p>
        </w:tc>
        <w:tc>
          <w:tcPr>
            <w:tcW w:w="1134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61077</w:t>
            </w:r>
          </w:p>
        </w:tc>
        <w:tc>
          <w:tcPr>
            <w:tcW w:w="850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22,79</w:t>
            </w:r>
          </w:p>
        </w:tc>
      </w:tr>
      <w:tr w:rsidR="00DA2984" w:rsidTr="00072443">
        <w:tc>
          <w:tcPr>
            <w:tcW w:w="2977" w:type="dxa"/>
          </w:tcPr>
          <w:p w:rsidR="00DA2984" w:rsidRPr="003F1917" w:rsidRDefault="00DA2984" w:rsidP="003F191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Рентабельность продаж, %</w:t>
            </w:r>
          </w:p>
        </w:tc>
        <w:tc>
          <w:tcPr>
            <w:tcW w:w="995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5,30</w:t>
            </w:r>
          </w:p>
        </w:tc>
        <w:tc>
          <w:tcPr>
            <w:tcW w:w="992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5,73</w:t>
            </w:r>
          </w:p>
        </w:tc>
        <w:tc>
          <w:tcPr>
            <w:tcW w:w="994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0,43</w:t>
            </w:r>
          </w:p>
        </w:tc>
        <w:tc>
          <w:tcPr>
            <w:tcW w:w="850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8,11</w:t>
            </w:r>
          </w:p>
        </w:tc>
        <w:tc>
          <w:tcPr>
            <w:tcW w:w="993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4,72</w:t>
            </w:r>
          </w:p>
        </w:tc>
        <w:tc>
          <w:tcPr>
            <w:tcW w:w="1134" w:type="dxa"/>
            <w:vAlign w:val="center"/>
          </w:tcPr>
          <w:p w:rsidR="00DA2984" w:rsidRPr="003F1917" w:rsidRDefault="00175153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 w:rsidR="00DA2984" w:rsidRPr="003F1917">
              <w:rPr>
                <w:rFonts w:ascii="Times New Roman" w:eastAsia="Times New Roman" w:hAnsi="Times New Roman" w:cs="Times New Roman"/>
                <w:lang w:eastAsia="ru-RU"/>
              </w:rPr>
              <w:t>0,58</w:t>
            </w:r>
          </w:p>
        </w:tc>
        <w:tc>
          <w:tcPr>
            <w:tcW w:w="850" w:type="dxa"/>
            <w:vAlign w:val="center"/>
          </w:tcPr>
          <w:p w:rsidR="00DA2984" w:rsidRPr="003F1917" w:rsidRDefault="00175153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 w:rsidR="00DA2984" w:rsidRPr="003F1917">
              <w:rPr>
                <w:rFonts w:ascii="Times New Roman" w:eastAsia="Times New Roman" w:hAnsi="Times New Roman" w:cs="Times New Roman"/>
                <w:lang w:eastAsia="ru-RU"/>
              </w:rPr>
              <w:t>10,94</w:t>
            </w:r>
          </w:p>
        </w:tc>
      </w:tr>
      <w:tr w:rsidR="00DA2984" w:rsidTr="00072443">
        <w:tc>
          <w:tcPr>
            <w:tcW w:w="2977" w:type="dxa"/>
          </w:tcPr>
          <w:p w:rsidR="00DA2984" w:rsidRPr="003F1917" w:rsidRDefault="00DA2984" w:rsidP="003F191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Среднегодовая стоимость основных фондов, тыс. руб.</w:t>
            </w:r>
          </w:p>
        </w:tc>
        <w:tc>
          <w:tcPr>
            <w:tcW w:w="995" w:type="dxa"/>
            <w:vAlign w:val="center"/>
          </w:tcPr>
          <w:p w:rsidR="00DA2984" w:rsidRPr="003F1917" w:rsidRDefault="00E1311C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DA2984" w:rsidRPr="003F1917">
              <w:rPr>
                <w:rFonts w:ascii="Times New Roman" w:eastAsia="Times New Roman" w:hAnsi="Times New Roman" w:cs="Times New Roman"/>
                <w:lang w:eastAsia="ru-RU"/>
              </w:rPr>
              <w:t>41897</w:t>
            </w:r>
          </w:p>
        </w:tc>
        <w:tc>
          <w:tcPr>
            <w:tcW w:w="992" w:type="dxa"/>
            <w:vAlign w:val="center"/>
          </w:tcPr>
          <w:p w:rsidR="00DA2984" w:rsidRPr="003F1917" w:rsidRDefault="00E1311C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DA2984" w:rsidRPr="003F1917">
              <w:rPr>
                <w:rFonts w:ascii="Times New Roman" w:eastAsia="Times New Roman" w:hAnsi="Times New Roman" w:cs="Times New Roman"/>
                <w:lang w:eastAsia="ru-RU"/>
              </w:rPr>
              <w:t>68351</w:t>
            </w:r>
          </w:p>
        </w:tc>
        <w:tc>
          <w:tcPr>
            <w:tcW w:w="994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126454</w:t>
            </w:r>
          </w:p>
        </w:tc>
        <w:tc>
          <w:tcPr>
            <w:tcW w:w="850" w:type="dxa"/>
            <w:vAlign w:val="center"/>
          </w:tcPr>
          <w:p w:rsidR="00DA2984" w:rsidRPr="003F1917" w:rsidRDefault="00016779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23,34</w:t>
            </w:r>
          </w:p>
        </w:tc>
        <w:tc>
          <w:tcPr>
            <w:tcW w:w="993" w:type="dxa"/>
            <w:vAlign w:val="center"/>
          </w:tcPr>
          <w:p w:rsidR="00DA2984" w:rsidRPr="003F1917" w:rsidRDefault="00E1311C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DA2984" w:rsidRPr="003F1917">
              <w:rPr>
                <w:rFonts w:ascii="Times New Roman" w:eastAsia="Times New Roman" w:hAnsi="Times New Roman" w:cs="Times New Roman"/>
                <w:lang w:eastAsia="ru-RU"/>
              </w:rPr>
              <w:t>41348</w:t>
            </w:r>
          </w:p>
        </w:tc>
        <w:tc>
          <w:tcPr>
            <w:tcW w:w="1134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299451</w:t>
            </w:r>
          </w:p>
        </w:tc>
        <w:tc>
          <w:tcPr>
            <w:tcW w:w="850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55,26</w:t>
            </w:r>
          </w:p>
        </w:tc>
      </w:tr>
      <w:tr w:rsidR="00DA2984" w:rsidTr="00072443">
        <w:tc>
          <w:tcPr>
            <w:tcW w:w="2977" w:type="dxa"/>
          </w:tcPr>
          <w:p w:rsidR="00DA2984" w:rsidRPr="003F1917" w:rsidRDefault="00DA2984" w:rsidP="003F191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Фондоотдача, тыс. руб.</w:t>
            </w:r>
          </w:p>
        </w:tc>
        <w:tc>
          <w:tcPr>
            <w:tcW w:w="995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9,86</w:t>
            </w:r>
          </w:p>
        </w:tc>
        <w:tc>
          <w:tcPr>
            <w:tcW w:w="992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8,22</w:t>
            </w:r>
          </w:p>
        </w:tc>
        <w:tc>
          <w:tcPr>
            <w:tcW w:w="994" w:type="dxa"/>
            <w:vAlign w:val="center"/>
          </w:tcPr>
          <w:p w:rsidR="00DA2984" w:rsidRPr="003F1917" w:rsidRDefault="00175153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 w:rsidR="00016779">
              <w:rPr>
                <w:rFonts w:ascii="Times New Roman" w:eastAsia="Times New Roman" w:hAnsi="Times New Roman" w:cs="Times New Roman"/>
                <w:lang w:eastAsia="ru-RU"/>
              </w:rPr>
              <w:t>1,64</w:t>
            </w:r>
          </w:p>
        </w:tc>
        <w:tc>
          <w:tcPr>
            <w:tcW w:w="850" w:type="dxa"/>
            <w:vAlign w:val="center"/>
          </w:tcPr>
          <w:p w:rsidR="00DA2984" w:rsidRPr="003F1917" w:rsidRDefault="00175153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 w:rsidR="00016779">
              <w:rPr>
                <w:rFonts w:ascii="Times New Roman" w:eastAsia="Times New Roman" w:hAnsi="Times New Roman" w:cs="Times New Roman"/>
                <w:lang w:eastAsia="ru-RU"/>
              </w:rPr>
              <w:t>16,63</w:t>
            </w:r>
          </w:p>
        </w:tc>
        <w:tc>
          <w:tcPr>
            <w:tcW w:w="993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8,61</w:t>
            </w:r>
          </w:p>
        </w:tc>
        <w:tc>
          <w:tcPr>
            <w:tcW w:w="1134" w:type="dxa"/>
            <w:vAlign w:val="center"/>
          </w:tcPr>
          <w:p w:rsidR="00DA2984" w:rsidRPr="003F1917" w:rsidRDefault="00175153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 w:rsidR="00DA2984" w:rsidRPr="003F1917">
              <w:rPr>
                <w:rFonts w:ascii="Times New Roman" w:eastAsia="Times New Roman" w:hAnsi="Times New Roman" w:cs="Times New Roman"/>
                <w:lang w:eastAsia="ru-RU"/>
              </w:rPr>
              <w:t>1,25</w:t>
            </w:r>
          </w:p>
        </w:tc>
        <w:tc>
          <w:tcPr>
            <w:tcW w:w="850" w:type="dxa"/>
            <w:vAlign w:val="center"/>
          </w:tcPr>
          <w:p w:rsidR="00DA2984" w:rsidRPr="003F1917" w:rsidRDefault="00175153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 w:rsidR="00DA2984" w:rsidRPr="003F1917">
              <w:rPr>
                <w:rFonts w:ascii="Times New Roman" w:eastAsia="Times New Roman" w:hAnsi="Times New Roman" w:cs="Times New Roman"/>
                <w:lang w:eastAsia="ru-RU"/>
              </w:rPr>
              <w:t>12,68</w:t>
            </w:r>
          </w:p>
        </w:tc>
      </w:tr>
      <w:tr w:rsidR="00DA2984" w:rsidTr="00072443">
        <w:tc>
          <w:tcPr>
            <w:tcW w:w="2977" w:type="dxa"/>
          </w:tcPr>
          <w:p w:rsidR="00DA2984" w:rsidRPr="003F1917" w:rsidRDefault="00DA2984" w:rsidP="003F191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Рентабельность производственных фондов, %</w:t>
            </w:r>
          </w:p>
        </w:tc>
        <w:tc>
          <w:tcPr>
            <w:tcW w:w="995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73,13</w:t>
            </w:r>
          </w:p>
        </w:tc>
        <w:tc>
          <w:tcPr>
            <w:tcW w:w="992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86,20</w:t>
            </w:r>
          </w:p>
        </w:tc>
        <w:tc>
          <w:tcPr>
            <w:tcW w:w="994" w:type="dxa"/>
            <w:vAlign w:val="center"/>
          </w:tcPr>
          <w:p w:rsidR="00DA2984" w:rsidRPr="003F1917" w:rsidRDefault="00016779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13,07</w:t>
            </w:r>
          </w:p>
        </w:tc>
        <w:tc>
          <w:tcPr>
            <w:tcW w:w="850" w:type="dxa"/>
            <w:vAlign w:val="center"/>
          </w:tcPr>
          <w:p w:rsidR="00DA2984" w:rsidRPr="003F1917" w:rsidRDefault="00016779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17,87</w:t>
            </w:r>
          </w:p>
        </w:tc>
        <w:tc>
          <w:tcPr>
            <w:tcW w:w="993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71,03</w:t>
            </w:r>
          </w:p>
        </w:tc>
        <w:tc>
          <w:tcPr>
            <w:tcW w:w="1134" w:type="dxa"/>
            <w:vAlign w:val="center"/>
          </w:tcPr>
          <w:p w:rsidR="00DA2984" w:rsidRPr="003F1917" w:rsidRDefault="00175153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 w:rsidR="00DA2984" w:rsidRPr="003F1917">
              <w:rPr>
                <w:rFonts w:ascii="Times New Roman" w:eastAsia="Times New Roman" w:hAnsi="Times New Roman" w:cs="Times New Roman"/>
                <w:lang w:eastAsia="ru-RU"/>
              </w:rPr>
              <w:t>2,10</w:t>
            </w:r>
          </w:p>
        </w:tc>
        <w:tc>
          <w:tcPr>
            <w:tcW w:w="850" w:type="dxa"/>
            <w:vAlign w:val="center"/>
          </w:tcPr>
          <w:p w:rsidR="00DA2984" w:rsidRPr="003F1917" w:rsidRDefault="00175153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 w:rsidR="00DA2984" w:rsidRPr="003F1917">
              <w:rPr>
                <w:rFonts w:ascii="Times New Roman" w:eastAsia="Times New Roman" w:hAnsi="Times New Roman" w:cs="Times New Roman"/>
                <w:lang w:eastAsia="ru-RU"/>
              </w:rPr>
              <w:t>2,87</w:t>
            </w:r>
          </w:p>
        </w:tc>
      </w:tr>
      <w:tr w:rsidR="00DA2984" w:rsidTr="00072443">
        <w:tc>
          <w:tcPr>
            <w:tcW w:w="2977" w:type="dxa"/>
          </w:tcPr>
          <w:p w:rsidR="00DA2984" w:rsidRPr="003F1917" w:rsidRDefault="00DA2984" w:rsidP="003F191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Рентабельность активов, %</w:t>
            </w:r>
          </w:p>
        </w:tc>
        <w:tc>
          <w:tcPr>
            <w:tcW w:w="995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1,81</w:t>
            </w:r>
          </w:p>
        </w:tc>
        <w:tc>
          <w:tcPr>
            <w:tcW w:w="992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2,10</w:t>
            </w:r>
          </w:p>
        </w:tc>
        <w:tc>
          <w:tcPr>
            <w:tcW w:w="994" w:type="dxa"/>
            <w:vAlign w:val="center"/>
          </w:tcPr>
          <w:p w:rsidR="00DA2984" w:rsidRPr="003F1917" w:rsidRDefault="00016779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0,29</w:t>
            </w:r>
          </w:p>
        </w:tc>
        <w:tc>
          <w:tcPr>
            <w:tcW w:w="850" w:type="dxa"/>
            <w:vAlign w:val="center"/>
          </w:tcPr>
          <w:p w:rsidR="00DA2984" w:rsidRPr="003F1917" w:rsidRDefault="00016779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16,02</w:t>
            </w:r>
          </w:p>
        </w:tc>
        <w:tc>
          <w:tcPr>
            <w:tcW w:w="993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2,61</w:t>
            </w:r>
          </w:p>
        </w:tc>
        <w:tc>
          <w:tcPr>
            <w:tcW w:w="1134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0,80</w:t>
            </w:r>
          </w:p>
        </w:tc>
        <w:tc>
          <w:tcPr>
            <w:tcW w:w="850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44,44</w:t>
            </w:r>
          </w:p>
        </w:tc>
      </w:tr>
      <w:tr w:rsidR="00DA2984" w:rsidTr="00072443">
        <w:tc>
          <w:tcPr>
            <w:tcW w:w="2977" w:type="dxa"/>
          </w:tcPr>
          <w:p w:rsidR="00DA2984" w:rsidRPr="003F1917" w:rsidRDefault="00DA2984" w:rsidP="003F191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Рентабельность собствен</w:t>
            </w: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ного капитала, %</w:t>
            </w:r>
          </w:p>
        </w:tc>
        <w:tc>
          <w:tcPr>
            <w:tcW w:w="995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74,82</w:t>
            </w:r>
          </w:p>
        </w:tc>
        <w:tc>
          <w:tcPr>
            <w:tcW w:w="992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115,53</w:t>
            </w:r>
          </w:p>
        </w:tc>
        <w:tc>
          <w:tcPr>
            <w:tcW w:w="994" w:type="dxa"/>
            <w:vAlign w:val="center"/>
          </w:tcPr>
          <w:p w:rsidR="00DA2984" w:rsidRPr="003F1917" w:rsidRDefault="00016779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40,71</w:t>
            </w:r>
          </w:p>
        </w:tc>
        <w:tc>
          <w:tcPr>
            <w:tcW w:w="850" w:type="dxa"/>
            <w:vAlign w:val="center"/>
          </w:tcPr>
          <w:p w:rsidR="00DA2984" w:rsidRPr="003F1917" w:rsidRDefault="00016779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54,41</w:t>
            </w:r>
          </w:p>
        </w:tc>
        <w:tc>
          <w:tcPr>
            <w:tcW w:w="993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81,91</w:t>
            </w:r>
          </w:p>
        </w:tc>
        <w:tc>
          <w:tcPr>
            <w:tcW w:w="1134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7,09</w:t>
            </w:r>
          </w:p>
        </w:tc>
        <w:tc>
          <w:tcPr>
            <w:tcW w:w="850" w:type="dxa"/>
            <w:vAlign w:val="center"/>
          </w:tcPr>
          <w:p w:rsidR="00DA2984" w:rsidRPr="003F1917" w:rsidRDefault="00DA2984" w:rsidP="00DA29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917">
              <w:rPr>
                <w:rFonts w:ascii="Times New Roman" w:eastAsia="Times New Roman" w:hAnsi="Times New Roman" w:cs="Times New Roman"/>
                <w:lang w:eastAsia="ru-RU"/>
              </w:rPr>
              <w:t>9,48</w:t>
            </w:r>
          </w:p>
        </w:tc>
      </w:tr>
    </w:tbl>
    <w:p w:rsidR="006C22A5" w:rsidRDefault="00ED0225" w:rsidP="006C22A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022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Анализируя данные таблицы, можно сделать следующие выводы. Абсолютный прирост объемов реа</w:t>
      </w:r>
      <w:r w:rsidR="00510385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лизуемой п</w:t>
      </w:r>
      <w:r w:rsidR="006C22A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родукции, превысил 1,9 млрд. р</w:t>
      </w:r>
      <w:r w:rsidR="00510385">
        <w:rPr>
          <w:rFonts w:ascii="Times New Roman" w:eastAsia="Times New Roman" w:hAnsi="Times New Roman" w:cs="Times New Roman"/>
          <w:sz w:val="28"/>
          <w:szCs w:val="28"/>
          <w:lang w:eastAsia="ru-RU"/>
        </w:rPr>
        <w:t>., рост составил 35,78</w:t>
      </w:r>
      <w:r w:rsidRPr="00ED0225">
        <w:rPr>
          <w:rFonts w:ascii="Times New Roman" w:eastAsia="Times New Roman" w:hAnsi="Times New Roman" w:cs="Times New Roman"/>
          <w:sz w:val="28"/>
          <w:szCs w:val="28"/>
          <w:lang w:eastAsia="ru-RU"/>
        </w:rPr>
        <w:t>%. При этом себестоимость увеличила</w:t>
      </w:r>
      <w:r w:rsidR="00510385">
        <w:rPr>
          <w:rFonts w:ascii="Times New Roman" w:eastAsia="Times New Roman" w:hAnsi="Times New Roman" w:cs="Times New Roman"/>
          <w:sz w:val="28"/>
          <w:szCs w:val="28"/>
          <w:lang w:eastAsia="ru-RU"/>
        </w:rPr>
        <w:t>сь на 36</w:t>
      </w:r>
      <w:r w:rsidRPr="00ED022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10385">
        <w:rPr>
          <w:rFonts w:ascii="Times New Roman" w:eastAsia="Times New Roman" w:hAnsi="Times New Roman" w:cs="Times New Roman"/>
          <w:sz w:val="28"/>
          <w:szCs w:val="28"/>
          <w:lang w:eastAsia="ru-RU"/>
        </w:rPr>
        <w:t>89</w:t>
      </w:r>
      <w:r w:rsidRPr="00ED0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что по сравнению с ростом объемов реализуемой продукции является </w:t>
      </w:r>
      <w:r w:rsidRPr="00ED02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отрицательной тенденцией. Наблюдаемый рост объе</w:t>
      </w:r>
      <w:r w:rsidR="00E1311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 выручки,</w:t>
      </w:r>
      <w:r w:rsidR="006C2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которая выросла с 1,4 млрд. р</w:t>
      </w:r>
      <w:r w:rsidR="00E1311C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 3</w:t>
      </w:r>
      <w:r w:rsidR="006C22A5">
        <w:rPr>
          <w:rFonts w:ascii="Times New Roman" w:eastAsia="Times New Roman" w:hAnsi="Times New Roman" w:cs="Times New Roman"/>
          <w:sz w:val="28"/>
          <w:szCs w:val="28"/>
          <w:lang w:eastAsia="ru-RU"/>
        </w:rPr>
        <w:t>,3 млрд. р</w:t>
      </w:r>
      <w:r w:rsidRPr="00ED0225">
        <w:rPr>
          <w:rFonts w:ascii="Times New Roman" w:eastAsia="Times New Roman" w:hAnsi="Times New Roman" w:cs="Times New Roman"/>
          <w:sz w:val="28"/>
          <w:szCs w:val="28"/>
          <w:lang w:eastAsia="ru-RU"/>
        </w:rPr>
        <w:t>., и</w:t>
      </w:r>
      <w:r w:rsidR="00510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увеличение чистой прибыли на 22</w:t>
      </w:r>
      <w:r w:rsidRPr="00ED0225">
        <w:rPr>
          <w:rFonts w:ascii="Times New Roman" w:eastAsia="Times New Roman" w:hAnsi="Times New Roman" w:cs="Times New Roman"/>
          <w:sz w:val="28"/>
          <w:szCs w:val="28"/>
          <w:lang w:eastAsia="ru-RU"/>
        </w:rPr>
        <w:t>,7</w:t>
      </w:r>
      <w:r w:rsidR="0051038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ED0225">
        <w:rPr>
          <w:rFonts w:ascii="Times New Roman" w:eastAsia="Times New Roman" w:hAnsi="Times New Roman" w:cs="Times New Roman"/>
          <w:sz w:val="28"/>
          <w:szCs w:val="28"/>
          <w:lang w:eastAsia="ru-RU"/>
        </w:rPr>
        <w:t>%, вызваны расширением введенных в эксплуатацию объектов</w:t>
      </w:r>
      <w:r w:rsidR="006C2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выполняемых работ в 2018 г</w:t>
      </w:r>
      <w:r w:rsidRPr="00ED0225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Отставание темпов роста прибыли свидетельствует о недостаточно эффективной организации внутрихозяйственных процессов.</w:t>
      </w:r>
    </w:p>
    <w:p w:rsidR="00510385" w:rsidRDefault="00510385" w:rsidP="00056CF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38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этим рентабел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ьность продаж сократилась практически</w:t>
      </w:r>
      <w:r w:rsidR="006C2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11%, хотя в 2017 г.</w:t>
      </w:r>
      <w:r w:rsidRPr="00510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наблюдался некоторы</w:t>
      </w:r>
      <w:r w:rsidR="006C22A5">
        <w:rPr>
          <w:rFonts w:ascii="Times New Roman" w:eastAsia="Times New Roman" w:hAnsi="Times New Roman" w:cs="Times New Roman"/>
          <w:sz w:val="28"/>
          <w:szCs w:val="28"/>
          <w:lang w:eastAsia="ru-RU"/>
        </w:rPr>
        <w:t>й рост по сравнению с 2016 г</w:t>
      </w:r>
      <w:r w:rsidRPr="00510385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Такая тенденция свидетельствует о качественном замедлении развития предприятия на фоне сокращения объема получаемой прибыли при сохранении структуры расходов. В тоже время следует отметить невысокое значение рентабельности, которое свидетельствует о небольшой коммерческой наценке, устанавливаемой предприятием.</w:t>
      </w:r>
    </w:p>
    <w:p w:rsidR="00510385" w:rsidRDefault="00510385" w:rsidP="005103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3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Стоимость основных фондов предприятия за анализируемый период существенно выросла. Ключевыми факторами роста стали увеличение объемов строительства основных средств и их расширение в организации.</w:t>
      </w:r>
    </w:p>
    <w:p w:rsidR="00510385" w:rsidRDefault="00510385" w:rsidP="005103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38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сокращение фондоотдачи на 12,68</w:t>
      </w:r>
      <w:r w:rsidRPr="00510385">
        <w:rPr>
          <w:rFonts w:ascii="Times New Roman" w:eastAsia="Times New Roman" w:hAnsi="Times New Roman" w:cs="Times New Roman"/>
          <w:sz w:val="28"/>
          <w:szCs w:val="28"/>
          <w:lang w:eastAsia="ru-RU"/>
        </w:rPr>
        <w:t>% свидетельствует о снижении эффективности использования основных средств, однако, учитывая рост стоимости основн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 фондов, который составил 55,2</w:t>
      </w:r>
      <w:r w:rsidRPr="00510385">
        <w:rPr>
          <w:rFonts w:ascii="Times New Roman" w:eastAsia="Times New Roman" w:hAnsi="Times New Roman" w:cs="Times New Roman"/>
          <w:sz w:val="28"/>
          <w:szCs w:val="28"/>
          <w:lang w:eastAsia="ru-RU"/>
        </w:rPr>
        <w:t>6% по сравнению с выручкой от реализации, можно судить о необходимости интенсификации использования основных средств, которыми располагает предприятие.</w:t>
      </w:r>
    </w:p>
    <w:p w:rsidR="00DE5ED0" w:rsidRDefault="00DE5ED0" w:rsidP="00DE5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наблюдается снижение рентабельности производственных фондов на 2,87%, чего не скажешь о рентабельности активов, которая увеличилась практически на 50%. Более того, представлена рентабельность собственного капитала. По таблице видно, что произошел рост на 9,48%. </w:t>
      </w:r>
    </w:p>
    <w:p w:rsidR="00DE5ED0" w:rsidRDefault="00DE5ED0" w:rsidP="00DE5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ED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можно сделать объективный выв</w:t>
      </w:r>
      <w:r w:rsidR="006C22A5">
        <w:rPr>
          <w:rFonts w:ascii="Times New Roman" w:eastAsia="Times New Roman" w:hAnsi="Times New Roman" w:cs="Times New Roman"/>
          <w:sz w:val="28"/>
          <w:szCs w:val="28"/>
          <w:lang w:eastAsia="ru-RU"/>
        </w:rPr>
        <w:t>од, что для предприятия 2017 г.</w:t>
      </w:r>
      <w:r w:rsidRPr="00DE5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 сложным периодом, существенно повлиявшим на снижение эффективности хозяйственно-экономической деятельности за счет негативных тенденций роста себестоимости на фоне отставания роста </w:t>
      </w:r>
      <w:r w:rsidRPr="00DE5E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выручки и прибыли, а также одновременным значительным увеличением основных средств и численности персонала. Однако, следует отметить по</w:t>
      </w:r>
      <w:r w:rsidR="006C22A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ложительные тенденции в 2018 г.</w:t>
      </w:r>
      <w:r w:rsidRPr="00DE5ED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позволяющие судить о наличии возможности системного развития предприятия для ликвидации структурных противоречий в его экономической деятельности. Кроме того, несмотря на негативные тенденции, предприятие демонстрирует уверенное поступательное развитие, о чем свидетельствует рост чистой прибыли. В ближайшей перспективе предприятию необходимо решить внутренние проблемы, связанные с повышением эффективности работы производственных мощностей и увеличением степени их загрузки.</w:t>
      </w:r>
    </w:p>
    <w:p w:rsidR="00DE5ED0" w:rsidRDefault="00522FA5" w:rsidP="00DE5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Следующая таблица представляет </w:t>
      </w:r>
      <w:r w:rsidR="0037799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показатели финансовой устойчивости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ООО «Краснодаррадиоком». </w:t>
      </w:r>
    </w:p>
    <w:p w:rsidR="00510385" w:rsidRDefault="00DE5ED0" w:rsidP="00522F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2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2.2. – </w:t>
      </w:r>
      <w:r w:rsidR="004F016D" w:rsidRPr="004F016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показатели финансовой устойчивости</w:t>
      </w:r>
    </w:p>
    <w:tbl>
      <w:tblPr>
        <w:tblStyle w:val="ac"/>
        <w:tblW w:w="0" w:type="auto"/>
        <w:tblLayout w:type="fixed"/>
        <w:tblLook w:val="04A0"/>
      </w:tblPr>
      <w:tblGrid>
        <w:gridCol w:w="3936"/>
        <w:gridCol w:w="992"/>
        <w:gridCol w:w="992"/>
        <w:gridCol w:w="1276"/>
        <w:gridCol w:w="992"/>
        <w:gridCol w:w="1383"/>
      </w:tblGrid>
      <w:tr w:rsidR="005C749B" w:rsidTr="005C749B">
        <w:tc>
          <w:tcPr>
            <w:tcW w:w="3936" w:type="dxa"/>
            <w:vAlign w:val="center"/>
          </w:tcPr>
          <w:p w:rsidR="004F016D" w:rsidRPr="005C749B" w:rsidRDefault="005C749B" w:rsidP="005C749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749B">
              <w:rPr>
                <w:rFonts w:ascii="Times New Roman" w:hAnsi="Times New Roman" w:cs="Times New Roman"/>
              </w:rPr>
              <w:t>Показатель</w:t>
            </w:r>
          </w:p>
        </w:tc>
        <w:tc>
          <w:tcPr>
            <w:tcW w:w="992" w:type="dxa"/>
            <w:vAlign w:val="center"/>
          </w:tcPr>
          <w:p w:rsidR="004F016D" w:rsidRPr="005C749B" w:rsidRDefault="005C749B" w:rsidP="005C749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749B">
              <w:rPr>
                <w:rFonts w:ascii="Times New Roman" w:eastAsia="Times New Roman" w:hAnsi="Times New Roman" w:cs="Times New Roman"/>
                <w:lang w:eastAsia="ru-RU"/>
              </w:rPr>
              <w:t>2016 г.</w:t>
            </w:r>
          </w:p>
        </w:tc>
        <w:tc>
          <w:tcPr>
            <w:tcW w:w="992" w:type="dxa"/>
            <w:vAlign w:val="center"/>
          </w:tcPr>
          <w:p w:rsidR="004F016D" w:rsidRPr="005C749B" w:rsidRDefault="005C749B" w:rsidP="005C749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749B">
              <w:rPr>
                <w:rFonts w:ascii="Times New Roman" w:eastAsia="Times New Roman" w:hAnsi="Times New Roman" w:cs="Times New Roman"/>
                <w:lang w:eastAsia="ru-RU"/>
              </w:rPr>
              <w:t>2017 г.</w:t>
            </w:r>
          </w:p>
        </w:tc>
        <w:tc>
          <w:tcPr>
            <w:tcW w:w="1276" w:type="dxa"/>
            <w:vAlign w:val="center"/>
          </w:tcPr>
          <w:p w:rsidR="004F016D" w:rsidRPr="005C749B" w:rsidRDefault="005C749B" w:rsidP="005C7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749B">
              <w:rPr>
                <w:rFonts w:ascii="Times New Roman" w:eastAsia="Times New Roman" w:hAnsi="Times New Roman" w:cs="Times New Roman"/>
                <w:lang w:eastAsia="ru-RU"/>
              </w:rPr>
              <w:t>Изменение показателя</w:t>
            </w:r>
          </w:p>
        </w:tc>
        <w:tc>
          <w:tcPr>
            <w:tcW w:w="992" w:type="dxa"/>
            <w:vAlign w:val="center"/>
          </w:tcPr>
          <w:p w:rsidR="004F016D" w:rsidRPr="005C749B" w:rsidRDefault="005C749B" w:rsidP="005C749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749B">
              <w:rPr>
                <w:rFonts w:ascii="Times New Roman" w:eastAsia="Times New Roman" w:hAnsi="Times New Roman" w:cs="Times New Roman"/>
                <w:lang w:eastAsia="ru-RU"/>
              </w:rPr>
              <w:t>2018 г.</w:t>
            </w:r>
          </w:p>
        </w:tc>
        <w:tc>
          <w:tcPr>
            <w:tcW w:w="1383" w:type="dxa"/>
            <w:vAlign w:val="center"/>
          </w:tcPr>
          <w:p w:rsidR="004F016D" w:rsidRPr="005C749B" w:rsidRDefault="005C749B" w:rsidP="005C7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749B">
              <w:rPr>
                <w:rFonts w:ascii="Times New Roman" w:eastAsia="Times New Roman" w:hAnsi="Times New Roman" w:cs="Times New Roman"/>
                <w:lang w:eastAsia="ru-RU"/>
              </w:rPr>
              <w:t>Изменения показателя</w:t>
            </w:r>
          </w:p>
        </w:tc>
      </w:tr>
      <w:tr w:rsidR="005C749B" w:rsidTr="005C749B">
        <w:tc>
          <w:tcPr>
            <w:tcW w:w="3936" w:type="dxa"/>
            <w:vAlign w:val="center"/>
          </w:tcPr>
          <w:p w:rsidR="004F016D" w:rsidRPr="005C749B" w:rsidRDefault="005C749B" w:rsidP="005C74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C749B">
              <w:rPr>
                <w:rFonts w:ascii="Times New Roman" w:eastAsia="Times New Roman" w:hAnsi="Times New Roman" w:cs="Times New Roman"/>
                <w:lang w:eastAsia="ru-RU"/>
              </w:rPr>
              <w:t>Коэффициент автономии</w:t>
            </w:r>
          </w:p>
        </w:tc>
        <w:tc>
          <w:tcPr>
            <w:tcW w:w="992" w:type="dxa"/>
            <w:vAlign w:val="center"/>
          </w:tcPr>
          <w:p w:rsidR="004F016D" w:rsidRPr="005C749B" w:rsidRDefault="005C749B" w:rsidP="005C74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C749B">
              <w:rPr>
                <w:rFonts w:ascii="Times New Roman" w:eastAsia="Times New Roman" w:hAnsi="Times New Roman" w:cs="Times New Roman"/>
                <w:lang w:eastAsia="ru-RU"/>
              </w:rPr>
              <w:t>0,18</w:t>
            </w:r>
          </w:p>
        </w:tc>
        <w:tc>
          <w:tcPr>
            <w:tcW w:w="992" w:type="dxa"/>
            <w:vAlign w:val="center"/>
          </w:tcPr>
          <w:p w:rsidR="004F016D" w:rsidRPr="005C749B" w:rsidRDefault="005C749B" w:rsidP="005C74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0,15</w:t>
            </w:r>
          </w:p>
        </w:tc>
        <w:tc>
          <w:tcPr>
            <w:tcW w:w="1276" w:type="dxa"/>
            <w:vAlign w:val="center"/>
          </w:tcPr>
          <w:p w:rsidR="004F016D" w:rsidRPr="005C749B" w:rsidRDefault="00175153" w:rsidP="005C74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 w:rsidR="005C749B">
              <w:rPr>
                <w:rFonts w:ascii="Times New Roman" w:eastAsia="Times New Roman" w:hAnsi="Times New Roman" w:cs="Times New Roman"/>
                <w:lang w:eastAsia="ru-RU"/>
              </w:rPr>
              <w:t>0,03</w:t>
            </w:r>
          </w:p>
        </w:tc>
        <w:tc>
          <w:tcPr>
            <w:tcW w:w="992" w:type="dxa"/>
            <w:vAlign w:val="center"/>
          </w:tcPr>
          <w:p w:rsidR="004F016D" w:rsidRPr="005C749B" w:rsidRDefault="003F1917" w:rsidP="005C74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0,13</w:t>
            </w:r>
          </w:p>
        </w:tc>
        <w:tc>
          <w:tcPr>
            <w:tcW w:w="1383" w:type="dxa"/>
            <w:vAlign w:val="center"/>
          </w:tcPr>
          <w:p w:rsidR="004F016D" w:rsidRPr="005C749B" w:rsidRDefault="00175153" w:rsidP="005C74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 w:rsidR="003F1917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5C749B" w:rsidTr="005C749B">
        <w:tc>
          <w:tcPr>
            <w:tcW w:w="3936" w:type="dxa"/>
            <w:vAlign w:val="center"/>
          </w:tcPr>
          <w:p w:rsidR="005C749B" w:rsidRPr="005C749B" w:rsidRDefault="005C749B" w:rsidP="005C74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C749B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оэффициент </w:t>
            </w:r>
            <w:r w:rsidRPr="005C749B">
              <w:rPr>
                <w:rFonts w:ascii="Times New Roman" w:eastAsia="Times New Roman" w:hAnsi="Times New Roman" w:cs="Times New Roman"/>
                <w:lang w:eastAsia="ru-RU"/>
              </w:rPr>
              <w:t>обеспеченности собственными оборотными средствами</w:t>
            </w:r>
          </w:p>
        </w:tc>
        <w:tc>
          <w:tcPr>
            <w:tcW w:w="992" w:type="dxa"/>
            <w:vAlign w:val="center"/>
          </w:tcPr>
          <w:p w:rsidR="004F016D" w:rsidRPr="005C749B" w:rsidRDefault="003F1917" w:rsidP="005C74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3,24</w:t>
            </w:r>
          </w:p>
        </w:tc>
        <w:tc>
          <w:tcPr>
            <w:tcW w:w="992" w:type="dxa"/>
            <w:vAlign w:val="center"/>
          </w:tcPr>
          <w:p w:rsidR="004F016D" w:rsidRPr="005C749B" w:rsidRDefault="003F1917" w:rsidP="005C74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3,86</w:t>
            </w:r>
          </w:p>
        </w:tc>
        <w:tc>
          <w:tcPr>
            <w:tcW w:w="1276" w:type="dxa"/>
            <w:vAlign w:val="center"/>
          </w:tcPr>
          <w:p w:rsidR="004F016D" w:rsidRPr="005C749B" w:rsidRDefault="003F1917" w:rsidP="005C74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+0,62</w:t>
            </w:r>
          </w:p>
        </w:tc>
        <w:tc>
          <w:tcPr>
            <w:tcW w:w="992" w:type="dxa"/>
            <w:vAlign w:val="center"/>
          </w:tcPr>
          <w:p w:rsidR="004F016D" w:rsidRPr="005C749B" w:rsidRDefault="003F1917" w:rsidP="005C74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4,37</w:t>
            </w:r>
          </w:p>
        </w:tc>
        <w:tc>
          <w:tcPr>
            <w:tcW w:w="1383" w:type="dxa"/>
            <w:vAlign w:val="center"/>
          </w:tcPr>
          <w:p w:rsidR="004F016D" w:rsidRPr="005C749B" w:rsidRDefault="003F1917" w:rsidP="005C74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+0,51</w:t>
            </w:r>
          </w:p>
        </w:tc>
      </w:tr>
      <w:tr w:rsidR="005C749B" w:rsidTr="005C749B">
        <w:tc>
          <w:tcPr>
            <w:tcW w:w="3936" w:type="dxa"/>
            <w:vAlign w:val="center"/>
          </w:tcPr>
          <w:p w:rsidR="004F016D" w:rsidRPr="005C749B" w:rsidRDefault="005C749B" w:rsidP="005C74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C749B">
              <w:rPr>
                <w:rFonts w:ascii="Times New Roman" w:eastAsia="Times New Roman" w:hAnsi="Times New Roman" w:cs="Times New Roman"/>
                <w:lang w:eastAsia="ru-RU"/>
              </w:rPr>
              <w:t>Индекс постоянного актива</w:t>
            </w:r>
          </w:p>
        </w:tc>
        <w:tc>
          <w:tcPr>
            <w:tcW w:w="992" w:type="dxa"/>
            <w:vAlign w:val="center"/>
          </w:tcPr>
          <w:p w:rsidR="004F016D" w:rsidRPr="005C749B" w:rsidRDefault="003F1917" w:rsidP="005C74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0,35</w:t>
            </w:r>
          </w:p>
        </w:tc>
        <w:tc>
          <w:tcPr>
            <w:tcW w:w="992" w:type="dxa"/>
            <w:vAlign w:val="center"/>
          </w:tcPr>
          <w:p w:rsidR="004F016D" w:rsidRPr="005C749B" w:rsidRDefault="003F1917" w:rsidP="005C74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0,37</w:t>
            </w:r>
          </w:p>
        </w:tc>
        <w:tc>
          <w:tcPr>
            <w:tcW w:w="1276" w:type="dxa"/>
            <w:vAlign w:val="center"/>
          </w:tcPr>
          <w:p w:rsidR="004F016D" w:rsidRPr="005C749B" w:rsidRDefault="003F1917" w:rsidP="005C74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+0,02</w:t>
            </w:r>
          </w:p>
        </w:tc>
        <w:tc>
          <w:tcPr>
            <w:tcW w:w="992" w:type="dxa"/>
            <w:vAlign w:val="center"/>
          </w:tcPr>
          <w:p w:rsidR="004F016D" w:rsidRPr="005C749B" w:rsidRDefault="003F1917" w:rsidP="005C74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0,45</w:t>
            </w:r>
          </w:p>
        </w:tc>
        <w:tc>
          <w:tcPr>
            <w:tcW w:w="1383" w:type="dxa"/>
            <w:vAlign w:val="center"/>
          </w:tcPr>
          <w:p w:rsidR="004F016D" w:rsidRPr="005C749B" w:rsidRDefault="003F1917" w:rsidP="005C74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+0,08</w:t>
            </w:r>
          </w:p>
        </w:tc>
      </w:tr>
      <w:tr w:rsidR="005C749B" w:rsidTr="005C749B">
        <w:tc>
          <w:tcPr>
            <w:tcW w:w="3936" w:type="dxa"/>
            <w:vAlign w:val="center"/>
          </w:tcPr>
          <w:p w:rsidR="004F016D" w:rsidRPr="005C749B" w:rsidRDefault="005C749B" w:rsidP="005C74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C749B">
              <w:rPr>
                <w:rFonts w:ascii="Times New Roman" w:eastAsia="Times New Roman" w:hAnsi="Times New Roman" w:cs="Times New Roman"/>
                <w:lang w:eastAsia="ru-RU"/>
              </w:rPr>
              <w:t>Коэффициент покрытия инвестиций</w:t>
            </w:r>
          </w:p>
        </w:tc>
        <w:tc>
          <w:tcPr>
            <w:tcW w:w="992" w:type="dxa"/>
            <w:vAlign w:val="center"/>
          </w:tcPr>
          <w:p w:rsidR="004F016D" w:rsidRPr="005C749B" w:rsidRDefault="003F1917" w:rsidP="005C74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0,23</w:t>
            </w:r>
          </w:p>
        </w:tc>
        <w:tc>
          <w:tcPr>
            <w:tcW w:w="992" w:type="dxa"/>
            <w:vAlign w:val="center"/>
          </w:tcPr>
          <w:p w:rsidR="004F016D" w:rsidRPr="005C749B" w:rsidRDefault="003F1917" w:rsidP="005C74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0,22</w:t>
            </w:r>
          </w:p>
        </w:tc>
        <w:tc>
          <w:tcPr>
            <w:tcW w:w="1276" w:type="dxa"/>
            <w:vAlign w:val="center"/>
          </w:tcPr>
          <w:p w:rsidR="004F016D" w:rsidRPr="005C749B" w:rsidRDefault="00175153" w:rsidP="005C74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 w:rsidR="003F1917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  <w:r w:rsidR="003E2F0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4F016D" w:rsidRPr="005C749B" w:rsidRDefault="003F1917" w:rsidP="005C74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0,19</w:t>
            </w:r>
          </w:p>
        </w:tc>
        <w:tc>
          <w:tcPr>
            <w:tcW w:w="1383" w:type="dxa"/>
            <w:vAlign w:val="center"/>
          </w:tcPr>
          <w:p w:rsidR="004F016D" w:rsidRPr="005C749B" w:rsidRDefault="00175153" w:rsidP="005C74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 w:rsidR="003F1917">
              <w:rPr>
                <w:rFonts w:ascii="Times New Roman" w:eastAsia="Times New Roman" w:hAnsi="Times New Roman" w:cs="Times New Roman"/>
                <w:lang w:eastAsia="ru-RU"/>
              </w:rPr>
              <w:t>0,03</w:t>
            </w:r>
          </w:p>
        </w:tc>
      </w:tr>
      <w:tr w:rsidR="005C749B" w:rsidTr="005C749B">
        <w:tc>
          <w:tcPr>
            <w:tcW w:w="3936" w:type="dxa"/>
            <w:vAlign w:val="center"/>
          </w:tcPr>
          <w:p w:rsidR="004F016D" w:rsidRPr="005C749B" w:rsidRDefault="005C749B" w:rsidP="005C74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C749B">
              <w:rPr>
                <w:rFonts w:ascii="Times New Roman" w:eastAsia="Times New Roman" w:hAnsi="Times New Roman" w:cs="Times New Roman"/>
                <w:lang w:eastAsia="ru-RU"/>
              </w:rPr>
              <w:t>Коэффициент мобильности оборотных средств</w:t>
            </w:r>
          </w:p>
        </w:tc>
        <w:tc>
          <w:tcPr>
            <w:tcW w:w="992" w:type="dxa"/>
            <w:vAlign w:val="center"/>
          </w:tcPr>
          <w:p w:rsidR="004F016D" w:rsidRPr="005C749B" w:rsidRDefault="003F1917" w:rsidP="005C74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0,05</w:t>
            </w:r>
          </w:p>
        </w:tc>
        <w:tc>
          <w:tcPr>
            <w:tcW w:w="992" w:type="dxa"/>
            <w:vAlign w:val="center"/>
          </w:tcPr>
          <w:p w:rsidR="004F016D" w:rsidRPr="005C749B" w:rsidRDefault="003F1917" w:rsidP="005C74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0,03</w:t>
            </w:r>
          </w:p>
        </w:tc>
        <w:tc>
          <w:tcPr>
            <w:tcW w:w="1276" w:type="dxa"/>
            <w:vAlign w:val="center"/>
          </w:tcPr>
          <w:p w:rsidR="004F016D" w:rsidRPr="005C749B" w:rsidRDefault="00175153" w:rsidP="005C74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 w:rsidR="003F1917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  <w:tc>
          <w:tcPr>
            <w:tcW w:w="992" w:type="dxa"/>
            <w:vAlign w:val="center"/>
          </w:tcPr>
          <w:p w:rsidR="004F016D" w:rsidRPr="005C749B" w:rsidRDefault="003F1917" w:rsidP="005C74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  <w:tc>
          <w:tcPr>
            <w:tcW w:w="1383" w:type="dxa"/>
            <w:vAlign w:val="center"/>
          </w:tcPr>
          <w:p w:rsidR="004F016D" w:rsidRPr="005C749B" w:rsidRDefault="00175153" w:rsidP="005C74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 w:rsidR="003F1917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5C749B" w:rsidTr="005C749B">
        <w:tc>
          <w:tcPr>
            <w:tcW w:w="3936" w:type="dxa"/>
            <w:vAlign w:val="center"/>
          </w:tcPr>
          <w:p w:rsidR="004F016D" w:rsidRPr="005C749B" w:rsidRDefault="005C749B" w:rsidP="005C74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C749B">
              <w:rPr>
                <w:rFonts w:ascii="Times New Roman" w:eastAsia="Times New Roman" w:hAnsi="Times New Roman" w:cs="Times New Roman"/>
                <w:lang w:eastAsia="ru-RU"/>
              </w:rPr>
              <w:t>Коэффициент обеспеченности запасов</w:t>
            </w:r>
          </w:p>
        </w:tc>
        <w:tc>
          <w:tcPr>
            <w:tcW w:w="992" w:type="dxa"/>
            <w:vAlign w:val="center"/>
          </w:tcPr>
          <w:p w:rsidR="004F016D" w:rsidRPr="005C749B" w:rsidRDefault="003F1917" w:rsidP="005C74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99,83</w:t>
            </w:r>
          </w:p>
        </w:tc>
        <w:tc>
          <w:tcPr>
            <w:tcW w:w="992" w:type="dxa"/>
            <w:vAlign w:val="center"/>
          </w:tcPr>
          <w:p w:rsidR="004F016D" w:rsidRPr="005C749B" w:rsidRDefault="003F1917" w:rsidP="005C74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351,24</w:t>
            </w:r>
          </w:p>
        </w:tc>
        <w:tc>
          <w:tcPr>
            <w:tcW w:w="1276" w:type="dxa"/>
            <w:vAlign w:val="center"/>
          </w:tcPr>
          <w:p w:rsidR="004F016D" w:rsidRPr="005C749B" w:rsidRDefault="003F1917" w:rsidP="005C74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+251,41</w:t>
            </w:r>
          </w:p>
        </w:tc>
        <w:tc>
          <w:tcPr>
            <w:tcW w:w="992" w:type="dxa"/>
            <w:vAlign w:val="center"/>
          </w:tcPr>
          <w:p w:rsidR="004F016D" w:rsidRPr="005C749B" w:rsidRDefault="003F1917" w:rsidP="005C74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781,98</w:t>
            </w:r>
          </w:p>
        </w:tc>
        <w:tc>
          <w:tcPr>
            <w:tcW w:w="1383" w:type="dxa"/>
            <w:vAlign w:val="center"/>
          </w:tcPr>
          <w:p w:rsidR="004F016D" w:rsidRPr="005C749B" w:rsidRDefault="003F1917" w:rsidP="005C74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+430,74</w:t>
            </w:r>
          </w:p>
        </w:tc>
      </w:tr>
    </w:tbl>
    <w:p w:rsidR="004F016D" w:rsidRDefault="0037799F" w:rsidP="003779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таблица показывает движение коэффициентов организации. Например, отсюда видно, что коэффициент автономии с каж</w:t>
      </w:r>
      <w:r w:rsidR="006C22A5">
        <w:rPr>
          <w:rFonts w:ascii="Times New Roman" w:eastAsia="Times New Roman" w:hAnsi="Times New Roman" w:cs="Times New Roman"/>
          <w:sz w:val="28"/>
          <w:szCs w:val="28"/>
          <w:lang w:eastAsia="ru-RU"/>
        </w:rPr>
        <w:t>дым годом снижался и в 2018 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 0,13.</w:t>
      </w:r>
    </w:p>
    <w:p w:rsidR="0037799F" w:rsidRDefault="0037799F" w:rsidP="003779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Коэффициент обеспеченности собственными оборотными средствами вырос на 0,62 в 201</w:t>
      </w:r>
      <w:r w:rsidR="006C22A5">
        <w:rPr>
          <w:rFonts w:ascii="Times New Roman" w:eastAsia="Times New Roman" w:hAnsi="Times New Roman" w:cs="Times New Roman"/>
          <w:sz w:val="28"/>
          <w:szCs w:val="28"/>
          <w:lang w:eastAsia="ru-RU"/>
        </w:rPr>
        <w:t>7 г. по сравнению с 2016 г. и составил 3,86. В 2018 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этот показатель поднялся на 0,51 и составил 4,37. </w:t>
      </w:r>
    </w:p>
    <w:p w:rsidR="0037799F" w:rsidRDefault="0037799F" w:rsidP="003779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Индекс постоянного актива вырос</w:t>
      </w:r>
      <w:r w:rsidR="003E2F09" w:rsidRPr="003E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2F0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несильно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изменения все же наблюдаются</w:t>
      </w:r>
      <w:r w:rsidR="006C22A5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Так, в 2017 г. составил 0,37 и в 2018 г.</w:t>
      </w:r>
      <w:r w:rsidR="003E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0,45. </w:t>
      </w:r>
    </w:p>
    <w:p w:rsidR="003E2F09" w:rsidRDefault="003E2F09" w:rsidP="00175153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Коэффициент покрытия инвестиций упал, но изме</w:t>
      </w:r>
      <w:r w:rsidR="006C22A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нения незначительны. В 2017 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данный показ</w:t>
      </w:r>
      <w:r w:rsidR="006C22A5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атель составил 0,22. В 2018 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снизился на 0,03 и составил 0,19.</w:t>
      </w:r>
    </w:p>
    <w:p w:rsidR="003E2F09" w:rsidRDefault="003E2F09" w:rsidP="003779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представлен коэффициент мобильности оборотных средств. Значения снизились и составили</w:t>
      </w:r>
      <w:r w:rsidR="006C2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0,03 и 0,02 в 2017 и 2018 гг.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соответственно. </w:t>
      </w:r>
    </w:p>
    <w:p w:rsidR="000F3DC6" w:rsidRDefault="003E2F09" w:rsidP="006C22A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И, наконец, последним коэффициентом данной таблицы является обеспеченность запасами. Здесь наблюдаются значительные изменения, согласно которым произошло увеличение значений на 251,41 и 430,74.</w:t>
      </w:r>
    </w:p>
    <w:p w:rsidR="000F3DC6" w:rsidRDefault="000441BF" w:rsidP="00FB1865">
      <w:pPr>
        <w:pStyle w:val="a9"/>
        <w:widowControl w:val="0"/>
        <w:numPr>
          <w:ilvl w:val="0"/>
          <w:numId w:val="26"/>
        </w:numPr>
        <w:spacing w:before="360" w:after="360" w:line="360" w:lineRule="auto"/>
        <w:ind w:hanging="720"/>
        <w:jc w:val="lef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9" w:name="_Toc18330374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Аналитический</w:t>
      </w:r>
      <w:r w:rsidR="006C22A5" w:rsidRPr="006C22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баланс</w:t>
      </w:r>
      <w:r w:rsidR="00BA61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ООО «Краснодаррадиоком»</w:t>
      </w:r>
      <w:bookmarkEnd w:id="9"/>
      <w:r w:rsidR="00BA61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117D3" w:rsidRDefault="00F117D3" w:rsidP="00F117D3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Анализируя данные табл. 2.3.</w:t>
      </w:r>
      <w:r w:rsidRPr="00F117D3">
        <w:rPr>
          <w:rFonts w:ascii="Times New Roman" w:eastAsia="Times New Roman" w:hAnsi="Times New Roman" w:cs="Times New Roman"/>
          <w:sz w:val="28"/>
          <w:szCs w:val="28"/>
          <w:lang w:eastAsia="ru-RU"/>
        </w:rPr>
        <w:t>, сделаем следующие выводы. За отчетный период активы предприятия упали на 1374,7 тыс. руб., или на 48,84%, в том числе за счет снижен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объема внеоборотных активов – </w:t>
      </w:r>
      <w:r w:rsidRPr="00F117D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463,3 тыс. руб. и снижения оборотных средств - на 911,4 тыс. руб. Таким образом, имущественная масса сократилась за счет снижения как внеоборотных, так и оборотных активов.</w:t>
      </w:r>
    </w:p>
    <w:p w:rsidR="00F117D3" w:rsidRPr="00175153" w:rsidRDefault="00F117D3" w:rsidP="00F117D3">
      <w:pPr>
        <w:widowControl w:val="0"/>
        <w:tabs>
          <w:tab w:val="left" w:pos="1843"/>
        </w:tabs>
        <w:spacing w:after="0" w:line="360" w:lineRule="auto"/>
        <w:ind w:left="1843" w:hanging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2.3.</w:t>
      </w:r>
      <w:r w:rsidR="001751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Сравнительный аналитический баланс ООО</w:t>
      </w:r>
      <w:r w:rsidR="00175153">
        <w:rPr>
          <w:rFonts w:ascii="Times New Roman" w:eastAsia="Times New Roman" w:hAnsi="Times New Roman" w:cs="Times New Roman"/>
          <w:sz w:val="28"/>
          <w:szCs w:val="28"/>
          <w:lang w:eastAsia="ru-RU"/>
        </w:rPr>
        <w:t>«Краснодаррадиоком»</w:t>
      </w:r>
    </w:p>
    <w:tbl>
      <w:tblPr>
        <w:tblStyle w:val="ac"/>
        <w:tblW w:w="9889" w:type="dxa"/>
        <w:tblLook w:val="04A0"/>
      </w:tblPr>
      <w:tblGrid>
        <w:gridCol w:w="2027"/>
        <w:gridCol w:w="931"/>
        <w:gridCol w:w="931"/>
        <w:gridCol w:w="843"/>
        <w:gridCol w:w="843"/>
        <w:gridCol w:w="1199"/>
        <w:gridCol w:w="869"/>
        <w:gridCol w:w="895"/>
        <w:gridCol w:w="1351"/>
      </w:tblGrid>
      <w:tr w:rsidR="00905BAC" w:rsidTr="00FB1865">
        <w:tc>
          <w:tcPr>
            <w:tcW w:w="2027" w:type="dxa"/>
            <w:vMerge w:val="restart"/>
            <w:vAlign w:val="center"/>
          </w:tcPr>
          <w:p w:rsidR="006C22A5" w:rsidRPr="006C22A5" w:rsidRDefault="006C22A5" w:rsidP="00905B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Показатель</w:t>
            </w:r>
          </w:p>
        </w:tc>
        <w:tc>
          <w:tcPr>
            <w:tcW w:w="1862" w:type="dxa"/>
            <w:gridSpan w:val="2"/>
            <w:vAlign w:val="center"/>
          </w:tcPr>
          <w:p w:rsidR="006C22A5" w:rsidRPr="006C22A5" w:rsidRDefault="006C22A5" w:rsidP="00905BAC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22A5">
              <w:rPr>
                <w:rFonts w:ascii="Times New Roman" w:eastAsia="Times New Roman" w:hAnsi="Times New Roman" w:cs="Times New Roman"/>
                <w:lang w:eastAsia="ru-RU"/>
              </w:rPr>
              <w:t>Абсолютные величины, тыс.р.</w:t>
            </w:r>
          </w:p>
        </w:tc>
        <w:tc>
          <w:tcPr>
            <w:tcW w:w="1686" w:type="dxa"/>
            <w:gridSpan w:val="2"/>
            <w:vAlign w:val="center"/>
          </w:tcPr>
          <w:p w:rsidR="006C22A5" w:rsidRPr="006C22A5" w:rsidRDefault="006C22A5" w:rsidP="00905BAC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22A5">
              <w:rPr>
                <w:rFonts w:ascii="Times New Roman" w:eastAsia="Times New Roman" w:hAnsi="Times New Roman" w:cs="Times New Roman"/>
                <w:lang w:eastAsia="ru-RU"/>
              </w:rPr>
              <w:t>Удельный вес, %</w:t>
            </w:r>
          </w:p>
        </w:tc>
        <w:tc>
          <w:tcPr>
            <w:tcW w:w="4314" w:type="dxa"/>
            <w:gridSpan w:val="4"/>
            <w:vAlign w:val="center"/>
          </w:tcPr>
          <w:p w:rsidR="006C22A5" w:rsidRPr="006C22A5" w:rsidRDefault="006C22A5" w:rsidP="00905B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22A5">
              <w:rPr>
                <w:rFonts w:ascii="Times New Roman" w:eastAsia="Times New Roman" w:hAnsi="Times New Roman" w:cs="Times New Roman"/>
                <w:lang w:eastAsia="ru-RU"/>
              </w:rPr>
              <w:t>Изменения</w:t>
            </w:r>
          </w:p>
        </w:tc>
      </w:tr>
      <w:tr w:rsidR="005C3E95" w:rsidTr="00FB1865">
        <w:trPr>
          <w:trHeight w:val="835"/>
        </w:trPr>
        <w:tc>
          <w:tcPr>
            <w:tcW w:w="2027" w:type="dxa"/>
            <w:vMerge/>
          </w:tcPr>
          <w:p w:rsidR="006C22A5" w:rsidRDefault="006C22A5" w:rsidP="00905BAC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31" w:type="dxa"/>
            <w:vAlign w:val="center"/>
          </w:tcPr>
          <w:p w:rsidR="006C22A5" w:rsidRPr="006C22A5" w:rsidRDefault="006C22A5" w:rsidP="00905BAC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22A5">
              <w:rPr>
                <w:rFonts w:ascii="Times New Roman" w:eastAsia="Times New Roman" w:hAnsi="Times New Roman" w:cs="Times New Roman"/>
                <w:lang w:eastAsia="ru-RU"/>
              </w:rPr>
              <w:t>на 01.01</w:t>
            </w:r>
          </w:p>
        </w:tc>
        <w:tc>
          <w:tcPr>
            <w:tcW w:w="931" w:type="dxa"/>
            <w:vAlign w:val="center"/>
          </w:tcPr>
          <w:p w:rsidR="006C22A5" w:rsidRPr="006C22A5" w:rsidRDefault="006C22A5" w:rsidP="00905BAC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22A5">
              <w:rPr>
                <w:rFonts w:ascii="Times New Roman" w:eastAsia="Times New Roman" w:hAnsi="Times New Roman" w:cs="Times New Roman"/>
                <w:lang w:eastAsia="ru-RU"/>
              </w:rPr>
              <w:t>а 31.12</w:t>
            </w:r>
          </w:p>
        </w:tc>
        <w:tc>
          <w:tcPr>
            <w:tcW w:w="843" w:type="dxa"/>
            <w:vAlign w:val="center"/>
          </w:tcPr>
          <w:p w:rsidR="006C22A5" w:rsidRPr="006C22A5" w:rsidRDefault="006C22A5" w:rsidP="00905BAC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22A5">
              <w:rPr>
                <w:rFonts w:ascii="Times New Roman" w:eastAsia="Times New Roman" w:hAnsi="Times New Roman" w:cs="Times New Roman"/>
                <w:lang w:eastAsia="ru-RU"/>
              </w:rPr>
              <w:t>а 01.01</w:t>
            </w:r>
          </w:p>
        </w:tc>
        <w:tc>
          <w:tcPr>
            <w:tcW w:w="843" w:type="dxa"/>
            <w:vAlign w:val="center"/>
          </w:tcPr>
          <w:p w:rsidR="006C22A5" w:rsidRPr="006C22A5" w:rsidRDefault="006C22A5" w:rsidP="00905BAC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22A5">
              <w:rPr>
                <w:rFonts w:ascii="Times New Roman" w:eastAsia="Times New Roman" w:hAnsi="Times New Roman" w:cs="Times New Roman"/>
                <w:lang w:eastAsia="ru-RU"/>
              </w:rPr>
              <w:t>а 31.12</w:t>
            </w:r>
          </w:p>
        </w:tc>
        <w:tc>
          <w:tcPr>
            <w:tcW w:w="1199" w:type="dxa"/>
            <w:vAlign w:val="center"/>
          </w:tcPr>
          <w:p w:rsidR="006C22A5" w:rsidRPr="00905BAC" w:rsidRDefault="00905BAC" w:rsidP="00905BAC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5BA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05BAC">
              <w:rPr>
                <w:rFonts w:ascii="Times New Roman" w:eastAsia="Times New Roman" w:hAnsi="Times New Roman" w:cs="Times New Roman"/>
                <w:lang w:eastAsia="ru-RU"/>
              </w:rPr>
              <w:t>абсолю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905BAC">
              <w:rPr>
                <w:rFonts w:ascii="Times New Roman" w:eastAsia="Times New Roman" w:hAnsi="Times New Roman" w:cs="Times New Roman"/>
                <w:lang w:eastAsia="ru-RU"/>
              </w:rPr>
              <w:t>тных величинах</w:t>
            </w:r>
          </w:p>
        </w:tc>
        <w:tc>
          <w:tcPr>
            <w:tcW w:w="869" w:type="dxa"/>
            <w:vAlign w:val="center"/>
          </w:tcPr>
          <w:p w:rsidR="006C22A5" w:rsidRPr="00905BAC" w:rsidRDefault="00905BAC" w:rsidP="00905BAC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5BAC">
              <w:rPr>
                <w:rFonts w:ascii="Times New Roman" w:eastAsia="Times New Roman" w:hAnsi="Times New Roman" w:cs="Times New Roman"/>
                <w:lang w:eastAsia="ru-RU"/>
              </w:rPr>
              <w:t>В уде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905BAC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905BAC">
              <w:rPr>
                <w:rFonts w:ascii="Times New Roman" w:eastAsia="Times New Roman" w:hAnsi="Times New Roman" w:cs="Times New Roman"/>
                <w:lang w:eastAsia="ru-RU"/>
              </w:rPr>
              <w:t>ных весах</w:t>
            </w:r>
          </w:p>
        </w:tc>
        <w:tc>
          <w:tcPr>
            <w:tcW w:w="895" w:type="dxa"/>
            <w:vAlign w:val="center"/>
          </w:tcPr>
          <w:p w:rsidR="006C22A5" w:rsidRPr="00905BAC" w:rsidRDefault="00905BAC" w:rsidP="00905BAC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5BAC">
              <w:rPr>
                <w:rFonts w:ascii="Times New Roman" w:eastAsia="Times New Roman" w:hAnsi="Times New Roman" w:cs="Times New Roman"/>
                <w:lang w:eastAsia="ru-RU"/>
              </w:rPr>
              <w:t>В % на начало года</w:t>
            </w:r>
          </w:p>
        </w:tc>
        <w:tc>
          <w:tcPr>
            <w:tcW w:w="1351" w:type="dxa"/>
            <w:vAlign w:val="center"/>
          </w:tcPr>
          <w:p w:rsidR="006C22A5" w:rsidRPr="00905BAC" w:rsidRDefault="00905BAC" w:rsidP="00905BAC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5BAC">
              <w:rPr>
                <w:rFonts w:ascii="Times New Roman" w:eastAsia="Times New Roman" w:hAnsi="Times New Roman" w:cs="Times New Roman"/>
                <w:lang w:eastAsia="ru-RU"/>
              </w:rPr>
              <w:t>В % к изменению итога баланса</w:t>
            </w:r>
          </w:p>
        </w:tc>
      </w:tr>
      <w:tr w:rsidR="005C3E95" w:rsidTr="00FB1865">
        <w:trPr>
          <w:trHeight w:val="237"/>
        </w:trPr>
        <w:tc>
          <w:tcPr>
            <w:tcW w:w="2027" w:type="dxa"/>
            <w:vAlign w:val="bottom"/>
          </w:tcPr>
          <w:p w:rsidR="006C22A5" w:rsidRPr="00905BAC" w:rsidRDefault="00905BAC" w:rsidP="00905B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5BA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31" w:type="dxa"/>
            <w:vAlign w:val="bottom"/>
          </w:tcPr>
          <w:p w:rsidR="006C22A5" w:rsidRPr="00905BAC" w:rsidRDefault="00905BAC" w:rsidP="00905B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5BA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31" w:type="dxa"/>
            <w:vAlign w:val="bottom"/>
          </w:tcPr>
          <w:p w:rsidR="006C22A5" w:rsidRPr="00905BAC" w:rsidRDefault="00905BAC" w:rsidP="00905B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5BA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843" w:type="dxa"/>
            <w:vAlign w:val="bottom"/>
          </w:tcPr>
          <w:p w:rsidR="006C22A5" w:rsidRPr="00905BAC" w:rsidRDefault="00905BAC" w:rsidP="00905B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5BA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43" w:type="dxa"/>
            <w:vAlign w:val="bottom"/>
          </w:tcPr>
          <w:p w:rsidR="006C22A5" w:rsidRPr="00905BAC" w:rsidRDefault="00905BAC" w:rsidP="00905B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5BA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99" w:type="dxa"/>
            <w:vAlign w:val="bottom"/>
          </w:tcPr>
          <w:p w:rsidR="006C22A5" w:rsidRPr="00905BAC" w:rsidRDefault="00905BAC" w:rsidP="00905B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5BA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869" w:type="dxa"/>
            <w:vAlign w:val="bottom"/>
          </w:tcPr>
          <w:p w:rsidR="006C22A5" w:rsidRPr="00905BAC" w:rsidRDefault="00905BAC" w:rsidP="00905B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5BA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895" w:type="dxa"/>
            <w:vAlign w:val="bottom"/>
          </w:tcPr>
          <w:p w:rsidR="006C22A5" w:rsidRPr="00905BAC" w:rsidRDefault="00905BAC" w:rsidP="00905B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5BA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351" w:type="dxa"/>
            <w:vAlign w:val="bottom"/>
          </w:tcPr>
          <w:p w:rsidR="006C22A5" w:rsidRPr="00905BAC" w:rsidRDefault="00905BAC" w:rsidP="00905B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5BA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905BAC" w:rsidTr="00905BAC">
        <w:trPr>
          <w:trHeight w:val="413"/>
        </w:trPr>
        <w:tc>
          <w:tcPr>
            <w:tcW w:w="9889" w:type="dxa"/>
            <w:gridSpan w:val="9"/>
            <w:vAlign w:val="center"/>
          </w:tcPr>
          <w:p w:rsidR="00905BAC" w:rsidRPr="00905BAC" w:rsidRDefault="00905BAC" w:rsidP="00905B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5BAC">
              <w:rPr>
                <w:rFonts w:ascii="Times New Roman" w:eastAsia="Times New Roman" w:hAnsi="Times New Roman" w:cs="Times New Roman"/>
                <w:lang w:eastAsia="ru-RU"/>
              </w:rPr>
              <w:t>Актив (имущество)</w:t>
            </w:r>
          </w:p>
        </w:tc>
      </w:tr>
      <w:tr w:rsidR="0077479B" w:rsidTr="00FB1865">
        <w:tc>
          <w:tcPr>
            <w:tcW w:w="2027" w:type="dxa"/>
          </w:tcPr>
          <w:p w:rsidR="006C22A5" w:rsidRPr="00905BAC" w:rsidRDefault="00905BAC" w:rsidP="00905BAC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1.Внеоборотные активы </w:t>
            </w:r>
          </w:p>
        </w:tc>
        <w:tc>
          <w:tcPr>
            <w:tcW w:w="931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2263,8</w:t>
            </w:r>
          </w:p>
        </w:tc>
        <w:tc>
          <w:tcPr>
            <w:tcW w:w="931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1800,5</w:t>
            </w:r>
          </w:p>
        </w:tc>
        <w:tc>
          <w:tcPr>
            <w:tcW w:w="843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54,03</w:t>
            </w:r>
          </w:p>
        </w:tc>
        <w:tc>
          <w:tcPr>
            <w:tcW w:w="843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63,95</w:t>
            </w:r>
          </w:p>
        </w:tc>
        <w:tc>
          <w:tcPr>
            <w:tcW w:w="1199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463,3</w:t>
            </w:r>
          </w:p>
        </w:tc>
        <w:tc>
          <w:tcPr>
            <w:tcW w:w="869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+9,93</w:t>
            </w:r>
          </w:p>
        </w:tc>
        <w:tc>
          <w:tcPr>
            <w:tcW w:w="895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20,47</w:t>
            </w:r>
          </w:p>
        </w:tc>
        <w:tc>
          <w:tcPr>
            <w:tcW w:w="1351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33,70</w:t>
            </w:r>
          </w:p>
        </w:tc>
      </w:tr>
      <w:tr w:rsidR="0077479B" w:rsidTr="00FB1865">
        <w:tc>
          <w:tcPr>
            <w:tcW w:w="2027" w:type="dxa"/>
          </w:tcPr>
          <w:p w:rsidR="00905BAC" w:rsidRDefault="00905BAC" w:rsidP="00905BAC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2.Оборотные активы, </w:t>
            </w:r>
          </w:p>
          <w:p w:rsidR="006C22A5" w:rsidRPr="00905BAC" w:rsidRDefault="00905BAC" w:rsidP="00905BAC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 том числе</w:t>
            </w:r>
          </w:p>
        </w:tc>
        <w:tc>
          <w:tcPr>
            <w:tcW w:w="931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1926,2</w:t>
            </w:r>
          </w:p>
        </w:tc>
        <w:tc>
          <w:tcPr>
            <w:tcW w:w="931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1014,8</w:t>
            </w:r>
          </w:p>
        </w:tc>
        <w:tc>
          <w:tcPr>
            <w:tcW w:w="843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45,97</w:t>
            </w:r>
          </w:p>
        </w:tc>
        <w:tc>
          <w:tcPr>
            <w:tcW w:w="843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36,05</w:t>
            </w:r>
          </w:p>
        </w:tc>
        <w:tc>
          <w:tcPr>
            <w:tcW w:w="1199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911,4</w:t>
            </w:r>
          </w:p>
        </w:tc>
        <w:tc>
          <w:tcPr>
            <w:tcW w:w="869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9,93</w:t>
            </w:r>
          </w:p>
        </w:tc>
        <w:tc>
          <w:tcPr>
            <w:tcW w:w="895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47,32</w:t>
            </w:r>
          </w:p>
        </w:tc>
        <w:tc>
          <w:tcPr>
            <w:tcW w:w="1351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66,30</w:t>
            </w:r>
          </w:p>
        </w:tc>
      </w:tr>
      <w:tr w:rsidR="0077479B" w:rsidTr="00FB1865">
        <w:tc>
          <w:tcPr>
            <w:tcW w:w="2027" w:type="dxa"/>
          </w:tcPr>
          <w:p w:rsidR="006C22A5" w:rsidRPr="00905BAC" w:rsidRDefault="00905BAC" w:rsidP="00905BAC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2.1.Запасы</w:t>
            </w:r>
          </w:p>
        </w:tc>
        <w:tc>
          <w:tcPr>
            <w:tcW w:w="931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728,2</w:t>
            </w:r>
          </w:p>
        </w:tc>
        <w:tc>
          <w:tcPr>
            <w:tcW w:w="931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558,8</w:t>
            </w:r>
          </w:p>
        </w:tc>
        <w:tc>
          <w:tcPr>
            <w:tcW w:w="843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17,38</w:t>
            </w:r>
          </w:p>
        </w:tc>
        <w:tc>
          <w:tcPr>
            <w:tcW w:w="843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19,85</w:t>
            </w:r>
          </w:p>
        </w:tc>
        <w:tc>
          <w:tcPr>
            <w:tcW w:w="1199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169,4</w:t>
            </w:r>
          </w:p>
        </w:tc>
        <w:tc>
          <w:tcPr>
            <w:tcW w:w="869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+2,47</w:t>
            </w:r>
          </w:p>
        </w:tc>
        <w:tc>
          <w:tcPr>
            <w:tcW w:w="895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23,26</w:t>
            </w:r>
          </w:p>
        </w:tc>
        <w:tc>
          <w:tcPr>
            <w:tcW w:w="1351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12,32</w:t>
            </w:r>
          </w:p>
        </w:tc>
      </w:tr>
      <w:tr w:rsidR="0077479B" w:rsidTr="00FB1865">
        <w:tc>
          <w:tcPr>
            <w:tcW w:w="2027" w:type="dxa"/>
          </w:tcPr>
          <w:p w:rsidR="006C22A5" w:rsidRPr="00905BAC" w:rsidRDefault="00905BAC" w:rsidP="00905BAC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2.2Дебиторская задолженность</w:t>
            </w:r>
          </w:p>
        </w:tc>
        <w:tc>
          <w:tcPr>
            <w:tcW w:w="931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586,9</w:t>
            </w:r>
          </w:p>
        </w:tc>
        <w:tc>
          <w:tcPr>
            <w:tcW w:w="931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210,9</w:t>
            </w:r>
          </w:p>
        </w:tc>
        <w:tc>
          <w:tcPr>
            <w:tcW w:w="843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14,01</w:t>
            </w:r>
          </w:p>
        </w:tc>
        <w:tc>
          <w:tcPr>
            <w:tcW w:w="843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7,49</w:t>
            </w:r>
          </w:p>
        </w:tc>
        <w:tc>
          <w:tcPr>
            <w:tcW w:w="1199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376</w:t>
            </w:r>
          </w:p>
        </w:tc>
        <w:tc>
          <w:tcPr>
            <w:tcW w:w="869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6,52</w:t>
            </w:r>
          </w:p>
        </w:tc>
        <w:tc>
          <w:tcPr>
            <w:tcW w:w="895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64,07</w:t>
            </w:r>
          </w:p>
        </w:tc>
        <w:tc>
          <w:tcPr>
            <w:tcW w:w="1351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27,35</w:t>
            </w:r>
          </w:p>
        </w:tc>
      </w:tr>
      <w:tr w:rsidR="0077479B" w:rsidTr="00FB1865">
        <w:tc>
          <w:tcPr>
            <w:tcW w:w="2027" w:type="dxa"/>
          </w:tcPr>
          <w:p w:rsidR="006C22A5" w:rsidRPr="00905BAC" w:rsidRDefault="00905BAC" w:rsidP="00905BAC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2.3Денежные средства и ценные бумаги</w:t>
            </w:r>
          </w:p>
        </w:tc>
        <w:tc>
          <w:tcPr>
            <w:tcW w:w="931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611,1</w:t>
            </w:r>
          </w:p>
        </w:tc>
        <w:tc>
          <w:tcPr>
            <w:tcW w:w="931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245,1</w:t>
            </w:r>
          </w:p>
        </w:tc>
        <w:tc>
          <w:tcPr>
            <w:tcW w:w="843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14,58</w:t>
            </w:r>
          </w:p>
        </w:tc>
        <w:tc>
          <w:tcPr>
            <w:tcW w:w="843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8,71</w:t>
            </w:r>
          </w:p>
        </w:tc>
        <w:tc>
          <w:tcPr>
            <w:tcW w:w="1199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366</w:t>
            </w:r>
          </w:p>
        </w:tc>
        <w:tc>
          <w:tcPr>
            <w:tcW w:w="869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5,88</w:t>
            </w:r>
          </w:p>
        </w:tc>
        <w:tc>
          <w:tcPr>
            <w:tcW w:w="895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59,89</w:t>
            </w:r>
          </w:p>
        </w:tc>
        <w:tc>
          <w:tcPr>
            <w:tcW w:w="1351" w:type="dxa"/>
            <w:vAlign w:val="center"/>
          </w:tcPr>
          <w:p w:rsidR="006C22A5" w:rsidRPr="00905BAC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26,62</w:t>
            </w:r>
          </w:p>
        </w:tc>
      </w:tr>
      <w:tr w:rsidR="0077479B" w:rsidTr="00FB1865">
        <w:tc>
          <w:tcPr>
            <w:tcW w:w="2027" w:type="dxa"/>
          </w:tcPr>
          <w:p w:rsidR="006C22A5" w:rsidRPr="005C3E95" w:rsidRDefault="00905BAC" w:rsidP="00905BAC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C3E95">
              <w:rPr>
                <w:rFonts w:ascii="Times New Roman" w:eastAsia="Times New Roman" w:hAnsi="Times New Roman" w:cs="Times New Roman"/>
                <w:b/>
                <w:lang w:eastAsia="ru-RU"/>
              </w:rPr>
              <w:t>БАЛАНС</w:t>
            </w:r>
          </w:p>
        </w:tc>
        <w:tc>
          <w:tcPr>
            <w:tcW w:w="931" w:type="dxa"/>
            <w:vAlign w:val="center"/>
          </w:tcPr>
          <w:p w:rsidR="006C22A5" w:rsidRPr="00BA615B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A615B">
              <w:rPr>
                <w:rFonts w:ascii="Times New Roman" w:eastAsia="Times New Roman" w:hAnsi="Times New Roman" w:cs="Times New Roman"/>
                <w:b/>
                <w:lang w:eastAsia="ru-RU"/>
              </w:rPr>
              <w:t>4190,00</w:t>
            </w:r>
          </w:p>
        </w:tc>
        <w:tc>
          <w:tcPr>
            <w:tcW w:w="931" w:type="dxa"/>
            <w:vAlign w:val="center"/>
          </w:tcPr>
          <w:p w:rsidR="006C22A5" w:rsidRPr="00BA615B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A615B">
              <w:rPr>
                <w:rFonts w:ascii="Times New Roman" w:eastAsia="Times New Roman" w:hAnsi="Times New Roman" w:cs="Times New Roman"/>
                <w:b/>
                <w:lang w:eastAsia="ru-RU"/>
              </w:rPr>
              <w:t>2815,30</w:t>
            </w:r>
          </w:p>
        </w:tc>
        <w:tc>
          <w:tcPr>
            <w:tcW w:w="843" w:type="dxa"/>
            <w:vAlign w:val="center"/>
          </w:tcPr>
          <w:p w:rsidR="006C22A5" w:rsidRPr="00BA615B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A615B">
              <w:rPr>
                <w:rFonts w:ascii="Times New Roman" w:eastAsia="Times New Roman" w:hAnsi="Times New Roman" w:cs="Times New Roman"/>
                <w:b/>
                <w:lang w:eastAsia="ru-RU"/>
              </w:rPr>
              <w:t>100,00</w:t>
            </w:r>
          </w:p>
        </w:tc>
        <w:tc>
          <w:tcPr>
            <w:tcW w:w="843" w:type="dxa"/>
            <w:vAlign w:val="center"/>
          </w:tcPr>
          <w:p w:rsidR="006C22A5" w:rsidRPr="00BA615B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A615B">
              <w:rPr>
                <w:rFonts w:ascii="Times New Roman" w:eastAsia="Times New Roman" w:hAnsi="Times New Roman" w:cs="Times New Roman"/>
                <w:b/>
                <w:lang w:eastAsia="ru-RU"/>
              </w:rPr>
              <w:t>100,00</w:t>
            </w:r>
          </w:p>
        </w:tc>
        <w:tc>
          <w:tcPr>
            <w:tcW w:w="1199" w:type="dxa"/>
            <w:vAlign w:val="center"/>
          </w:tcPr>
          <w:p w:rsidR="006C22A5" w:rsidRPr="00BA615B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A615B">
              <w:rPr>
                <w:rFonts w:ascii="Arial" w:hAnsi="Arial" w:cs="Arial"/>
                <w:b/>
                <w:color w:val="222222"/>
                <w:shd w:val="clear" w:color="auto" w:fill="FFFFFF"/>
              </w:rPr>
              <w:t>–</w:t>
            </w:r>
            <w:r w:rsidRPr="00BA615B">
              <w:rPr>
                <w:rFonts w:ascii="Times New Roman" w:eastAsia="Times New Roman" w:hAnsi="Times New Roman" w:cs="Times New Roman"/>
                <w:b/>
                <w:lang w:eastAsia="ru-RU"/>
              </w:rPr>
              <w:t>1374,70</w:t>
            </w:r>
          </w:p>
        </w:tc>
        <w:tc>
          <w:tcPr>
            <w:tcW w:w="869" w:type="dxa"/>
            <w:vAlign w:val="center"/>
          </w:tcPr>
          <w:p w:rsidR="006C22A5" w:rsidRPr="00BA615B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A615B">
              <w:rPr>
                <w:rFonts w:ascii="Arial" w:hAnsi="Arial" w:cs="Arial"/>
                <w:b/>
                <w:color w:val="222222"/>
                <w:shd w:val="clear" w:color="auto" w:fill="FFFFFF"/>
              </w:rPr>
              <w:t>–</w:t>
            </w:r>
          </w:p>
        </w:tc>
        <w:tc>
          <w:tcPr>
            <w:tcW w:w="895" w:type="dxa"/>
            <w:vAlign w:val="center"/>
          </w:tcPr>
          <w:p w:rsidR="006C22A5" w:rsidRPr="00BA615B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A615B">
              <w:rPr>
                <w:rFonts w:ascii="Arial" w:hAnsi="Arial" w:cs="Arial"/>
                <w:b/>
                <w:color w:val="222222"/>
                <w:shd w:val="clear" w:color="auto" w:fill="FFFFFF"/>
              </w:rPr>
              <w:t>–</w:t>
            </w:r>
            <w:r w:rsidRPr="00BA615B">
              <w:rPr>
                <w:rFonts w:ascii="Times New Roman" w:eastAsia="Times New Roman" w:hAnsi="Times New Roman" w:cs="Times New Roman"/>
                <w:b/>
                <w:lang w:eastAsia="ru-RU"/>
              </w:rPr>
              <w:t>32,81</w:t>
            </w:r>
          </w:p>
        </w:tc>
        <w:tc>
          <w:tcPr>
            <w:tcW w:w="1351" w:type="dxa"/>
            <w:vAlign w:val="center"/>
          </w:tcPr>
          <w:p w:rsidR="006C22A5" w:rsidRPr="00BA615B" w:rsidRDefault="005C3E9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A615B">
              <w:rPr>
                <w:rFonts w:ascii="Times New Roman" w:eastAsia="Times New Roman" w:hAnsi="Times New Roman" w:cs="Times New Roman"/>
                <w:b/>
                <w:lang w:eastAsia="ru-RU"/>
              </w:rPr>
              <w:t>100,00</w:t>
            </w:r>
          </w:p>
        </w:tc>
      </w:tr>
    </w:tbl>
    <w:p w:rsidR="00FB1865" w:rsidRPr="00FB1865" w:rsidRDefault="00FB18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2.3.</w:t>
      </w:r>
    </w:p>
    <w:tbl>
      <w:tblPr>
        <w:tblStyle w:val="ac"/>
        <w:tblW w:w="9889" w:type="dxa"/>
        <w:tblLook w:val="04A0"/>
      </w:tblPr>
      <w:tblGrid>
        <w:gridCol w:w="2027"/>
        <w:gridCol w:w="931"/>
        <w:gridCol w:w="931"/>
        <w:gridCol w:w="843"/>
        <w:gridCol w:w="843"/>
        <w:gridCol w:w="1199"/>
        <w:gridCol w:w="869"/>
        <w:gridCol w:w="895"/>
        <w:gridCol w:w="1351"/>
      </w:tblGrid>
      <w:tr w:rsidR="005C3E95" w:rsidTr="00175153">
        <w:tc>
          <w:tcPr>
            <w:tcW w:w="9889" w:type="dxa"/>
            <w:gridSpan w:val="9"/>
          </w:tcPr>
          <w:p w:rsidR="005C3E95" w:rsidRPr="00905BAC" w:rsidRDefault="005C3E95" w:rsidP="005C3E95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Пассив (источник имущества)</w:t>
            </w:r>
          </w:p>
        </w:tc>
      </w:tr>
      <w:tr w:rsidR="00175153" w:rsidTr="00FB1865">
        <w:tc>
          <w:tcPr>
            <w:tcW w:w="2027" w:type="dxa"/>
          </w:tcPr>
          <w:p w:rsidR="006C22A5" w:rsidRPr="00905BAC" w:rsidRDefault="005C3E95" w:rsidP="00F117D3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1.Собственный капитал</w:t>
            </w:r>
          </w:p>
        </w:tc>
        <w:tc>
          <w:tcPr>
            <w:tcW w:w="931" w:type="dxa"/>
            <w:vAlign w:val="center"/>
          </w:tcPr>
          <w:p w:rsidR="006C22A5" w:rsidRPr="00905BAC" w:rsidRDefault="00175153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991,50</w:t>
            </w:r>
          </w:p>
        </w:tc>
        <w:tc>
          <w:tcPr>
            <w:tcW w:w="931" w:type="dxa"/>
            <w:vAlign w:val="center"/>
          </w:tcPr>
          <w:p w:rsidR="006C22A5" w:rsidRPr="00905BAC" w:rsidRDefault="00175153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628,30</w:t>
            </w:r>
          </w:p>
        </w:tc>
        <w:tc>
          <w:tcPr>
            <w:tcW w:w="843" w:type="dxa"/>
            <w:vAlign w:val="center"/>
          </w:tcPr>
          <w:p w:rsidR="006C22A5" w:rsidRPr="00905BAC" w:rsidRDefault="00175153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23,66</w:t>
            </w:r>
          </w:p>
        </w:tc>
        <w:tc>
          <w:tcPr>
            <w:tcW w:w="843" w:type="dxa"/>
            <w:vAlign w:val="center"/>
          </w:tcPr>
          <w:p w:rsidR="006C22A5" w:rsidRPr="00905BAC" w:rsidRDefault="00175153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22,32</w:t>
            </w:r>
          </w:p>
        </w:tc>
        <w:tc>
          <w:tcPr>
            <w:tcW w:w="1199" w:type="dxa"/>
            <w:vAlign w:val="center"/>
          </w:tcPr>
          <w:p w:rsidR="006C22A5" w:rsidRPr="00905BAC" w:rsidRDefault="00FB186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 w:rsidR="00175153">
              <w:rPr>
                <w:rFonts w:ascii="Times New Roman" w:eastAsia="Times New Roman" w:hAnsi="Times New Roman" w:cs="Times New Roman"/>
                <w:lang w:eastAsia="ru-RU"/>
              </w:rPr>
              <w:t>363,20</w:t>
            </w:r>
          </w:p>
        </w:tc>
        <w:tc>
          <w:tcPr>
            <w:tcW w:w="869" w:type="dxa"/>
            <w:vAlign w:val="center"/>
          </w:tcPr>
          <w:p w:rsidR="006C22A5" w:rsidRPr="00905BAC" w:rsidRDefault="00FB186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 w:rsidR="00175153">
              <w:rPr>
                <w:rFonts w:ascii="Times New Roman" w:eastAsia="Times New Roman" w:hAnsi="Times New Roman" w:cs="Times New Roman"/>
                <w:lang w:eastAsia="ru-RU"/>
              </w:rPr>
              <w:t>1,35</w:t>
            </w:r>
          </w:p>
        </w:tc>
        <w:tc>
          <w:tcPr>
            <w:tcW w:w="895" w:type="dxa"/>
            <w:vAlign w:val="center"/>
          </w:tcPr>
          <w:p w:rsidR="006C22A5" w:rsidRPr="00905BAC" w:rsidRDefault="00FB1865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 w:rsidR="00175153">
              <w:rPr>
                <w:rFonts w:ascii="Times New Roman" w:eastAsia="Times New Roman" w:hAnsi="Times New Roman" w:cs="Times New Roman"/>
                <w:lang w:eastAsia="ru-RU"/>
              </w:rPr>
              <w:t>36,63</w:t>
            </w:r>
          </w:p>
        </w:tc>
        <w:tc>
          <w:tcPr>
            <w:tcW w:w="1351" w:type="dxa"/>
            <w:vAlign w:val="center"/>
          </w:tcPr>
          <w:p w:rsidR="006C22A5" w:rsidRPr="00905BAC" w:rsidRDefault="00175153" w:rsidP="00FB1865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26,42</w:t>
            </w:r>
          </w:p>
        </w:tc>
      </w:tr>
      <w:tr w:rsidR="00175153" w:rsidTr="00FB1865">
        <w:tc>
          <w:tcPr>
            <w:tcW w:w="2027" w:type="dxa"/>
          </w:tcPr>
          <w:p w:rsidR="005C3E95" w:rsidRDefault="005C3E95" w:rsidP="00905BAC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2.Заемный капитал, </w:t>
            </w:r>
          </w:p>
          <w:p w:rsidR="006C22A5" w:rsidRPr="00905BAC" w:rsidRDefault="005C3E95" w:rsidP="00905BAC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 том числе</w:t>
            </w:r>
          </w:p>
        </w:tc>
        <w:tc>
          <w:tcPr>
            <w:tcW w:w="931" w:type="dxa"/>
            <w:vAlign w:val="center"/>
          </w:tcPr>
          <w:p w:rsidR="006C22A5" w:rsidRPr="00905BAC" w:rsidRDefault="0017515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3198,50</w:t>
            </w:r>
          </w:p>
        </w:tc>
        <w:tc>
          <w:tcPr>
            <w:tcW w:w="931" w:type="dxa"/>
            <w:vAlign w:val="center"/>
          </w:tcPr>
          <w:p w:rsidR="006C22A5" w:rsidRPr="00905BAC" w:rsidRDefault="0017515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2187,00</w:t>
            </w:r>
          </w:p>
        </w:tc>
        <w:tc>
          <w:tcPr>
            <w:tcW w:w="843" w:type="dxa"/>
            <w:vAlign w:val="center"/>
          </w:tcPr>
          <w:p w:rsidR="006C22A5" w:rsidRPr="00905BAC" w:rsidRDefault="0017515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76,34</w:t>
            </w:r>
          </w:p>
        </w:tc>
        <w:tc>
          <w:tcPr>
            <w:tcW w:w="843" w:type="dxa"/>
            <w:vAlign w:val="center"/>
          </w:tcPr>
          <w:p w:rsidR="006C22A5" w:rsidRPr="00905BAC" w:rsidRDefault="0017515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77,68</w:t>
            </w:r>
          </w:p>
        </w:tc>
        <w:tc>
          <w:tcPr>
            <w:tcW w:w="1199" w:type="dxa"/>
            <w:vAlign w:val="center"/>
          </w:tcPr>
          <w:p w:rsidR="006C22A5" w:rsidRPr="00905BAC" w:rsidRDefault="00F117D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 w:rsidR="00175153">
              <w:rPr>
                <w:rFonts w:ascii="Times New Roman" w:eastAsia="Times New Roman" w:hAnsi="Times New Roman" w:cs="Times New Roman"/>
                <w:lang w:eastAsia="ru-RU"/>
              </w:rPr>
              <w:t>1011,50</w:t>
            </w:r>
          </w:p>
        </w:tc>
        <w:tc>
          <w:tcPr>
            <w:tcW w:w="869" w:type="dxa"/>
            <w:vAlign w:val="center"/>
          </w:tcPr>
          <w:p w:rsidR="006C22A5" w:rsidRPr="00905BAC" w:rsidRDefault="0017515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+1,35</w:t>
            </w:r>
          </w:p>
        </w:tc>
        <w:tc>
          <w:tcPr>
            <w:tcW w:w="895" w:type="dxa"/>
            <w:vAlign w:val="center"/>
          </w:tcPr>
          <w:p w:rsidR="006C22A5" w:rsidRPr="00905BAC" w:rsidRDefault="00F117D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 w:rsidR="00175153">
              <w:rPr>
                <w:rFonts w:ascii="Times New Roman" w:eastAsia="Times New Roman" w:hAnsi="Times New Roman" w:cs="Times New Roman"/>
                <w:lang w:eastAsia="ru-RU"/>
              </w:rPr>
              <w:t>31,62</w:t>
            </w:r>
          </w:p>
        </w:tc>
        <w:tc>
          <w:tcPr>
            <w:tcW w:w="1351" w:type="dxa"/>
            <w:vAlign w:val="center"/>
          </w:tcPr>
          <w:p w:rsidR="006C22A5" w:rsidRPr="00905BAC" w:rsidRDefault="0017515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73,58</w:t>
            </w:r>
          </w:p>
        </w:tc>
      </w:tr>
      <w:tr w:rsidR="00175153" w:rsidTr="00FB1865">
        <w:tc>
          <w:tcPr>
            <w:tcW w:w="2027" w:type="dxa"/>
          </w:tcPr>
          <w:p w:rsidR="006C22A5" w:rsidRPr="00905BAC" w:rsidRDefault="005C3E95" w:rsidP="00905BAC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2.1.Долгоспрочные кредиты и займы</w:t>
            </w:r>
          </w:p>
        </w:tc>
        <w:tc>
          <w:tcPr>
            <w:tcW w:w="931" w:type="dxa"/>
            <w:vAlign w:val="center"/>
          </w:tcPr>
          <w:p w:rsidR="006C22A5" w:rsidRPr="00905BAC" w:rsidRDefault="0017515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211,40</w:t>
            </w:r>
          </w:p>
        </w:tc>
        <w:tc>
          <w:tcPr>
            <w:tcW w:w="931" w:type="dxa"/>
            <w:vAlign w:val="center"/>
          </w:tcPr>
          <w:p w:rsidR="006C22A5" w:rsidRPr="00905BAC" w:rsidRDefault="0017515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108,80</w:t>
            </w:r>
          </w:p>
        </w:tc>
        <w:tc>
          <w:tcPr>
            <w:tcW w:w="843" w:type="dxa"/>
            <w:vAlign w:val="center"/>
          </w:tcPr>
          <w:p w:rsidR="006C22A5" w:rsidRPr="00905BAC" w:rsidRDefault="0017515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5,05</w:t>
            </w:r>
          </w:p>
        </w:tc>
        <w:tc>
          <w:tcPr>
            <w:tcW w:w="843" w:type="dxa"/>
            <w:vAlign w:val="center"/>
          </w:tcPr>
          <w:p w:rsidR="006C22A5" w:rsidRPr="00905BAC" w:rsidRDefault="0017515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3,86</w:t>
            </w:r>
          </w:p>
        </w:tc>
        <w:tc>
          <w:tcPr>
            <w:tcW w:w="1199" w:type="dxa"/>
            <w:vAlign w:val="center"/>
          </w:tcPr>
          <w:p w:rsidR="006C22A5" w:rsidRPr="00905BAC" w:rsidRDefault="00F117D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 w:rsidR="00175153">
              <w:rPr>
                <w:rFonts w:ascii="Times New Roman" w:eastAsia="Times New Roman" w:hAnsi="Times New Roman" w:cs="Times New Roman"/>
                <w:lang w:eastAsia="ru-RU"/>
              </w:rPr>
              <w:t>102,60</w:t>
            </w:r>
          </w:p>
        </w:tc>
        <w:tc>
          <w:tcPr>
            <w:tcW w:w="869" w:type="dxa"/>
            <w:vAlign w:val="center"/>
          </w:tcPr>
          <w:p w:rsidR="006C22A5" w:rsidRPr="00905BAC" w:rsidRDefault="00F117D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 w:rsidR="00175153">
              <w:rPr>
                <w:rFonts w:ascii="Times New Roman" w:eastAsia="Times New Roman" w:hAnsi="Times New Roman" w:cs="Times New Roman"/>
                <w:lang w:eastAsia="ru-RU"/>
              </w:rPr>
              <w:t>1,18</w:t>
            </w:r>
          </w:p>
        </w:tc>
        <w:tc>
          <w:tcPr>
            <w:tcW w:w="895" w:type="dxa"/>
            <w:vAlign w:val="center"/>
          </w:tcPr>
          <w:p w:rsidR="006C22A5" w:rsidRPr="00905BAC" w:rsidRDefault="00F117D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 w:rsidR="00175153">
              <w:rPr>
                <w:rFonts w:ascii="Times New Roman" w:eastAsia="Times New Roman" w:hAnsi="Times New Roman" w:cs="Times New Roman"/>
                <w:lang w:eastAsia="ru-RU"/>
              </w:rPr>
              <w:t>48,53</w:t>
            </w:r>
          </w:p>
        </w:tc>
        <w:tc>
          <w:tcPr>
            <w:tcW w:w="1351" w:type="dxa"/>
            <w:vAlign w:val="center"/>
          </w:tcPr>
          <w:p w:rsidR="006C22A5" w:rsidRPr="00905BAC" w:rsidRDefault="0017515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7,46</w:t>
            </w:r>
          </w:p>
        </w:tc>
      </w:tr>
      <w:tr w:rsidR="00175153" w:rsidTr="00FB1865">
        <w:tc>
          <w:tcPr>
            <w:tcW w:w="2027" w:type="dxa"/>
          </w:tcPr>
          <w:p w:rsidR="006C22A5" w:rsidRPr="00905BAC" w:rsidRDefault="005C3E95" w:rsidP="00905BAC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2.2.Краткосрочные кредиты и займы</w:t>
            </w:r>
          </w:p>
        </w:tc>
        <w:tc>
          <w:tcPr>
            <w:tcW w:w="931" w:type="dxa"/>
            <w:vAlign w:val="center"/>
          </w:tcPr>
          <w:p w:rsidR="006C22A5" w:rsidRPr="00905BAC" w:rsidRDefault="0017515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1268,80</w:t>
            </w:r>
          </w:p>
        </w:tc>
        <w:tc>
          <w:tcPr>
            <w:tcW w:w="931" w:type="dxa"/>
            <w:vAlign w:val="center"/>
          </w:tcPr>
          <w:p w:rsidR="006C22A5" w:rsidRPr="00905BAC" w:rsidRDefault="0017515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540,20</w:t>
            </w:r>
          </w:p>
        </w:tc>
        <w:tc>
          <w:tcPr>
            <w:tcW w:w="843" w:type="dxa"/>
            <w:vAlign w:val="center"/>
          </w:tcPr>
          <w:p w:rsidR="006C22A5" w:rsidRPr="00905BAC" w:rsidRDefault="0017515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30,28</w:t>
            </w:r>
          </w:p>
        </w:tc>
        <w:tc>
          <w:tcPr>
            <w:tcW w:w="843" w:type="dxa"/>
            <w:vAlign w:val="center"/>
          </w:tcPr>
          <w:p w:rsidR="006C22A5" w:rsidRPr="00905BAC" w:rsidRDefault="0017515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19,19</w:t>
            </w:r>
          </w:p>
        </w:tc>
        <w:tc>
          <w:tcPr>
            <w:tcW w:w="1199" w:type="dxa"/>
            <w:vAlign w:val="center"/>
          </w:tcPr>
          <w:p w:rsidR="006C22A5" w:rsidRPr="00905BAC" w:rsidRDefault="00F117D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 w:rsidR="00175153">
              <w:rPr>
                <w:rFonts w:ascii="Times New Roman" w:eastAsia="Times New Roman" w:hAnsi="Times New Roman" w:cs="Times New Roman"/>
                <w:lang w:eastAsia="ru-RU"/>
              </w:rPr>
              <w:t>728,60</w:t>
            </w:r>
          </w:p>
        </w:tc>
        <w:tc>
          <w:tcPr>
            <w:tcW w:w="869" w:type="dxa"/>
            <w:vAlign w:val="center"/>
          </w:tcPr>
          <w:p w:rsidR="006C22A5" w:rsidRPr="00905BAC" w:rsidRDefault="00F117D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 w:rsidR="00175153">
              <w:rPr>
                <w:rFonts w:ascii="Times New Roman" w:eastAsia="Times New Roman" w:hAnsi="Times New Roman" w:cs="Times New Roman"/>
                <w:lang w:eastAsia="ru-RU"/>
              </w:rPr>
              <w:t>11,09</w:t>
            </w:r>
          </w:p>
        </w:tc>
        <w:tc>
          <w:tcPr>
            <w:tcW w:w="895" w:type="dxa"/>
            <w:vAlign w:val="center"/>
          </w:tcPr>
          <w:p w:rsidR="006C22A5" w:rsidRPr="00905BAC" w:rsidRDefault="00F117D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 w:rsidR="00175153">
              <w:rPr>
                <w:rFonts w:ascii="Times New Roman" w:eastAsia="Times New Roman" w:hAnsi="Times New Roman" w:cs="Times New Roman"/>
                <w:lang w:eastAsia="ru-RU"/>
              </w:rPr>
              <w:t>57,42</w:t>
            </w:r>
          </w:p>
        </w:tc>
        <w:tc>
          <w:tcPr>
            <w:tcW w:w="1351" w:type="dxa"/>
            <w:vAlign w:val="center"/>
          </w:tcPr>
          <w:p w:rsidR="006C22A5" w:rsidRPr="00905BAC" w:rsidRDefault="0017515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53,00</w:t>
            </w:r>
          </w:p>
        </w:tc>
      </w:tr>
      <w:tr w:rsidR="00175153" w:rsidTr="00FB1865">
        <w:tc>
          <w:tcPr>
            <w:tcW w:w="2027" w:type="dxa"/>
          </w:tcPr>
          <w:p w:rsidR="006C22A5" w:rsidRPr="00905BAC" w:rsidRDefault="005C3E95" w:rsidP="00905BAC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2.3.Кредиторская задолженность</w:t>
            </w:r>
          </w:p>
        </w:tc>
        <w:tc>
          <w:tcPr>
            <w:tcW w:w="931" w:type="dxa"/>
            <w:vAlign w:val="center"/>
          </w:tcPr>
          <w:p w:rsidR="006C22A5" w:rsidRPr="00905BAC" w:rsidRDefault="0017515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1718,30</w:t>
            </w:r>
          </w:p>
        </w:tc>
        <w:tc>
          <w:tcPr>
            <w:tcW w:w="931" w:type="dxa"/>
            <w:vAlign w:val="center"/>
          </w:tcPr>
          <w:p w:rsidR="006C22A5" w:rsidRPr="00905BAC" w:rsidRDefault="0017515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1538,00</w:t>
            </w:r>
          </w:p>
        </w:tc>
        <w:tc>
          <w:tcPr>
            <w:tcW w:w="843" w:type="dxa"/>
            <w:vAlign w:val="center"/>
          </w:tcPr>
          <w:p w:rsidR="006C22A5" w:rsidRPr="00905BAC" w:rsidRDefault="0017515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41,01</w:t>
            </w:r>
          </w:p>
        </w:tc>
        <w:tc>
          <w:tcPr>
            <w:tcW w:w="843" w:type="dxa"/>
            <w:vAlign w:val="center"/>
          </w:tcPr>
          <w:p w:rsidR="006C22A5" w:rsidRPr="00905BAC" w:rsidRDefault="0017515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54,63</w:t>
            </w:r>
          </w:p>
        </w:tc>
        <w:tc>
          <w:tcPr>
            <w:tcW w:w="1199" w:type="dxa"/>
            <w:vAlign w:val="center"/>
          </w:tcPr>
          <w:p w:rsidR="006C22A5" w:rsidRPr="00905BAC" w:rsidRDefault="00F117D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 w:rsidR="00175153">
              <w:rPr>
                <w:rFonts w:ascii="Times New Roman" w:eastAsia="Times New Roman" w:hAnsi="Times New Roman" w:cs="Times New Roman"/>
                <w:lang w:eastAsia="ru-RU"/>
              </w:rPr>
              <w:t>180,30</w:t>
            </w:r>
          </w:p>
        </w:tc>
        <w:tc>
          <w:tcPr>
            <w:tcW w:w="869" w:type="dxa"/>
            <w:vAlign w:val="center"/>
          </w:tcPr>
          <w:p w:rsidR="006C22A5" w:rsidRPr="00905BAC" w:rsidRDefault="0017515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+13,62</w:t>
            </w:r>
          </w:p>
        </w:tc>
        <w:tc>
          <w:tcPr>
            <w:tcW w:w="895" w:type="dxa"/>
            <w:vAlign w:val="center"/>
          </w:tcPr>
          <w:p w:rsidR="006C22A5" w:rsidRPr="00905BAC" w:rsidRDefault="00F117D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–</w:t>
            </w:r>
            <w:r w:rsidR="00175153">
              <w:rPr>
                <w:rFonts w:ascii="Times New Roman" w:eastAsia="Times New Roman" w:hAnsi="Times New Roman" w:cs="Times New Roman"/>
                <w:lang w:eastAsia="ru-RU"/>
              </w:rPr>
              <w:t>10,49</w:t>
            </w:r>
          </w:p>
        </w:tc>
        <w:tc>
          <w:tcPr>
            <w:tcW w:w="1351" w:type="dxa"/>
            <w:vAlign w:val="center"/>
          </w:tcPr>
          <w:p w:rsidR="006C22A5" w:rsidRPr="00905BAC" w:rsidRDefault="0017515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13,12</w:t>
            </w:r>
          </w:p>
        </w:tc>
      </w:tr>
      <w:tr w:rsidR="00175153" w:rsidTr="00FB1865">
        <w:tc>
          <w:tcPr>
            <w:tcW w:w="2027" w:type="dxa"/>
          </w:tcPr>
          <w:p w:rsidR="006C22A5" w:rsidRPr="005C3E95" w:rsidRDefault="005C3E95" w:rsidP="00905BAC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C3E95">
              <w:rPr>
                <w:rFonts w:ascii="Times New Roman" w:eastAsia="Times New Roman" w:hAnsi="Times New Roman" w:cs="Times New Roman"/>
                <w:b/>
                <w:lang w:eastAsia="ru-RU"/>
              </w:rPr>
              <w:t>БАЛАНС</w:t>
            </w:r>
          </w:p>
        </w:tc>
        <w:tc>
          <w:tcPr>
            <w:tcW w:w="931" w:type="dxa"/>
            <w:vAlign w:val="center"/>
          </w:tcPr>
          <w:p w:rsidR="006C22A5" w:rsidRPr="00BA615B" w:rsidRDefault="0017515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A615B">
              <w:rPr>
                <w:rFonts w:ascii="Times New Roman" w:eastAsia="Times New Roman" w:hAnsi="Times New Roman" w:cs="Times New Roman"/>
                <w:b/>
                <w:lang w:eastAsia="ru-RU"/>
              </w:rPr>
              <w:t>4190,00</w:t>
            </w:r>
          </w:p>
        </w:tc>
        <w:tc>
          <w:tcPr>
            <w:tcW w:w="931" w:type="dxa"/>
            <w:vAlign w:val="center"/>
          </w:tcPr>
          <w:p w:rsidR="006C22A5" w:rsidRPr="00BA615B" w:rsidRDefault="0017515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A615B">
              <w:rPr>
                <w:rFonts w:ascii="Times New Roman" w:eastAsia="Times New Roman" w:hAnsi="Times New Roman" w:cs="Times New Roman"/>
                <w:b/>
                <w:lang w:eastAsia="ru-RU"/>
              </w:rPr>
              <w:t>2815,30</w:t>
            </w:r>
          </w:p>
        </w:tc>
        <w:tc>
          <w:tcPr>
            <w:tcW w:w="843" w:type="dxa"/>
            <w:vAlign w:val="center"/>
          </w:tcPr>
          <w:p w:rsidR="006C22A5" w:rsidRPr="00BA615B" w:rsidRDefault="0017515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A615B">
              <w:rPr>
                <w:rFonts w:ascii="Times New Roman" w:eastAsia="Times New Roman" w:hAnsi="Times New Roman" w:cs="Times New Roman"/>
                <w:b/>
                <w:lang w:eastAsia="ru-RU"/>
              </w:rPr>
              <w:t>100,00</w:t>
            </w:r>
          </w:p>
        </w:tc>
        <w:tc>
          <w:tcPr>
            <w:tcW w:w="843" w:type="dxa"/>
            <w:vAlign w:val="center"/>
          </w:tcPr>
          <w:p w:rsidR="006C22A5" w:rsidRPr="00BA615B" w:rsidRDefault="0017515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A615B">
              <w:rPr>
                <w:rFonts w:ascii="Times New Roman" w:eastAsia="Times New Roman" w:hAnsi="Times New Roman" w:cs="Times New Roman"/>
                <w:b/>
                <w:lang w:eastAsia="ru-RU"/>
              </w:rPr>
              <w:t>100,00</w:t>
            </w:r>
          </w:p>
        </w:tc>
        <w:tc>
          <w:tcPr>
            <w:tcW w:w="1199" w:type="dxa"/>
            <w:vAlign w:val="center"/>
          </w:tcPr>
          <w:p w:rsidR="006C22A5" w:rsidRPr="00BA615B" w:rsidRDefault="00F117D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A615B">
              <w:rPr>
                <w:rFonts w:ascii="Arial" w:hAnsi="Arial" w:cs="Arial"/>
                <w:b/>
                <w:color w:val="222222"/>
                <w:shd w:val="clear" w:color="auto" w:fill="FFFFFF"/>
              </w:rPr>
              <w:t>–</w:t>
            </w:r>
            <w:r w:rsidR="00175153" w:rsidRPr="00BA615B">
              <w:rPr>
                <w:rFonts w:ascii="Times New Roman" w:eastAsia="Times New Roman" w:hAnsi="Times New Roman" w:cs="Times New Roman"/>
                <w:b/>
                <w:lang w:eastAsia="ru-RU"/>
              </w:rPr>
              <w:t>1374,70</w:t>
            </w:r>
          </w:p>
        </w:tc>
        <w:tc>
          <w:tcPr>
            <w:tcW w:w="869" w:type="dxa"/>
            <w:vAlign w:val="center"/>
          </w:tcPr>
          <w:p w:rsidR="006C22A5" w:rsidRPr="00BA615B" w:rsidRDefault="0017515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A615B">
              <w:rPr>
                <w:rFonts w:ascii="Arial" w:hAnsi="Arial" w:cs="Arial"/>
                <w:b/>
                <w:color w:val="222222"/>
                <w:shd w:val="clear" w:color="auto" w:fill="FFFFFF"/>
              </w:rPr>
              <w:t>–</w:t>
            </w:r>
          </w:p>
        </w:tc>
        <w:tc>
          <w:tcPr>
            <w:tcW w:w="895" w:type="dxa"/>
            <w:vAlign w:val="center"/>
          </w:tcPr>
          <w:p w:rsidR="006C22A5" w:rsidRPr="00BA615B" w:rsidRDefault="0017515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A615B">
              <w:rPr>
                <w:rFonts w:ascii="Arial" w:hAnsi="Arial" w:cs="Arial"/>
                <w:b/>
                <w:color w:val="222222"/>
                <w:shd w:val="clear" w:color="auto" w:fill="FFFFFF"/>
              </w:rPr>
              <w:t>–</w:t>
            </w:r>
            <w:r w:rsidRPr="00BA615B">
              <w:rPr>
                <w:rFonts w:ascii="Times New Roman" w:hAnsi="Times New Roman" w:cs="Times New Roman"/>
                <w:b/>
                <w:color w:val="222222"/>
                <w:shd w:val="clear" w:color="auto" w:fill="FFFFFF"/>
              </w:rPr>
              <w:t>32,81</w:t>
            </w:r>
          </w:p>
        </w:tc>
        <w:tc>
          <w:tcPr>
            <w:tcW w:w="1351" w:type="dxa"/>
            <w:vAlign w:val="center"/>
          </w:tcPr>
          <w:p w:rsidR="006C22A5" w:rsidRPr="00BA615B" w:rsidRDefault="00175153" w:rsidP="00F117D3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A615B">
              <w:rPr>
                <w:rFonts w:ascii="Times New Roman" w:eastAsia="Times New Roman" w:hAnsi="Times New Roman" w:cs="Times New Roman"/>
                <w:b/>
                <w:lang w:eastAsia="ru-RU"/>
              </w:rPr>
              <w:t>100</w:t>
            </w:r>
            <w:r w:rsidR="00F117D3" w:rsidRPr="00BA615B">
              <w:rPr>
                <w:rFonts w:ascii="Times New Roman" w:eastAsia="Times New Roman" w:hAnsi="Times New Roman" w:cs="Times New Roman"/>
                <w:b/>
                <w:lang w:eastAsia="ru-RU"/>
              </w:rPr>
              <w:t>,00</w:t>
            </w:r>
          </w:p>
        </w:tc>
      </w:tr>
    </w:tbl>
    <w:p w:rsidR="00FB1865" w:rsidRPr="00FB1865" w:rsidRDefault="00FB1865" w:rsidP="00FB186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865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анализируемого периода структура активов характеризовалась незначительным превышением внеоборотных активов (54,03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%) над остальными его видами,</w:t>
      </w:r>
      <w:r w:rsidRPr="00FB1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концу года удельный вес долгосрочных активов увеличился до 63,95%. Соответственно сократился объем обо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ротных средств на 9,93%</w:t>
      </w:r>
      <w:r w:rsidRPr="00FB18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1865" w:rsidRPr="00FB1865" w:rsidRDefault="00FB1865" w:rsidP="00FB186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8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Прирост внеоборотных активов в анализируемом году был связан со снижением стоимости осн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овных средств (на 463,3 тыс. р</w:t>
      </w:r>
      <w:r w:rsidRPr="00FB1865">
        <w:rPr>
          <w:rFonts w:ascii="Times New Roman" w:eastAsia="Times New Roman" w:hAnsi="Times New Roman" w:cs="Times New Roman"/>
          <w:sz w:val="28"/>
          <w:szCs w:val="28"/>
          <w:lang w:eastAsia="ru-RU"/>
        </w:rPr>
        <w:t>.).</w:t>
      </w:r>
    </w:p>
    <w:p w:rsidR="00FB1865" w:rsidRPr="00FB1865" w:rsidRDefault="00FB1865" w:rsidP="00FB186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86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Оборотные акти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 сократились на 911,4 тыс. р</w:t>
      </w:r>
      <w:r w:rsidRPr="00FB1865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преимущественно за счет снижения величины дебиторской задолженности (на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76 тыс. р</w:t>
      </w:r>
      <w:r w:rsidRPr="00FB1865">
        <w:rPr>
          <w:rFonts w:ascii="Times New Roman" w:eastAsia="Times New Roman" w:hAnsi="Times New Roman" w:cs="Times New Roman"/>
          <w:sz w:val="28"/>
          <w:szCs w:val="28"/>
          <w:lang w:eastAsia="ru-RU"/>
        </w:rPr>
        <w:t>.). Также следует отметить снижение наиболее ликвидных активов (денежных средств и краткосрочных фина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нсовых вложений) на 366 тыс. р</w:t>
      </w:r>
      <w:r w:rsidRPr="00FB1865">
        <w:rPr>
          <w:rFonts w:ascii="Times New Roman" w:eastAsia="Times New Roman" w:hAnsi="Times New Roman" w:cs="Times New Roman"/>
          <w:sz w:val="28"/>
          <w:szCs w:val="28"/>
          <w:lang w:eastAsia="ru-RU"/>
        </w:rPr>
        <w:t>., или на 59,99% к нача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лу года, к концу года величина составила 245,1 тыс. р</w:t>
      </w:r>
      <w:r w:rsidRPr="00FB18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1865" w:rsidRPr="00FB1865" w:rsidRDefault="00FB1865" w:rsidP="00FB186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о</w:t>
      </w:r>
      <w:r w:rsidRPr="00FB1865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бращает на себя вниман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Pr="00FB1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снижение величины запасов и затрат, удельный вес которых к концу года в структуре совок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упных активов сократился на 2,46%</w:t>
      </w:r>
      <w:r w:rsidRPr="00FB18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1865" w:rsidRPr="00FB1865" w:rsidRDefault="00FB1865" w:rsidP="00FB186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86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пассивной части баланса показывает, что отток средств в отчетны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период в сумме 1374,7 тыс. р</w:t>
      </w:r>
      <w:r w:rsidRPr="00FB1865">
        <w:rPr>
          <w:rFonts w:ascii="Times New Roman" w:eastAsia="Times New Roman" w:hAnsi="Times New Roman" w:cs="Times New Roman"/>
          <w:sz w:val="28"/>
          <w:szCs w:val="28"/>
          <w:lang w:eastAsia="ru-RU"/>
        </w:rPr>
        <w:t>. был связан с уменьшением величины заемн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 источников на 1011,5 тыс. р</w:t>
      </w:r>
      <w:r w:rsidRPr="00FB1865">
        <w:rPr>
          <w:rFonts w:ascii="Times New Roman" w:eastAsia="Times New Roman" w:hAnsi="Times New Roman" w:cs="Times New Roman"/>
          <w:sz w:val="28"/>
          <w:szCs w:val="28"/>
          <w:lang w:eastAsia="ru-RU"/>
        </w:rPr>
        <w:t>., преимущественно за счет снижения краткосрочных кре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дитов и займов на 728,6 тыс. р</w:t>
      </w:r>
      <w:r w:rsidRPr="00FB1865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Иными словами, снижение объемов финансирования деятельности предприятия было на 77,68% обеспечено зае</w:t>
      </w:r>
      <w:r w:rsidR="00774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мными средствами и на 22,32% </w:t>
      </w:r>
      <w:r w:rsidR="0077479B" w:rsidRPr="0077479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74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FB186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обственными средствами.</w:t>
      </w:r>
    </w:p>
    <w:p w:rsidR="00FB1865" w:rsidRPr="00FB1865" w:rsidRDefault="00FB1865" w:rsidP="00FB186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8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конец года наблюдается снижение собстве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нного капитала на 363,2 тыс. р</w:t>
      </w:r>
      <w:r w:rsidRPr="00FB1865">
        <w:rPr>
          <w:rFonts w:ascii="Times New Roman" w:eastAsia="Times New Roman" w:hAnsi="Times New Roman" w:cs="Times New Roman"/>
          <w:sz w:val="28"/>
          <w:szCs w:val="28"/>
          <w:lang w:eastAsia="ru-RU"/>
        </w:rPr>
        <w:t>., или на 36,63% по сравнению с началом года. Сокращение величины собственного капитала вызвано снижением нераспределенной прибыли на 363,2 тыс. руб., или на 40,7% по сравнению с началом года.</w:t>
      </w:r>
    </w:p>
    <w:p w:rsidR="006C22A5" w:rsidRPr="00FB1865" w:rsidRDefault="00FB1865" w:rsidP="00FB186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86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Краткосрочные обязательства сократились в основном за счет снижения задолженности предприятия перед поставщиками и</w:t>
      </w:r>
      <w:r w:rsidR="00774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подрядчиками (на 481,2 тыс. р</w:t>
      </w:r>
      <w:r w:rsidRPr="00FB18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7479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B186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сокращения задолженности перед персонало</w:t>
      </w:r>
      <w:r w:rsidR="0077479B">
        <w:rPr>
          <w:rFonts w:ascii="Times New Roman" w:eastAsia="Times New Roman" w:hAnsi="Times New Roman" w:cs="Times New Roman"/>
          <w:sz w:val="28"/>
          <w:szCs w:val="28"/>
          <w:lang w:eastAsia="ru-RU"/>
        </w:rPr>
        <w:t>м организации (на 130,2 тыс. р</w:t>
      </w:r>
      <w:r w:rsidRPr="00FB1865">
        <w:rPr>
          <w:rFonts w:ascii="Times New Roman" w:eastAsia="Times New Roman" w:hAnsi="Times New Roman" w:cs="Times New Roman"/>
          <w:sz w:val="28"/>
          <w:szCs w:val="28"/>
          <w:lang w:eastAsia="ru-RU"/>
        </w:rPr>
        <w:t>.) и другой кредиторской задолженности. Вместе с тем следует отметить рост задолженности перед прочим</w:t>
      </w:r>
      <w:r w:rsidR="0077479B">
        <w:rPr>
          <w:rFonts w:ascii="Times New Roman" w:eastAsia="Times New Roman" w:hAnsi="Times New Roman" w:cs="Times New Roman"/>
          <w:sz w:val="28"/>
          <w:szCs w:val="28"/>
          <w:lang w:eastAsia="ru-RU"/>
        </w:rPr>
        <w:t>и кредиторами (на 207,3 тыс. р</w:t>
      </w:r>
      <w:r w:rsidRPr="00FB1865">
        <w:rPr>
          <w:rFonts w:ascii="Times New Roman" w:eastAsia="Times New Roman" w:hAnsi="Times New Roman" w:cs="Times New Roman"/>
          <w:sz w:val="28"/>
          <w:szCs w:val="28"/>
          <w:lang w:eastAsia="ru-RU"/>
        </w:rPr>
        <w:t>.).</w:t>
      </w:r>
    </w:p>
    <w:p w:rsidR="006C22A5" w:rsidRDefault="006C22A5" w:rsidP="006C22A5">
      <w:pPr>
        <w:widowControl w:val="0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22A5" w:rsidRPr="006C22A5" w:rsidRDefault="006C22A5" w:rsidP="006C22A5">
      <w:pPr>
        <w:widowControl w:val="0"/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C22A5" w:rsidRPr="006C22A5" w:rsidSect="00426FD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04880" w:rsidRPr="003D11C6" w:rsidRDefault="00C04880" w:rsidP="00C04880">
      <w:pPr>
        <w:pStyle w:val="a9"/>
        <w:widowControl w:val="0"/>
        <w:numPr>
          <w:ilvl w:val="0"/>
          <w:numId w:val="9"/>
        </w:numPr>
        <w:tabs>
          <w:tab w:val="left" w:pos="851"/>
          <w:tab w:val="left" w:pos="1418"/>
        </w:tabs>
        <w:spacing w:after="180" w:line="360" w:lineRule="auto"/>
        <w:ind w:left="0" w:firstLine="851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  <w:bookmarkStart w:id="10" w:name="_Toc523495219"/>
      <w:bookmarkStart w:id="11" w:name="_Toc18330375"/>
      <w:r w:rsidRPr="003D11C6">
        <w:rPr>
          <w:rFonts w:ascii="Times New Roman" w:hAnsi="Times New Roman" w:cs="Times New Roman"/>
          <w:b/>
          <w:bCs/>
          <w:sz w:val="32"/>
          <w:szCs w:val="32"/>
        </w:rPr>
        <w:lastRenderedPageBreak/>
        <w:t>Индивидуальное задание</w:t>
      </w:r>
      <w:bookmarkEnd w:id="10"/>
      <w:bookmarkEnd w:id="11"/>
    </w:p>
    <w:p w:rsidR="00C04880" w:rsidRPr="003D11C6" w:rsidRDefault="00C04880" w:rsidP="00C04880">
      <w:pPr>
        <w:pStyle w:val="a9"/>
        <w:widowControl w:val="0"/>
        <w:numPr>
          <w:ilvl w:val="0"/>
          <w:numId w:val="11"/>
        </w:numPr>
        <w:tabs>
          <w:tab w:val="left" w:pos="851"/>
          <w:tab w:val="left" w:pos="1418"/>
        </w:tabs>
        <w:spacing w:before="360" w:after="360" w:line="360" w:lineRule="auto"/>
        <w:ind w:left="0" w:firstLine="851"/>
        <w:contextualSpacing w:val="0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12" w:name="_Toc523495220"/>
      <w:bookmarkStart w:id="13" w:name="_Toc18330376"/>
      <w:r w:rsidRPr="003D11C6">
        <w:rPr>
          <w:rFonts w:ascii="Times New Roman" w:hAnsi="Times New Roman" w:cs="Times New Roman"/>
          <w:b/>
          <w:bCs/>
          <w:sz w:val="28"/>
          <w:szCs w:val="28"/>
        </w:rPr>
        <w:t>Задачи и функции бухгалтера ООО «Краснодаррадиоком»</w:t>
      </w:r>
      <w:bookmarkEnd w:id="12"/>
      <w:bookmarkEnd w:id="13"/>
    </w:p>
    <w:p w:rsidR="00C04880" w:rsidRPr="00180123" w:rsidRDefault="00C04880" w:rsidP="00C04880">
      <w:pPr>
        <w:widowControl w:val="0"/>
        <w:tabs>
          <w:tab w:val="left" w:pos="851"/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>Законом №402-ФЗ введено понятие бухгалтерского учета, из которого следует два ключевых момента:</w:t>
      </w:r>
    </w:p>
    <w:p w:rsidR="00C04880" w:rsidRPr="00180123" w:rsidRDefault="00C04880" w:rsidP="00C04880">
      <w:pPr>
        <w:widowControl w:val="0"/>
        <w:numPr>
          <w:ilvl w:val="0"/>
          <w:numId w:val="12"/>
        </w:numPr>
        <w:tabs>
          <w:tab w:val="clear" w:pos="720"/>
          <w:tab w:val="left" w:pos="851"/>
          <w:tab w:val="left" w:pos="1418"/>
          <w:tab w:val="num" w:pos="156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>на предприятии формируется (в соответствии с требованиями закона) система информации о его активах и пассивах, доходах и расходах, </w:t>
      </w:r>
      <w:r>
        <w:rPr>
          <w:rFonts w:ascii="Times New Roman" w:hAnsi="Times New Roman" w:cs="Times New Roman"/>
          <w:bCs/>
          <w:sz w:val="28"/>
          <w:szCs w:val="28"/>
        </w:rPr>
        <w:t>хозяйственных операциях</w:t>
      </w:r>
      <w:r w:rsidRPr="00180123">
        <w:rPr>
          <w:rFonts w:ascii="Times New Roman" w:hAnsi="Times New Roman" w:cs="Times New Roman"/>
          <w:bCs/>
          <w:sz w:val="28"/>
          <w:szCs w:val="28"/>
        </w:rPr>
        <w:t xml:space="preserve"> и иных значимых фактах деятельности;</w:t>
      </w:r>
    </w:p>
    <w:p w:rsidR="00C04880" w:rsidRPr="00180123" w:rsidRDefault="00C04880" w:rsidP="00C04880">
      <w:pPr>
        <w:widowControl w:val="0"/>
        <w:numPr>
          <w:ilvl w:val="0"/>
          <w:numId w:val="12"/>
        </w:numPr>
        <w:tabs>
          <w:tab w:val="clear" w:pos="720"/>
          <w:tab w:val="left" w:pos="851"/>
          <w:tab w:val="left" w:pos="1418"/>
          <w:tab w:val="num" w:pos="156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>на основе этой информации составляется бухгалтерская и финансовая отчетность [4].</w:t>
      </w:r>
    </w:p>
    <w:p w:rsidR="00C04880" w:rsidRPr="00180123" w:rsidRDefault="00C04880" w:rsidP="00C04880">
      <w:pPr>
        <w:widowControl w:val="0"/>
        <w:tabs>
          <w:tab w:val="left" w:pos="851"/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>Перечень конкретных задач исключен из Закона №402-ФЗ, но из определения следует, что основные задачи и функции бухгалтерского учета ориентированы на составление отчетности.</w:t>
      </w:r>
    </w:p>
    <w:p w:rsidR="00C04880" w:rsidRPr="00180123" w:rsidRDefault="00C04880" w:rsidP="00C04880">
      <w:pPr>
        <w:widowControl w:val="0"/>
        <w:tabs>
          <w:tab w:val="left" w:pos="851"/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>В приказе Минфина №34н (п.4 раздела I) остались «старые» формулировки. Круг вопросов, которые должна решить бухгалтерская система предприятия включает:</w:t>
      </w:r>
    </w:p>
    <w:p w:rsidR="00C04880" w:rsidRPr="00180123" w:rsidRDefault="00C04880" w:rsidP="00C04880">
      <w:pPr>
        <w:pStyle w:val="a9"/>
        <w:widowControl w:val="0"/>
        <w:numPr>
          <w:ilvl w:val="0"/>
          <w:numId w:val="13"/>
        </w:numPr>
        <w:tabs>
          <w:tab w:val="left" w:pos="851"/>
          <w:tab w:val="left" w:pos="1418"/>
          <w:tab w:val="left" w:pos="2552"/>
        </w:tabs>
        <w:spacing w:line="360" w:lineRule="auto"/>
        <w:ind w:left="0" w:firstLine="851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>формирование полной и достоверной информации об объектах учета;</w:t>
      </w:r>
    </w:p>
    <w:p w:rsidR="00C04880" w:rsidRPr="00180123" w:rsidRDefault="00C04880" w:rsidP="00C04880">
      <w:pPr>
        <w:pStyle w:val="a9"/>
        <w:widowControl w:val="0"/>
        <w:numPr>
          <w:ilvl w:val="0"/>
          <w:numId w:val="13"/>
        </w:numPr>
        <w:tabs>
          <w:tab w:val="left" w:pos="851"/>
          <w:tab w:val="left" w:pos="1418"/>
          <w:tab w:val="left" w:pos="2552"/>
        </w:tabs>
        <w:spacing w:line="360" w:lineRule="auto"/>
        <w:ind w:left="0" w:firstLine="851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>обеспечение этой информацией заинтересованных лиц;</w:t>
      </w:r>
    </w:p>
    <w:p w:rsidR="00C04880" w:rsidRPr="00180123" w:rsidRDefault="00C04880" w:rsidP="00C04880">
      <w:pPr>
        <w:pStyle w:val="a9"/>
        <w:widowControl w:val="0"/>
        <w:numPr>
          <w:ilvl w:val="0"/>
          <w:numId w:val="13"/>
        </w:numPr>
        <w:tabs>
          <w:tab w:val="left" w:pos="851"/>
          <w:tab w:val="left" w:pos="1418"/>
          <w:tab w:val="left" w:pos="2552"/>
        </w:tabs>
        <w:spacing w:line="360" w:lineRule="auto"/>
        <w:ind w:left="0" w:firstLine="851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>предотвращение убытков и поиск резервов для обеспечения финансовой устойчивости [5].</w:t>
      </w:r>
    </w:p>
    <w:p w:rsidR="00C04880" w:rsidRPr="00180123" w:rsidRDefault="00C04880" w:rsidP="00C04880">
      <w:pPr>
        <w:widowControl w:val="0"/>
        <w:tabs>
          <w:tab w:val="left" w:pos="851"/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>Это не противоречат Закону и утвержденной им приоритетной цели учета — обеспечить заинтересованных лиц данными о финансовом состоянии организации и движении ее финансовых потоков.</w:t>
      </w:r>
    </w:p>
    <w:p w:rsidR="00C04880" w:rsidRPr="00180123" w:rsidRDefault="00C04880" w:rsidP="00C04880">
      <w:pPr>
        <w:widowControl w:val="0"/>
        <w:tabs>
          <w:tab w:val="left" w:pos="851"/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 xml:space="preserve">Заметим, что такой смысл в функции бухгалтерского учета вкладывался не всегда. Современные трактовки введены с начала 2013 года. Ранее учет должен был обеспечить сбор, группировку и предоставление данных об имуществе и обязательствах компании. Сейчас акцент смещен в сторону определения финансового положения предприятия, о чем должна </w:t>
      </w:r>
      <w:r w:rsidRPr="00180123">
        <w:rPr>
          <w:rFonts w:ascii="Times New Roman" w:hAnsi="Times New Roman" w:cs="Times New Roman"/>
          <w:bCs/>
          <w:sz w:val="28"/>
          <w:szCs w:val="28"/>
        </w:rPr>
        <w:lastRenderedPageBreak/>
        <w:t>информировать его отчетность.</w:t>
      </w:r>
    </w:p>
    <w:p w:rsidR="00C04880" w:rsidRPr="00180123" w:rsidRDefault="00C04880" w:rsidP="00C04880">
      <w:pPr>
        <w:widowControl w:val="0"/>
        <w:tabs>
          <w:tab w:val="left" w:pos="851"/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>Действующий подход введен в процессе реформирования российских стандартов и приведения их к международным.</w:t>
      </w:r>
    </w:p>
    <w:p w:rsidR="00C04880" w:rsidRPr="00180123" w:rsidRDefault="00C04880" w:rsidP="00C04880">
      <w:pPr>
        <w:widowControl w:val="0"/>
        <w:tabs>
          <w:tab w:val="left" w:pos="851"/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>В бухгалтерском учете принято выделять три основные функции:</w:t>
      </w:r>
    </w:p>
    <w:p w:rsidR="00C04880" w:rsidRPr="00180123" w:rsidRDefault="00C04880" w:rsidP="00C04880">
      <w:pPr>
        <w:widowControl w:val="0"/>
        <w:numPr>
          <w:ilvl w:val="0"/>
          <w:numId w:val="17"/>
        </w:numPr>
        <w:tabs>
          <w:tab w:val="clear" w:pos="720"/>
          <w:tab w:val="left" w:pos="851"/>
          <w:tab w:val="num" w:pos="1418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>информационную;</w:t>
      </w:r>
    </w:p>
    <w:p w:rsidR="00C04880" w:rsidRPr="00180123" w:rsidRDefault="00C04880" w:rsidP="00C04880">
      <w:pPr>
        <w:widowControl w:val="0"/>
        <w:numPr>
          <w:ilvl w:val="0"/>
          <w:numId w:val="17"/>
        </w:numPr>
        <w:tabs>
          <w:tab w:val="clear" w:pos="720"/>
          <w:tab w:val="left" w:pos="851"/>
          <w:tab w:val="num" w:pos="1418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>аналитическую;</w:t>
      </w:r>
    </w:p>
    <w:p w:rsidR="00C04880" w:rsidRPr="00180123" w:rsidRDefault="00C04880" w:rsidP="00C04880">
      <w:pPr>
        <w:widowControl w:val="0"/>
        <w:numPr>
          <w:ilvl w:val="0"/>
          <w:numId w:val="17"/>
        </w:numPr>
        <w:tabs>
          <w:tab w:val="clear" w:pos="720"/>
          <w:tab w:val="left" w:pos="851"/>
          <w:tab w:val="num" w:pos="1418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>контрольную.</w:t>
      </w:r>
    </w:p>
    <w:p w:rsidR="00C04880" w:rsidRPr="00180123" w:rsidRDefault="00C04880" w:rsidP="00C04880">
      <w:pPr>
        <w:widowControl w:val="0"/>
        <w:tabs>
          <w:tab w:val="left" w:pos="851"/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>Все три направления взаимосвязаны и в целом сводятся к обеспечению составления и представления отчетности либо отдельных данных, включая и отчетность для контролирующих органов [12].</w:t>
      </w:r>
    </w:p>
    <w:p w:rsidR="00C04880" w:rsidRPr="00180123" w:rsidRDefault="00C04880" w:rsidP="00C04880">
      <w:pPr>
        <w:widowControl w:val="0"/>
        <w:tabs>
          <w:tab w:val="left" w:pos="851"/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>Главная задача бухгалтерии — способствовать достижению положительных результатов хозяйственной деятельности. Для целей бизнеса, если сформулировать функции бухгалтерского учета кратко, – это обеспечение информацией для эффективного принятия решений. В этой связи задачи учета можно разбить на три:</w:t>
      </w:r>
    </w:p>
    <w:p w:rsidR="00C04880" w:rsidRPr="00180123" w:rsidRDefault="00C04880" w:rsidP="00C04880">
      <w:pPr>
        <w:widowControl w:val="0"/>
        <w:numPr>
          <w:ilvl w:val="0"/>
          <w:numId w:val="14"/>
        </w:numPr>
        <w:tabs>
          <w:tab w:val="clear" w:pos="720"/>
          <w:tab w:val="left" w:pos="851"/>
          <w:tab w:val="left" w:pos="1418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>формирование полной и достоверной информации о деятельности организации и ее имущественном положении, необходимой внутренним пользователям бухгалтерской отчетности — руководителям, учредителям и собственникам имущества организации, а также внешним — инвесторам, кредиторам и другим пользователям бухгалтерской отчетности;</w:t>
      </w:r>
    </w:p>
    <w:p w:rsidR="00C04880" w:rsidRPr="00180123" w:rsidRDefault="00C04880" w:rsidP="00C04880">
      <w:pPr>
        <w:widowControl w:val="0"/>
        <w:numPr>
          <w:ilvl w:val="0"/>
          <w:numId w:val="14"/>
        </w:numPr>
        <w:tabs>
          <w:tab w:val="clear" w:pos="720"/>
          <w:tab w:val="left" w:pos="851"/>
          <w:tab w:val="left" w:pos="1418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>обеспечение информацией, необходимой внутренним и внешним пользователям бухгалтерской отчетности для контроля за соблюдением законодательства РФ при осуществлении организацией хозяйственных операций и их целесообразностью, наличием и движением имущества и обязательств, использованием материальных, трудовых и финансовых ресурсов в соответствии с утвержденными нормами, нормативами и сметами;</w:t>
      </w:r>
    </w:p>
    <w:p w:rsidR="00C04880" w:rsidRPr="00180123" w:rsidRDefault="00C04880" w:rsidP="00C04880">
      <w:pPr>
        <w:widowControl w:val="0"/>
        <w:numPr>
          <w:ilvl w:val="0"/>
          <w:numId w:val="14"/>
        </w:numPr>
        <w:tabs>
          <w:tab w:val="clear" w:pos="720"/>
          <w:tab w:val="left" w:pos="851"/>
          <w:tab w:val="left" w:pos="1418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>предотвращение отрицательных результатов хозяйственной деятельности организации и выявление внутрихозяйственных резервов обеспечения ее финансовой устойчивости.</w:t>
      </w:r>
    </w:p>
    <w:p w:rsidR="00C04880" w:rsidRPr="00180123" w:rsidRDefault="00C04880" w:rsidP="00C04880">
      <w:pPr>
        <w:widowControl w:val="0"/>
        <w:tabs>
          <w:tab w:val="left" w:pos="851"/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 xml:space="preserve">Без выполнения этих задач эффективное управление организацией </w:t>
      </w:r>
      <w:r w:rsidRPr="00180123">
        <w:rPr>
          <w:rFonts w:ascii="Times New Roman" w:hAnsi="Times New Roman" w:cs="Times New Roman"/>
          <w:bCs/>
          <w:sz w:val="28"/>
          <w:szCs w:val="28"/>
        </w:rPr>
        <w:lastRenderedPageBreak/>
        <w:t>невозможно. Организация может выделять на отдельный баланс свои фи</w:t>
      </w:r>
      <w:r w:rsidRPr="00180123">
        <w:rPr>
          <w:rFonts w:ascii="Times New Roman" w:hAnsi="Times New Roman" w:cs="Times New Roman"/>
          <w:bCs/>
          <w:sz w:val="28"/>
          <w:szCs w:val="28"/>
        </w:rPr>
        <w:softHyphen/>
        <w:t>лиалы, представительства, отделения.</w:t>
      </w:r>
    </w:p>
    <w:p w:rsidR="00C04880" w:rsidRPr="003D11C6" w:rsidRDefault="00C04880" w:rsidP="00C04880">
      <w:pPr>
        <w:pStyle w:val="a9"/>
        <w:widowControl w:val="0"/>
        <w:numPr>
          <w:ilvl w:val="0"/>
          <w:numId w:val="11"/>
        </w:numPr>
        <w:tabs>
          <w:tab w:val="left" w:pos="851"/>
          <w:tab w:val="left" w:pos="1418"/>
        </w:tabs>
        <w:spacing w:before="360" w:after="360" w:line="360" w:lineRule="auto"/>
        <w:ind w:left="0" w:firstLine="851"/>
        <w:contextualSpacing w:val="0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14" w:name="_Toc523495221"/>
      <w:bookmarkStart w:id="15" w:name="_Toc18330377"/>
      <w:r w:rsidRPr="003D11C6">
        <w:rPr>
          <w:rFonts w:ascii="Times New Roman" w:hAnsi="Times New Roman" w:cs="Times New Roman"/>
          <w:b/>
          <w:bCs/>
          <w:sz w:val="28"/>
          <w:szCs w:val="28"/>
        </w:rPr>
        <w:t>Профессиональные обязанности бухгалтера</w:t>
      </w:r>
      <w:bookmarkEnd w:id="14"/>
      <w:bookmarkEnd w:id="15"/>
    </w:p>
    <w:p w:rsidR="00C04880" w:rsidRPr="00180123" w:rsidRDefault="00C04880" w:rsidP="00C04880">
      <w:pPr>
        <w:widowControl w:val="0"/>
        <w:tabs>
          <w:tab w:val="left" w:pos="851"/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 xml:space="preserve">Бухгалтер — это специалист, обязанностью которого является документальное ведение хозяйственного и финансового учета на предприятии. В своей работе бухгалтер строго следует установленному регламенту действующего законодательства. </w:t>
      </w:r>
    </w:p>
    <w:p w:rsidR="00C04880" w:rsidRPr="00180123" w:rsidRDefault="00C04880" w:rsidP="00C04880">
      <w:pPr>
        <w:widowControl w:val="0"/>
        <w:tabs>
          <w:tab w:val="left" w:pos="851"/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 xml:space="preserve">К основным направлениям бухгалтерской деятельности относятся: основные средства, заработная плата, касса, валютные операции и склад. </w:t>
      </w:r>
    </w:p>
    <w:p w:rsidR="00C04880" w:rsidRPr="00180123" w:rsidRDefault="00C04880" w:rsidP="00C04880">
      <w:pPr>
        <w:widowControl w:val="0"/>
        <w:tabs>
          <w:tab w:val="left" w:pos="851"/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 xml:space="preserve">Кроме этого, на многих крупных предприятиях имеется целый штат высококвалифицированных бухгалтеров, каждый из которых занимается определенным типом деятельности, при этом у каждого бухгалтера есть свои должностные обязанности: </w:t>
      </w:r>
    </w:p>
    <w:p w:rsidR="00C04880" w:rsidRPr="00180123" w:rsidRDefault="00C04880" w:rsidP="00C04880">
      <w:pPr>
        <w:pStyle w:val="a9"/>
        <w:widowControl w:val="0"/>
        <w:numPr>
          <w:ilvl w:val="0"/>
          <w:numId w:val="15"/>
        </w:numPr>
        <w:tabs>
          <w:tab w:val="left" w:pos="851"/>
          <w:tab w:val="left" w:pos="1276"/>
          <w:tab w:val="left" w:pos="2268"/>
        </w:tabs>
        <w:spacing w:line="360" w:lineRule="auto"/>
        <w:ind w:left="0" w:firstLine="851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 xml:space="preserve">осуществление бухгалтерского учета; </w:t>
      </w:r>
    </w:p>
    <w:p w:rsidR="00C04880" w:rsidRPr="00180123" w:rsidRDefault="00C04880" w:rsidP="00C04880">
      <w:pPr>
        <w:pStyle w:val="a9"/>
        <w:widowControl w:val="0"/>
        <w:numPr>
          <w:ilvl w:val="0"/>
          <w:numId w:val="15"/>
        </w:numPr>
        <w:tabs>
          <w:tab w:val="left" w:pos="851"/>
          <w:tab w:val="left" w:pos="1276"/>
          <w:tab w:val="left" w:pos="2268"/>
        </w:tabs>
        <w:spacing w:line="360" w:lineRule="auto"/>
        <w:ind w:left="0" w:firstLine="851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 xml:space="preserve">прием и контроль за всей первичной документацией; </w:t>
      </w:r>
    </w:p>
    <w:p w:rsidR="00C04880" w:rsidRPr="00180123" w:rsidRDefault="00C04880" w:rsidP="00C04880">
      <w:pPr>
        <w:pStyle w:val="a9"/>
        <w:widowControl w:val="0"/>
        <w:numPr>
          <w:ilvl w:val="0"/>
          <w:numId w:val="15"/>
        </w:numPr>
        <w:tabs>
          <w:tab w:val="left" w:pos="851"/>
          <w:tab w:val="left" w:pos="1276"/>
          <w:tab w:val="left" w:pos="2268"/>
        </w:tabs>
        <w:spacing w:line="360" w:lineRule="auto"/>
        <w:ind w:left="0" w:firstLine="851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 xml:space="preserve">расчет заработной платы; </w:t>
      </w:r>
    </w:p>
    <w:p w:rsidR="00C04880" w:rsidRPr="00180123" w:rsidRDefault="00C04880" w:rsidP="00C04880">
      <w:pPr>
        <w:pStyle w:val="a9"/>
        <w:widowControl w:val="0"/>
        <w:numPr>
          <w:ilvl w:val="0"/>
          <w:numId w:val="15"/>
        </w:numPr>
        <w:tabs>
          <w:tab w:val="left" w:pos="851"/>
          <w:tab w:val="left" w:pos="1276"/>
          <w:tab w:val="left" w:pos="2268"/>
        </w:tabs>
        <w:spacing w:line="360" w:lineRule="auto"/>
        <w:ind w:left="0" w:firstLine="851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>осуществление операций, которые связаны с движением денежных и основных средств, а также различных товарных и материальных ценностей;</w:t>
      </w:r>
    </w:p>
    <w:p w:rsidR="00C04880" w:rsidRPr="00180123" w:rsidRDefault="00C04880" w:rsidP="00C04880">
      <w:pPr>
        <w:pStyle w:val="a9"/>
        <w:widowControl w:val="0"/>
        <w:numPr>
          <w:ilvl w:val="0"/>
          <w:numId w:val="15"/>
        </w:numPr>
        <w:tabs>
          <w:tab w:val="left" w:pos="851"/>
          <w:tab w:val="left" w:pos="1276"/>
          <w:tab w:val="left" w:pos="2268"/>
        </w:tabs>
        <w:spacing w:line="360" w:lineRule="auto"/>
        <w:ind w:left="0" w:firstLine="851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 xml:space="preserve"> отчисление денежных средств в службы страхования, налоговую службу, профсоюзные или пенсионные фонды.</w:t>
      </w:r>
    </w:p>
    <w:p w:rsidR="00C04880" w:rsidRPr="00180123" w:rsidRDefault="00C04880" w:rsidP="00C04880">
      <w:pPr>
        <w:widowControl w:val="0"/>
        <w:tabs>
          <w:tab w:val="left" w:pos="851"/>
          <w:tab w:val="left" w:pos="1276"/>
          <w:tab w:val="left" w:pos="2268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 xml:space="preserve">Функциональные обязанности бухгалтера: </w:t>
      </w:r>
    </w:p>
    <w:p w:rsidR="00C04880" w:rsidRPr="00180123" w:rsidRDefault="00C04880" w:rsidP="00C04880">
      <w:pPr>
        <w:pStyle w:val="a9"/>
        <w:widowControl w:val="0"/>
        <w:numPr>
          <w:ilvl w:val="0"/>
          <w:numId w:val="15"/>
        </w:numPr>
        <w:tabs>
          <w:tab w:val="left" w:pos="851"/>
          <w:tab w:val="left" w:pos="1276"/>
          <w:tab w:val="left" w:pos="2268"/>
        </w:tabs>
        <w:spacing w:line="360" w:lineRule="auto"/>
        <w:ind w:left="0" w:firstLine="851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 xml:space="preserve">умение оперировать большим денежным потоками; </w:t>
      </w:r>
    </w:p>
    <w:p w:rsidR="00C04880" w:rsidRPr="00180123" w:rsidRDefault="00C04880" w:rsidP="00C04880">
      <w:pPr>
        <w:pStyle w:val="a9"/>
        <w:widowControl w:val="0"/>
        <w:numPr>
          <w:ilvl w:val="0"/>
          <w:numId w:val="15"/>
        </w:numPr>
        <w:tabs>
          <w:tab w:val="left" w:pos="851"/>
          <w:tab w:val="left" w:pos="1276"/>
          <w:tab w:val="left" w:pos="2268"/>
        </w:tabs>
        <w:spacing w:line="360" w:lineRule="auto"/>
        <w:ind w:left="0" w:firstLine="851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 xml:space="preserve">знание налогового и трудового кодекса; </w:t>
      </w:r>
    </w:p>
    <w:p w:rsidR="00C04880" w:rsidRPr="00180123" w:rsidRDefault="00C04880" w:rsidP="00C04880">
      <w:pPr>
        <w:pStyle w:val="a9"/>
        <w:widowControl w:val="0"/>
        <w:numPr>
          <w:ilvl w:val="0"/>
          <w:numId w:val="15"/>
        </w:numPr>
        <w:tabs>
          <w:tab w:val="left" w:pos="851"/>
          <w:tab w:val="left" w:pos="1276"/>
          <w:tab w:val="left" w:pos="2268"/>
        </w:tabs>
        <w:spacing w:line="360" w:lineRule="auto"/>
        <w:ind w:left="0" w:firstLine="851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 xml:space="preserve">работа в специальных бухгалтерских программах; </w:t>
      </w:r>
    </w:p>
    <w:p w:rsidR="00C04880" w:rsidRPr="00180123" w:rsidRDefault="00C04880" w:rsidP="00C04880">
      <w:pPr>
        <w:pStyle w:val="a9"/>
        <w:widowControl w:val="0"/>
        <w:numPr>
          <w:ilvl w:val="0"/>
          <w:numId w:val="15"/>
        </w:numPr>
        <w:tabs>
          <w:tab w:val="left" w:pos="851"/>
          <w:tab w:val="left" w:pos="1276"/>
          <w:tab w:val="left" w:pos="2268"/>
        </w:tabs>
        <w:spacing w:line="360" w:lineRule="auto"/>
        <w:ind w:left="0" w:firstLine="851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>обязательное знание основ статистики, экономики и математики.</w:t>
      </w:r>
    </w:p>
    <w:p w:rsidR="00C04880" w:rsidRPr="00180123" w:rsidRDefault="00C04880" w:rsidP="00C04880">
      <w:pPr>
        <w:widowControl w:val="0"/>
        <w:tabs>
          <w:tab w:val="left" w:pos="851"/>
          <w:tab w:val="left" w:pos="2268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 xml:space="preserve">Квалифицированный бухгалтер, который хорошо разбирается во всех видах бухгалтерского учета и, соответственно, налогового законодательства, — незаменимый работник на предприятии. Такие профессионалы через </w:t>
      </w:r>
      <w:r w:rsidRPr="0018012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некоторое время по праву занимают должность главного бухгалтера. Но вследствие этого повышается и ответственность бухгалтера. </w:t>
      </w:r>
    </w:p>
    <w:p w:rsidR="00C04880" w:rsidRPr="00180123" w:rsidRDefault="00C04880" w:rsidP="00C04880">
      <w:pPr>
        <w:widowControl w:val="0"/>
        <w:tabs>
          <w:tab w:val="left" w:pos="851"/>
          <w:tab w:val="left" w:pos="2268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 xml:space="preserve">В должностные обязанности бухгалтера входит: </w:t>
      </w:r>
    </w:p>
    <w:p w:rsidR="00C04880" w:rsidRPr="00180123" w:rsidRDefault="00C04880" w:rsidP="00C04880">
      <w:pPr>
        <w:pStyle w:val="a9"/>
        <w:widowControl w:val="0"/>
        <w:numPr>
          <w:ilvl w:val="0"/>
          <w:numId w:val="15"/>
        </w:numPr>
        <w:tabs>
          <w:tab w:val="left" w:pos="851"/>
          <w:tab w:val="left" w:pos="1418"/>
          <w:tab w:val="left" w:pos="2268"/>
        </w:tabs>
        <w:spacing w:line="360" w:lineRule="auto"/>
        <w:ind w:left="0" w:firstLine="851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 xml:space="preserve">ведение бухгалтерии на предприятии; </w:t>
      </w:r>
    </w:p>
    <w:p w:rsidR="00C04880" w:rsidRPr="00180123" w:rsidRDefault="00C04880" w:rsidP="00C04880">
      <w:pPr>
        <w:pStyle w:val="a9"/>
        <w:widowControl w:val="0"/>
        <w:numPr>
          <w:ilvl w:val="0"/>
          <w:numId w:val="15"/>
        </w:numPr>
        <w:tabs>
          <w:tab w:val="left" w:pos="851"/>
          <w:tab w:val="left" w:pos="1418"/>
          <w:tab w:val="left" w:pos="2268"/>
        </w:tabs>
        <w:spacing w:line="360" w:lineRule="auto"/>
        <w:ind w:left="0" w:firstLine="851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 xml:space="preserve">участие в разработке и дальнейших мероприятиях, непосредственно направленных на рациональное и правильное использование ресурсов; </w:t>
      </w:r>
    </w:p>
    <w:p w:rsidR="00C04880" w:rsidRPr="00180123" w:rsidRDefault="00C04880" w:rsidP="00C04880">
      <w:pPr>
        <w:pStyle w:val="a9"/>
        <w:widowControl w:val="0"/>
        <w:numPr>
          <w:ilvl w:val="0"/>
          <w:numId w:val="15"/>
        </w:numPr>
        <w:tabs>
          <w:tab w:val="left" w:pos="851"/>
          <w:tab w:val="left" w:pos="1418"/>
          <w:tab w:val="left" w:pos="2268"/>
        </w:tabs>
        <w:spacing w:line="360" w:lineRule="auto"/>
        <w:ind w:left="0" w:firstLine="851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 xml:space="preserve">осуществление приема и проведение контроля первичной документации; отражение на счетах операций, связанных с постоянным движением денежных и основных средств, ТМЦ (товарно-материальные ценности); </w:t>
      </w:r>
    </w:p>
    <w:p w:rsidR="00C04880" w:rsidRPr="00180123" w:rsidRDefault="00C04880" w:rsidP="00C04880">
      <w:pPr>
        <w:pStyle w:val="a9"/>
        <w:widowControl w:val="0"/>
        <w:numPr>
          <w:ilvl w:val="0"/>
          <w:numId w:val="15"/>
        </w:numPr>
        <w:tabs>
          <w:tab w:val="left" w:pos="851"/>
          <w:tab w:val="left" w:pos="1418"/>
          <w:tab w:val="left" w:pos="2268"/>
        </w:tabs>
        <w:spacing w:line="360" w:lineRule="auto"/>
        <w:ind w:left="0" w:firstLine="851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 xml:space="preserve">расчет и дальнейшее перечисление налогов и других сборов в местный и федеральный бюджеты, различных платежей в банковские учреждения, страховых взносов во внебюджетные государственные фонды, начисление заработной платы и другое; </w:t>
      </w:r>
    </w:p>
    <w:p w:rsidR="00C04880" w:rsidRPr="00180123" w:rsidRDefault="00C04880" w:rsidP="00C04880">
      <w:pPr>
        <w:pStyle w:val="a9"/>
        <w:widowControl w:val="0"/>
        <w:numPr>
          <w:ilvl w:val="0"/>
          <w:numId w:val="15"/>
        </w:numPr>
        <w:tabs>
          <w:tab w:val="left" w:pos="851"/>
          <w:tab w:val="left" w:pos="1418"/>
          <w:tab w:val="left" w:pos="2268"/>
        </w:tabs>
        <w:spacing w:line="360" w:lineRule="auto"/>
        <w:ind w:left="0" w:firstLine="851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 xml:space="preserve">обеспечение инвесторов, кредиторов, руководителей, аудиторов достоверной бухгалтерской отчетностью. </w:t>
      </w:r>
    </w:p>
    <w:p w:rsidR="00C04880" w:rsidRPr="00180123" w:rsidRDefault="00C04880" w:rsidP="00C04880">
      <w:pPr>
        <w:widowControl w:val="0"/>
        <w:tabs>
          <w:tab w:val="left" w:pos="851"/>
          <w:tab w:val="left" w:pos="2268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 xml:space="preserve">Помимо этого, должностные обязанности бухгалтера включают: разработку рабочего плана счетов; участие в осуществлении экономического анализа финансовой и хозяйственной деятельности организации; обеспечение сохранности документов; формирование, накопление и ведение базы данных по бухгалтерскому учету организации; выполнение отдельных поручений руководителя. </w:t>
      </w:r>
    </w:p>
    <w:p w:rsidR="00C04880" w:rsidRPr="00180123" w:rsidRDefault="00C04880" w:rsidP="00C04880">
      <w:pPr>
        <w:widowControl w:val="0"/>
        <w:tabs>
          <w:tab w:val="left" w:pos="851"/>
          <w:tab w:val="left" w:pos="2268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 xml:space="preserve">Обязанности бухгалтера по материалам. В зависимости от направления бухгалтерской деятельности, бухгалтеры на предприятии могу осуществлять определенный вид деятельности, поэтому они имеют свои обязанности. В должностные обязанности бухгалтера по материалам входит проведение документальных ревизий хозяйственной деятельности организации по осуществлению бухгалтерского учета имеющегося на </w:t>
      </w:r>
      <w:r w:rsidRPr="00180123">
        <w:rPr>
          <w:rFonts w:ascii="Times New Roman" w:hAnsi="Times New Roman" w:cs="Times New Roman"/>
          <w:bCs/>
          <w:sz w:val="28"/>
          <w:szCs w:val="28"/>
        </w:rPr>
        <w:lastRenderedPageBreak/>
        <w:t>предприятии имущества, своевременное оформление полученных результатов ревизии, предоставление необходимых рекомендаций руководителям объектов для устранения обнаруженных причин недостатков и нарушений, осуществление контроля за достоверностью учета основных и материальных средств, оформление приходно-расходные документов, авансовых отчетов и другое [9].</w:t>
      </w:r>
    </w:p>
    <w:p w:rsidR="00C04880" w:rsidRPr="00180123" w:rsidRDefault="00C04880" w:rsidP="00C04880">
      <w:pPr>
        <w:widowControl w:val="0"/>
        <w:tabs>
          <w:tab w:val="left" w:pos="851"/>
          <w:tab w:val="left" w:pos="2268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 xml:space="preserve">Бухгалтер несет материальную ответственность перед организацией-работодателем, а также перед государственными и негосударственными органами контроля. </w:t>
      </w:r>
    </w:p>
    <w:p w:rsidR="00C04880" w:rsidRPr="00180123" w:rsidRDefault="00C04880" w:rsidP="00C04880">
      <w:pPr>
        <w:widowControl w:val="0"/>
        <w:tabs>
          <w:tab w:val="left" w:pos="851"/>
          <w:tab w:val="left" w:pos="2268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>Бухгалтер должен быть ознакомлен с:</w:t>
      </w:r>
    </w:p>
    <w:p w:rsidR="00C04880" w:rsidRPr="00180123" w:rsidRDefault="00C04880" w:rsidP="00C04880">
      <w:pPr>
        <w:widowControl w:val="0"/>
        <w:numPr>
          <w:ilvl w:val="0"/>
          <w:numId w:val="16"/>
        </w:numPr>
        <w:tabs>
          <w:tab w:val="clear" w:pos="720"/>
          <w:tab w:val="left" w:pos="851"/>
          <w:tab w:val="num" w:pos="993"/>
          <w:tab w:val="left" w:pos="1418"/>
          <w:tab w:val="left" w:pos="2268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>основами гражданского и трудового законодательства РФ;</w:t>
      </w:r>
    </w:p>
    <w:p w:rsidR="00C04880" w:rsidRPr="00180123" w:rsidRDefault="00C04880" w:rsidP="00C04880">
      <w:pPr>
        <w:widowControl w:val="0"/>
        <w:numPr>
          <w:ilvl w:val="0"/>
          <w:numId w:val="16"/>
        </w:numPr>
        <w:tabs>
          <w:tab w:val="clear" w:pos="720"/>
          <w:tab w:val="left" w:pos="851"/>
          <w:tab w:val="num" w:pos="993"/>
          <w:tab w:val="left" w:pos="1418"/>
          <w:tab w:val="left" w:pos="2268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>основами экономики и управления;</w:t>
      </w:r>
    </w:p>
    <w:p w:rsidR="00C04880" w:rsidRPr="00180123" w:rsidRDefault="00C04880" w:rsidP="00C04880">
      <w:pPr>
        <w:widowControl w:val="0"/>
        <w:numPr>
          <w:ilvl w:val="0"/>
          <w:numId w:val="16"/>
        </w:numPr>
        <w:tabs>
          <w:tab w:val="clear" w:pos="720"/>
          <w:tab w:val="left" w:pos="851"/>
          <w:tab w:val="num" w:pos="993"/>
          <w:tab w:val="left" w:pos="1418"/>
          <w:tab w:val="left" w:pos="2268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>правилами внутреннего распорядка, правилами по охране труда; пожарной безопасности и пр. видами безопасности на предприятии;  </w:t>
      </w:r>
    </w:p>
    <w:p w:rsidR="00C04880" w:rsidRPr="00180123" w:rsidRDefault="00C04880" w:rsidP="00C04880">
      <w:pPr>
        <w:widowControl w:val="0"/>
        <w:numPr>
          <w:ilvl w:val="0"/>
          <w:numId w:val="16"/>
        </w:numPr>
        <w:tabs>
          <w:tab w:val="clear" w:pos="720"/>
          <w:tab w:val="left" w:pos="851"/>
          <w:tab w:val="num" w:pos="993"/>
          <w:tab w:val="left" w:pos="1418"/>
          <w:tab w:val="left" w:pos="2268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>внутренними нормативными актами, распоряжениями, приказами и прочей документацией, имеющей прямое отношение к деятельности бухгалтера;</w:t>
      </w:r>
    </w:p>
    <w:p w:rsidR="00C04880" w:rsidRPr="00180123" w:rsidRDefault="00C04880" w:rsidP="00C04880">
      <w:pPr>
        <w:widowControl w:val="0"/>
        <w:numPr>
          <w:ilvl w:val="0"/>
          <w:numId w:val="16"/>
        </w:numPr>
        <w:tabs>
          <w:tab w:val="clear" w:pos="720"/>
          <w:tab w:val="left" w:pos="851"/>
          <w:tab w:val="num" w:pos="993"/>
          <w:tab w:val="left" w:pos="1418"/>
          <w:tab w:val="left" w:pos="2268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>организацией бухгалтерского документооборота компании;</w:t>
      </w:r>
    </w:p>
    <w:p w:rsidR="00C04880" w:rsidRPr="00180123" w:rsidRDefault="00C04880" w:rsidP="00C04880">
      <w:pPr>
        <w:widowControl w:val="0"/>
        <w:numPr>
          <w:ilvl w:val="0"/>
          <w:numId w:val="16"/>
        </w:numPr>
        <w:tabs>
          <w:tab w:val="clear" w:pos="720"/>
          <w:tab w:val="left" w:pos="851"/>
          <w:tab w:val="num" w:pos="993"/>
          <w:tab w:val="left" w:pos="1418"/>
          <w:tab w:val="left" w:pos="2268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>шаблонами, образцами и формами различного рода бланков и документов, принятых в организации, а также правилами по их составлению, систематизации и хранению;</w:t>
      </w:r>
    </w:p>
    <w:p w:rsidR="00C04880" w:rsidRPr="00180123" w:rsidRDefault="00C04880" w:rsidP="00C04880">
      <w:pPr>
        <w:widowControl w:val="0"/>
        <w:numPr>
          <w:ilvl w:val="0"/>
          <w:numId w:val="16"/>
        </w:numPr>
        <w:tabs>
          <w:tab w:val="clear" w:pos="720"/>
          <w:tab w:val="left" w:pos="851"/>
          <w:tab w:val="num" w:pos="993"/>
          <w:tab w:val="left" w:pos="1418"/>
          <w:tab w:val="num" w:pos="1701"/>
          <w:tab w:val="left" w:pos="2268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>способами и методами ведения бухгалтерского и налогового учета и отчетностью.</w:t>
      </w:r>
    </w:p>
    <w:p w:rsidR="002C156E" w:rsidRDefault="00C04880" w:rsidP="002C156E">
      <w:pPr>
        <w:widowControl w:val="0"/>
        <w:tabs>
          <w:tab w:val="left" w:pos="851"/>
          <w:tab w:val="num" w:pos="1701"/>
          <w:tab w:val="left" w:pos="2268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>Также бухгалтер должен владеть навыками по ведению и составлению бухгалтерского и налогового учета и отчетности, методами экономического анализа работы организации, планами и корреспонденцией бухгалтерских счетов</w:t>
      </w:r>
      <w:r w:rsidRPr="00180123">
        <w:rPr>
          <w:bCs/>
          <w:sz w:val="28"/>
          <w:szCs w:val="28"/>
        </w:rPr>
        <w:t xml:space="preserve">, </w:t>
      </w:r>
      <w:r w:rsidRPr="00180123">
        <w:rPr>
          <w:rFonts w:ascii="Times New Roman" w:hAnsi="Times New Roman" w:cs="Times New Roman"/>
          <w:bCs/>
          <w:sz w:val="28"/>
          <w:szCs w:val="28"/>
        </w:rPr>
        <w:t>навыками работы с компьютером и вычислительной техникой, пакетом программ Microsoft Office, специализированными бухгалтерскими сервисами, а также всей офисной оргтехникой.</w:t>
      </w:r>
    </w:p>
    <w:p w:rsidR="00385B9E" w:rsidRDefault="00385B9E" w:rsidP="00385B9E">
      <w:pPr>
        <w:widowControl w:val="0"/>
        <w:tabs>
          <w:tab w:val="left" w:pos="851"/>
          <w:tab w:val="num" w:pos="1701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85B9E" w:rsidRPr="009E379C" w:rsidRDefault="00385B9E" w:rsidP="009E379C">
      <w:pPr>
        <w:pStyle w:val="a9"/>
        <w:widowControl w:val="0"/>
        <w:numPr>
          <w:ilvl w:val="0"/>
          <w:numId w:val="11"/>
        </w:numPr>
        <w:tabs>
          <w:tab w:val="left" w:pos="1134"/>
          <w:tab w:val="left" w:pos="2268"/>
        </w:tabs>
        <w:spacing w:before="360" w:after="360" w:line="360" w:lineRule="auto"/>
        <w:ind w:left="1560" w:hanging="851"/>
        <w:jc w:val="left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385B9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bookmarkStart w:id="16" w:name="_Toc18330378"/>
      <w:r w:rsidRPr="00385B9E">
        <w:rPr>
          <w:rFonts w:ascii="Times New Roman" w:hAnsi="Times New Roman" w:cs="Times New Roman"/>
          <w:b/>
          <w:bCs/>
          <w:sz w:val="28"/>
          <w:szCs w:val="28"/>
        </w:rPr>
        <w:t xml:space="preserve">Анализ </w:t>
      </w:r>
      <w:r w:rsidRPr="00385B9E">
        <w:rPr>
          <w:rFonts w:ascii="Times New Roman" w:hAnsi="Times New Roman" w:cs="Times New Roman"/>
          <w:b/>
          <w:sz w:val="28"/>
          <w:szCs w:val="28"/>
        </w:rPr>
        <w:t>положений учетной политики</w:t>
      </w:r>
      <w:r w:rsidR="009E37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79C">
        <w:rPr>
          <w:rFonts w:ascii="Times New Roman" w:hAnsi="Times New Roman" w:cs="Times New Roman"/>
          <w:b/>
          <w:sz w:val="28"/>
          <w:szCs w:val="28"/>
        </w:rPr>
        <w:t>ООО«Краснодаррадиоком»</w:t>
      </w:r>
      <w:bookmarkEnd w:id="16"/>
    </w:p>
    <w:p w:rsidR="00C5044F" w:rsidRPr="00C5044F" w:rsidRDefault="00C5044F" w:rsidP="00C5044F">
      <w:pPr>
        <w:widowControl w:val="0"/>
        <w:tabs>
          <w:tab w:val="left" w:pos="1560"/>
          <w:tab w:val="left" w:pos="226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044F">
        <w:rPr>
          <w:rFonts w:ascii="Times New Roman" w:hAnsi="Times New Roman" w:cs="Times New Roman"/>
          <w:bCs/>
          <w:sz w:val="28"/>
          <w:szCs w:val="28"/>
        </w:rPr>
        <w:t xml:space="preserve">Основные положения и правила ведения бухгалтерского учета отражены в   учетной   политике,   которая   была   утверждена </w:t>
      </w:r>
      <w:r>
        <w:rPr>
          <w:rFonts w:ascii="Times New Roman" w:hAnsi="Times New Roman" w:cs="Times New Roman"/>
          <w:bCs/>
          <w:sz w:val="28"/>
          <w:szCs w:val="28"/>
        </w:rPr>
        <w:t xml:space="preserve">  приказом   директора ООО «Краснодаррадиоком</w:t>
      </w:r>
      <w:r w:rsidRPr="00C5044F">
        <w:rPr>
          <w:rFonts w:ascii="Times New Roman" w:hAnsi="Times New Roman" w:cs="Times New Roman"/>
          <w:bCs/>
          <w:sz w:val="28"/>
          <w:szCs w:val="28"/>
        </w:rPr>
        <w:t>». Положение об учетной политике призвано обеспечить единство методики при организации и ведении бухгалтерского учета в организации.</w:t>
      </w:r>
    </w:p>
    <w:p w:rsidR="00C5044F" w:rsidRPr="00C5044F" w:rsidRDefault="00C5044F" w:rsidP="00C5044F">
      <w:pPr>
        <w:widowControl w:val="0"/>
        <w:tabs>
          <w:tab w:val="left" w:pos="1560"/>
          <w:tab w:val="left" w:pos="226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044F">
        <w:rPr>
          <w:rFonts w:ascii="Times New Roman" w:hAnsi="Times New Roman" w:cs="Times New Roman"/>
          <w:bCs/>
          <w:sz w:val="28"/>
          <w:szCs w:val="28"/>
        </w:rPr>
        <w:t>Организация устанавливает организационную форму бухгалтерской службы с учетом конкретных условий финансово-хозяйственной деятельности. Бухгалтерская служба является самостоятельным стру</w:t>
      </w:r>
      <w:r>
        <w:rPr>
          <w:rFonts w:ascii="Times New Roman" w:hAnsi="Times New Roman" w:cs="Times New Roman"/>
          <w:bCs/>
          <w:sz w:val="28"/>
          <w:szCs w:val="28"/>
        </w:rPr>
        <w:t>ктурным подразделением ООО «Краснодаррадиоком</w:t>
      </w:r>
      <w:r w:rsidRPr="00C5044F">
        <w:rPr>
          <w:rFonts w:ascii="Times New Roman" w:hAnsi="Times New Roman" w:cs="Times New Roman"/>
          <w:bCs/>
          <w:sz w:val="28"/>
          <w:szCs w:val="28"/>
        </w:rPr>
        <w:t>».</w:t>
      </w:r>
    </w:p>
    <w:p w:rsidR="00C5044F" w:rsidRPr="00C5044F" w:rsidRDefault="00C5044F" w:rsidP="00C5044F">
      <w:pPr>
        <w:widowControl w:val="0"/>
        <w:tabs>
          <w:tab w:val="left" w:pos="1560"/>
          <w:tab w:val="left" w:pos="226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044F">
        <w:rPr>
          <w:rFonts w:ascii="Times New Roman" w:hAnsi="Times New Roman" w:cs="Times New Roman"/>
          <w:bCs/>
          <w:sz w:val="28"/>
          <w:szCs w:val="28"/>
        </w:rPr>
        <w:t>ООО «</w:t>
      </w:r>
      <w:r>
        <w:rPr>
          <w:rFonts w:ascii="Times New Roman" w:hAnsi="Times New Roman" w:cs="Times New Roman"/>
          <w:bCs/>
          <w:sz w:val="28"/>
          <w:szCs w:val="28"/>
        </w:rPr>
        <w:t>Краснодаррадиоком</w:t>
      </w:r>
      <w:r w:rsidRPr="00C5044F">
        <w:rPr>
          <w:rFonts w:ascii="Times New Roman" w:hAnsi="Times New Roman" w:cs="Times New Roman"/>
          <w:bCs/>
          <w:sz w:val="28"/>
          <w:szCs w:val="28"/>
        </w:rPr>
        <w:t>» разработаны учетная политика для целей бухгалтерского учета и учетная политика для целей налогового учета.</w:t>
      </w:r>
    </w:p>
    <w:p w:rsidR="00C5044F" w:rsidRPr="00C5044F" w:rsidRDefault="00C5044F" w:rsidP="00C5044F">
      <w:pPr>
        <w:widowControl w:val="0"/>
        <w:tabs>
          <w:tab w:val="left" w:pos="1560"/>
          <w:tab w:val="left" w:pos="226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044F">
        <w:rPr>
          <w:rFonts w:ascii="Times New Roman" w:hAnsi="Times New Roman" w:cs="Times New Roman"/>
          <w:bCs/>
          <w:sz w:val="28"/>
          <w:szCs w:val="28"/>
        </w:rPr>
        <w:t>К учетной политике ООО «</w:t>
      </w:r>
      <w:r>
        <w:rPr>
          <w:rFonts w:ascii="Times New Roman" w:hAnsi="Times New Roman" w:cs="Times New Roman"/>
          <w:bCs/>
          <w:sz w:val="28"/>
          <w:szCs w:val="28"/>
        </w:rPr>
        <w:t>Краснодаррадиоком</w:t>
      </w:r>
      <w:r w:rsidRPr="00C5044F">
        <w:rPr>
          <w:rFonts w:ascii="Times New Roman" w:hAnsi="Times New Roman" w:cs="Times New Roman"/>
          <w:bCs/>
          <w:sz w:val="28"/>
          <w:szCs w:val="28"/>
        </w:rPr>
        <w:t>» прилагается:</w:t>
      </w:r>
    </w:p>
    <w:p w:rsidR="00C5044F" w:rsidRPr="00C5044F" w:rsidRDefault="00C5044F" w:rsidP="00C5044F">
      <w:pPr>
        <w:pStyle w:val="a9"/>
        <w:widowControl w:val="0"/>
        <w:numPr>
          <w:ilvl w:val="0"/>
          <w:numId w:val="28"/>
        </w:numPr>
        <w:tabs>
          <w:tab w:val="left" w:pos="1276"/>
          <w:tab w:val="left" w:pos="2268"/>
        </w:tabs>
        <w:spacing w:line="360" w:lineRule="auto"/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C5044F">
        <w:rPr>
          <w:rFonts w:ascii="Times New Roman" w:hAnsi="Times New Roman" w:cs="Times New Roman"/>
          <w:bCs/>
          <w:sz w:val="28"/>
          <w:szCs w:val="28"/>
        </w:rPr>
        <w:t>рабочий план счетов бухгалтерского учета;</w:t>
      </w:r>
    </w:p>
    <w:p w:rsidR="00C5044F" w:rsidRPr="00C5044F" w:rsidRDefault="00C5044F" w:rsidP="00C5044F">
      <w:pPr>
        <w:pStyle w:val="a9"/>
        <w:widowControl w:val="0"/>
        <w:numPr>
          <w:ilvl w:val="0"/>
          <w:numId w:val="28"/>
        </w:numPr>
        <w:tabs>
          <w:tab w:val="left" w:pos="1276"/>
          <w:tab w:val="left" w:pos="2268"/>
        </w:tabs>
        <w:spacing w:line="360" w:lineRule="auto"/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C5044F">
        <w:rPr>
          <w:rFonts w:ascii="Times New Roman" w:hAnsi="Times New Roman" w:cs="Times New Roman"/>
          <w:bCs/>
          <w:sz w:val="28"/>
          <w:szCs w:val="28"/>
        </w:rPr>
        <w:t>формы первичных учетных документов, применяемых для оформления хозяйственных операций;</w:t>
      </w:r>
    </w:p>
    <w:p w:rsidR="00C5044F" w:rsidRPr="00C5044F" w:rsidRDefault="00C5044F" w:rsidP="00C5044F">
      <w:pPr>
        <w:pStyle w:val="a9"/>
        <w:widowControl w:val="0"/>
        <w:numPr>
          <w:ilvl w:val="0"/>
          <w:numId w:val="28"/>
        </w:numPr>
        <w:tabs>
          <w:tab w:val="left" w:pos="1276"/>
          <w:tab w:val="left" w:pos="2268"/>
        </w:tabs>
        <w:spacing w:line="360" w:lineRule="auto"/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C5044F">
        <w:rPr>
          <w:rFonts w:ascii="Times New Roman" w:hAnsi="Times New Roman" w:cs="Times New Roman"/>
          <w:bCs/>
          <w:sz w:val="28"/>
          <w:szCs w:val="28"/>
        </w:rPr>
        <w:t>порядок проведения инвентаризации и методы оценки видов имущества и обязательств.</w:t>
      </w:r>
    </w:p>
    <w:p w:rsidR="00C5044F" w:rsidRPr="00C5044F" w:rsidRDefault="00C5044F" w:rsidP="00C5044F">
      <w:pPr>
        <w:widowControl w:val="0"/>
        <w:tabs>
          <w:tab w:val="left" w:pos="1560"/>
          <w:tab w:val="left" w:pos="226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ООО «Краснодаррадиоком</w:t>
      </w:r>
      <w:r w:rsidRPr="00C5044F">
        <w:rPr>
          <w:rFonts w:ascii="Times New Roman" w:hAnsi="Times New Roman" w:cs="Times New Roman"/>
          <w:bCs/>
          <w:sz w:val="28"/>
          <w:szCs w:val="28"/>
        </w:rPr>
        <w:t>» применяется автоматизированная форма бухгалтерского учета, ориентированная на ввод и обработку информации, представленной в первичных документах с использованием средств вычислительной техники.</w:t>
      </w:r>
    </w:p>
    <w:p w:rsidR="00C5044F" w:rsidRPr="00C5044F" w:rsidRDefault="00C5044F" w:rsidP="00C5044F">
      <w:pPr>
        <w:widowControl w:val="0"/>
        <w:tabs>
          <w:tab w:val="left" w:pos="1560"/>
          <w:tab w:val="left" w:pos="226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044F">
        <w:rPr>
          <w:rFonts w:ascii="Times New Roman" w:hAnsi="Times New Roman" w:cs="Times New Roman"/>
          <w:bCs/>
          <w:sz w:val="28"/>
          <w:szCs w:val="28"/>
        </w:rPr>
        <w:t>Программное обеспечение ООО «</w:t>
      </w:r>
      <w:r w:rsidR="009E379C">
        <w:rPr>
          <w:rFonts w:ascii="Times New Roman" w:hAnsi="Times New Roman" w:cs="Times New Roman"/>
          <w:bCs/>
          <w:sz w:val="28"/>
          <w:szCs w:val="28"/>
        </w:rPr>
        <w:t>Краснодаррадиоком</w:t>
      </w:r>
      <w:r w:rsidRPr="00C5044F">
        <w:rPr>
          <w:rFonts w:ascii="Times New Roman" w:hAnsi="Times New Roman" w:cs="Times New Roman"/>
          <w:bCs/>
          <w:sz w:val="28"/>
          <w:szCs w:val="28"/>
        </w:rPr>
        <w:t>» состоит из системной оболочки Windows XP и прикладным пакетом программ Microsoft Office. Бухгалтерский учет осуществляется на компьютерах с примене</w:t>
      </w:r>
      <w:r>
        <w:rPr>
          <w:rFonts w:ascii="Times New Roman" w:hAnsi="Times New Roman" w:cs="Times New Roman"/>
          <w:bCs/>
          <w:sz w:val="28"/>
          <w:szCs w:val="28"/>
        </w:rPr>
        <w:t>нием программы «1С:Бухгалтерия».</w:t>
      </w:r>
    </w:p>
    <w:p w:rsidR="00C5044F" w:rsidRPr="00C5044F" w:rsidRDefault="00C5044F" w:rsidP="00C5044F">
      <w:pPr>
        <w:widowControl w:val="0"/>
        <w:tabs>
          <w:tab w:val="left" w:pos="1560"/>
          <w:tab w:val="left" w:pos="226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044F">
        <w:rPr>
          <w:rFonts w:ascii="Times New Roman" w:hAnsi="Times New Roman" w:cs="Times New Roman"/>
          <w:bCs/>
          <w:sz w:val="28"/>
          <w:szCs w:val="28"/>
        </w:rPr>
        <w:t xml:space="preserve">Бухгалтерская отчетность в организации составляется на основании регистров бухгалтерского учета в соответствии с требованиями, </w:t>
      </w:r>
      <w:r w:rsidRPr="00C5044F">
        <w:rPr>
          <w:rFonts w:ascii="Times New Roman" w:hAnsi="Times New Roman" w:cs="Times New Roman"/>
          <w:bCs/>
          <w:sz w:val="28"/>
          <w:szCs w:val="28"/>
        </w:rPr>
        <w:lastRenderedPageBreak/>
        <w:t>предъявленными к ней нормативными актами по ведению бухгалтерского учета и бухгалтерской отчетности в Российской Федерации.</w:t>
      </w:r>
    </w:p>
    <w:p w:rsidR="00C5044F" w:rsidRPr="00C5044F" w:rsidRDefault="00C5044F" w:rsidP="00C5044F">
      <w:pPr>
        <w:widowControl w:val="0"/>
        <w:tabs>
          <w:tab w:val="left" w:pos="1560"/>
          <w:tab w:val="left" w:pos="226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044F">
        <w:rPr>
          <w:rFonts w:ascii="Times New Roman" w:hAnsi="Times New Roman" w:cs="Times New Roman"/>
          <w:bCs/>
          <w:sz w:val="28"/>
          <w:szCs w:val="28"/>
        </w:rPr>
        <w:t>Амортизация основных средств ежемесячно начисляется линейным способом исходя из первоначальной (восстановительной) стоимости объекта и нормы амортизации, исчисленной исходя из срока полезного использования этого объекта для всех амортизационных групп.</w:t>
      </w:r>
    </w:p>
    <w:p w:rsidR="00C5044F" w:rsidRPr="00C5044F" w:rsidRDefault="00C5044F" w:rsidP="00C5044F">
      <w:pPr>
        <w:widowControl w:val="0"/>
        <w:tabs>
          <w:tab w:val="left" w:pos="1560"/>
          <w:tab w:val="left" w:pos="226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044F">
        <w:rPr>
          <w:rFonts w:ascii="Times New Roman" w:hAnsi="Times New Roman" w:cs="Times New Roman"/>
          <w:bCs/>
          <w:sz w:val="28"/>
          <w:szCs w:val="28"/>
        </w:rPr>
        <w:t>Срок полезного использования определяется постоянно действующей комиссией, ежегодно утверждаемо</w:t>
      </w:r>
      <w:r>
        <w:rPr>
          <w:rFonts w:ascii="Times New Roman" w:hAnsi="Times New Roman" w:cs="Times New Roman"/>
          <w:bCs/>
          <w:sz w:val="28"/>
          <w:szCs w:val="28"/>
        </w:rPr>
        <w:t>й приказом директора.</w:t>
      </w:r>
    </w:p>
    <w:p w:rsidR="00C5044F" w:rsidRPr="00C5044F" w:rsidRDefault="00C5044F" w:rsidP="00C5044F">
      <w:pPr>
        <w:widowControl w:val="0"/>
        <w:tabs>
          <w:tab w:val="left" w:pos="1560"/>
          <w:tab w:val="left" w:pos="226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044F">
        <w:rPr>
          <w:rFonts w:ascii="Times New Roman" w:hAnsi="Times New Roman" w:cs="Times New Roman"/>
          <w:bCs/>
          <w:sz w:val="28"/>
          <w:szCs w:val="28"/>
        </w:rPr>
        <w:t>Амортизация нематериальных активов начисляется ежемесячно линейным способом в соответствии с нормой амортизации, определенной для объекта исходя из срока его полезного использования. По нематериальным активам, по которым невозможно определить срок полезного использования, нормы амортизационных отчислений устанавливаются в расчете на 10 лет.</w:t>
      </w:r>
    </w:p>
    <w:p w:rsidR="00C5044F" w:rsidRPr="00C5044F" w:rsidRDefault="00C5044F" w:rsidP="00C5044F">
      <w:pPr>
        <w:widowControl w:val="0"/>
        <w:tabs>
          <w:tab w:val="left" w:pos="1560"/>
          <w:tab w:val="left" w:pos="226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044F">
        <w:rPr>
          <w:rFonts w:ascii="Times New Roman" w:hAnsi="Times New Roman" w:cs="Times New Roman"/>
          <w:bCs/>
          <w:sz w:val="28"/>
          <w:szCs w:val="28"/>
        </w:rPr>
        <w:t>Материально-производственные запасы принимаются к бухгалтерскому учету по фактической себестоимости. Фактической себестоимостью материально-производственных запасов, приобретенных за плату, признается сумма фактических затрат на приобретение без включения возмещаемого из бюджета налога на добавленную стоимость.</w:t>
      </w:r>
    </w:p>
    <w:p w:rsidR="00C5044F" w:rsidRPr="00C5044F" w:rsidRDefault="00C5044F" w:rsidP="00C5044F">
      <w:pPr>
        <w:widowControl w:val="0"/>
        <w:tabs>
          <w:tab w:val="left" w:pos="1560"/>
          <w:tab w:val="left" w:pos="226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044F">
        <w:rPr>
          <w:rFonts w:ascii="Times New Roman" w:hAnsi="Times New Roman" w:cs="Times New Roman"/>
          <w:bCs/>
          <w:sz w:val="28"/>
          <w:szCs w:val="28"/>
        </w:rPr>
        <w:t>Финансовые вложения принимаются к бухгалтерскому учету в сумме фактических затрат.</w:t>
      </w:r>
    </w:p>
    <w:p w:rsidR="00C5044F" w:rsidRPr="00C5044F" w:rsidRDefault="00C5044F" w:rsidP="00C5044F">
      <w:pPr>
        <w:widowControl w:val="0"/>
        <w:tabs>
          <w:tab w:val="left" w:pos="1560"/>
          <w:tab w:val="left" w:pos="226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044F">
        <w:rPr>
          <w:rFonts w:ascii="Times New Roman" w:hAnsi="Times New Roman" w:cs="Times New Roman"/>
          <w:bCs/>
          <w:sz w:val="28"/>
          <w:szCs w:val="28"/>
        </w:rPr>
        <w:t>При реализации или ином выбытии ценных бумаг списание их стоимости производится по фактической стоимости единицы ценной бумаги.</w:t>
      </w:r>
    </w:p>
    <w:p w:rsidR="00C5044F" w:rsidRPr="00C5044F" w:rsidRDefault="00C5044F" w:rsidP="00C5044F">
      <w:pPr>
        <w:widowControl w:val="0"/>
        <w:tabs>
          <w:tab w:val="left" w:pos="1560"/>
          <w:tab w:val="left" w:pos="226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044F">
        <w:rPr>
          <w:rFonts w:ascii="Times New Roman" w:hAnsi="Times New Roman" w:cs="Times New Roman"/>
          <w:bCs/>
          <w:sz w:val="28"/>
          <w:szCs w:val="28"/>
        </w:rPr>
        <w:t>При формировании себестоимости выпущенной продукции, работ, услуг используется котловой метод учета, то есть метод накопления затрат, когда затраты учитываются по однородным специальным работам по мере их выполнения.</w:t>
      </w:r>
    </w:p>
    <w:p w:rsidR="00C5044F" w:rsidRPr="00C5044F" w:rsidRDefault="00C5044F" w:rsidP="00C5044F">
      <w:pPr>
        <w:widowControl w:val="0"/>
        <w:tabs>
          <w:tab w:val="left" w:pos="1560"/>
          <w:tab w:val="left" w:pos="226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044F">
        <w:rPr>
          <w:rFonts w:ascii="Times New Roman" w:hAnsi="Times New Roman" w:cs="Times New Roman"/>
          <w:bCs/>
          <w:sz w:val="28"/>
          <w:szCs w:val="28"/>
        </w:rPr>
        <w:t xml:space="preserve">Учет затрат на производство ведется с подразделением на прямые и косвенные затраты. Основой деления затрат является отношение к выпускаемым услугам. По этому признаку все затраты делятся на прямые и </w:t>
      </w:r>
      <w:r w:rsidRPr="00C5044F">
        <w:rPr>
          <w:rFonts w:ascii="Times New Roman" w:hAnsi="Times New Roman" w:cs="Times New Roman"/>
          <w:bCs/>
          <w:sz w:val="28"/>
          <w:szCs w:val="28"/>
        </w:rPr>
        <w:lastRenderedPageBreak/>
        <w:t>косвенные. К последним относят все затраты, которые не могут быть прямо отнесены на вновь оказанную услугу.</w:t>
      </w:r>
    </w:p>
    <w:p w:rsidR="00C5044F" w:rsidRPr="00C5044F" w:rsidRDefault="00C5044F" w:rsidP="00C5044F">
      <w:pPr>
        <w:widowControl w:val="0"/>
        <w:tabs>
          <w:tab w:val="left" w:pos="1560"/>
          <w:tab w:val="left" w:pos="226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044F">
        <w:rPr>
          <w:rFonts w:ascii="Times New Roman" w:hAnsi="Times New Roman" w:cs="Times New Roman"/>
          <w:bCs/>
          <w:sz w:val="28"/>
          <w:szCs w:val="28"/>
        </w:rPr>
        <w:t>Доходы признаются в том отчетном периоде, в котором они имели место, независимо от фактического поступления денежных средств, иного имущества (работ, услуг) и (или) имущественных прав. Доходы от внереализационных операций отражаются в учете по мере их поступления, или при наличии достаточной уверенности в их поступлении.</w:t>
      </w:r>
    </w:p>
    <w:p w:rsidR="00C5044F" w:rsidRPr="00C5044F" w:rsidRDefault="00C5044F" w:rsidP="00C5044F">
      <w:pPr>
        <w:widowControl w:val="0"/>
        <w:tabs>
          <w:tab w:val="left" w:pos="1560"/>
          <w:tab w:val="left" w:pos="226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044F">
        <w:rPr>
          <w:rFonts w:ascii="Times New Roman" w:hAnsi="Times New Roman" w:cs="Times New Roman"/>
          <w:bCs/>
          <w:sz w:val="28"/>
          <w:szCs w:val="28"/>
        </w:rPr>
        <w:t>Признание поступлений доходами от обычных видов деятельности или прочими поступлениями (операционными, внереализационными доходами) с соответствующим обоснованием и отражением в бухгалтерском учете осуществляется в зависимости от характера деятельности, вида доходов и условий их получения. Исходя из требования приоритета перед формой, при систематическом ведении определенных видов деятельности, доходы от которых изначально отнесены в нормативных актах к операционным и внереализационным, получаемые доходы признаются доходами от обычных видов деятельности, отражаемыми по кредиту счета 90. Под систематическим ведением определенного вида деятельности понимается отражение в учете соответствующих видов доходов два раза и более в течение года. В иных случаях такие доходы относятся к прочим поступлениям.</w:t>
      </w:r>
    </w:p>
    <w:p w:rsidR="00C5044F" w:rsidRPr="00C5044F" w:rsidRDefault="00C5044F" w:rsidP="00C5044F">
      <w:pPr>
        <w:widowControl w:val="0"/>
        <w:tabs>
          <w:tab w:val="left" w:pos="1560"/>
          <w:tab w:val="left" w:pos="226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044F">
        <w:rPr>
          <w:rFonts w:ascii="Times New Roman" w:hAnsi="Times New Roman" w:cs="Times New Roman"/>
          <w:bCs/>
          <w:sz w:val="28"/>
          <w:szCs w:val="28"/>
        </w:rPr>
        <w:t>Незавершенного производства в ООО «</w:t>
      </w:r>
      <w:r w:rsidR="000D5EF8">
        <w:rPr>
          <w:rFonts w:ascii="Times New Roman" w:hAnsi="Times New Roman" w:cs="Times New Roman"/>
          <w:bCs/>
          <w:sz w:val="28"/>
          <w:szCs w:val="28"/>
        </w:rPr>
        <w:t>Краснодаррадиоком</w:t>
      </w:r>
      <w:r w:rsidRPr="00C5044F">
        <w:rPr>
          <w:rFonts w:ascii="Times New Roman" w:hAnsi="Times New Roman" w:cs="Times New Roman"/>
          <w:bCs/>
          <w:sz w:val="28"/>
          <w:szCs w:val="28"/>
        </w:rPr>
        <w:t>» на конец месяца не возникает, так как акты сдачи оказанных услуг выписываются обществом и подписываются заказчиком в месяц оказания услуг.</w:t>
      </w:r>
    </w:p>
    <w:p w:rsidR="00C5044F" w:rsidRPr="00C5044F" w:rsidRDefault="00C5044F" w:rsidP="00C5044F">
      <w:pPr>
        <w:widowControl w:val="0"/>
        <w:tabs>
          <w:tab w:val="left" w:pos="1560"/>
          <w:tab w:val="left" w:pos="226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044F">
        <w:rPr>
          <w:rFonts w:ascii="Times New Roman" w:hAnsi="Times New Roman" w:cs="Times New Roman"/>
          <w:bCs/>
          <w:sz w:val="28"/>
          <w:szCs w:val="28"/>
        </w:rPr>
        <w:t>Проценты по кредитам и займам, полученным на приобретение активов (основных средств, нематериальных активов, материально-производственных запасов) до принятия их к налоговому учету, включаются в первоначальную стоимость актива. Проценты по кредитам и займам, уплаченные после принятия объектов к учету, являются прочими расходами.</w:t>
      </w:r>
    </w:p>
    <w:p w:rsidR="00C5044F" w:rsidRPr="00C5044F" w:rsidRDefault="00C5044F" w:rsidP="00C5044F">
      <w:pPr>
        <w:widowControl w:val="0"/>
        <w:tabs>
          <w:tab w:val="left" w:pos="1560"/>
          <w:tab w:val="left" w:pos="226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044F">
        <w:rPr>
          <w:rFonts w:ascii="Times New Roman" w:hAnsi="Times New Roman" w:cs="Times New Roman"/>
          <w:bCs/>
          <w:sz w:val="28"/>
          <w:szCs w:val="28"/>
        </w:rPr>
        <w:t>ООО «</w:t>
      </w:r>
      <w:r w:rsidR="000D5EF8">
        <w:rPr>
          <w:rFonts w:ascii="Times New Roman" w:hAnsi="Times New Roman" w:cs="Times New Roman"/>
          <w:bCs/>
          <w:sz w:val="28"/>
          <w:szCs w:val="28"/>
        </w:rPr>
        <w:t>Краснодаррадиоком</w:t>
      </w:r>
      <w:r w:rsidRPr="00C5044F">
        <w:rPr>
          <w:rFonts w:ascii="Times New Roman" w:hAnsi="Times New Roman" w:cs="Times New Roman"/>
          <w:bCs/>
          <w:sz w:val="28"/>
          <w:szCs w:val="28"/>
        </w:rPr>
        <w:t>» в рассматриваемом периоде не получало кредитов и займов на приобретение активов.</w:t>
      </w:r>
    </w:p>
    <w:p w:rsidR="00C5044F" w:rsidRPr="00C5044F" w:rsidRDefault="00C5044F" w:rsidP="00C5044F">
      <w:pPr>
        <w:widowControl w:val="0"/>
        <w:tabs>
          <w:tab w:val="left" w:pos="1560"/>
          <w:tab w:val="left" w:pos="226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044F">
        <w:rPr>
          <w:rFonts w:ascii="Times New Roman" w:hAnsi="Times New Roman" w:cs="Times New Roman"/>
          <w:bCs/>
          <w:sz w:val="28"/>
          <w:szCs w:val="28"/>
        </w:rPr>
        <w:lastRenderedPageBreak/>
        <w:t>Исчисление и уплату сумм авансовых платежей, а также сумм налога, исчисленного по итогам налогового периода, в федеральный бюджет общество производит по месту своего нахождения без распределения указанных сумм по обособленным подразделениям.</w:t>
      </w:r>
    </w:p>
    <w:p w:rsidR="00C5044F" w:rsidRPr="00C5044F" w:rsidRDefault="00C5044F" w:rsidP="00C5044F">
      <w:pPr>
        <w:widowControl w:val="0"/>
        <w:tabs>
          <w:tab w:val="left" w:pos="1560"/>
          <w:tab w:val="left" w:pos="226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044F">
        <w:rPr>
          <w:rFonts w:ascii="Times New Roman" w:hAnsi="Times New Roman" w:cs="Times New Roman"/>
          <w:bCs/>
          <w:sz w:val="28"/>
          <w:szCs w:val="28"/>
        </w:rPr>
        <w:t>По итогам каждого отчетного (налогового) периода сумма авансового платежа исчисляется исходя из ставки налога и прибыли, подлежащей налогообложению, рассчитанной нарастающим итогом с начала налогового периода до окончания отчетного (налогового) периода.</w:t>
      </w:r>
    </w:p>
    <w:p w:rsidR="00C5044F" w:rsidRPr="00C5044F" w:rsidRDefault="00C5044F" w:rsidP="00C5044F">
      <w:pPr>
        <w:widowControl w:val="0"/>
        <w:tabs>
          <w:tab w:val="left" w:pos="1560"/>
          <w:tab w:val="left" w:pos="226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044F">
        <w:rPr>
          <w:rFonts w:ascii="Times New Roman" w:hAnsi="Times New Roman" w:cs="Times New Roman"/>
          <w:bCs/>
          <w:sz w:val="28"/>
          <w:szCs w:val="28"/>
        </w:rPr>
        <w:t>Сумма ежемесячного авансового платежа, подлежащего уплате в четвертом квартале текущего налогового периода, принимается равной одной трети разницы между суммой авансового платежа, рассчитанной по итогам полугодия.</w:t>
      </w:r>
    </w:p>
    <w:p w:rsidR="00C5044F" w:rsidRPr="00C5044F" w:rsidRDefault="00C5044F" w:rsidP="00C5044F">
      <w:pPr>
        <w:widowControl w:val="0"/>
        <w:tabs>
          <w:tab w:val="left" w:pos="1560"/>
          <w:tab w:val="left" w:pos="226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044F">
        <w:rPr>
          <w:rFonts w:ascii="Times New Roman" w:hAnsi="Times New Roman" w:cs="Times New Roman"/>
          <w:bCs/>
          <w:sz w:val="28"/>
          <w:szCs w:val="28"/>
        </w:rPr>
        <w:t>Если рассчитанная таким образом сумма ежемесячного авансового платежа отрицательна или равна нулю, указанные платежи в соответствующем квартале не осуществляются.</w:t>
      </w:r>
    </w:p>
    <w:p w:rsidR="00C5044F" w:rsidRPr="00C5044F" w:rsidRDefault="00C5044F" w:rsidP="00C5044F">
      <w:pPr>
        <w:widowControl w:val="0"/>
        <w:tabs>
          <w:tab w:val="left" w:pos="1560"/>
          <w:tab w:val="left" w:pos="226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044F">
        <w:rPr>
          <w:rFonts w:ascii="Times New Roman" w:hAnsi="Times New Roman" w:cs="Times New Roman"/>
          <w:bCs/>
          <w:sz w:val="28"/>
          <w:szCs w:val="28"/>
        </w:rPr>
        <w:t>При ведении учета по налогу на добавленную стоимость ООО «</w:t>
      </w:r>
      <w:r w:rsidR="000D5EF8">
        <w:rPr>
          <w:rFonts w:ascii="Times New Roman" w:hAnsi="Times New Roman" w:cs="Times New Roman"/>
          <w:bCs/>
          <w:sz w:val="28"/>
          <w:szCs w:val="28"/>
        </w:rPr>
        <w:t>Краснодаррадиоком</w:t>
      </w:r>
      <w:r w:rsidRPr="00C5044F">
        <w:rPr>
          <w:rFonts w:ascii="Times New Roman" w:hAnsi="Times New Roman" w:cs="Times New Roman"/>
          <w:bCs/>
          <w:sz w:val="28"/>
          <w:szCs w:val="28"/>
        </w:rPr>
        <w:t>» применяет первичные документы налогового учета - счета-фактуры, бланки строгой отчетности, регистры налогового учета - журналы счетов фактур, книги покупок и продаж. Выручка для целей налогообложения принимается по мере оплаты товаров, работ, услуг.</w:t>
      </w:r>
    </w:p>
    <w:p w:rsidR="00385B9E" w:rsidRDefault="00C5044F" w:rsidP="00C5044F">
      <w:pPr>
        <w:widowControl w:val="0"/>
        <w:tabs>
          <w:tab w:val="left" w:pos="1560"/>
          <w:tab w:val="left" w:pos="226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044F">
        <w:rPr>
          <w:rFonts w:ascii="Times New Roman" w:hAnsi="Times New Roman" w:cs="Times New Roman"/>
          <w:bCs/>
          <w:sz w:val="28"/>
          <w:szCs w:val="28"/>
        </w:rPr>
        <w:t>Исходя из проведенного анализа, можно сделать вывод, что в ООО «</w:t>
      </w:r>
      <w:r w:rsidR="000D5EF8">
        <w:rPr>
          <w:rFonts w:ascii="Times New Roman" w:hAnsi="Times New Roman" w:cs="Times New Roman"/>
          <w:bCs/>
          <w:sz w:val="28"/>
          <w:szCs w:val="28"/>
        </w:rPr>
        <w:t>Краснодаррадиоком</w:t>
      </w:r>
      <w:r w:rsidRPr="00C5044F">
        <w:rPr>
          <w:rFonts w:ascii="Times New Roman" w:hAnsi="Times New Roman" w:cs="Times New Roman"/>
          <w:bCs/>
          <w:sz w:val="28"/>
          <w:szCs w:val="28"/>
        </w:rPr>
        <w:t>» бухгалтерский и налоговый учет направлены на максимальное сближение.</w:t>
      </w:r>
    </w:p>
    <w:p w:rsidR="000D5EF8" w:rsidRPr="00C5044F" w:rsidRDefault="000D5EF8" w:rsidP="00C5044F">
      <w:pPr>
        <w:widowControl w:val="0"/>
        <w:tabs>
          <w:tab w:val="left" w:pos="1560"/>
          <w:tab w:val="left" w:pos="226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  <w:sectPr w:rsidR="000D5EF8" w:rsidRPr="00C5044F" w:rsidSect="00426FD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C156E" w:rsidRPr="003D11C6" w:rsidRDefault="002C156E" w:rsidP="002C57D4">
      <w:pPr>
        <w:pStyle w:val="1"/>
        <w:spacing w:before="0" w:after="360"/>
        <w:jc w:val="center"/>
        <w:rPr>
          <w:rFonts w:ascii="Times New Roman" w:hAnsi="Times New Roman" w:cs="Times New Roman"/>
          <w:bCs w:val="0"/>
          <w:color w:val="000000" w:themeColor="text1"/>
          <w:sz w:val="32"/>
          <w:szCs w:val="32"/>
        </w:rPr>
      </w:pPr>
      <w:bookmarkStart w:id="17" w:name="_Toc18330379"/>
      <w:r w:rsidRPr="003D11C6">
        <w:rPr>
          <w:rFonts w:ascii="Times New Roman" w:hAnsi="Times New Roman" w:cs="Times New Roman"/>
          <w:bCs w:val="0"/>
          <w:color w:val="000000" w:themeColor="text1"/>
          <w:sz w:val="32"/>
          <w:szCs w:val="32"/>
        </w:rPr>
        <w:lastRenderedPageBreak/>
        <w:t>ЗАКЛЮЧЕНИЕ</w:t>
      </w:r>
      <w:bookmarkEnd w:id="17"/>
    </w:p>
    <w:p w:rsidR="002C156E" w:rsidRPr="002C156E" w:rsidRDefault="002C156E" w:rsidP="002C156E">
      <w:pPr>
        <w:widowControl w:val="0"/>
        <w:tabs>
          <w:tab w:val="left" w:pos="851"/>
          <w:tab w:val="num" w:pos="1701"/>
          <w:tab w:val="left" w:pos="226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156E">
        <w:rPr>
          <w:rFonts w:ascii="Times New Roman" w:hAnsi="Times New Roman" w:cs="Times New Roman"/>
          <w:bCs/>
          <w:sz w:val="28"/>
          <w:szCs w:val="28"/>
        </w:rPr>
        <w:t>Во время прохождения практики осуществлено ознакомление с учре-дительными документами, статистической отчетностью, кадровой и иной документацией организации. В период прохождения практики было проведено наблюдение за работой бухгалтерии, принимала участие в составлении финансовых документов, изучала многочисленную документацию, например, Устав предприятия ООО "Краснодаррадиоком".</w:t>
      </w:r>
    </w:p>
    <w:p w:rsidR="002C156E" w:rsidRPr="002C156E" w:rsidRDefault="002C156E" w:rsidP="002C156E">
      <w:pPr>
        <w:widowControl w:val="0"/>
        <w:tabs>
          <w:tab w:val="left" w:pos="851"/>
          <w:tab w:val="num" w:pos="1701"/>
          <w:tab w:val="left" w:pos="226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156E">
        <w:rPr>
          <w:rFonts w:ascii="Times New Roman" w:hAnsi="Times New Roman" w:cs="Times New Roman"/>
          <w:bCs/>
          <w:sz w:val="28"/>
          <w:szCs w:val="28"/>
        </w:rPr>
        <w:t xml:space="preserve">В процессе прохождения практики все усилия были направлены на развитие важных профессиональных навыков, успешно были закреплены и углублены теоретические знания, полученные в процессе обучения, а также приобретены необходимые практические навыки по бухгалтерскому учету. Сформировались и закрепились навыки сбора, обработки и анализа полученной информации. </w:t>
      </w:r>
    </w:p>
    <w:p w:rsidR="002C156E" w:rsidRPr="002C156E" w:rsidRDefault="002C156E" w:rsidP="002C156E">
      <w:pPr>
        <w:widowControl w:val="0"/>
        <w:tabs>
          <w:tab w:val="left" w:pos="851"/>
          <w:tab w:val="num" w:pos="1701"/>
          <w:tab w:val="left" w:pos="226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156E">
        <w:rPr>
          <w:rFonts w:ascii="Times New Roman" w:hAnsi="Times New Roman" w:cs="Times New Roman"/>
          <w:bCs/>
          <w:sz w:val="28"/>
          <w:szCs w:val="28"/>
        </w:rPr>
        <w:t xml:space="preserve">В ходе данной работы был освещен инструктаж по ознакомлению с требованиями охраны труда, технике безопасности и пожарной безопасности, изучена характеристика ООО «Краснодаррадиоком». </w:t>
      </w:r>
    </w:p>
    <w:p w:rsidR="002C156E" w:rsidRPr="002C156E" w:rsidRDefault="002C156E" w:rsidP="002C156E">
      <w:pPr>
        <w:widowControl w:val="0"/>
        <w:tabs>
          <w:tab w:val="left" w:pos="851"/>
          <w:tab w:val="num" w:pos="1701"/>
          <w:tab w:val="left" w:pos="226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156E">
        <w:rPr>
          <w:rFonts w:ascii="Times New Roman" w:hAnsi="Times New Roman" w:cs="Times New Roman"/>
          <w:bCs/>
          <w:sz w:val="28"/>
          <w:szCs w:val="28"/>
        </w:rPr>
        <w:t xml:space="preserve">Также следует отметить, что был проведен </w:t>
      </w:r>
      <w:r w:rsidR="00833690">
        <w:rPr>
          <w:rFonts w:ascii="Times New Roman" w:hAnsi="Times New Roman" w:cs="Times New Roman"/>
          <w:bCs/>
          <w:sz w:val="28"/>
          <w:szCs w:val="28"/>
        </w:rPr>
        <w:t xml:space="preserve">анализ показателей деятельности хозяйствующего субъекта, который представлен во второй главе настоящей отчетной работы. </w:t>
      </w:r>
    </w:p>
    <w:p w:rsidR="002C57D4" w:rsidRDefault="002C156E" w:rsidP="002C156E">
      <w:pPr>
        <w:widowControl w:val="0"/>
        <w:tabs>
          <w:tab w:val="left" w:pos="851"/>
          <w:tab w:val="num" w:pos="1701"/>
          <w:tab w:val="left" w:pos="226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156E">
        <w:rPr>
          <w:rFonts w:ascii="Times New Roman" w:hAnsi="Times New Roman" w:cs="Times New Roman"/>
          <w:bCs/>
          <w:sz w:val="28"/>
          <w:szCs w:val="28"/>
        </w:rPr>
        <w:t>Наконец, была проанализирована система внутреннего документооборота организации, прошло подробное изучение задач и функций бухгалтера данного предприятия. Более того, проводился углубленный разбор должностных обязанностей бухгалтера, что способствует формированию глубоких знаний о будущей профессиональной деятельности студента.</w:t>
      </w:r>
    </w:p>
    <w:p w:rsidR="002C57D4" w:rsidRDefault="002C57D4" w:rsidP="002C156E">
      <w:pPr>
        <w:widowControl w:val="0"/>
        <w:tabs>
          <w:tab w:val="left" w:pos="851"/>
          <w:tab w:val="num" w:pos="1701"/>
          <w:tab w:val="left" w:pos="226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  <w:sectPr w:rsidR="002C57D4" w:rsidSect="00426FD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C156E" w:rsidRPr="003D11C6" w:rsidRDefault="002C57D4" w:rsidP="002C57D4">
      <w:pPr>
        <w:pStyle w:val="1"/>
        <w:spacing w:before="0" w:after="360"/>
        <w:jc w:val="center"/>
        <w:rPr>
          <w:rFonts w:ascii="Times New Roman" w:hAnsi="Times New Roman" w:cs="Times New Roman"/>
          <w:bCs w:val="0"/>
          <w:color w:val="000000" w:themeColor="text1"/>
          <w:sz w:val="32"/>
          <w:szCs w:val="32"/>
        </w:rPr>
      </w:pPr>
      <w:bookmarkStart w:id="18" w:name="_Toc18330380"/>
      <w:r w:rsidRPr="003D11C6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СПИСОК ИСПОЛЬЗОВАННЫХ ИСТОЧНИКОВ</w:t>
      </w:r>
      <w:bookmarkEnd w:id="18"/>
    </w:p>
    <w:p w:rsidR="00EA1D72" w:rsidRDefault="00EA1D72" w:rsidP="002C57D4">
      <w:pPr>
        <w:pStyle w:val="a9"/>
        <w:numPr>
          <w:ilvl w:val="0"/>
          <w:numId w:val="18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C57D4">
        <w:rPr>
          <w:rFonts w:ascii="Times New Roman" w:hAnsi="Times New Roman" w:cs="Times New Roman"/>
          <w:sz w:val="28"/>
          <w:szCs w:val="28"/>
        </w:rPr>
        <w:t>Гражданский Кодекс Российской Федерации (часть вторая): Феде-ральный закон от 26.01.96 г. №14-ФЗ: (в ред. от 29.07.18 г.) // СПС КонсультантПлюс. — Москва, 2019.</w:t>
      </w:r>
    </w:p>
    <w:p w:rsidR="00EA1D72" w:rsidRDefault="00EA1D72" w:rsidP="002C57D4">
      <w:pPr>
        <w:widowControl w:val="0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57D4">
        <w:rPr>
          <w:rFonts w:ascii="Times New Roman" w:hAnsi="Times New Roman" w:cs="Times New Roman"/>
          <w:sz w:val="28"/>
          <w:szCs w:val="28"/>
        </w:rPr>
        <w:t xml:space="preserve">Налоговый кодекс Российской Федерации (часть вторая): Федеральный закон от 05.08.00 г. №117-ФЗ: (в ред. от 01.05.19 г.) // СПС КонсультантПлюс. — </w:t>
      </w:r>
      <w:r w:rsidRPr="002C57D4">
        <w:rPr>
          <w:rFonts w:ascii="Times New Roman" w:hAnsi="Times New Roman" w:cs="Times New Roman"/>
          <w:color w:val="000000"/>
          <w:sz w:val="28"/>
          <w:szCs w:val="28"/>
        </w:rPr>
        <w:t>Москва, 2019</w:t>
      </w:r>
      <w:r w:rsidRPr="002C57D4">
        <w:rPr>
          <w:rFonts w:ascii="Times New Roman" w:hAnsi="Times New Roman" w:cs="Times New Roman"/>
          <w:sz w:val="28"/>
          <w:szCs w:val="28"/>
        </w:rPr>
        <w:t>.</w:t>
      </w:r>
    </w:p>
    <w:p w:rsidR="00A263F3" w:rsidRDefault="00A263F3" w:rsidP="00A263F3">
      <w:pPr>
        <w:pStyle w:val="a9"/>
        <w:numPr>
          <w:ilvl w:val="0"/>
          <w:numId w:val="18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80123">
        <w:rPr>
          <w:rFonts w:ascii="Times New Roman" w:hAnsi="Times New Roman" w:cs="Times New Roman"/>
          <w:sz w:val="28"/>
          <w:szCs w:val="28"/>
        </w:rPr>
        <w:t>Федеральный закон "О бухгалтерском учете" от 06.12.2011 № 402‎-ФЗ // СПС</w:t>
      </w:r>
      <w:r>
        <w:rPr>
          <w:rFonts w:ascii="Times New Roman" w:hAnsi="Times New Roman" w:cs="Times New Roman"/>
          <w:sz w:val="28"/>
          <w:szCs w:val="28"/>
        </w:rPr>
        <w:t xml:space="preserve"> КонсультантПлюс. — Москва, 2019</w:t>
      </w:r>
      <w:r w:rsidRPr="00180123">
        <w:rPr>
          <w:rFonts w:ascii="Times New Roman" w:hAnsi="Times New Roman" w:cs="Times New Roman"/>
          <w:sz w:val="28"/>
          <w:szCs w:val="28"/>
        </w:rPr>
        <w:t>.</w:t>
      </w:r>
    </w:p>
    <w:p w:rsidR="00A263F3" w:rsidRPr="00A263F3" w:rsidRDefault="00A263F3" w:rsidP="00A263F3">
      <w:pPr>
        <w:pStyle w:val="a9"/>
        <w:numPr>
          <w:ilvl w:val="0"/>
          <w:numId w:val="18"/>
        </w:numPr>
        <w:spacing w:line="360" w:lineRule="auto"/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180123">
        <w:rPr>
          <w:rFonts w:ascii="Times New Roman" w:hAnsi="Times New Roman" w:cs="Times New Roman"/>
          <w:bCs/>
          <w:sz w:val="28"/>
          <w:szCs w:val="28"/>
        </w:rPr>
        <w:t>Федеральный Закон «О государственной регистрации юридических лиц и индивидуальных предпринимателей» от 08.08.2001 № 129-ФЗ // СПС</w:t>
      </w:r>
      <w:r>
        <w:rPr>
          <w:rFonts w:ascii="Times New Roman" w:hAnsi="Times New Roman" w:cs="Times New Roman"/>
          <w:bCs/>
          <w:sz w:val="28"/>
          <w:szCs w:val="28"/>
        </w:rPr>
        <w:t xml:space="preserve"> КонсультантПлюс. — Москва, 2019</w:t>
      </w:r>
      <w:r w:rsidRPr="00180123">
        <w:rPr>
          <w:rFonts w:ascii="Times New Roman" w:hAnsi="Times New Roman" w:cs="Times New Roman"/>
          <w:bCs/>
          <w:sz w:val="28"/>
          <w:szCs w:val="28"/>
        </w:rPr>
        <w:t>.</w:t>
      </w:r>
    </w:p>
    <w:p w:rsidR="00EA1D72" w:rsidRPr="002C57D4" w:rsidRDefault="00EA1D72" w:rsidP="002C57D4">
      <w:pPr>
        <w:widowControl w:val="0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57D4">
        <w:rPr>
          <w:rFonts w:ascii="Times New Roman" w:hAnsi="Times New Roman" w:cs="Times New Roman"/>
          <w:sz w:val="28"/>
          <w:szCs w:val="28"/>
        </w:rPr>
        <w:t xml:space="preserve">Об обществах с ограниченной ответственностью: Федеральный закон от 08.02.98 г. №14-ФЗ: (в ред. от 23.04.18 г.) // СПС КонсультантПлюс. — </w:t>
      </w:r>
      <w:r w:rsidRPr="002C57D4">
        <w:rPr>
          <w:rFonts w:ascii="Times New Roman" w:hAnsi="Times New Roman" w:cs="Times New Roman"/>
          <w:color w:val="000000"/>
          <w:sz w:val="28"/>
          <w:szCs w:val="28"/>
        </w:rPr>
        <w:t>Москва, 2019</w:t>
      </w:r>
      <w:r w:rsidRPr="002C57D4">
        <w:rPr>
          <w:rFonts w:ascii="Times New Roman" w:hAnsi="Times New Roman" w:cs="Times New Roman"/>
          <w:sz w:val="28"/>
          <w:szCs w:val="28"/>
        </w:rPr>
        <w:t>.</w:t>
      </w:r>
    </w:p>
    <w:p w:rsidR="00EA1D72" w:rsidRPr="00180123" w:rsidRDefault="00EA1D72" w:rsidP="002C57D4">
      <w:pPr>
        <w:pStyle w:val="a9"/>
        <w:numPr>
          <w:ilvl w:val="0"/>
          <w:numId w:val="18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80123">
        <w:rPr>
          <w:rFonts w:ascii="Times New Roman" w:hAnsi="Times New Roman" w:cs="Times New Roman"/>
          <w:sz w:val="28"/>
          <w:szCs w:val="28"/>
        </w:rPr>
        <w:t>План счетов бухгалтерского учета финансово-хозяйственной деятельности предприятий и Инструкция по его применению: приказ Минфина РФ от 31.10.00 г. №94н: (в ред. от 08.11.10 г.) // СПС</w:t>
      </w:r>
      <w:r>
        <w:rPr>
          <w:rFonts w:ascii="Times New Roman" w:hAnsi="Times New Roman" w:cs="Times New Roman"/>
          <w:sz w:val="28"/>
          <w:szCs w:val="28"/>
        </w:rPr>
        <w:t xml:space="preserve"> КонсультантПлюс. — Москва, 2019</w:t>
      </w:r>
      <w:r w:rsidRPr="00180123">
        <w:rPr>
          <w:rFonts w:ascii="Times New Roman" w:hAnsi="Times New Roman" w:cs="Times New Roman"/>
          <w:sz w:val="28"/>
          <w:szCs w:val="28"/>
        </w:rPr>
        <w:t>.</w:t>
      </w:r>
    </w:p>
    <w:p w:rsidR="00EA1D72" w:rsidRPr="00180123" w:rsidRDefault="00EA1D72" w:rsidP="002C57D4">
      <w:pPr>
        <w:pStyle w:val="a9"/>
        <w:numPr>
          <w:ilvl w:val="0"/>
          <w:numId w:val="18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80123">
        <w:rPr>
          <w:rFonts w:ascii="Times New Roman" w:hAnsi="Times New Roman" w:cs="Times New Roman"/>
          <w:sz w:val="28"/>
          <w:szCs w:val="28"/>
        </w:rPr>
        <w:t>Постановление Минтруда РФ и Минобразования РФ от 13 января 2003 г. № 1/29 "Об утверждении Порядка обучения по охране труда и проверки знаний требований охраны труда работников организаций» // СПС</w:t>
      </w:r>
      <w:r>
        <w:rPr>
          <w:rFonts w:ascii="Times New Roman" w:hAnsi="Times New Roman" w:cs="Times New Roman"/>
          <w:sz w:val="28"/>
          <w:szCs w:val="28"/>
        </w:rPr>
        <w:t xml:space="preserve"> КонсультантПлюс. — Москва, 2019</w:t>
      </w:r>
      <w:r w:rsidRPr="00180123">
        <w:rPr>
          <w:rFonts w:ascii="Times New Roman" w:hAnsi="Times New Roman" w:cs="Times New Roman"/>
          <w:sz w:val="28"/>
          <w:szCs w:val="28"/>
        </w:rPr>
        <w:t>.</w:t>
      </w:r>
    </w:p>
    <w:p w:rsidR="00A263F3" w:rsidRPr="00A263F3" w:rsidRDefault="00A263F3" w:rsidP="00A263F3">
      <w:pPr>
        <w:pStyle w:val="a9"/>
        <w:numPr>
          <w:ilvl w:val="0"/>
          <w:numId w:val="18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80123">
        <w:rPr>
          <w:rFonts w:ascii="Times New Roman" w:hAnsi="Times New Roman" w:cs="Times New Roman"/>
          <w:sz w:val="28"/>
          <w:szCs w:val="28"/>
        </w:rPr>
        <w:t>Методические указания по бухгалтерскому учету основных средств: приказ Минфина РФ от 13.10.03 г. № 91н: (в ред. от 24.12.10 г.) // СПС</w:t>
      </w:r>
      <w:r>
        <w:rPr>
          <w:rFonts w:ascii="Times New Roman" w:hAnsi="Times New Roman" w:cs="Times New Roman"/>
          <w:sz w:val="28"/>
          <w:szCs w:val="28"/>
        </w:rPr>
        <w:t xml:space="preserve"> КонсультантПлюс. — Москва, 2019</w:t>
      </w:r>
      <w:r w:rsidRPr="00180123">
        <w:rPr>
          <w:rFonts w:ascii="Times New Roman" w:hAnsi="Times New Roman" w:cs="Times New Roman"/>
          <w:sz w:val="28"/>
          <w:szCs w:val="28"/>
        </w:rPr>
        <w:t>.</w:t>
      </w:r>
    </w:p>
    <w:p w:rsidR="00EA1D72" w:rsidRPr="00180123" w:rsidRDefault="00EA1D72" w:rsidP="002C57D4">
      <w:pPr>
        <w:pStyle w:val="a9"/>
        <w:numPr>
          <w:ilvl w:val="0"/>
          <w:numId w:val="18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80123">
        <w:rPr>
          <w:rFonts w:ascii="Times New Roman" w:hAnsi="Times New Roman" w:cs="Times New Roman"/>
          <w:i/>
          <w:sz w:val="28"/>
          <w:szCs w:val="28"/>
        </w:rPr>
        <w:t>Андреев, В.Д.</w:t>
      </w:r>
      <w:r w:rsidRPr="00180123">
        <w:rPr>
          <w:rFonts w:ascii="Times New Roman" w:hAnsi="Times New Roman" w:cs="Times New Roman"/>
          <w:sz w:val="28"/>
          <w:szCs w:val="28"/>
        </w:rPr>
        <w:t xml:space="preserve"> Основы научных исследований в бухгалтерской деятельности / В.Д. Андреев. — Москва: Экономист, 2003. — 205 с.</w:t>
      </w:r>
    </w:p>
    <w:p w:rsidR="00EA1D72" w:rsidRPr="004639D4" w:rsidRDefault="00EA1D72" w:rsidP="002C57D4">
      <w:pPr>
        <w:pStyle w:val="ad"/>
        <w:widowControl w:val="0"/>
        <w:numPr>
          <w:ilvl w:val="0"/>
          <w:numId w:val="18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napToGrid w:val="0"/>
          <w:sz w:val="28"/>
          <w:szCs w:val="28"/>
        </w:rPr>
      </w:pPr>
      <w:r w:rsidRPr="004639D4">
        <w:rPr>
          <w:rFonts w:ascii="Times New Roman" w:hAnsi="Times New Roman"/>
          <w:i/>
          <w:sz w:val="28"/>
          <w:szCs w:val="28"/>
        </w:rPr>
        <w:t>Астахов, В.П.</w:t>
      </w:r>
      <w:r w:rsidRPr="004639D4">
        <w:rPr>
          <w:rFonts w:ascii="Times New Roman" w:hAnsi="Times New Roman"/>
          <w:sz w:val="28"/>
          <w:szCs w:val="28"/>
        </w:rPr>
        <w:t xml:space="preserve"> Бухгалтерский (финансовый) учет: учебник для </w:t>
      </w:r>
      <w:r w:rsidRPr="004639D4">
        <w:rPr>
          <w:rFonts w:ascii="Times New Roman" w:hAnsi="Times New Roman"/>
          <w:sz w:val="28"/>
          <w:szCs w:val="28"/>
        </w:rPr>
        <w:lastRenderedPageBreak/>
        <w:t xml:space="preserve">бакалавриата и специалитета / В.П. Астахов. </w:t>
      </w:r>
      <w:r w:rsidRPr="004639D4">
        <w:rPr>
          <w:rFonts w:ascii="Times New Roman" w:eastAsia="Arial Unicode MS" w:hAnsi="Times New Roman"/>
          <w:kern w:val="2"/>
          <w:sz w:val="28"/>
          <w:szCs w:val="28"/>
          <w:lang w:eastAsia="ar-SA"/>
        </w:rPr>
        <w:t xml:space="preserve">— </w:t>
      </w:r>
      <w:r w:rsidRPr="004639D4">
        <w:rPr>
          <w:rFonts w:ascii="Times New Roman" w:hAnsi="Times New Roman"/>
          <w:sz w:val="28"/>
          <w:szCs w:val="28"/>
        </w:rPr>
        <w:t xml:space="preserve">12-е изд., перераб. и доп. </w:t>
      </w:r>
      <w:r w:rsidRPr="004639D4">
        <w:rPr>
          <w:rFonts w:ascii="Times New Roman" w:eastAsia="Arial Unicode MS" w:hAnsi="Times New Roman"/>
          <w:kern w:val="2"/>
          <w:sz w:val="28"/>
          <w:szCs w:val="28"/>
          <w:lang w:eastAsia="ar-SA"/>
        </w:rPr>
        <w:t xml:space="preserve">— </w:t>
      </w:r>
      <w:r w:rsidRPr="004639D4">
        <w:rPr>
          <w:rFonts w:ascii="Times New Roman" w:hAnsi="Times New Roman"/>
          <w:sz w:val="28"/>
          <w:szCs w:val="28"/>
        </w:rPr>
        <w:t xml:space="preserve">Москва: Юрайт, 2019. </w:t>
      </w:r>
      <w:r w:rsidRPr="004639D4">
        <w:rPr>
          <w:rFonts w:ascii="Times New Roman" w:eastAsia="Arial Unicode MS" w:hAnsi="Times New Roman"/>
          <w:kern w:val="2"/>
          <w:sz w:val="28"/>
          <w:szCs w:val="28"/>
          <w:lang w:eastAsia="ar-SA"/>
        </w:rPr>
        <w:t>—</w:t>
      </w:r>
      <w:r w:rsidRPr="004639D4">
        <w:rPr>
          <w:rFonts w:ascii="Times New Roman" w:hAnsi="Times New Roman"/>
          <w:sz w:val="28"/>
          <w:szCs w:val="28"/>
        </w:rPr>
        <w:t xml:space="preserve"> 536 с.</w:t>
      </w:r>
    </w:p>
    <w:p w:rsidR="00EA1D72" w:rsidRPr="00180123" w:rsidRDefault="00EA1D72" w:rsidP="002C57D4">
      <w:pPr>
        <w:pStyle w:val="a9"/>
        <w:numPr>
          <w:ilvl w:val="0"/>
          <w:numId w:val="18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80123">
        <w:rPr>
          <w:rFonts w:ascii="Times New Roman" w:hAnsi="Times New Roman" w:cs="Times New Roman"/>
          <w:i/>
          <w:sz w:val="28"/>
          <w:szCs w:val="28"/>
        </w:rPr>
        <w:t>Бобылева, М.П.</w:t>
      </w:r>
      <w:r w:rsidRPr="00180123">
        <w:rPr>
          <w:rFonts w:ascii="Times New Roman" w:hAnsi="Times New Roman" w:cs="Times New Roman"/>
          <w:sz w:val="28"/>
          <w:szCs w:val="28"/>
        </w:rPr>
        <w:t xml:space="preserve"> На пути к информационному менеджменту (вопросы оценки деятельности служб документационного обеспечения управления в условиях автоматизации документообо</w:t>
      </w:r>
      <w:r>
        <w:rPr>
          <w:rFonts w:ascii="Times New Roman" w:hAnsi="Times New Roman" w:cs="Times New Roman"/>
          <w:sz w:val="28"/>
          <w:szCs w:val="28"/>
        </w:rPr>
        <w:t>рота) // Делопроизводство - 2018</w:t>
      </w:r>
      <w:r w:rsidRPr="00180123">
        <w:rPr>
          <w:rFonts w:ascii="Times New Roman" w:hAnsi="Times New Roman" w:cs="Times New Roman"/>
          <w:sz w:val="28"/>
          <w:szCs w:val="28"/>
        </w:rPr>
        <w:t>. - №1. – с. 7-10</w:t>
      </w:r>
    </w:p>
    <w:p w:rsidR="00EA1D72" w:rsidRPr="004639D4" w:rsidRDefault="00EA1D72" w:rsidP="00EA1D72">
      <w:pPr>
        <w:pStyle w:val="-"/>
        <w:numPr>
          <w:ilvl w:val="0"/>
          <w:numId w:val="18"/>
        </w:numPr>
        <w:tabs>
          <w:tab w:val="left" w:pos="1134"/>
        </w:tabs>
        <w:ind w:left="0" w:firstLine="709"/>
      </w:pPr>
      <w:r w:rsidRPr="004639D4">
        <w:rPr>
          <w:i/>
        </w:rPr>
        <w:t>Гартвич, А.В.</w:t>
      </w:r>
      <w:r w:rsidRPr="004639D4">
        <w:t xml:space="preserve"> Бухгалтерский учет в таблицах и схемах / А.В. Гартвич. — Санкт-Петербург: Питер, 2018. — 288 с.</w:t>
      </w:r>
    </w:p>
    <w:p w:rsidR="00EA1D72" w:rsidRPr="00EA1D72" w:rsidRDefault="00EA1D72" w:rsidP="00EA1D72">
      <w:pPr>
        <w:widowControl w:val="0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D72">
        <w:rPr>
          <w:rFonts w:ascii="Times New Roman" w:hAnsi="Times New Roman" w:cs="Times New Roman"/>
          <w:i/>
          <w:sz w:val="28"/>
          <w:szCs w:val="28"/>
        </w:rPr>
        <w:t>Гиляровская, Л.Т.</w:t>
      </w:r>
      <w:r w:rsidRPr="00EA1D72">
        <w:rPr>
          <w:rFonts w:ascii="Times New Roman" w:hAnsi="Times New Roman" w:cs="Times New Roman"/>
          <w:sz w:val="28"/>
          <w:szCs w:val="28"/>
        </w:rPr>
        <w:t xml:space="preserve"> Анализ и оценка финансовой устойчивости коммерческих организаций: учеб. пособие / Л.Т. Гиляровская. — Москва: ЮНИТИ-ДАТА, 2017. — 159 с.</w:t>
      </w:r>
    </w:p>
    <w:p w:rsidR="00EA1D72" w:rsidRPr="00180123" w:rsidRDefault="00EA1D72" w:rsidP="002C57D4">
      <w:pPr>
        <w:pStyle w:val="a9"/>
        <w:numPr>
          <w:ilvl w:val="0"/>
          <w:numId w:val="18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80123">
        <w:rPr>
          <w:rFonts w:ascii="Times New Roman" w:hAnsi="Times New Roman" w:cs="Times New Roman"/>
          <w:i/>
          <w:sz w:val="28"/>
          <w:szCs w:val="28"/>
        </w:rPr>
        <w:t>Гурская, М.М.</w:t>
      </w:r>
      <w:r w:rsidRPr="00180123">
        <w:rPr>
          <w:rFonts w:ascii="Times New Roman" w:hAnsi="Times New Roman" w:cs="Times New Roman"/>
          <w:sz w:val="28"/>
          <w:szCs w:val="28"/>
        </w:rPr>
        <w:t xml:space="preserve"> Методология и методика бухгалтерского учета: генезис и концептуальные основы: монография / М.М. Гурская. — Краснодар: Просвещение-ЮГ, 2013. — 290 с.</w:t>
      </w:r>
    </w:p>
    <w:p w:rsidR="00EA1D72" w:rsidRPr="00180123" w:rsidRDefault="00EA1D72" w:rsidP="002C57D4">
      <w:pPr>
        <w:pStyle w:val="a9"/>
        <w:numPr>
          <w:ilvl w:val="0"/>
          <w:numId w:val="18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80123">
        <w:rPr>
          <w:rFonts w:ascii="Times New Roman" w:hAnsi="Times New Roman" w:cs="Times New Roman"/>
          <w:i/>
          <w:sz w:val="28"/>
          <w:szCs w:val="28"/>
        </w:rPr>
        <w:t>Карельская, С.Н.</w:t>
      </w:r>
      <w:r w:rsidRPr="00180123">
        <w:rPr>
          <w:rFonts w:ascii="Times New Roman" w:hAnsi="Times New Roman" w:cs="Times New Roman"/>
          <w:sz w:val="28"/>
          <w:szCs w:val="28"/>
        </w:rPr>
        <w:t xml:space="preserve"> Эволюция бухгалтерского баланса / С.Н. Карель</w:t>
      </w:r>
      <w:r>
        <w:rPr>
          <w:rFonts w:ascii="Times New Roman" w:hAnsi="Times New Roman" w:cs="Times New Roman"/>
          <w:sz w:val="28"/>
          <w:szCs w:val="28"/>
        </w:rPr>
        <w:t>ская // Финансы и бизнес. — 2016</w:t>
      </w:r>
      <w:r w:rsidRPr="00180123">
        <w:rPr>
          <w:rFonts w:ascii="Times New Roman" w:hAnsi="Times New Roman" w:cs="Times New Roman"/>
          <w:sz w:val="28"/>
          <w:szCs w:val="28"/>
        </w:rPr>
        <w:t>. — №4. — С. 142—153.</w:t>
      </w:r>
    </w:p>
    <w:p w:rsidR="00EA1D72" w:rsidRPr="00EA1D72" w:rsidRDefault="00EA1D72" w:rsidP="00EA1D72">
      <w:pPr>
        <w:widowControl w:val="0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D72">
        <w:rPr>
          <w:rFonts w:ascii="Times New Roman" w:hAnsi="Times New Roman" w:cs="Times New Roman"/>
          <w:i/>
          <w:iCs/>
          <w:sz w:val="28"/>
          <w:szCs w:val="28"/>
        </w:rPr>
        <w:t>Кондраков, Н.П.</w:t>
      </w:r>
      <w:r w:rsidRPr="00EA1D72">
        <w:rPr>
          <w:rFonts w:ascii="Times New Roman" w:hAnsi="Times New Roman" w:cs="Times New Roman"/>
          <w:sz w:val="28"/>
          <w:szCs w:val="28"/>
        </w:rPr>
        <w:t xml:space="preserve"> Бухгалтерский (финансовый, управленческий) учет: учебник / Н.П. Кондраков. —Москва: Проспект, 2018. — 512 с. </w:t>
      </w:r>
    </w:p>
    <w:p w:rsidR="00EA1D72" w:rsidRPr="00EA1D72" w:rsidRDefault="00EA1D72" w:rsidP="00EA1D72">
      <w:pPr>
        <w:pStyle w:val="30"/>
        <w:widowControl w:val="0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D72">
        <w:rPr>
          <w:rFonts w:ascii="Times New Roman" w:hAnsi="Times New Roman" w:cs="Times New Roman"/>
          <w:i/>
          <w:iCs/>
          <w:sz w:val="28"/>
          <w:szCs w:val="28"/>
        </w:rPr>
        <w:t xml:space="preserve">Кутер, М.И. </w:t>
      </w:r>
      <w:r w:rsidRPr="00EA1D72">
        <w:rPr>
          <w:rFonts w:ascii="Times New Roman" w:hAnsi="Times New Roman" w:cs="Times New Roman"/>
          <w:iCs/>
          <w:sz w:val="28"/>
          <w:szCs w:val="28"/>
        </w:rPr>
        <w:t xml:space="preserve">Введение в бухгалтерский учет: учебник / М.И. Кутер. — </w:t>
      </w:r>
      <w:r w:rsidRPr="00EA1D72">
        <w:rPr>
          <w:rFonts w:ascii="Times New Roman" w:hAnsi="Times New Roman" w:cs="Times New Roman"/>
          <w:sz w:val="28"/>
          <w:szCs w:val="28"/>
        </w:rPr>
        <w:t>Краснодар: Просвещение-Юг, 2013. — 512 с.</w:t>
      </w:r>
    </w:p>
    <w:p w:rsidR="00EA1D72" w:rsidRDefault="00EA1D72" w:rsidP="00EA1D72">
      <w:pPr>
        <w:widowControl w:val="0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1D72">
        <w:rPr>
          <w:rFonts w:ascii="Times New Roman" w:hAnsi="Times New Roman" w:cs="Times New Roman"/>
          <w:i/>
          <w:sz w:val="28"/>
          <w:szCs w:val="28"/>
        </w:rPr>
        <w:t xml:space="preserve">Кутер, М.И. </w:t>
      </w:r>
      <w:r w:rsidRPr="00EA1D72">
        <w:rPr>
          <w:rFonts w:ascii="Times New Roman" w:hAnsi="Times New Roman" w:cs="Times New Roman"/>
          <w:sz w:val="28"/>
          <w:szCs w:val="28"/>
        </w:rPr>
        <w:t>История бухгалтерского учета капитала / М.И. Кутер, М.М. Гурская // Бухгалтерский учет. — 2013. — №4. — C. 106—113.</w:t>
      </w:r>
    </w:p>
    <w:p w:rsidR="00EA1D72" w:rsidRPr="00180123" w:rsidRDefault="00EA1D72" w:rsidP="002C57D4">
      <w:pPr>
        <w:pStyle w:val="a9"/>
        <w:numPr>
          <w:ilvl w:val="0"/>
          <w:numId w:val="18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80123">
        <w:rPr>
          <w:rFonts w:ascii="Times New Roman" w:hAnsi="Times New Roman" w:cs="Times New Roman"/>
          <w:i/>
          <w:sz w:val="28"/>
          <w:szCs w:val="28"/>
        </w:rPr>
        <w:t>Кутер, М.И.</w:t>
      </w:r>
      <w:r w:rsidRPr="00180123">
        <w:rPr>
          <w:rFonts w:ascii="Times New Roman" w:hAnsi="Times New Roman" w:cs="Times New Roman"/>
          <w:sz w:val="28"/>
          <w:szCs w:val="28"/>
        </w:rPr>
        <w:t xml:space="preserve"> Первые синтетические балансы — идеология вуалирования учетных данных / М.И. Кутер, М.М. Гурская, Д.Н. Алейников // Международный бухгалтерский учет. — </w:t>
      </w:r>
      <w:r>
        <w:rPr>
          <w:rFonts w:ascii="Times New Roman" w:hAnsi="Times New Roman" w:cs="Times New Roman"/>
          <w:sz w:val="28"/>
          <w:szCs w:val="28"/>
        </w:rPr>
        <w:t>2012</w:t>
      </w:r>
      <w:r w:rsidRPr="00180123">
        <w:rPr>
          <w:rFonts w:ascii="Times New Roman" w:hAnsi="Times New Roman" w:cs="Times New Roman"/>
          <w:sz w:val="28"/>
          <w:szCs w:val="28"/>
        </w:rPr>
        <w:t>. — №38. — С. 56—64.</w:t>
      </w:r>
    </w:p>
    <w:p w:rsidR="002F5B3C" w:rsidRDefault="00EA1D72" w:rsidP="002C57D4">
      <w:pPr>
        <w:pStyle w:val="a9"/>
        <w:numPr>
          <w:ilvl w:val="0"/>
          <w:numId w:val="18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80123">
        <w:rPr>
          <w:rFonts w:ascii="Times New Roman" w:hAnsi="Times New Roman" w:cs="Times New Roman"/>
          <w:sz w:val="28"/>
          <w:szCs w:val="28"/>
        </w:rPr>
        <w:t xml:space="preserve">Устав ООО «Краснодаррадиоком» №193-К от 23.11.2017 // Краснодар, </w:t>
      </w:r>
      <w:r>
        <w:rPr>
          <w:rFonts w:ascii="Times New Roman" w:hAnsi="Times New Roman" w:cs="Times New Roman"/>
          <w:sz w:val="28"/>
          <w:szCs w:val="28"/>
        </w:rPr>
        <w:t>2019</w:t>
      </w:r>
      <w:r w:rsidRPr="00180123">
        <w:rPr>
          <w:rFonts w:ascii="Times New Roman" w:hAnsi="Times New Roman" w:cs="Times New Roman"/>
          <w:sz w:val="28"/>
          <w:szCs w:val="28"/>
        </w:rPr>
        <w:t>.</w:t>
      </w:r>
    </w:p>
    <w:p w:rsidR="002F5B3C" w:rsidRDefault="002F5B3C" w:rsidP="002C57D4">
      <w:pPr>
        <w:pStyle w:val="a9"/>
        <w:numPr>
          <w:ilvl w:val="0"/>
          <w:numId w:val="18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  <w:sectPr w:rsidR="002F5B3C" w:rsidSect="00426FD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F5B3C" w:rsidRDefault="002F5B3C" w:rsidP="002F5B3C">
      <w:pPr>
        <w:pStyle w:val="a9"/>
        <w:spacing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F5B3C" w:rsidRDefault="002F5B3C" w:rsidP="002F5B3C">
      <w:pPr>
        <w:pStyle w:val="a9"/>
        <w:spacing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F5B3C" w:rsidRDefault="002F5B3C" w:rsidP="002F5B3C">
      <w:pPr>
        <w:pStyle w:val="a9"/>
        <w:spacing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F5B3C" w:rsidRDefault="002F5B3C" w:rsidP="002F5B3C">
      <w:pPr>
        <w:pStyle w:val="a9"/>
        <w:spacing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F5B3C" w:rsidRDefault="002F5B3C" w:rsidP="002F5B3C">
      <w:pPr>
        <w:pStyle w:val="a9"/>
        <w:spacing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F5B3C" w:rsidRDefault="002F5B3C" w:rsidP="002F5B3C">
      <w:pPr>
        <w:pStyle w:val="a9"/>
        <w:spacing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F5B3C" w:rsidRDefault="002F5B3C" w:rsidP="002F5B3C">
      <w:pPr>
        <w:pStyle w:val="a9"/>
        <w:spacing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F5B3C" w:rsidRDefault="002F5B3C" w:rsidP="002F5B3C">
      <w:pPr>
        <w:pStyle w:val="a9"/>
        <w:spacing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F5B3C" w:rsidRDefault="002F5B3C" w:rsidP="002F5B3C">
      <w:pPr>
        <w:pStyle w:val="a9"/>
        <w:spacing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F5B3C" w:rsidRDefault="002F5B3C" w:rsidP="002F5B3C">
      <w:pPr>
        <w:pStyle w:val="a9"/>
        <w:spacing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F5B3C" w:rsidRDefault="002F5B3C" w:rsidP="002F5B3C">
      <w:pPr>
        <w:pStyle w:val="a9"/>
        <w:spacing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F5B3C" w:rsidRDefault="002F5B3C" w:rsidP="002F5B3C">
      <w:pPr>
        <w:pStyle w:val="a9"/>
        <w:spacing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F5B3C" w:rsidRDefault="002F5B3C" w:rsidP="00FF3D5E">
      <w:pPr>
        <w:pStyle w:val="a9"/>
        <w:spacing w:line="360" w:lineRule="auto"/>
        <w:ind w:left="0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  <w:sectPr w:rsidR="002F5B3C" w:rsidSect="00426FD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19" w:name="_Toc18330381"/>
      <w:r>
        <w:rPr>
          <w:rFonts w:ascii="Times New Roman" w:hAnsi="Times New Roman" w:cs="Times New Roman"/>
          <w:b/>
          <w:sz w:val="32"/>
          <w:szCs w:val="32"/>
        </w:rPr>
        <w:t>ПРИЛОЖЕНИЯ</w:t>
      </w:r>
      <w:bookmarkEnd w:id="19"/>
    </w:p>
    <w:p w:rsidR="002F5B3C" w:rsidRDefault="002F7884" w:rsidP="002F5B3C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B3C" w:rsidRDefault="002F5B3C" w:rsidP="002F5B3C">
      <w:pPr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2F5B3C" w:rsidRDefault="002F5B3C" w:rsidP="002F5B3C">
      <w:pPr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2F5B3C" w:rsidRDefault="002F5B3C" w:rsidP="002F5B3C">
      <w:pPr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2F5B3C" w:rsidRPr="007A2102" w:rsidRDefault="002F5B3C" w:rsidP="002F5B3C">
      <w:pPr>
        <w:tabs>
          <w:tab w:val="left" w:pos="6096"/>
        </w:tabs>
        <w:spacing w:before="240" w:after="60" w:line="240" w:lineRule="auto"/>
        <w:jc w:val="right"/>
        <w:outlineLvl w:val="0"/>
        <w:rPr>
          <w:rFonts w:ascii="Times New Roman" w:hAnsi="Times New Roman" w:cs="Times New Roman"/>
        </w:rPr>
      </w:pPr>
      <w:r w:rsidRPr="00917FAA">
        <w:rPr>
          <w:rFonts w:ascii="Times New Roman" w:hAnsi="Times New Roman"/>
          <w:b/>
          <w:bCs/>
          <w:sz w:val="28"/>
          <w:szCs w:val="28"/>
          <w:lang w:eastAsia="ru-RU"/>
        </w:rPr>
        <w:br w:type="page"/>
      </w:r>
    </w:p>
    <w:p w:rsidR="002F7884" w:rsidRPr="002F7884" w:rsidRDefault="002F7884" w:rsidP="002F7884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br w:type="page"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2924</wp:posOffset>
            </wp:positionV>
            <wp:extent cx="5942640" cy="7921256"/>
            <wp:effectExtent l="19050" t="0" r="960" b="0"/>
            <wp:wrapThrough wrapText="bothSides">
              <wp:wrapPolygon edited="0">
                <wp:start x="-69" y="0"/>
                <wp:lineTo x="-69" y="21558"/>
                <wp:lineTo x="21603" y="21558"/>
                <wp:lineTo x="21603" y="0"/>
                <wp:lineTo x="-69" y="0"/>
              </wp:wrapPolygon>
            </wp:wrapThrough>
            <wp:docPr id="3" name="Рисунок 2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2640" cy="7921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884" w:rsidRDefault="002F7884" w:rsidP="002F5B3C">
      <w:pPr>
        <w:jc w:val="center"/>
        <w:rPr>
          <w:rFonts w:ascii="Times New Roman" w:hAnsi="Times New Roman"/>
          <w:b/>
          <w:sz w:val="28"/>
          <w:szCs w:val="28"/>
          <w:lang w:eastAsia="ru-RU"/>
        </w:rPr>
        <w:sectPr w:rsidR="002F7884" w:rsidSect="00426FD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F7884" w:rsidRDefault="002F7884" w:rsidP="002F5B3C">
      <w:pPr>
        <w:jc w:val="center"/>
        <w:rPr>
          <w:rFonts w:ascii="Times New Roman" w:hAnsi="Times New Roman"/>
          <w:b/>
          <w:sz w:val="28"/>
          <w:szCs w:val="28"/>
          <w:lang w:eastAsia="ru-RU"/>
        </w:rPr>
        <w:sectPr w:rsidR="002F7884" w:rsidSect="00426FD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B3C" w:rsidRDefault="002F7884" w:rsidP="002F5B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5B3C"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2F7884" w:rsidRDefault="002F7884" w:rsidP="002F5B3C">
      <w:pPr>
        <w:tabs>
          <w:tab w:val="center" w:pos="1560"/>
          <w:tab w:val="center" w:pos="5245"/>
          <w:tab w:val="center" w:pos="8505"/>
        </w:tabs>
        <w:snapToGri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2F7884" w:rsidSect="00426FD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F7884" w:rsidRDefault="002F7884" w:rsidP="002F5B3C">
      <w:pPr>
        <w:tabs>
          <w:tab w:val="center" w:pos="1560"/>
          <w:tab w:val="center" w:pos="5245"/>
          <w:tab w:val="center" w:pos="8505"/>
        </w:tabs>
        <w:snapToGri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2F7884" w:rsidSect="00426FD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6" name="Рисунок 5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B3C" w:rsidRPr="00020C4B" w:rsidRDefault="002F5B3C" w:rsidP="002F5B3C">
      <w:pPr>
        <w:tabs>
          <w:tab w:val="center" w:pos="1560"/>
          <w:tab w:val="center" w:pos="5245"/>
          <w:tab w:val="center" w:pos="8505"/>
        </w:tabs>
        <w:snapToGri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F5B3C" w:rsidRPr="00A8196C" w:rsidRDefault="002F5B3C" w:rsidP="002F5B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3C" w:rsidRPr="008C0D5E" w:rsidRDefault="002F7884" w:rsidP="002F7884">
      <w:pPr>
        <w:keepNext/>
        <w:jc w:val="center"/>
        <w:outlineLvl w:val="2"/>
        <w:rPr>
          <w:rFonts w:ascii="Times New Roman" w:hAnsi="Times New Roman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7" name="Рисунок 6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5B3C"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8" name="Рисунок 7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B3C" w:rsidRDefault="002F5B3C" w:rsidP="002F5B3C">
      <w:pPr>
        <w:spacing w:after="0" w:line="240" w:lineRule="auto"/>
        <w:rPr>
          <w:rFonts w:ascii="Times New Roman" w:eastAsia="MS Mincho" w:hAnsi="Times New Roman"/>
          <w:b/>
          <w:sz w:val="28"/>
          <w:szCs w:val="28"/>
          <w:lang w:eastAsia="ru-RU"/>
        </w:rPr>
      </w:pPr>
      <w:r>
        <w:rPr>
          <w:rFonts w:ascii="Times New Roman" w:eastAsia="MS Mincho" w:hAnsi="Times New Roman"/>
          <w:b/>
          <w:sz w:val="28"/>
          <w:szCs w:val="28"/>
          <w:lang w:eastAsia="ru-RU"/>
        </w:rPr>
        <w:br w:type="page"/>
      </w:r>
    </w:p>
    <w:p w:rsidR="002F5B3C" w:rsidRPr="008E0ADE" w:rsidRDefault="002F5B3C" w:rsidP="002F5B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0ADE">
        <w:rPr>
          <w:rFonts w:ascii="Times New Roman" w:hAnsi="Times New Roman" w:cs="Times New Roman"/>
          <w:b/>
          <w:sz w:val="28"/>
          <w:szCs w:val="28"/>
        </w:rPr>
        <w:lastRenderedPageBreak/>
        <w:t>ОТЗЫВ РУКО</w:t>
      </w:r>
      <w:r>
        <w:rPr>
          <w:rFonts w:ascii="Times New Roman" w:hAnsi="Times New Roman" w:cs="Times New Roman"/>
          <w:b/>
          <w:sz w:val="28"/>
          <w:szCs w:val="28"/>
        </w:rPr>
        <w:t xml:space="preserve">ВОДИТЕЛЯ ПРАКТИКИ 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ОТ     </w:t>
      </w:r>
      <w:r w:rsidR="004C7D37" w:rsidRPr="007D2EAF">
        <w:rPr>
          <w:rFonts w:ascii="Times New Roman" w:hAnsi="Times New Roman"/>
          <w:b/>
          <w:sz w:val="28"/>
          <w:szCs w:val="28"/>
          <w:u w:val="single"/>
          <w:lang w:eastAsia="ru-RU"/>
        </w:rPr>
        <w:t>ООО «Краснодаррадиоком»</w:t>
      </w:r>
    </w:p>
    <w:p w:rsidR="002F5B3C" w:rsidRPr="008E0ADE" w:rsidRDefault="002F5B3C" w:rsidP="002F5B3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</w:t>
      </w:r>
      <w:r w:rsidR="007D2EAF">
        <w:rPr>
          <w:rFonts w:ascii="Times New Roman" w:hAnsi="Times New Roman" w:cs="Times New Roman"/>
          <w:b/>
          <w:sz w:val="20"/>
          <w:szCs w:val="20"/>
        </w:rPr>
        <w:t xml:space="preserve">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8E0ADE">
        <w:rPr>
          <w:rFonts w:ascii="Times New Roman" w:hAnsi="Times New Roman" w:cs="Times New Roman"/>
          <w:b/>
          <w:sz w:val="20"/>
          <w:szCs w:val="20"/>
        </w:rPr>
        <w:t>(наименование профильной организации)</w:t>
      </w:r>
    </w:p>
    <w:p w:rsidR="002F5B3C" w:rsidRPr="008E0ADE" w:rsidRDefault="002F5B3C" w:rsidP="002F5B3C">
      <w:pPr>
        <w:keepNext/>
        <w:jc w:val="center"/>
        <w:outlineLvl w:val="2"/>
        <w:rPr>
          <w:rFonts w:ascii="Times New Roman" w:hAnsi="Times New Roman"/>
          <w:b/>
          <w:bCs/>
          <w:caps/>
          <w:sz w:val="28"/>
          <w:szCs w:val="28"/>
          <w:lang w:eastAsia="ru-RU"/>
        </w:rPr>
      </w:pPr>
      <w:bookmarkStart w:id="20" w:name="_Toc17409186"/>
      <w:bookmarkStart w:id="21" w:name="_Toc17409378"/>
      <w:bookmarkStart w:id="22" w:name="_Toc17409589"/>
      <w:bookmarkStart w:id="23" w:name="_Toc17840090"/>
      <w:bookmarkStart w:id="24" w:name="_Toc18330286"/>
      <w:bookmarkStart w:id="25" w:name="_Toc18330385"/>
      <w:r w:rsidRPr="008E0ADE">
        <w:rPr>
          <w:rFonts w:ascii="Times New Roman" w:hAnsi="Times New Roman" w:cs="Times New Roman"/>
          <w:b/>
          <w:sz w:val="28"/>
          <w:szCs w:val="28"/>
        </w:rPr>
        <w:t xml:space="preserve">О ПРОХОЖДЕНИИ </w:t>
      </w:r>
      <w:r w:rsidRPr="008E0ADE">
        <w:rPr>
          <w:rFonts w:ascii="Times New Roman" w:hAnsi="Times New Roman"/>
          <w:b/>
          <w:bCs/>
          <w:sz w:val="28"/>
          <w:szCs w:val="28"/>
          <w:lang w:eastAsia="ru-RU"/>
        </w:rPr>
        <w:t>ПРОИЗВОДСТВЕННОЙ ПРАКТИКИ</w:t>
      </w:r>
      <w:r w:rsidRPr="008E0AD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8E0ADE">
        <w:rPr>
          <w:rFonts w:ascii="Times New Roman" w:hAnsi="Times New Roman"/>
          <w:bCs/>
          <w:sz w:val="28"/>
          <w:szCs w:val="28"/>
          <w:lang w:eastAsia="ru-RU"/>
        </w:rPr>
        <w:br/>
      </w:r>
      <w:r w:rsidRPr="008E0ADE">
        <w:rPr>
          <w:rFonts w:ascii="Times New Roman" w:hAnsi="Times New Roman"/>
          <w:b/>
          <w:bCs/>
          <w:caps/>
          <w:sz w:val="28"/>
          <w:szCs w:val="28"/>
          <w:lang w:eastAsia="ru-RU"/>
        </w:rPr>
        <w:t xml:space="preserve">(практики по получению профессиональных умений </w:t>
      </w:r>
      <w:r w:rsidRPr="008E0ADE">
        <w:rPr>
          <w:rFonts w:ascii="Times New Roman" w:hAnsi="Times New Roman"/>
          <w:b/>
          <w:bCs/>
          <w:caps/>
          <w:sz w:val="28"/>
          <w:szCs w:val="28"/>
          <w:lang w:eastAsia="ru-RU"/>
        </w:rPr>
        <w:br/>
        <w:t>и ОПЫТА ПРОФЕССИОНАЛЬНОЙ деятельности)</w:t>
      </w:r>
      <w:bookmarkEnd w:id="20"/>
      <w:bookmarkEnd w:id="21"/>
      <w:bookmarkEnd w:id="22"/>
      <w:bookmarkEnd w:id="23"/>
      <w:bookmarkEnd w:id="24"/>
      <w:bookmarkEnd w:id="25"/>
    </w:p>
    <w:p w:rsidR="002F5B3C" w:rsidRPr="00A5235E" w:rsidRDefault="002F5B3C" w:rsidP="002F5B3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F5B3C" w:rsidRDefault="002F5B3C" w:rsidP="002F5B3C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  <w:r>
        <w:rPr>
          <w:rFonts w:ascii="Times New Roman" w:hAnsi="Times New Roman"/>
          <w:bCs/>
          <w:sz w:val="24"/>
          <w:szCs w:val="24"/>
        </w:rPr>
        <w:t>Студент:____</w:t>
      </w:r>
      <w:r w:rsidR="00914BA7">
        <w:rPr>
          <w:rFonts w:ascii="Times New Roman" w:hAnsi="Times New Roman"/>
          <w:bCs/>
          <w:sz w:val="24"/>
          <w:szCs w:val="24"/>
          <w:u w:val="single"/>
        </w:rPr>
        <w:t>Талаш Анастасия Алексеевна, 2 курс 2</w:t>
      </w:r>
      <w:r>
        <w:rPr>
          <w:rFonts w:ascii="Times New Roman" w:hAnsi="Times New Roman"/>
          <w:bCs/>
          <w:sz w:val="24"/>
          <w:szCs w:val="24"/>
          <w:u w:val="single"/>
        </w:rPr>
        <w:t xml:space="preserve">07 группа </w:t>
      </w:r>
    </w:p>
    <w:p w:rsidR="002F5B3C" w:rsidRDefault="002F5B3C" w:rsidP="002F5B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4E7E">
        <w:rPr>
          <w:rFonts w:ascii="Times New Roman" w:hAnsi="Times New Roman"/>
          <w:sz w:val="24"/>
          <w:szCs w:val="24"/>
          <w:lang w:eastAsia="ru-RU"/>
        </w:rPr>
        <w:t xml:space="preserve">Кафедра Бухгалтерского учета, аудита и автоматизированной обработки данных Направление подготовки 38.03.01 Экономика </w:t>
      </w:r>
    </w:p>
    <w:p w:rsidR="002F5B3C" w:rsidRPr="00D1689A" w:rsidRDefault="002F5B3C" w:rsidP="002F5B3C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  <w:r w:rsidRPr="00524E7E">
        <w:rPr>
          <w:rFonts w:ascii="Times New Roman" w:hAnsi="Times New Roman"/>
          <w:sz w:val="24"/>
          <w:szCs w:val="24"/>
          <w:lang w:eastAsia="ru-RU"/>
        </w:rPr>
        <w:t xml:space="preserve">Направленность (профиль) Бухгалтерский учет, анализ и аудит </w:t>
      </w:r>
    </w:p>
    <w:p w:rsidR="002F5B3C" w:rsidRPr="007D3612" w:rsidRDefault="002F5B3C" w:rsidP="002F5B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3612">
        <w:rPr>
          <w:rFonts w:ascii="Times New Roman" w:hAnsi="Times New Roman" w:cs="Times New Roman"/>
          <w:sz w:val="24"/>
          <w:szCs w:val="24"/>
        </w:rPr>
        <w:t>проходил</w:t>
      </w:r>
      <w:r>
        <w:rPr>
          <w:rFonts w:ascii="Times New Roman" w:hAnsi="Times New Roman" w:cs="Times New Roman"/>
          <w:sz w:val="24"/>
          <w:szCs w:val="24"/>
        </w:rPr>
        <w:t xml:space="preserve"> практику в период с «06» июля 2019 г. по «19» июля</w:t>
      </w:r>
      <w:r w:rsidRPr="007D36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2019</w:t>
      </w:r>
      <w:r w:rsidRPr="007D3612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2F5B3C" w:rsidRPr="007D3612" w:rsidRDefault="002F5B3C" w:rsidP="002F5B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3612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ab/>
        <w:t>_</w:t>
      </w:r>
      <w:r w:rsidRPr="00D1689A">
        <w:rPr>
          <w:rFonts w:ascii="Times New Roman" w:hAnsi="Times New Roman"/>
          <w:sz w:val="24"/>
          <w:szCs w:val="24"/>
          <w:u w:val="single"/>
        </w:rPr>
        <w:t xml:space="preserve"> </w:t>
      </w:r>
      <w:r w:rsidR="00914BA7" w:rsidRPr="00914BA7">
        <w:rPr>
          <w:rFonts w:ascii="Times New Roman" w:hAnsi="Times New Roman"/>
          <w:u w:val="single"/>
          <w:lang w:eastAsia="ru-RU"/>
        </w:rPr>
        <w:t>ООО «Краснодаррадиоком»</w:t>
      </w:r>
      <w:r w:rsidRPr="00914BA7">
        <w:rPr>
          <w:rFonts w:ascii="Times New Roman" w:hAnsi="Times New Roman" w:cs="Times New Roman"/>
          <w:sz w:val="24"/>
          <w:szCs w:val="24"/>
          <w:u w:val="single"/>
        </w:rPr>
        <w:t>__________</w:t>
      </w:r>
      <w:r w:rsidR="00914BA7" w:rsidRPr="00914BA7">
        <w:rPr>
          <w:rFonts w:ascii="Times New Roman" w:hAnsi="Times New Roman" w:cs="Times New Roman"/>
          <w:sz w:val="24"/>
          <w:szCs w:val="24"/>
          <w:u w:val="single"/>
        </w:rPr>
        <w:t>_____________</w:t>
      </w:r>
      <w:r w:rsidRPr="00914BA7">
        <w:rPr>
          <w:rFonts w:ascii="Times New Roman" w:hAnsi="Times New Roman" w:cs="Times New Roman"/>
          <w:sz w:val="24"/>
          <w:szCs w:val="24"/>
          <w:u w:val="single"/>
        </w:rPr>
        <w:t>_____________________</w:t>
      </w:r>
    </w:p>
    <w:p w:rsidR="002F5B3C" w:rsidRPr="007D3612" w:rsidRDefault="002F5B3C" w:rsidP="002F5B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3612">
        <w:rPr>
          <w:rFonts w:ascii="Times New Roman" w:hAnsi="Times New Roman" w:cs="Times New Roman"/>
          <w:sz w:val="24"/>
          <w:szCs w:val="24"/>
        </w:rPr>
        <w:tab/>
      </w:r>
      <w:r w:rsidRPr="007D3612">
        <w:rPr>
          <w:rFonts w:ascii="Times New Roman" w:hAnsi="Times New Roman" w:cs="Times New Roman"/>
          <w:sz w:val="24"/>
          <w:szCs w:val="24"/>
        </w:rPr>
        <w:tab/>
      </w:r>
      <w:r w:rsidRPr="007D3612">
        <w:rPr>
          <w:rFonts w:ascii="Times New Roman" w:hAnsi="Times New Roman" w:cs="Times New Roman"/>
          <w:sz w:val="24"/>
          <w:szCs w:val="24"/>
        </w:rPr>
        <w:tab/>
      </w:r>
      <w:r w:rsidRPr="007D3612">
        <w:rPr>
          <w:rFonts w:ascii="Times New Roman" w:hAnsi="Times New Roman" w:cs="Times New Roman"/>
          <w:sz w:val="24"/>
          <w:szCs w:val="24"/>
        </w:rPr>
        <w:tab/>
      </w:r>
      <w:r w:rsidRPr="007D3612">
        <w:rPr>
          <w:rFonts w:ascii="Times New Roman" w:hAnsi="Times New Roman" w:cs="Times New Roman"/>
          <w:sz w:val="24"/>
          <w:szCs w:val="24"/>
        </w:rPr>
        <w:tab/>
        <w:t>(наименование организации)</w:t>
      </w:r>
    </w:p>
    <w:p w:rsidR="002F5B3C" w:rsidRPr="007D3612" w:rsidRDefault="002F5B3C" w:rsidP="002F5B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3612">
        <w:rPr>
          <w:rFonts w:ascii="Times New Roman" w:hAnsi="Times New Roman" w:cs="Times New Roman"/>
          <w:sz w:val="24"/>
          <w:szCs w:val="24"/>
        </w:rPr>
        <w:t>в каче</w:t>
      </w:r>
      <w:r>
        <w:rPr>
          <w:rFonts w:ascii="Times New Roman" w:hAnsi="Times New Roman" w:cs="Times New Roman"/>
          <w:sz w:val="24"/>
          <w:szCs w:val="24"/>
        </w:rPr>
        <w:t>стве</w:t>
      </w:r>
      <w:r>
        <w:rPr>
          <w:rFonts w:ascii="Times New Roman" w:hAnsi="Times New Roman" w:cs="Times New Roman"/>
          <w:sz w:val="24"/>
          <w:szCs w:val="24"/>
        </w:rPr>
        <w:tab/>
        <w:t>_________</w:t>
      </w:r>
      <w:r w:rsidRPr="007D2EAF">
        <w:rPr>
          <w:rFonts w:ascii="Times New Roman" w:hAnsi="Times New Roman" w:cs="Times New Roman"/>
          <w:sz w:val="24"/>
          <w:szCs w:val="24"/>
          <w:u w:val="single"/>
        </w:rPr>
        <w:t>стажера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7D3612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2F5B3C" w:rsidRPr="007D3612" w:rsidRDefault="002F5B3C" w:rsidP="002F5B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D3612">
        <w:rPr>
          <w:rFonts w:ascii="Times New Roman" w:hAnsi="Times New Roman" w:cs="Times New Roman"/>
          <w:sz w:val="24"/>
          <w:szCs w:val="24"/>
        </w:rPr>
        <w:t>(должность)</w:t>
      </w:r>
    </w:p>
    <w:p w:rsidR="002F5B3C" w:rsidRPr="007D3612" w:rsidRDefault="002F5B3C" w:rsidP="002F5B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5B3C" w:rsidRPr="00231BB1" w:rsidRDefault="002F5B3C" w:rsidP="002F5B3C">
      <w:pPr>
        <w:spacing w:after="0" w:line="360" w:lineRule="auto"/>
        <w:ind w:firstLine="709"/>
        <w:jc w:val="both"/>
        <w:rPr>
          <w:rFonts w:ascii="Times New Roman" w:hAnsi="Times New Roman"/>
        </w:rPr>
      </w:pPr>
      <w:r w:rsidRPr="00231BB1">
        <w:rPr>
          <w:rFonts w:ascii="Times New Roman" w:hAnsi="Times New Roman"/>
        </w:rPr>
        <w:t xml:space="preserve">В период прохождения практики студентка </w:t>
      </w:r>
      <w:r w:rsidR="00914BA7">
        <w:rPr>
          <w:rFonts w:ascii="Times New Roman" w:hAnsi="Times New Roman"/>
        </w:rPr>
        <w:t>Талаш А.А.</w:t>
      </w:r>
      <w:r w:rsidRPr="00231BB1">
        <w:rPr>
          <w:rFonts w:ascii="Times New Roman" w:hAnsi="Times New Roman"/>
        </w:rPr>
        <w:t xml:space="preserve"> изучала многочисленную кадровую документацию, нормативно-правовые акты, исторические справки и иные внутренние документы </w:t>
      </w:r>
      <w:r w:rsidR="00914BA7" w:rsidRPr="00914BA7">
        <w:rPr>
          <w:rFonts w:ascii="Times New Roman" w:hAnsi="Times New Roman"/>
          <w:lang w:eastAsia="ru-RU"/>
        </w:rPr>
        <w:t>ООО «Краснодаррадиоком»</w:t>
      </w:r>
      <w:r w:rsidRPr="00231BB1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Студенткой была найдена достоверная и довольно полная информация о средствах исследуемой бюджетной организации и об источниках их формирования, ею также была дана оценка системе бухгалтерского учета в </w:t>
      </w:r>
      <w:r w:rsidR="00914BA7" w:rsidRPr="00914BA7">
        <w:rPr>
          <w:rFonts w:ascii="Times New Roman" w:hAnsi="Times New Roman"/>
          <w:lang w:eastAsia="ru-RU"/>
        </w:rPr>
        <w:t>ООО «Краснодаррадиоком»</w:t>
      </w:r>
      <w:r>
        <w:rPr>
          <w:rFonts w:ascii="Times New Roman" w:hAnsi="Times New Roman"/>
        </w:rPr>
        <w:t xml:space="preserve">, проанализирована бухгалтерская отчетность. </w:t>
      </w:r>
    </w:p>
    <w:p w:rsidR="002F5B3C" w:rsidRDefault="002F5B3C" w:rsidP="002F5B3C">
      <w:pPr>
        <w:spacing w:after="0" w:line="360" w:lineRule="auto"/>
        <w:ind w:firstLine="709"/>
        <w:jc w:val="both"/>
        <w:rPr>
          <w:rFonts w:ascii="Times New Roman" w:hAnsi="Times New Roman"/>
        </w:rPr>
      </w:pPr>
      <w:r w:rsidRPr="00231BB1">
        <w:rPr>
          <w:rFonts w:ascii="Times New Roman" w:hAnsi="Times New Roman"/>
        </w:rPr>
        <w:t>В ходе практики студентка показала отличные теоретические знания. К многочисленным поручениям относилась добросовестно, выполняла их своевременно, не допускала нарушений трудовой дисциплины. Запланированную программу практики выполнила в полном объеме.</w:t>
      </w:r>
      <w:r>
        <w:rPr>
          <w:rFonts w:ascii="Times New Roman" w:hAnsi="Times New Roman"/>
        </w:rPr>
        <w:t xml:space="preserve"> Показала отличные навыки</w:t>
      </w:r>
      <w:r w:rsidRPr="00231BB1">
        <w:rPr>
          <w:rFonts w:ascii="Times New Roman" w:hAnsi="Times New Roman"/>
        </w:rPr>
        <w:t xml:space="preserve"> работы за компьютером.</w:t>
      </w:r>
    </w:p>
    <w:p w:rsidR="002F5B3C" w:rsidRPr="00E366BD" w:rsidRDefault="002F5B3C" w:rsidP="002F5B3C">
      <w:pPr>
        <w:spacing w:after="0"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течение практики студентка училась анализировать профессиональную документацию, изучала различные финансовые документы, приобретала важные для дальнейшей работы практические навыки. Качество выполняемой практической работы студентки можно оценить на  «отлично».</w:t>
      </w:r>
    </w:p>
    <w:p w:rsidR="002F5B3C" w:rsidRPr="007D3612" w:rsidRDefault="002F5B3C" w:rsidP="002F5B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5B3C" w:rsidRPr="007D3612" w:rsidRDefault="002F5B3C" w:rsidP="002F5B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Студент  </w:t>
      </w:r>
      <w:r w:rsidRPr="00D1689A">
        <w:rPr>
          <w:rFonts w:ascii="Times New Roman" w:hAnsi="Times New Roman"/>
          <w:u w:val="single"/>
        </w:rPr>
        <w:t xml:space="preserve"> </w:t>
      </w:r>
      <w:r w:rsidR="00914BA7">
        <w:rPr>
          <w:rFonts w:ascii="Times New Roman" w:hAnsi="Times New Roman"/>
          <w:u w:val="single"/>
        </w:rPr>
        <w:t>Талаш А.А</w:t>
      </w:r>
      <w:r>
        <w:rPr>
          <w:rFonts w:ascii="Times New Roman" w:hAnsi="Times New Roman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="00914BA7">
        <w:rPr>
          <w:rFonts w:ascii="Times New Roman" w:hAnsi="Times New Roman" w:cs="Times New Roman"/>
          <w:sz w:val="24"/>
          <w:szCs w:val="24"/>
        </w:rPr>
        <w:t xml:space="preserve">_ заслуживает оценки </w:t>
      </w:r>
      <w:r w:rsidRPr="007D3612">
        <w:rPr>
          <w:rFonts w:ascii="Times New Roman" w:hAnsi="Times New Roman" w:cs="Times New Roman"/>
          <w:sz w:val="24"/>
          <w:szCs w:val="24"/>
        </w:rPr>
        <w:t>_____</w:t>
      </w:r>
      <w:r w:rsidR="00B725E6">
        <w:rPr>
          <w:rFonts w:ascii="Times New Roman" w:hAnsi="Times New Roman" w:cs="Times New Roman"/>
          <w:sz w:val="24"/>
          <w:szCs w:val="24"/>
        </w:rPr>
        <w:t>____</w:t>
      </w:r>
      <w:r w:rsidRPr="007D3612">
        <w:rPr>
          <w:rFonts w:ascii="Times New Roman" w:hAnsi="Times New Roman" w:cs="Times New Roman"/>
          <w:sz w:val="24"/>
          <w:szCs w:val="24"/>
        </w:rPr>
        <w:t>_________</w:t>
      </w:r>
    </w:p>
    <w:p w:rsidR="002F5B3C" w:rsidRDefault="002F5B3C" w:rsidP="002F5B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D3612">
        <w:rPr>
          <w:rFonts w:ascii="Times New Roman" w:hAnsi="Times New Roman" w:cs="Times New Roman"/>
          <w:sz w:val="24"/>
          <w:szCs w:val="24"/>
        </w:rPr>
        <w:t>(Ф.И.О. студента)</w:t>
      </w:r>
    </w:p>
    <w:p w:rsidR="002F5B3C" w:rsidRPr="007D3612" w:rsidRDefault="002F5B3C" w:rsidP="002F5B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5B3C" w:rsidRPr="00914BA7" w:rsidRDefault="00914BA7" w:rsidP="002F5B3C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914BA7">
        <w:rPr>
          <w:rFonts w:ascii="Times New Roman" w:hAnsi="Times New Roman"/>
          <w:sz w:val="24"/>
          <w:szCs w:val="24"/>
          <w:u w:val="single"/>
        </w:rPr>
        <w:t>Шопина О.М.</w:t>
      </w:r>
      <w:r w:rsidR="002F5B3C">
        <w:rPr>
          <w:rFonts w:ascii="Times New Roman" w:hAnsi="Times New Roman"/>
          <w:sz w:val="24"/>
          <w:szCs w:val="24"/>
        </w:rPr>
        <w:t xml:space="preserve">, главный бухгалтер </w:t>
      </w:r>
      <w:r w:rsidRPr="00914BA7">
        <w:rPr>
          <w:rFonts w:ascii="Times New Roman" w:hAnsi="Times New Roman"/>
          <w:u w:val="single"/>
          <w:lang w:eastAsia="ru-RU"/>
        </w:rPr>
        <w:t>ООО «Краснодаррадиоком»</w:t>
      </w:r>
    </w:p>
    <w:p w:rsidR="002F5B3C" w:rsidRPr="007D3612" w:rsidRDefault="00914BA7" w:rsidP="002F5B3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D3612">
        <w:rPr>
          <w:rFonts w:ascii="Times New Roman" w:hAnsi="Times New Roman"/>
          <w:sz w:val="24"/>
          <w:szCs w:val="24"/>
        </w:rPr>
        <w:t xml:space="preserve"> </w:t>
      </w:r>
      <w:r w:rsidR="002F5B3C" w:rsidRPr="007D3612">
        <w:rPr>
          <w:rFonts w:ascii="Times New Roman" w:hAnsi="Times New Roman"/>
          <w:sz w:val="24"/>
          <w:szCs w:val="24"/>
        </w:rPr>
        <w:t>(Ф.И.О., должность, подпись руководителя практики)</w:t>
      </w:r>
    </w:p>
    <w:p w:rsidR="002F5B3C" w:rsidRDefault="002F5B3C" w:rsidP="002F5B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36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5B3C" w:rsidRPr="007D3612" w:rsidRDefault="002F5B3C" w:rsidP="002F5B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361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7D361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июля 2019</w:t>
      </w:r>
      <w:r w:rsidRPr="007D3612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2F5B3C" w:rsidRPr="00A5235E" w:rsidRDefault="002F5B3C" w:rsidP="002F5B3C">
      <w:pPr>
        <w:spacing w:after="0" w:line="240" w:lineRule="auto"/>
        <w:rPr>
          <w:rFonts w:ascii="Times New Roman" w:hAnsi="Times New Roman" w:cs="Times New Roman"/>
        </w:rPr>
      </w:pPr>
    </w:p>
    <w:p w:rsidR="002F5B3C" w:rsidRPr="00A5235E" w:rsidRDefault="002F5B3C" w:rsidP="002F5B3C">
      <w:pPr>
        <w:spacing w:after="0" w:line="240" w:lineRule="auto"/>
        <w:rPr>
          <w:rFonts w:ascii="Times New Roman" w:hAnsi="Times New Roman" w:cs="Times New Roman"/>
        </w:rPr>
      </w:pPr>
    </w:p>
    <w:p w:rsidR="002F5B3C" w:rsidRPr="008C0D5E" w:rsidRDefault="002F5B3C" w:rsidP="002F7884">
      <w:pPr>
        <w:spacing w:after="0" w:line="240" w:lineRule="auto"/>
        <w:jc w:val="center"/>
        <w:rPr>
          <w:rFonts w:ascii="Times New Roman" w:hAnsi="Times New Roman"/>
          <w:lang w:eastAsia="ru-RU"/>
        </w:rPr>
      </w:pPr>
      <w:r>
        <w:rPr>
          <w:rFonts w:ascii="Times New Roman" w:eastAsia="MS Mincho" w:hAnsi="Times New Roman"/>
          <w:b/>
          <w:sz w:val="28"/>
          <w:szCs w:val="28"/>
          <w:lang w:eastAsia="ru-RU"/>
        </w:rPr>
        <w:br w:type="column"/>
      </w:r>
      <w:r w:rsidR="002F7884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9" name="Рисунок 8" descr="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884" w:rsidRPr="002F5B3C" w:rsidRDefault="002F5B3C" w:rsidP="002F78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/>
          <w:b/>
          <w:sz w:val="28"/>
          <w:szCs w:val="28"/>
          <w:lang w:eastAsia="ru-RU"/>
        </w:rPr>
        <w:br w:type="column"/>
      </w:r>
      <w:r w:rsidR="002F78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0" name="Рисунок 9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884" w:rsidRDefault="002F7884" w:rsidP="002F5B3C">
      <w:pPr>
        <w:pStyle w:val="a9"/>
        <w:spacing w:line="360" w:lineRule="auto"/>
        <w:ind w:left="0"/>
        <w:jc w:val="left"/>
        <w:rPr>
          <w:rFonts w:ascii="Times New Roman" w:hAnsi="Times New Roman" w:cs="Times New Roman"/>
          <w:b/>
          <w:sz w:val="28"/>
          <w:szCs w:val="28"/>
        </w:rPr>
        <w:sectPr w:rsidR="002F7884" w:rsidSect="00426FD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C57D4" w:rsidRPr="002F5B3C" w:rsidRDefault="002F7884" w:rsidP="002F5B3C">
      <w:pPr>
        <w:pStyle w:val="a9"/>
        <w:spacing w:line="360" w:lineRule="auto"/>
        <w:ind w:left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1" name="Рисунок 10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57D4" w:rsidRPr="002F5B3C" w:rsidSect="00426F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3FE6" w:rsidRDefault="00A73FE6" w:rsidP="00E40D17">
      <w:pPr>
        <w:spacing w:after="0" w:line="240" w:lineRule="auto"/>
      </w:pPr>
      <w:r>
        <w:separator/>
      </w:r>
    </w:p>
  </w:endnote>
  <w:endnote w:type="continuationSeparator" w:id="1">
    <w:p w:rsidR="00A73FE6" w:rsidRDefault="00A73FE6" w:rsidP="00E40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150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A263F3" w:rsidRDefault="00FA5B2C">
        <w:pPr>
          <w:pStyle w:val="af2"/>
          <w:jc w:val="center"/>
        </w:pPr>
        <w:r w:rsidRPr="00E40D17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A263F3" w:rsidRPr="00E40D17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E40D17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2F7884">
          <w:rPr>
            <w:rFonts w:ascii="Times New Roman" w:hAnsi="Times New Roman" w:cs="Times New Roman"/>
            <w:noProof/>
            <w:sz w:val="28"/>
            <w:szCs w:val="28"/>
          </w:rPr>
          <w:t>40</w:t>
        </w:r>
        <w:r w:rsidRPr="00E40D17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A263F3" w:rsidRDefault="00A263F3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3FE6" w:rsidRDefault="00A73FE6" w:rsidP="00E40D17">
      <w:pPr>
        <w:spacing w:after="0" w:line="240" w:lineRule="auto"/>
      </w:pPr>
      <w:r>
        <w:separator/>
      </w:r>
    </w:p>
  </w:footnote>
  <w:footnote w:type="continuationSeparator" w:id="1">
    <w:p w:rsidR="00A73FE6" w:rsidRDefault="00A73FE6" w:rsidP="00E40D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911A3"/>
    <w:multiLevelType w:val="hybridMultilevel"/>
    <w:tmpl w:val="990A955E"/>
    <w:lvl w:ilvl="0" w:tplc="823E04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761C2"/>
    <w:multiLevelType w:val="hybridMultilevel"/>
    <w:tmpl w:val="F2180A34"/>
    <w:lvl w:ilvl="0" w:tplc="9A6A650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76E4735"/>
    <w:multiLevelType w:val="hybridMultilevel"/>
    <w:tmpl w:val="2312CB06"/>
    <w:lvl w:ilvl="0" w:tplc="5CA2143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7DB158C"/>
    <w:multiLevelType w:val="hybridMultilevel"/>
    <w:tmpl w:val="A87C176E"/>
    <w:lvl w:ilvl="0" w:tplc="5CA2143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EC1409B"/>
    <w:multiLevelType w:val="hybridMultilevel"/>
    <w:tmpl w:val="66AA0F16"/>
    <w:lvl w:ilvl="0" w:tplc="5CA2143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68A5934"/>
    <w:multiLevelType w:val="hybridMultilevel"/>
    <w:tmpl w:val="4D5632F6"/>
    <w:lvl w:ilvl="0" w:tplc="38E892A2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BA2EB6"/>
    <w:multiLevelType w:val="multilevel"/>
    <w:tmpl w:val="4DC4C9AA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5C10A1"/>
    <w:multiLevelType w:val="hybridMultilevel"/>
    <w:tmpl w:val="FE548AB2"/>
    <w:lvl w:ilvl="0" w:tplc="7264C96C">
      <w:start w:val="1"/>
      <w:numFmt w:val="decimal"/>
      <w:lvlText w:val="3.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209B0319"/>
    <w:multiLevelType w:val="hybridMultilevel"/>
    <w:tmpl w:val="3BCED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2E390C"/>
    <w:multiLevelType w:val="hybridMultilevel"/>
    <w:tmpl w:val="6578209A"/>
    <w:lvl w:ilvl="0" w:tplc="047C51D4">
      <w:start w:val="1"/>
      <w:numFmt w:val="decimal"/>
      <w:lvlText w:val="1.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6D30C5E"/>
    <w:multiLevelType w:val="hybridMultilevel"/>
    <w:tmpl w:val="4F5C1674"/>
    <w:lvl w:ilvl="0" w:tplc="5CA2143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70A4B52"/>
    <w:multiLevelType w:val="hybridMultilevel"/>
    <w:tmpl w:val="56A0B526"/>
    <w:lvl w:ilvl="0" w:tplc="BE0C8D3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D46692C"/>
    <w:multiLevelType w:val="hybridMultilevel"/>
    <w:tmpl w:val="B6F8C570"/>
    <w:lvl w:ilvl="0" w:tplc="1174F2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EE5249"/>
    <w:multiLevelType w:val="multilevel"/>
    <w:tmpl w:val="6DC6BA9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9B43CD5"/>
    <w:multiLevelType w:val="hybridMultilevel"/>
    <w:tmpl w:val="8152957A"/>
    <w:lvl w:ilvl="0" w:tplc="994EE70C">
      <w:start w:val="1"/>
      <w:numFmt w:val="decimal"/>
      <w:lvlText w:val="%1."/>
      <w:lvlJc w:val="left"/>
      <w:pPr>
        <w:tabs>
          <w:tab w:val="num" w:pos="852"/>
        </w:tabs>
        <w:ind w:left="1249" w:hanging="397"/>
      </w:pPr>
      <w:rPr>
        <w:rFonts w:ascii="Times New Roman" w:hAnsi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A4D0A05"/>
    <w:multiLevelType w:val="hybridMultilevel"/>
    <w:tmpl w:val="14241AA2"/>
    <w:lvl w:ilvl="0" w:tplc="5CA2143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CCA73EA"/>
    <w:multiLevelType w:val="hybridMultilevel"/>
    <w:tmpl w:val="F378D2CE"/>
    <w:lvl w:ilvl="0" w:tplc="BB2C3294">
      <w:start w:val="1"/>
      <w:numFmt w:val="decimal"/>
      <w:lvlText w:val="2.%1"/>
      <w:lvlJc w:val="left"/>
      <w:pPr>
        <w:ind w:left="142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182828"/>
    <w:multiLevelType w:val="multilevel"/>
    <w:tmpl w:val="3D240200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1F54D09"/>
    <w:multiLevelType w:val="hybridMultilevel"/>
    <w:tmpl w:val="20BAC298"/>
    <w:lvl w:ilvl="0" w:tplc="5CA2143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51E7379"/>
    <w:multiLevelType w:val="hybridMultilevel"/>
    <w:tmpl w:val="F39421BA"/>
    <w:lvl w:ilvl="0" w:tplc="360825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BC40345"/>
    <w:multiLevelType w:val="hybridMultilevel"/>
    <w:tmpl w:val="3648C45A"/>
    <w:lvl w:ilvl="0" w:tplc="5CA2143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C566011"/>
    <w:multiLevelType w:val="hybridMultilevel"/>
    <w:tmpl w:val="6BC2922A"/>
    <w:lvl w:ilvl="0" w:tplc="4E36F3A0">
      <w:start w:val="1"/>
      <w:numFmt w:val="decimal"/>
      <w:lvlText w:val="2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6CBE0CDD"/>
    <w:multiLevelType w:val="hybridMultilevel"/>
    <w:tmpl w:val="30381E00"/>
    <w:lvl w:ilvl="0" w:tplc="7FD6AD42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7516E8"/>
    <w:multiLevelType w:val="hybridMultilevel"/>
    <w:tmpl w:val="E8C460DA"/>
    <w:lvl w:ilvl="0" w:tplc="5CA2143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138515A"/>
    <w:multiLevelType w:val="hybridMultilevel"/>
    <w:tmpl w:val="9F74D676"/>
    <w:lvl w:ilvl="0" w:tplc="9A6A650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2D241DA"/>
    <w:multiLevelType w:val="hybridMultilevel"/>
    <w:tmpl w:val="2F6E16D2"/>
    <w:lvl w:ilvl="0" w:tplc="5CA2143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A916368"/>
    <w:multiLevelType w:val="hybridMultilevel"/>
    <w:tmpl w:val="127EDADE"/>
    <w:lvl w:ilvl="0" w:tplc="9A6A650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C1D373C"/>
    <w:multiLevelType w:val="multilevel"/>
    <w:tmpl w:val="927E8FAE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2"/>
  </w:num>
  <w:num w:numId="4">
    <w:abstractNumId w:val="9"/>
  </w:num>
  <w:num w:numId="5">
    <w:abstractNumId w:val="23"/>
  </w:num>
  <w:num w:numId="6">
    <w:abstractNumId w:val="20"/>
  </w:num>
  <w:num w:numId="7">
    <w:abstractNumId w:val="25"/>
  </w:num>
  <w:num w:numId="8">
    <w:abstractNumId w:val="15"/>
  </w:num>
  <w:num w:numId="9">
    <w:abstractNumId w:val="5"/>
  </w:num>
  <w:num w:numId="10">
    <w:abstractNumId w:val="21"/>
  </w:num>
  <w:num w:numId="11">
    <w:abstractNumId w:val="7"/>
  </w:num>
  <w:num w:numId="12">
    <w:abstractNumId w:val="6"/>
  </w:num>
  <w:num w:numId="13">
    <w:abstractNumId w:val="26"/>
  </w:num>
  <w:num w:numId="14">
    <w:abstractNumId w:val="13"/>
  </w:num>
  <w:num w:numId="15">
    <w:abstractNumId w:val="24"/>
  </w:num>
  <w:num w:numId="16">
    <w:abstractNumId w:val="17"/>
  </w:num>
  <w:num w:numId="17">
    <w:abstractNumId w:val="27"/>
  </w:num>
  <w:num w:numId="18">
    <w:abstractNumId w:val="12"/>
  </w:num>
  <w:num w:numId="19">
    <w:abstractNumId w:val="14"/>
  </w:num>
  <w:num w:numId="20">
    <w:abstractNumId w:val="11"/>
  </w:num>
  <w:num w:numId="21">
    <w:abstractNumId w:val="19"/>
  </w:num>
  <w:num w:numId="22">
    <w:abstractNumId w:val="2"/>
  </w:num>
  <w:num w:numId="23">
    <w:abstractNumId w:val="10"/>
  </w:num>
  <w:num w:numId="24">
    <w:abstractNumId w:val="3"/>
  </w:num>
  <w:num w:numId="25">
    <w:abstractNumId w:val="18"/>
  </w:num>
  <w:num w:numId="26">
    <w:abstractNumId w:val="16"/>
  </w:num>
  <w:num w:numId="27">
    <w:abstractNumId w:val="8"/>
  </w:num>
  <w:num w:numId="2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/>
  <w:rsids>
    <w:rsidRoot w:val="00DB402D"/>
    <w:rsid w:val="00015D52"/>
    <w:rsid w:val="00016779"/>
    <w:rsid w:val="000237A0"/>
    <w:rsid w:val="00024902"/>
    <w:rsid w:val="00030E12"/>
    <w:rsid w:val="000441BF"/>
    <w:rsid w:val="00056CFE"/>
    <w:rsid w:val="0006733D"/>
    <w:rsid w:val="00072443"/>
    <w:rsid w:val="000862A4"/>
    <w:rsid w:val="000A60B4"/>
    <w:rsid w:val="000B1E3B"/>
    <w:rsid w:val="000C27C4"/>
    <w:rsid w:val="000D5EF8"/>
    <w:rsid w:val="000F3DC6"/>
    <w:rsid w:val="00175153"/>
    <w:rsid w:val="0017552F"/>
    <w:rsid w:val="00213D16"/>
    <w:rsid w:val="00225007"/>
    <w:rsid w:val="002345DB"/>
    <w:rsid w:val="002B03E1"/>
    <w:rsid w:val="002B3513"/>
    <w:rsid w:val="002C156E"/>
    <w:rsid w:val="002C57D4"/>
    <w:rsid w:val="002F5B3C"/>
    <w:rsid w:val="002F7884"/>
    <w:rsid w:val="003222DF"/>
    <w:rsid w:val="0035478B"/>
    <w:rsid w:val="00370B2E"/>
    <w:rsid w:val="00376CE0"/>
    <w:rsid w:val="0037799F"/>
    <w:rsid w:val="00385B9E"/>
    <w:rsid w:val="0039747B"/>
    <w:rsid w:val="003A40E9"/>
    <w:rsid w:val="003B62BE"/>
    <w:rsid w:val="003D11C6"/>
    <w:rsid w:val="003E2F09"/>
    <w:rsid w:val="003F1917"/>
    <w:rsid w:val="00417989"/>
    <w:rsid w:val="00426FDF"/>
    <w:rsid w:val="00444480"/>
    <w:rsid w:val="00455AA0"/>
    <w:rsid w:val="004567A0"/>
    <w:rsid w:val="004C7D37"/>
    <w:rsid w:val="004F016D"/>
    <w:rsid w:val="00510385"/>
    <w:rsid w:val="00522FA5"/>
    <w:rsid w:val="00594371"/>
    <w:rsid w:val="005C3E95"/>
    <w:rsid w:val="005C749B"/>
    <w:rsid w:val="0060795B"/>
    <w:rsid w:val="00611D7B"/>
    <w:rsid w:val="00637C40"/>
    <w:rsid w:val="006C22A5"/>
    <w:rsid w:val="006D508F"/>
    <w:rsid w:val="006E67ED"/>
    <w:rsid w:val="00720739"/>
    <w:rsid w:val="0077479B"/>
    <w:rsid w:val="0077667E"/>
    <w:rsid w:val="007A64E0"/>
    <w:rsid w:val="007D0D82"/>
    <w:rsid w:val="007D2EAF"/>
    <w:rsid w:val="00833690"/>
    <w:rsid w:val="00851609"/>
    <w:rsid w:val="0088579A"/>
    <w:rsid w:val="008E3728"/>
    <w:rsid w:val="008F4139"/>
    <w:rsid w:val="00905BAC"/>
    <w:rsid w:val="00914BA7"/>
    <w:rsid w:val="009402EB"/>
    <w:rsid w:val="009C4EB7"/>
    <w:rsid w:val="009E379C"/>
    <w:rsid w:val="00A263F3"/>
    <w:rsid w:val="00A4674E"/>
    <w:rsid w:val="00A70D6A"/>
    <w:rsid w:val="00A73FE6"/>
    <w:rsid w:val="00A82376"/>
    <w:rsid w:val="00B649B9"/>
    <w:rsid w:val="00B649C2"/>
    <w:rsid w:val="00B725E6"/>
    <w:rsid w:val="00BA18DE"/>
    <w:rsid w:val="00BA615B"/>
    <w:rsid w:val="00C04880"/>
    <w:rsid w:val="00C5044F"/>
    <w:rsid w:val="00CC7BC2"/>
    <w:rsid w:val="00CD1DBB"/>
    <w:rsid w:val="00D31955"/>
    <w:rsid w:val="00D32CA3"/>
    <w:rsid w:val="00DA2984"/>
    <w:rsid w:val="00DB402D"/>
    <w:rsid w:val="00DE5ED0"/>
    <w:rsid w:val="00E03E5D"/>
    <w:rsid w:val="00E1311C"/>
    <w:rsid w:val="00E30A7C"/>
    <w:rsid w:val="00E40D17"/>
    <w:rsid w:val="00E63C54"/>
    <w:rsid w:val="00EA1D72"/>
    <w:rsid w:val="00ED0225"/>
    <w:rsid w:val="00F117D3"/>
    <w:rsid w:val="00F635D5"/>
    <w:rsid w:val="00F9518D"/>
    <w:rsid w:val="00FA584E"/>
    <w:rsid w:val="00FA5B2C"/>
    <w:rsid w:val="00FB1865"/>
    <w:rsid w:val="00FF3D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02D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DB40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rsid w:val="00DB402D"/>
    <w:pPr>
      <w:spacing w:after="120" w:line="276" w:lineRule="auto"/>
      <w:ind w:left="283"/>
    </w:pPr>
    <w:rPr>
      <w:rFonts w:ascii="Calibri" w:eastAsia="Times New Roman" w:hAnsi="Calibri" w:cs="Times New Roman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DB402D"/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B40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unhideWhenUsed/>
    <w:qFormat/>
    <w:rsid w:val="00DB402D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DB402D"/>
    <w:pPr>
      <w:spacing w:after="100"/>
    </w:pPr>
  </w:style>
  <w:style w:type="paragraph" w:styleId="3">
    <w:name w:val="toc 3"/>
    <w:basedOn w:val="a"/>
    <w:next w:val="a"/>
    <w:autoRedefine/>
    <w:uiPriority w:val="39"/>
    <w:unhideWhenUsed/>
    <w:rsid w:val="00DB402D"/>
    <w:pPr>
      <w:spacing w:after="100"/>
      <w:ind w:left="440"/>
    </w:pPr>
  </w:style>
  <w:style w:type="character" w:styleId="a6">
    <w:name w:val="Hyperlink"/>
    <w:basedOn w:val="a0"/>
    <w:uiPriority w:val="99"/>
    <w:unhideWhenUsed/>
    <w:rsid w:val="00DB402D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B4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402D"/>
    <w:rPr>
      <w:rFonts w:ascii="Tahoma" w:hAnsi="Tahoma" w:cs="Tahoma"/>
      <w:sz w:val="16"/>
      <w:szCs w:val="16"/>
    </w:rPr>
  </w:style>
  <w:style w:type="paragraph" w:styleId="a9">
    <w:name w:val="List Paragraph"/>
    <w:basedOn w:val="a"/>
    <w:link w:val="aa"/>
    <w:qFormat/>
    <w:rsid w:val="00DB402D"/>
    <w:pPr>
      <w:spacing w:after="0" w:line="240" w:lineRule="auto"/>
      <w:ind w:left="720"/>
      <w:contextualSpacing/>
      <w:jc w:val="both"/>
    </w:pPr>
    <w:rPr>
      <w:rFonts w:ascii="Arial" w:hAnsi="Arial"/>
      <w:sz w:val="20"/>
    </w:rPr>
  </w:style>
  <w:style w:type="paragraph" w:styleId="ab">
    <w:name w:val="Normal (Web)"/>
    <w:basedOn w:val="a"/>
    <w:unhideWhenUsed/>
    <w:rsid w:val="00DB402D"/>
    <w:pPr>
      <w:spacing w:after="29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A823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basedOn w:val="a"/>
    <w:link w:val="ae"/>
    <w:uiPriority w:val="99"/>
    <w:semiHidden/>
    <w:unhideWhenUsed/>
    <w:rsid w:val="002C57D4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2C57D4"/>
  </w:style>
  <w:style w:type="paragraph" w:customStyle="1" w:styleId="-">
    <w:name w:val="к-обычный"/>
    <w:basedOn w:val="a"/>
    <w:link w:val="-0"/>
    <w:rsid w:val="00EA1D72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-0">
    <w:name w:val="к-обычный Знак"/>
    <w:link w:val="-"/>
    <w:rsid w:val="00EA1D72"/>
    <w:rPr>
      <w:rFonts w:ascii="Times New Roman" w:eastAsia="Times New Roman" w:hAnsi="Times New Roman" w:cs="Times New Roman"/>
      <w:sz w:val="28"/>
      <w:szCs w:val="28"/>
    </w:rPr>
  </w:style>
  <w:style w:type="paragraph" w:styleId="30">
    <w:name w:val="Body Text Indent 3"/>
    <w:basedOn w:val="a"/>
    <w:link w:val="31"/>
    <w:uiPriority w:val="99"/>
    <w:semiHidden/>
    <w:unhideWhenUsed/>
    <w:rsid w:val="00EA1D72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uiPriority w:val="99"/>
    <w:semiHidden/>
    <w:rsid w:val="00EA1D72"/>
    <w:rPr>
      <w:sz w:val="16"/>
      <w:szCs w:val="16"/>
    </w:rPr>
  </w:style>
  <w:style w:type="character" w:customStyle="1" w:styleId="aa">
    <w:name w:val="Абзац списка Знак"/>
    <w:link w:val="a9"/>
    <w:locked/>
    <w:rsid w:val="002F5B3C"/>
    <w:rPr>
      <w:rFonts w:ascii="Arial" w:hAnsi="Arial"/>
      <w:sz w:val="20"/>
    </w:rPr>
  </w:style>
  <w:style w:type="paragraph" w:customStyle="1" w:styleId="Default">
    <w:name w:val="Default"/>
    <w:rsid w:val="002F5B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">
    <w:name w:val="Таблица"/>
    <w:basedOn w:val="a"/>
    <w:qFormat/>
    <w:rsid w:val="002F5B3C"/>
    <w:pPr>
      <w:spacing w:after="0" w:line="264" w:lineRule="auto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FF3D5E"/>
    <w:pPr>
      <w:spacing w:after="100"/>
      <w:ind w:left="220"/>
    </w:pPr>
  </w:style>
  <w:style w:type="paragraph" w:styleId="af0">
    <w:name w:val="header"/>
    <w:basedOn w:val="a"/>
    <w:link w:val="af1"/>
    <w:uiPriority w:val="99"/>
    <w:semiHidden/>
    <w:unhideWhenUsed/>
    <w:rsid w:val="00E40D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E40D17"/>
  </w:style>
  <w:style w:type="paragraph" w:styleId="af2">
    <w:name w:val="footer"/>
    <w:basedOn w:val="a"/>
    <w:link w:val="af3"/>
    <w:uiPriority w:val="99"/>
    <w:unhideWhenUsed/>
    <w:rsid w:val="00E40D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E40D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43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D115CC-BBF7-43EA-9365-97B3D1AF5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40</Pages>
  <Words>6516</Words>
  <Characters>37145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Zver</cp:lastModifiedBy>
  <cp:revision>50</cp:revision>
  <dcterms:created xsi:type="dcterms:W3CDTF">2019-07-17T12:31:00Z</dcterms:created>
  <dcterms:modified xsi:type="dcterms:W3CDTF">2019-10-19T15:42:00Z</dcterms:modified>
</cp:coreProperties>
</file>