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D7061C" w14:textId="20D5BAF1" w:rsidR="00F7533D" w:rsidRDefault="00F7533D" w:rsidP="00F7533D">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line="240" w:lineRule="auto"/>
        <w:ind w:left="-1701"/>
        <w:outlineLvl w:val="9"/>
        <w:rPr>
          <w:rFonts w:ascii="Times New Roman" w:hAnsi="Times New Roman" w:cs="Times New Roman"/>
        </w:rPr>
      </w:pPr>
      <w:bookmarkStart w:id="0" w:name="_GoBack"/>
      <w:r>
        <w:rPr>
          <w:rFonts w:ascii="Times New Roman" w:hAnsi="Times New Roman" w:cs="Times New Roman"/>
          <w:noProof/>
        </w:rPr>
        <w:drawing>
          <wp:anchor distT="0" distB="0" distL="114300" distR="114300" simplePos="0" relativeHeight="251658240" behindDoc="0" locked="0" layoutInCell="1" allowOverlap="1" wp14:anchorId="028BA1BB" wp14:editId="63D0D578">
            <wp:simplePos x="0" y="0"/>
            <wp:positionH relativeFrom="page">
              <wp:align>center</wp:align>
            </wp:positionH>
            <wp:positionV relativeFrom="page">
              <wp:align>bottom</wp:align>
            </wp:positionV>
            <wp:extent cx="7581900" cy="10714498"/>
            <wp:effectExtent l="0" t="0" r="0" b="0"/>
            <wp:wrapThrough wrapText="bothSides">
              <wp:wrapPolygon edited="0">
                <wp:start x="0" y="0"/>
                <wp:lineTo x="0" y="21545"/>
                <wp:lineTo x="21546" y="21545"/>
                <wp:lineTo x="2154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X-M314N_20180616_120842-page-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900" cy="10714498"/>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Times New Roman" w:hAnsi="Times New Roman" w:cs="Times New Roman"/>
        </w:rPr>
        <w:br w:type="page"/>
      </w:r>
    </w:p>
    <w:p w14:paraId="3F651D09" w14:textId="2641AA22" w:rsidR="00191C5F" w:rsidRDefault="00F7533D" w:rsidP="00F7533D">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100" w:beforeAutospacing="1" w:after="100" w:afterAutospacing="1" w:line="240" w:lineRule="auto"/>
        <w:ind w:left="-1701"/>
        <w:outlineLvl w:val="9"/>
        <w:rPr>
          <w:rFonts w:ascii="Times New Roman" w:eastAsiaTheme="minorHAnsi" w:hAnsi="Times New Roman" w:cs="Times New Roman"/>
          <w:sz w:val="27"/>
          <w:szCs w:val="27"/>
          <w:bdr w:val="none" w:sz="0" w:space="0" w:color="auto"/>
        </w:rPr>
      </w:pPr>
      <w:r>
        <w:rPr>
          <w:rFonts w:ascii="Times New Roman" w:eastAsiaTheme="minorHAnsi" w:hAnsi="Times New Roman" w:cs="Times New Roman"/>
          <w:noProof/>
          <w:sz w:val="27"/>
          <w:szCs w:val="27"/>
          <w:bdr w:val="none" w:sz="0" w:space="0" w:color="auto"/>
        </w:rPr>
        <w:lastRenderedPageBreak/>
        <w:drawing>
          <wp:anchor distT="0" distB="0" distL="114300" distR="114300" simplePos="0" relativeHeight="251659264" behindDoc="1" locked="0" layoutInCell="1" allowOverlap="1" wp14:anchorId="11C5FF1E" wp14:editId="4C979D3E">
            <wp:simplePos x="0" y="0"/>
            <wp:positionH relativeFrom="page">
              <wp:align>left</wp:align>
            </wp:positionH>
            <wp:positionV relativeFrom="page">
              <wp:align>top</wp:align>
            </wp:positionV>
            <wp:extent cx="7578000" cy="10713600"/>
            <wp:effectExtent l="0" t="0" r="4445" b="0"/>
            <wp:wrapTight wrapText="bothSides">
              <wp:wrapPolygon edited="0">
                <wp:start x="0" y="0"/>
                <wp:lineTo x="0" y="21548"/>
                <wp:lineTo x="21558" y="21548"/>
                <wp:lineTo x="2155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X-M314N_20180616_120842-page-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8000" cy="10713600"/>
                    </a:xfrm>
                    <a:prstGeom prst="rect">
                      <a:avLst/>
                    </a:prstGeom>
                  </pic:spPr>
                </pic:pic>
              </a:graphicData>
            </a:graphic>
            <wp14:sizeRelH relativeFrom="page">
              <wp14:pctWidth>0</wp14:pctWidth>
            </wp14:sizeRelH>
            <wp14:sizeRelV relativeFrom="page">
              <wp14:pctHeight>0</wp14:pctHeight>
            </wp14:sizeRelV>
          </wp:anchor>
        </w:drawing>
      </w:r>
    </w:p>
    <w:p w14:paraId="2517B61E" w14:textId="77777777" w:rsidR="00191C5F" w:rsidRPr="009D7CF8" w:rsidRDefault="00191C5F"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bookmarkStart w:id="1" w:name="_Toc516817094"/>
      <w:r w:rsidRPr="009D7CF8">
        <w:rPr>
          <w:rFonts w:ascii="Times New Roman" w:hAnsi="Times New Roman" w:cs="Times New Roman"/>
        </w:rPr>
        <w:lastRenderedPageBreak/>
        <w:t>ВВЕДЕНИЕ</w:t>
      </w:r>
      <w:bookmarkEnd w:id="1"/>
    </w:p>
    <w:p w14:paraId="19B25A31" w14:textId="77777777" w:rsidR="00EE0278" w:rsidRPr="009D7CF8" w:rsidRDefault="00EE0278"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6A3AD39A" w14:textId="251E57F7" w:rsidR="00EE0278" w:rsidRPr="009D7CF8" w:rsidRDefault="00EE0278" w:rsidP="001358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hAnsi="Times New Roman" w:cs="Times New Roman"/>
        </w:rPr>
      </w:pPr>
      <w:bookmarkStart w:id="2" w:name="_Toc516817095"/>
      <w:r w:rsidRPr="009D7CF8">
        <w:rPr>
          <w:rFonts w:ascii="Times New Roman" w:hAnsi="Times New Roman" w:cs="Times New Roman"/>
        </w:rPr>
        <w:t xml:space="preserve">Рассматривая малое предпринимательство в целом, мы понимаем, что речь идет об экономическом проявлении максимальной свободы воли в виде создания неких экономических субъектов не государством или иными властно-правовыми структурами, а непосредственно гражданами, свободно выбирающими вид деятельности такого предприятия и иные вопросы функционирования предприятия. Все существующие исследования показывают значимость малых предприятий </w:t>
      </w:r>
      <w:r w:rsidR="008420E0" w:rsidRPr="009D7CF8">
        <w:rPr>
          <w:rFonts w:ascii="Times New Roman" w:hAnsi="Times New Roman" w:cs="Times New Roman"/>
        </w:rPr>
        <w:t xml:space="preserve">в развитии национальной экономики, что также подтверждается данными собираемой статистики. Однако в России малое предпринимательство имело особую историю развития, связанную в первую очередь с ее прямым запретом в период социализма и возобновлении предпринимательской деятельности лишь в 1988 году. По этой причине </w:t>
      </w:r>
      <w:r w:rsidR="00697C3A" w:rsidRPr="009D7CF8">
        <w:rPr>
          <w:rFonts w:ascii="Times New Roman" w:hAnsi="Times New Roman" w:cs="Times New Roman"/>
        </w:rPr>
        <w:t>исследование,</w:t>
      </w:r>
      <w:r w:rsidR="008420E0" w:rsidRPr="009D7CF8">
        <w:rPr>
          <w:rFonts w:ascii="Times New Roman" w:hAnsi="Times New Roman" w:cs="Times New Roman"/>
        </w:rPr>
        <w:t xml:space="preserve"> проводимое в данной курсовой работе, имеет как большую теоретическую и практическую основы, так и особую актуальность для экономики России.</w:t>
      </w:r>
      <w:bookmarkEnd w:id="2"/>
    </w:p>
    <w:p w14:paraId="54E7138F" w14:textId="56BF4ED9" w:rsidR="00D80E83" w:rsidRPr="009D7CF8" w:rsidRDefault="00D80E83" w:rsidP="001358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hAnsi="Times New Roman" w:cs="Times New Roman"/>
        </w:rPr>
      </w:pPr>
      <w:r w:rsidRPr="009D7CF8">
        <w:rPr>
          <w:rFonts w:ascii="Times New Roman" w:hAnsi="Times New Roman" w:cs="Times New Roman"/>
        </w:rPr>
        <w:t xml:space="preserve">Не менее важным в любой курсовой работе является вопрос об определении объекта и предмета исследования. Это необходимо для четкого понимания направления исследования и повышения качества выполняемой работы в целом.  Итак, исходя из названия курсовой работы можно определить, что объектом исследования являются малые предприятия, а предметом </w:t>
      </w:r>
      <w:r w:rsidR="00697C3A">
        <w:rPr>
          <w:rFonts w:ascii="Times New Roman" w:hAnsi="Times New Roman" w:cs="Times New Roman"/>
        </w:rPr>
        <w:t>–</w:t>
      </w:r>
      <w:r w:rsidRPr="009D7CF8">
        <w:rPr>
          <w:rFonts w:ascii="Times New Roman" w:hAnsi="Times New Roman" w:cs="Times New Roman"/>
        </w:rPr>
        <w:t xml:space="preserve"> оказываемая ими роль в процессах экономического развития общества.</w:t>
      </w:r>
    </w:p>
    <w:p w14:paraId="14A0D80A" w14:textId="287F4456" w:rsidR="009D6DD2" w:rsidRPr="009D7CF8" w:rsidRDefault="009D6DD2" w:rsidP="001358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hAnsi="Times New Roman" w:cs="Times New Roman"/>
        </w:rPr>
      </w:pPr>
      <w:bookmarkStart w:id="3" w:name="_Toc516817097"/>
      <w:r w:rsidRPr="009D7CF8">
        <w:rPr>
          <w:rFonts w:ascii="Times New Roman" w:hAnsi="Times New Roman" w:cs="Times New Roman"/>
        </w:rPr>
        <w:t xml:space="preserve">В связи с этим, </w:t>
      </w:r>
      <w:r w:rsidR="002E5BFC" w:rsidRPr="009D7CF8">
        <w:rPr>
          <w:rFonts w:ascii="Times New Roman" w:hAnsi="Times New Roman" w:cs="Times New Roman"/>
        </w:rPr>
        <w:t xml:space="preserve">а также исходя из намеченного плана </w:t>
      </w:r>
      <w:r w:rsidR="001358AA" w:rsidRPr="009D7CF8">
        <w:rPr>
          <w:rFonts w:ascii="Times New Roman" w:hAnsi="Times New Roman" w:cs="Times New Roman"/>
        </w:rPr>
        <w:t>исследования,</w:t>
      </w:r>
      <w:r w:rsidR="001358AA" w:rsidRPr="009D7CF8">
        <w:rPr>
          <w:rFonts w:ascii="Times New Roman" w:hAnsi="Times New Roman" w:cs="Times New Roman"/>
          <w:bCs/>
        </w:rPr>
        <w:t xml:space="preserve"> целями</w:t>
      </w:r>
      <w:r w:rsidRPr="009D7CF8">
        <w:rPr>
          <w:rFonts w:ascii="Times New Roman" w:hAnsi="Times New Roman" w:cs="Times New Roman"/>
          <w:b/>
          <w:bCs/>
        </w:rPr>
        <w:t xml:space="preserve"> </w:t>
      </w:r>
      <w:r w:rsidRPr="009D7CF8">
        <w:rPr>
          <w:rFonts w:ascii="Times New Roman" w:hAnsi="Times New Roman" w:cs="Times New Roman"/>
        </w:rPr>
        <w:t>данной работы являются:</w:t>
      </w:r>
      <w:bookmarkEnd w:id="3"/>
    </w:p>
    <w:p w14:paraId="4694466E" w14:textId="67A1AAB3" w:rsidR="00ED5244" w:rsidRPr="009D7CF8" w:rsidRDefault="009D7CF8" w:rsidP="00EE02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hAnsi="Times New Roman" w:cs="Times New Roman"/>
        </w:rPr>
      </w:pPr>
      <w:bookmarkStart w:id="4" w:name="_Toc516817098"/>
      <w:r w:rsidRPr="009D7CF8">
        <w:rPr>
          <w:rFonts w:ascii="Times New Roman" w:hAnsi="Times New Roman" w:cs="Times New Roman"/>
        </w:rPr>
        <w:t xml:space="preserve">– </w:t>
      </w:r>
      <w:r w:rsidR="00ED5244" w:rsidRPr="009D7CF8">
        <w:rPr>
          <w:rFonts w:ascii="Times New Roman" w:hAnsi="Times New Roman" w:cs="Times New Roman"/>
        </w:rPr>
        <w:t>определение места и роли малых предприятий в структуре экономики</w:t>
      </w:r>
      <w:bookmarkEnd w:id="4"/>
    </w:p>
    <w:p w14:paraId="758BF595" w14:textId="1F8B43CE" w:rsidR="00ED5244" w:rsidRPr="009D7CF8" w:rsidRDefault="00D80E83" w:rsidP="00EE02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hAnsi="Times New Roman" w:cs="Times New Roman"/>
        </w:rPr>
      </w:pPr>
      <w:bookmarkStart w:id="5" w:name="_Toc516817099"/>
      <w:r w:rsidRPr="009D7CF8">
        <w:rPr>
          <w:rFonts w:ascii="Times New Roman" w:hAnsi="Times New Roman" w:cs="Times New Roman"/>
        </w:rPr>
        <w:t>–</w:t>
      </w:r>
      <w:r w:rsidR="00ED5244" w:rsidRPr="009D7CF8">
        <w:rPr>
          <w:rFonts w:ascii="Times New Roman" w:hAnsi="Times New Roman" w:cs="Times New Roman"/>
        </w:rPr>
        <w:t xml:space="preserve"> выделение основных видов малых предприятий</w:t>
      </w:r>
      <w:bookmarkEnd w:id="5"/>
    </w:p>
    <w:p w14:paraId="0995EFC3" w14:textId="0683AFEA" w:rsidR="002E5BFC" w:rsidRPr="009D7CF8" w:rsidRDefault="00D80E83" w:rsidP="00EE02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hAnsi="Times New Roman" w:cs="Times New Roman"/>
        </w:rPr>
      </w:pPr>
      <w:bookmarkStart w:id="6" w:name="_Toc516817100"/>
      <w:r w:rsidRPr="009D7CF8">
        <w:rPr>
          <w:rFonts w:ascii="Times New Roman" w:hAnsi="Times New Roman" w:cs="Times New Roman"/>
        </w:rPr>
        <w:t>–</w:t>
      </w:r>
      <w:r w:rsidR="002E5BFC" w:rsidRPr="009D7CF8">
        <w:rPr>
          <w:rFonts w:ascii="Times New Roman" w:hAnsi="Times New Roman" w:cs="Times New Roman"/>
        </w:rPr>
        <w:t xml:space="preserve"> определение динамики развития малых предприятий</w:t>
      </w:r>
      <w:bookmarkEnd w:id="6"/>
    </w:p>
    <w:p w14:paraId="581BB74C" w14:textId="401E899E" w:rsidR="002E5BFC" w:rsidRPr="009D7CF8" w:rsidRDefault="00D80E83" w:rsidP="00EE02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hAnsi="Times New Roman" w:cs="Times New Roman"/>
        </w:rPr>
      </w:pPr>
      <w:bookmarkStart w:id="7" w:name="_Toc516817101"/>
      <w:r w:rsidRPr="009D7CF8">
        <w:rPr>
          <w:rFonts w:ascii="Times New Roman" w:hAnsi="Times New Roman" w:cs="Times New Roman"/>
        </w:rPr>
        <w:t>–</w:t>
      </w:r>
      <w:r w:rsidR="009D7CF8" w:rsidRPr="009D7CF8">
        <w:rPr>
          <w:rFonts w:ascii="Times New Roman" w:hAnsi="Times New Roman" w:cs="Times New Roman"/>
        </w:rPr>
        <w:t xml:space="preserve"> </w:t>
      </w:r>
      <w:r w:rsidR="002E5BFC" w:rsidRPr="009D7CF8">
        <w:rPr>
          <w:rFonts w:ascii="Times New Roman" w:hAnsi="Times New Roman" w:cs="Times New Roman"/>
        </w:rPr>
        <w:t>определение основных перспектив и проблем, существующих в сфере малого предпринимательства</w:t>
      </w:r>
      <w:bookmarkEnd w:id="7"/>
    </w:p>
    <w:p w14:paraId="203D641F" w14:textId="28B83B4B" w:rsidR="00C9728D" w:rsidRPr="009D7CF8" w:rsidRDefault="00C9728D" w:rsidP="00E879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hAnsi="Times New Roman" w:cs="Times New Roman"/>
        </w:rPr>
      </w:pPr>
      <w:bookmarkStart w:id="8" w:name="_Toc516817102"/>
      <w:r w:rsidRPr="009D7CF8">
        <w:rPr>
          <w:rFonts w:ascii="Times New Roman" w:hAnsi="Times New Roman" w:cs="Times New Roman"/>
        </w:rPr>
        <w:t xml:space="preserve">Для достижения поставленных целей необходимо выполнить ряд задач: </w:t>
      </w:r>
      <w:r w:rsidRPr="009D7CF8">
        <w:rPr>
          <w:rFonts w:ascii="Times New Roman" w:hAnsi="Times New Roman" w:cs="Times New Roman"/>
        </w:rPr>
        <w:lastRenderedPageBreak/>
        <w:t xml:space="preserve">проследить </w:t>
      </w:r>
      <w:r w:rsidR="00110118" w:rsidRPr="009D7CF8">
        <w:rPr>
          <w:rFonts w:ascii="Times New Roman" w:hAnsi="Times New Roman" w:cs="Times New Roman"/>
        </w:rPr>
        <w:t>изменения,</w:t>
      </w:r>
      <w:r w:rsidRPr="009D7CF8">
        <w:rPr>
          <w:rFonts w:ascii="Times New Roman" w:hAnsi="Times New Roman" w:cs="Times New Roman"/>
        </w:rPr>
        <w:t xml:space="preserve"> отражаемые в официальной </w:t>
      </w:r>
      <w:r w:rsidR="009D7CF8" w:rsidRPr="009D7CF8">
        <w:rPr>
          <w:rFonts w:ascii="Times New Roman" w:hAnsi="Times New Roman" w:cs="Times New Roman"/>
        </w:rPr>
        <w:t>статистике,</w:t>
      </w:r>
      <w:r w:rsidRPr="009D7CF8">
        <w:rPr>
          <w:rFonts w:ascii="Times New Roman" w:hAnsi="Times New Roman" w:cs="Times New Roman"/>
        </w:rPr>
        <w:t xml:space="preserve"> проанализировать мнения ведущих экономистов, </w:t>
      </w:r>
      <w:r w:rsidR="00E87951" w:rsidRPr="009D7CF8">
        <w:rPr>
          <w:rFonts w:ascii="Times New Roman" w:hAnsi="Times New Roman" w:cs="Times New Roman"/>
        </w:rPr>
        <w:t>высказываемые относительно типов, места и роли малых предприятий, а также проблем и перспектив развития.</w:t>
      </w:r>
      <w:bookmarkEnd w:id="8"/>
    </w:p>
    <w:p w14:paraId="798CC27C" w14:textId="1F6CFEB0" w:rsidR="009D6DD2" w:rsidRPr="009D7CF8" w:rsidRDefault="009D6DD2" w:rsidP="00EE02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hAnsi="Times New Roman" w:cs="Times New Roman"/>
        </w:rPr>
      </w:pPr>
      <w:bookmarkStart w:id="9" w:name="_Toc516817103"/>
      <w:r w:rsidRPr="009D7CF8">
        <w:rPr>
          <w:rFonts w:ascii="Times New Roman" w:hAnsi="Times New Roman" w:cs="Times New Roman"/>
        </w:rPr>
        <w:t>В качестве основных методов были использованы методы анализа, сравнения, научной абстракции</w:t>
      </w:r>
      <w:r w:rsidR="00363B49" w:rsidRPr="009D7CF8">
        <w:rPr>
          <w:rFonts w:ascii="Times New Roman" w:hAnsi="Times New Roman" w:cs="Times New Roman"/>
        </w:rPr>
        <w:t>, синтеза и иные общенаучные методы.</w:t>
      </w:r>
      <w:bookmarkEnd w:id="9"/>
    </w:p>
    <w:p w14:paraId="410F385F" w14:textId="10DA3A7E" w:rsidR="00363B49" w:rsidRPr="009D7CF8" w:rsidRDefault="00363B49" w:rsidP="00363B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hAnsi="Times New Roman" w:cs="Times New Roman"/>
        </w:rPr>
      </w:pPr>
      <w:bookmarkStart w:id="10" w:name="_Toc516817104"/>
      <w:r w:rsidRPr="009D7CF8">
        <w:rPr>
          <w:rFonts w:ascii="Times New Roman" w:hAnsi="Times New Roman" w:cs="Times New Roman"/>
        </w:rPr>
        <w:t xml:space="preserve">Структура работы состоит из введения, </w:t>
      </w:r>
      <w:r w:rsidR="00C9728D" w:rsidRPr="009D7CF8">
        <w:rPr>
          <w:rFonts w:ascii="Times New Roman" w:hAnsi="Times New Roman" w:cs="Times New Roman"/>
        </w:rPr>
        <w:t>пяти</w:t>
      </w:r>
      <w:r w:rsidRPr="009D7CF8">
        <w:rPr>
          <w:rFonts w:ascii="Times New Roman" w:hAnsi="Times New Roman" w:cs="Times New Roman"/>
        </w:rPr>
        <w:t xml:space="preserve"> разделов и заключения. В введении раскрывается актуальность темы,</w:t>
      </w:r>
      <w:r w:rsidR="009D7CF8" w:rsidRPr="009D7CF8">
        <w:rPr>
          <w:rFonts w:ascii="Times New Roman" w:hAnsi="Times New Roman" w:cs="Times New Roman"/>
        </w:rPr>
        <w:t xml:space="preserve"> ее объект, предмет, цели, зада</w:t>
      </w:r>
      <w:r w:rsidRPr="009D7CF8">
        <w:rPr>
          <w:rFonts w:ascii="Times New Roman" w:hAnsi="Times New Roman" w:cs="Times New Roman"/>
        </w:rPr>
        <w:t>чи, используемые методы, теоретическая и практическая основы.</w:t>
      </w:r>
      <w:bookmarkEnd w:id="10"/>
      <w:r w:rsidRPr="009D7CF8">
        <w:rPr>
          <w:rFonts w:ascii="Times New Roman" w:hAnsi="Times New Roman" w:cs="Times New Roman"/>
        </w:rPr>
        <w:t xml:space="preserve"> </w:t>
      </w:r>
    </w:p>
    <w:p w14:paraId="7FF25FBC" w14:textId="77777777" w:rsidR="00363B49" w:rsidRPr="009D7CF8" w:rsidRDefault="00363B49" w:rsidP="00363B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hAnsi="Times New Roman" w:cs="Times New Roman"/>
        </w:rPr>
      </w:pPr>
    </w:p>
    <w:p w14:paraId="77636A87" w14:textId="77777777" w:rsidR="00363B49" w:rsidRPr="009D7CF8" w:rsidRDefault="00363B49" w:rsidP="00EE02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hAnsi="Times New Roman" w:cs="Times New Roman"/>
        </w:rPr>
      </w:pPr>
    </w:p>
    <w:p w14:paraId="280DFA7F" w14:textId="77777777" w:rsidR="008420E0" w:rsidRPr="009D7CF8" w:rsidRDefault="008420E0" w:rsidP="00EE02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hAnsi="Times New Roman" w:cs="Times New Roman"/>
        </w:rPr>
      </w:pPr>
    </w:p>
    <w:p w14:paraId="3B4F9FE5" w14:textId="77777777" w:rsidR="00191C5F" w:rsidRPr="009D7CF8" w:rsidRDefault="00191C5F"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78B5F226" w14:textId="77777777" w:rsidR="00191C5F" w:rsidRPr="009D7CF8" w:rsidRDefault="00191C5F"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77179376" w14:textId="77777777" w:rsidR="00191C5F" w:rsidRPr="009D7CF8" w:rsidRDefault="00191C5F"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5E811937" w14:textId="77777777" w:rsidR="00191C5F" w:rsidRPr="009D7CF8" w:rsidRDefault="00191C5F"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41DF8124" w14:textId="77777777" w:rsidR="00E87951" w:rsidRPr="009D7CF8" w:rsidRDefault="00E87951"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366A1F11" w14:textId="77777777" w:rsidR="00E87951" w:rsidRPr="009D7CF8" w:rsidRDefault="00E87951"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2036929D" w14:textId="77777777" w:rsidR="00E87951" w:rsidRPr="009D7CF8" w:rsidRDefault="00E87951"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68A356CB" w14:textId="77777777" w:rsidR="00E87951" w:rsidRPr="009D7CF8" w:rsidRDefault="00E87951"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5D4587B4" w14:textId="77777777" w:rsidR="00E87951" w:rsidRPr="009D7CF8" w:rsidRDefault="00E87951"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4F73FC0D" w14:textId="77777777" w:rsidR="00E87951" w:rsidRPr="009D7CF8" w:rsidRDefault="00E87951"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2F995BA3" w14:textId="77777777" w:rsidR="00E87951" w:rsidRPr="009D7CF8" w:rsidRDefault="00E87951"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295D38AF" w14:textId="77777777" w:rsidR="00E87951" w:rsidRPr="009D7CF8" w:rsidRDefault="00E87951"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78545B73" w14:textId="77777777" w:rsidR="00E87951" w:rsidRPr="009D7CF8" w:rsidRDefault="00E87951"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57454EBA" w14:textId="77777777" w:rsidR="00E87951" w:rsidRPr="009D7CF8" w:rsidRDefault="00E87951"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18EA0A77" w14:textId="77777777" w:rsidR="00E87951" w:rsidRPr="009D7CF8" w:rsidRDefault="00E87951"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65A0495A" w14:textId="77777777" w:rsidR="00E87951" w:rsidRPr="009D7CF8" w:rsidRDefault="00E87951"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512ADE88" w14:textId="77777777" w:rsidR="00E87951" w:rsidRPr="009D7CF8" w:rsidRDefault="00E87951"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74A7E344" w14:textId="77777777" w:rsidR="00E87951" w:rsidRPr="009D7CF8" w:rsidRDefault="00E87951" w:rsidP="00191C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Times New Roman" w:hAnsi="Times New Roman" w:cs="Times New Roman"/>
        </w:rPr>
      </w:pPr>
    </w:p>
    <w:p w14:paraId="2709EBC6" w14:textId="77777777" w:rsidR="00191C5F" w:rsidRDefault="00191C5F" w:rsidP="00BF04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Times New Roman" w:hAnsi="Times New Roman" w:cs="Times New Roman"/>
        </w:rPr>
      </w:pPr>
    </w:p>
    <w:p w14:paraId="42A6CDFE" w14:textId="3C2F612D" w:rsidR="00191C5F" w:rsidRPr="009D7CF8" w:rsidRDefault="00191C5F" w:rsidP="009D7CF8">
      <w:pPr>
        <w:pStyle w:val="a7"/>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0" w:firstLine="851"/>
        <w:jc w:val="both"/>
        <w:rPr>
          <w:rFonts w:ascii="Times New Roman" w:eastAsiaTheme="minorHAnsi" w:hAnsi="Times New Roman" w:cs="Times New Roman"/>
          <w:sz w:val="27"/>
          <w:szCs w:val="27"/>
          <w:bdr w:val="none" w:sz="0" w:space="0" w:color="auto"/>
        </w:rPr>
      </w:pPr>
      <w:bookmarkStart w:id="11" w:name="_Toc516817105"/>
      <w:r w:rsidRPr="009D7CF8">
        <w:rPr>
          <w:rFonts w:ascii="Times New Roman" w:eastAsiaTheme="minorHAnsi" w:hAnsi="Times New Roman" w:cs="Times New Roman"/>
          <w:sz w:val="27"/>
          <w:szCs w:val="27"/>
          <w:bdr w:val="none" w:sz="0" w:space="0" w:color="auto"/>
        </w:rPr>
        <w:lastRenderedPageBreak/>
        <w:t>Теоретические аспекты функционирования малых предприятий в экономике государства</w:t>
      </w:r>
      <w:bookmarkEnd w:id="11"/>
    </w:p>
    <w:p w14:paraId="52E87DCF" w14:textId="77777777" w:rsidR="00BF0468" w:rsidRPr="009D7CF8" w:rsidRDefault="00BF0468" w:rsidP="009D7CF8">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0" w:firstLine="851"/>
        <w:jc w:val="both"/>
        <w:rPr>
          <w:rFonts w:ascii="Times New Roman" w:eastAsiaTheme="minorHAnsi" w:hAnsi="Times New Roman" w:cs="Times New Roman"/>
          <w:sz w:val="27"/>
          <w:szCs w:val="27"/>
          <w:bdr w:val="none" w:sz="0" w:space="0" w:color="auto"/>
        </w:rPr>
      </w:pPr>
    </w:p>
    <w:p w14:paraId="1439528E" w14:textId="77777777" w:rsidR="00191C5F" w:rsidRPr="009D7CF8" w:rsidRDefault="00191C5F" w:rsidP="009D7CF8">
      <w:pPr>
        <w:pStyle w:val="a7"/>
        <w:numPr>
          <w:ilvl w:val="1"/>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0" w:firstLine="851"/>
        <w:jc w:val="both"/>
        <w:rPr>
          <w:rFonts w:ascii="Times New Roman" w:eastAsiaTheme="minorHAnsi" w:hAnsi="Times New Roman" w:cs="Times New Roman"/>
          <w:sz w:val="27"/>
          <w:szCs w:val="27"/>
          <w:bdr w:val="none" w:sz="0" w:space="0" w:color="auto"/>
        </w:rPr>
      </w:pPr>
      <w:bookmarkStart w:id="12" w:name="_Toc516817106"/>
      <w:r w:rsidRPr="009D7CF8">
        <w:rPr>
          <w:rFonts w:ascii="Times New Roman" w:eastAsiaTheme="minorHAnsi" w:hAnsi="Times New Roman" w:cs="Times New Roman"/>
          <w:sz w:val="27"/>
          <w:szCs w:val="27"/>
          <w:bdr w:val="none" w:sz="0" w:space="0" w:color="auto"/>
        </w:rPr>
        <w:t>Место малых предприятий в экономике</w:t>
      </w:r>
      <w:bookmarkEnd w:id="12"/>
    </w:p>
    <w:p w14:paraId="0283FF68" w14:textId="77777777" w:rsidR="00BF0468" w:rsidRPr="009D7CF8" w:rsidRDefault="00BF0468" w:rsidP="00BF0468">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29"/>
        <w:jc w:val="both"/>
        <w:rPr>
          <w:rFonts w:ascii="Times New Roman" w:eastAsiaTheme="minorHAnsi" w:hAnsi="Times New Roman" w:cs="Times New Roman"/>
          <w:sz w:val="27"/>
          <w:szCs w:val="27"/>
          <w:bdr w:val="none" w:sz="0" w:space="0" w:color="auto"/>
        </w:rPr>
      </w:pPr>
    </w:p>
    <w:p w14:paraId="65E95DCE" w14:textId="1A4FE47A" w:rsidR="001F7425" w:rsidRPr="009D7CF8" w:rsidRDefault="00191C5F" w:rsidP="001358AA">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eastAsiaTheme="minorHAnsi" w:hAnsi="Times New Roman" w:cs="Times New Roman"/>
          <w:sz w:val="27"/>
          <w:szCs w:val="27"/>
          <w:bdr w:val="none" w:sz="0" w:space="0" w:color="auto"/>
        </w:rPr>
      </w:pPr>
      <w:bookmarkStart w:id="13" w:name="_Toc516817107"/>
      <w:r w:rsidRPr="009D7CF8">
        <w:rPr>
          <w:rFonts w:ascii="Times New Roman" w:eastAsiaTheme="minorHAnsi" w:hAnsi="Times New Roman" w:cs="Times New Roman"/>
          <w:sz w:val="27"/>
          <w:szCs w:val="27"/>
          <w:bdr w:val="none" w:sz="0" w:space="0" w:color="auto"/>
        </w:rPr>
        <w:t xml:space="preserve">Определение </w:t>
      </w:r>
      <w:r w:rsidR="001F7425" w:rsidRPr="009D7CF8">
        <w:rPr>
          <w:rFonts w:ascii="Times New Roman" w:eastAsiaTheme="minorHAnsi" w:hAnsi="Times New Roman" w:cs="Times New Roman"/>
          <w:sz w:val="27"/>
          <w:szCs w:val="27"/>
          <w:bdr w:val="none" w:sz="0" w:space="0" w:color="auto"/>
        </w:rPr>
        <w:t xml:space="preserve">места, занимаемого </w:t>
      </w:r>
      <w:r w:rsidR="00697C3A" w:rsidRPr="009D7CF8">
        <w:rPr>
          <w:rFonts w:ascii="Times New Roman" w:eastAsiaTheme="minorHAnsi" w:hAnsi="Times New Roman" w:cs="Times New Roman"/>
          <w:sz w:val="27"/>
          <w:szCs w:val="27"/>
          <w:bdr w:val="none" w:sz="0" w:space="0" w:color="auto"/>
        </w:rPr>
        <w:t>малыми предприятиями,</w:t>
      </w:r>
      <w:r w:rsidR="001F7425" w:rsidRPr="009D7CF8">
        <w:rPr>
          <w:rFonts w:ascii="Times New Roman" w:eastAsiaTheme="minorHAnsi" w:hAnsi="Times New Roman" w:cs="Times New Roman"/>
          <w:sz w:val="27"/>
          <w:szCs w:val="27"/>
          <w:bdr w:val="none" w:sz="0" w:space="0" w:color="auto"/>
        </w:rPr>
        <w:t xml:space="preserve"> требует анализа</w:t>
      </w:r>
      <w:bookmarkEnd w:id="13"/>
      <w:r w:rsidR="001F7425" w:rsidRPr="009D7CF8">
        <w:rPr>
          <w:rFonts w:ascii="Times New Roman" w:eastAsiaTheme="minorHAnsi" w:hAnsi="Times New Roman" w:cs="Times New Roman"/>
          <w:sz w:val="27"/>
          <w:szCs w:val="27"/>
          <w:bdr w:val="none" w:sz="0" w:space="0" w:color="auto"/>
        </w:rPr>
        <w:t xml:space="preserve"> </w:t>
      </w:r>
      <w:bookmarkStart w:id="14" w:name="_Toc516817108"/>
      <w:r w:rsidR="001F7425" w:rsidRPr="009D7CF8">
        <w:rPr>
          <w:rFonts w:ascii="Times New Roman" w:eastAsiaTheme="minorHAnsi" w:hAnsi="Times New Roman" w:cs="Times New Roman"/>
          <w:sz w:val="27"/>
          <w:szCs w:val="27"/>
          <w:bdr w:val="none" w:sz="0" w:space="0" w:color="auto"/>
        </w:rPr>
        <w:t xml:space="preserve">множества экономических концепций, исследовавших влияние малых предприятий на экономику в целом, как теоретической </w:t>
      </w:r>
      <w:r w:rsidR="009D7CF8" w:rsidRPr="009D7CF8">
        <w:rPr>
          <w:rFonts w:ascii="Times New Roman" w:eastAsiaTheme="minorHAnsi" w:hAnsi="Times New Roman" w:cs="Times New Roman"/>
          <w:sz w:val="27"/>
          <w:szCs w:val="27"/>
          <w:bdr w:val="none" w:sz="0" w:space="0" w:color="auto"/>
        </w:rPr>
        <w:t>основы,</w:t>
      </w:r>
      <w:r w:rsidR="001F7425" w:rsidRPr="009D7CF8">
        <w:rPr>
          <w:rFonts w:ascii="Times New Roman" w:eastAsiaTheme="minorHAnsi" w:hAnsi="Times New Roman" w:cs="Times New Roman"/>
          <w:sz w:val="27"/>
          <w:szCs w:val="27"/>
          <w:bdr w:val="none" w:sz="0" w:space="0" w:color="auto"/>
        </w:rPr>
        <w:t xml:space="preserve"> а </w:t>
      </w:r>
      <w:r w:rsidR="00C5389D" w:rsidRPr="009D7CF8">
        <w:rPr>
          <w:rFonts w:ascii="Times New Roman" w:eastAsiaTheme="minorHAnsi" w:hAnsi="Times New Roman" w:cs="Times New Roman"/>
          <w:sz w:val="27"/>
          <w:szCs w:val="27"/>
          <w:bdr w:val="none" w:sz="0" w:space="0" w:color="auto"/>
        </w:rPr>
        <w:t>также национальных</w:t>
      </w:r>
      <w:r w:rsidR="001F7425" w:rsidRPr="009D7CF8">
        <w:rPr>
          <w:rFonts w:ascii="Times New Roman" w:eastAsiaTheme="minorHAnsi" w:hAnsi="Times New Roman" w:cs="Times New Roman"/>
          <w:sz w:val="27"/>
          <w:szCs w:val="27"/>
          <w:bdr w:val="none" w:sz="0" w:space="0" w:color="auto"/>
        </w:rPr>
        <w:t xml:space="preserve"> экономик</w:t>
      </w:r>
      <w:r w:rsidR="00EE0278" w:rsidRPr="009D7CF8">
        <w:rPr>
          <w:rFonts w:ascii="Times New Roman" w:eastAsiaTheme="minorHAnsi" w:hAnsi="Times New Roman" w:cs="Times New Roman"/>
          <w:sz w:val="27"/>
          <w:szCs w:val="27"/>
          <w:bdr w:val="none" w:sz="0" w:space="0" w:color="auto"/>
        </w:rPr>
        <w:t>, как попытки реализации упомянутых трудов на практике.</w:t>
      </w:r>
      <w:bookmarkEnd w:id="14"/>
    </w:p>
    <w:p w14:paraId="3E7160B0" w14:textId="353AF305" w:rsidR="00C939AF" w:rsidRPr="009D7CF8" w:rsidRDefault="00C976E0" w:rsidP="001358AA">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eastAsiaTheme="minorHAnsi" w:hAnsi="Times New Roman" w:cs="Times New Roman"/>
          <w:sz w:val="27"/>
          <w:szCs w:val="27"/>
          <w:bdr w:val="none" w:sz="0" w:space="0" w:color="auto"/>
        </w:rPr>
      </w:pPr>
      <w:bookmarkStart w:id="15" w:name="_Toc516817109"/>
      <w:r w:rsidRPr="009D7CF8">
        <w:rPr>
          <w:rFonts w:ascii="Times New Roman" w:eastAsiaTheme="minorHAnsi" w:hAnsi="Times New Roman" w:cs="Times New Roman"/>
          <w:sz w:val="27"/>
          <w:szCs w:val="27"/>
          <w:bdr w:val="none" w:sz="0" w:space="0" w:color="auto"/>
        </w:rPr>
        <w:t xml:space="preserve">Малый бизнес, или малое предпринимательство, представляет самый многочисленный слой мелких собственников, которые в силу своей массовости в значительной мере определяют социально-экономический и отчасти политический уровень развития страны. </w:t>
      </w:r>
      <w:r w:rsidR="00C939AF" w:rsidRPr="009D7CF8">
        <w:rPr>
          <w:rFonts w:ascii="Times New Roman" w:eastAsiaTheme="minorHAnsi" w:hAnsi="Times New Roman" w:cs="Times New Roman"/>
          <w:sz w:val="27"/>
          <w:szCs w:val="27"/>
          <w:bdr w:val="none" w:sz="0" w:space="0" w:color="auto"/>
        </w:rPr>
        <w:t xml:space="preserve">Обозначая место малых предприятий в экономике России стоит отметить, что они получили развитие лишь начиная с 1988 г., периода так называемой «перестройки», тогда как общемировой всплеск развития связывается с окончанием второй мировой войны. Тем не менее, с законодательным разрешением наметился бурный рост предпринимательской активности, в следствие чего уже к 1995 году, по данным Госкомстата РФ, число малых предприятий </w:t>
      </w:r>
      <w:r w:rsidRPr="009D7CF8">
        <w:rPr>
          <w:rFonts w:ascii="Times New Roman" w:eastAsiaTheme="minorHAnsi" w:hAnsi="Times New Roman" w:cs="Times New Roman"/>
          <w:sz w:val="27"/>
          <w:szCs w:val="27"/>
          <w:bdr w:val="none" w:sz="0" w:space="0" w:color="auto"/>
        </w:rPr>
        <w:t>составляло</w:t>
      </w:r>
      <w:r w:rsidR="00C939AF" w:rsidRPr="009D7CF8">
        <w:rPr>
          <w:rFonts w:ascii="Times New Roman" w:eastAsiaTheme="minorHAnsi" w:hAnsi="Times New Roman" w:cs="Times New Roman"/>
          <w:sz w:val="27"/>
          <w:szCs w:val="27"/>
          <w:bdr w:val="none" w:sz="0" w:space="0" w:color="auto"/>
        </w:rPr>
        <w:t xml:space="preserve"> 877,3 тысяч</w:t>
      </w:r>
      <w:r w:rsidR="00C939AF" w:rsidRPr="009D7CF8">
        <w:rPr>
          <w:rStyle w:val="ad"/>
          <w:rFonts w:ascii="Times New Roman" w:eastAsiaTheme="minorHAnsi" w:hAnsi="Times New Roman" w:cs="Times New Roman"/>
          <w:sz w:val="27"/>
          <w:szCs w:val="27"/>
          <w:bdr w:val="none" w:sz="0" w:space="0" w:color="auto"/>
        </w:rPr>
        <w:footnoteReference w:id="1"/>
      </w:r>
      <w:r w:rsidR="00C939AF" w:rsidRPr="009D7CF8">
        <w:rPr>
          <w:rFonts w:ascii="Times New Roman" w:eastAsiaTheme="minorHAnsi" w:hAnsi="Times New Roman" w:cs="Times New Roman"/>
          <w:sz w:val="27"/>
          <w:szCs w:val="27"/>
          <w:bdr w:val="none" w:sz="0" w:space="0" w:color="auto"/>
        </w:rPr>
        <w:t>.</w:t>
      </w:r>
      <w:r w:rsidR="0000531E" w:rsidRPr="009D7CF8">
        <w:rPr>
          <w:rFonts w:ascii="Times New Roman" w:eastAsiaTheme="minorHAnsi" w:hAnsi="Times New Roman" w:cs="Times New Roman"/>
          <w:sz w:val="27"/>
          <w:szCs w:val="27"/>
          <w:bdr w:val="none" w:sz="0" w:space="0" w:color="auto"/>
        </w:rPr>
        <w:t xml:space="preserve"> Однако в связи с рядом неблагоприятных причин, количество малых предприятий не только не увеличилось, но и к 2002 году снизилось практически на 30 тысяч, до отметки в 843,6 тыс. малых предприятий. В последующие годы и вплоть до настоящего 2018 года количество малых предприятий не подвергается значительному росту или снижению, что происходит по ряду причин. К основным причинам «застоя» малого предпринимательства относят высокие кредитные ставки, фактическое отсутствие  систем льготного кредитования для начинающих предпринимателей</w:t>
      </w:r>
      <w:r w:rsidR="00DF6E78" w:rsidRPr="009D7CF8">
        <w:rPr>
          <w:rFonts w:ascii="Times New Roman" w:eastAsiaTheme="minorHAnsi" w:hAnsi="Times New Roman" w:cs="Times New Roman"/>
          <w:sz w:val="27"/>
          <w:szCs w:val="27"/>
          <w:bdr w:val="none" w:sz="0" w:space="0" w:color="auto"/>
        </w:rPr>
        <w:t xml:space="preserve"> и государственных программ поддержки, высокие налоговые ставки, отсутствие «налоговых каникул», что не только ведет к нежеланию заниматься малым предпринимательством ввиду его </w:t>
      </w:r>
      <w:r w:rsidR="00DF6E78" w:rsidRPr="009D7CF8">
        <w:rPr>
          <w:rFonts w:ascii="Times New Roman" w:eastAsiaTheme="minorHAnsi" w:hAnsi="Times New Roman" w:cs="Times New Roman"/>
          <w:sz w:val="27"/>
          <w:szCs w:val="27"/>
          <w:bdr w:val="none" w:sz="0" w:space="0" w:color="auto"/>
        </w:rPr>
        <w:lastRenderedPageBreak/>
        <w:t>убыточности, но и создает огромный теневой сектор экономики, когда предпринимательская деятельность фактически осуществляется, но не регистрируется.</w:t>
      </w:r>
      <w:bookmarkEnd w:id="15"/>
    </w:p>
    <w:p w14:paraId="626B37C5" w14:textId="12EA3CD8" w:rsidR="0000531E" w:rsidRPr="009D7CF8" w:rsidRDefault="0000531E" w:rsidP="001358AA">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eastAsiaTheme="minorHAnsi" w:hAnsi="Times New Roman" w:cs="Times New Roman"/>
          <w:sz w:val="27"/>
          <w:szCs w:val="27"/>
          <w:bdr w:val="none" w:sz="0" w:space="0" w:color="auto"/>
        </w:rPr>
      </w:pPr>
      <w:bookmarkStart w:id="16" w:name="_Toc516817110"/>
      <w:r w:rsidRPr="009D7CF8">
        <w:rPr>
          <w:rFonts w:ascii="Times New Roman" w:eastAsiaTheme="minorHAnsi" w:hAnsi="Times New Roman" w:cs="Times New Roman"/>
          <w:sz w:val="27"/>
          <w:szCs w:val="27"/>
          <w:bdr w:val="none" w:sz="0" w:space="0" w:color="auto"/>
        </w:rPr>
        <w:t xml:space="preserve">Если анализировать </w:t>
      </w:r>
      <w:r w:rsidR="00DF6E78" w:rsidRPr="009D7CF8">
        <w:rPr>
          <w:rFonts w:ascii="Times New Roman" w:eastAsiaTheme="minorHAnsi" w:hAnsi="Times New Roman" w:cs="Times New Roman"/>
          <w:sz w:val="27"/>
          <w:szCs w:val="27"/>
          <w:bdr w:val="none" w:sz="0" w:space="0" w:color="auto"/>
        </w:rPr>
        <w:t>иные показатели, характеризующие место малых предприятий в экономике</w:t>
      </w:r>
      <w:r w:rsidR="005A2F16" w:rsidRPr="009D7CF8">
        <w:rPr>
          <w:rFonts w:ascii="Times New Roman" w:eastAsiaTheme="minorHAnsi" w:hAnsi="Times New Roman" w:cs="Times New Roman"/>
          <w:sz w:val="27"/>
          <w:szCs w:val="27"/>
          <w:bdr w:val="none" w:sz="0" w:space="0" w:color="auto"/>
        </w:rPr>
        <w:t>, то следует принять во внимание соотношение крупного и малого предпринимательства, а также расчет количества малых предприятий на 100 тысяч человек.</w:t>
      </w:r>
      <w:r w:rsidR="008677BD" w:rsidRPr="009D7CF8">
        <w:rPr>
          <w:rFonts w:ascii="Times New Roman" w:eastAsiaTheme="minorHAnsi" w:hAnsi="Times New Roman" w:cs="Times New Roman"/>
          <w:sz w:val="27"/>
          <w:szCs w:val="27"/>
          <w:bdr w:val="none" w:sz="0" w:space="0" w:color="auto"/>
        </w:rPr>
        <w:t xml:space="preserve"> Таким образом, в настоящий момент </w:t>
      </w:r>
      <w:r w:rsidR="00CC44DB" w:rsidRPr="009D7CF8">
        <w:rPr>
          <w:rFonts w:ascii="Times New Roman" w:eastAsiaTheme="minorHAnsi" w:hAnsi="Times New Roman" w:cs="Times New Roman"/>
          <w:sz w:val="27"/>
          <w:szCs w:val="27"/>
          <w:bdr w:val="none" w:sz="0" w:space="0" w:color="auto"/>
        </w:rPr>
        <w:t xml:space="preserve">на 1 крупное предприятие в России приходится порядка 20 малый организаций, в то время как в развитых странах западной Европы, США, Сингапуре и Китае такое соотношение может достигать 1:500- 1:700. Сложившаяся ситуация </w:t>
      </w:r>
      <w:r w:rsidR="00E96631" w:rsidRPr="009D7CF8">
        <w:rPr>
          <w:rFonts w:ascii="Times New Roman" w:eastAsiaTheme="minorHAnsi" w:hAnsi="Times New Roman" w:cs="Times New Roman"/>
          <w:sz w:val="27"/>
          <w:szCs w:val="27"/>
          <w:bdr w:val="none" w:sz="0" w:space="0" w:color="auto"/>
        </w:rPr>
        <w:t xml:space="preserve">создает большую вероятность возникновения олигополий и уничтожения конкуренции, что крайне негативно скажется на всей экономической системе страны в целом. К аналогичным выводам можно прийти, анализируя показатели количества малых предприятий на условную единицу населения, так в 2018 году на 100 тысяч человек в среднем приходится </w:t>
      </w:r>
      <w:r w:rsidR="00886F4D" w:rsidRPr="009D7CF8">
        <w:rPr>
          <w:rFonts w:ascii="Times New Roman" w:eastAsiaTheme="minorHAnsi" w:hAnsi="Times New Roman" w:cs="Times New Roman"/>
          <w:sz w:val="27"/>
          <w:szCs w:val="27"/>
          <w:bdr w:val="none" w:sz="0" w:space="0" w:color="auto"/>
        </w:rPr>
        <w:t>16</w:t>
      </w:r>
      <w:r w:rsidR="00E96631" w:rsidRPr="009D7CF8">
        <w:rPr>
          <w:rFonts w:ascii="Times New Roman" w:eastAsiaTheme="minorHAnsi" w:hAnsi="Times New Roman" w:cs="Times New Roman"/>
          <w:sz w:val="27"/>
          <w:szCs w:val="27"/>
          <w:bdr w:val="none" w:sz="0" w:space="0" w:color="auto"/>
        </w:rPr>
        <w:t xml:space="preserve">5 малых предприятий, что на 6 единиц </w:t>
      </w:r>
      <w:r w:rsidR="00886F4D" w:rsidRPr="009D7CF8">
        <w:rPr>
          <w:rFonts w:ascii="Times New Roman" w:eastAsiaTheme="minorHAnsi" w:hAnsi="Times New Roman" w:cs="Times New Roman"/>
          <w:sz w:val="27"/>
          <w:szCs w:val="27"/>
          <w:bdr w:val="none" w:sz="0" w:space="0" w:color="auto"/>
        </w:rPr>
        <w:t>больше</w:t>
      </w:r>
      <w:r w:rsidR="00E96631" w:rsidRPr="009D7CF8">
        <w:rPr>
          <w:rFonts w:ascii="Times New Roman" w:eastAsiaTheme="minorHAnsi" w:hAnsi="Times New Roman" w:cs="Times New Roman"/>
          <w:sz w:val="27"/>
          <w:szCs w:val="27"/>
          <w:bdr w:val="none" w:sz="0" w:space="0" w:color="auto"/>
        </w:rPr>
        <w:t xml:space="preserve">, чем в 2015 году. </w:t>
      </w:r>
      <w:r w:rsidR="00C976E0" w:rsidRPr="009D7CF8">
        <w:rPr>
          <w:rFonts w:ascii="Times New Roman" w:eastAsiaTheme="minorHAnsi" w:hAnsi="Times New Roman" w:cs="Times New Roman"/>
          <w:sz w:val="27"/>
          <w:szCs w:val="27"/>
          <w:bdr w:val="none" w:sz="0" w:space="0" w:color="auto"/>
        </w:rPr>
        <w:t>Таким образом, за последние годы не произошло</w:t>
      </w:r>
      <w:r w:rsidR="00886F4D" w:rsidRPr="009D7CF8">
        <w:rPr>
          <w:rFonts w:ascii="Times New Roman" w:eastAsiaTheme="minorHAnsi" w:hAnsi="Times New Roman" w:cs="Times New Roman"/>
          <w:sz w:val="27"/>
          <w:szCs w:val="27"/>
          <w:bdr w:val="none" w:sz="0" w:space="0" w:color="auto"/>
        </w:rPr>
        <w:t xml:space="preserve"> значительного</w:t>
      </w:r>
      <w:r w:rsidR="00C976E0" w:rsidRPr="009D7CF8">
        <w:rPr>
          <w:rFonts w:ascii="Times New Roman" w:eastAsiaTheme="minorHAnsi" w:hAnsi="Times New Roman" w:cs="Times New Roman"/>
          <w:sz w:val="27"/>
          <w:szCs w:val="27"/>
          <w:bdr w:val="none" w:sz="0" w:space="0" w:color="auto"/>
        </w:rPr>
        <w:t xml:space="preserve"> увелич</w:t>
      </w:r>
      <w:r w:rsidR="00886F4D" w:rsidRPr="009D7CF8">
        <w:rPr>
          <w:rFonts w:ascii="Times New Roman" w:eastAsiaTheme="minorHAnsi" w:hAnsi="Times New Roman" w:cs="Times New Roman"/>
          <w:sz w:val="27"/>
          <w:szCs w:val="27"/>
          <w:bdr w:val="none" w:sz="0" w:space="0" w:color="auto"/>
        </w:rPr>
        <w:t>ения</w:t>
      </w:r>
      <w:r w:rsidR="00C976E0" w:rsidRPr="009D7CF8">
        <w:rPr>
          <w:rFonts w:ascii="Times New Roman" w:eastAsiaTheme="minorHAnsi" w:hAnsi="Times New Roman" w:cs="Times New Roman"/>
          <w:sz w:val="27"/>
          <w:szCs w:val="27"/>
          <w:bdr w:val="none" w:sz="0" w:space="0" w:color="auto"/>
        </w:rPr>
        <w:t xml:space="preserve"> числа малых предприятий и в России их доля в общем числе предприятий составляет лишь 30,7%, тогда как в странах </w:t>
      </w:r>
      <w:r w:rsidR="00C5389D">
        <w:rPr>
          <w:rFonts w:ascii="Times New Roman" w:eastAsiaTheme="minorHAnsi" w:hAnsi="Times New Roman" w:cs="Times New Roman"/>
          <w:sz w:val="27"/>
          <w:szCs w:val="27"/>
          <w:bdr w:val="none" w:sz="0" w:space="0" w:color="auto"/>
        </w:rPr>
        <w:t>–</w:t>
      </w:r>
      <w:r w:rsidR="00C976E0" w:rsidRPr="009D7CF8">
        <w:rPr>
          <w:rFonts w:ascii="Times New Roman" w:eastAsiaTheme="minorHAnsi" w:hAnsi="Times New Roman" w:cs="Times New Roman"/>
          <w:sz w:val="27"/>
          <w:szCs w:val="27"/>
          <w:bdr w:val="none" w:sz="0" w:space="0" w:color="auto"/>
        </w:rPr>
        <w:t xml:space="preserve"> членах ЕС</w:t>
      </w:r>
      <w:r w:rsidR="00B24DE4" w:rsidRPr="009D7CF8">
        <w:rPr>
          <w:rFonts w:ascii="Times New Roman" w:eastAsiaTheme="minorHAnsi" w:hAnsi="Times New Roman" w:cs="Times New Roman"/>
          <w:sz w:val="27"/>
          <w:szCs w:val="27"/>
          <w:bdr w:val="none" w:sz="0" w:space="0" w:color="auto"/>
        </w:rPr>
        <w:t xml:space="preserve"> из 20 млн активно действующих предприятий 67,4 % относится к малому и среднему бизнесу (по европейской классификации к таким предприятиям относятся предприятия, на которых численность работающих не превышает 250 рабочих и служащих) и </w:t>
      </w:r>
      <w:r w:rsidR="00C976E0" w:rsidRPr="009D7CF8">
        <w:rPr>
          <w:rFonts w:ascii="Times New Roman" w:eastAsiaTheme="minorHAnsi" w:hAnsi="Times New Roman" w:cs="Times New Roman"/>
          <w:sz w:val="27"/>
          <w:szCs w:val="27"/>
          <w:bdr w:val="none" w:sz="0" w:space="0" w:color="auto"/>
        </w:rPr>
        <w:t xml:space="preserve">только микропредприятия составляют 90% общего числа </w:t>
      </w:r>
      <w:r w:rsidR="00B24DE4" w:rsidRPr="009D7CF8">
        <w:rPr>
          <w:rFonts w:ascii="Times New Roman" w:eastAsiaTheme="minorHAnsi" w:hAnsi="Times New Roman" w:cs="Times New Roman"/>
          <w:sz w:val="27"/>
          <w:szCs w:val="27"/>
          <w:bdr w:val="none" w:sz="0" w:space="0" w:color="auto"/>
        </w:rPr>
        <w:t xml:space="preserve">таких </w:t>
      </w:r>
      <w:r w:rsidR="00C976E0" w:rsidRPr="009D7CF8">
        <w:rPr>
          <w:rFonts w:ascii="Times New Roman" w:eastAsiaTheme="minorHAnsi" w:hAnsi="Times New Roman" w:cs="Times New Roman"/>
          <w:sz w:val="27"/>
          <w:szCs w:val="27"/>
          <w:bdr w:val="none" w:sz="0" w:space="0" w:color="auto"/>
        </w:rPr>
        <w:t>предприятий.</w:t>
      </w:r>
      <w:bookmarkEnd w:id="16"/>
    </w:p>
    <w:p w14:paraId="6C554530" w14:textId="39A03088" w:rsidR="00E96631" w:rsidRPr="009D7CF8" w:rsidRDefault="00E96631" w:rsidP="001358AA">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eastAsiaTheme="minorHAnsi" w:hAnsi="Times New Roman" w:cs="Times New Roman"/>
          <w:sz w:val="27"/>
          <w:szCs w:val="27"/>
          <w:bdr w:val="none" w:sz="0" w:space="0" w:color="auto"/>
        </w:rPr>
      </w:pPr>
      <w:bookmarkStart w:id="17" w:name="_Toc516817111"/>
      <w:r w:rsidRPr="009D7CF8">
        <w:rPr>
          <w:rFonts w:ascii="Times New Roman" w:eastAsiaTheme="minorHAnsi" w:hAnsi="Times New Roman" w:cs="Times New Roman"/>
          <w:sz w:val="27"/>
          <w:szCs w:val="27"/>
          <w:bdr w:val="none" w:sz="0" w:space="0" w:color="auto"/>
        </w:rPr>
        <w:t xml:space="preserve">Также </w:t>
      </w:r>
      <w:r w:rsidR="00C976E0" w:rsidRPr="009D7CF8">
        <w:rPr>
          <w:rFonts w:ascii="Times New Roman" w:eastAsiaTheme="minorHAnsi" w:hAnsi="Times New Roman" w:cs="Times New Roman"/>
          <w:sz w:val="27"/>
          <w:szCs w:val="27"/>
          <w:bdr w:val="none" w:sz="0" w:space="0" w:color="auto"/>
        </w:rPr>
        <w:t xml:space="preserve">одной из сложностей в определении места малых предприятий в экономике является региональная неоднородность в России. Подтверждением этому служат данные, свидетельствующие, что на 1 января 2016 г. число малых предприятий в процентах к общему числу малых предприятий страны составляло Северо-Западный округ </w:t>
      </w:r>
      <w:r w:rsidR="00C5389D">
        <w:rPr>
          <w:rFonts w:ascii="Times New Roman" w:eastAsiaTheme="minorHAnsi" w:hAnsi="Times New Roman" w:cs="Times New Roman"/>
          <w:sz w:val="27"/>
          <w:szCs w:val="27"/>
          <w:bdr w:val="none" w:sz="0" w:space="0" w:color="auto"/>
        </w:rPr>
        <w:t>–</w:t>
      </w:r>
      <w:r w:rsidR="00C976E0" w:rsidRPr="009D7CF8">
        <w:rPr>
          <w:rFonts w:ascii="Times New Roman" w:eastAsiaTheme="minorHAnsi" w:hAnsi="Times New Roman" w:cs="Times New Roman"/>
          <w:sz w:val="27"/>
          <w:szCs w:val="27"/>
          <w:bdr w:val="none" w:sz="0" w:space="0" w:color="auto"/>
        </w:rPr>
        <w:t xml:space="preserve"> 14,5%; Центральный округ </w:t>
      </w:r>
      <w:r w:rsidR="00C5389D">
        <w:rPr>
          <w:rFonts w:ascii="Times New Roman" w:eastAsiaTheme="minorHAnsi" w:hAnsi="Times New Roman" w:cs="Times New Roman"/>
          <w:sz w:val="27"/>
          <w:szCs w:val="27"/>
          <w:bdr w:val="none" w:sz="0" w:space="0" w:color="auto"/>
        </w:rPr>
        <w:t>–</w:t>
      </w:r>
      <w:r w:rsidR="00C976E0" w:rsidRPr="009D7CF8">
        <w:rPr>
          <w:rFonts w:ascii="Times New Roman" w:eastAsiaTheme="minorHAnsi" w:hAnsi="Times New Roman" w:cs="Times New Roman"/>
          <w:sz w:val="27"/>
          <w:szCs w:val="27"/>
          <w:bdr w:val="none" w:sz="0" w:space="0" w:color="auto"/>
        </w:rPr>
        <w:t xml:space="preserve"> 39,7%; Поволжский округ </w:t>
      </w:r>
      <w:r w:rsidR="00C5389D">
        <w:rPr>
          <w:rFonts w:ascii="Times New Roman" w:eastAsiaTheme="minorHAnsi" w:hAnsi="Times New Roman" w:cs="Times New Roman"/>
          <w:sz w:val="27"/>
          <w:szCs w:val="27"/>
          <w:bdr w:val="none" w:sz="0" w:space="0" w:color="auto"/>
        </w:rPr>
        <w:t>–</w:t>
      </w:r>
      <w:r w:rsidR="00C976E0" w:rsidRPr="009D7CF8">
        <w:rPr>
          <w:rFonts w:ascii="Times New Roman" w:eastAsiaTheme="minorHAnsi" w:hAnsi="Times New Roman" w:cs="Times New Roman"/>
          <w:sz w:val="27"/>
          <w:szCs w:val="27"/>
          <w:bdr w:val="none" w:sz="0" w:space="0" w:color="auto"/>
        </w:rPr>
        <w:t xml:space="preserve"> 16,0; Уральский округ </w:t>
      </w:r>
      <w:r w:rsidR="00C5389D">
        <w:rPr>
          <w:rFonts w:ascii="Times New Roman" w:eastAsiaTheme="minorHAnsi" w:hAnsi="Times New Roman" w:cs="Times New Roman"/>
          <w:sz w:val="27"/>
          <w:szCs w:val="27"/>
          <w:bdr w:val="none" w:sz="0" w:space="0" w:color="auto"/>
        </w:rPr>
        <w:t>–</w:t>
      </w:r>
      <w:r w:rsidR="00C976E0" w:rsidRPr="009D7CF8">
        <w:rPr>
          <w:rFonts w:ascii="Times New Roman" w:eastAsiaTheme="minorHAnsi" w:hAnsi="Times New Roman" w:cs="Times New Roman"/>
          <w:sz w:val="27"/>
          <w:szCs w:val="27"/>
          <w:bdr w:val="none" w:sz="0" w:space="0" w:color="auto"/>
        </w:rPr>
        <w:t xml:space="preserve"> 6,2%; Сибирский округ </w:t>
      </w:r>
      <w:r w:rsidR="00C5389D">
        <w:rPr>
          <w:rFonts w:ascii="Times New Roman" w:eastAsiaTheme="minorHAnsi" w:hAnsi="Times New Roman" w:cs="Times New Roman"/>
          <w:sz w:val="27"/>
          <w:szCs w:val="27"/>
          <w:bdr w:val="none" w:sz="0" w:space="0" w:color="auto"/>
        </w:rPr>
        <w:t>–</w:t>
      </w:r>
      <w:r w:rsidR="00C976E0" w:rsidRPr="009D7CF8">
        <w:rPr>
          <w:rFonts w:ascii="Times New Roman" w:eastAsiaTheme="minorHAnsi" w:hAnsi="Times New Roman" w:cs="Times New Roman"/>
          <w:sz w:val="27"/>
          <w:szCs w:val="27"/>
          <w:bdr w:val="none" w:sz="0" w:space="0" w:color="auto"/>
        </w:rPr>
        <w:t xml:space="preserve"> 10,8%; Дальневосточный округ </w:t>
      </w:r>
      <w:r w:rsidR="00C5389D">
        <w:rPr>
          <w:rFonts w:ascii="Times New Roman" w:eastAsiaTheme="minorHAnsi" w:hAnsi="Times New Roman" w:cs="Times New Roman"/>
          <w:sz w:val="27"/>
          <w:szCs w:val="27"/>
          <w:bdr w:val="none" w:sz="0" w:space="0" w:color="auto"/>
        </w:rPr>
        <w:t>–</w:t>
      </w:r>
      <w:r w:rsidR="00C976E0" w:rsidRPr="009D7CF8">
        <w:rPr>
          <w:rFonts w:ascii="Times New Roman" w:eastAsiaTheme="minorHAnsi" w:hAnsi="Times New Roman" w:cs="Times New Roman"/>
          <w:sz w:val="27"/>
          <w:szCs w:val="27"/>
          <w:bdr w:val="none" w:sz="0" w:space="0" w:color="auto"/>
        </w:rPr>
        <w:t xml:space="preserve"> 4,3%; Южный округ </w:t>
      </w:r>
      <w:r w:rsidR="00C5389D">
        <w:rPr>
          <w:rFonts w:ascii="Times New Roman" w:eastAsiaTheme="minorHAnsi" w:hAnsi="Times New Roman" w:cs="Times New Roman"/>
          <w:sz w:val="27"/>
          <w:szCs w:val="27"/>
          <w:bdr w:val="none" w:sz="0" w:space="0" w:color="auto"/>
        </w:rPr>
        <w:t>–</w:t>
      </w:r>
      <w:r w:rsidR="00C976E0" w:rsidRPr="009D7CF8">
        <w:rPr>
          <w:rFonts w:ascii="Times New Roman" w:eastAsiaTheme="minorHAnsi" w:hAnsi="Times New Roman" w:cs="Times New Roman"/>
          <w:sz w:val="27"/>
          <w:szCs w:val="27"/>
          <w:bdr w:val="none" w:sz="0" w:space="0" w:color="auto"/>
        </w:rPr>
        <w:t xml:space="preserve"> 12,7%</w:t>
      </w:r>
      <w:r w:rsidR="00251C18" w:rsidRPr="009D7CF8">
        <w:rPr>
          <w:rStyle w:val="ad"/>
          <w:rFonts w:ascii="Times New Roman" w:eastAsiaTheme="minorHAnsi" w:hAnsi="Times New Roman" w:cs="Times New Roman"/>
          <w:sz w:val="27"/>
          <w:szCs w:val="27"/>
          <w:bdr w:val="none" w:sz="0" w:space="0" w:color="auto"/>
        </w:rPr>
        <w:footnoteReference w:id="2"/>
      </w:r>
      <w:r w:rsidR="00C976E0" w:rsidRPr="009D7CF8">
        <w:rPr>
          <w:rFonts w:ascii="Times New Roman" w:eastAsiaTheme="minorHAnsi" w:hAnsi="Times New Roman" w:cs="Times New Roman"/>
          <w:sz w:val="27"/>
          <w:szCs w:val="27"/>
          <w:bdr w:val="none" w:sz="0" w:space="0" w:color="auto"/>
        </w:rPr>
        <w:t>.</w:t>
      </w:r>
      <w:bookmarkEnd w:id="17"/>
    </w:p>
    <w:p w14:paraId="0B9D3337" w14:textId="473472E6" w:rsidR="00E73E20" w:rsidRPr="009D7CF8" w:rsidRDefault="00C976E0" w:rsidP="001358AA">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eastAsiaTheme="minorHAnsi" w:hAnsi="Times New Roman" w:cs="Times New Roman"/>
          <w:sz w:val="27"/>
          <w:szCs w:val="27"/>
          <w:bdr w:val="none" w:sz="0" w:space="0" w:color="auto"/>
        </w:rPr>
      </w:pPr>
      <w:bookmarkStart w:id="18" w:name="_Toc516817112"/>
      <w:r w:rsidRPr="009D7CF8">
        <w:rPr>
          <w:rFonts w:ascii="Times New Roman" w:eastAsiaTheme="minorHAnsi" w:hAnsi="Times New Roman" w:cs="Times New Roman"/>
          <w:sz w:val="27"/>
          <w:szCs w:val="27"/>
          <w:bdr w:val="none" w:sz="0" w:space="0" w:color="auto"/>
        </w:rPr>
        <w:lastRenderedPageBreak/>
        <w:t xml:space="preserve">Таким образом, определяя место малых предприятий в экономике страны стоит </w:t>
      </w:r>
      <w:r w:rsidR="00C5389D" w:rsidRPr="009D7CF8">
        <w:rPr>
          <w:rFonts w:ascii="Times New Roman" w:eastAsiaTheme="minorHAnsi" w:hAnsi="Times New Roman" w:cs="Times New Roman"/>
          <w:sz w:val="27"/>
          <w:szCs w:val="27"/>
          <w:bdr w:val="none" w:sz="0" w:space="0" w:color="auto"/>
        </w:rPr>
        <w:t>заключить, что</w:t>
      </w:r>
      <w:r w:rsidRPr="009D7CF8">
        <w:rPr>
          <w:rFonts w:ascii="Times New Roman" w:eastAsiaTheme="minorHAnsi" w:hAnsi="Times New Roman" w:cs="Times New Roman"/>
          <w:sz w:val="27"/>
          <w:szCs w:val="27"/>
          <w:bdr w:val="none" w:sz="0" w:space="0" w:color="auto"/>
        </w:rPr>
        <w:t xml:space="preserve"> в настоящий момент в России </w:t>
      </w:r>
      <w:r w:rsidR="0047144A" w:rsidRPr="009D7CF8">
        <w:rPr>
          <w:rFonts w:ascii="Times New Roman" w:eastAsiaTheme="minorHAnsi" w:hAnsi="Times New Roman" w:cs="Times New Roman"/>
          <w:sz w:val="27"/>
          <w:szCs w:val="27"/>
          <w:bdr w:val="none" w:sz="0" w:space="0" w:color="auto"/>
        </w:rPr>
        <w:t xml:space="preserve">сложилась крайне неблагоприятная ситуация, при которой малому предпринимательству отводится </w:t>
      </w:r>
      <w:r w:rsidR="00886F4D" w:rsidRPr="009D7CF8">
        <w:rPr>
          <w:rFonts w:ascii="Times New Roman" w:eastAsiaTheme="minorHAnsi" w:hAnsi="Times New Roman" w:cs="Times New Roman"/>
          <w:sz w:val="27"/>
          <w:szCs w:val="27"/>
          <w:bdr w:val="none" w:sz="0" w:space="0" w:color="auto"/>
        </w:rPr>
        <w:t xml:space="preserve">довольно </w:t>
      </w:r>
      <w:r w:rsidR="0047144A" w:rsidRPr="009D7CF8">
        <w:rPr>
          <w:rFonts w:ascii="Times New Roman" w:eastAsiaTheme="minorHAnsi" w:hAnsi="Times New Roman" w:cs="Times New Roman"/>
          <w:sz w:val="27"/>
          <w:szCs w:val="27"/>
          <w:bdr w:val="none" w:sz="0" w:space="0" w:color="auto"/>
        </w:rPr>
        <w:t>незначительная роль, а также таким предприятиям приходится конкурировать с крупными предприятиями.</w:t>
      </w:r>
      <w:r w:rsidR="00E73E20" w:rsidRPr="009D7CF8">
        <w:rPr>
          <w:rFonts w:ascii="Times New Roman" w:eastAsiaTheme="minorHAnsi" w:hAnsi="Times New Roman" w:cs="Times New Roman"/>
          <w:sz w:val="27"/>
          <w:szCs w:val="27"/>
          <w:bdr w:val="none" w:sz="0" w:space="0" w:color="auto"/>
        </w:rPr>
        <w:t xml:space="preserve"> Однако, одна из основных причин успешного развития малого и среднего бизнеса в странах с развитой экономикой состоит в том, что крупное производство не противопоставляется мелкому, наоборот, культивируется принцип кооперирования и взаимодополняемости крупных и малых предприятий, особенно в сфере специализации отдельных производств и в инновационных разработках.</w:t>
      </w:r>
      <w:r w:rsidR="0047144A" w:rsidRPr="009D7CF8">
        <w:rPr>
          <w:rFonts w:ascii="Times New Roman" w:eastAsiaTheme="minorHAnsi" w:hAnsi="Times New Roman" w:cs="Times New Roman"/>
          <w:sz w:val="27"/>
          <w:szCs w:val="27"/>
          <w:bdr w:val="none" w:sz="0" w:space="0" w:color="auto"/>
        </w:rPr>
        <w:t xml:space="preserve"> Сектор малого предпринимательства является неотъемлемым, объективно необходимым элементом любой развитой хозяйственной системы, без которого экономика и общество в целом не могут нормально существовать и развиваться. По этой причине вопрос развития сети малых предприятий включен как один из важнейших в программу демонополизации народного хозяйства страны, которая включает в себя: выделение самостоятельных производственно-хозяйственных блоков; выделение малых и средних коллективов из состава крупных предприятий; создание небольших дочерних предприятий по инициативе крупных предприятий. Таким образом, малые предприятия предлагается образовывать, с одной стороны, выделением структурных единиц из состава объединений и предприятий, цехов, производств, других подразделений, и с другой стороны, на акционерных началах, </w:t>
      </w:r>
      <w:r w:rsidR="00697C3A" w:rsidRPr="009D7CF8">
        <w:rPr>
          <w:rFonts w:ascii="Times New Roman" w:eastAsiaTheme="minorHAnsi" w:hAnsi="Times New Roman" w:cs="Times New Roman"/>
          <w:sz w:val="27"/>
          <w:szCs w:val="27"/>
          <w:bdr w:val="none" w:sz="0" w:space="0" w:color="auto"/>
        </w:rPr>
        <w:t>что в</w:t>
      </w:r>
      <w:r w:rsidR="0047144A" w:rsidRPr="009D7CF8">
        <w:rPr>
          <w:rFonts w:ascii="Times New Roman" w:eastAsiaTheme="minorHAnsi" w:hAnsi="Times New Roman" w:cs="Times New Roman"/>
          <w:sz w:val="27"/>
          <w:szCs w:val="27"/>
          <w:bdr w:val="none" w:sz="0" w:space="0" w:color="auto"/>
        </w:rPr>
        <w:t xml:space="preserve"> современных условиях перехода к рынку и создания рыночной инфраструктуры является самым оптимальным вариантом.</w:t>
      </w:r>
      <w:bookmarkEnd w:id="18"/>
      <w:r w:rsidR="00E73E20" w:rsidRPr="009D7CF8">
        <w:rPr>
          <w:rFonts w:ascii="Times New Roman" w:eastAsiaTheme="minorHAnsi" w:hAnsi="Times New Roman" w:cs="Times New Roman"/>
          <w:sz w:val="27"/>
          <w:szCs w:val="27"/>
          <w:bdr w:val="none" w:sz="0" w:space="0" w:color="auto"/>
        </w:rPr>
        <w:t xml:space="preserve"> </w:t>
      </w:r>
    </w:p>
    <w:p w14:paraId="131A7DC8" w14:textId="43D29FF7" w:rsidR="00E73E20" w:rsidRPr="009D7CF8" w:rsidRDefault="00E73E20" w:rsidP="001358AA">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eastAsiaTheme="minorHAnsi" w:hAnsi="Times New Roman" w:cs="Times New Roman"/>
          <w:sz w:val="27"/>
          <w:szCs w:val="27"/>
          <w:bdr w:val="none" w:sz="0" w:space="0" w:color="auto"/>
        </w:rPr>
      </w:pPr>
      <w:bookmarkStart w:id="19" w:name="_Toc516817113"/>
      <w:r w:rsidRPr="009D7CF8">
        <w:rPr>
          <w:rFonts w:ascii="Times New Roman" w:eastAsiaTheme="minorHAnsi" w:hAnsi="Times New Roman" w:cs="Times New Roman"/>
          <w:sz w:val="27"/>
          <w:szCs w:val="27"/>
          <w:bdr w:val="none" w:sz="0" w:space="0" w:color="auto"/>
        </w:rPr>
        <w:t xml:space="preserve">Функционирование на локальном рынке, быстрое реагирование на изменение конъюнктуры этого рынка, непосредственная взаимосвязь с потребителем, узкая специализация на определенном сегменте рынка товаров и услуг, возможность начать собственное дело с относительно малым стартовым капиталом </w:t>
      </w:r>
      <w:r w:rsidR="00697C3A">
        <w:rPr>
          <w:rFonts w:ascii="Times New Roman" w:eastAsiaTheme="minorHAnsi" w:hAnsi="Times New Roman" w:cs="Times New Roman"/>
          <w:sz w:val="27"/>
          <w:szCs w:val="27"/>
          <w:bdr w:val="none" w:sz="0" w:space="0" w:color="auto"/>
        </w:rPr>
        <w:t>–</w:t>
      </w:r>
      <w:r w:rsidRPr="009D7CF8">
        <w:rPr>
          <w:rFonts w:ascii="Times New Roman" w:eastAsiaTheme="minorHAnsi" w:hAnsi="Times New Roman" w:cs="Times New Roman"/>
          <w:sz w:val="27"/>
          <w:szCs w:val="27"/>
          <w:bdr w:val="none" w:sz="0" w:space="0" w:color="auto"/>
        </w:rPr>
        <w:t xml:space="preserve"> все эти черты малого бизнеса являются его достоинствами, повышающими устойчивость на внутреннем рынке, но при определенных условиях становятся недостатками, сдерживающими его развитие. Подводя итог, можно заключить, что развитие малых предприятий особенно важно, так как может удовлетворять единичные </w:t>
      </w:r>
      <w:r w:rsidRPr="009D7CF8">
        <w:rPr>
          <w:rFonts w:ascii="Times New Roman" w:eastAsiaTheme="minorHAnsi" w:hAnsi="Times New Roman" w:cs="Times New Roman"/>
          <w:sz w:val="27"/>
          <w:szCs w:val="27"/>
          <w:bdr w:val="none" w:sz="0" w:space="0" w:color="auto"/>
        </w:rPr>
        <w:lastRenderedPageBreak/>
        <w:t>интересы, наиболее эффективно использовать имеющиеся факторы производства и быстрее приспосабливаться к меняющимся отношениям в обществе, что способствует ускорению денежных обменов в обществе и повышению активности экономических субъектов.</w:t>
      </w:r>
      <w:bookmarkEnd w:id="19"/>
    </w:p>
    <w:p w14:paraId="25402883" w14:textId="77777777" w:rsidR="00AD2FC0" w:rsidRPr="009D7CF8" w:rsidRDefault="00AD2FC0" w:rsidP="001F74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eastAsiaTheme="minorHAnsi" w:hAnsi="Times New Roman" w:cs="Times New Roman"/>
          <w:sz w:val="27"/>
          <w:szCs w:val="27"/>
          <w:bdr w:val="none" w:sz="0" w:space="0" w:color="auto"/>
        </w:rPr>
      </w:pPr>
    </w:p>
    <w:p w14:paraId="295EF5F2" w14:textId="3C6F0747" w:rsidR="00AD2FC0" w:rsidRPr="009D7CF8" w:rsidRDefault="00AD2FC0" w:rsidP="00CB1FCF">
      <w:pPr>
        <w:pStyle w:val="a7"/>
        <w:numPr>
          <w:ilvl w:val="1"/>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eastAsiaTheme="minorHAnsi" w:hAnsi="Times New Roman" w:cs="Times New Roman"/>
          <w:sz w:val="27"/>
          <w:szCs w:val="27"/>
          <w:bdr w:val="none" w:sz="0" w:space="0" w:color="auto"/>
        </w:rPr>
      </w:pPr>
      <w:bookmarkStart w:id="20" w:name="_Toc516817114"/>
      <w:r w:rsidRPr="009D7CF8">
        <w:rPr>
          <w:rFonts w:ascii="Times New Roman" w:eastAsiaTheme="minorHAnsi" w:hAnsi="Times New Roman" w:cs="Times New Roman"/>
          <w:sz w:val="27"/>
          <w:szCs w:val="27"/>
          <w:bdr w:val="none" w:sz="0" w:space="0" w:color="auto"/>
        </w:rPr>
        <w:t>Роль малых предприятий в экономике</w:t>
      </w:r>
      <w:bookmarkEnd w:id="20"/>
    </w:p>
    <w:p w14:paraId="114AE0EF" w14:textId="77777777" w:rsidR="001358AA" w:rsidRPr="009D7CF8" w:rsidRDefault="001358AA" w:rsidP="001358AA">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29"/>
        <w:jc w:val="both"/>
        <w:rPr>
          <w:rFonts w:ascii="Times New Roman" w:eastAsiaTheme="minorHAnsi" w:hAnsi="Times New Roman" w:cs="Times New Roman"/>
          <w:sz w:val="27"/>
          <w:szCs w:val="27"/>
          <w:bdr w:val="none" w:sz="0" w:space="0" w:color="auto"/>
        </w:rPr>
      </w:pPr>
    </w:p>
    <w:p w14:paraId="0B8815BD" w14:textId="58CEC10B" w:rsidR="00BF0468" w:rsidRPr="009D7CF8" w:rsidRDefault="00CB1FCF" w:rsidP="00BF04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9"/>
        <w:jc w:val="both"/>
        <w:rPr>
          <w:rFonts w:ascii="Times New Roman" w:eastAsiaTheme="minorHAnsi" w:hAnsi="Times New Roman" w:cs="Times New Roman"/>
          <w:bdr w:val="none" w:sz="0" w:space="0" w:color="auto"/>
        </w:rPr>
      </w:pPr>
      <w:bookmarkStart w:id="21" w:name="_Toc516817115"/>
      <w:r w:rsidRPr="009D7CF8">
        <w:rPr>
          <w:rFonts w:ascii="Times New Roman" w:eastAsiaTheme="minorHAnsi" w:hAnsi="Times New Roman" w:cs="Times New Roman"/>
          <w:bdr w:val="none" w:sz="0" w:space="0" w:color="auto"/>
        </w:rPr>
        <w:t>Говоря о роли малых предприятий в экон</w:t>
      </w:r>
      <w:r w:rsidR="00BF0468" w:rsidRPr="009D7CF8">
        <w:rPr>
          <w:rFonts w:ascii="Times New Roman" w:eastAsiaTheme="minorHAnsi" w:hAnsi="Times New Roman" w:cs="Times New Roman"/>
          <w:bdr w:val="none" w:sz="0" w:space="0" w:color="auto"/>
        </w:rPr>
        <w:t>омике следует понимать, что</w:t>
      </w:r>
      <w:bookmarkEnd w:id="21"/>
      <w:r w:rsidR="00C5389D">
        <w:rPr>
          <w:rFonts w:ascii="Times New Roman" w:eastAsiaTheme="minorHAnsi" w:hAnsi="Times New Roman" w:cs="Times New Roman"/>
          <w:bdr w:val="none" w:sz="0" w:space="0" w:color="auto"/>
        </w:rPr>
        <w:t xml:space="preserve"> </w:t>
      </w:r>
    </w:p>
    <w:p w14:paraId="10FFB27C" w14:textId="0E0F6BAF" w:rsidR="00CB1FCF" w:rsidRPr="009D7CF8" w:rsidRDefault="00CB1FCF" w:rsidP="00C538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eastAsiaTheme="minorHAnsi" w:hAnsi="Times New Roman" w:cs="Times New Roman"/>
          <w:bdr w:val="none" w:sz="0" w:space="0" w:color="auto"/>
        </w:rPr>
      </w:pPr>
      <w:bookmarkStart w:id="22" w:name="_Toc516817116"/>
      <w:r w:rsidRPr="009D7CF8">
        <w:rPr>
          <w:rFonts w:ascii="Times New Roman" w:eastAsiaTheme="minorHAnsi" w:hAnsi="Times New Roman" w:cs="Times New Roman"/>
          <w:bdr w:val="none" w:sz="0" w:space="0" w:color="auto"/>
        </w:rPr>
        <w:t>под</w:t>
      </w:r>
      <w:r w:rsidR="00BF0468" w:rsidRPr="009D7CF8">
        <w:rPr>
          <w:rFonts w:ascii="Times New Roman" w:eastAsiaTheme="minorHAnsi" w:hAnsi="Times New Roman" w:cs="Times New Roman"/>
          <w:bdr w:val="none" w:sz="0" w:space="0" w:color="auto"/>
        </w:rPr>
        <w:t xml:space="preserve"> </w:t>
      </w:r>
      <w:r w:rsidRPr="009D7CF8">
        <w:rPr>
          <w:rFonts w:ascii="Times New Roman" w:eastAsiaTheme="minorHAnsi" w:hAnsi="Times New Roman" w:cs="Times New Roman"/>
          <w:bdr w:val="none" w:sz="0" w:space="0" w:color="auto"/>
        </w:rPr>
        <w:t>ролью в данном случае понимается назначение таких предприятий и выполняемые ими функции.</w:t>
      </w:r>
      <w:bookmarkEnd w:id="22"/>
    </w:p>
    <w:p w14:paraId="30EBC0DF" w14:textId="68952264" w:rsidR="00CB1FCF" w:rsidRPr="009D7CF8" w:rsidRDefault="00CB1FCF" w:rsidP="00C538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eastAsiaTheme="minorHAnsi" w:hAnsi="Times New Roman" w:cs="Times New Roman"/>
          <w:bdr w:val="none" w:sz="0" w:space="0" w:color="auto"/>
        </w:rPr>
      </w:pPr>
      <w:bookmarkStart w:id="23" w:name="_Toc516817117"/>
      <w:r w:rsidRPr="009D7CF8">
        <w:rPr>
          <w:rFonts w:ascii="Times New Roman" w:eastAsiaTheme="minorHAnsi" w:hAnsi="Times New Roman" w:cs="Times New Roman"/>
          <w:bdr w:val="none" w:sz="0" w:space="0" w:color="auto"/>
        </w:rPr>
        <w:t xml:space="preserve">Таким образом, роль малых предприятий в экономике страны проявляется сразу с нескольких точек зрения. Итак, </w:t>
      </w:r>
      <w:r w:rsidR="00C5389D" w:rsidRPr="009D7CF8">
        <w:rPr>
          <w:rFonts w:ascii="Times New Roman" w:eastAsiaTheme="minorHAnsi" w:hAnsi="Times New Roman" w:cs="Times New Roman"/>
          <w:bdr w:val="none" w:sz="0" w:space="0" w:color="auto"/>
        </w:rPr>
        <w:t>во-первых,</w:t>
      </w:r>
      <w:r w:rsidR="002F5AFD" w:rsidRPr="009D7CF8">
        <w:rPr>
          <w:rFonts w:ascii="Times New Roman" w:eastAsiaTheme="minorHAnsi" w:hAnsi="Times New Roman" w:cs="Times New Roman"/>
          <w:bdr w:val="none" w:sz="0" w:space="0" w:color="auto"/>
        </w:rPr>
        <w:t xml:space="preserve"> малые предприятия способствуют созданию глубокой специализации экономической системы. </w:t>
      </w:r>
      <w:r w:rsidR="0040431D" w:rsidRPr="009D7CF8">
        <w:rPr>
          <w:rFonts w:ascii="Times New Roman" w:eastAsiaTheme="minorHAnsi" w:hAnsi="Times New Roman" w:cs="Times New Roman"/>
          <w:bdr w:val="none" w:sz="0" w:space="0" w:color="auto"/>
        </w:rPr>
        <w:t>Специализация представляет собой многогранный институт, включающий в себя: сосредоточение деятельности на относительно узких направлениях, отдельных технологических операциях или видах выпускаемой продукции; приобретение специальных знаний и навыков в определенной области; разделение труда по его отдельным видам, формам</w:t>
      </w:r>
      <w:r w:rsidR="0040431D" w:rsidRPr="009D7CF8">
        <w:rPr>
          <w:rStyle w:val="ad"/>
          <w:rFonts w:ascii="Times New Roman" w:eastAsiaTheme="minorHAnsi" w:hAnsi="Times New Roman" w:cs="Times New Roman"/>
          <w:bdr w:val="none" w:sz="0" w:space="0" w:color="auto"/>
        </w:rPr>
        <w:footnoteReference w:id="3"/>
      </w:r>
      <w:r w:rsidR="0040431D" w:rsidRPr="009D7CF8">
        <w:rPr>
          <w:rFonts w:ascii="Times New Roman" w:eastAsiaTheme="minorHAnsi" w:hAnsi="Times New Roman" w:cs="Times New Roman"/>
          <w:bdr w:val="none" w:sz="0" w:space="0" w:color="auto"/>
        </w:rPr>
        <w:t xml:space="preserve">. Еще древнегреческие философы высказывали мысль о том, что богатство города можно определить по тому, сколько профессий существует в рамках этой экономической системы, а </w:t>
      </w:r>
      <w:r w:rsidR="00BF0468" w:rsidRPr="009D7CF8">
        <w:rPr>
          <w:rFonts w:ascii="Times New Roman" w:eastAsiaTheme="minorHAnsi" w:hAnsi="Times New Roman" w:cs="Times New Roman"/>
          <w:bdr w:val="none" w:sz="0" w:space="0" w:color="auto"/>
        </w:rPr>
        <w:t>от малых предприятий напрямую зависит развитие узких отраслей экономики, углубляющих общий уровень специализации.</w:t>
      </w:r>
      <w:bookmarkEnd w:id="23"/>
      <w:r w:rsidR="00BF0468" w:rsidRPr="009D7CF8">
        <w:rPr>
          <w:rFonts w:ascii="Times New Roman" w:eastAsiaTheme="minorHAnsi" w:hAnsi="Times New Roman" w:cs="Times New Roman"/>
          <w:bdr w:val="none" w:sz="0" w:space="0" w:color="auto"/>
        </w:rPr>
        <w:t xml:space="preserve"> </w:t>
      </w:r>
    </w:p>
    <w:p w14:paraId="284BD94F" w14:textId="135950A1" w:rsidR="00BF0468" w:rsidRPr="009D7CF8" w:rsidRDefault="00BF0468" w:rsidP="00C538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eastAsiaTheme="minorHAnsi" w:hAnsi="Times New Roman" w:cs="Times New Roman"/>
          <w:bdr w:val="none" w:sz="0" w:space="0" w:color="auto"/>
        </w:rPr>
      </w:pPr>
      <w:bookmarkStart w:id="24" w:name="_Toc516817118"/>
      <w:r w:rsidRPr="009D7CF8">
        <w:rPr>
          <w:rFonts w:ascii="Times New Roman" w:eastAsiaTheme="minorHAnsi" w:hAnsi="Times New Roman" w:cs="Times New Roman"/>
          <w:bdr w:val="none" w:sz="0" w:space="0" w:color="auto"/>
        </w:rPr>
        <w:t>Во-вторых, малые предприятия создают большую конкуренцию. Причиной тому служит сама природа малых предприятий, которая предполагает их гибкость и способность максимального приспособления к изменяющимся условиям на рынке спроса и предложения. Только малые предприятия способны издавать эксклюзивные товары,</w:t>
      </w:r>
      <w:r w:rsidR="00E03719" w:rsidRPr="009D7CF8">
        <w:rPr>
          <w:rFonts w:ascii="Times New Roman" w:eastAsiaTheme="minorHAnsi" w:hAnsi="Times New Roman" w:cs="Times New Roman"/>
          <w:bdr w:val="none" w:sz="0" w:space="0" w:color="auto"/>
        </w:rPr>
        <w:t xml:space="preserve"> исключительно для единоличного </w:t>
      </w:r>
      <w:r w:rsidR="00E03719" w:rsidRPr="009D7CF8">
        <w:rPr>
          <w:rFonts w:ascii="Times New Roman" w:eastAsiaTheme="minorHAnsi" w:hAnsi="Times New Roman" w:cs="Times New Roman"/>
          <w:bdr w:val="none" w:sz="0" w:space="0" w:color="auto"/>
        </w:rPr>
        <w:lastRenderedPageBreak/>
        <w:t>спроса, а также такие организации отличаются гораздо большей эффективностью использования факторов производства, что снижает издержки и делает выпускаемый продукт гораздо более привлекательным для потребителей.</w:t>
      </w:r>
      <w:bookmarkEnd w:id="24"/>
    </w:p>
    <w:p w14:paraId="0530E1A4" w14:textId="50CD4A3E" w:rsidR="00E03719" w:rsidRPr="009D7CF8" w:rsidRDefault="00E03719" w:rsidP="00C538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eastAsiaTheme="minorHAnsi" w:hAnsi="Times New Roman" w:cs="Times New Roman"/>
          <w:bdr w:val="none" w:sz="0" w:space="0" w:color="auto"/>
        </w:rPr>
      </w:pPr>
      <w:bookmarkStart w:id="25" w:name="_Toc516817119"/>
      <w:r w:rsidRPr="009D7CF8">
        <w:rPr>
          <w:rFonts w:ascii="Times New Roman" w:eastAsiaTheme="minorHAnsi" w:hAnsi="Times New Roman" w:cs="Times New Roman"/>
          <w:bdr w:val="none" w:sz="0" w:space="0" w:color="auto"/>
        </w:rPr>
        <w:t xml:space="preserve">В-третьих, малые предприятия играют большую социально-экономическую роль, так как способствует созданию новых рабочих мест, появлении конкуренции на эти, как правило более оплачиваемые вакансии, что ведет к повышению уровня образованности </w:t>
      </w:r>
      <w:r w:rsidR="008B6D63" w:rsidRPr="009D7CF8">
        <w:rPr>
          <w:rFonts w:ascii="Times New Roman" w:eastAsiaTheme="minorHAnsi" w:hAnsi="Times New Roman" w:cs="Times New Roman"/>
          <w:bdr w:val="none" w:sz="0" w:space="0" w:color="auto"/>
        </w:rPr>
        <w:t>населения и повышению уровня человеческого капитала, что в дальнейшем также будет способствовать повышению эффективности всей экономической системы в целом. Создание новых рабочих мест также снижает уровень безработицы и социальной напряженности в целом по стране.</w:t>
      </w:r>
      <w:bookmarkEnd w:id="25"/>
      <w:r w:rsidR="008B6D63" w:rsidRPr="009D7CF8">
        <w:rPr>
          <w:rFonts w:ascii="Times New Roman" w:eastAsiaTheme="minorHAnsi" w:hAnsi="Times New Roman" w:cs="Times New Roman"/>
          <w:bdr w:val="none" w:sz="0" w:space="0" w:color="auto"/>
        </w:rPr>
        <w:t xml:space="preserve"> </w:t>
      </w:r>
    </w:p>
    <w:p w14:paraId="14263EC3" w14:textId="4392119D" w:rsidR="000B12E2" w:rsidRPr="009D7CF8" w:rsidRDefault="000B12E2" w:rsidP="00C538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eastAsiaTheme="minorHAnsi" w:hAnsi="Times New Roman" w:cs="Times New Roman"/>
          <w:bdr w:val="none" w:sz="0" w:space="0" w:color="auto"/>
        </w:rPr>
      </w:pPr>
      <w:bookmarkStart w:id="26" w:name="_Toc516817120"/>
      <w:r w:rsidRPr="009D7CF8">
        <w:rPr>
          <w:rFonts w:ascii="Times New Roman" w:eastAsiaTheme="minorHAnsi" w:hAnsi="Times New Roman" w:cs="Times New Roman"/>
          <w:bdr w:val="none" w:sz="0" w:space="0" w:color="auto"/>
        </w:rPr>
        <w:t>Также малые предприятия снимают часть нагрузки со всевозможных государственных органов в сфере налогообложения и выплаты страховых взносов. Малые предприятия рассматриваются в качестве одного из основных источников налоговых поступлений, так как они участвуют в формировании бюджетов всех уровней. Благодаря тому, что данные предприятия являются источниками рабочих мест, они значительно облегчают сбор налогов с физических лиц, фактически осуществляя за граждан отчисления в страховые фонды (Фонд обязательного медицинского страхования, Пенсионный фонд и Фонд социального страхования), а также являясь плательщиками налога на доходы физических лиц.</w:t>
      </w:r>
      <w:bookmarkEnd w:id="26"/>
    </w:p>
    <w:p w14:paraId="58469B65" w14:textId="071A0DD9" w:rsidR="008B6D63" w:rsidRPr="009D7CF8" w:rsidRDefault="008B6D63" w:rsidP="00C538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eastAsiaTheme="minorHAnsi" w:hAnsi="Times New Roman" w:cs="Times New Roman"/>
          <w:bdr w:val="none" w:sz="0" w:space="0" w:color="auto"/>
        </w:rPr>
      </w:pPr>
      <w:bookmarkStart w:id="27" w:name="_Toc516817121"/>
      <w:r w:rsidRPr="009D7CF8">
        <w:rPr>
          <w:rFonts w:ascii="Times New Roman" w:eastAsiaTheme="minorHAnsi" w:hAnsi="Times New Roman" w:cs="Times New Roman"/>
          <w:bdr w:val="none" w:sz="0" w:space="0" w:color="auto"/>
        </w:rPr>
        <w:t xml:space="preserve">И, наконец, </w:t>
      </w:r>
      <w:r w:rsidR="00792F1E" w:rsidRPr="009D7CF8">
        <w:rPr>
          <w:rFonts w:ascii="Times New Roman" w:eastAsiaTheme="minorHAnsi" w:hAnsi="Times New Roman" w:cs="Times New Roman"/>
          <w:bdr w:val="none" w:sz="0" w:space="0" w:color="auto"/>
        </w:rPr>
        <w:t xml:space="preserve">малые предприятия играют значительную роль в разработке и внедрении инноваций </w:t>
      </w:r>
      <w:r w:rsidR="000B12E2" w:rsidRPr="009D7CF8">
        <w:rPr>
          <w:rFonts w:ascii="Times New Roman" w:eastAsiaTheme="minorHAnsi" w:hAnsi="Times New Roman" w:cs="Times New Roman"/>
          <w:bdr w:val="none" w:sz="0" w:space="0" w:color="auto"/>
        </w:rPr>
        <w:t xml:space="preserve">, так как по ряду причин (рисковый характер деятельности, противоречие с избранной политикой финансовой деятельности и т.д.), малые предприятия в настоящий момент являются основными производителями совершенно новых </w:t>
      </w:r>
      <w:r w:rsidR="00FA494A" w:rsidRPr="009D7CF8">
        <w:rPr>
          <w:rFonts w:ascii="Times New Roman" w:eastAsiaTheme="minorHAnsi" w:hAnsi="Times New Roman" w:cs="Times New Roman"/>
          <w:bdr w:val="none" w:sz="0" w:space="0" w:color="auto"/>
        </w:rPr>
        <w:t xml:space="preserve">изобретений, информационных технологий и тому подобного, что зачастую является основным критерием успешности и условием нормального существования малого предприятия в условиях конкуренции с крупными предпринимателями. Сектор малого бизнеса наиболее динамично осваивает новые виды продукции и экономические ниши, развивается </w:t>
      </w:r>
      <w:r w:rsidR="00FA494A" w:rsidRPr="009D7CF8">
        <w:rPr>
          <w:rFonts w:ascii="Times New Roman" w:eastAsiaTheme="minorHAnsi" w:hAnsi="Times New Roman" w:cs="Times New Roman"/>
          <w:bdr w:val="none" w:sz="0" w:space="0" w:color="auto"/>
        </w:rPr>
        <w:lastRenderedPageBreak/>
        <w:t>в отраслях, непривлекательных для крупного бизнеса, и т.п. Важнейшими особенностями малых предприятий являются способность к ускоренному освоению инвестиций и высокая оборачиваемость оборотных средств. Еще одной характерной чертой этого сектора является активная инновационная деятельность, способствующая ускоренному развитию различных отраслей хозяйства во всех секторах</w:t>
      </w:r>
      <w:bookmarkEnd w:id="27"/>
      <w:r w:rsidR="00110118">
        <w:rPr>
          <w:rFonts w:ascii="Times New Roman" w:eastAsiaTheme="minorHAnsi" w:hAnsi="Times New Roman" w:cs="Times New Roman"/>
          <w:bdr w:val="none" w:sz="0" w:space="0" w:color="auto"/>
        </w:rPr>
        <w:t>.</w:t>
      </w:r>
    </w:p>
    <w:p w14:paraId="4C0150C7" w14:textId="14B2CB69" w:rsidR="008B6D63" w:rsidRDefault="008B6D63" w:rsidP="00C538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eastAsiaTheme="minorHAnsi" w:hAnsi="Times New Roman" w:cs="Times New Roman"/>
          <w:bdr w:val="none" w:sz="0" w:space="0" w:color="auto"/>
        </w:rPr>
      </w:pPr>
      <w:bookmarkStart w:id="28" w:name="_Toc516817122"/>
      <w:r w:rsidRPr="009D7CF8">
        <w:rPr>
          <w:rFonts w:ascii="Times New Roman" w:eastAsiaTheme="minorHAnsi" w:hAnsi="Times New Roman" w:cs="Times New Roman"/>
          <w:bdr w:val="none" w:sz="0" w:space="0" w:color="auto"/>
        </w:rPr>
        <w:t>Обобщая все вышесказанное, хотелось бы обратить внимание на то, что мелкое предпринимательство воздействует на структуру рынка и расширение рыночных отношений прежде всего в результате изменения количества субъектов рынка, повышения квалификации и степени приобщенности все более и более широких слоев населения к системе предпринимательства.</w:t>
      </w:r>
      <w:bookmarkEnd w:id="28"/>
    </w:p>
    <w:p w14:paraId="0E8FBFC0" w14:textId="77777777" w:rsidR="007A08F7" w:rsidRPr="009D7CF8" w:rsidRDefault="007A08F7" w:rsidP="00C538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9"/>
        <w:jc w:val="both"/>
        <w:rPr>
          <w:rFonts w:ascii="Times New Roman" w:eastAsiaTheme="minorHAnsi" w:hAnsi="Times New Roman" w:cs="Times New Roman"/>
          <w:bdr w:val="none" w:sz="0" w:space="0" w:color="auto"/>
        </w:rPr>
      </w:pPr>
    </w:p>
    <w:p w14:paraId="1F1C63F2" w14:textId="085ABFFD" w:rsidR="00EB69B2" w:rsidRPr="009D7CF8" w:rsidRDefault="00AD2FC0" w:rsidP="00FA494A">
      <w:pPr>
        <w:pStyle w:val="a7"/>
        <w:numPr>
          <w:ilvl w:val="1"/>
          <w:numId w:val="1"/>
        </w:numPr>
        <w:rPr>
          <w:rFonts w:ascii="Times New Roman" w:eastAsiaTheme="minorHAnsi" w:hAnsi="Times New Roman" w:cs="Times New Roman"/>
          <w:sz w:val="27"/>
          <w:szCs w:val="27"/>
          <w:bdr w:val="none" w:sz="0" w:space="0" w:color="auto"/>
        </w:rPr>
      </w:pPr>
      <w:bookmarkStart w:id="29" w:name="_Toc516817123"/>
      <w:r w:rsidRPr="009D7CF8">
        <w:rPr>
          <w:rFonts w:ascii="Times New Roman" w:eastAsiaTheme="minorHAnsi" w:hAnsi="Times New Roman" w:cs="Times New Roman"/>
          <w:sz w:val="27"/>
          <w:szCs w:val="27"/>
          <w:bdr w:val="none" w:sz="0" w:space="0" w:color="auto"/>
        </w:rPr>
        <w:t>Виды и значение малых предприятий</w:t>
      </w:r>
      <w:bookmarkEnd w:id="29"/>
    </w:p>
    <w:p w14:paraId="0D0B5F7C" w14:textId="77777777" w:rsidR="00FA494A" w:rsidRPr="009D7CF8" w:rsidRDefault="00FA494A" w:rsidP="00FA494A">
      <w:pPr>
        <w:pStyle w:val="a7"/>
        <w:ind w:left="1129"/>
        <w:rPr>
          <w:rFonts w:ascii="Times New Roman" w:eastAsiaTheme="minorHAnsi" w:hAnsi="Times New Roman" w:cs="Times New Roman"/>
          <w:sz w:val="27"/>
          <w:szCs w:val="27"/>
          <w:bdr w:val="none" w:sz="0" w:space="0" w:color="auto"/>
        </w:rPr>
      </w:pPr>
    </w:p>
    <w:p w14:paraId="07D2A8CA" w14:textId="52506990" w:rsidR="00EB7B55" w:rsidRPr="009D7CF8" w:rsidRDefault="00AD2FC0" w:rsidP="00EB7B55">
      <w:pPr>
        <w:ind w:firstLine="709"/>
        <w:jc w:val="both"/>
        <w:rPr>
          <w:rFonts w:ascii="Times New Roman" w:eastAsiaTheme="minorHAnsi" w:hAnsi="Times New Roman" w:cs="Times New Roman"/>
          <w:bdr w:val="none" w:sz="0" w:space="0" w:color="auto"/>
        </w:rPr>
      </w:pPr>
      <w:bookmarkStart w:id="30" w:name="_Toc516817124"/>
      <w:r w:rsidRPr="009D7CF8">
        <w:rPr>
          <w:rFonts w:ascii="Times New Roman" w:eastAsiaTheme="minorHAnsi" w:hAnsi="Times New Roman" w:cs="Times New Roman"/>
          <w:bdr w:val="none" w:sz="0" w:space="0" w:color="auto"/>
        </w:rPr>
        <w:t>Проводя разграничение малых предприятий по различным видам, следует понимать, что такая классификация может производиться по различным критериям, от чего не может быть единой и универсальной.</w:t>
      </w:r>
      <w:r w:rsidR="00EF5775" w:rsidRPr="009D7CF8">
        <w:rPr>
          <w:rFonts w:ascii="Times New Roman" w:eastAsiaTheme="minorHAnsi" w:hAnsi="Times New Roman" w:cs="Times New Roman"/>
          <w:bdr w:val="none" w:sz="0" w:space="0" w:color="auto"/>
        </w:rPr>
        <w:t xml:space="preserve"> Однако традиционным разделением малых предприятий считается выделение предприятий</w:t>
      </w:r>
      <w:r w:rsidR="00697C3A">
        <w:rPr>
          <w:rFonts w:ascii="Times New Roman" w:eastAsiaTheme="minorHAnsi" w:hAnsi="Times New Roman" w:cs="Times New Roman"/>
          <w:bdr w:val="none" w:sz="0" w:space="0" w:color="auto"/>
        </w:rPr>
        <w:t xml:space="preserve"> –</w:t>
      </w:r>
      <w:r w:rsidR="00EF5775" w:rsidRPr="009D7CF8">
        <w:rPr>
          <w:rFonts w:ascii="Times New Roman" w:eastAsiaTheme="minorHAnsi" w:hAnsi="Times New Roman" w:cs="Times New Roman"/>
          <w:bdr w:val="none" w:sz="0" w:space="0" w:color="auto"/>
        </w:rPr>
        <w:t xml:space="preserve"> коммунантов, патиентов и эксплентеров. Такая классификация производится исходя из принципа выбора стратегии экономического поведения на рынке товаров или услуг,</w:t>
      </w:r>
      <w:r w:rsidR="00565990" w:rsidRPr="009D7CF8">
        <w:rPr>
          <w:rFonts w:ascii="Times New Roman" w:eastAsiaTheme="minorHAnsi" w:hAnsi="Times New Roman" w:cs="Times New Roman"/>
          <w:bdr w:val="none" w:sz="0" w:space="0" w:color="auto"/>
        </w:rPr>
        <w:t xml:space="preserve"> а также</w:t>
      </w:r>
      <w:r w:rsidR="00EF5775" w:rsidRPr="009D7CF8">
        <w:rPr>
          <w:rFonts w:ascii="Times New Roman" w:eastAsiaTheme="minorHAnsi" w:hAnsi="Times New Roman" w:cs="Times New Roman"/>
          <w:bdr w:val="none" w:sz="0" w:space="0" w:color="auto"/>
        </w:rPr>
        <w:t xml:space="preserve"> целей и способов планирования деятельности.</w:t>
      </w:r>
      <w:bookmarkEnd w:id="30"/>
    </w:p>
    <w:p w14:paraId="02119A0F" w14:textId="0A9F2284" w:rsidR="00054D3D" w:rsidRPr="009D7CF8" w:rsidRDefault="00D921D1" w:rsidP="00EB7B55">
      <w:pPr>
        <w:ind w:firstLine="709"/>
        <w:jc w:val="both"/>
        <w:rPr>
          <w:rFonts w:ascii="Times New Roman" w:eastAsiaTheme="minorHAnsi" w:hAnsi="Times New Roman" w:cs="Times New Roman"/>
          <w:bdr w:val="none" w:sz="0" w:space="0" w:color="auto"/>
        </w:rPr>
      </w:pPr>
      <w:bookmarkStart w:id="31" w:name="_Toc516817125"/>
      <w:r w:rsidRPr="009D7CF8">
        <w:rPr>
          <w:rFonts w:ascii="Times New Roman" w:eastAsiaTheme="minorHAnsi" w:hAnsi="Times New Roman" w:cs="Times New Roman"/>
          <w:bdr w:val="none" w:sz="0" w:space="0" w:color="auto"/>
        </w:rPr>
        <w:t>Итак,</w:t>
      </w:r>
      <w:r w:rsidR="00A50AB5" w:rsidRPr="009D7CF8">
        <w:rPr>
          <w:rFonts w:ascii="Times New Roman" w:eastAsiaTheme="minorHAnsi" w:hAnsi="Times New Roman" w:cs="Times New Roman"/>
          <w:bdr w:val="none" w:sz="0" w:space="0" w:color="auto"/>
        </w:rPr>
        <w:t xml:space="preserve"> согласно общепризнанному определению, коммутантами являются небольшие специализированные предприятия, ориентированные в своей деятельности на текущее удовлетворение маломасштабных разовых потребностей</w:t>
      </w:r>
      <w:r w:rsidR="00A50AB5" w:rsidRPr="009D7CF8">
        <w:rPr>
          <w:rStyle w:val="ad"/>
          <w:rFonts w:ascii="Times New Roman" w:eastAsiaTheme="minorHAnsi" w:hAnsi="Times New Roman" w:cs="Times New Roman"/>
          <w:bdr w:val="none" w:sz="0" w:space="0" w:color="auto"/>
        </w:rPr>
        <w:footnoteReference w:id="4"/>
      </w:r>
      <w:r w:rsidR="00A50AB5" w:rsidRPr="009D7CF8">
        <w:rPr>
          <w:rFonts w:ascii="Times New Roman" w:eastAsiaTheme="minorHAnsi" w:hAnsi="Times New Roman" w:cs="Times New Roman"/>
          <w:bdr w:val="none" w:sz="0" w:space="0" w:color="auto"/>
        </w:rPr>
        <w:t>.</w:t>
      </w:r>
      <w:r w:rsidR="008D2646" w:rsidRPr="009D7CF8">
        <w:rPr>
          <w:rFonts w:ascii="Times New Roman" w:eastAsiaTheme="minorHAnsi" w:hAnsi="Times New Roman" w:cs="Times New Roman"/>
          <w:bdr w:val="none" w:sz="0" w:space="0" w:color="auto"/>
        </w:rPr>
        <w:t xml:space="preserve"> Особенностью фирм-коммутантов </w:t>
      </w:r>
      <w:r w:rsidR="001358AA" w:rsidRPr="009D7CF8">
        <w:rPr>
          <w:rFonts w:ascii="Times New Roman" w:eastAsiaTheme="minorHAnsi" w:hAnsi="Times New Roman" w:cs="Times New Roman"/>
          <w:bdr w:val="none" w:sz="0" w:space="0" w:color="auto"/>
        </w:rPr>
        <w:t>является, во-первых,</w:t>
      </w:r>
      <w:r w:rsidR="008D2646" w:rsidRPr="009D7CF8">
        <w:rPr>
          <w:rFonts w:ascii="Times New Roman" w:eastAsiaTheme="minorHAnsi" w:hAnsi="Times New Roman" w:cs="Times New Roman"/>
          <w:bdr w:val="none" w:sz="0" w:space="0" w:color="auto"/>
        </w:rPr>
        <w:t xml:space="preserve"> их исключительно небольшой масштаб, а во-вторых</w:t>
      </w:r>
      <w:r w:rsidR="001358AA" w:rsidRPr="009D7CF8">
        <w:rPr>
          <w:rFonts w:ascii="Times New Roman" w:eastAsiaTheme="minorHAnsi" w:hAnsi="Times New Roman" w:cs="Times New Roman"/>
          <w:bdr w:val="none" w:sz="0" w:space="0" w:color="auto"/>
        </w:rPr>
        <w:t xml:space="preserve"> их максимальна</w:t>
      </w:r>
      <w:r w:rsidR="00054D3D" w:rsidRPr="009D7CF8">
        <w:rPr>
          <w:rFonts w:ascii="Times New Roman" w:eastAsiaTheme="minorHAnsi" w:hAnsi="Times New Roman" w:cs="Times New Roman"/>
          <w:bdr w:val="none" w:sz="0" w:space="0" w:color="auto"/>
        </w:rPr>
        <w:t xml:space="preserve">я мобильность и приспособляемость. Согласно классификации X. Фризевинкеля, такие компании </w:t>
      </w:r>
      <w:r w:rsidR="00054D3D" w:rsidRPr="009D7CF8">
        <w:rPr>
          <w:rFonts w:ascii="Times New Roman" w:eastAsiaTheme="minorHAnsi" w:hAnsi="Times New Roman" w:cs="Times New Roman"/>
          <w:bdr w:val="none" w:sz="0" w:space="0" w:color="auto"/>
        </w:rPr>
        <w:lastRenderedPageBreak/>
        <w:t>именуются «серыми мышами», проводя аналогию с этими животными, указывая на их гибкость, небольшой размер и простоту при подстраивании к изменению рыночного спроса.</w:t>
      </w:r>
      <w:r w:rsidR="00A55929" w:rsidRPr="009D7CF8">
        <w:rPr>
          <w:rFonts w:ascii="Times New Roman" w:eastAsiaTheme="minorHAnsi" w:hAnsi="Times New Roman" w:cs="Times New Roman"/>
          <w:bdr w:val="none" w:sz="0" w:space="0" w:color="auto"/>
        </w:rPr>
        <w:t xml:space="preserve"> </w:t>
      </w:r>
      <w:r w:rsidR="0022141A" w:rsidRPr="009D7CF8">
        <w:rPr>
          <w:rFonts w:ascii="Times New Roman" w:eastAsiaTheme="minorHAnsi" w:hAnsi="Times New Roman" w:cs="Times New Roman"/>
          <w:bdr w:val="none" w:sz="0" w:space="0" w:color="auto"/>
        </w:rPr>
        <w:t xml:space="preserve">Такие предприятия как правило, не привязаны к определенной области деятельности, благодаря чему могут мгновенно переходить с одного рынка на другой. </w:t>
      </w:r>
      <w:r w:rsidR="003261B2" w:rsidRPr="009D7CF8">
        <w:rPr>
          <w:rFonts w:ascii="Times New Roman" w:eastAsiaTheme="minorHAnsi" w:hAnsi="Times New Roman" w:cs="Times New Roman"/>
          <w:bdr w:val="none" w:sz="0" w:space="0" w:color="auto"/>
        </w:rPr>
        <w:t>Удовлетворяя локальные потребности и индивидуальный спрос, они выполняют объединительную роль, связывая экономику в единое целое. Поэтому их назвали коммутантами. Они способствуют расширению и ускорению инновационного процесса, выполняя дв</w:t>
      </w:r>
      <w:r w:rsidR="001358AA" w:rsidRPr="009D7CF8">
        <w:rPr>
          <w:rFonts w:ascii="Times New Roman" w:eastAsiaTheme="minorHAnsi" w:hAnsi="Times New Roman" w:cs="Times New Roman"/>
          <w:bdr w:val="none" w:sz="0" w:space="0" w:color="auto"/>
        </w:rPr>
        <w:t>оякую роль: с одной стороны, со</w:t>
      </w:r>
      <w:r w:rsidR="003261B2" w:rsidRPr="009D7CF8">
        <w:rPr>
          <w:rFonts w:ascii="Times New Roman" w:eastAsiaTheme="minorHAnsi" w:hAnsi="Times New Roman" w:cs="Times New Roman"/>
          <w:bdr w:val="none" w:sz="0" w:space="0" w:color="auto"/>
        </w:rPr>
        <w:t xml:space="preserve">действуют диффузии нововведений, а с другой </w:t>
      </w:r>
      <w:r w:rsidR="00697C3A">
        <w:rPr>
          <w:rFonts w:ascii="Times New Roman" w:eastAsiaTheme="minorHAnsi" w:hAnsi="Times New Roman" w:cs="Times New Roman"/>
          <w:bdr w:val="none" w:sz="0" w:space="0" w:color="auto"/>
        </w:rPr>
        <w:t>–</w:t>
      </w:r>
      <w:r w:rsidR="003261B2" w:rsidRPr="009D7CF8">
        <w:rPr>
          <w:rFonts w:ascii="Times New Roman" w:eastAsiaTheme="minorHAnsi" w:hAnsi="Times New Roman" w:cs="Times New Roman"/>
          <w:bdr w:val="none" w:sz="0" w:space="0" w:color="auto"/>
        </w:rPr>
        <w:t xml:space="preserve"> их рутинизации. Мелкие фирмы содействуют продвижению нововведений путем имитационной деятельности. </w:t>
      </w:r>
      <w:r w:rsidR="0022141A" w:rsidRPr="009D7CF8">
        <w:rPr>
          <w:rFonts w:ascii="Times New Roman" w:eastAsiaTheme="minorHAnsi" w:hAnsi="Times New Roman" w:cs="Times New Roman"/>
          <w:bdr w:val="none" w:sz="0" w:space="0" w:color="auto"/>
        </w:rPr>
        <w:t xml:space="preserve">Однако с другой стороны эта же черта обуславливает низкую </w:t>
      </w:r>
      <w:r w:rsidR="00F40CCD" w:rsidRPr="009D7CF8">
        <w:rPr>
          <w:rFonts w:ascii="Times New Roman" w:eastAsiaTheme="minorHAnsi" w:hAnsi="Times New Roman" w:cs="Times New Roman"/>
          <w:bdr w:val="none" w:sz="0" w:space="0" w:color="auto"/>
        </w:rPr>
        <w:t>стабильность предприятий</w:t>
      </w:r>
      <w:r w:rsidR="00697C3A">
        <w:rPr>
          <w:rFonts w:ascii="Times New Roman" w:eastAsiaTheme="minorHAnsi" w:hAnsi="Times New Roman" w:cs="Times New Roman"/>
          <w:bdr w:val="none" w:sz="0" w:space="0" w:color="auto"/>
        </w:rPr>
        <w:t xml:space="preserve"> –</w:t>
      </w:r>
      <w:r w:rsidR="00F40CCD" w:rsidRPr="009D7CF8">
        <w:rPr>
          <w:rFonts w:ascii="Times New Roman" w:eastAsiaTheme="minorHAnsi" w:hAnsi="Times New Roman" w:cs="Times New Roman"/>
          <w:bdr w:val="none" w:sz="0" w:space="0" w:color="auto"/>
        </w:rPr>
        <w:t xml:space="preserve"> коммутантов. Приверженцы такой стратегии ведения бизнеса выбирают сферой деятельности организацию мелкого неспециализированного производства для немедленного удовлетворения любых (зачастую локальных) потребностей рынка. Эти фирмы сильны наиболее полным соответствием своих товаров индивидуальным потребностям клиентов, что может выражаться не только в удовлетворении спроса на отсутствующие товары, но и создание гораздо более дешевых аналогов существующих товаров. Коммутанты непрерывно заняты поиском прибыльных проектов в любой доступной им сфере. Они готовы к немедленной переориентации производства, изменению его масштабов</w:t>
      </w:r>
      <w:r w:rsidR="003261B2" w:rsidRPr="009D7CF8">
        <w:rPr>
          <w:rFonts w:ascii="Times New Roman" w:eastAsiaTheme="minorHAnsi" w:hAnsi="Times New Roman" w:cs="Times New Roman"/>
          <w:bdr w:val="none" w:sz="0" w:space="0" w:color="auto"/>
        </w:rPr>
        <w:t>, при этом получают значительные конкурентные преимущества по сравнению с фирмой, которая вывела товар на рынок, поскольку имитировать дешевле, чем создавать новое</w:t>
      </w:r>
      <w:r w:rsidR="003261B2" w:rsidRPr="009D7CF8">
        <w:rPr>
          <w:rFonts w:ascii="Times New Roman" w:hAnsi="Times New Roman" w:cs="Times New Roman"/>
        </w:rPr>
        <w:t xml:space="preserve">. </w:t>
      </w:r>
      <w:r w:rsidR="001F6C5C" w:rsidRPr="009D7CF8">
        <w:rPr>
          <w:rFonts w:ascii="Times New Roman" w:eastAsiaTheme="minorHAnsi" w:hAnsi="Times New Roman" w:cs="Times New Roman"/>
          <w:bdr w:val="none" w:sz="0" w:space="0" w:color="auto"/>
        </w:rPr>
        <w:t xml:space="preserve">Наличие платежеспособного спроса на определенный товар лишь в теории автоматически создает его предложение, в действительности же большинство компаний </w:t>
      </w:r>
      <w:r w:rsidR="003261B2" w:rsidRPr="009D7CF8">
        <w:rPr>
          <w:rFonts w:ascii="Times New Roman" w:eastAsiaTheme="minorHAnsi" w:hAnsi="Times New Roman" w:cs="Times New Roman"/>
          <w:bdr w:val="none" w:sz="0" w:space="0" w:color="auto"/>
        </w:rPr>
        <w:t>осуществляют любую экономическую деятельность</w:t>
      </w:r>
      <w:r w:rsidR="001F6C5C" w:rsidRPr="009D7CF8">
        <w:rPr>
          <w:rFonts w:ascii="Times New Roman" w:eastAsiaTheme="minorHAnsi" w:hAnsi="Times New Roman" w:cs="Times New Roman"/>
          <w:bdr w:val="none" w:sz="0" w:space="0" w:color="auto"/>
        </w:rPr>
        <w:t xml:space="preserve">, </w:t>
      </w:r>
      <w:r w:rsidR="003261B2" w:rsidRPr="009D7CF8">
        <w:rPr>
          <w:rFonts w:ascii="Times New Roman" w:eastAsiaTheme="minorHAnsi" w:hAnsi="Times New Roman" w:cs="Times New Roman"/>
          <w:bdr w:val="none" w:sz="0" w:space="0" w:color="auto"/>
        </w:rPr>
        <w:t>если она</w:t>
      </w:r>
      <w:r w:rsidR="001F6C5C" w:rsidRPr="009D7CF8">
        <w:rPr>
          <w:rFonts w:ascii="Times New Roman" w:eastAsiaTheme="minorHAnsi" w:hAnsi="Times New Roman" w:cs="Times New Roman"/>
          <w:bdr w:val="none" w:sz="0" w:space="0" w:color="auto"/>
        </w:rPr>
        <w:t xml:space="preserve"> соответствует их профилю. Лишь коммутанты готовы использовать любую возможность для бизнеса. </w:t>
      </w:r>
      <w:r w:rsidR="003261B2" w:rsidRPr="009D7CF8">
        <w:rPr>
          <w:rFonts w:ascii="Times New Roman" w:eastAsiaTheme="minorHAnsi" w:hAnsi="Times New Roman" w:cs="Times New Roman"/>
          <w:bdr w:val="none" w:sz="0" w:space="0" w:color="auto"/>
        </w:rPr>
        <w:t xml:space="preserve">Однако, как уже было упомянуто, такая финансовая стратегия ведет к большой непродолжительности жизни компаний </w:t>
      </w:r>
      <w:r w:rsidR="001358AA" w:rsidRPr="009D7CF8">
        <w:rPr>
          <w:rFonts w:ascii="Times New Roman" w:eastAsiaTheme="minorHAnsi" w:hAnsi="Times New Roman" w:cs="Times New Roman"/>
          <w:bdr w:val="none" w:sz="0" w:space="0" w:color="auto"/>
        </w:rPr>
        <w:t>(в</w:t>
      </w:r>
      <w:r w:rsidR="003261B2" w:rsidRPr="009D7CF8">
        <w:rPr>
          <w:rFonts w:ascii="Times New Roman" w:eastAsiaTheme="minorHAnsi" w:hAnsi="Times New Roman" w:cs="Times New Roman"/>
          <w:bdr w:val="none" w:sz="0" w:space="0" w:color="auto"/>
        </w:rPr>
        <w:t xml:space="preserve"> среднем 2-3 года), в течение которых они должны получить максимальную прибыль и прекратить </w:t>
      </w:r>
      <w:r w:rsidR="003261B2" w:rsidRPr="009D7CF8">
        <w:rPr>
          <w:rFonts w:ascii="Times New Roman" w:eastAsiaTheme="minorHAnsi" w:hAnsi="Times New Roman" w:cs="Times New Roman"/>
          <w:bdr w:val="none" w:sz="0" w:space="0" w:color="auto"/>
        </w:rPr>
        <w:lastRenderedPageBreak/>
        <w:t xml:space="preserve">существование либо же перепрофилироватся. Ведущие экономисты говорят о том, что </w:t>
      </w:r>
      <w:r w:rsidR="008168B6" w:rsidRPr="009D7CF8">
        <w:rPr>
          <w:rFonts w:ascii="Times New Roman" w:eastAsiaTheme="minorHAnsi" w:hAnsi="Times New Roman" w:cs="Times New Roman"/>
          <w:bdr w:val="none" w:sz="0" w:space="0" w:color="auto"/>
        </w:rPr>
        <w:t>большинство компаний в России выбирает именно коммутативный путь развития своего бизнеса, однако спецификой российского рынка является перепродажа иностранных товаров, что делает их значительно более уязвимыми от политической и экономической ситуации.</w:t>
      </w:r>
      <w:bookmarkEnd w:id="31"/>
    </w:p>
    <w:p w14:paraId="1701EA65" w14:textId="7BC15167" w:rsidR="008D2646" w:rsidRPr="009D7CF8" w:rsidRDefault="00E2720E" w:rsidP="00A51536">
      <w:pPr>
        <w:ind w:firstLine="709"/>
        <w:jc w:val="both"/>
        <w:rPr>
          <w:rFonts w:ascii="Times New Roman" w:eastAsiaTheme="minorHAnsi" w:hAnsi="Times New Roman" w:cs="Times New Roman"/>
          <w:bdr w:val="none" w:sz="0" w:space="0" w:color="auto"/>
        </w:rPr>
      </w:pPr>
      <w:bookmarkStart w:id="32" w:name="_Toc516817126"/>
      <w:r w:rsidRPr="009D7CF8">
        <w:rPr>
          <w:rFonts w:ascii="Times New Roman" w:eastAsiaTheme="minorHAnsi" w:hAnsi="Times New Roman" w:cs="Times New Roman"/>
          <w:bdr w:val="none" w:sz="0" w:space="0" w:color="auto"/>
        </w:rPr>
        <w:t>Следующая разновидность малых предприятий</w:t>
      </w:r>
      <w:r w:rsidR="00697C3A">
        <w:rPr>
          <w:rFonts w:ascii="Times New Roman" w:eastAsiaTheme="minorHAnsi" w:hAnsi="Times New Roman" w:cs="Times New Roman"/>
          <w:bdr w:val="none" w:sz="0" w:space="0" w:color="auto"/>
        </w:rPr>
        <w:t xml:space="preserve"> –</w:t>
      </w:r>
      <w:r w:rsidRPr="009D7CF8">
        <w:rPr>
          <w:rFonts w:ascii="Times New Roman" w:eastAsiaTheme="minorHAnsi" w:hAnsi="Times New Roman" w:cs="Times New Roman"/>
          <w:bdr w:val="none" w:sz="0" w:space="0" w:color="auto"/>
        </w:rPr>
        <w:t xml:space="preserve"> патиенты или «хитрые лисы». Особенностью таких компаний является специализация на выпуске уникальных </w:t>
      </w:r>
      <w:r w:rsidR="001358AA" w:rsidRPr="009D7CF8">
        <w:rPr>
          <w:rFonts w:ascii="Times New Roman" w:eastAsiaTheme="minorHAnsi" w:hAnsi="Times New Roman" w:cs="Times New Roman"/>
          <w:bdr w:val="none" w:sz="0" w:space="0" w:color="auto"/>
        </w:rPr>
        <w:t>новинок,</w:t>
      </w:r>
      <w:r w:rsidRPr="009D7CF8">
        <w:rPr>
          <w:rFonts w:ascii="Times New Roman" w:eastAsiaTheme="minorHAnsi" w:hAnsi="Times New Roman" w:cs="Times New Roman"/>
          <w:bdr w:val="none" w:sz="0" w:space="0" w:color="auto"/>
        </w:rPr>
        <w:t xml:space="preserve"> необычной продукции, обычно предназначенной для узкого круга покупателей. В силу уникальности инновационного продукта, предлагаемого данной фирмой, конкуренция в занимаемом ею сегменте невысока, а это создает дополнительные преимущества. Из-за узкой специализации своей деятельности патиент сильно зависит от рыночной конъюнктуры</w:t>
      </w:r>
      <w:r w:rsidR="00B24DE4" w:rsidRPr="009D7CF8">
        <w:rPr>
          <w:rFonts w:ascii="Times New Roman" w:eastAsiaTheme="minorHAnsi" w:hAnsi="Times New Roman" w:cs="Times New Roman"/>
          <w:bdr w:val="none" w:sz="0" w:space="0" w:color="auto"/>
        </w:rPr>
        <w:t>, что является слабой стороной «хитрой лисы»</w:t>
      </w:r>
      <w:r w:rsidRPr="009D7CF8">
        <w:rPr>
          <w:rFonts w:ascii="Times New Roman" w:eastAsiaTheme="minorHAnsi" w:hAnsi="Times New Roman" w:cs="Times New Roman"/>
          <w:bdr w:val="none" w:sz="0" w:space="0" w:color="auto"/>
        </w:rPr>
        <w:t xml:space="preserve">. Особенностью стратегии патиентов </w:t>
      </w:r>
      <w:r w:rsidR="00EB7B55" w:rsidRPr="009D7CF8">
        <w:rPr>
          <w:rFonts w:ascii="Times New Roman" w:eastAsiaTheme="minorHAnsi" w:hAnsi="Times New Roman" w:cs="Times New Roman"/>
          <w:bdr w:val="none" w:sz="0" w:space="0" w:color="auto"/>
        </w:rPr>
        <w:t>является сосредоточение усилий на выпуске пользующейся ограниченным спросом продукции. Такие меры необходимы так как конкурирование с крупными компаниями, производящими массовый продукт представляется заранее бесперспективным, по причине наличия возможности у таких фирм уходить в значительный убыток для уничтожения конкурентов. Зато в учете специальных запросов потребителей преимущество уже на стороне фирмы, которая посвятила всю свою деятельность их изучению и удовлетворению. Патиенты приносят на рынок ра</w:t>
      </w:r>
      <w:r w:rsidR="001358AA" w:rsidRPr="009D7CF8">
        <w:rPr>
          <w:rFonts w:ascii="Times New Roman" w:eastAsiaTheme="minorHAnsi" w:hAnsi="Times New Roman" w:cs="Times New Roman"/>
          <w:bdr w:val="none" w:sz="0" w:space="0" w:color="auto"/>
        </w:rPr>
        <w:t>з</w:t>
      </w:r>
      <w:r w:rsidR="00EB7B55" w:rsidRPr="009D7CF8">
        <w:rPr>
          <w:rFonts w:ascii="Times New Roman" w:eastAsiaTheme="minorHAnsi" w:hAnsi="Times New Roman" w:cs="Times New Roman"/>
          <w:bdr w:val="none" w:sz="0" w:space="0" w:color="auto"/>
        </w:rPr>
        <w:t>нообразие и позволяют оживить экономику за счет уникальности товаров</w:t>
      </w:r>
      <w:r w:rsidR="00A11DDB" w:rsidRPr="009D7CF8">
        <w:rPr>
          <w:rFonts w:ascii="Times New Roman" w:eastAsiaTheme="minorHAnsi" w:hAnsi="Times New Roman" w:cs="Times New Roman"/>
          <w:bdr w:val="none" w:sz="0" w:space="0" w:color="auto"/>
        </w:rPr>
        <w:t xml:space="preserve">. В пределах Российской </w:t>
      </w:r>
      <w:r w:rsidR="001358AA" w:rsidRPr="009D7CF8">
        <w:rPr>
          <w:rFonts w:ascii="Times New Roman" w:eastAsiaTheme="minorHAnsi" w:hAnsi="Times New Roman" w:cs="Times New Roman"/>
          <w:bdr w:val="none" w:sz="0" w:space="0" w:color="auto"/>
        </w:rPr>
        <w:t>Федерации, патиенты</w:t>
      </w:r>
      <w:r w:rsidR="00A11DDB" w:rsidRPr="009D7CF8">
        <w:rPr>
          <w:rFonts w:ascii="Times New Roman" w:eastAsiaTheme="minorHAnsi" w:hAnsi="Times New Roman" w:cs="Times New Roman"/>
          <w:bdr w:val="none" w:sz="0" w:space="0" w:color="auto"/>
        </w:rPr>
        <w:t xml:space="preserve"> обладают огромным производственным потенциалом, в основном по причине большого количества импортируемых иностранных товаров, которые являются «стандартными» и направлены на удовлетворение массового спроса, что делает патиентов крайне конкурентоспособными.</w:t>
      </w:r>
      <w:bookmarkEnd w:id="32"/>
      <w:r w:rsidR="00A11DDB" w:rsidRPr="009D7CF8">
        <w:rPr>
          <w:rFonts w:ascii="Times New Roman" w:eastAsiaTheme="minorHAnsi" w:hAnsi="Times New Roman" w:cs="Times New Roman"/>
          <w:bdr w:val="none" w:sz="0" w:space="0" w:color="auto"/>
        </w:rPr>
        <w:t xml:space="preserve"> </w:t>
      </w:r>
    </w:p>
    <w:p w14:paraId="77C8F50C" w14:textId="748DD0C3" w:rsidR="009954F5" w:rsidRPr="009D7CF8" w:rsidRDefault="00A51536" w:rsidP="009954F5">
      <w:pPr>
        <w:ind w:firstLine="709"/>
        <w:jc w:val="both"/>
        <w:rPr>
          <w:rFonts w:ascii="Times New Roman" w:eastAsiaTheme="minorHAnsi" w:hAnsi="Times New Roman" w:cs="Times New Roman"/>
          <w:bdr w:val="none" w:sz="0" w:space="0" w:color="auto"/>
        </w:rPr>
      </w:pPr>
      <w:bookmarkStart w:id="33" w:name="_Toc516817127"/>
      <w:r w:rsidRPr="009D7CF8">
        <w:rPr>
          <w:rFonts w:ascii="Times New Roman" w:eastAsiaTheme="minorHAnsi" w:hAnsi="Times New Roman" w:cs="Times New Roman"/>
          <w:bdr w:val="none" w:sz="0" w:space="0" w:color="auto"/>
        </w:rPr>
        <w:t>Последним рассматриваемым типом малых предприятий являются</w:t>
      </w:r>
      <w:r w:rsidR="008E52C7" w:rsidRPr="009D7CF8">
        <w:rPr>
          <w:rFonts w:ascii="Times New Roman" w:eastAsiaTheme="minorHAnsi" w:hAnsi="Times New Roman" w:cs="Times New Roman"/>
          <w:bdr w:val="none" w:sz="0" w:space="0" w:color="auto"/>
        </w:rPr>
        <w:t xml:space="preserve"> компании</w:t>
      </w:r>
      <w:r w:rsidR="00697C3A">
        <w:rPr>
          <w:rFonts w:ascii="Times New Roman" w:eastAsiaTheme="minorHAnsi" w:hAnsi="Times New Roman" w:cs="Times New Roman"/>
          <w:bdr w:val="none" w:sz="0" w:space="0" w:color="auto"/>
        </w:rPr>
        <w:t xml:space="preserve"> – </w:t>
      </w:r>
      <w:r w:rsidR="008E52C7" w:rsidRPr="009D7CF8">
        <w:rPr>
          <w:rFonts w:ascii="Times New Roman" w:eastAsiaTheme="minorHAnsi" w:hAnsi="Times New Roman" w:cs="Times New Roman"/>
          <w:bdr w:val="none" w:sz="0" w:space="0" w:color="auto"/>
        </w:rPr>
        <w:t>эксп</w:t>
      </w:r>
      <w:r w:rsidR="00C40997" w:rsidRPr="009D7CF8">
        <w:rPr>
          <w:rFonts w:ascii="Times New Roman" w:eastAsiaTheme="minorHAnsi" w:hAnsi="Times New Roman" w:cs="Times New Roman"/>
          <w:bdr w:val="none" w:sz="0" w:space="0" w:color="auto"/>
        </w:rPr>
        <w:t xml:space="preserve">леренты («первые ласточки» или «пионеры»). Специфика данных организаций заключается в том, что основным направлением деятельности является постоянный выпуск инновационной продукции. </w:t>
      </w:r>
      <w:r w:rsidR="006D5FDD" w:rsidRPr="009D7CF8">
        <w:rPr>
          <w:rFonts w:ascii="Times New Roman" w:eastAsiaTheme="minorHAnsi" w:hAnsi="Times New Roman" w:cs="Times New Roman"/>
          <w:bdr w:val="none" w:sz="0" w:space="0" w:color="auto"/>
        </w:rPr>
        <w:t xml:space="preserve">Главное условие </w:t>
      </w:r>
      <w:r w:rsidR="009954F5" w:rsidRPr="009D7CF8">
        <w:rPr>
          <w:rFonts w:ascii="Times New Roman" w:eastAsiaTheme="minorHAnsi" w:hAnsi="Times New Roman" w:cs="Times New Roman"/>
          <w:bdr w:val="none" w:sz="0" w:space="0" w:color="auto"/>
        </w:rPr>
        <w:lastRenderedPageBreak/>
        <w:t>успешности</w:t>
      </w:r>
      <w:r w:rsidR="006D5FDD" w:rsidRPr="009D7CF8">
        <w:rPr>
          <w:rFonts w:ascii="Times New Roman" w:eastAsiaTheme="minorHAnsi" w:hAnsi="Times New Roman" w:cs="Times New Roman"/>
          <w:bdr w:val="none" w:sz="0" w:space="0" w:color="auto"/>
        </w:rPr>
        <w:t xml:space="preserve"> фирм-эксплерентов </w:t>
      </w:r>
      <w:r w:rsidR="00C5389D">
        <w:rPr>
          <w:rFonts w:ascii="Times New Roman" w:eastAsiaTheme="minorHAnsi" w:hAnsi="Times New Roman" w:cs="Times New Roman"/>
          <w:bdr w:val="none" w:sz="0" w:space="0" w:color="auto"/>
        </w:rPr>
        <w:t>–</w:t>
      </w:r>
      <w:r w:rsidR="006D5FDD" w:rsidRPr="009D7CF8">
        <w:rPr>
          <w:rFonts w:ascii="Times New Roman" w:eastAsiaTheme="minorHAnsi" w:hAnsi="Times New Roman" w:cs="Times New Roman"/>
          <w:bdr w:val="none" w:sz="0" w:space="0" w:color="auto"/>
        </w:rPr>
        <w:t xml:space="preserve"> опережающее внедрение на рынок принципиальных новшеств. Рискуя, такая компания стремится к созданию нового рынка и получению выгод из изначально единоличного присутствия на нем.</w:t>
      </w:r>
      <w:r w:rsidR="009954F5" w:rsidRPr="009D7CF8">
        <w:rPr>
          <w:rFonts w:ascii="Times New Roman" w:hAnsi="Times New Roman" w:cs="Times New Roman"/>
        </w:rPr>
        <w:t xml:space="preserve"> </w:t>
      </w:r>
      <w:r w:rsidR="009954F5" w:rsidRPr="009D7CF8">
        <w:rPr>
          <w:rFonts w:ascii="Times New Roman" w:eastAsiaTheme="minorHAnsi" w:hAnsi="Times New Roman" w:cs="Times New Roman"/>
          <w:bdr w:val="none" w:sz="0" w:space="0" w:color="auto"/>
        </w:rPr>
        <w:t xml:space="preserve">Все современные лидеры в автомобильной, авиационной или электротехниче-ской промышленности выросли из мелких пионерских фирм, а в течение последних десятилетий эта закономерность подтвердилась в области компьютерных технологий и генной инженерии. Так, например, корпорация IBM в начале 80-х годов недооценила будущее персональных компьютеров, что дало возможность небольшим фирмам, самым ярким примером которых является Apple, вырваться вперед и на какое-то время стать абсолютными монополистами на рынке. Такое положение дел объясняется тем, что крупные компании не могут себе позволить кардинальных изменений концепции выпускаемого продукта, что не дает им возможность моментального внедрения технологий, а </w:t>
      </w:r>
      <w:r w:rsidR="009241D1" w:rsidRPr="009D7CF8">
        <w:rPr>
          <w:rFonts w:ascii="Times New Roman" w:eastAsiaTheme="minorHAnsi" w:hAnsi="Times New Roman" w:cs="Times New Roman"/>
          <w:bdr w:val="none" w:sz="0" w:space="0" w:color="auto"/>
        </w:rPr>
        <w:t xml:space="preserve">финансовая политика и философия патиентов и коммутантов </w:t>
      </w:r>
      <w:r w:rsidR="00C303BB" w:rsidRPr="009D7CF8">
        <w:rPr>
          <w:rFonts w:ascii="Times New Roman" w:eastAsiaTheme="minorHAnsi" w:hAnsi="Times New Roman" w:cs="Times New Roman"/>
          <w:bdr w:val="none" w:sz="0" w:space="0" w:color="auto"/>
        </w:rPr>
        <w:t>предполагает создание лишь тех продуктов, которые уже пользуются спросом, таким образом, вопрос о создании инновационных технологий не может быть разрешен.</w:t>
      </w:r>
      <w:bookmarkEnd w:id="33"/>
    </w:p>
    <w:p w14:paraId="5303A3C4" w14:textId="10E37C8F" w:rsidR="00A51536" w:rsidRPr="009D7CF8" w:rsidRDefault="00C303BB" w:rsidP="00A51536">
      <w:pPr>
        <w:ind w:firstLine="709"/>
        <w:jc w:val="both"/>
        <w:rPr>
          <w:rFonts w:ascii="Times New Roman" w:eastAsiaTheme="minorHAnsi" w:hAnsi="Times New Roman" w:cs="Times New Roman"/>
          <w:bdr w:val="none" w:sz="0" w:space="0" w:color="auto"/>
        </w:rPr>
      </w:pPr>
      <w:bookmarkStart w:id="34" w:name="_Toc516817128"/>
      <w:r w:rsidRPr="009D7CF8">
        <w:rPr>
          <w:rFonts w:ascii="Times New Roman" w:eastAsia="Times New Roman" w:hAnsi="Times New Roman" w:cs="Times New Roman"/>
          <w:bCs/>
          <w:bdr w:val="none" w:sz="0" w:space="0" w:color="auto"/>
          <w:shd w:val="clear" w:color="auto" w:fill="FFFFFF"/>
        </w:rPr>
        <w:t xml:space="preserve">Таким образом, нами были рассмотрены основные виды малых предприятий, обладающих </w:t>
      </w:r>
      <w:r w:rsidR="00A9139C" w:rsidRPr="009D7CF8">
        <w:rPr>
          <w:rFonts w:ascii="Times New Roman" w:eastAsia="Times New Roman" w:hAnsi="Times New Roman" w:cs="Times New Roman"/>
          <w:bCs/>
          <w:bdr w:val="none" w:sz="0" w:space="0" w:color="auto"/>
          <w:shd w:val="clear" w:color="auto" w:fill="FFFFFF"/>
        </w:rPr>
        <w:t xml:space="preserve">своими особенностями в выборе стратегии развития и основных направлений деятельности. В заключение, можно сделать вывод о том, что для нормального функционирования экономики в целом необходимо наличие в государстве как патиентов и коммутантов, так и </w:t>
      </w:r>
      <w:r w:rsidR="00A9139C" w:rsidRPr="009D7CF8">
        <w:rPr>
          <w:rFonts w:ascii="Times New Roman" w:eastAsiaTheme="minorHAnsi" w:hAnsi="Times New Roman" w:cs="Times New Roman"/>
          <w:bdr w:val="none" w:sz="0" w:space="0" w:color="auto"/>
        </w:rPr>
        <w:t>эксплерентов.</w:t>
      </w:r>
      <w:bookmarkEnd w:id="34"/>
    </w:p>
    <w:p w14:paraId="5E3D019D" w14:textId="77777777" w:rsidR="00251C18" w:rsidRDefault="00251C18" w:rsidP="00A51536">
      <w:pPr>
        <w:ind w:firstLine="709"/>
        <w:jc w:val="both"/>
        <w:rPr>
          <w:rFonts w:ascii="Times New Roman" w:eastAsiaTheme="minorHAnsi" w:hAnsi="Times New Roman" w:cs="Times New Roman"/>
          <w:bdr w:val="none" w:sz="0" w:space="0" w:color="auto"/>
        </w:rPr>
      </w:pPr>
    </w:p>
    <w:p w14:paraId="4228B939" w14:textId="77777777" w:rsidR="00697C3A" w:rsidRDefault="00697C3A" w:rsidP="00A51536">
      <w:pPr>
        <w:ind w:firstLine="709"/>
        <w:jc w:val="both"/>
        <w:rPr>
          <w:rFonts w:ascii="Times New Roman" w:eastAsiaTheme="minorHAnsi" w:hAnsi="Times New Roman" w:cs="Times New Roman"/>
          <w:bdr w:val="none" w:sz="0" w:space="0" w:color="auto"/>
        </w:rPr>
      </w:pPr>
    </w:p>
    <w:p w14:paraId="2F56871D" w14:textId="77777777" w:rsidR="00697C3A" w:rsidRPr="009D7CF8" w:rsidRDefault="00697C3A" w:rsidP="00A51536">
      <w:pPr>
        <w:ind w:firstLine="709"/>
        <w:jc w:val="both"/>
        <w:rPr>
          <w:rFonts w:ascii="Times New Roman" w:eastAsiaTheme="minorHAnsi" w:hAnsi="Times New Roman" w:cs="Times New Roman"/>
          <w:bdr w:val="none" w:sz="0" w:space="0" w:color="auto"/>
        </w:rPr>
      </w:pPr>
    </w:p>
    <w:p w14:paraId="6385F5BC" w14:textId="77777777" w:rsidR="00FA494A" w:rsidRDefault="00FA494A" w:rsidP="00A51536">
      <w:pPr>
        <w:ind w:firstLine="709"/>
        <w:jc w:val="both"/>
        <w:rPr>
          <w:rFonts w:ascii="Times New Roman" w:eastAsiaTheme="minorHAnsi" w:hAnsi="Times New Roman" w:cs="Times New Roman"/>
          <w:bdr w:val="none" w:sz="0" w:space="0" w:color="auto"/>
        </w:rPr>
      </w:pPr>
    </w:p>
    <w:p w14:paraId="4F9DD95B" w14:textId="77777777" w:rsidR="00697E9B" w:rsidRDefault="00697E9B" w:rsidP="00A51536">
      <w:pPr>
        <w:ind w:firstLine="709"/>
        <w:jc w:val="both"/>
        <w:rPr>
          <w:rFonts w:ascii="Times New Roman" w:eastAsiaTheme="minorHAnsi" w:hAnsi="Times New Roman" w:cs="Times New Roman"/>
          <w:bdr w:val="none" w:sz="0" w:space="0" w:color="auto"/>
        </w:rPr>
      </w:pPr>
    </w:p>
    <w:p w14:paraId="75A86214" w14:textId="77777777" w:rsidR="00697E9B" w:rsidRPr="009D7CF8" w:rsidRDefault="00697E9B" w:rsidP="00A51536">
      <w:pPr>
        <w:ind w:firstLine="709"/>
        <w:jc w:val="both"/>
        <w:rPr>
          <w:rFonts w:ascii="Times New Roman" w:eastAsiaTheme="minorHAnsi" w:hAnsi="Times New Roman" w:cs="Times New Roman"/>
          <w:bdr w:val="none" w:sz="0" w:space="0" w:color="auto"/>
        </w:rPr>
      </w:pPr>
    </w:p>
    <w:p w14:paraId="2531142D" w14:textId="77777777" w:rsidR="00FA494A" w:rsidRPr="009D7CF8" w:rsidRDefault="00FA494A" w:rsidP="00A51536">
      <w:pPr>
        <w:ind w:firstLine="709"/>
        <w:jc w:val="both"/>
        <w:rPr>
          <w:rFonts w:ascii="Times New Roman" w:eastAsiaTheme="minorHAnsi" w:hAnsi="Times New Roman" w:cs="Times New Roman"/>
          <w:bdr w:val="none" w:sz="0" w:space="0" w:color="auto"/>
        </w:rPr>
      </w:pPr>
    </w:p>
    <w:p w14:paraId="66DFC4E2" w14:textId="77777777" w:rsidR="00FA494A" w:rsidRPr="009D7CF8" w:rsidRDefault="00FA494A" w:rsidP="00A51536">
      <w:pPr>
        <w:ind w:firstLine="709"/>
        <w:jc w:val="both"/>
        <w:rPr>
          <w:rFonts w:ascii="Times New Roman" w:eastAsiaTheme="minorHAnsi" w:hAnsi="Times New Roman" w:cs="Times New Roman"/>
          <w:bdr w:val="none" w:sz="0" w:space="0" w:color="auto"/>
        </w:rPr>
      </w:pPr>
    </w:p>
    <w:p w14:paraId="2480E6FF" w14:textId="77777777" w:rsidR="00251C18" w:rsidRPr="009D7CF8" w:rsidRDefault="00251C18" w:rsidP="00FA494A">
      <w:pPr>
        <w:jc w:val="both"/>
        <w:rPr>
          <w:rFonts w:ascii="Times New Roman" w:eastAsiaTheme="minorHAnsi" w:hAnsi="Times New Roman" w:cs="Times New Roman"/>
          <w:bdr w:val="none" w:sz="0" w:space="0" w:color="auto"/>
        </w:rPr>
      </w:pPr>
    </w:p>
    <w:p w14:paraId="002A8D9F" w14:textId="53BE53E2" w:rsidR="00251C18" w:rsidRPr="009D7CF8" w:rsidRDefault="00FA494A" w:rsidP="00697E9B">
      <w:pPr>
        <w:ind w:firstLine="709"/>
        <w:jc w:val="both"/>
        <w:rPr>
          <w:rFonts w:ascii="Times New Roman" w:eastAsiaTheme="minorHAnsi" w:hAnsi="Times New Roman" w:cs="Times New Roman"/>
          <w:sz w:val="27"/>
          <w:szCs w:val="27"/>
          <w:bdr w:val="none" w:sz="0" w:space="0" w:color="auto"/>
        </w:rPr>
      </w:pPr>
      <w:bookmarkStart w:id="35" w:name="_Toc516817129"/>
      <w:r w:rsidRPr="009D7CF8">
        <w:rPr>
          <w:rFonts w:ascii="Times New Roman" w:eastAsiaTheme="minorHAnsi" w:hAnsi="Times New Roman" w:cs="Times New Roman"/>
          <w:sz w:val="27"/>
          <w:szCs w:val="27"/>
          <w:bdr w:val="none" w:sz="0" w:space="0" w:color="auto"/>
        </w:rPr>
        <w:lastRenderedPageBreak/>
        <w:t xml:space="preserve">2 </w:t>
      </w:r>
      <w:r w:rsidR="00251C18" w:rsidRPr="009D7CF8">
        <w:rPr>
          <w:rFonts w:ascii="Times New Roman" w:eastAsiaTheme="minorHAnsi" w:hAnsi="Times New Roman" w:cs="Times New Roman"/>
          <w:sz w:val="27"/>
          <w:szCs w:val="27"/>
          <w:bdr w:val="none" w:sz="0" w:space="0" w:color="auto"/>
        </w:rPr>
        <w:t>Современное состояние развития малых предприятий в России</w:t>
      </w:r>
      <w:bookmarkEnd w:id="35"/>
    </w:p>
    <w:p w14:paraId="3190F755" w14:textId="77777777" w:rsidR="00FA494A" w:rsidRPr="00256AE7" w:rsidRDefault="00FA494A" w:rsidP="00697E9B">
      <w:pPr>
        <w:ind w:firstLine="709"/>
        <w:rPr>
          <w:rFonts w:ascii="Times New Roman" w:hAnsi="Times New Roman" w:cs="Times New Roman"/>
          <w:sz w:val="24"/>
          <w:bdr w:val="none" w:sz="0" w:space="0" w:color="auto"/>
        </w:rPr>
      </w:pPr>
    </w:p>
    <w:p w14:paraId="31258CF0" w14:textId="0D91F701" w:rsidR="00251C18" w:rsidRPr="009D7CF8" w:rsidRDefault="00251C18" w:rsidP="00697E9B">
      <w:pPr>
        <w:ind w:firstLine="709"/>
        <w:jc w:val="both"/>
        <w:rPr>
          <w:rFonts w:ascii="Times New Roman" w:eastAsiaTheme="minorHAnsi" w:hAnsi="Times New Roman" w:cs="Times New Roman"/>
          <w:sz w:val="27"/>
          <w:szCs w:val="27"/>
          <w:bdr w:val="none" w:sz="0" w:space="0" w:color="auto"/>
        </w:rPr>
      </w:pPr>
      <w:bookmarkStart w:id="36" w:name="_Toc516817130"/>
      <w:r w:rsidRPr="009D7CF8">
        <w:rPr>
          <w:rFonts w:ascii="Times New Roman" w:eastAsiaTheme="minorHAnsi" w:hAnsi="Times New Roman" w:cs="Times New Roman"/>
          <w:sz w:val="27"/>
          <w:szCs w:val="27"/>
          <w:bdr w:val="none" w:sz="0" w:space="0" w:color="auto"/>
        </w:rPr>
        <w:t>2.1 Динамика развития малых предприятий в России</w:t>
      </w:r>
      <w:bookmarkEnd w:id="36"/>
    </w:p>
    <w:p w14:paraId="3C1196A0" w14:textId="77777777" w:rsidR="00886F4D" w:rsidRPr="009D7CF8" w:rsidRDefault="00886F4D" w:rsidP="00697E9B">
      <w:pPr>
        <w:ind w:firstLine="709"/>
        <w:jc w:val="both"/>
        <w:rPr>
          <w:rFonts w:ascii="Times New Roman" w:eastAsiaTheme="minorHAnsi" w:hAnsi="Times New Roman" w:cs="Times New Roman"/>
          <w:sz w:val="27"/>
          <w:szCs w:val="27"/>
          <w:bdr w:val="none" w:sz="0" w:space="0" w:color="auto"/>
        </w:rPr>
      </w:pPr>
    </w:p>
    <w:p w14:paraId="538C3F36" w14:textId="09CC4CF3" w:rsidR="00886F4D" w:rsidRPr="009D7CF8" w:rsidRDefault="00886F4D" w:rsidP="00697E9B">
      <w:pPr>
        <w:ind w:firstLine="709"/>
        <w:jc w:val="both"/>
        <w:rPr>
          <w:rFonts w:ascii="Times New Roman" w:eastAsiaTheme="minorHAnsi" w:hAnsi="Times New Roman" w:cs="Times New Roman"/>
          <w:sz w:val="27"/>
          <w:szCs w:val="27"/>
          <w:bdr w:val="none" w:sz="0" w:space="0" w:color="auto"/>
        </w:rPr>
      </w:pPr>
      <w:bookmarkStart w:id="37" w:name="_Toc516817131"/>
      <w:r w:rsidRPr="009D7CF8">
        <w:rPr>
          <w:rFonts w:ascii="Times New Roman" w:eastAsiaTheme="minorHAnsi" w:hAnsi="Times New Roman" w:cs="Times New Roman"/>
          <w:sz w:val="27"/>
          <w:szCs w:val="27"/>
          <w:bdr w:val="none" w:sz="0" w:space="0" w:color="auto"/>
        </w:rPr>
        <w:t>Рассматривая динамику малых предприятий в России, необходимо рассматривать не только «сухие факты», предоставляемые официальной статистикой, но и причины, повлекшие за собой эти качественные изменения для дальнейшего прогнозирования и моделирования развития экономики страны.</w:t>
      </w:r>
      <w:bookmarkEnd w:id="37"/>
      <w:r w:rsidRPr="009D7CF8">
        <w:rPr>
          <w:rFonts w:ascii="Times New Roman" w:eastAsiaTheme="minorHAnsi" w:hAnsi="Times New Roman" w:cs="Times New Roman"/>
          <w:sz w:val="27"/>
          <w:szCs w:val="27"/>
          <w:bdr w:val="none" w:sz="0" w:space="0" w:color="auto"/>
        </w:rPr>
        <w:t xml:space="preserve"> </w:t>
      </w:r>
    </w:p>
    <w:p w14:paraId="2742FE4A" w14:textId="7AFA96E7" w:rsidR="00BB2FD9" w:rsidRPr="009D7CF8" w:rsidRDefault="00BB2FD9" w:rsidP="00BB2FD9">
      <w:pPr>
        <w:ind w:firstLine="709"/>
        <w:jc w:val="both"/>
        <w:rPr>
          <w:rFonts w:ascii="Times New Roman" w:eastAsiaTheme="minorHAnsi" w:hAnsi="Times New Roman" w:cs="Times New Roman"/>
          <w:sz w:val="27"/>
          <w:szCs w:val="27"/>
          <w:bdr w:val="none" w:sz="0" w:space="0" w:color="auto"/>
        </w:rPr>
      </w:pPr>
      <w:bookmarkStart w:id="38" w:name="_Toc516817132"/>
      <w:r w:rsidRPr="009D7CF8">
        <w:rPr>
          <w:rFonts w:ascii="Times New Roman" w:eastAsiaTheme="minorHAnsi" w:hAnsi="Times New Roman" w:cs="Times New Roman"/>
          <w:sz w:val="27"/>
          <w:szCs w:val="27"/>
          <w:bdr w:val="none" w:sz="0" w:space="0" w:color="auto"/>
        </w:rPr>
        <w:t xml:space="preserve">Согласно </w:t>
      </w:r>
      <w:r w:rsidR="00C916ED" w:rsidRPr="009D7CF8">
        <w:rPr>
          <w:rFonts w:ascii="Times New Roman" w:eastAsiaTheme="minorHAnsi" w:hAnsi="Times New Roman" w:cs="Times New Roman"/>
          <w:sz w:val="27"/>
          <w:szCs w:val="27"/>
          <w:bdr w:val="none" w:sz="0" w:space="0" w:color="auto"/>
        </w:rPr>
        <w:t>практике</w:t>
      </w:r>
      <w:r w:rsidRPr="009D7CF8">
        <w:rPr>
          <w:rFonts w:ascii="Times New Roman" w:eastAsiaTheme="minorHAnsi" w:hAnsi="Times New Roman" w:cs="Times New Roman"/>
          <w:sz w:val="27"/>
          <w:szCs w:val="27"/>
          <w:bdr w:val="none" w:sz="0" w:space="0" w:color="auto"/>
        </w:rPr>
        <w:t xml:space="preserve"> зарубежных стран</w:t>
      </w:r>
      <w:r w:rsidR="00C916ED" w:rsidRPr="009D7CF8">
        <w:rPr>
          <w:rFonts w:ascii="Times New Roman" w:eastAsiaTheme="minorHAnsi" w:hAnsi="Times New Roman" w:cs="Times New Roman"/>
          <w:sz w:val="27"/>
          <w:szCs w:val="27"/>
          <w:bdr w:val="none" w:sz="0" w:space="0" w:color="auto"/>
        </w:rPr>
        <w:t>,</w:t>
      </w:r>
      <w:r w:rsidRPr="009D7CF8">
        <w:rPr>
          <w:rFonts w:ascii="Times New Roman" w:eastAsiaTheme="minorHAnsi" w:hAnsi="Times New Roman" w:cs="Times New Roman"/>
          <w:sz w:val="27"/>
          <w:szCs w:val="27"/>
          <w:bdr w:val="none" w:sz="0" w:space="0" w:color="auto"/>
        </w:rPr>
        <w:t xml:space="preserve"> наличие высокоразвитого и эффективного сектора малого предпринимательства является важным аспектом в</w:t>
      </w:r>
      <w:r w:rsidR="00C916ED" w:rsidRPr="009D7CF8">
        <w:rPr>
          <w:rFonts w:ascii="Times New Roman" w:eastAsiaTheme="minorHAnsi" w:hAnsi="Times New Roman" w:cs="Times New Roman"/>
          <w:sz w:val="27"/>
          <w:szCs w:val="27"/>
          <w:bdr w:val="none" w:sz="0" w:space="0" w:color="auto"/>
        </w:rPr>
        <w:t xml:space="preserve"> любой национальной экономике, так как в</w:t>
      </w:r>
      <w:r w:rsidRPr="009D7CF8">
        <w:rPr>
          <w:rFonts w:ascii="Times New Roman" w:eastAsiaTheme="minorHAnsi" w:hAnsi="Times New Roman" w:cs="Times New Roman"/>
          <w:sz w:val="27"/>
          <w:szCs w:val="27"/>
          <w:bdr w:val="none" w:sz="0" w:space="0" w:color="auto"/>
        </w:rPr>
        <w:t xml:space="preserve"> странах, где малым предприятиям </w:t>
      </w:r>
      <w:r w:rsidR="00C916ED" w:rsidRPr="009D7CF8">
        <w:rPr>
          <w:rFonts w:ascii="Times New Roman" w:eastAsiaTheme="minorHAnsi" w:hAnsi="Times New Roman" w:cs="Times New Roman"/>
          <w:sz w:val="27"/>
          <w:szCs w:val="27"/>
          <w:bdr w:val="none" w:sz="0" w:space="0" w:color="auto"/>
        </w:rPr>
        <w:t>оказывается достаточная государственная поддержка</w:t>
      </w:r>
      <w:r w:rsidRPr="009D7CF8">
        <w:rPr>
          <w:rFonts w:ascii="Times New Roman" w:eastAsiaTheme="minorHAnsi" w:hAnsi="Times New Roman" w:cs="Times New Roman"/>
          <w:sz w:val="27"/>
          <w:szCs w:val="27"/>
          <w:bdr w:val="none" w:sz="0" w:space="0" w:color="auto"/>
        </w:rPr>
        <w:t xml:space="preserve">, </w:t>
      </w:r>
      <w:r w:rsidR="00C916ED" w:rsidRPr="009D7CF8">
        <w:rPr>
          <w:rFonts w:ascii="Times New Roman" w:eastAsiaTheme="minorHAnsi" w:hAnsi="Times New Roman" w:cs="Times New Roman"/>
          <w:sz w:val="27"/>
          <w:szCs w:val="27"/>
          <w:bdr w:val="none" w:sz="0" w:space="0" w:color="auto"/>
        </w:rPr>
        <w:t>такая</w:t>
      </w:r>
      <w:r w:rsidR="001358AA" w:rsidRPr="009D7CF8">
        <w:rPr>
          <w:rFonts w:ascii="Times New Roman" w:eastAsiaTheme="minorHAnsi" w:hAnsi="Times New Roman" w:cs="Times New Roman"/>
          <w:sz w:val="27"/>
          <w:szCs w:val="27"/>
          <w:bdr w:val="none" w:sz="0" w:space="0" w:color="auto"/>
        </w:rPr>
        <w:t xml:space="preserve"> </w:t>
      </w:r>
      <w:r w:rsidRPr="009D7CF8">
        <w:rPr>
          <w:rFonts w:ascii="Times New Roman" w:eastAsiaTheme="minorHAnsi" w:hAnsi="Times New Roman" w:cs="Times New Roman"/>
          <w:sz w:val="27"/>
          <w:szCs w:val="27"/>
          <w:bdr w:val="none" w:sz="0" w:space="0" w:color="auto"/>
        </w:rPr>
        <w:t xml:space="preserve">отрасль экономики стабильно вырабатывает более 50% BBП. </w:t>
      </w:r>
      <w:r w:rsidR="00C916ED" w:rsidRPr="009D7CF8">
        <w:rPr>
          <w:rFonts w:ascii="Times New Roman" w:eastAsiaTheme="minorHAnsi" w:hAnsi="Times New Roman" w:cs="Times New Roman"/>
          <w:sz w:val="27"/>
          <w:szCs w:val="27"/>
          <w:bdr w:val="none" w:sz="0" w:space="0" w:color="auto"/>
        </w:rPr>
        <w:t>Именно по этой причине</w:t>
      </w:r>
      <w:r w:rsidRPr="009D7CF8">
        <w:rPr>
          <w:rFonts w:ascii="Times New Roman" w:eastAsiaTheme="minorHAnsi" w:hAnsi="Times New Roman" w:cs="Times New Roman"/>
          <w:sz w:val="27"/>
          <w:szCs w:val="27"/>
          <w:bdr w:val="none" w:sz="0" w:space="0" w:color="auto"/>
        </w:rPr>
        <w:t xml:space="preserve"> разви</w:t>
      </w:r>
      <w:r w:rsidR="00C916ED" w:rsidRPr="009D7CF8">
        <w:rPr>
          <w:rFonts w:ascii="Times New Roman" w:eastAsiaTheme="minorHAnsi" w:hAnsi="Times New Roman" w:cs="Times New Roman"/>
          <w:sz w:val="27"/>
          <w:szCs w:val="27"/>
          <w:bdr w:val="none" w:sz="0" w:space="0" w:color="auto"/>
        </w:rPr>
        <w:t>тие малого предпринимательства является</w:t>
      </w:r>
      <w:r w:rsidRPr="009D7CF8">
        <w:rPr>
          <w:rFonts w:ascii="Times New Roman" w:eastAsiaTheme="minorHAnsi" w:hAnsi="Times New Roman" w:cs="Times New Roman"/>
          <w:sz w:val="27"/>
          <w:szCs w:val="27"/>
          <w:bdr w:val="none" w:sz="0" w:space="0" w:color="auto"/>
        </w:rPr>
        <w:t xml:space="preserve"> важным направлением экономического развития страны, главным источником роста эффективности производства, насыщения рынка товарами потребительского спроса, что в конечном итоге ведет к повышению уровня жизни населения.</w:t>
      </w:r>
      <w:bookmarkEnd w:id="38"/>
    </w:p>
    <w:p w14:paraId="3BD6B222" w14:textId="07245971" w:rsidR="00C916ED" w:rsidRPr="009D7CF8" w:rsidRDefault="00C916ED" w:rsidP="007F254C">
      <w:pPr>
        <w:ind w:firstLine="709"/>
        <w:jc w:val="both"/>
        <w:rPr>
          <w:rFonts w:ascii="Times New Roman" w:eastAsiaTheme="minorHAnsi" w:hAnsi="Times New Roman" w:cs="Times New Roman"/>
          <w:sz w:val="27"/>
          <w:szCs w:val="27"/>
          <w:bdr w:val="none" w:sz="0" w:space="0" w:color="auto"/>
        </w:rPr>
      </w:pPr>
      <w:bookmarkStart w:id="39" w:name="_Toc516817133"/>
      <w:r w:rsidRPr="009D7CF8">
        <w:rPr>
          <w:rFonts w:ascii="Times New Roman" w:eastAsiaTheme="minorHAnsi" w:hAnsi="Times New Roman" w:cs="Times New Roman"/>
          <w:sz w:val="27"/>
          <w:szCs w:val="27"/>
          <w:bdr w:val="none" w:sz="0" w:space="0" w:color="auto"/>
        </w:rPr>
        <w:t xml:space="preserve">Итак, рассматривая именно динамические изменения развития малого </w:t>
      </w:r>
      <w:r w:rsidR="00470E19" w:rsidRPr="009D7CF8">
        <w:rPr>
          <w:rFonts w:ascii="Times New Roman" w:eastAsiaTheme="minorHAnsi" w:hAnsi="Times New Roman" w:cs="Times New Roman"/>
          <w:sz w:val="27"/>
          <w:szCs w:val="27"/>
          <w:bdr w:val="none" w:sz="0" w:space="0" w:color="auto"/>
        </w:rPr>
        <w:t xml:space="preserve">бизнеса, необходимо в первую очередь отметить, что деятельность любых юридических лиц </w:t>
      </w:r>
      <w:r w:rsidR="007F254C" w:rsidRPr="009D7CF8">
        <w:rPr>
          <w:rFonts w:ascii="Times New Roman" w:eastAsiaTheme="minorHAnsi" w:hAnsi="Times New Roman" w:cs="Times New Roman"/>
          <w:sz w:val="27"/>
          <w:szCs w:val="27"/>
          <w:bdr w:val="none" w:sz="0" w:space="0" w:color="auto"/>
        </w:rPr>
        <w:t xml:space="preserve">подвергается правовой регламентации. По этой причине, законодательной базой для развития малых предприятий стал вступивший в силу 1 января 2008 года Федеральный закон от 24 июля 2007года № 209-ФЗ «О развитии малого и среднего предпринимательства в Российской Федерации». В этом федеральном законе последовательно излагаются полномочия государственных органов и органов местного самоуправления в сфере поддержки предпринимательства, </w:t>
      </w:r>
      <w:r w:rsidR="002F2DD1" w:rsidRPr="009D7CF8">
        <w:rPr>
          <w:rFonts w:ascii="Times New Roman" w:eastAsiaTheme="minorHAnsi" w:hAnsi="Times New Roman" w:cs="Times New Roman"/>
          <w:sz w:val="27"/>
          <w:szCs w:val="27"/>
          <w:bdr w:val="none" w:sz="0" w:space="0" w:color="auto"/>
        </w:rPr>
        <w:t xml:space="preserve">требования, предъявляемые к фондам по поддержке малого предпринимательства, виды и способы поддержки малого предпринимательства различной направленности </w:t>
      </w:r>
      <w:r w:rsidR="001358AA" w:rsidRPr="009D7CF8">
        <w:rPr>
          <w:rFonts w:ascii="Times New Roman" w:eastAsiaTheme="minorHAnsi" w:hAnsi="Times New Roman" w:cs="Times New Roman"/>
          <w:sz w:val="27"/>
          <w:szCs w:val="27"/>
          <w:bdr w:val="none" w:sz="0" w:space="0" w:color="auto"/>
        </w:rPr>
        <w:t>(сельскохозяйственные</w:t>
      </w:r>
      <w:r w:rsidR="002F2DD1" w:rsidRPr="009D7CF8">
        <w:rPr>
          <w:rFonts w:ascii="Times New Roman" w:eastAsiaTheme="minorHAnsi" w:hAnsi="Times New Roman" w:cs="Times New Roman"/>
          <w:sz w:val="27"/>
          <w:szCs w:val="27"/>
          <w:bdr w:val="none" w:sz="0" w:space="0" w:color="auto"/>
        </w:rPr>
        <w:t xml:space="preserve"> предприятия, ремесленные, промышленные и так далее), а также нормативно-правовые акты, входящие в систему правового регулирования малого предпринимательства. Эффективность же реализации этих норм можно проследить лишь на основании анализа статистических показателей.</w:t>
      </w:r>
      <w:bookmarkEnd w:id="39"/>
    </w:p>
    <w:p w14:paraId="0212974C" w14:textId="6668B867" w:rsidR="002F2DD1" w:rsidRDefault="002F2DD1" w:rsidP="002F2DD1">
      <w:pPr>
        <w:ind w:firstLine="709"/>
        <w:jc w:val="both"/>
        <w:rPr>
          <w:rFonts w:ascii="Times New Roman" w:eastAsiaTheme="minorHAnsi" w:hAnsi="Times New Roman" w:cs="Times New Roman"/>
          <w:sz w:val="27"/>
          <w:szCs w:val="27"/>
          <w:bdr w:val="none" w:sz="0" w:space="0" w:color="auto"/>
        </w:rPr>
      </w:pPr>
      <w:bookmarkStart w:id="40" w:name="_Toc516817134"/>
      <w:r w:rsidRPr="009D7CF8">
        <w:rPr>
          <w:rFonts w:ascii="Times New Roman" w:eastAsiaTheme="minorHAnsi" w:hAnsi="Times New Roman" w:cs="Times New Roman"/>
          <w:sz w:val="27"/>
          <w:szCs w:val="27"/>
          <w:bdr w:val="none" w:sz="0" w:space="0" w:color="auto"/>
        </w:rPr>
        <w:lastRenderedPageBreak/>
        <w:t xml:space="preserve">Так, для объективной оценки динамики малых предприятий будут рассмотрены следующие показатели: прирост или сокращение количества зарегистрированных малых предприятий на 100 тыс. населения, увеличение либо сокращение среднесписочной численности занятых на малых предприятиях; рост или спад объема оборота малых </w:t>
      </w:r>
      <w:r w:rsidR="001358AA" w:rsidRPr="009D7CF8">
        <w:rPr>
          <w:rFonts w:ascii="Times New Roman" w:eastAsiaTheme="minorHAnsi" w:hAnsi="Times New Roman" w:cs="Times New Roman"/>
          <w:sz w:val="27"/>
          <w:szCs w:val="27"/>
          <w:bdr w:val="none" w:sz="0" w:space="0" w:color="auto"/>
        </w:rPr>
        <w:t>предприятий; рост</w:t>
      </w:r>
      <w:r w:rsidRPr="009D7CF8">
        <w:rPr>
          <w:rFonts w:ascii="Times New Roman" w:eastAsiaTheme="minorHAnsi" w:hAnsi="Times New Roman" w:cs="Times New Roman"/>
          <w:sz w:val="27"/>
          <w:szCs w:val="27"/>
          <w:bdr w:val="none" w:sz="0" w:space="0" w:color="auto"/>
        </w:rPr>
        <w:t xml:space="preserve"> или спад инвестиций в основной капитал на малых предприятиях.</w:t>
      </w:r>
      <w:bookmarkEnd w:id="40"/>
    </w:p>
    <w:p w14:paraId="7374978B" w14:textId="7895412E" w:rsidR="00BB2CFA" w:rsidRDefault="00BB2CFA" w:rsidP="00C00E38">
      <w:pPr>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Таблица 1</w:t>
      </w:r>
      <w:r w:rsidR="00C00E38">
        <w:rPr>
          <w:rFonts w:ascii="Times New Roman" w:eastAsiaTheme="minorHAnsi" w:hAnsi="Times New Roman" w:cs="Times New Roman"/>
          <w:sz w:val="27"/>
          <w:szCs w:val="27"/>
          <w:bdr w:val="none" w:sz="0" w:space="0" w:color="auto"/>
        </w:rPr>
        <w:t xml:space="preserve"> – </w:t>
      </w:r>
      <w:r w:rsidR="00970A31">
        <w:rPr>
          <w:rFonts w:ascii="Times New Roman" w:eastAsiaTheme="minorHAnsi" w:hAnsi="Times New Roman" w:cs="Times New Roman"/>
          <w:sz w:val="27"/>
          <w:szCs w:val="27"/>
          <w:bdr w:val="none" w:sz="0" w:space="0" w:color="auto"/>
        </w:rPr>
        <w:t>Количество зарегистрированных малых предприятий по федеральным округам Российской Федерации на 1 января 2016 года</w:t>
      </w:r>
    </w:p>
    <w:tbl>
      <w:tblPr>
        <w:tblStyle w:val="af2"/>
        <w:tblW w:w="0" w:type="auto"/>
        <w:tblLook w:val="04A0" w:firstRow="1" w:lastRow="0" w:firstColumn="1" w:lastColumn="0" w:noHBand="0" w:noVBand="1"/>
      </w:tblPr>
      <w:tblGrid>
        <w:gridCol w:w="3114"/>
        <w:gridCol w:w="1134"/>
        <w:gridCol w:w="3544"/>
        <w:gridCol w:w="1547"/>
      </w:tblGrid>
      <w:tr w:rsidR="00C00E38" w14:paraId="231F6C0A" w14:textId="77777777" w:rsidTr="00C00E38">
        <w:tc>
          <w:tcPr>
            <w:tcW w:w="3114" w:type="dxa"/>
            <w:vMerge w:val="restart"/>
          </w:tcPr>
          <w:p w14:paraId="4B485747" w14:textId="70931385"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Федеральные округа</w:t>
            </w:r>
          </w:p>
        </w:tc>
        <w:tc>
          <w:tcPr>
            <w:tcW w:w="6225" w:type="dxa"/>
            <w:gridSpan w:val="3"/>
          </w:tcPr>
          <w:p w14:paraId="3D6D3F3A" w14:textId="667C844C" w:rsidR="00C00E38" w:rsidRDefault="00C00E38" w:rsidP="002F2D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Количество зарегистрированных МП на 1 января 2016 года в расчете на 100 тыс. человек населения</w:t>
            </w:r>
          </w:p>
        </w:tc>
      </w:tr>
      <w:tr w:rsidR="00C00E38" w14:paraId="418D490D" w14:textId="77777777" w:rsidTr="00C00E38">
        <w:tc>
          <w:tcPr>
            <w:tcW w:w="3114" w:type="dxa"/>
            <w:vMerge/>
          </w:tcPr>
          <w:p w14:paraId="0780788E" w14:textId="77777777" w:rsidR="00C00E38" w:rsidRDefault="00C00E38" w:rsidP="002F2D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p>
        </w:tc>
        <w:tc>
          <w:tcPr>
            <w:tcW w:w="1134" w:type="dxa"/>
          </w:tcPr>
          <w:p w14:paraId="669D868C" w14:textId="0229BF54" w:rsidR="00C00E38" w:rsidRDefault="00C00E38" w:rsidP="002F2D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Единиц</w:t>
            </w:r>
          </w:p>
        </w:tc>
        <w:tc>
          <w:tcPr>
            <w:tcW w:w="3544" w:type="dxa"/>
          </w:tcPr>
          <w:p w14:paraId="443F9415" w14:textId="318745F2" w:rsidR="00C00E38" w:rsidRPr="00C00E38" w:rsidRDefault="00C00E38" w:rsidP="002F2D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Прирост</w:t>
            </w:r>
            <w:r w:rsidRPr="00C00E38">
              <w:rPr>
                <w:rFonts w:ascii="Times New Roman" w:eastAsiaTheme="minorHAnsi" w:hAnsi="Times New Roman" w:cs="Times New Roman"/>
                <w:sz w:val="27"/>
                <w:szCs w:val="27"/>
                <w:bdr w:val="none" w:sz="0" w:space="0" w:color="auto"/>
              </w:rPr>
              <w:t xml:space="preserve"> </w:t>
            </w:r>
            <w:r>
              <w:rPr>
                <w:rFonts w:ascii="Times New Roman" w:eastAsiaTheme="minorHAnsi" w:hAnsi="Times New Roman" w:cs="Times New Roman"/>
                <w:sz w:val="27"/>
                <w:szCs w:val="27"/>
                <w:bdr w:val="none" w:sz="0" w:space="0" w:color="auto"/>
                <w:lang w:val="en-US"/>
              </w:rPr>
              <w:t xml:space="preserve">/ </w:t>
            </w:r>
            <w:r>
              <w:rPr>
                <w:rFonts w:ascii="Times New Roman" w:eastAsiaTheme="minorHAnsi" w:hAnsi="Times New Roman" w:cs="Times New Roman"/>
                <w:sz w:val="27"/>
                <w:szCs w:val="27"/>
                <w:bdr w:val="none" w:sz="0" w:space="0" w:color="auto"/>
              </w:rPr>
              <w:t>сокращение за период 01.01.2015 – 01.01.2016</w:t>
            </w:r>
          </w:p>
        </w:tc>
        <w:tc>
          <w:tcPr>
            <w:tcW w:w="1547" w:type="dxa"/>
          </w:tcPr>
          <w:p w14:paraId="0BE7264B" w14:textId="59C93398" w:rsidR="00256AE7" w:rsidRDefault="00C00E38" w:rsidP="00256AE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В %</w:t>
            </w:r>
          </w:p>
          <w:p w14:paraId="5620C0B2" w14:textId="16CD316D" w:rsidR="00C00E38" w:rsidRDefault="00C00E38" w:rsidP="00256AE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от среднего</w:t>
            </w:r>
          </w:p>
        </w:tc>
      </w:tr>
      <w:tr w:rsidR="00C00E38" w14:paraId="172FD941" w14:textId="77777777" w:rsidTr="00C00E38">
        <w:tc>
          <w:tcPr>
            <w:tcW w:w="3114" w:type="dxa"/>
          </w:tcPr>
          <w:p w14:paraId="64385023" w14:textId="50D024E3" w:rsidR="00C00E38" w:rsidRDefault="00C00E38" w:rsidP="002F2D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РФ</w:t>
            </w:r>
          </w:p>
        </w:tc>
        <w:tc>
          <w:tcPr>
            <w:tcW w:w="1134" w:type="dxa"/>
          </w:tcPr>
          <w:p w14:paraId="5F673571" w14:textId="0DE212AB"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165,3</w:t>
            </w:r>
          </w:p>
        </w:tc>
        <w:tc>
          <w:tcPr>
            <w:tcW w:w="3544" w:type="dxa"/>
          </w:tcPr>
          <w:p w14:paraId="157A0B04" w14:textId="19A88D08"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1,3</w:t>
            </w:r>
          </w:p>
        </w:tc>
        <w:tc>
          <w:tcPr>
            <w:tcW w:w="1547" w:type="dxa"/>
          </w:tcPr>
          <w:p w14:paraId="06055F90" w14:textId="1C07D11A"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100,0</w:t>
            </w:r>
          </w:p>
        </w:tc>
      </w:tr>
      <w:tr w:rsidR="00C00E38" w14:paraId="21EB7AF5" w14:textId="77777777" w:rsidTr="00C00E38">
        <w:tc>
          <w:tcPr>
            <w:tcW w:w="3114" w:type="dxa"/>
          </w:tcPr>
          <w:p w14:paraId="21AE4019" w14:textId="6BB9F8FF" w:rsidR="00C00E38" w:rsidRDefault="00C00E38" w:rsidP="002F2D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Центральный ФО</w:t>
            </w:r>
          </w:p>
        </w:tc>
        <w:tc>
          <w:tcPr>
            <w:tcW w:w="1134" w:type="dxa"/>
          </w:tcPr>
          <w:p w14:paraId="34DDBC60" w14:textId="34F2E2EB"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203,3</w:t>
            </w:r>
          </w:p>
        </w:tc>
        <w:tc>
          <w:tcPr>
            <w:tcW w:w="3544" w:type="dxa"/>
          </w:tcPr>
          <w:p w14:paraId="399078AE" w14:textId="72372F44"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4,8</w:t>
            </w:r>
          </w:p>
        </w:tc>
        <w:tc>
          <w:tcPr>
            <w:tcW w:w="1547" w:type="dxa"/>
          </w:tcPr>
          <w:p w14:paraId="767281D3" w14:textId="72ED8C70"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123,0</w:t>
            </w:r>
          </w:p>
        </w:tc>
      </w:tr>
      <w:tr w:rsidR="00C00E38" w14:paraId="1F02273F" w14:textId="77777777" w:rsidTr="00C00E38">
        <w:tc>
          <w:tcPr>
            <w:tcW w:w="3114" w:type="dxa"/>
          </w:tcPr>
          <w:p w14:paraId="61D8D3DB" w14:textId="17AB2850" w:rsidR="00C00E38" w:rsidRDefault="00C00E38" w:rsidP="002F2D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Северо-Западный ФО</w:t>
            </w:r>
          </w:p>
        </w:tc>
        <w:tc>
          <w:tcPr>
            <w:tcW w:w="1134" w:type="dxa"/>
          </w:tcPr>
          <w:p w14:paraId="56446401" w14:textId="1DCCDD3E"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244,5</w:t>
            </w:r>
          </w:p>
        </w:tc>
        <w:tc>
          <w:tcPr>
            <w:tcW w:w="3544" w:type="dxa"/>
          </w:tcPr>
          <w:p w14:paraId="18BD6656" w14:textId="4A1D28DB"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2,3</w:t>
            </w:r>
          </w:p>
        </w:tc>
        <w:tc>
          <w:tcPr>
            <w:tcW w:w="1547" w:type="dxa"/>
          </w:tcPr>
          <w:p w14:paraId="350BC144" w14:textId="35E75AB9"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147,9</w:t>
            </w:r>
          </w:p>
        </w:tc>
      </w:tr>
      <w:tr w:rsidR="00C00E38" w14:paraId="31459910" w14:textId="77777777" w:rsidTr="00C00E38">
        <w:tc>
          <w:tcPr>
            <w:tcW w:w="3114" w:type="dxa"/>
          </w:tcPr>
          <w:p w14:paraId="30A851B0" w14:textId="68268C2A" w:rsidR="00C00E38" w:rsidRDefault="00C00E38" w:rsidP="002F2D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Южный ФО</w:t>
            </w:r>
          </w:p>
        </w:tc>
        <w:tc>
          <w:tcPr>
            <w:tcW w:w="1134" w:type="dxa"/>
          </w:tcPr>
          <w:p w14:paraId="44529073" w14:textId="575055FC"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130,5</w:t>
            </w:r>
          </w:p>
        </w:tc>
        <w:tc>
          <w:tcPr>
            <w:tcW w:w="3544" w:type="dxa"/>
          </w:tcPr>
          <w:p w14:paraId="2E7C5881" w14:textId="52C3933E"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8,9</w:t>
            </w:r>
          </w:p>
        </w:tc>
        <w:tc>
          <w:tcPr>
            <w:tcW w:w="1547" w:type="dxa"/>
          </w:tcPr>
          <w:p w14:paraId="735C26B3" w14:textId="420F4D8D"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78,9</w:t>
            </w:r>
          </w:p>
        </w:tc>
      </w:tr>
      <w:tr w:rsidR="00C00E38" w14:paraId="680D9E6E" w14:textId="77777777" w:rsidTr="00C00E38">
        <w:tc>
          <w:tcPr>
            <w:tcW w:w="3114" w:type="dxa"/>
          </w:tcPr>
          <w:p w14:paraId="560DD45A" w14:textId="1423B493" w:rsidR="00C00E38" w:rsidRDefault="00C00E38" w:rsidP="002F2D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Серверо-Кавказский ФО</w:t>
            </w:r>
          </w:p>
        </w:tc>
        <w:tc>
          <w:tcPr>
            <w:tcW w:w="1134" w:type="dxa"/>
          </w:tcPr>
          <w:p w14:paraId="6B985CDB" w14:textId="3FFF82CF"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54,9</w:t>
            </w:r>
          </w:p>
        </w:tc>
        <w:tc>
          <w:tcPr>
            <w:tcW w:w="3544" w:type="dxa"/>
          </w:tcPr>
          <w:p w14:paraId="4F2F276F" w14:textId="7D0F884C"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-1,3</w:t>
            </w:r>
          </w:p>
        </w:tc>
        <w:tc>
          <w:tcPr>
            <w:tcW w:w="1547" w:type="dxa"/>
          </w:tcPr>
          <w:p w14:paraId="5F089A20" w14:textId="207A04FC"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33,2</w:t>
            </w:r>
          </w:p>
        </w:tc>
      </w:tr>
      <w:tr w:rsidR="00C00E38" w14:paraId="00C49421" w14:textId="77777777" w:rsidTr="00C00E38">
        <w:tc>
          <w:tcPr>
            <w:tcW w:w="3114" w:type="dxa"/>
          </w:tcPr>
          <w:p w14:paraId="6D83D5DF" w14:textId="5725BE5C" w:rsidR="00C00E38" w:rsidRDefault="00C00E38" w:rsidP="002F2D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Приволжский ФО</w:t>
            </w:r>
          </w:p>
        </w:tc>
        <w:tc>
          <w:tcPr>
            <w:tcW w:w="1134" w:type="dxa"/>
          </w:tcPr>
          <w:p w14:paraId="75B0CC23" w14:textId="484A0602"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157,6</w:t>
            </w:r>
          </w:p>
        </w:tc>
        <w:tc>
          <w:tcPr>
            <w:tcW w:w="3544" w:type="dxa"/>
          </w:tcPr>
          <w:p w14:paraId="1A944BEF" w14:textId="57ECB7F4"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2,4</w:t>
            </w:r>
          </w:p>
        </w:tc>
        <w:tc>
          <w:tcPr>
            <w:tcW w:w="1547" w:type="dxa"/>
          </w:tcPr>
          <w:p w14:paraId="4631D4FC" w14:textId="041DF66A"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95,4</w:t>
            </w:r>
          </w:p>
        </w:tc>
      </w:tr>
      <w:tr w:rsidR="00C00E38" w14:paraId="5EB84D65" w14:textId="77777777" w:rsidTr="00C00E38">
        <w:tc>
          <w:tcPr>
            <w:tcW w:w="3114" w:type="dxa"/>
          </w:tcPr>
          <w:p w14:paraId="10735B88" w14:textId="77117C27" w:rsidR="00C00E38" w:rsidRDefault="00C00E38" w:rsidP="002F2D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Уральский ФО</w:t>
            </w:r>
          </w:p>
        </w:tc>
        <w:tc>
          <w:tcPr>
            <w:tcW w:w="1134" w:type="dxa"/>
          </w:tcPr>
          <w:p w14:paraId="348B23F6" w14:textId="5AD54727"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162,7</w:t>
            </w:r>
          </w:p>
        </w:tc>
        <w:tc>
          <w:tcPr>
            <w:tcW w:w="3544" w:type="dxa"/>
          </w:tcPr>
          <w:p w14:paraId="58EF5225" w14:textId="2F59FEA8"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13,9</w:t>
            </w:r>
          </w:p>
        </w:tc>
        <w:tc>
          <w:tcPr>
            <w:tcW w:w="1547" w:type="dxa"/>
          </w:tcPr>
          <w:p w14:paraId="702F395B" w14:textId="191E61F8"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98,5</w:t>
            </w:r>
          </w:p>
        </w:tc>
      </w:tr>
      <w:tr w:rsidR="00C00E38" w14:paraId="7AB6B3D6" w14:textId="77777777" w:rsidTr="00C00E38">
        <w:tc>
          <w:tcPr>
            <w:tcW w:w="3114" w:type="dxa"/>
          </w:tcPr>
          <w:p w14:paraId="5F7E06EA" w14:textId="3531F761" w:rsidR="00C00E38" w:rsidRDefault="00C00E38" w:rsidP="002F2D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Сибирский ФО</w:t>
            </w:r>
          </w:p>
        </w:tc>
        <w:tc>
          <w:tcPr>
            <w:tcW w:w="1134" w:type="dxa"/>
          </w:tcPr>
          <w:p w14:paraId="00DC1614" w14:textId="6DAE1919"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144,8</w:t>
            </w:r>
          </w:p>
        </w:tc>
        <w:tc>
          <w:tcPr>
            <w:tcW w:w="3544" w:type="dxa"/>
          </w:tcPr>
          <w:p w14:paraId="1647B34B" w14:textId="2A8B45E7"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0,3</w:t>
            </w:r>
          </w:p>
        </w:tc>
        <w:tc>
          <w:tcPr>
            <w:tcW w:w="1547" w:type="dxa"/>
          </w:tcPr>
          <w:p w14:paraId="57B5F64C" w14:textId="3DA1218A"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87,6</w:t>
            </w:r>
          </w:p>
        </w:tc>
      </w:tr>
      <w:tr w:rsidR="00C00E38" w14:paraId="05B1305A" w14:textId="77777777" w:rsidTr="00C00E38">
        <w:tc>
          <w:tcPr>
            <w:tcW w:w="3114" w:type="dxa"/>
          </w:tcPr>
          <w:p w14:paraId="4E1E0264" w14:textId="7E0F3EEC" w:rsidR="00C00E38" w:rsidRDefault="00C00E38" w:rsidP="002F2D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Дальневосточный ФО</w:t>
            </w:r>
          </w:p>
        </w:tc>
        <w:tc>
          <w:tcPr>
            <w:tcW w:w="1134" w:type="dxa"/>
          </w:tcPr>
          <w:p w14:paraId="704E94A9" w14:textId="397A0898"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167,2</w:t>
            </w:r>
          </w:p>
        </w:tc>
        <w:tc>
          <w:tcPr>
            <w:tcW w:w="3544" w:type="dxa"/>
          </w:tcPr>
          <w:p w14:paraId="11AA0B89" w14:textId="3C0584B6"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-1,4</w:t>
            </w:r>
          </w:p>
        </w:tc>
        <w:tc>
          <w:tcPr>
            <w:tcW w:w="1547" w:type="dxa"/>
          </w:tcPr>
          <w:p w14:paraId="43894F3A" w14:textId="6672AB56" w:rsidR="00C00E38" w:rsidRDefault="00C00E38" w:rsidP="00970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101,2</w:t>
            </w:r>
          </w:p>
        </w:tc>
      </w:tr>
    </w:tbl>
    <w:p w14:paraId="3A3DC334" w14:textId="77777777" w:rsidR="00C00E38" w:rsidRPr="00256AE7" w:rsidRDefault="00C00E38" w:rsidP="002F2DD1">
      <w:pPr>
        <w:ind w:firstLine="709"/>
        <w:jc w:val="both"/>
        <w:rPr>
          <w:rFonts w:ascii="Times New Roman" w:eastAsiaTheme="minorHAnsi" w:hAnsi="Times New Roman" w:cs="Times New Roman"/>
          <w:sz w:val="18"/>
          <w:szCs w:val="27"/>
          <w:bdr w:val="none" w:sz="0" w:space="0" w:color="auto"/>
        </w:rPr>
      </w:pPr>
    </w:p>
    <w:p w14:paraId="4DA52DF2" w14:textId="77264C89" w:rsidR="002F2DD1" w:rsidRPr="009D7CF8" w:rsidRDefault="002F2DD1" w:rsidP="007F2F15">
      <w:pPr>
        <w:ind w:firstLine="709"/>
        <w:jc w:val="both"/>
        <w:rPr>
          <w:rFonts w:ascii="Times New Roman" w:eastAsiaTheme="minorHAnsi" w:hAnsi="Times New Roman" w:cs="Times New Roman"/>
          <w:sz w:val="27"/>
          <w:szCs w:val="27"/>
          <w:bdr w:val="none" w:sz="0" w:space="0" w:color="auto"/>
        </w:rPr>
      </w:pPr>
      <w:bookmarkStart w:id="41" w:name="_Toc516817135"/>
      <w:r w:rsidRPr="009D7CF8">
        <w:rPr>
          <w:rFonts w:ascii="Times New Roman" w:eastAsiaTheme="minorHAnsi" w:hAnsi="Times New Roman" w:cs="Times New Roman"/>
          <w:sz w:val="27"/>
          <w:szCs w:val="27"/>
          <w:bdr w:val="none" w:sz="0" w:space="0" w:color="auto"/>
        </w:rPr>
        <w:t>Первым анализируемым показателем станет показатель прироста/ сокращения количества зарегистрированных малых предприятий из расчета на 100 тысяч населения.</w:t>
      </w:r>
      <w:r w:rsidR="00076433" w:rsidRPr="009D7CF8">
        <w:rPr>
          <w:rFonts w:ascii="Times New Roman" w:eastAsiaTheme="minorHAnsi" w:hAnsi="Times New Roman" w:cs="Times New Roman"/>
          <w:sz w:val="27"/>
          <w:szCs w:val="27"/>
          <w:bdr w:val="none" w:sz="0" w:space="0" w:color="auto"/>
        </w:rPr>
        <w:t xml:space="preserve"> Так, </w:t>
      </w:r>
      <w:r w:rsidR="001358AA" w:rsidRPr="009D7CF8">
        <w:rPr>
          <w:rFonts w:ascii="Times New Roman" w:eastAsiaTheme="minorHAnsi" w:hAnsi="Times New Roman" w:cs="Times New Roman"/>
          <w:sz w:val="27"/>
          <w:szCs w:val="27"/>
          <w:bdr w:val="none" w:sz="0" w:space="0" w:color="auto"/>
        </w:rPr>
        <w:t>например,</w:t>
      </w:r>
      <w:r w:rsidR="00076433" w:rsidRPr="009D7CF8">
        <w:rPr>
          <w:rFonts w:ascii="Times New Roman" w:eastAsiaTheme="minorHAnsi" w:hAnsi="Times New Roman" w:cs="Times New Roman"/>
          <w:sz w:val="27"/>
          <w:szCs w:val="27"/>
          <w:bdr w:val="none" w:sz="0" w:space="0" w:color="auto"/>
        </w:rPr>
        <w:t xml:space="preserve"> на 1 </w:t>
      </w:r>
      <w:r w:rsidR="00463A81" w:rsidRPr="009D7CF8">
        <w:rPr>
          <w:rFonts w:ascii="Times New Roman" w:eastAsiaTheme="minorHAnsi" w:hAnsi="Times New Roman" w:cs="Times New Roman"/>
          <w:sz w:val="27"/>
          <w:szCs w:val="27"/>
          <w:bdr w:val="none" w:sz="0" w:space="0" w:color="auto"/>
        </w:rPr>
        <w:t xml:space="preserve">января 2016 года в РФ было зарегистрировано </w:t>
      </w:r>
      <w:r w:rsidR="00ED099C" w:rsidRPr="009D7CF8">
        <w:rPr>
          <w:rFonts w:ascii="Times New Roman" w:eastAsiaTheme="minorHAnsi" w:hAnsi="Times New Roman" w:cs="Times New Roman"/>
          <w:sz w:val="27"/>
          <w:szCs w:val="27"/>
          <w:bdr w:val="none" w:sz="0" w:space="0" w:color="auto"/>
        </w:rPr>
        <w:t>241,8 тыс. малых предприятий, что на 2,6% больше, чем по состоянию на 1 января 2015 года.</w:t>
      </w:r>
      <w:r w:rsidR="00F76C08" w:rsidRPr="009D7CF8">
        <w:rPr>
          <w:rFonts w:ascii="Times New Roman" w:eastAsiaTheme="minorHAnsi" w:hAnsi="Times New Roman" w:cs="Times New Roman"/>
          <w:sz w:val="27"/>
          <w:szCs w:val="27"/>
          <w:bdr w:val="none" w:sz="0" w:space="0" w:color="auto"/>
        </w:rPr>
        <w:t xml:space="preserve"> Однако, если проводить сравнение относительно непосредственно населения страны, то если по стране в </w:t>
      </w:r>
      <w:r w:rsidR="001358AA" w:rsidRPr="009D7CF8">
        <w:rPr>
          <w:rFonts w:ascii="Times New Roman" w:eastAsiaTheme="minorHAnsi" w:hAnsi="Times New Roman" w:cs="Times New Roman"/>
          <w:sz w:val="27"/>
          <w:szCs w:val="27"/>
          <w:bdr w:val="none" w:sz="0" w:space="0" w:color="auto"/>
        </w:rPr>
        <w:t>целом,</w:t>
      </w:r>
      <w:r w:rsidR="00F76C08" w:rsidRPr="009D7CF8">
        <w:rPr>
          <w:rFonts w:ascii="Times New Roman" w:eastAsiaTheme="minorHAnsi" w:hAnsi="Times New Roman" w:cs="Times New Roman"/>
          <w:sz w:val="27"/>
          <w:szCs w:val="27"/>
          <w:bdr w:val="none" w:sz="0" w:space="0" w:color="auto"/>
        </w:rPr>
        <w:t xml:space="preserve"> то с 2015 по 2016 год этот показатель увеличился на 1,3 и составил 165,3 единиц </w:t>
      </w:r>
      <w:r w:rsidR="001358AA" w:rsidRPr="009D7CF8">
        <w:rPr>
          <w:rFonts w:ascii="Times New Roman" w:eastAsiaTheme="minorHAnsi" w:hAnsi="Times New Roman" w:cs="Times New Roman"/>
          <w:sz w:val="27"/>
          <w:szCs w:val="27"/>
          <w:bdr w:val="none" w:sz="0" w:space="0" w:color="auto"/>
        </w:rPr>
        <w:t>(в</w:t>
      </w:r>
      <w:r w:rsidR="00F76C08" w:rsidRPr="009D7CF8">
        <w:rPr>
          <w:rFonts w:ascii="Times New Roman" w:eastAsiaTheme="minorHAnsi" w:hAnsi="Times New Roman" w:cs="Times New Roman"/>
          <w:sz w:val="27"/>
          <w:szCs w:val="27"/>
          <w:bdr w:val="none" w:sz="0" w:space="0" w:color="auto"/>
        </w:rPr>
        <w:t xml:space="preserve"> процентном соотношении это составляет лишь 0,8 %). Такая ситуация свидетельствует </w:t>
      </w:r>
      <w:r w:rsidR="008D2399" w:rsidRPr="009D7CF8">
        <w:rPr>
          <w:rFonts w:ascii="Times New Roman" w:eastAsiaTheme="minorHAnsi" w:hAnsi="Times New Roman" w:cs="Times New Roman"/>
          <w:sz w:val="27"/>
          <w:szCs w:val="27"/>
          <w:bdr w:val="none" w:sz="0" w:space="0" w:color="auto"/>
        </w:rPr>
        <w:t xml:space="preserve">о недостаточном развитии малого предпринимательства и невозможности его составить достаточную </w:t>
      </w:r>
      <w:r w:rsidR="008D2399" w:rsidRPr="009D7CF8">
        <w:rPr>
          <w:rFonts w:ascii="Times New Roman" w:eastAsiaTheme="minorHAnsi" w:hAnsi="Times New Roman" w:cs="Times New Roman"/>
          <w:sz w:val="27"/>
          <w:szCs w:val="27"/>
          <w:bdr w:val="none" w:sz="0" w:space="0" w:color="auto"/>
        </w:rPr>
        <w:lastRenderedPageBreak/>
        <w:t xml:space="preserve">конкуренцию крупным предприятиям. Также здесь прослеживается уже упомянутая тенденция неравномерного развития регионов в </w:t>
      </w:r>
      <w:r w:rsidR="001358AA" w:rsidRPr="009D7CF8">
        <w:rPr>
          <w:rFonts w:ascii="Times New Roman" w:eastAsiaTheme="minorHAnsi" w:hAnsi="Times New Roman" w:cs="Times New Roman"/>
          <w:sz w:val="27"/>
          <w:szCs w:val="27"/>
          <w:bdr w:val="none" w:sz="0" w:space="0" w:color="auto"/>
        </w:rPr>
        <w:t>стране.</w:t>
      </w:r>
      <w:r w:rsidR="007F2F15" w:rsidRPr="009D7CF8">
        <w:rPr>
          <w:rFonts w:ascii="Times New Roman" w:eastAsiaTheme="minorHAnsi" w:hAnsi="Times New Roman" w:cs="Times New Roman"/>
          <w:sz w:val="27"/>
          <w:szCs w:val="27"/>
          <w:bdr w:val="none" w:sz="0" w:space="0" w:color="auto"/>
        </w:rPr>
        <w:t xml:space="preserve"> В большинстве федеральных округов отмечается рост количества малых предприятий, как в абсолютных значениях, так и в пересчете на 100 тыс. жителей. Наибольший рост отмечен в Уральском федеральном округе (на 9,7% или 13,9 малых предприятий на каждые 100 тыс. жителей), Южном федеральном округе (на 7,7% или 8,9 малых предприятий на каждые 100 тыс. жителей), Центральном федеральном округе (на 2,8% или 4,8 малых предприятий на каждые 100 тыс.</w:t>
      </w:r>
      <w:r w:rsidR="00697E9B">
        <w:rPr>
          <w:rFonts w:ascii="Times New Roman" w:eastAsiaTheme="minorHAnsi" w:hAnsi="Times New Roman" w:cs="Times New Roman"/>
          <w:sz w:val="27"/>
          <w:szCs w:val="27"/>
          <w:bdr w:val="none" w:sz="0" w:space="0" w:color="auto"/>
        </w:rPr>
        <w:t xml:space="preserve"> </w:t>
      </w:r>
      <w:r w:rsidR="007F2F15" w:rsidRPr="009D7CF8">
        <w:rPr>
          <w:rFonts w:ascii="Times New Roman" w:eastAsiaTheme="minorHAnsi" w:hAnsi="Times New Roman" w:cs="Times New Roman"/>
          <w:sz w:val="27"/>
          <w:szCs w:val="27"/>
          <w:bdr w:val="none" w:sz="0" w:space="0" w:color="auto"/>
        </w:rPr>
        <w:t>жителей).</w:t>
      </w:r>
      <w:r w:rsidR="007F2F15" w:rsidRPr="009D7CF8">
        <w:rPr>
          <w:rFonts w:ascii="Times New Roman" w:hAnsi="Times New Roman" w:cs="Times New Roman"/>
        </w:rPr>
        <w:t xml:space="preserve"> </w:t>
      </w:r>
      <w:r w:rsidR="007F2F15" w:rsidRPr="009D7CF8">
        <w:rPr>
          <w:rFonts w:ascii="Times New Roman" w:eastAsiaTheme="minorHAnsi" w:hAnsi="Times New Roman" w:cs="Times New Roman"/>
          <w:sz w:val="27"/>
          <w:szCs w:val="27"/>
          <w:bdr w:val="none" w:sz="0" w:space="0" w:color="auto"/>
        </w:rPr>
        <w:t>В Дальневосточном федеральном округе и Северо-Кавказском федеральном округе отмечено сокращение числа малых предприятий на 1,0% и 1,5% соответственно.</w:t>
      </w:r>
      <w:r w:rsidR="00BA29E4" w:rsidRPr="009D7CF8">
        <w:rPr>
          <w:rFonts w:ascii="Times New Roman" w:eastAsiaTheme="minorHAnsi" w:hAnsi="Times New Roman" w:cs="Times New Roman"/>
          <w:sz w:val="27"/>
          <w:szCs w:val="27"/>
          <w:bdr w:val="none" w:sz="0" w:space="0" w:color="auto"/>
        </w:rPr>
        <w:t xml:space="preserve"> Если критерием разграничения выделять не федеральный округ, а непосредственно регион, то лидерами здесь стали Свердловская область, показатели которой за год улучшились на 46,5 ед., а </w:t>
      </w:r>
      <w:r w:rsidR="001358AA" w:rsidRPr="009D7CF8">
        <w:rPr>
          <w:rFonts w:ascii="Times New Roman" w:eastAsiaTheme="minorHAnsi" w:hAnsi="Times New Roman" w:cs="Times New Roman"/>
          <w:sz w:val="27"/>
          <w:szCs w:val="27"/>
          <w:bdr w:val="none" w:sz="0" w:space="0" w:color="auto"/>
        </w:rPr>
        <w:t>также Краснодарский</w:t>
      </w:r>
      <w:r w:rsidR="00BA29E4" w:rsidRPr="009D7CF8">
        <w:rPr>
          <w:rFonts w:ascii="Times New Roman" w:eastAsiaTheme="minorHAnsi" w:hAnsi="Times New Roman" w:cs="Times New Roman"/>
          <w:sz w:val="27"/>
          <w:szCs w:val="27"/>
          <w:bdr w:val="none" w:sz="0" w:space="0" w:color="auto"/>
        </w:rPr>
        <w:t xml:space="preserve"> край (на 45,3 ед.), что связывается с проведением крупных спортивных соревнований и получений большого количества государственных субсидий и дотаций.</w:t>
      </w:r>
      <w:bookmarkEnd w:id="41"/>
    </w:p>
    <w:p w14:paraId="137BD3FF" w14:textId="42228F3F" w:rsidR="001028B3" w:rsidRDefault="00970A31" w:rsidP="00691865">
      <w:pPr>
        <w:jc w:val="both"/>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Таблица 2 – Среднесписочная численность занятых на малых предприятиях по федеральным округам Российской Федерации в 2015 году</w:t>
      </w:r>
    </w:p>
    <w:tbl>
      <w:tblPr>
        <w:tblStyle w:val="af2"/>
        <w:tblW w:w="9338" w:type="dxa"/>
        <w:tblLayout w:type="fixed"/>
        <w:tblLook w:val="04A0" w:firstRow="1" w:lastRow="0" w:firstColumn="1" w:lastColumn="0" w:noHBand="0" w:noVBand="1"/>
      </w:tblPr>
      <w:tblGrid>
        <w:gridCol w:w="3114"/>
        <w:gridCol w:w="1134"/>
        <w:gridCol w:w="1843"/>
        <w:gridCol w:w="1275"/>
        <w:gridCol w:w="1972"/>
      </w:tblGrid>
      <w:tr w:rsidR="00691865" w14:paraId="762918E3" w14:textId="77777777" w:rsidTr="00691865">
        <w:tc>
          <w:tcPr>
            <w:tcW w:w="3114" w:type="dxa"/>
            <w:vMerge w:val="restart"/>
          </w:tcPr>
          <w:p w14:paraId="4EED6312" w14:textId="3436EDAC"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sz w:val="27"/>
                <w:szCs w:val="27"/>
                <w:bdr w:val="none" w:sz="0" w:space="0" w:color="auto"/>
              </w:rPr>
              <w:t>Федеральные округа</w:t>
            </w:r>
          </w:p>
        </w:tc>
        <w:tc>
          <w:tcPr>
            <w:tcW w:w="2977" w:type="dxa"/>
            <w:gridSpan w:val="2"/>
          </w:tcPr>
          <w:p w14:paraId="77A759B9" w14:textId="459DDAAF"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Среднесписочная численность работников МП</w:t>
            </w:r>
          </w:p>
        </w:tc>
        <w:tc>
          <w:tcPr>
            <w:tcW w:w="3247" w:type="dxa"/>
            <w:gridSpan w:val="2"/>
          </w:tcPr>
          <w:p w14:paraId="677266C1" w14:textId="4CE6EBC9"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Доля занятых на МП в общей среднесписочной численности занятых</w:t>
            </w:r>
          </w:p>
        </w:tc>
      </w:tr>
      <w:tr w:rsidR="00691865" w14:paraId="2AC97970" w14:textId="77777777" w:rsidTr="00691865">
        <w:tc>
          <w:tcPr>
            <w:tcW w:w="3114" w:type="dxa"/>
            <w:vMerge/>
          </w:tcPr>
          <w:p w14:paraId="58251956" w14:textId="77777777"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noProof/>
                <w:sz w:val="27"/>
                <w:szCs w:val="27"/>
                <w:bdr w:val="none" w:sz="0" w:space="0" w:color="auto"/>
              </w:rPr>
            </w:pPr>
          </w:p>
        </w:tc>
        <w:tc>
          <w:tcPr>
            <w:tcW w:w="1134" w:type="dxa"/>
          </w:tcPr>
          <w:p w14:paraId="21ACA391" w14:textId="0B3F7969" w:rsidR="00691865" w:rsidRDefault="0004694A"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т</w:t>
            </w:r>
            <w:r w:rsidR="00691865">
              <w:rPr>
                <w:rFonts w:ascii="Times New Roman" w:eastAsiaTheme="minorHAnsi" w:hAnsi="Times New Roman" w:cs="Times New Roman"/>
                <w:noProof/>
                <w:sz w:val="27"/>
                <w:szCs w:val="27"/>
                <w:bdr w:val="none" w:sz="0" w:space="0" w:color="auto"/>
              </w:rPr>
              <w:t>ыс. чел.</w:t>
            </w:r>
          </w:p>
        </w:tc>
        <w:tc>
          <w:tcPr>
            <w:tcW w:w="1843" w:type="dxa"/>
          </w:tcPr>
          <w:p w14:paraId="770BC91D" w14:textId="26882924" w:rsidR="00691865" w:rsidRDefault="0004694A"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в</w:t>
            </w:r>
            <w:r w:rsidR="00691865">
              <w:rPr>
                <w:rFonts w:ascii="Times New Roman" w:eastAsiaTheme="minorHAnsi" w:hAnsi="Times New Roman" w:cs="Times New Roman"/>
                <w:noProof/>
                <w:sz w:val="27"/>
                <w:szCs w:val="27"/>
                <w:bdr w:val="none" w:sz="0" w:space="0" w:color="auto"/>
              </w:rPr>
              <w:t xml:space="preserve"> % к 2014 г.</w:t>
            </w:r>
          </w:p>
        </w:tc>
        <w:tc>
          <w:tcPr>
            <w:tcW w:w="1275" w:type="dxa"/>
          </w:tcPr>
          <w:p w14:paraId="1A2F5CC4" w14:textId="17F85910"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w:t>
            </w:r>
          </w:p>
        </w:tc>
        <w:tc>
          <w:tcPr>
            <w:tcW w:w="1972" w:type="dxa"/>
          </w:tcPr>
          <w:p w14:paraId="26068F2A" w14:textId="010CE442" w:rsidR="00691865" w:rsidRDefault="0004694A"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и</w:t>
            </w:r>
            <w:r w:rsidR="00691865">
              <w:rPr>
                <w:rFonts w:ascii="Times New Roman" w:eastAsiaTheme="minorHAnsi" w:hAnsi="Times New Roman" w:cs="Times New Roman"/>
                <w:noProof/>
                <w:sz w:val="27"/>
                <w:szCs w:val="27"/>
                <w:bdr w:val="none" w:sz="0" w:space="0" w:color="auto"/>
              </w:rPr>
              <w:t>зменение относ 2014 г.</w:t>
            </w:r>
          </w:p>
        </w:tc>
      </w:tr>
      <w:tr w:rsidR="00691865" w14:paraId="3BE38F28" w14:textId="77777777" w:rsidTr="00691865">
        <w:tc>
          <w:tcPr>
            <w:tcW w:w="3114" w:type="dxa"/>
          </w:tcPr>
          <w:p w14:paraId="08601B06" w14:textId="3A489F40"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sz w:val="27"/>
                <w:szCs w:val="27"/>
                <w:bdr w:val="none" w:sz="0" w:space="0" w:color="auto"/>
              </w:rPr>
              <w:t>РФ</w:t>
            </w:r>
          </w:p>
        </w:tc>
        <w:tc>
          <w:tcPr>
            <w:tcW w:w="1134" w:type="dxa"/>
          </w:tcPr>
          <w:p w14:paraId="0E44919C" w14:textId="3BFA4A1B"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6 191,6</w:t>
            </w:r>
          </w:p>
        </w:tc>
        <w:tc>
          <w:tcPr>
            <w:tcW w:w="1843" w:type="dxa"/>
          </w:tcPr>
          <w:p w14:paraId="7792D1EE" w14:textId="19D2C3BF"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97,4</w:t>
            </w:r>
          </w:p>
        </w:tc>
        <w:tc>
          <w:tcPr>
            <w:tcW w:w="1275" w:type="dxa"/>
          </w:tcPr>
          <w:p w14:paraId="568C8382" w14:textId="7D44EA67"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13,86</w:t>
            </w:r>
          </w:p>
        </w:tc>
        <w:tc>
          <w:tcPr>
            <w:tcW w:w="1972" w:type="dxa"/>
          </w:tcPr>
          <w:p w14:paraId="679DE95E" w14:textId="35435AD8"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-0,12</w:t>
            </w:r>
          </w:p>
        </w:tc>
      </w:tr>
      <w:tr w:rsidR="00691865" w14:paraId="67F01653" w14:textId="77777777" w:rsidTr="00691865">
        <w:tc>
          <w:tcPr>
            <w:tcW w:w="3114" w:type="dxa"/>
          </w:tcPr>
          <w:p w14:paraId="214A7A08" w14:textId="0F1223D5"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sz w:val="27"/>
                <w:szCs w:val="27"/>
                <w:bdr w:val="none" w:sz="0" w:space="0" w:color="auto"/>
              </w:rPr>
              <w:t>Центральный ФО</w:t>
            </w:r>
          </w:p>
        </w:tc>
        <w:tc>
          <w:tcPr>
            <w:tcW w:w="1134" w:type="dxa"/>
          </w:tcPr>
          <w:p w14:paraId="23F7D8A2" w14:textId="06C3901F"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1951,7</w:t>
            </w:r>
          </w:p>
        </w:tc>
        <w:tc>
          <w:tcPr>
            <w:tcW w:w="1843" w:type="dxa"/>
          </w:tcPr>
          <w:p w14:paraId="763E964A" w14:textId="45AC29DD"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98,7</w:t>
            </w:r>
          </w:p>
        </w:tc>
        <w:tc>
          <w:tcPr>
            <w:tcW w:w="1275" w:type="dxa"/>
          </w:tcPr>
          <w:p w14:paraId="5A18941C" w14:textId="57E15D17"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15,51</w:t>
            </w:r>
          </w:p>
        </w:tc>
        <w:tc>
          <w:tcPr>
            <w:tcW w:w="1972" w:type="dxa"/>
          </w:tcPr>
          <w:p w14:paraId="7BF6E07E" w14:textId="7400EC67"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-0,07</w:t>
            </w:r>
          </w:p>
        </w:tc>
      </w:tr>
      <w:tr w:rsidR="00691865" w14:paraId="0E2BCD4F" w14:textId="77777777" w:rsidTr="00691865">
        <w:tc>
          <w:tcPr>
            <w:tcW w:w="3114" w:type="dxa"/>
          </w:tcPr>
          <w:p w14:paraId="277E3AC1" w14:textId="45F56417"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sz w:val="27"/>
                <w:szCs w:val="27"/>
                <w:bdr w:val="none" w:sz="0" w:space="0" w:color="auto"/>
              </w:rPr>
              <w:t>Северо-Западный ФО</w:t>
            </w:r>
          </w:p>
        </w:tc>
        <w:tc>
          <w:tcPr>
            <w:tcW w:w="1134" w:type="dxa"/>
          </w:tcPr>
          <w:p w14:paraId="00955003" w14:textId="23BB73D6"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721,6</w:t>
            </w:r>
          </w:p>
        </w:tc>
        <w:tc>
          <w:tcPr>
            <w:tcW w:w="1843" w:type="dxa"/>
          </w:tcPr>
          <w:p w14:paraId="7B2B3F1B" w14:textId="78CED4F4"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98,8</w:t>
            </w:r>
          </w:p>
        </w:tc>
        <w:tc>
          <w:tcPr>
            <w:tcW w:w="1275" w:type="dxa"/>
          </w:tcPr>
          <w:p w14:paraId="4520DB9B" w14:textId="7BBD15F1"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14,66</w:t>
            </w:r>
          </w:p>
        </w:tc>
        <w:tc>
          <w:tcPr>
            <w:tcW w:w="1972" w:type="dxa"/>
          </w:tcPr>
          <w:p w14:paraId="1895A4CC" w14:textId="032D6CFE"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-0,02</w:t>
            </w:r>
          </w:p>
        </w:tc>
      </w:tr>
      <w:tr w:rsidR="00691865" w14:paraId="11B7FB17" w14:textId="77777777" w:rsidTr="00691865">
        <w:tc>
          <w:tcPr>
            <w:tcW w:w="3114" w:type="dxa"/>
          </w:tcPr>
          <w:p w14:paraId="2372D55F" w14:textId="720DABA8"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sz w:val="27"/>
                <w:szCs w:val="27"/>
                <w:bdr w:val="none" w:sz="0" w:space="0" w:color="auto"/>
              </w:rPr>
              <w:t>Южный ФО</w:t>
            </w:r>
          </w:p>
        </w:tc>
        <w:tc>
          <w:tcPr>
            <w:tcW w:w="1134" w:type="dxa"/>
          </w:tcPr>
          <w:p w14:paraId="416FFFCE" w14:textId="5FED0388"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451,1</w:t>
            </w:r>
          </w:p>
        </w:tc>
        <w:tc>
          <w:tcPr>
            <w:tcW w:w="1843" w:type="dxa"/>
          </w:tcPr>
          <w:p w14:paraId="00B54CD8" w14:textId="31CC9465"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95,1</w:t>
            </w:r>
          </w:p>
        </w:tc>
        <w:tc>
          <w:tcPr>
            <w:tcW w:w="1275" w:type="dxa"/>
          </w:tcPr>
          <w:p w14:paraId="4651A720" w14:textId="1FFFAF8C"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12,63</w:t>
            </w:r>
          </w:p>
        </w:tc>
        <w:tc>
          <w:tcPr>
            <w:tcW w:w="1972" w:type="dxa"/>
          </w:tcPr>
          <w:p w14:paraId="45855A5B" w14:textId="22DDC450"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-0,35</w:t>
            </w:r>
          </w:p>
        </w:tc>
      </w:tr>
      <w:tr w:rsidR="00691865" w14:paraId="716A9DCF" w14:textId="77777777" w:rsidTr="00691865">
        <w:tc>
          <w:tcPr>
            <w:tcW w:w="3114" w:type="dxa"/>
          </w:tcPr>
          <w:p w14:paraId="7AB1CDA6" w14:textId="117F3C0D"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sz w:val="27"/>
                <w:szCs w:val="27"/>
                <w:bdr w:val="none" w:sz="0" w:space="0" w:color="auto"/>
              </w:rPr>
              <w:t>Серверо-Кавказский ФО</w:t>
            </w:r>
          </w:p>
        </w:tc>
        <w:tc>
          <w:tcPr>
            <w:tcW w:w="1134" w:type="dxa"/>
          </w:tcPr>
          <w:p w14:paraId="5A2869F6" w14:textId="22AD5099"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169,9</w:t>
            </w:r>
          </w:p>
        </w:tc>
        <w:tc>
          <w:tcPr>
            <w:tcW w:w="1843" w:type="dxa"/>
          </w:tcPr>
          <w:p w14:paraId="5B75DC94" w14:textId="1065B4FF"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99,7</w:t>
            </w:r>
          </w:p>
        </w:tc>
        <w:tc>
          <w:tcPr>
            <w:tcW w:w="1275" w:type="dxa"/>
          </w:tcPr>
          <w:p w14:paraId="539C0E47" w14:textId="6A9ED79A"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10,30</w:t>
            </w:r>
          </w:p>
        </w:tc>
        <w:tc>
          <w:tcPr>
            <w:tcW w:w="1972" w:type="dxa"/>
          </w:tcPr>
          <w:p w14:paraId="24DCA4F1" w14:textId="30C0ECED"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-0,11</w:t>
            </w:r>
          </w:p>
        </w:tc>
      </w:tr>
      <w:tr w:rsidR="00691865" w14:paraId="2D1A7FFA" w14:textId="77777777" w:rsidTr="00691865">
        <w:tc>
          <w:tcPr>
            <w:tcW w:w="3114" w:type="dxa"/>
          </w:tcPr>
          <w:p w14:paraId="22667560" w14:textId="592F877A"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sz w:val="27"/>
                <w:szCs w:val="27"/>
                <w:bdr w:val="none" w:sz="0" w:space="0" w:color="auto"/>
              </w:rPr>
              <w:t>Приволжский ФО</w:t>
            </w:r>
          </w:p>
        </w:tc>
        <w:tc>
          <w:tcPr>
            <w:tcW w:w="1134" w:type="dxa"/>
          </w:tcPr>
          <w:p w14:paraId="22350C9B" w14:textId="5B860747"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1 310,0</w:t>
            </w:r>
          </w:p>
        </w:tc>
        <w:tc>
          <w:tcPr>
            <w:tcW w:w="1843" w:type="dxa"/>
          </w:tcPr>
          <w:p w14:paraId="68315A44" w14:textId="28DD46FF"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96,1</w:t>
            </w:r>
          </w:p>
        </w:tc>
        <w:tc>
          <w:tcPr>
            <w:tcW w:w="1275" w:type="dxa"/>
          </w:tcPr>
          <w:p w14:paraId="4860D93D" w14:textId="34F3E95C"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13,89</w:t>
            </w:r>
          </w:p>
        </w:tc>
        <w:tc>
          <w:tcPr>
            <w:tcW w:w="1972" w:type="dxa"/>
          </w:tcPr>
          <w:p w14:paraId="467AE0A3" w14:textId="744E0BCF"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-0,31</w:t>
            </w:r>
          </w:p>
        </w:tc>
      </w:tr>
      <w:tr w:rsidR="00691865" w14:paraId="5F5BBA04" w14:textId="77777777" w:rsidTr="00691865">
        <w:tc>
          <w:tcPr>
            <w:tcW w:w="3114" w:type="dxa"/>
          </w:tcPr>
          <w:p w14:paraId="6CA8F69D" w14:textId="0F6D3B79"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sz w:val="27"/>
                <w:szCs w:val="27"/>
                <w:bdr w:val="none" w:sz="0" w:space="0" w:color="auto"/>
              </w:rPr>
              <w:t>Уральский ФО</w:t>
            </w:r>
          </w:p>
        </w:tc>
        <w:tc>
          <w:tcPr>
            <w:tcW w:w="1134" w:type="dxa"/>
          </w:tcPr>
          <w:p w14:paraId="6CAC5F93" w14:textId="785158A2"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527,3</w:t>
            </w:r>
          </w:p>
        </w:tc>
        <w:tc>
          <w:tcPr>
            <w:tcW w:w="1843" w:type="dxa"/>
          </w:tcPr>
          <w:p w14:paraId="2BDB8EBA" w14:textId="4BF96C7E"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96,7</w:t>
            </w:r>
          </w:p>
        </w:tc>
        <w:tc>
          <w:tcPr>
            <w:tcW w:w="1275" w:type="dxa"/>
          </w:tcPr>
          <w:p w14:paraId="20FF4705" w14:textId="0C4C3BAD"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11,98</w:t>
            </w:r>
          </w:p>
        </w:tc>
        <w:tc>
          <w:tcPr>
            <w:tcW w:w="1972" w:type="dxa"/>
          </w:tcPr>
          <w:p w14:paraId="7C544F4C" w14:textId="7128063C"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-0,24</w:t>
            </w:r>
          </w:p>
        </w:tc>
      </w:tr>
      <w:tr w:rsidR="00691865" w14:paraId="061F9DBA" w14:textId="77777777" w:rsidTr="00691865">
        <w:tc>
          <w:tcPr>
            <w:tcW w:w="3114" w:type="dxa"/>
          </w:tcPr>
          <w:p w14:paraId="784AEDE8" w14:textId="6C8F56DD"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sz w:val="27"/>
                <w:szCs w:val="27"/>
                <w:bdr w:val="none" w:sz="0" w:space="0" w:color="auto"/>
              </w:rPr>
              <w:t>Сибирский ФО</w:t>
            </w:r>
          </w:p>
        </w:tc>
        <w:tc>
          <w:tcPr>
            <w:tcW w:w="1134" w:type="dxa"/>
          </w:tcPr>
          <w:p w14:paraId="5CFC08F6" w14:textId="65DF9A34"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766,2</w:t>
            </w:r>
          </w:p>
        </w:tc>
        <w:tc>
          <w:tcPr>
            <w:tcW w:w="1843" w:type="dxa"/>
          </w:tcPr>
          <w:p w14:paraId="4BF0B995" w14:textId="3AC3FF08"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96,4</w:t>
            </w:r>
          </w:p>
        </w:tc>
        <w:tc>
          <w:tcPr>
            <w:tcW w:w="1275" w:type="dxa"/>
          </w:tcPr>
          <w:p w14:paraId="6D0C5867" w14:textId="639A19BD"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12,95</w:t>
            </w:r>
          </w:p>
        </w:tc>
        <w:tc>
          <w:tcPr>
            <w:tcW w:w="1972" w:type="dxa"/>
          </w:tcPr>
          <w:p w14:paraId="0DA84801" w14:textId="13179F14"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-0,15</w:t>
            </w:r>
          </w:p>
        </w:tc>
      </w:tr>
      <w:tr w:rsidR="00691865" w14:paraId="0595F5AA" w14:textId="77777777" w:rsidTr="00691865">
        <w:tc>
          <w:tcPr>
            <w:tcW w:w="3114" w:type="dxa"/>
          </w:tcPr>
          <w:p w14:paraId="278FE4B1" w14:textId="5204482E"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sz w:val="27"/>
                <w:szCs w:val="27"/>
                <w:bdr w:val="none" w:sz="0" w:space="0" w:color="auto"/>
              </w:rPr>
              <w:t>Дальневосточный ФО</w:t>
            </w:r>
          </w:p>
        </w:tc>
        <w:tc>
          <w:tcPr>
            <w:tcW w:w="1134" w:type="dxa"/>
          </w:tcPr>
          <w:p w14:paraId="05F2AE08" w14:textId="7D0DE9E4"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293,8</w:t>
            </w:r>
          </w:p>
        </w:tc>
        <w:tc>
          <w:tcPr>
            <w:tcW w:w="1843" w:type="dxa"/>
          </w:tcPr>
          <w:p w14:paraId="4A0B2AFE" w14:textId="1BDED352"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97,5</w:t>
            </w:r>
          </w:p>
        </w:tc>
        <w:tc>
          <w:tcPr>
            <w:tcW w:w="1275" w:type="dxa"/>
          </w:tcPr>
          <w:p w14:paraId="297D340E" w14:textId="29DA42D9"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13,40</w:t>
            </w:r>
          </w:p>
        </w:tc>
        <w:tc>
          <w:tcPr>
            <w:tcW w:w="1972" w:type="dxa"/>
          </w:tcPr>
          <w:p w14:paraId="4342D880" w14:textId="0C3E8B66" w:rsidR="00691865" w:rsidRDefault="00691865" w:rsidP="0069186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-0,16</w:t>
            </w:r>
          </w:p>
        </w:tc>
      </w:tr>
    </w:tbl>
    <w:p w14:paraId="52004540" w14:textId="13AB82E1" w:rsidR="00BA29E4" w:rsidRPr="009D7CF8" w:rsidRDefault="00BA29E4" w:rsidP="001028B3">
      <w:pPr>
        <w:ind w:firstLine="709"/>
        <w:jc w:val="both"/>
        <w:rPr>
          <w:rFonts w:ascii="Times New Roman" w:eastAsiaTheme="minorHAnsi" w:hAnsi="Times New Roman" w:cs="Times New Roman"/>
          <w:sz w:val="27"/>
          <w:szCs w:val="27"/>
          <w:bdr w:val="none" w:sz="0" w:space="0" w:color="auto"/>
        </w:rPr>
      </w:pPr>
      <w:bookmarkStart w:id="42" w:name="_Toc516817137"/>
      <w:r w:rsidRPr="009D7CF8">
        <w:rPr>
          <w:rFonts w:ascii="Times New Roman" w:eastAsiaTheme="minorHAnsi" w:hAnsi="Times New Roman" w:cs="Times New Roman"/>
          <w:sz w:val="27"/>
          <w:szCs w:val="27"/>
          <w:bdr w:val="none" w:sz="0" w:space="0" w:color="auto"/>
        </w:rPr>
        <w:lastRenderedPageBreak/>
        <w:t>Следующим критерием является сокращение либо увеличение среднесписочной численности занятых на малых предприятиях работников. По итогам 2017 года среднесписочная численность занятых на малых предприятиях в целом по стране сократилась на 2,6% по сравнению с показателем прошлого года и составила 6 192 тыс. человек.</w:t>
      </w:r>
      <w:r w:rsidRPr="009D7CF8">
        <w:rPr>
          <w:rFonts w:ascii="Times New Roman" w:hAnsi="Times New Roman" w:cs="Times New Roman"/>
        </w:rPr>
        <w:t xml:space="preserve"> </w:t>
      </w:r>
      <w:r w:rsidRPr="009D7CF8">
        <w:rPr>
          <w:rFonts w:ascii="Times New Roman" w:eastAsiaTheme="minorHAnsi" w:hAnsi="Times New Roman" w:cs="Times New Roman"/>
          <w:sz w:val="27"/>
          <w:szCs w:val="27"/>
          <w:bdr w:val="none" w:sz="0" w:space="0" w:color="auto"/>
        </w:rPr>
        <w:t xml:space="preserve">Во всех федеральных округах отмечается сокращение числа занятых на малых предприятиях, что подтверждается региональной статистикой, согласно которой 28 регионов претерпевают процесс </w:t>
      </w:r>
      <w:r w:rsidR="001028B3" w:rsidRPr="009D7CF8">
        <w:rPr>
          <w:rFonts w:ascii="Times New Roman" w:eastAsiaTheme="minorHAnsi" w:hAnsi="Times New Roman" w:cs="Times New Roman"/>
          <w:sz w:val="27"/>
          <w:szCs w:val="27"/>
          <w:bdr w:val="none" w:sz="0" w:space="0" w:color="auto"/>
        </w:rPr>
        <w:t>сокращения численности сотрудников организации. Наибольший спад, несмотря на значительный рост количества самих предприятий, отмечен в Южном федеральном округе (на 4,9%) и Приволжском федеральном округе (на 3,9%). Такая тенденция напрямую свидетельствует о продолжающемся экономическом кризисе в стране и проводимой предприятиями политики оптимизации расходов путем сокращения персонала и повышения эффективности использования факторов производства.</w:t>
      </w:r>
      <w:bookmarkEnd w:id="42"/>
      <w:r w:rsidR="001028B3" w:rsidRPr="009D7CF8">
        <w:rPr>
          <w:rFonts w:ascii="Times New Roman" w:eastAsiaTheme="minorHAnsi" w:hAnsi="Times New Roman" w:cs="Times New Roman"/>
          <w:sz w:val="27"/>
          <w:szCs w:val="27"/>
          <w:bdr w:val="none" w:sz="0" w:space="0" w:color="auto"/>
        </w:rPr>
        <w:t xml:space="preserve"> </w:t>
      </w:r>
    </w:p>
    <w:p w14:paraId="7D341A29" w14:textId="6921324A" w:rsidR="00DE4DB6" w:rsidRDefault="00691865" w:rsidP="0004694A">
      <w:pPr>
        <w:jc w:val="both"/>
        <w:rPr>
          <w:rFonts w:ascii="Times New Roman" w:eastAsiaTheme="minorHAnsi" w:hAnsi="Times New Roman" w:cs="Times New Roman"/>
          <w:noProof/>
          <w:sz w:val="27"/>
          <w:szCs w:val="27"/>
          <w:bdr w:val="none" w:sz="0" w:space="0" w:color="auto"/>
        </w:rPr>
      </w:pPr>
      <w:r>
        <w:rPr>
          <w:rFonts w:ascii="Times New Roman" w:eastAsiaTheme="minorHAnsi" w:hAnsi="Times New Roman" w:cs="Times New Roman"/>
          <w:noProof/>
          <w:sz w:val="27"/>
          <w:szCs w:val="27"/>
          <w:bdr w:val="none" w:sz="0" w:space="0" w:color="auto"/>
        </w:rPr>
        <w:t>Таблица 3 – Инвестии в основной капитал на малых предприятиях по федеральным округам Российской Федерации в 2015 году</w:t>
      </w:r>
    </w:p>
    <w:tbl>
      <w:tblPr>
        <w:tblStyle w:val="af2"/>
        <w:tblW w:w="9338" w:type="dxa"/>
        <w:tblLook w:val="04A0" w:firstRow="1" w:lastRow="0" w:firstColumn="1" w:lastColumn="0" w:noHBand="0" w:noVBand="1"/>
      </w:tblPr>
      <w:tblGrid>
        <w:gridCol w:w="3114"/>
        <w:gridCol w:w="1984"/>
        <w:gridCol w:w="2127"/>
        <w:gridCol w:w="2113"/>
      </w:tblGrid>
      <w:tr w:rsidR="0004694A" w14:paraId="155B7248" w14:textId="77777777" w:rsidTr="0004694A">
        <w:tc>
          <w:tcPr>
            <w:tcW w:w="3114" w:type="dxa"/>
            <w:vMerge w:val="restart"/>
          </w:tcPr>
          <w:p w14:paraId="271DFED8" w14:textId="1C8336B3"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Федеральные округа</w:t>
            </w:r>
          </w:p>
        </w:tc>
        <w:tc>
          <w:tcPr>
            <w:tcW w:w="6224" w:type="dxa"/>
            <w:gridSpan w:val="3"/>
          </w:tcPr>
          <w:p w14:paraId="43DC7D29" w14:textId="189D3AD9"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Объём инвестиций в основной капитал на МП в 2015 году</w:t>
            </w:r>
          </w:p>
        </w:tc>
      </w:tr>
      <w:tr w:rsidR="0004694A" w14:paraId="4EF46101" w14:textId="77777777" w:rsidTr="0004694A">
        <w:tc>
          <w:tcPr>
            <w:tcW w:w="3114" w:type="dxa"/>
            <w:vMerge/>
          </w:tcPr>
          <w:p w14:paraId="0C4D60DE" w14:textId="77777777"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p>
        </w:tc>
        <w:tc>
          <w:tcPr>
            <w:tcW w:w="1984" w:type="dxa"/>
          </w:tcPr>
          <w:p w14:paraId="703C0381" w14:textId="54AD7310"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млн. руб</w:t>
            </w:r>
          </w:p>
        </w:tc>
        <w:tc>
          <w:tcPr>
            <w:tcW w:w="2127" w:type="dxa"/>
          </w:tcPr>
          <w:p w14:paraId="495F536A" w14:textId="2E8F511E"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на душу населения</w:t>
            </w:r>
          </w:p>
        </w:tc>
        <w:tc>
          <w:tcPr>
            <w:tcW w:w="2113" w:type="dxa"/>
          </w:tcPr>
          <w:p w14:paraId="690FE48B" w14:textId="3606D188"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В % к 2014 году</w:t>
            </w:r>
          </w:p>
        </w:tc>
      </w:tr>
      <w:tr w:rsidR="0004694A" w14:paraId="7DE1198C" w14:textId="77777777" w:rsidTr="0004694A">
        <w:tc>
          <w:tcPr>
            <w:tcW w:w="3114" w:type="dxa"/>
          </w:tcPr>
          <w:p w14:paraId="38379E26" w14:textId="70D6319D"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РФ</w:t>
            </w:r>
          </w:p>
        </w:tc>
        <w:tc>
          <w:tcPr>
            <w:tcW w:w="1984" w:type="dxa"/>
          </w:tcPr>
          <w:p w14:paraId="103A3796" w14:textId="74000C6B"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407 720,5</w:t>
            </w:r>
          </w:p>
        </w:tc>
        <w:tc>
          <w:tcPr>
            <w:tcW w:w="2127" w:type="dxa"/>
          </w:tcPr>
          <w:p w14:paraId="24732F44" w14:textId="68B97517"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2 787,5</w:t>
            </w:r>
          </w:p>
        </w:tc>
        <w:tc>
          <w:tcPr>
            <w:tcW w:w="2113" w:type="dxa"/>
          </w:tcPr>
          <w:p w14:paraId="71E8F8E6" w14:textId="72CD9F1B"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84,4</w:t>
            </w:r>
          </w:p>
        </w:tc>
      </w:tr>
      <w:tr w:rsidR="0004694A" w14:paraId="12227252" w14:textId="77777777" w:rsidTr="0004694A">
        <w:tc>
          <w:tcPr>
            <w:tcW w:w="3114" w:type="dxa"/>
          </w:tcPr>
          <w:p w14:paraId="45738885" w14:textId="643A43E7"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Центральный ФО</w:t>
            </w:r>
          </w:p>
        </w:tc>
        <w:tc>
          <w:tcPr>
            <w:tcW w:w="1984" w:type="dxa"/>
          </w:tcPr>
          <w:p w14:paraId="3F9E1409" w14:textId="1256F04E"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127 759,7</w:t>
            </w:r>
          </w:p>
        </w:tc>
        <w:tc>
          <w:tcPr>
            <w:tcW w:w="2127" w:type="dxa"/>
          </w:tcPr>
          <w:p w14:paraId="2E7360A2" w14:textId="70EA6958"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3 280,0</w:t>
            </w:r>
          </w:p>
        </w:tc>
        <w:tc>
          <w:tcPr>
            <w:tcW w:w="2113" w:type="dxa"/>
          </w:tcPr>
          <w:p w14:paraId="1B4EE5A5" w14:textId="555DCEB6"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88,5</w:t>
            </w:r>
          </w:p>
        </w:tc>
      </w:tr>
      <w:tr w:rsidR="0004694A" w14:paraId="510701AF" w14:textId="77777777" w:rsidTr="0004694A">
        <w:tc>
          <w:tcPr>
            <w:tcW w:w="3114" w:type="dxa"/>
          </w:tcPr>
          <w:p w14:paraId="1FF152E3" w14:textId="2A4BD61A"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Северо-Западный ФО</w:t>
            </w:r>
          </w:p>
        </w:tc>
        <w:tc>
          <w:tcPr>
            <w:tcW w:w="1984" w:type="dxa"/>
          </w:tcPr>
          <w:p w14:paraId="4E886DDC" w14:textId="50641A6C"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14 528,7</w:t>
            </w:r>
          </w:p>
        </w:tc>
        <w:tc>
          <w:tcPr>
            <w:tcW w:w="2127" w:type="dxa"/>
          </w:tcPr>
          <w:p w14:paraId="62EB61FE" w14:textId="62F8C8A4"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1 049,5</w:t>
            </w:r>
          </w:p>
        </w:tc>
        <w:tc>
          <w:tcPr>
            <w:tcW w:w="2113" w:type="dxa"/>
          </w:tcPr>
          <w:p w14:paraId="7B1B3BA4" w14:textId="67778589"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76,4</w:t>
            </w:r>
          </w:p>
        </w:tc>
      </w:tr>
      <w:tr w:rsidR="0004694A" w14:paraId="5E836AB7" w14:textId="77777777" w:rsidTr="0004694A">
        <w:tc>
          <w:tcPr>
            <w:tcW w:w="3114" w:type="dxa"/>
          </w:tcPr>
          <w:p w14:paraId="55E99123" w14:textId="3A616D7A"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Южный ФО</w:t>
            </w:r>
          </w:p>
        </w:tc>
        <w:tc>
          <w:tcPr>
            <w:tcW w:w="1984" w:type="dxa"/>
          </w:tcPr>
          <w:p w14:paraId="14D87EBA" w14:textId="426D6AB7"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38 297,5</w:t>
            </w:r>
          </w:p>
        </w:tc>
        <w:tc>
          <w:tcPr>
            <w:tcW w:w="2127" w:type="dxa"/>
          </w:tcPr>
          <w:p w14:paraId="50826B7A" w14:textId="5692297B" w:rsidR="0004694A" w:rsidRP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2 734,8</w:t>
            </w:r>
          </w:p>
        </w:tc>
        <w:tc>
          <w:tcPr>
            <w:tcW w:w="2113" w:type="dxa"/>
          </w:tcPr>
          <w:p w14:paraId="36621338" w14:textId="22DD77E0"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73,7</w:t>
            </w:r>
          </w:p>
        </w:tc>
      </w:tr>
      <w:tr w:rsidR="0004694A" w14:paraId="476639C2" w14:textId="77777777" w:rsidTr="0004694A">
        <w:tc>
          <w:tcPr>
            <w:tcW w:w="3114" w:type="dxa"/>
          </w:tcPr>
          <w:p w14:paraId="341C259A" w14:textId="1CBE7BD1"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Серверо-Кавказский ФО</w:t>
            </w:r>
          </w:p>
        </w:tc>
        <w:tc>
          <w:tcPr>
            <w:tcW w:w="1984" w:type="dxa"/>
          </w:tcPr>
          <w:p w14:paraId="72A1CA6A" w14:textId="2F8B398A"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21 378,8</w:t>
            </w:r>
          </w:p>
        </w:tc>
        <w:tc>
          <w:tcPr>
            <w:tcW w:w="2127" w:type="dxa"/>
          </w:tcPr>
          <w:p w14:paraId="43DF3FD7" w14:textId="32A8CA64"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2 213,3</w:t>
            </w:r>
          </w:p>
        </w:tc>
        <w:tc>
          <w:tcPr>
            <w:tcW w:w="2113" w:type="dxa"/>
          </w:tcPr>
          <w:p w14:paraId="66A0F458" w14:textId="254C9A87"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79,8</w:t>
            </w:r>
          </w:p>
        </w:tc>
      </w:tr>
      <w:tr w:rsidR="0004694A" w14:paraId="533D8BDF" w14:textId="77777777" w:rsidTr="0004694A">
        <w:tc>
          <w:tcPr>
            <w:tcW w:w="3114" w:type="dxa"/>
          </w:tcPr>
          <w:p w14:paraId="19880E6B" w14:textId="284C8943"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Приволжский ФО</w:t>
            </w:r>
          </w:p>
        </w:tc>
        <w:tc>
          <w:tcPr>
            <w:tcW w:w="1984" w:type="dxa"/>
          </w:tcPr>
          <w:p w14:paraId="37C292B5" w14:textId="1CCAE3EB"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125 626,5</w:t>
            </w:r>
          </w:p>
        </w:tc>
        <w:tc>
          <w:tcPr>
            <w:tcW w:w="2127" w:type="dxa"/>
          </w:tcPr>
          <w:p w14:paraId="3E82EB51" w14:textId="439AC718"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4 227,6</w:t>
            </w:r>
          </w:p>
        </w:tc>
        <w:tc>
          <w:tcPr>
            <w:tcW w:w="2113" w:type="dxa"/>
          </w:tcPr>
          <w:p w14:paraId="3F8A59CB" w14:textId="06D0F1D5"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87,9</w:t>
            </w:r>
          </w:p>
        </w:tc>
      </w:tr>
      <w:tr w:rsidR="0004694A" w14:paraId="784A4473" w14:textId="77777777" w:rsidTr="0004694A">
        <w:tc>
          <w:tcPr>
            <w:tcW w:w="3114" w:type="dxa"/>
          </w:tcPr>
          <w:p w14:paraId="29422A81" w14:textId="1B3A9B3F"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Уральский ФО</w:t>
            </w:r>
          </w:p>
        </w:tc>
        <w:tc>
          <w:tcPr>
            <w:tcW w:w="1984" w:type="dxa"/>
          </w:tcPr>
          <w:p w14:paraId="7B2BD23C" w14:textId="16E646C2"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21 144,0</w:t>
            </w:r>
          </w:p>
        </w:tc>
        <w:tc>
          <w:tcPr>
            <w:tcW w:w="2127" w:type="dxa"/>
          </w:tcPr>
          <w:p w14:paraId="5B2D3B09" w14:textId="3773609C"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1 722,4</w:t>
            </w:r>
          </w:p>
        </w:tc>
        <w:tc>
          <w:tcPr>
            <w:tcW w:w="2113" w:type="dxa"/>
          </w:tcPr>
          <w:p w14:paraId="713EB031" w14:textId="18DA221E"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95,5</w:t>
            </w:r>
          </w:p>
        </w:tc>
      </w:tr>
      <w:tr w:rsidR="0004694A" w14:paraId="39080135" w14:textId="77777777" w:rsidTr="0004694A">
        <w:tc>
          <w:tcPr>
            <w:tcW w:w="3114" w:type="dxa"/>
          </w:tcPr>
          <w:p w14:paraId="4F3D0B19" w14:textId="32627370"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Сибирский ФО</w:t>
            </w:r>
          </w:p>
        </w:tc>
        <w:tc>
          <w:tcPr>
            <w:tcW w:w="1984" w:type="dxa"/>
          </w:tcPr>
          <w:p w14:paraId="5430EC02" w14:textId="70D8BB29"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48 740,8</w:t>
            </w:r>
          </w:p>
        </w:tc>
        <w:tc>
          <w:tcPr>
            <w:tcW w:w="2127" w:type="dxa"/>
          </w:tcPr>
          <w:p w14:paraId="73DAE8DB" w14:textId="1AF5FA29"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2 523,8</w:t>
            </w:r>
          </w:p>
        </w:tc>
        <w:tc>
          <w:tcPr>
            <w:tcW w:w="2113" w:type="dxa"/>
          </w:tcPr>
          <w:p w14:paraId="30241B7C" w14:textId="035B930C"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81,0</w:t>
            </w:r>
          </w:p>
        </w:tc>
      </w:tr>
      <w:tr w:rsidR="0004694A" w14:paraId="529FA7FA" w14:textId="77777777" w:rsidTr="0004694A">
        <w:tc>
          <w:tcPr>
            <w:tcW w:w="3114" w:type="dxa"/>
          </w:tcPr>
          <w:p w14:paraId="659A35F9" w14:textId="05F36855"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both"/>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Дальневосточный ФО</w:t>
            </w:r>
          </w:p>
        </w:tc>
        <w:tc>
          <w:tcPr>
            <w:tcW w:w="1984" w:type="dxa"/>
          </w:tcPr>
          <w:p w14:paraId="03231D02" w14:textId="0ECE8AE9"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10 244,5</w:t>
            </w:r>
          </w:p>
        </w:tc>
        <w:tc>
          <w:tcPr>
            <w:tcW w:w="2127" w:type="dxa"/>
          </w:tcPr>
          <w:p w14:paraId="751C8587" w14:textId="6F783D1E"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1 649,4</w:t>
            </w:r>
          </w:p>
        </w:tc>
        <w:tc>
          <w:tcPr>
            <w:tcW w:w="2113" w:type="dxa"/>
          </w:tcPr>
          <w:p w14:paraId="623B87E6" w14:textId="6B24E509" w:rsidR="0004694A" w:rsidRDefault="0004694A" w:rsidP="0004694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center"/>
              <w:rPr>
                <w:rFonts w:ascii="Times New Roman" w:eastAsiaTheme="minorHAnsi" w:hAnsi="Times New Roman" w:cs="Times New Roman"/>
                <w:sz w:val="27"/>
                <w:szCs w:val="27"/>
                <w:bdr w:val="none" w:sz="0" w:space="0" w:color="auto"/>
              </w:rPr>
            </w:pPr>
            <w:r>
              <w:rPr>
                <w:rFonts w:ascii="Times New Roman" w:eastAsiaTheme="minorHAnsi" w:hAnsi="Times New Roman" w:cs="Times New Roman"/>
                <w:sz w:val="27"/>
                <w:szCs w:val="27"/>
                <w:bdr w:val="none" w:sz="0" w:space="0" w:color="auto"/>
              </w:rPr>
              <w:t>71,1</w:t>
            </w:r>
          </w:p>
        </w:tc>
      </w:tr>
    </w:tbl>
    <w:p w14:paraId="6E527A2E" w14:textId="77777777" w:rsidR="00691865" w:rsidRPr="00697C3A" w:rsidRDefault="00691865" w:rsidP="001028B3">
      <w:pPr>
        <w:ind w:firstLine="709"/>
        <w:jc w:val="both"/>
        <w:rPr>
          <w:rFonts w:ascii="Times New Roman" w:eastAsiaTheme="minorHAnsi" w:hAnsi="Times New Roman" w:cs="Times New Roman"/>
          <w:sz w:val="16"/>
          <w:szCs w:val="27"/>
          <w:bdr w:val="none" w:sz="0" w:space="0" w:color="auto"/>
        </w:rPr>
      </w:pPr>
    </w:p>
    <w:p w14:paraId="74AE8FD1" w14:textId="249DF2EB" w:rsidR="00E70404" w:rsidRPr="009D7CF8" w:rsidRDefault="001028B3" w:rsidP="00E70404">
      <w:pPr>
        <w:ind w:firstLine="709"/>
        <w:jc w:val="both"/>
        <w:rPr>
          <w:rFonts w:ascii="Times New Roman" w:eastAsiaTheme="minorHAnsi" w:hAnsi="Times New Roman" w:cs="Times New Roman"/>
          <w:sz w:val="27"/>
          <w:szCs w:val="27"/>
          <w:bdr w:val="none" w:sz="0" w:space="0" w:color="auto"/>
        </w:rPr>
      </w:pPr>
      <w:bookmarkStart w:id="43" w:name="_Toc516817139"/>
      <w:r w:rsidRPr="009D7CF8">
        <w:rPr>
          <w:rFonts w:ascii="Times New Roman" w:eastAsiaTheme="minorHAnsi" w:hAnsi="Times New Roman" w:cs="Times New Roman"/>
          <w:sz w:val="27"/>
          <w:szCs w:val="27"/>
          <w:bdr w:val="none" w:sz="0" w:space="0" w:color="auto"/>
        </w:rPr>
        <w:t xml:space="preserve">Последним анализируемым показателем является объем инвестиций в основной капитал малых предприятий. </w:t>
      </w:r>
      <w:r w:rsidR="00DE4DB6" w:rsidRPr="009D7CF8">
        <w:rPr>
          <w:rFonts w:ascii="Times New Roman" w:eastAsiaTheme="minorHAnsi" w:hAnsi="Times New Roman" w:cs="Times New Roman"/>
          <w:sz w:val="27"/>
          <w:szCs w:val="27"/>
          <w:bdr w:val="none" w:sz="0" w:space="0" w:color="auto"/>
        </w:rPr>
        <w:t xml:space="preserve">Объем инвестиций в основной капитал на </w:t>
      </w:r>
      <w:r w:rsidR="00DE4DB6" w:rsidRPr="009D7CF8">
        <w:rPr>
          <w:rFonts w:ascii="Times New Roman" w:eastAsiaTheme="minorHAnsi" w:hAnsi="Times New Roman" w:cs="Times New Roman"/>
          <w:sz w:val="27"/>
          <w:szCs w:val="27"/>
          <w:bdr w:val="none" w:sz="0" w:space="0" w:color="auto"/>
        </w:rPr>
        <w:lastRenderedPageBreak/>
        <w:t xml:space="preserve">малых предприятиях в 2015 году в целом по Российской Федерации составил 407 720,5 млн. рублей, что на 4,7% ниже показателя 2014 года (с учетом индекса потребительских цен объем инвестиций в основной капитал сократился на 15,6%). </w:t>
      </w:r>
      <w:r w:rsidR="00E70404" w:rsidRPr="009D7CF8">
        <w:rPr>
          <w:rFonts w:ascii="Times New Roman" w:eastAsiaTheme="minorHAnsi" w:hAnsi="Times New Roman" w:cs="Times New Roman"/>
          <w:sz w:val="27"/>
          <w:szCs w:val="27"/>
          <w:bdr w:val="none" w:sz="0" w:space="0" w:color="auto"/>
        </w:rPr>
        <w:t>Отрицательная динамика объема инвестиций в основной капитал на малых предприятиях отмечается во всех федеральных округах: в Дальневосточном федеральном округе показатель снизился на 28,9%, в Южном федеральном округе – 26,3%, в Северо-Западном федеральном округе – 23,6%, вСеверо-Кавказском федеральном округе – 20,2%, в Центральном</w:t>
      </w:r>
      <w:r w:rsidR="00697C3A">
        <w:rPr>
          <w:rFonts w:ascii="Times New Roman" w:eastAsiaTheme="minorHAnsi" w:hAnsi="Times New Roman" w:cs="Times New Roman"/>
          <w:sz w:val="27"/>
          <w:szCs w:val="27"/>
          <w:bdr w:val="none" w:sz="0" w:space="0" w:color="auto"/>
        </w:rPr>
        <w:t xml:space="preserve"> </w:t>
      </w:r>
      <w:r w:rsidR="00E70404" w:rsidRPr="009D7CF8">
        <w:rPr>
          <w:rFonts w:ascii="Times New Roman" w:eastAsiaTheme="minorHAnsi" w:hAnsi="Times New Roman" w:cs="Times New Roman"/>
          <w:sz w:val="27"/>
          <w:szCs w:val="27"/>
          <w:bdr w:val="none" w:sz="0" w:space="0" w:color="auto"/>
        </w:rPr>
        <w:t>– 11,5%, в Уральском</w:t>
      </w:r>
      <w:r w:rsidR="00697C3A">
        <w:rPr>
          <w:rFonts w:ascii="Times New Roman" w:eastAsiaTheme="minorHAnsi" w:hAnsi="Times New Roman" w:cs="Times New Roman"/>
          <w:sz w:val="27"/>
          <w:szCs w:val="27"/>
          <w:bdr w:val="none" w:sz="0" w:space="0" w:color="auto"/>
        </w:rPr>
        <w:t xml:space="preserve"> </w:t>
      </w:r>
      <w:r w:rsidR="00E70404" w:rsidRPr="009D7CF8">
        <w:rPr>
          <w:rFonts w:ascii="Times New Roman" w:eastAsiaTheme="minorHAnsi" w:hAnsi="Times New Roman" w:cs="Times New Roman"/>
          <w:sz w:val="27"/>
          <w:szCs w:val="27"/>
          <w:bdr w:val="none" w:sz="0" w:space="0" w:color="auto"/>
        </w:rPr>
        <w:t>– 4,5%, и т.д.</w:t>
      </w:r>
      <w:bookmarkEnd w:id="43"/>
    </w:p>
    <w:p w14:paraId="4FE15CA2" w14:textId="6DA17134" w:rsidR="001028B3" w:rsidRPr="009D7CF8" w:rsidRDefault="00DE4DB6" w:rsidP="00233BB0">
      <w:pPr>
        <w:ind w:firstLine="709"/>
        <w:jc w:val="both"/>
        <w:rPr>
          <w:rFonts w:ascii="Times New Roman" w:eastAsiaTheme="minorHAnsi" w:hAnsi="Times New Roman" w:cs="Times New Roman"/>
          <w:sz w:val="27"/>
          <w:szCs w:val="27"/>
          <w:bdr w:val="none" w:sz="0" w:space="0" w:color="auto"/>
        </w:rPr>
      </w:pPr>
      <w:bookmarkStart w:id="44" w:name="_Toc516817142"/>
      <w:r w:rsidRPr="009D7CF8">
        <w:rPr>
          <w:rFonts w:ascii="Times New Roman" w:eastAsiaTheme="minorHAnsi" w:hAnsi="Times New Roman" w:cs="Times New Roman"/>
          <w:sz w:val="27"/>
          <w:szCs w:val="27"/>
          <w:bdr w:val="none" w:sz="0" w:space="0" w:color="auto"/>
        </w:rPr>
        <w:t>Такая динамика является крайне негативной, поскольку малое предпринимательство является одной из самых незащищенных областей в экономике, по причине чего ей в большей степени необходима государственная поддержка</w:t>
      </w:r>
      <w:r w:rsidR="00E70404" w:rsidRPr="009D7CF8">
        <w:rPr>
          <w:rFonts w:ascii="Times New Roman" w:eastAsiaTheme="minorHAnsi" w:hAnsi="Times New Roman" w:cs="Times New Roman"/>
          <w:sz w:val="27"/>
          <w:szCs w:val="27"/>
          <w:bdr w:val="none" w:sz="0" w:space="0" w:color="auto"/>
        </w:rPr>
        <w:t xml:space="preserve">, особенно это касается инновационных и социально-значимых проектов, осуществляемых исключительно малыми предприятиями. </w:t>
      </w:r>
      <w:r w:rsidR="002A34A4" w:rsidRPr="009D7CF8">
        <w:rPr>
          <w:rStyle w:val="ad"/>
          <w:rFonts w:ascii="Times New Roman" w:eastAsiaTheme="minorHAnsi" w:hAnsi="Times New Roman" w:cs="Times New Roman"/>
          <w:sz w:val="27"/>
          <w:szCs w:val="27"/>
          <w:bdr w:val="none" w:sz="0" w:space="0" w:color="auto"/>
        </w:rPr>
        <w:footnoteReference w:id="5"/>
      </w:r>
      <w:bookmarkEnd w:id="44"/>
    </w:p>
    <w:p w14:paraId="5022232A" w14:textId="77777777" w:rsidR="00BB2FD9" w:rsidRPr="009D7CF8" w:rsidRDefault="00BB2FD9" w:rsidP="00233BB0">
      <w:pPr>
        <w:ind w:firstLine="709"/>
        <w:jc w:val="both"/>
        <w:rPr>
          <w:rFonts w:ascii="Times New Roman" w:eastAsiaTheme="minorHAnsi" w:hAnsi="Times New Roman" w:cs="Times New Roman"/>
          <w:sz w:val="27"/>
          <w:szCs w:val="27"/>
          <w:bdr w:val="none" w:sz="0" w:space="0" w:color="auto"/>
        </w:rPr>
      </w:pPr>
    </w:p>
    <w:p w14:paraId="7EFBF1B7" w14:textId="33BDAB8B" w:rsidR="00251C18" w:rsidRPr="009D7CF8" w:rsidRDefault="00251C18" w:rsidP="00233BB0">
      <w:pPr>
        <w:pStyle w:val="1"/>
        <w:spacing w:before="0"/>
        <w:ind w:firstLine="709"/>
        <w:rPr>
          <w:rFonts w:ascii="Times New Roman" w:eastAsiaTheme="minorHAnsi" w:hAnsi="Times New Roman" w:cs="Times New Roman"/>
          <w:color w:val="auto"/>
          <w:sz w:val="28"/>
          <w:szCs w:val="28"/>
          <w:bdr w:val="none" w:sz="0" w:space="0" w:color="auto"/>
        </w:rPr>
      </w:pPr>
      <w:bookmarkStart w:id="45" w:name="_Toc516817143"/>
      <w:r w:rsidRPr="009D7CF8">
        <w:rPr>
          <w:rFonts w:ascii="Times New Roman" w:eastAsiaTheme="minorHAnsi" w:hAnsi="Times New Roman" w:cs="Times New Roman"/>
          <w:color w:val="auto"/>
          <w:sz w:val="28"/>
          <w:szCs w:val="28"/>
          <w:bdr w:val="none" w:sz="0" w:space="0" w:color="auto"/>
        </w:rPr>
        <w:t xml:space="preserve">2.2 </w:t>
      </w:r>
      <w:r w:rsidR="00436A60" w:rsidRPr="009D7CF8">
        <w:rPr>
          <w:rFonts w:ascii="Times New Roman" w:eastAsiaTheme="minorHAnsi" w:hAnsi="Times New Roman" w:cs="Times New Roman"/>
          <w:color w:val="auto"/>
          <w:sz w:val="28"/>
          <w:szCs w:val="28"/>
          <w:bdr w:val="none" w:sz="0" w:space="0" w:color="auto"/>
        </w:rPr>
        <w:t>Проблемы</w:t>
      </w:r>
      <w:r w:rsidR="00436A60">
        <w:rPr>
          <w:rFonts w:ascii="Times New Roman" w:eastAsiaTheme="minorHAnsi" w:hAnsi="Times New Roman" w:cs="Times New Roman"/>
          <w:color w:val="auto"/>
          <w:sz w:val="28"/>
          <w:szCs w:val="28"/>
          <w:bdr w:val="none" w:sz="0" w:space="0" w:color="auto"/>
        </w:rPr>
        <w:t xml:space="preserve"> </w:t>
      </w:r>
      <w:r w:rsidR="00436A60" w:rsidRPr="009D7CF8">
        <w:rPr>
          <w:rFonts w:ascii="Times New Roman" w:eastAsiaTheme="minorHAnsi" w:hAnsi="Times New Roman" w:cs="Times New Roman"/>
          <w:color w:val="auto"/>
          <w:sz w:val="28"/>
          <w:szCs w:val="28"/>
          <w:bdr w:val="none" w:sz="0" w:space="0" w:color="auto"/>
        </w:rPr>
        <w:t>и</w:t>
      </w:r>
      <w:r w:rsidRPr="009D7CF8">
        <w:rPr>
          <w:rFonts w:ascii="Times New Roman" w:eastAsiaTheme="minorHAnsi" w:hAnsi="Times New Roman" w:cs="Times New Roman"/>
          <w:color w:val="auto"/>
          <w:sz w:val="28"/>
          <w:szCs w:val="28"/>
          <w:bdr w:val="none" w:sz="0" w:space="0" w:color="auto"/>
        </w:rPr>
        <w:t xml:space="preserve"> </w:t>
      </w:r>
      <w:r w:rsidR="0004694A">
        <w:rPr>
          <w:rFonts w:ascii="Times New Roman" w:eastAsiaTheme="minorHAnsi" w:hAnsi="Times New Roman" w:cs="Times New Roman"/>
          <w:color w:val="auto"/>
          <w:sz w:val="28"/>
          <w:szCs w:val="28"/>
          <w:bdr w:val="none" w:sz="0" w:space="0" w:color="auto"/>
        </w:rPr>
        <w:t xml:space="preserve"> </w:t>
      </w:r>
      <w:r w:rsidRPr="009D7CF8">
        <w:rPr>
          <w:rFonts w:ascii="Times New Roman" w:eastAsiaTheme="minorHAnsi" w:hAnsi="Times New Roman" w:cs="Times New Roman"/>
          <w:color w:val="auto"/>
          <w:sz w:val="28"/>
          <w:szCs w:val="28"/>
          <w:bdr w:val="none" w:sz="0" w:space="0" w:color="auto"/>
        </w:rPr>
        <w:t>перспективы</w:t>
      </w:r>
      <w:r w:rsidR="0004694A">
        <w:rPr>
          <w:rFonts w:ascii="Times New Roman" w:eastAsiaTheme="minorHAnsi" w:hAnsi="Times New Roman" w:cs="Times New Roman"/>
          <w:color w:val="auto"/>
          <w:sz w:val="28"/>
          <w:szCs w:val="28"/>
          <w:bdr w:val="none" w:sz="0" w:space="0" w:color="auto"/>
        </w:rPr>
        <w:t xml:space="preserve"> </w:t>
      </w:r>
      <w:r w:rsidRPr="009D7CF8">
        <w:rPr>
          <w:rFonts w:ascii="Times New Roman" w:eastAsiaTheme="minorHAnsi" w:hAnsi="Times New Roman" w:cs="Times New Roman"/>
          <w:color w:val="auto"/>
          <w:sz w:val="28"/>
          <w:szCs w:val="28"/>
          <w:bdr w:val="none" w:sz="0" w:space="0" w:color="auto"/>
        </w:rPr>
        <w:t xml:space="preserve"> малых предприятий</w:t>
      </w:r>
      <w:r w:rsidR="0004694A">
        <w:rPr>
          <w:rFonts w:ascii="Times New Roman" w:eastAsiaTheme="minorHAnsi" w:hAnsi="Times New Roman" w:cs="Times New Roman"/>
          <w:color w:val="auto"/>
          <w:sz w:val="28"/>
          <w:szCs w:val="28"/>
          <w:bdr w:val="none" w:sz="0" w:space="0" w:color="auto"/>
        </w:rPr>
        <w:t xml:space="preserve"> </w:t>
      </w:r>
      <w:r w:rsidRPr="009D7CF8">
        <w:rPr>
          <w:rFonts w:ascii="Times New Roman" w:eastAsiaTheme="minorHAnsi" w:hAnsi="Times New Roman" w:cs="Times New Roman"/>
          <w:color w:val="auto"/>
          <w:sz w:val="28"/>
          <w:szCs w:val="28"/>
          <w:bdr w:val="none" w:sz="0" w:space="0" w:color="auto"/>
        </w:rPr>
        <w:t xml:space="preserve"> в</w:t>
      </w:r>
      <w:r w:rsidR="0004694A">
        <w:rPr>
          <w:rFonts w:ascii="Times New Roman" w:eastAsiaTheme="minorHAnsi" w:hAnsi="Times New Roman" w:cs="Times New Roman"/>
          <w:color w:val="auto"/>
          <w:sz w:val="28"/>
          <w:szCs w:val="28"/>
          <w:bdr w:val="none" w:sz="0" w:space="0" w:color="auto"/>
        </w:rPr>
        <w:t xml:space="preserve"> </w:t>
      </w:r>
      <w:r w:rsidRPr="009D7CF8">
        <w:rPr>
          <w:rFonts w:ascii="Times New Roman" w:eastAsiaTheme="minorHAnsi" w:hAnsi="Times New Roman" w:cs="Times New Roman"/>
          <w:color w:val="auto"/>
          <w:sz w:val="28"/>
          <w:szCs w:val="28"/>
          <w:bdr w:val="none" w:sz="0" w:space="0" w:color="auto"/>
        </w:rPr>
        <w:t xml:space="preserve"> современной России</w:t>
      </w:r>
      <w:bookmarkEnd w:id="45"/>
    </w:p>
    <w:p w14:paraId="32333FC1" w14:textId="77777777" w:rsidR="001358AA" w:rsidRPr="00110118" w:rsidRDefault="001358AA" w:rsidP="00233BB0">
      <w:pPr>
        <w:rPr>
          <w:rFonts w:ascii="Times New Roman" w:hAnsi="Times New Roman" w:cs="Times New Roman"/>
          <w:sz w:val="20"/>
        </w:rPr>
      </w:pPr>
    </w:p>
    <w:p w14:paraId="216DFB44" w14:textId="5E76EC63" w:rsidR="00251C18" w:rsidRPr="009D7CF8" w:rsidRDefault="004C0FFB" w:rsidP="00233BB0">
      <w:pPr>
        <w:ind w:firstLine="709"/>
        <w:jc w:val="both"/>
        <w:rPr>
          <w:rFonts w:ascii="Times New Roman" w:eastAsiaTheme="minorHAnsi" w:hAnsi="Times New Roman" w:cs="Times New Roman"/>
          <w:bdr w:val="none" w:sz="0" w:space="0" w:color="auto"/>
        </w:rPr>
      </w:pPr>
      <w:bookmarkStart w:id="46" w:name="_Toc516817144"/>
      <w:r w:rsidRPr="009D7CF8">
        <w:rPr>
          <w:rFonts w:ascii="Times New Roman" w:eastAsiaTheme="minorHAnsi" w:hAnsi="Times New Roman" w:cs="Times New Roman"/>
          <w:bdr w:val="none" w:sz="0" w:space="0" w:color="auto"/>
        </w:rPr>
        <w:t>Анализ существующих проблем и перспектив малых предприятий в России имеет важнейшее практическое значение, поскольку позволяет выработать при их анализе приоритетные пути развития.</w:t>
      </w:r>
      <w:bookmarkEnd w:id="46"/>
    </w:p>
    <w:p w14:paraId="13576F1B" w14:textId="69ABEB28" w:rsidR="004C0FFB" w:rsidRPr="009D7CF8" w:rsidRDefault="004C0FFB" w:rsidP="00A51536">
      <w:pPr>
        <w:ind w:firstLine="709"/>
        <w:jc w:val="both"/>
        <w:rPr>
          <w:rFonts w:ascii="Times New Roman" w:eastAsiaTheme="minorHAnsi" w:hAnsi="Times New Roman" w:cs="Times New Roman"/>
          <w:bdr w:val="none" w:sz="0" w:space="0" w:color="auto"/>
        </w:rPr>
      </w:pPr>
      <w:bookmarkStart w:id="47" w:name="_Toc516817145"/>
      <w:r w:rsidRPr="009D7CF8">
        <w:rPr>
          <w:rFonts w:ascii="Times New Roman" w:eastAsiaTheme="minorHAnsi" w:hAnsi="Times New Roman" w:cs="Times New Roman"/>
          <w:bdr w:val="none" w:sz="0" w:space="0" w:color="auto"/>
        </w:rPr>
        <w:t xml:space="preserve">Так, одной из основных проблем малого предпринимательства в России является превалирование «теневого сектора экономики». По разным оценкам, он составляет от 30 до 50% реального оборота субъектов предпринимательства, </w:t>
      </w:r>
      <w:r w:rsidR="001358AA" w:rsidRPr="009D7CF8">
        <w:rPr>
          <w:rFonts w:ascii="Times New Roman" w:eastAsiaTheme="minorHAnsi" w:hAnsi="Times New Roman" w:cs="Times New Roman"/>
          <w:bdr w:val="none" w:sz="0" w:space="0" w:color="auto"/>
        </w:rPr>
        <w:t>а, следовательно</w:t>
      </w:r>
      <w:r w:rsidRPr="009D7CF8">
        <w:rPr>
          <w:rFonts w:ascii="Times New Roman" w:eastAsiaTheme="minorHAnsi" w:hAnsi="Times New Roman" w:cs="Times New Roman"/>
          <w:bdr w:val="none" w:sz="0" w:space="0" w:color="auto"/>
        </w:rPr>
        <w:t xml:space="preserve">, значительная часть потенциальных ресурсов не задействована в решении общегосударственных задач, не уплачиваются налоги и </w:t>
      </w:r>
      <w:r w:rsidRPr="009D7CF8">
        <w:rPr>
          <w:rFonts w:ascii="Times New Roman" w:eastAsiaTheme="minorHAnsi" w:hAnsi="Times New Roman" w:cs="Times New Roman"/>
          <w:bdr w:val="none" w:sz="0" w:space="0" w:color="auto"/>
        </w:rPr>
        <w:lastRenderedPageBreak/>
        <w:t>страховые взносы, что также влечет дальнейшее неполучение пенсии работниками, занятыми на «нелегальных производствах». Причиной тому является обременительная система налогооблажения, комплексной государственной поддержки предпринимательства, а также высокие ставки кредитования для предпринимателей, что делает малые предприятия крайне непривлекательными для предпринимателей. Решением данной проблемы могут выступать предлагаемые в качестве законодательных инициатив «налоговые каникулы» в течение двух лет для малых предприятий, а также разработка льготного кредитования и системы субсидирования предпринимателей.</w:t>
      </w:r>
      <w:bookmarkEnd w:id="47"/>
      <w:r w:rsidRPr="009D7CF8">
        <w:rPr>
          <w:rFonts w:ascii="Times New Roman" w:eastAsiaTheme="minorHAnsi" w:hAnsi="Times New Roman" w:cs="Times New Roman"/>
          <w:bdr w:val="none" w:sz="0" w:space="0" w:color="auto"/>
        </w:rPr>
        <w:t xml:space="preserve"> </w:t>
      </w:r>
    </w:p>
    <w:p w14:paraId="4C8B14A0" w14:textId="3404D757" w:rsidR="00A27528" w:rsidRPr="009D7CF8" w:rsidRDefault="00A27528" w:rsidP="00A51536">
      <w:pPr>
        <w:ind w:firstLine="709"/>
        <w:jc w:val="both"/>
        <w:rPr>
          <w:rFonts w:ascii="Times New Roman" w:eastAsiaTheme="minorHAnsi" w:hAnsi="Times New Roman" w:cs="Times New Roman"/>
          <w:bdr w:val="none" w:sz="0" w:space="0" w:color="auto"/>
        </w:rPr>
      </w:pPr>
      <w:bookmarkStart w:id="48" w:name="_Toc516817146"/>
      <w:r w:rsidRPr="009D7CF8">
        <w:rPr>
          <w:rFonts w:ascii="Times New Roman" w:eastAsiaTheme="minorHAnsi" w:hAnsi="Times New Roman" w:cs="Times New Roman"/>
          <w:bdr w:val="none" w:sz="0" w:space="0" w:color="auto"/>
        </w:rPr>
        <w:t>Неоднородность и непроработанность многих правовых институтов, регулирующих деятельность малых предприятий на практике приводят с одной стороны к трудностям в реализации субъективных прав, а с другой</w:t>
      </w:r>
      <w:r w:rsidR="00697C3A">
        <w:rPr>
          <w:rFonts w:ascii="Times New Roman" w:eastAsiaTheme="minorHAnsi" w:hAnsi="Times New Roman" w:cs="Times New Roman"/>
          <w:bdr w:val="none" w:sz="0" w:space="0" w:color="auto"/>
        </w:rPr>
        <w:t xml:space="preserve"> –</w:t>
      </w:r>
      <w:r w:rsidRPr="009D7CF8">
        <w:rPr>
          <w:rFonts w:ascii="Times New Roman" w:eastAsiaTheme="minorHAnsi" w:hAnsi="Times New Roman" w:cs="Times New Roman"/>
          <w:bdr w:val="none" w:sz="0" w:space="0" w:color="auto"/>
        </w:rPr>
        <w:t xml:space="preserve"> из-за излишней научности и громоздкости издаваемых нормативно-правовых актов</w:t>
      </w:r>
      <w:r w:rsidR="00697C3A">
        <w:rPr>
          <w:rFonts w:ascii="Times New Roman" w:eastAsiaTheme="minorHAnsi" w:hAnsi="Times New Roman" w:cs="Times New Roman"/>
          <w:bdr w:val="none" w:sz="0" w:space="0" w:color="auto"/>
        </w:rPr>
        <w:t xml:space="preserve"> –</w:t>
      </w:r>
      <w:r w:rsidRPr="009D7CF8">
        <w:rPr>
          <w:rFonts w:ascii="Times New Roman" w:eastAsiaTheme="minorHAnsi" w:hAnsi="Times New Roman" w:cs="Times New Roman"/>
          <w:bdr w:val="none" w:sz="0" w:space="0" w:color="auto"/>
        </w:rPr>
        <w:t xml:space="preserve"> невозможность без помощи профессиональных юристов осуществить свое законное право на свободу предпринимательской деятельности, что противоречит самой природе малых предприятий. Возможным решением сложившейся проблемы является формирование комплексной отрасли права «предпринимательское право», в которой будут устранены все коллизии и унифицированы все существующие нормы для простоты понимания и реализации прав.</w:t>
      </w:r>
      <w:bookmarkEnd w:id="48"/>
    </w:p>
    <w:p w14:paraId="1349D6BB" w14:textId="77777777" w:rsidR="002A34A4" w:rsidRPr="009D7CF8" w:rsidRDefault="002A34A4" w:rsidP="002A34A4">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8"/>
        <w:jc w:val="both"/>
        <w:outlineLvl w:val="9"/>
        <w:rPr>
          <w:rFonts w:ascii="Times New Roman" w:eastAsia="Times New Roman" w:hAnsi="Times New Roman" w:cs="Times New Roman"/>
          <w:bdr w:val="none" w:sz="0" w:space="0" w:color="auto"/>
          <w:shd w:val="clear" w:color="auto" w:fill="FFFFFF"/>
        </w:rPr>
      </w:pPr>
      <w:r w:rsidRPr="009D7CF8">
        <w:rPr>
          <w:rFonts w:ascii="Times New Roman" w:eastAsia="Times New Roman" w:hAnsi="Times New Roman" w:cs="Times New Roman"/>
          <w:bdr w:val="none" w:sz="0" w:space="0" w:color="auto"/>
          <w:shd w:val="clear" w:color="auto" w:fill="FFFFFF"/>
        </w:rPr>
        <w:t>Отсутствие комплексной системы подготовки предпринимателей в учебных заведениях, в частности, по отдельным направлениям управления, финансов, правового обеспечения, организации производства, деловой этики, ценообразования, маркетинга ведет к неквалифицированности малых предприятий России в целом, отсутствии клиентоориентированности и низкой производительности организаций. Решением этой проблемы могло бы стать внедрение системных и комплексных программ по обучению предпринимателей в российских ВУЗах, что позволило бы повысить как уровень единичных предприятий, так и экономики страны в целом.</w:t>
      </w:r>
    </w:p>
    <w:p w14:paraId="295D7A65" w14:textId="1A751E7E" w:rsidR="00010909" w:rsidRPr="009D7CF8" w:rsidRDefault="002A34A4" w:rsidP="002A34A4">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8"/>
        <w:jc w:val="both"/>
        <w:outlineLvl w:val="9"/>
        <w:rPr>
          <w:rFonts w:ascii="Times New Roman" w:eastAsia="Times New Roman" w:hAnsi="Times New Roman" w:cs="Times New Roman"/>
          <w:bdr w:val="none" w:sz="0" w:space="0" w:color="auto"/>
          <w:shd w:val="clear" w:color="auto" w:fill="FFFFFF"/>
        </w:rPr>
      </w:pPr>
      <w:r w:rsidRPr="009D7CF8">
        <w:rPr>
          <w:rFonts w:ascii="Times New Roman" w:eastAsia="Times New Roman" w:hAnsi="Times New Roman" w:cs="Times New Roman"/>
          <w:bdr w:val="none" w:sz="0" w:space="0" w:color="auto"/>
          <w:shd w:val="clear" w:color="auto" w:fill="FFFFFF"/>
        </w:rPr>
        <w:lastRenderedPageBreak/>
        <w:t>Также одной из проблем российского предпринимательства является отсутствие кооперации как среди малых предприятий, так и между предприятиями различного уровня. Более того, в России существовала тенденция, в некоторой степени сохраняющаяся и сейчас</w:t>
      </w:r>
      <w:r w:rsidR="00697C3A">
        <w:rPr>
          <w:rFonts w:ascii="Times New Roman" w:eastAsia="Times New Roman" w:hAnsi="Times New Roman" w:cs="Times New Roman"/>
          <w:bdr w:val="none" w:sz="0" w:space="0" w:color="auto"/>
          <w:shd w:val="clear" w:color="auto" w:fill="FFFFFF"/>
        </w:rPr>
        <w:t xml:space="preserve"> –</w:t>
      </w:r>
      <w:r w:rsidRPr="009D7CF8">
        <w:rPr>
          <w:rFonts w:ascii="Times New Roman" w:eastAsia="Times New Roman" w:hAnsi="Times New Roman" w:cs="Times New Roman"/>
          <w:bdr w:val="none" w:sz="0" w:space="0" w:color="auto"/>
          <w:shd w:val="clear" w:color="auto" w:fill="FFFFFF"/>
        </w:rPr>
        <w:t xml:space="preserve"> противостояния малого и крупного предпринимательств, что </w:t>
      </w:r>
      <w:r w:rsidR="00010909" w:rsidRPr="009D7CF8">
        <w:rPr>
          <w:rFonts w:ascii="Times New Roman" w:eastAsia="Times New Roman" w:hAnsi="Times New Roman" w:cs="Times New Roman"/>
          <w:bdr w:val="none" w:sz="0" w:space="0" w:color="auto"/>
          <w:shd w:val="clear" w:color="auto" w:fill="FFFFFF"/>
        </w:rPr>
        <w:t>в последствии привело к значительному снижению темпов экономического развития по причине отсутсвия предложения на существующий спрос, который не может быть удовлетворен крупными организациями по причине стандартности выпускаемой ими продукции.</w:t>
      </w:r>
    </w:p>
    <w:p w14:paraId="1F052AC3" w14:textId="29C3FFFD" w:rsidR="00010909" w:rsidRPr="009D7CF8" w:rsidRDefault="0059200E" w:rsidP="002A34A4">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8"/>
        <w:jc w:val="both"/>
        <w:outlineLvl w:val="9"/>
        <w:rPr>
          <w:rFonts w:ascii="Times New Roman" w:eastAsia="Times New Roman" w:hAnsi="Times New Roman" w:cs="Times New Roman"/>
          <w:bdr w:val="none" w:sz="0" w:space="0" w:color="auto"/>
          <w:shd w:val="clear" w:color="auto" w:fill="FFFFFF"/>
        </w:rPr>
      </w:pPr>
      <w:r w:rsidRPr="009D7CF8">
        <w:rPr>
          <w:rFonts w:ascii="Times New Roman" w:eastAsia="Times New Roman" w:hAnsi="Times New Roman" w:cs="Times New Roman"/>
          <w:bdr w:val="none" w:sz="0" w:space="0" w:color="auto"/>
          <w:shd w:val="clear" w:color="auto" w:fill="FFFFFF"/>
        </w:rPr>
        <w:t>В области проблем, связанных с взаимоотношениями субъектов малого предпринимательства и государственной власти, логичным и эффективным решением выглядит формирование и дальнейшее развитие в России системы общественных объединений. Предпринимательские объединения, союзы, ассоциации и другие виды сообществ малых предприятий должны выполнять функцию заполнения пустот, существующих в настоящий момент между всеми уровнями государственной власти и представителями малого бизнеса. Нередко необдуманность решений государства, касающихся малых предприятий и приводящих к известным проблемам для их развития, порождается тем, что такого рода меры предпринимаются без предварительной консультации с предпринимательскими сообществами. Игнорирование информации от самих участников малого предпринимательства подчас приводит к тому, что принятые решения наносят ущерб мелким хозяйственным единицам. Создаваемые общественные организации должны воздействовать на государство для получения гарантий стабильности предпринимательской деятельности в России. Эти институты призваны лоббировать интересы мелких фирм, добиваясь своевременного принятия соответствующих нормативно-правовых актов. В области системы государственной поддержки малых предприятий приоритетными направлениями должны стать следующие задачи</w:t>
      </w:r>
      <w:r w:rsidRPr="009D7CF8">
        <w:rPr>
          <w:rStyle w:val="ad"/>
          <w:rFonts w:ascii="Times New Roman" w:eastAsia="Times New Roman" w:hAnsi="Times New Roman" w:cs="Times New Roman"/>
          <w:bdr w:val="none" w:sz="0" w:space="0" w:color="auto"/>
          <w:shd w:val="clear" w:color="auto" w:fill="FFFFFF"/>
        </w:rPr>
        <w:footnoteReference w:id="6"/>
      </w:r>
      <w:r w:rsidRPr="009D7CF8">
        <w:rPr>
          <w:rFonts w:ascii="Times New Roman" w:eastAsia="Times New Roman" w:hAnsi="Times New Roman" w:cs="Times New Roman"/>
          <w:bdr w:val="none" w:sz="0" w:space="0" w:color="auto"/>
          <w:shd w:val="clear" w:color="auto" w:fill="FFFFFF"/>
        </w:rPr>
        <w:t>.</w:t>
      </w:r>
    </w:p>
    <w:p w14:paraId="77DF9946" w14:textId="77777777" w:rsidR="001358AA" w:rsidRPr="009D7CF8" w:rsidRDefault="0059200E" w:rsidP="00851E3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8"/>
        <w:jc w:val="both"/>
        <w:outlineLvl w:val="9"/>
        <w:rPr>
          <w:rFonts w:ascii="Times New Roman" w:eastAsia="Times New Roman" w:hAnsi="Times New Roman" w:cs="Times New Roman"/>
          <w:bdr w:val="none" w:sz="0" w:space="0" w:color="auto"/>
          <w:shd w:val="clear" w:color="auto" w:fill="FFFFFF"/>
        </w:rPr>
      </w:pPr>
      <w:r w:rsidRPr="009D7CF8">
        <w:rPr>
          <w:rFonts w:ascii="Times New Roman" w:eastAsia="Times New Roman" w:hAnsi="Times New Roman" w:cs="Times New Roman"/>
          <w:bdr w:val="none" w:sz="0" w:space="0" w:color="auto"/>
          <w:shd w:val="clear" w:color="auto" w:fill="FFFFFF"/>
        </w:rPr>
        <w:lastRenderedPageBreak/>
        <w:t xml:space="preserve">Также к основным перспективам развития </w:t>
      </w:r>
      <w:r w:rsidR="00851E3E" w:rsidRPr="009D7CF8">
        <w:rPr>
          <w:rFonts w:ascii="Times New Roman" w:eastAsia="Times New Roman" w:hAnsi="Times New Roman" w:cs="Times New Roman"/>
          <w:bdr w:val="none" w:sz="0" w:space="0" w:color="auto"/>
          <w:shd w:val="clear" w:color="auto" w:fill="FFFFFF"/>
        </w:rPr>
        <w:t>малых предприятий следует отнести такие тенденции:</w:t>
      </w:r>
    </w:p>
    <w:p w14:paraId="44354321" w14:textId="5058A311" w:rsidR="00851E3E" w:rsidRPr="009D7CF8" w:rsidRDefault="00BB2CFA" w:rsidP="00851E3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8"/>
        <w:jc w:val="both"/>
        <w:outlineLvl w:val="9"/>
        <w:rPr>
          <w:rFonts w:ascii="Times New Roman" w:eastAsia="Times New Roman" w:hAnsi="Times New Roman" w:cs="Times New Roman"/>
          <w:bdr w:val="none" w:sz="0" w:space="0" w:color="auto"/>
          <w:shd w:val="clear" w:color="auto" w:fill="FFFFFF"/>
        </w:rPr>
      </w:pPr>
      <w:r>
        <w:rPr>
          <w:rFonts w:ascii="Times New Roman" w:eastAsia="Times New Roman" w:hAnsi="Times New Roman" w:cs="Times New Roman"/>
          <w:bdr w:val="none" w:sz="0" w:space="0" w:color="auto"/>
          <w:shd w:val="clear" w:color="auto" w:fill="FFFFFF"/>
        </w:rPr>
        <w:t>–</w:t>
      </w:r>
      <w:r w:rsidRPr="009D7CF8">
        <w:rPr>
          <w:rFonts w:ascii="Times New Roman" w:eastAsia="Times New Roman" w:hAnsi="Times New Roman" w:cs="Times New Roman"/>
          <w:bdr w:val="none" w:sz="0" w:space="0" w:color="auto"/>
          <w:shd w:val="clear" w:color="auto" w:fill="FFFFFF"/>
        </w:rPr>
        <w:t xml:space="preserve"> </w:t>
      </w:r>
      <w:r w:rsidR="00851E3E" w:rsidRPr="009D7CF8">
        <w:rPr>
          <w:rFonts w:ascii="Times New Roman" w:eastAsia="Times New Roman" w:hAnsi="Times New Roman" w:cs="Times New Roman"/>
          <w:bdr w:val="none" w:sz="0" w:space="0" w:color="auto"/>
          <w:shd w:val="clear" w:color="auto" w:fill="FFFFFF"/>
        </w:rPr>
        <w:t>Организация новых проектов и малых предприятий по производству промышленной и сельскохозяйственной продукции в контексте реализации политики импортозамещения в России. Такая перспектива является неизбежной по причине продолжения Россией выбранного курса внешней политики, в связи с чем в ближайшее время не прогнозируется прекращение торговых санкций со стороны ЕС или США. Однако к 2018 году ведущие экономисты отмечают полную адаптацию рынка к сложившейся ситуации и готовности малых сельскохозяйственных предприятий заменить недостающие товары, что будет способствовать лишь экономическому росту в стране.</w:t>
      </w:r>
    </w:p>
    <w:p w14:paraId="595A6A8D" w14:textId="54C0F908" w:rsidR="00851E3E" w:rsidRPr="009D7CF8" w:rsidRDefault="00BB2CFA" w:rsidP="00851E3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8"/>
        <w:jc w:val="both"/>
        <w:outlineLvl w:val="9"/>
        <w:rPr>
          <w:rFonts w:ascii="Times New Roman" w:eastAsia="Times New Roman" w:hAnsi="Times New Roman" w:cs="Times New Roman"/>
          <w:bdr w:val="none" w:sz="0" w:space="0" w:color="auto"/>
          <w:shd w:val="clear" w:color="auto" w:fill="FFFFFF"/>
        </w:rPr>
      </w:pPr>
      <w:r>
        <w:rPr>
          <w:rFonts w:ascii="Times New Roman" w:eastAsia="Times New Roman" w:hAnsi="Times New Roman" w:cs="Times New Roman"/>
          <w:bdr w:val="none" w:sz="0" w:space="0" w:color="auto"/>
          <w:shd w:val="clear" w:color="auto" w:fill="FFFFFF"/>
        </w:rPr>
        <w:t>–</w:t>
      </w:r>
      <w:r w:rsidRPr="009D7CF8">
        <w:rPr>
          <w:rFonts w:ascii="Times New Roman" w:eastAsia="Times New Roman" w:hAnsi="Times New Roman" w:cs="Times New Roman"/>
          <w:bdr w:val="none" w:sz="0" w:space="0" w:color="auto"/>
          <w:shd w:val="clear" w:color="auto" w:fill="FFFFFF"/>
        </w:rPr>
        <w:t xml:space="preserve"> </w:t>
      </w:r>
      <w:r w:rsidR="00851E3E" w:rsidRPr="009D7CF8">
        <w:rPr>
          <w:rFonts w:ascii="Times New Roman" w:eastAsia="Times New Roman" w:hAnsi="Times New Roman" w:cs="Times New Roman"/>
          <w:bdr w:val="none" w:sz="0" w:space="0" w:color="auto"/>
          <w:shd w:val="clear" w:color="auto" w:fill="FFFFFF"/>
        </w:rPr>
        <w:t>Создание инновационных малых предприятий, ориентированных на IT-технологии, внедрение информационных технологий, разработок также является одной из перспектив развития малого предпринимательства по уже упомянутой выше причине невозможности выпуска уникальных товаров и мгновенного выпуска инновационной продукции крупными игроками, в связи с чем такая роль отводится более мобильным малым хозяйствам.</w:t>
      </w:r>
    </w:p>
    <w:p w14:paraId="2FC9CFB8" w14:textId="62D89DC0" w:rsidR="00851E3E" w:rsidRPr="009D7CF8" w:rsidRDefault="00BB2CFA" w:rsidP="00851E3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8"/>
        <w:jc w:val="both"/>
        <w:outlineLvl w:val="9"/>
        <w:rPr>
          <w:rFonts w:ascii="Times New Roman" w:eastAsia="Times New Roman" w:hAnsi="Times New Roman" w:cs="Times New Roman"/>
          <w:bdr w:val="none" w:sz="0" w:space="0" w:color="auto"/>
          <w:shd w:val="clear" w:color="auto" w:fill="FFFFFF"/>
        </w:rPr>
      </w:pPr>
      <w:r>
        <w:rPr>
          <w:rFonts w:ascii="Times New Roman" w:eastAsia="Times New Roman" w:hAnsi="Times New Roman" w:cs="Times New Roman"/>
          <w:bdr w:val="none" w:sz="0" w:space="0" w:color="auto"/>
          <w:shd w:val="clear" w:color="auto" w:fill="FFFFFF"/>
        </w:rPr>
        <w:t>–</w:t>
      </w:r>
      <w:r w:rsidRPr="009D7CF8">
        <w:rPr>
          <w:rFonts w:ascii="Times New Roman" w:eastAsia="Times New Roman" w:hAnsi="Times New Roman" w:cs="Times New Roman"/>
          <w:bdr w:val="none" w:sz="0" w:space="0" w:color="auto"/>
          <w:shd w:val="clear" w:color="auto" w:fill="FFFFFF"/>
        </w:rPr>
        <w:t xml:space="preserve"> </w:t>
      </w:r>
      <w:r w:rsidR="00851E3E" w:rsidRPr="009D7CF8">
        <w:rPr>
          <w:rFonts w:ascii="Times New Roman" w:eastAsia="Times New Roman" w:hAnsi="Times New Roman" w:cs="Times New Roman"/>
          <w:bdr w:val="none" w:sz="0" w:space="0" w:color="auto"/>
          <w:shd w:val="clear" w:color="auto" w:fill="FFFFFF"/>
        </w:rPr>
        <w:t>Продолжение реализации планов по поддержке малого предпринимательства со стороны государства. Реализация целевого принципа содействия малому предпринимательству, ориентированного на экспорт продукции, на инновации, на социальную сферу, высокотехнологичную продукцию</w:t>
      </w:r>
      <w:r w:rsidR="00851E3E" w:rsidRPr="009D7CF8">
        <w:rPr>
          <w:rStyle w:val="ad"/>
          <w:rFonts w:ascii="Times New Roman" w:eastAsia="Times New Roman" w:hAnsi="Times New Roman" w:cs="Times New Roman"/>
          <w:bdr w:val="none" w:sz="0" w:space="0" w:color="auto"/>
          <w:shd w:val="clear" w:color="auto" w:fill="FFFFFF"/>
        </w:rPr>
        <w:footnoteReference w:id="7"/>
      </w:r>
      <w:r w:rsidR="00851E3E" w:rsidRPr="009D7CF8">
        <w:rPr>
          <w:rFonts w:ascii="Times New Roman" w:eastAsia="Times New Roman" w:hAnsi="Times New Roman" w:cs="Times New Roman"/>
          <w:bdr w:val="none" w:sz="0" w:space="0" w:color="auto"/>
          <w:shd w:val="clear" w:color="auto" w:fill="FFFFFF"/>
        </w:rPr>
        <w:t xml:space="preserve">. </w:t>
      </w:r>
    </w:p>
    <w:p w14:paraId="3465AE42" w14:textId="52D41BBF" w:rsidR="00851E3E" w:rsidRPr="009D7CF8" w:rsidRDefault="00BB2CFA" w:rsidP="00851E3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8"/>
        <w:jc w:val="both"/>
        <w:outlineLvl w:val="9"/>
        <w:rPr>
          <w:rFonts w:ascii="Times New Roman" w:eastAsia="Times New Roman" w:hAnsi="Times New Roman" w:cs="Times New Roman"/>
          <w:bdr w:val="none" w:sz="0" w:space="0" w:color="auto"/>
          <w:shd w:val="clear" w:color="auto" w:fill="FFFFFF"/>
        </w:rPr>
      </w:pPr>
      <w:r>
        <w:rPr>
          <w:rFonts w:ascii="Times New Roman" w:eastAsia="Times New Roman" w:hAnsi="Times New Roman" w:cs="Times New Roman"/>
          <w:bdr w:val="none" w:sz="0" w:space="0" w:color="auto"/>
          <w:shd w:val="clear" w:color="auto" w:fill="FFFFFF"/>
        </w:rPr>
        <w:t>–</w:t>
      </w:r>
      <w:r w:rsidR="00851E3E" w:rsidRPr="009D7CF8">
        <w:rPr>
          <w:rFonts w:ascii="Times New Roman" w:eastAsia="Times New Roman" w:hAnsi="Times New Roman" w:cs="Times New Roman"/>
          <w:bdr w:val="none" w:sz="0" w:space="0" w:color="auto"/>
          <w:shd w:val="clear" w:color="auto" w:fill="FFFFFF"/>
        </w:rPr>
        <w:t xml:space="preserve"> Налоговые льготы для вновь создаваемых малых предприятий. Ликвидация административных барьеров, снижение количества проверок со стороны контролирующих органов, облегчающие работу малых предприятий в организационно-управленческом плане и в целом либерализация экономики будет способствовать улучшению экономического климата и повышению привлекательности для инвесторов и предпринимателей</w:t>
      </w:r>
      <w:r w:rsidR="00851E3E" w:rsidRPr="009D7CF8">
        <w:rPr>
          <w:rStyle w:val="ad"/>
          <w:rFonts w:ascii="Times New Roman" w:eastAsia="Times New Roman" w:hAnsi="Times New Roman" w:cs="Times New Roman"/>
          <w:bdr w:val="none" w:sz="0" w:space="0" w:color="auto"/>
          <w:shd w:val="clear" w:color="auto" w:fill="FFFFFF"/>
        </w:rPr>
        <w:footnoteReference w:id="8"/>
      </w:r>
      <w:r w:rsidR="00851E3E" w:rsidRPr="009D7CF8">
        <w:rPr>
          <w:rFonts w:ascii="Times New Roman" w:eastAsia="Times New Roman" w:hAnsi="Times New Roman" w:cs="Times New Roman"/>
          <w:bdr w:val="none" w:sz="0" w:space="0" w:color="auto"/>
          <w:shd w:val="clear" w:color="auto" w:fill="FFFFFF"/>
        </w:rPr>
        <w:t>.</w:t>
      </w:r>
    </w:p>
    <w:p w14:paraId="348E1D5C" w14:textId="77777777" w:rsidR="00010909" w:rsidRPr="009D7CF8" w:rsidRDefault="00010909" w:rsidP="00010909">
      <w:pPr>
        <w:jc w:val="center"/>
        <w:rPr>
          <w:rFonts w:ascii="Times New Roman" w:hAnsi="Times New Roman" w:cs="Times New Roman"/>
          <w:color w:val="000000" w:themeColor="text1"/>
        </w:rPr>
      </w:pPr>
      <w:bookmarkStart w:id="49" w:name="_Toc516817147"/>
      <w:r w:rsidRPr="009D7CF8">
        <w:rPr>
          <w:rFonts w:ascii="Times New Roman" w:hAnsi="Times New Roman" w:cs="Times New Roman"/>
          <w:color w:val="000000" w:themeColor="text1"/>
        </w:rPr>
        <w:lastRenderedPageBreak/>
        <w:t>ЗАКЛЮЧЕНИЕ</w:t>
      </w:r>
      <w:bookmarkEnd w:id="49"/>
    </w:p>
    <w:p w14:paraId="1DF48458" w14:textId="77777777" w:rsidR="00010909" w:rsidRPr="009D7CF8" w:rsidRDefault="00010909" w:rsidP="002A34A4">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8"/>
        <w:jc w:val="both"/>
        <w:outlineLvl w:val="9"/>
        <w:rPr>
          <w:rFonts w:ascii="Times New Roman" w:eastAsia="Times New Roman" w:hAnsi="Times New Roman" w:cs="Times New Roman"/>
          <w:bdr w:val="none" w:sz="0" w:space="0" w:color="auto"/>
          <w:shd w:val="clear" w:color="auto" w:fill="FFFFFF"/>
        </w:rPr>
      </w:pPr>
    </w:p>
    <w:p w14:paraId="38426012" w14:textId="56C00938" w:rsidR="00010909" w:rsidRPr="009D7CF8" w:rsidRDefault="00010909" w:rsidP="0001090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8"/>
        <w:jc w:val="both"/>
        <w:outlineLvl w:val="9"/>
        <w:rPr>
          <w:rFonts w:ascii="Times New Roman" w:eastAsia="Times New Roman" w:hAnsi="Times New Roman" w:cs="Times New Roman"/>
          <w:bdr w:val="none" w:sz="0" w:space="0" w:color="auto"/>
          <w:shd w:val="clear" w:color="auto" w:fill="FFFFFF"/>
        </w:rPr>
      </w:pPr>
      <w:r w:rsidRPr="009D7CF8">
        <w:rPr>
          <w:rFonts w:ascii="Times New Roman" w:eastAsia="Times New Roman" w:hAnsi="Times New Roman" w:cs="Times New Roman"/>
          <w:bdr w:val="none" w:sz="0" w:space="0" w:color="auto"/>
          <w:shd w:val="clear" w:color="auto" w:fill="FFFFFF"/>
        </w:rPr>
        <w:t xml:space="preserve">Малое </w:t>
      </w:r>
      <w:r w:rsidR="00697C3A" w:rsidRPr="009D7CF8">
        <w:rPr>
          <w:rFonts w:ascii="Times New Roman" w:eastAsia="Times New Roman" w:hAnsi="Times New Roman" w:cs="Times New Roman"/>
          <w:bdr w:val="none" w:sz="0" w:space="0" w:color="auto"/>
          <w:shd w:val="clear" w:color="auto" w:fill="FFFFFF"/>
        </w:rPr>
        <w:t xml:space="preserve">предпринимательство </w:t>
      </w:r>
      <w:r w:rsidR="00697C3A">
        <w:rPr>
          <w:rFonts w:ascii="Times New Roman" w:eastAsia="Times New Roman" w:hAnsi="Times New Roman" w:cs="Times New Roman"/>
          <w:bdr w:val="none" w:sz="0" w:space="0" w:color="auto"/>
          <w:shd w:val="clear" w:color="auto" w:fill="FFFFFF"/>
        </w:rPr>
        <w:t>–</w:t>
      </w:r>
      <w:r w:rsidRPr="009D7CF8">
        <w:rPr>
          <w:rFonts w:ascii="Times New Roman" w:eastAsia="Times New Roman" w:hAnsi="Times New Roman" w:cs="Times New Roman"/>
          <w:bdr w:val="none" w:sz="0" w:space="0" w:color="auto"/>
          <w:shd w:val="clear" w:color="auto" w:fill="FFFFFF"/>
        </w:rPr>
        <w:t xml:space="preserve"> неотъемлемый элемент рыночной системы хозяйства, без которого экономика и общество в целом не могут нормально существовать и развиваться. Мелкие предприниматели представляют собой наиболее многочисленный слой частных собственников и в силу своей массовости играют значительную роль не только в социально-экономической, но и в политической жизни страны. Мелкие предприниматели обеспечивают укрепление рыночных отношений, основанных на демократии и частной собственности, а по своему экономическому положению и условиям жизни они близки к большей части населения и составляют основу среднего класса, являющегося гарантом социальной и политической стабильности.</w:t>
      </w:r>
    </w:p>
    <w:p w14:paraId="4885EB73" w14:textId="656C6C60" w:rsidR="00010909" w:rsidRPr="009D7CF8" w:rsidRDefault="00010909" w:rsidP="0001090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8"/>
        <w:jc w:val="both"/>
        <w:outlineLvl w:val="9"/>
        <w:rPr>
          <w:rFonts w:ascii="Times New Roman" w:eastAsia="Times New Roman" w:hAnsi="Times New Roman" w:cs="Times New Roman"/>
          <w:bdr w:val="none" w:sz="0" w:space="0" w:color="auto"/>
          <w:shd w:val="clear" w:color="auto" w:fill="FFFFFF"/>
        </w:rPr>
      </w:pPr>
      <w:r w:rsidRPr="009D7CF8">
        <w:rPr>
          <w:rFonts w:ascii="Times New Roman" w:eastAsia="Times New Roman" w:hAnsi="Times New Roman" w:cs="Times New Roman"/>
          <w:bdr w:val="none" w:sz="0" w:space="0" w:color="auto"/>
          <w:shd w:val="clear" w:color="auto" w:fill="FFFFFF"/>
        </w:rPr>
        <w:t>В условиях России, находящейся на начальном этапе развития рыночных отношений, именно создание и энергичное развитие сектора малого предпринимательства должно стать основой социальной реструктуризации общества, обеспечивающей подготовку населения и переход всего хозяйства страны в мир рыночной экономики.</w:t>
      </w:r>
    </w:p>
    <w:p w14:paraId="1866BE8B" w14:textId="0FAC89A5" w:rsidR="002A34A4" w:rsidRPr="009D7CF8" w:rsidRDefault="00010909" w:rsidP="002A34A4">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8"/>
        <w:jc w:val="both"/>
        <w:outlineLvl w:val="9"/>
        <w:rPr>
          <w:rFonts w:ascii="Times New Roman" w:eastAsia="Times New Roman" w:hAnsi="Times New Roman" w:cs="Times New Roman"/>
          <w:bdr w:val="none" w:sz="0" w:space="0" w:color="auto"/>
        </w:rPr>
      </w:pPr>
      <w:r w:rsidRPr="009D7CF8">
        <w:rPr>
          <w:rFonts w:ascii="Times New Roman" w:eastAsia="Times New Roman" w:hAnsi="Times New Roman" w:cs="Times New Roman"/>
          <w:bdr w:val="none" w:sz="0" w:space="0" w:color="auto"/>
        </w:rPr>
        <w:t>Таким образом, в ходе исследования был проведен анализ экономического положения малых предприятий в экономике России, его место и значение в экономике микро-, мезо- и мега- уровней, перспективы практической деятельности, существующих проблем и перспектив развития малых предприятий, а также виды, место и роль таких организаций.</w:t>
      </w:r>
    </w:p>
    <w:p w14:paraId="6B754BC4" w14:textId="0EB0A1C0" w:rsidR="002A34A4" w:rsidRPr="009D7CF8" w:rsidRDefault="008B65F5" w:rsidP="00A51536">
      <w:pPr>
        <w:ind w:firstLine="709"/>
        <w:jc w:val="both"/>
        <w:rPr>
          <w:rFonts w:ascii="Times New Roman" w:eastAsiaTheme="minorHAnsi" w:hAnsi="Times New Roman" w:cs="Times New Roman"/>
          <w:bdr w:val="none" w:sz="0" w:space="0" w:color="auto"/>
        </w:rPr>
      </w:pPr>
      <w:bookmarkStart w:id="50" w:name="_Toc516817148"/>
      <w:r w:rsidRPr="009D7CF8">
        <w:rPr>
          <w:rFonts w:ascii="Times New Roman" w:eastAsiaTheme="minorHAnsi" w:hAnsi="Times New Roman" w:cs="Times New Roman"/>
          <w:bdr w:val="none" w:sz="0" w:space="0" w:color="auto"/>
        </w:rPr>
        <w:t xml:space="preserve">Подводя итоги курсовой работы, необходимо определить ее значение и возможное применение для обобщения всего вышесказанного. Данное </w:t>
      </w:r>
      <w:r w:rsidR="00697C3A" w:rsidRPr="009D7CF8">
        <w:rPr>
          <w:rFonts w:ascii="Times New Roman" w:eastAsiaTheme="minorHAnsi" w:hAnsi="Times New Roman" w:cs="Times New Roman"/>
          <w:bdr w:val="none" w:sz="0" w:space="0" w:color="auto"/>
        </w:rPr>
        <w:t>исследование</w:t>
      </w:r>
      <w:r w:rsidRPr="009D7CF8">
        <w:rPr>
          <w:rFonts w:ascii="Times New Roman" w:eastAsiaTheme="minorHAnsi" w:hAnsi="Times New Roman" w:cs="Times New Roman"/>
          <w:bdr w:val="none" w:sz="0" w:space="0" w:color="auto"/>
        </w:rPr>
        <w:t xml:space="preserve">, рациональнее и эффективнее всего было бы использовать как </w:t>
      </w:r>
      <w:r w:rsidR="00697C3A" w:rsidRPr="009D7CF8">
        <w:rPr>
          <w:rFonts w:ascii="Times New Roman" w:eastAsiaTheme="minorHAnsi" w:hAnsi="Times New Roman" w:cs="Times New Roman"/>
          <w:bdr w:val="none" w:sz="0" w:space="0" w:color="auto"/>
        </w:rPr>
        <w:t>дополнительный</w:t>
      </w:r>
      <w:r w:rsidRPr="009D7CF8">
        <w:rPr>
          <w:rFonts w:ascii="Times New Roman" w:eastAsiaTheme="minorHAnsi" w:hAnsi="Times New Roman" w:cs="Times New Roman"/>
          <w:bdr w:val="none" w:sz="0" w:space="0" w:color="auto"/>
        </w:rPr>
        <w:t xml:space="preserve"> материал при подготовке к семинарским занятиям в связи с тем, что проблемы деятельности малых предприятий имеют огромное практическое значение для экономической политики всего государства в целом.</w:t>
      </w:r>
      <w:r w:rsidRPr="009D7CF8">
        <w:rPr>
          <w:rFonts w:ascii="Times New Roman" w:hAnsi="Times New Roman" w:cs="Times New Roman"/>
        </w:rPr>
        <w:t xml:space="preserve"> </w:t>
      </w:r>
      <w:r w:rsidRPr="009D7CF8">
        <w:rPr>
          <w:rFonts w:ascii="Times New Roman" w:eastAsiaTheme="minorHAnsi" w:hAnsi="Times New Roman" w:cs="Times New Roman"/>
          <w:bdr w:val="none" w:sz="0" w:space="0" w:color="auto"/>
        </w:rPr>
        <w:t xml:space="preserve">А также в связи с тем, что данная работа </w:t>
      </w:r>
      <w:r w:rsidR="001358AA" w:rsidRPr="009D7CF8">
        <w:rPr>
          <w:rFonts w:ascii="Times New Roman" w:eastAsiaTheme="minorHAnsi" w:hAnsi="Times New Roman" w:cs="Times New Roman"/>
          <w:bdr w:val="none" w:sz="0" w:space="0" w:color="auto"/>
        </w:rPr>
        <w:t>последовательно раскрывает</w:t>
      </w:r>
      <w:r w:rsidRPr="009D7CF8">
        <w:rPr>
          <w:rFonts w:ascii="Times New Roman" w:eastAsiaTheme="minorHAnsi" w:hAnsi="Times New Roman" w:cs="Times New Roman"/>
          <w:bdr w:val="none" w:sz="0" w:space="0" w:color="auto"/>
        </w:rPr>
        <w:t xml:space="preserve"> все важнейшие для понимания аспекты, касающиеся исследуемой проблемы </w:t>
      </w:r>
      <w:r w:rsidR="00697C3A" w:rsidRPr="009D7CF8">
        <w:rPr>
          <w:rFonts w:ascii="Times New Roman" w:eastAsiaTheme="minorHAnsi" w:hAnsi="Times New Roman" w:cs="Times New Roman"/>
          <w:bdr w:val="none" w:sz="0" w:space="0" w:color="auto"/>
        </w:rPr>
        <w:t>(место</w:t>
      </w:r>
      <w:r w:rsidRPr="009D7CF8">
        <w:rPr>
          <w:rFonts w:ascii="Times New Roman" w:eastAsiaTheme="minorHAnsi" w:hAnsi="Times New Roman" w:cs="Times New Roman"/>
          <w:bdr w:val="none" w:sz="0" w:space="0" w:color="auto"/>
        </w:rPr>
        <w:t xml:space="preserve"> и </w:t>
      </w:r>
      <w:r w:rsidRPr="009D7CF8">
        <w:rPr>
          <w:rFonts w:ascii="Times New Roman" w:eastAsiaTheme="minorHAnsi" w:hAnsi="Times New Roman" w:cs="Times New Roman"/>
          <w:bdr w:val="none" w:sz="0" w:space="0" w:color="auto"/>
        </w:rPr>
        <w:lastRenderedPageBreak/>
        <w:t>роль, занимаемые малыми предприятиями в экономике, их основные виды, перспективы и проблемы развития, а также существующая динамика деятельности). В заключение, хочется сказать, что данному вопросу необходимо уделять одно из центральных мест при изучении всего курса общей экономической теории, по причине того, что малые предприятия играют огромную роль в формировании спроса, предложения и конкуренции на рынке , а также способствуют нормальному функционированию национальной экономики, а также развитие и создание  этой экономических субъектов будет зависеть непосредственно от экономистов, квалифицированность которых завит от качества полученного ими образования.</w:t>
      </w:r>
      <w:bookmarkEnd w:id="50"/>
    </w:p>
    <w:p w14:paraId="6EA7EBB6" w14:textId="77777777" w:rsidR="00010909" w:rsidRPr="009D7CF8" w:rsidRDefault="00010909" w:rsidP="00A51536">
      <w:pPr>
        <w:ind w:firstLine="709"/>
        <w:jc w:val="both"/>
        <w:rPr>
          <w:rFonts w:ascii="Times New Roman" w:eastAsiaTheme="minorHAnsi" w:hAnsi="Times New Roman" w:cs="Times New Roman"/>
          <w:bdr w:val="none" w:sz="0" w:space="0" w:color="auto"/>
        </w:rPr>
      </w:pPr>
    </w:p>
    <w:p w14:paraId="3B0A8CE5" w14:textId="77777777" w:rsidR="00010909" w:rsidRPr="009D7CF8" w:rsidRDefault="00010909" w:rsidP="00A51536">
      <w:pPr>
        <w:ind w:firstLine="709"/>
        <w:jc w:val="both"/>
        <w:rPr>
          <w:rFonts w:ascii="Times New Roman" w:eastAsiaTheme="minorHAnsi" w:hAnsi="Times New Roman" w:cs="Times New Roman"/>
          <w:bdr w:val="none" w:sz="0" w:space="0" w:color="auto"/>
        </w:rPr>
      </w:pPr>
    </w:p>
    <w:p w14:paraId="1ECBF6B3" w14:textId="77777777" w:rsidR="00010909" w:rsidRPr="009D7CF8" w:rsidRDefault="00010909" w:rsidP="00A51536">
      <w:pPr>
        <w:ind w:firstLine="709"/>
        <w:jc w:val="both"/>
        <w:rPr>
          <w:rFonts w:ascii="Times New Roman" w:eastAsiaTheme="minorHAnsi" w:hAnsi="Times New Roman" w:cs="Times New Roman"/>
          <w:bdr w:val="none" w:sz="0" w:space="0" w:color="auto"/>
        </w:rPr>
      </w:pPr>
    </w:p>
    <w:p w14:paraId="11C3EBC6" w14:textId="77777777" w:rsidR="00010909" w:rsidRPr="009D7CF8" w:rsidRDefault="00010909" w:rsidP="00A51536">
      <w:pPr>
        <w:ind w:firstLine="709"/>
        <w:jc w:val="both"/>
        <w:rPr>
          <w:rFonts w:ascii="Times New Roman" w:eastAsiaTheme="minorHAnsi" w:hAnsi="Times New Roman" w:cs="Times New Roman"/>
          <w:bdr w:val="none" w:sz="0" w:space="0" w:color="auto"/>
        </w:rPr>
      </w:pPr>
    </w:p>
    <w:p w14:paraId="7269CA3D" w14:textId="77777777" w:rsidR="008B65F5" w:rsidRPr="009D7CF8" w:rsidRDefault="008B65F5" w:rsidP="00A51536">
      <w:pPr>
        <w:ind w:firstLine="709"/>
        <w:jc w:val="both"/>
        <w:rPr>
          <w:rFonts w:ascii="Times New Roman" w:eastAsiaTheme="minorHAnsi" w:hAnsi="Times New Roman" w:cs="Times New Roman"/>
          <w:bdr w:val="none" w:sz="0" w:space="0" w:color="auto"/>
        </w:rPr>
      </w:pPr>
    </w:p>
    <w:p w14:paraId="5F808191" w14:textId="77777777" w:rsidR="008B65F5" w:rsidRPr="009D7CF8" w:rsidRDefault="008B65F5" w:rsidP="00A51536">
      <w:pPr>
        <w:ind w:firstLine="709"/>
        <w:jc w:val="both"/>
        <w:rPr>
          <w:rFonts w:ascii="Times New Roman" w:eastAsiaTheme="minorHAnsi" w:hAnsi="Times New Roman" w:cs="Times New Roman"/>
          <w:bdr w:val="none" w:sz="0" w:space="0" w:color="auto"/>
        </w:rPr>
      </w:pPr>
    </w:p>
    <w:p w14:paraId="5FF777CF" w14:textId="77777777" w:rsidR="008B65F5" w:rsidRPr="009D7CF8" w:rsidRDefault="008B65F5" w:rsidP="00A51536">
      <w:pPr>
        <w:ind w:firstLine="709"/>
        <w:jc w:val="both"/>
        <w:rPr>
          <w:rFonts w:ascii="Times New Roman" w:eastAsiaTheme="minorHAnsi" w:hAnsi="Times New Roman" w:cs="Times New Roman"/>
          <w:bdr w:val="none" w:sz="0" w:space="0" w:color="auto"/>
        </w:rPr>
      </w:pPr>
    </w:p>
    <w:p w14:paraId="33BC1BC3" w14:textId="77777777" w:rsidR="008B65F5" w:rsidRPr="009D7CF8" w:rsidRDefault="008B65F5" w:rsidP="00A51536">
      <w:pPr>
        <w:ind w:firstLine="709"/>
        <w:jc w:val="both"/>
        <w:rPr>
          <w:rFonts w:ascii="Times New Roman" w:eastAsiaTheme="minorHAnsi" w:hAnsi="Times New Roman" w:cs="Times New Roman"/>
          <w:bdr w:val="none" w:sz="0" w:space="0" w:color="auto"/>
        </w:rPr>
      </w:pPr>
    </w:p>
    <w:p w14:paraId="5281E054" w14:textId="77777777" w:rsidR="008B65F5" w:rsidRPr="009D7CF8" w:rsidRDefault="008B65F5" w:rsidP="00A51536">
      <w:pPr>
        <w:ind w:firstLine="709"/>
        <w:jc w:val="both"/>
        <w:rPr>
          <w:rFonts w:ascii="Times New Roman" w:eastAsiaTheme="minorHAnsi" w:hAnsi="Times New Roman" w:cs="Times New Roman"/>
          <w:bdr w:val="none" w:sz="0" w:space="0" w:color="auto"/>
        </w:rPr>
      </w:pPr>
    </w:p>
    <w:p w14:paraId="5B87E436" w14:textId="77777777" w:rsidR="008B65F5" w:rsidRPr="009D7CF8" w:rsidRDefault="008B65F5" w:rsidP="00A51536">
      <w:pPr>
        <w:ind w:firstLine="709"/>
        <w:jc w:val="both"/>
        <w:rPr>
          <w:rFonts w:ascii="Times New Roman" w:eastAsiaTheme="minorHAnsi" w:hAnsi="Times New Roman" w:cs="Times New Roman"/>
          <w:bdr w:val="none" w:sz="0" w:space="0" w:color="auto"/>
        </w:rPr>
      </w:pPr>
    </w:p>
    <w:p w14:paraId="074AC276" w14:textId="77777777" w:rsidR="008B65F5" w:rsidRPr="009D7CF8" w:rsidRDefault="008B65F5" w:rsidP="00A51536">
      <w:pPr>
        <w:ind w:firstLine="709"/>
        <w:jc w:val="both"/>
        <w:rPr>
          <w:rFonts w:ascii="Times New Roman" w:eastAsiaTheme="minorHAnsi" w:hAnsi="Times New Roman" w:cs="Times New Roman"/>
          <w:bdr w:val="none" w:sz="0" w:space="0" w:color="auto"/>
        </w:rPr>
      </w:pPr>
    </w:p>
    <w:p w14:paraId="5A12F059" w14:textId="77777777" w:rsidR="008B65F5" w:rsidRPr="009D7CF8" w:rsidRDefault="008B65F5" w:rsidP="00A51536">
      <w:pPr>
        <w:ind w:firstLine="709"/>
        <w:jc w:val="both"/>
        <w:rPr>
          <w:rFonts w:ascii="Times New Roman" w:eastAsiaTheme="minorHAnsi" w:hAnsi="Times New Roman" w:cs="Times New Roman"/>
          <w:bdr w:val="none" w:sz="0" w:space="0" w:color="auto"/>
        </w:rPr>
      </w:pPr>
    </w:p>
    <w:p w14:paraId="239B6B1D" w14:textId="77777777" w:rsidR="008B65F5" w:rsidRPr="009D7CF8" w:rsidRDefault="008B65F5" w:rsidP="00A51536">
      <w:pPr>
        <w:ind w:firstLine="709"/>
        <w:jc w:val="both"/>
        <w:rPr>
          <w:rFonts w:ascii="Times New Roman" w:eastAsiaTheme="minorHAnsi" w:hAnsi="Times New Roman" w:cs="Times New Roman"/>
          <w:bdr w:val="none" w:sz="0" w:space="0" w:color="auto"/>
        </w:rPr>
      </w:pPr>
    </w:p>
    <w:p w14:paraId="1C68F6C7" w14:textId="77777777" w:rsidR="008B65F5" w:rsidRPr="009D7CF8" w:rsidRDefault="008B65F5" w:rsidP="00A51536">
      <w:pPr>
        <w:ind w:firstLine="709"/>
        <w:jc w:val="both"/>
        <w:rPr>
          <w:rFonts w:ascii="Times New Roman" w:eastAsiaTheme="minorHAnsi" w:hAnsi="Times New Roman" w:cs="Times New Roman"/>
          <w:bdr w:val="none" w:sz="0" w:space="0" w:color="auto"/>
        </w:rPr>
      </w:pPr>
    </w:p>
    <w:p w14:paraId="01CFEF76" w14:textId="77777777" w:rsidR="008B65F5" w:rsidRPr="009D7CF8" w:rsidRDefault="008B65F5" w:rsidP="00A51536">
      <w:pPr>
        <w:ind w:firstLine="709"/>
        <w:jc w:val="both"/>
        <w:rPr>
          <w:rFonts w:ascii="Times New Roman" w:eastAsiaTheme="minorHAnsi" w:hAnsi="Times New Roman" w:cs="Times New Roman"/>
          <w:bdr w:val="none" w:sz="0" w:space="0" w:color="auto"/>
        </w:rPr>
      </w:pPr>
    </w:p>
    <w:p w14:paraId="21223A11" w14:textId="77777777" w:rsidR="008B65F5" w:rsidRPr="009D7CF8" w:rsidRDefault="008B65F5" w:rsidP="00A51536">
      <w:pPr>
        <w:ind w:firstLine="709"/>
        <w:jc w:val="both"/>
        <w:rPr>
          <w:rFonts w:ascii="Times New Roman" w:eastAsiaTheme="minorHAnsi" w:hAnsi="Times New Roman" w:cs="Times New Roman"/>
          <w:bdr w:val="none" w:sz="0" w:space="0" w:color="auto"/>
        </w:rPr>
      </w:pPr>
    </w:p>
    <w:p w14:paraId="391A5A7F" w14:textId="77777777" w:rsidR="008B65F5" w:rsidRDefault="008B65F5" w:rsidP="00A51536">
      <w:pPr>
        <w:ind w:firstLine="709"/>
        <w:jc w:val="both"/>
        <w:rPr>
          <w:rFonts w:ascii="Times New Roman" w:eastAsiaTheme="minorHAnsi" w:hAnsi="Times New Roman" w:cs="Times New Roman"/>
          <w:bdr w:val="none" w:sz="0" w:space="0" w:color="auto"/>
        </w:rPr>
      </w:pPr>
    </w:p>
    <w:p w14:paraId="5295EFC8" w14:textId="77777777" w:rsidR="00B84A7E" w:rsidRDefault="00B84A7E" w:rsidP="00A51536">
      <w:pPr>
        <w:ind w:firstLine="709"/>
        <w:jc w:val="both"/>
        <w:rPr>
          <w:rFonts w:ascii="Times New Roman" w:eastAsiaTheme="minorHAnsi" w:hAnsi="Times New Roman" w:cs="Times New Roman"/>
          <w:bdr w:val="none" w:sz="0" w:space="0" w:color="auto"/>
        </w:rPr>
      </w:pPr>
    </w:p>
    <w:p w14:paraId="5D1C9D07" w14:textId="77777777" w:rsidR="00B84A7E" w:rsidRPr="009D7CF8" w:rsidRDefault="00B84A7E" w:rsidP="00A51536">
      <w:pPr>
        <w:ind w:firstLine="709"/>
        <w:jc w:val="both"/>
        <w:rPr>
          <w:rFonts w:ascii="Times New Roman" w:eastAsiaTheme="minorHAnsi" w:hAnsi="Times New Roman" w:cs="Times New Roman"/>
          <w:bdr w:val="none" w:sz="0" w:space="0" w:color="auto"/>
        </w:rPr>
      </w:pPr>
    </w:p>
    <w:p w14:paraId="2438CDFE" w14:textId="77777777" w:rsidR="00010909" w:rsidRPr="009D7CF8" w:rsidRDefault="00010909" w:rsidP="00A51536">
      <w:pPr>
        <w:ind w:firstLine="709"/>
        <w:jc w:val="both"/>
        <w:rPr>
          <w:rFonts w:ascii="Times New Roman" w:eastAsiaTheme="minorHAnsi" w:hAnsi="Times New Roman" w:cs="Times New Roman"/>
          <w:bdr w:val="none" w:sz="0" w:space="0" w:color="auto"/>
        </w:rPr>
      </w:pPr>
    </w:p>
    <w:p w14:paraId="5DC35DCE" w14:textId="66CED6C9" w:rsidR="00010909" w:rsidRPr="009D7CF8" w:rsidRDefault="00010909" w:rsidP="00010909">
      <w:pPr>
        <w:ind w:firstLine="709"/>
        <w:jc w:val="center"/>
        <w:rPr>
          <w:rFonts w:ascii="Times New Roman" w:eastAsiaTheme="minorHAnsi" w:hAnsi="Times New Roman" w:cs="Times New Roman"/>
          <w:bdr w:val="none" w:sz="0" w:space="0" w:color="auto"/>
        </w:rPr>
      </w:pPr>
      <w:bookmarkStart w:id="51" w:name="_Toc516817149"/>
      <w:r w:rsidRPr="009D7CF8">
        <w:rPr>
          <w:rFonts w:ascii="Times New Roman" w:eastAsiaTheme="minorHAnsi" w:hAnsi="Times New Roman" w:cs="Times New Roman"/>
          <w:bdr w:val="none" w:sz="0" w:space="0" w:color="auto"/>
        </w:rPr>
        <w:lastRenderedPageBreak/>
        <w:t>СПИСОК ИСПОЛЬЗОВАННЫХ ИСТОЧНИКОВ</w:t>
      </w:r>
      <w:bookmarkEnd w:id="51"/>
    </w:p>
    <w:p w14:paraId="440261EB" w14:textId="77777777" w:rsidR="00010909" w:rsidRPr="009D7CF8" w:rsidRDefault="00010909" w:rsidP="00010909">
      <w:pPr>
        <w:ind w:firstLine="709"/>
        <w:jc w:val="center"/>
        <w:rPr>
          <w:rFonts w:ascii="Times New Roman" w:eastAsiaTheme="minorHAnsi" w:hAnsi="Times New Roman" w:cs="Times New Roman"/>
          <w:bdr w:val="none" w:sz="0" w:space="0" w:color="auto"/>
        </w:rPr>
      </w:pPr>
    </w:p>
    <w:p w14:paraId="6AD7FE3E" w14:textId="1400198F" w:rsidR="00010909" w:rsidRPr="009D7CF8" w:rsidRDefault="00010909" w:rsidP="0001090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9"/>
        <w:jc w:val="both"/>
        <w:outlineLvl w:val="9"/>
        <w:rPr>
          <w:rFonts w:ascii="Times New Roman" w:hAnsi="Times New Roman" w:cs="Times New Roman"/>
          <w:color w:val="auto"/>
          <w:bdr w:val="none" w:sz="0" w:space="0" w:color="auto"/>
        </w:rPr>
      </w:pPr>
      <w:r w:rsidRPr="009D7CF8">
        <w:rPr>
          <w:rFonts w:ascii="Times New Roman" w:hAnsi="Times New Roman" w:cs="Times New Roman"/>
          <w:color w:val="000000" w:themeColor="text1"/>
          <w:bdr w:val="none" w:sz="0" w:space="0" w:color="auto"/>
        </w:rPr>
        <w:t>1</w:t>
      </w:r>
      <w:r w:rsidRPr="009D7CF8">
        <w:rPr>
          <w:rFonts w:ascii="Times New Roman" w:hAnsi="Times New Roman" w:cs="Times New Roman"/>
          <w:color w:val="auto"/>
          <w:bdr w:val="none" w:sz="0" w:space="0" w:color="auto"/>
        </w:rPr>
        <w:t xml:space="preserve"> Колесникова Л.</w:t>
      </w:r>
      <w:r w:rsidR="009D31BE">
        <w:rPr>
          <w:rFonts w:ascii="Times New Roman" w:hAnsi="Times New Roman" w:cs="Times New Roman"/>
          <w:color w:val="auto"/>
          <w:bdr w:val="none" w:sz="0" w:space="0" w:color="auto"/>
        </w:rPr>
        <w:t xml:space="preserve"> </w:t>
      </w:r>
      <w:r w:rsidRPr="009D7CF8">
        <w:rPr>
          <w:rFonts w:ascii="Times New Roman" w:hAnsi="Times New Roman" w:cs="Times New Roman"/>
          <w:color w:val="auto"/>
          <w:bdr w:val="none" w:sz="0" w:space="0" w:color="auto"/>
        </w:rPr>
        <w:t>А. Предпринимательство и малый би</w:t>
      </w:r>
      <w:r w:rsidR="00DF3BFB">
        <w:rPr>
          <w:rFonts w:ascii="Times New Roman" w:hAnsi="Times New Roman" w:cs="Times New Roman"/>
          <w:color w:val="auto"/>
          <w:bdr w:val="none" w:sz="0" w:space="0" w:color="auto"/>
        </w:rPr>
        <w:t xml:space="preserve">знес в современном государстве </w:t>
      </w:r>
      <w:r w:rsidRPr="009D7CF8">
        <w:rPr>
          <w:rFonts w:ascii="Times New Roman" w:hAnsi="Times New Roman" w:cs="Times New Roman"/>
          <w:color w:val="auto"/>
          <w:bdr w:val="none" w:sz="0" w:space="0" w:color="auto"/>
        </w:rPr>
        <w:t>/</w:t>
      </w:r>
      <w:r w:rsidR="00233BB0">
        <w:rPr>
          <w:rFonts w:ascii="Times New Roman" w:hAnsi="Times New Roman" w:cs="Times New Roman"/>
          <w:color w:val="auto"/>
          <w:bdr w:val="none" w:sz="0" w:space="0" w:color="auto"/>
        </w:rPr>
        <w:t xml:space="preserve"> Л.</w:t>
      </w:r>
      <w:r w:rsidR="009D31BE">
        <w:rPr>
          <w:rFonts w:ascii="Times New Roman" w:hAnsi="Times New Roman" w:cs="Times New Roman"/>
          <w:color w:val="auto"/>
          <w:bdr w:val="none" w:sz="0" w:space="0" w:color="auto"/>
        </w:rPr>
        <w:t xml:space="preserve"> </w:t>
      </w:r>
      <w:r w:rsidR="00233BB0">
        <w:rPr>
          <w:rFonts w:ascii="Times New Roman" w:hAnsi="Times New Roman" w:cs="Times New Roman"/>
          <w:color w:val="auto"/>
          <w:bdr w:val="none" w:sz="0" w:space="0" w:color="auto"/>
        </w:rPr>
        <w:t>А. Колесникова. –</w:t>
      </w:r>
      <w:r w:rsidRPr="009D7CF8">
        <w:rPr>
          <w:rFonts w:ascii="Times New Roman" w:hAnsi="Times New Roman" w:cs="Times New Roman"/>
          <w:color w:val="auto"/>
          <w:bdr w:val="none" w:sz="0" w:space="0" w:color="auto"/>
        </w:rPr>
        <w:t xml:space="preserve"> М.: </w:t>
      </w:r>
      <w:r w:rsidRPr="00D90E2E">
        <w:rPr>
          <w:rFonts w:ascii="Times New Roman" w:hAnsi="Times New Roman" w:cs="Times New Roman"/>
          <w:caps/>
          <w:color w:val="auto"/>
          <w:bdr w:val="none" w:sz="0" w:space="0" w:color="auto"/>
        </w:rPr>
        <w:t>Новый Логос</w:t>
      </w:r>
      <w:r w:rsidRPr="009D7CF8">
        <w:rPr>
          <w:rFonts w:ascii="Times New Roman" w:hAnsi="Times New Roman" w:cs="Times New Roman"/>
          <w:color w:val="auto"/>
          <w:bdr w:val="none" w:sz="0" w:space="0" w:color="auto"/>
        </w:rPr>
        <w:t>, 200</w:t>
      </w:r>
      <w:r w:rsidR="00DF3BFB">
        <w:rPr>
          <w:rFonts w:ascii="Times New Roman" w:hAnsi="Times New Roman" w:cs="Times New Roman"/>
          <w:color w:val="auto"/>
          <w:bdr w:val="none" w:sz="0" w:space="0" w:color="auto"/>
        </w:rPr>
        <w:t>9</w:t>
      </w:r>
      <w:r w:rsidRPr="009D7CF8">
        <w:rPr>
          <w:rFonts w:ascii="Times New Roman" w:hAnsi="Times New Roman" w:cs="Times New Roman"/>
          <w:color w:val="auto"/>
          <w:bdr w:val="none" w:sz="0" w:space="0" w:color="auto"/>
        </w:rPr>
        <w:t>.</w:t>
      </w:r>
      <w:r w:rsidR="00DF3BFB">
        <w:rPr>
          <w:rFonts w:ascii="Times New Roman" w:hAnsi="Times New Roman" w:cs="Times New Roman"/>
          <w:color w:val="auto"/>
          <w:bdr w:val="none" w:sz="0" w:space="0" w:color="auto"/>
        </w:rPr>
        <w:t xml:space="preserve"> – 259 с.</w:t>
      </w:r>
    </w:p>
    <w:p w14:paraId="558D010A" w14:textId="77C3641E" w:rsidR="00010909" w:rsidRPr="00233BB0" w:rsidRDefault="00010909" w:rsidP="0001090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9"/>
        <w:jc w:val="both"/>
        <w:outlineLvl w:val="9"/>
        <w:rPr>
          <w:rFonts w:ascii="Times New Roman" w:hAnsi="Times New Roman" w:cs="Times New Roman"/>
          <w:color w:val="000000" w:themeColor="text1"/>
          <w:bdr w:val="none" w:sz="0" w:space="0" w:color="auto"/>
        </w:rPr>
      </w:pPr>
      <w:r w:rsidRPr="009D7CF8">
        <w:rPr>
          <w:rFonts w:ascii="Times New Roman" w:hAnsi="Times New Roman" w:cs="Times New Roman"/>
          <w:color w:val="auto"/>
          <w:bdr w:val="none" w:sz="0" w:space="0" w:color="auto"/>
        </w:rPr>
        <w:t xml:space="preserve">2 </w:t>
      </w:r>
      <w:r w:rsidR="00DF3BFB" w:rsidRPr="009D7CF8">
        <w:rPr>
          <w:rFonts w:ascii="Times New Roman" w:hAnsi="Times New Roman" w:cs="Times New Roman"/>
          <w:color w:val="000000" w:themeColor="text1"/>
          <w:bdr w:val="none" w:sz="0" w:space="0" w:color="auto"/>
        </w:rPr>
        <w:t>Горфин</w:t>
      </w:r>
      <w:r w:rsidR="00C837AE">
        <w:rPr>
          <w:rFonts w:ascii="Times New Roman" w:hAnsi="Times New Roman" w:cs="Times New Roman"/>
          <w:color w:val="000000" w:themeColor="text1"/>
          <w:bdr w:val="none" w:sz="0" w:space="0" w:color="auto"/>
        </w:rPr>
        <w:t>кель</w:t>
      </w:r>
      <w:r w:rsidR="00DF3BFB">
        <w:rPr>
          <w:rFonts w:ascii="Times New Roman" w:hAnsi="Times New Roman" w:cs="Times New Roman"/>
          <w:color w:val="000000" w:themeColor="text1"/>
          <w:bdr w:val="none" w:sz="0" w:space="0" w:color="auto"/>
        </w:rPr>
        <w:t xml:space="preserve"> </w:t>
      </w:r>
      <w:r w:rsidR="00DF3BFB" w:rsidRPr="009D7CF8">
        <w:rPr>
          <w:rFonts w:ascii="Times New Roman" w:hAnsi="Times New Roman" w:cs="Times New Roman"/>
          <w:color w:val="000000" w:themeColor="text1"/>
          <w:bdr w:val="none" w:sz="0" w:space="0" w:color="auto"/>
        </w:rPr>
        <w:t>В.</w:t>
      </w:r>
      <w:r w:rsidR="00D90E2E">
        <w:rPr>
          <w:rFonts w:ascii="Times New Roman" w:hAnsi="Times New Roman" w:cs="Times New Roman"/>
          <w:color w:val="000000" w:themeColor="text1"/>
          <w:bdr w:val="none" w:sz="0" w:space="0" w:color="auto"/>
        </w:rPr>
        <w:t xml:space="preserve"> </w:t>
      </w:r>
      <w:r w:rsidR="00DF3BFB">
        <w:rPr>
          <w:rFonts w:ascii="Times New Roman" w:hAnsi="Times New Roman" w:cs="Times New Roman"/>
          <w:color w:val="000000" w:themeColor="text1"/>
          <w:bdr w:val="none" w:sz="0" w:space="0" w:color="auto"/>
        </w:rPr>
        <w:t>Я.</w:t>
      </w:r>
      <w:r w:rsidR="00DF3BFB" w:rsidRPr="009D7CF8">
        <w:rPr>
          <w:rFonts w:ascii="Times New Roman" w:hAnsi="Times New Roman" w:cs="Times New Roman"/>
          <w:color w:val="000000" w:themeColor="text1"/>
          <w:bdr w:val="none" w:sz="0" w:space="0" w:color="auto"/>
        </w:rPr>
        <w:t xml:space="preserve"> </w:t>
      </w:r>
      <w:r w:rsidRPr="009D7CF8">
        <w:rPr>
          <w:rFonts w:ascii="Times New Roman" w:hAnsi="Times New Roman" w:cs="Times New Roman"/>
          <w:color w:val="000000" w:themeColor="text1"/>
          <w:bdr w:val="none" w:sz="0" w:space="0" w:color="auto"/>
        </w:rPr>
        <w:t>Экономика предприятия</w:t>
      </w:r>
      <w:r w:rsidR="00DF3BFB" w:rsidRPr="009D7CF8">
        <w:rPr>
          <w:rFonts w:ascii="Times New Roman" w:hAnsi="Times New Roman" w:cs="Times New Roman"/>
          <w:color w:val="000000" w:themeColor="text1"/>
          <w:bdr w:val="none" w:sz="0" w:space="0" w:color="auto"/>
        </w:rPr>
        <w:t xml:space="preserve"> </w:t>
      </w:r>
      <w:r w:rsidRPr="009D7CF8">
        <w:rPr>
          <w:rFonts w:ascii="Times New Roman" w:hAnsi="Times New Roman" w:cs="Times New Roman"/>
          <w:color w:val="000000" w:themeColor="text1"/>
          <w:bdr w:val="none" w:sz="0" w:space="0" w:color="auto"/>
        </w:rPr>
        <w:t>/</w:t>
      </w:r>
      <w:r w:rsidR="00DF3BFB">
        <w:rPr>
          <w:rFonts w:ascii="Times New Roman" w:hAnsi="Times New Roman" w:cs="Times New Roman"/>
          <w:color w:val="000000" w:themeColor="text1"/>
          <w:bdr w:val="none" w:sz="0" w:space="0" w:color="auto"/>
        </w:rPr>
        <w:t xml:space="preserve"> </w:t>
      </w:r>
      <w:r w:rsidRPr="009D7CF8">
        <w:rPr>
          <w:rFonts w:ascii="Times New Roman" w:hAnsi="Times New Roman" w:cs="Times New Roman"/>
          <w:color w:val="000000" w:themeColor="text1"/>
          <w:bdr w:val="none" w:sz="0" w:space="0" w:color="auto"/>
        </w:rPr>
        <w:t>В.</w:t>
      </w:r>
      <w:r w:rsidR="00D90E2E">
        <w:rPr>
          <w:rFonts w:ascii="Times New Roman" w:hAnsi="Times New Roman" w:cs="Times New Roman"/>
          <w:color w:val="000000" w:themeColor="text1"/>
          <w:bdr w:val="none" w:sz="0" w:space="0" w:color="auto"/>
        </w:rPr>
        <w:t xml:space="preserve"> </w:t>
      </w:r>
      <w:r w:rsidRPr="009D7CF8">
        <w:rPr>
          <w:rFonts w:ascii="Times New Roman" w:hAnsi="Times New Roman" w:cs="Times New Roman"/>
          <w:color w:val="000000" w:themeColor="text1"/>
          <w:bdr w:val="none" w:sz="0" w:space="0" w:color="auto"/>
        </w:rPr>
        <w:t>Я. Горфинкеля, Е.М. Кунрякова.</w:t>
      </w:r>
      <w:r w:rsidR="00DF3BFB">
        <w:rPr>
          <w:rFonts w:ascii="Times New Roman" w:hAnsi="Times New Roman" w:cs="Times New Roman"/>
          <w:color w:val="000000" w:themeColor="text1"/>
          <w:bdr w:val="none" w:sz="0" w:space="0" w:color="auto"/>
        </w:rPr>
        <w:t xml:space="preserve"> – </w:t>
      </w:r>
      <w:r w:rsidRPr="009D7CF8">
        <w:rPr>
          <w:rFonts w:ascii="Times New Roman" w:hAnsi="Times New Roman" w:cs="Times New Roman"/>
          <w:color w:val="000000" w:themeColor="text1"/>
          <w:bdr w:val="none" w:sz="0" w:space="0" w:color="auto"/>
        </w:rPr>
        <w:t>М</w:t>
      </w:r>
      <w:r w:rsidR="00DF3BFB">
        <w:rPr>
          <w:rFonts w:ascii="Times New Roman" w:hAnsi="Times New Roman" w:cs="Times New Roman"/>
          <w:color w:val="000000" w:themeColor="text1"/>
          <w:bdr w:val="none" w:sz="0" w:space="0" w:color="auto"/>
        </w:rPr>
        <w:t>.:</w:t>
      </w:r>
      <w:r w:rsidRPr="00233BB0">
        <w:rPr>
          <w:rFonts w:ascii="Times New Roman" w:hAnsi="Times New Roman" w:cs="Times New Roman"/>
          <w:color w:val="000000" w:themeColor="text1"/>
          <w:bdr w:val="none" w:sz="0" w:space="0" w:color="auto"/>
        </w:rPr>
        <w:t xml:space="preserve"> </w:t>
      </w:r>
      <w:r w:rsidRPr="00D90E2E">
        <w:rPr>
          <w:rFonts w:ascii="Times New Roman" w:hAnsi="Times New Roman" w:cs="Times New Roman"/>
          <w:caps/>
          <w:color w:val="000000" w:themeColor="text1"/>
          <w:bdr w:val="none" w:sz="0" w:space="0" w:color="auto"/>
        </w:rPr>
        <w:t>ЮНИТИ</w:t>
      </w:r>
      <w:r w:rsidRPr="00233BB0">
        <w:rPr>
          <w:rFonts w:ascii="Times New Roman" w:hAnsi="Times New Roman" w:cs="Times New Roman"/>
          <w:color w:val="000000" w:themeColor="text1"/>
          <w:bdr w:val="none" w:sz="0" w:space="0" w:color="auto"/>
        </w:rPr>
        <w:t>, 200</w:t>
      </w:r>
      <w:r w:rsidR="00DF3BFB">
        <w:rPr>
          <w:rFonts w:ascii="Times New Roman" w:hAnsi="Times New Roman" w:cs="Times New Roman"/>
          <w:color w:val="000000" w:themeColor="text1"/>
          <w:bdr w:val="none" w:sz="0" w:space="0" w:color="auto"/>
        </w:rPr>
        <w:t>8</w:t>
      </w:r>
      <w:r w:rsidRPr="00233BB0">
        <w:rPr>
          <w:rFonts w:ascii="Times New Roman" w:hAnsi="Times New Roman" w:cs="Times New Roman"/>
          <w:color w:val="000000" w:themeColor="text1"/>
          <w:bdr w:val="none" w:sz="0" w:space="0" w:color="auto"/>
        </w:rPr>
        <w:t xml:space="preserve">. </w:t>
      </w:r>
      <w:r w:rsidR="001C40B7">
        <w:rPr>
          <w:rFonts w:ascii="Times New Roman" w:hAnsi="Times New Roman" w:cs="Times New Roman"/>
          <w:color w:val="000000" w:themeColor="text1"/>
          <w:bdr w:val="none" w:sz="0" w:space="0" w:color="auto"/>
        </w:rPr>
        <w:t xml:space="preserve">– </w:t>
      </w:r>
      <w:r w:rsidRPr="00233BB0">
        <w:rPr>
          <w:rFonts w:ascii="Times New Roman" w:hAnsi="Times New Roman" w:cs="Times New Roman"/>
          <w:color w:val="000000" w:themeColor="text1"/>
          <w:bdr w:val="none" w:sz="0" w:space="0" w:color="auto"/>
        </w:rPr>
        <w:t xml:space="preserve">400 </w:t>
      </w:r>
      <w:r w:rsidRPr="009D7CF8">
        <w:rPr>
          <w:rFonts w:ascii="Times New Roman" w:hAnsi="Times New Roman" w:cs="Times New Roman"/>
          <w:color w:val="000000" w:themeColor="text1"/>
          <w:bdr w:val="none" w:sz="0" w:space="0" w:color="auto"/>
        </w:rPr>
        <w:t>с</w:t>
      </w:r>
      <w:r w:rsidRPr="00233BB0">
        <w:rPr>
          <w:rFonts w:ascii="Times New Roman" w:hAnsi="Times New Roman" w:cs="Times New Roman"/>
          <w:color w:val="000000" w:themeColor="text1"/>
          <w:bdr w:val="none" w:sz="0" w:space="0" w:color="auto"/>
        </w:rPr>
        <w:t>.</w:t>
      </w:r>
    </w:p>
    <w:p w14:paraId="6C235D94" w14:textId="1DE4CA7D" w:rsidR="00010909" w:rsidRPr="009D7CF8" w:rsidRDefault="00DF3BFB" w:rsidP="0001090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8"/>
        <w:jc w:val="both"/>
        <w:outlineLvl w:val="9"/>
        <w:rPr>
          <w:rFonts w:ascii="Times New Roman" w:hAnsi="Times New Roman" w:cs="Times New Roman"/>
          <w:color w:val="000000" w:themeColor="text1"/>
          <w:bdr w:val="none" w:sz="0" w:space="0" w:color="auto"/>
        </w:rPr>
      </w:pPr>
      <w:r>
        <w:rPr>
          <w:rFonts w:ascii="Times New Roman" w:hAnsi="Times New Roman" w:cs="Times New Roman"/>
          <w:color w:val="000000" w:themeColor="text1"/>
          <w:bdr w:val="none" w:sz="0" w:space="0" w:color="auto"/>
        </w:rPr>
        <w:t>3</w:t>
      </w:r>
      <w:r w:rsidR="00010909" w:rsidRPr="009D7CF8">
        <w:rPr>
          <w:rFonts w:ascii="Times New Roman" w:hAnsi="Times New Roman" w:cs="Times New Roman"/>
          <w:color w:val="000000" w:themeColor="text1"/>
          <w:bdr w:val="none" w:sz="0" w:space="0" w:color="auto"/>
        </w:rPr>
        <w:t xml:space="preserve"> </w:t>
      </w:r>
      <w:r w:rsidRPr="009D7CF8">
        <w:rPr>
          <w:rFonts w:ascii="Times New Roman" w:hAnsi="Times New Roman" w:cs="Times New Roman"/>
          <w:color w:val="000000" w:themeColor="text1"/>
          <w:bdr w:val="none" w:sz="0" w:space="0" w:color="auto"/>
        </w:rPr>
        <w:t>Видяпина</w:t>
      </w:r>
      <w:r>
        <w:rPr>
          <w:rFonts w:ascii="Times New Roman" w:hAnsi="Times New Roman" w:cs="Times New Roman"/>
          <w:color w:val="000000" w:themeColor="text1"/>
          <w:bdr w:val="none" w:sz="0" w:space="0" w:color="auto"/>
        </w:rPr>
        <w:t xml:space="preserve"> В.</w:t>
      </w:r>
      <w:r w:rsidR="00D90E2E">
        <w:rPr>
          <w:rFonts w:ascii="Times New Roman" w:hAnsi="Times New Roman" w:cs="Times New Roman"/>
          <w:color w:val="000000" w:themeColor="text1"/>
          <w:bdr w:val="none" w:sz="0" w:space="0" w:color="auto"/>
        </w:rPr>
        <w:t xml:space="preserve"> </w:t>
      </w:r>
      <w:r>
        <w:rPr>
          <w:rFonts w:ascii="Times New Roman" w:hAnsi="Times New Roman" w:cs="Times New Roman"/>
          <w:color w:val="000000" w:themeColor="text1"/>
          <w:bdr w:val="none" w:sz="0" w:space="0" w:color="auto"/>
        </w:rPr>
        <w:t>И.</w:t>
      </w:r>
      <w:r w:rsidRPr="009D7CF8">
        <w:rPr>
          <w:rFonts w:ascii="Times New Roman" w:hAnsi="Times New Roman" w:cs="Times New Roman"/>
          <w:color w:val="000000" w:themeColor="text1"/>
          <w:bdr w:val="none" w:sz="0" w:space="0" w:color="auto"/>
        </w:rPr>
        <w:t xml:space="preserve"> </w:t>
      </w:r>
      <w:r w:rsidR="00010909" w:rsidRPr="009D7CF8">
        <w:rPr>
          <w:rFonts w:ascii="Times New Roman" w:hAnsi="Times New Roman" w:cs="Times New Roman"/>
          <w:color w:val="000000" w:themeColor="text1"/>
          <w:bdr w:val="none" w:sz="0" w:space="0" w:color="auto"/>
        </w:rPr>
        <w:t>Экономическая теория. / В.</w:t>
      </w:r>
      <w:r w:rsidR="00D90E2E">
        <w:rPr>
          <w:rFonts w:ascii="Times New Roman" w:hAnsi="Times New Roman" w:cs="Times New Roman"/>
          <w:color w:val="000000" w:themeColor="text1"/>
          <w:bdr w:val="none" w:sz="0" w:space="0" w:color="auto"/>
        </w:rPr>
        <w:t xml:space="preserve"> </w:t>
      </w:r>
      <w:r w:rsidR="00010909" w:rsidRPr="009D7CF8">
        <w:rPr>
          <w:rFonts w:ascii="Times New Roman" w:hAnsi="Times New Roman" w:cs="Times New Roman"/>
          <w:color w:val="000000" w:themeColor="text1"/>
          <w:bdr w:val="none" w:sz="0" w:space="0" w:color="auto"/>
        </w:rPr>
        <w:t xml:space="preserve">И. Видяпина </w:t>
      </w:r>
      <w:r w:rsidRPr="00DF3BFB">
        <w:rPr>
          <w:rFonts w:ascii="Times New Roman" w:hAnsi="Times New Roman" w:cs="Times New Roman"/>
          <w:color w:val="000000" w:themeColor="text1"/>
          <w:bdr w:val="none" w:sz="0" w:space="0" w:color="auto"/>
        </w:rPr>
        <w:t>[</w:t>
      </w:r>
      <w:r w:rsidR="00010909" w:rsidRPr="009D7CF8">
        <w:rPr>
          <w:rFonts w:ascii="Times New Roman" w:hAnsi="Times New Roman" w:cs="Times New Roman"/>
          <w:color w:val="000000" w:themeColor="text1"/>
          <w:bdr w:val="none" w:sz="0" w:space="0" w:color="auto"/>
        </w:rPr>
        <w:t>и др.</w:t>
      </w:r>
      <w:r w:rsidRPr="00DF3BFB">
        <w:rPr>
          <w:rFonts w:ascii="Times New Roman" w:hAnsi="Times New Roman" w:cs="Times New Roman"/>
          <w:color w:val="000000" w:themeColor="text1"/>
          <w:bdr w:val="none" w:sz="0" w:space="0" w:color="auto"/>
        </w:rPr>
        <w:t>]</w:t>
      </w:r>
      <w:r>
        <w:rPr>
          <w:rFonts w:ascii="Times New Roman" w:hAnsi="Times New Roman" w:cs="Times New Roman"/>
          <w:color w:val="000000" w:themeColor="text1"/>
          <w:bdr w:val="none" w:sz="0" w:space="0" w:color="auto"/>
        </w:rPr>
        <w:t>. –</w:t>
      </w:r>
      <w:r w:rsidR="00010909" w:rsidRPr="009D7CF8">
        <w:rPr>
          <w:rFonts w:ascii="Times New Roman" w:hAnsi="Times New Roman" w:cs="Times New Roman"/>
          <w:color w:val="000000" w:themeColor="text1"/>
          <w:bdr w:val="none" w:sz="0" w:space="0" w:color="auto"/>
        </w:rPr>
        <w:t xml:space="preserve"> М.: </w:t>
      </w:r>
      <w:r w:rsidR="00010909" w:rsidRPr="00D90E2E">
        <w:rPr>
          <w:rFonts w:ascii="Times New Roman" w:hAnsi="Times New Roman" w:cs="Times New Roman"/>
          <w:caps/>
          <w:color w:val="000000" w:themeColor="text1"/>
          <w:bdr w:val="none" w:sz="0" w:space="0" w:color="auto"/>
        </w:rPr>
        <w:t>Инфо</w:t>
      </w:r>
      <w:r w:rsidR="00010909" w:rsidRPr="009D7CF8">
        <w:rPr>
          <w:rFonts w:ascii="Times New Roman" w:hAnsi="Times New Roman" w:cs="Times New Roman"/>
          <w:color w:val="000000" w:themeColor="text1"/>
          <w:bdr w:val="none" w:sz="0" w:space="0" w:color="auto"/>
        </w:rPr>
        <w:t>, 2008</w:t>
      </w:r>
      <w:r w:rsidR="001C40B7">
        <w:rPr>
          <w:rFonts w:ascii="Times New Roman" w:hAnsi="Times New Roman" w:cs="Times New Roman"/>
          <w:color w:val="000000" w:themeColor="text1"/>
          <w:bdr w:val="none" w:sz="0" w:space="0" w:color="auto"/>
        </w:rPr>
        <w:t>. – 312 с.</w:t>
      </w:r>
    </w:p>
    <w:p w14:paraId="23C9DB3F" w14:textId="6D38CCFD" w:rsidR="00010909" w:rsidRPr="009D7CF8" w:rsidRDefault="00DF3BFB" w:rsidP="0001090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8"/>
        <w:jc w:val="both"/>
        <w:outlineLvl w:val="9"/>
        <w:rPr>
          <w:rFonts w:ascii="Times New Roman" w:hAnsi="Times New Roman" w:cs="Times New Roman"/>
          <w:color w:val="000000" w:themeColor="text1"/>
          <w:bdr w:val="none" w:sz="0" w:space="0" w:color="auto"/>
        </w:rPr>
      </w:pPr>
      <w:r>
        <w:rPr>
          <w:rFonts w:ascii="Times New Roman" w:hAnsi="Times New Roman" w:cs="Times New Roman"/>
          <w:color w:val="000000" w:themeColor="text1"/>
          <w:bdr w:val="none" w:sz="0" w:space="0" w:color="auto"/>
        </w:rPr>
        <w:t>4</w:t>
      </w:r>
      <w:r w:rsidR="00010909" w:rsidRPr="009D7CF8">
        <w:rPr>
          <w:rFonts w:ascii="Times New Roman" w:hAnsi="Times New Roman" w:cs="Times New Roman"/>
          <w:color w:val="000000" w:themeColor="text1"/>
          <w:bdr w:val="none" w:sz="0" w:space="0" w:color="auto"/>
        </w:rPr>
        <w:t xml:space="preserve"> </w:t>
      </w:r>
      <w:r w:rsidR="00C837AE" w:rsidRPr="009D7CF8">
        <w:rPr>
          <w:rFonts w:ascii="Times New Roman" w:hAnsi="Times New Roman" w:cs="Times New Roman"/>
          <w:color w:val="000000" w:themeColor="text1"/>
          <w:bdr w:val="none" w:sz="0" w:space="0" w:color="auto"/>
        </w:rPr>
        <w:t>Грязнов</w:t>
      </w:r>
      <w:r w:rsidR="00C837AE">
        <w:rPr>
          <w:rFonts w:ascii="Times New Roman" w:hAnsi="Times New Roman" w:cs="Times New Roman"/>
          <w:color w:val="000000" w:themeColor="text1"/>
          <w:bdr w:val="none" w:sz="0" w:space="0" w:color="auto"/>
        </w:rPr>
        <w:t>ая А.</w:t>
      </w:r>
      <w:r w:rsidR="00D90E2E">
        <w:rPr>
          <w:rFonts w:ascii="Times New Roman" w:hAnsi="Times New Roman" w:cs="Times New Roman"/>
          <w:color w:val="000000" w:themeColor="text1"/>
          <w:bdr w:val="none" w:sz="0" w:space="0" w:color="auto"/>
        </w:rPr>
        <w:t xml:space="preserve"> </w:t>
      </w:r>
      <w:r w:rsidR="00C837AE">
        <w:rPr>
          <w:rFonts w:ascii="Times New Roman" w:hAnsi="Times New Roman" w:cs="Times New Roman"/>
          <w:color w:val="000000" w:themeColor="text1"/>
          <w:bdr w:val="none" w:sz="0" w:space="0" w:color="auto"/>
        </w:rPr>
        <w:t>Г.</w:t>
      </w:r>
      <w:r w:rsidR="00C837AE" w:rsidRPr="009D7CF8">
        <w:rPr>
          <w:rFonts w:ascii="Times New Roman" w:hAnsi="Times New Roman" w:cs="Times New Roman"/>
          <w:color w:val="000000" w:themeColor="text1"/>
          <w:bdr w:val="none" w:sz="0" w:space="0" w:color="auto"/>
        </w:rPr>
        <w:t xml:space="preserve"> </w:t>
      </w:r>
      <w:r w:rsidR="00010909" w:rsidRPr="009D7CF8">
        <w:rPr>
          <w:rFonts w:ascii="Times New Roman" w:hAnsi="Times New Roman" w:cs="Times New Roman"/>
          <w:color w:val="000000" w:themeColor="text1"/>
          <w:bdr w:val="none" w:sz="0" w:space="0" w:color="auto"/>
        </w:rPr>
        <w:t>Экономика</w:t>
      </w:r>
      <w:r w:rsidR="00C837AE">
        <w:rPr>
          <w:rFonts w:ascii="Times New Roman" w:hAnsi="Times New Roman" w:cs="Times New Roman"/>
          <w:color w:val="000000" w:themeColor="text1"/>
          <w:bdr w:val="none" w:sz="0" w:space="0" w:color="auto"/>
        </w:rPr>
        <w:t>.</w:t>
      </w:r>
      <w:r w:rsidR="00010909" w:rsidRPr="009D7CF8">
        <w:rPr>
          <w:rFonts w:ascii="Times New Roman" w:hAnsi="Times New Roman" w:cs="Times New Roman"/>
          <w:color w:val="000000" w:themeColor="text1"/>
          <w:bdr w:val="none" w:sz="0" w:space="0" w:color="auto"/>
        </w:rPr>
        <w:t xml:space="preserve"> / А.</w:t>
      </w:r>
      <w:r w:rsidR="00D90E2E">
        <w:rPr>
          <w:rFonts w:ascii="Times New Roman" w:hAnsi="Times New Roman" w:cs="Times New Roman"/>
          <w:color w:val="000000" w:themeColor="text1"/>
          <w:bdr w:val="none" w:sz="0" w:space="0" w:color="auto"/>
        </w:rPr>
        <w:t xml:space="preserve"> </w:t>
      </w:r>
      <w:r w:rsidR="00010909" w:rsidRPr="009D7CF8">
        <w:rPr>
          <w:rFonts w:ascii="Times New Roman" w:hAnsi="Times New Roman" w:cs="Times New Roman"/>
          <w:color w:val="000000" w:themeColor="text1"/>
          <w:bdr w:val="none" w:sz="0" w:space="0" w:color="auto"/>
        </w:rPr>
        <w:t>Г. Грязнов</w:t>
      </w:r>
      <w:r w:rsidR="00C837AE">
        <w:rPr>
          <w:rFonts w:ascii="Times New Roman" w:hAnsi="Times New Roman" w:cs="Times New Roman"/>
          <w:color w:val="000000" w:themeColor="text1"/>
          <w:bdr w:val="none" w:sz="0" w:space="0" w:color="auto"/>
        </w:rPr>
        <w:t>ая. –</w:t>
      </w:r>
      <w:r w:rsidR="00010909" w:rsidRPr="009D7CF8">
        <w:rPr>
          <w:rFonts w:ascii="Times New Roman" w:hAnsi="Times New Roman" w:cs="Times New Roman"/>
          <w:color w:val="000000" w:themeColor="text1"/>
          <w:bdr w:val="none" w:sz="0" w:space="0" w:color="auto"/>
        </w:rPr>
        <w:t xml:space="preserve"> М.: </w:t>
      </w:r>
      <w:r w:rsidR="00010909" w:rsidRPr="00D90E2E">
        <w:rPr>
          <w:rFonts w:ascii="Times New Roman" w:hAnsi="Times New Roman" w:cs="Times New Roman"/>
          <w:caps/>
          <w:color w:val="000000" w:themeColor="text1"/>
          <w:bdr w:val="none" w:sz="0" w:space="0" w:color="auto"/>
        </w:rPr>
        <w:t>Инфо</w:t>
      </w:r>
      <w:r w:rsidR="00010909" w:rsidRPr="009D7CF8">
        <w:rPr>
          <w:rFonts w:ascii="Times New Roman" w:hAnsi="Times New Roman" w:cs="Times New Roman"/>
          <w:color w:val="000000" w:themeColor="text1"/>
          <w:bdr w:val="none" w:sz="0" w:space="0" w:color="auto"/>
        </w:rPr>
        <w:t>, 20</w:t>
      </w:r>
      <w:r w:rsidR="00C837AE">
        <w:rPr>
          <w:rFonts w:ascii="Times New Roman" w:hAnsi="Times New Roman" w:cs="Times New Roman"/>
          <w:color w:val="000000" w:themeColor="text1"/>
          <w:bdr w:val="none" w:sz="0" w:space="0" w:color="auto"/>
        </w:rPr>
        <w:t>11</w:t>
      </w:r>
      <w:r w:rsidR="001C40B7">
        <w:rPr>
          <w:rFonts w:ascii="Times New Roman" w:hAnsi="Times New Roman" w:cs="Times New Roman"/>
          <w:color w:val="000000" w:themeColor="text1"/>
          <w:bdr w:val="none" w:sz="0" w:space="0" w:color="auto"/>
        </w:rPr>
        <w:t>. – 254 с.</w:t>
      </w:r>
    </w:p>
    <w:p w14:paraId="765F7078" w14:textId="6BB7A3F0" w:rsidR="0059200E" w:rsidRPr="009D7CF8" w:rsidRDefault="00C837AE" w:rsidP="0059200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8"/>
        <w:jc w:val="both"/>
        <w:outlineLvl w:val="9"/>
        <w:rPr>
          <w:rFonts w:ascii="Times New Roman" w:hAnsi="Times New Roman" w:cs="Times New Roman"/>
          <w:color w:val="auto"/>
          <w:bdr w:val="none" w:sz="0" w:space="0" w:color="auto"/>
        </w:rPr>
      </w:pPr>
      <w:r>
        <w:rPr>
          <w:rFonts w:ascii="Times New Roman" w:hAnsi="Times New Roman" w:cs="Times New Roman"/>
          <w:color w:val="auto"/>
          <w:bdr w:val="none" w:sz="0" w:space="0" w:color="auto"/>
        </w:rPr>
        <w:t>5</w:t>
      </w:r>
      <w:r w:rsidR="0059200E" w:rsidRPr="009D7CF8">
        <w:rPr>
          <w:rFonts w:ascii="Times New Roman" w:hAnsi="Times New Roman" w:cs="Times New Roman"/>
          <w:color w:val="auto"/>
          <w:bdr w:val="none" w:sz="0" w:space="0" w:color="auto"/>
        </w:rPr>
        <w:t xml:space="preserve"> </w:t>
      </w:r>
      <w:r w:rsidR="001C40B7" w:rsidRPr="009D7CF8">
        <w:rPr>
          <w:rFonts w:ascii="Times New Roman" w:hAnsi="Times New Roman" w:cs="Times New Roman"/>
          <w:color w:val="auto"/>
          <w:bdr w:val="none" w:sz="0" w:space="0" w:color="auto"/>
        </w:rPr>
        <w:t>Добрынина А.</w:t>
      </w:r>
      <w:r w:rsidR="00D90E2E">
        <w:rPr>
          <w:rFonts w:ascii="Times New Roman" w:hAnsi="Times New Roman" w:cs="Times New Roman"/>
          <w:color w:val="auto"/>
          <w:bdr w:val="none" w:sz="0" w:space="0" w:color="auto"/>
        </w:rPr>
        <w:t xml:space="preserve"> </w:t>
      </w:r>
      <w:r w:rsidR="001C40B7" w:rsidRPr="009D7CF8">
        <w:rPr>
          <w:rFonts w:ascii="Times New Roman" w:hAnsi="Times New Roman" w:cs="Times New Roman"/>
          <w:color w:val="auto"/>
          <w:bdr w:val="none" w:sz="0" w:space="0" w:color="auto"/>
        </w:rPr>
        <w:t>И</w:t>
      </w:r>
      <w:r w:rsidR="001C40B7">
        <w:rPr>
          <w:rFonts w:ascii="Times New Roman" w:hAnsi="Times New Roman" w:cs="Times New Roman"/>
          <w:color w:val="auto"/>
          <w:bdr w:val="none" w:sz="0" w:space="0" w:color="auto"/>
        </w:rPr>
        <w:t>.</w:t>
      </w:r>
      <w:r w:rsidR="001C40B7" w:rsidRPr="009D7CF8">
        <w:rPr>
          <w:rFonts w:ascii="Times New Roman" w:hAnsi="Times New Roman" w:cs="Times New Roman"/>
          <w:color w:val="auto"/>
          <w:bdr w:val="none" w:sz="0" w:space="0" w:color="auto"/>
        </w:rPr>
        <w:t xml:space="preserve"> </w:t>
      </w:r>
      <w:r w:rsidR="0059200E" w:rsidRPr="009D7CF8">
        <w:rPr>
          <w:rFonts w:ascii="Times New Roman" w:hAnsi="Times New Roman" w:cs="Times New Roman"/>
          <w:color w:val="auto"/>
          <w:bdr w:val="none" w:sz="0" w:space="0" w:color="auto"/>
        </w:rPr>
        <w:t>Экономическая теория</w:t>
      </w:r>
      <w:r w:rsidR="001C40B7">
        <w:rPr>
          <w:rFonts w:ascii="Times New Roman" w:hAnsi="Times New Roman" w:cs="Times New Roman"/>
          <w:color w:val="auto"/>
          <w:bdr w:val="none" w:sz="0" w:space="0" w:color="auto"/>
        </w:rPr>
        <w:t>.</w:t>
      </w:r>
      <w:r w:rsidR="0059200E" w:rsidRPr="009D7CF8">
        <w:rPr>
          <w:rFonts w:ascii="Times New Roman" w:hAnsi="Times New Roman" w:cs="Times New Roman"/>
          <w:color w:val="auto"/>
          <w:bdr w:val="none" w:sz="0" w:space="0" w:color="auto"/>
        </w:rPr>
        <w:t xml:space="preserve"> /</w:t>
      </w:r>
      <w:r w:rsidR="001C40B7">
        <w:rPr>
          <w:rFonts w:ascii="Times New Roman" w:hAnsi="Times New Roman" w:cs="Times New Roman"/>
          <w:color w:val="auto"/>
          <w:bdr w:val="none" w:sz="0" w:space="0" w:color="auto"/>
        </w:rPr>
        <w:t xml:space="preserve"> А.</w:t>
      </w:r>
      <w:r w:rsidR="00D90E2E">
        <w:rPr>
          <w:rFonts w:ascii="Times New Roman" w:hAnsi="Times New Roman" w:cs="Times New Roman"/>
          <w:color w:val="auto"/>
          <w:bdr w:val="none" w:sz="0" w:space="0" w:color="auto"/>
        </w:rPr>
        <w:t xml:space="preserve"> </w:t>
      </w:r>
      <w:r w:rsidR="001C40B7">
        <w:rPr>
          <w:rFonts w:ascii="Times New Roman" w:hAnsi="Times New Roman" w:cs="Times New Roman"/>
          <w:color w:val="auto"/>
          <w:bdr w:val="none" w:sz="0" w:space="0" w:color="auto"/>
        </w:rPr>
        <w:t>И.</w:t>
      </w:r>
      <w:r w:rsidR="0059200E" w:rsidRPr="009D7CF8">
        <w:rPr>
          <w:rFonts w:ascii="Times New Roman" w:hAnsi="Times New Roman" w:cs="Times New Roman"/>
          <w:color w:val="auto"/>
          <w:bdr w:val="none" w:sz="0" w:space="0" w:color="auto"/>
        </w:rPr>
        <w:t xml:space="preserve"> Добрынина, </w:t>
      </w:r>
      <w:r w:rsidR="001C40B7">
        <w:rPr>
          <w:rFonts w:ascii="Times New Roman" w:hAnsi="Times New Roman" w:cs="Times New Roman"/>
          <w:color w:val="auto"/>
          <w:bdr w:val="none" w:sz="0" w:space="0" w:color="auto"/>
        </w:rPr>
        <w:t>Л.С. Тарасевич</w:t>
      </w:r>
      <w:r w:rsidR="0059200E" w:rsidRPr="009D7CF8">
        <w:rPr>
          <w:rFonts w:ascii="Times New Roman" w:hAnsi="Times New Roman" w:cs="Times New Roman"/>
          <w:color w:val="auto"/>
          <w:bdr w:val="none" w:sz="0" w:space="0" w:color="auto"/>
        </w:rPr>
        <w:t>.</w:t>
      </w:r>
      <w:r w:rsidR="001C40B7">
        <w:rPr>
          <w:rFonts w:ascii="Times New Roman" w:hAnsi="Times New Roman" w:cs="Times New Roman"/>
          <w:color w:val="auto"/>
          <w:bdr w:val="none" w:sz="0" w:space="0" w:color="auto"/>
        </w:rPr>
        <w:t xml:space="preserve"> –</w:t>
      </w:r>
      <w:r w:rsidR="0059200E" w:rsidRPr="009D7CF8">
        <w:rPr>
          <w:rFonts w:ascii="Times New Roman" w:hAnsi="Times New Roman" w:cs="Times New Roman"/>
          <w:color w:val="auto"/>
          <w:bdr w:val="none" w:sz="0" w:space="0" w:color="auto"/>
        </w:rPr>
        <w:t xml:space="preserve"> СПб</w:t>
      </w:r>
      <w:r w:rsidR="001C40B7">
        <w:rPr>
          <w:rFonts w:ascii="Times New Roman" w:hAnsi="Times New Roman" w:cs="Times New Roman"/>
          <w:color w:val="auto"/>
          <w:bdr w:val="none" w:sz="0" w:space="0" w:color="auto"/>
        </w:rPr>
        <w:t xml:space="preserve">, </w:t>
      </w:r>
      <w:r w:rsidR="001C40B7" w:rsidRPr="00D90E2E">
        <w:rPr>
          <w:rFonts w:ascii="Times New Roman" w:hAnsi="Times New Roman" w:cs="Times New Roman"/>
          <w:caps/>
          <w:color w:val="auto"/>
          <w:bdr w:val="none" w:sz="0" w:space="0" w:color="auto"/>
        </w:rPr>
        <w:t>Питер</w:t>
      </w:r>
      <w:r w:rsidR="001C40B7">
        <w:rPr>
          <w:rFonts w:ascii="Times New Roman" w:hAnsi="Times New Roman" w:cs="Times New Roman"/>
          <w:color w:val="auto"/>
          <w:bdr w:val="none" w:sz="0" w:space="0" w:color="auto"/>
        </w:rPr>
        <w:t>, 2010</w:t>
      </w:r>
      <w:r w:rsidR="0059200E" w:rsidRPr="009D7CF8">
        <w:rPr>
          <w:rFonts w:ascii="Times New Roman" w:hAnsi="Times New Roman" w:cs="Times New Roman"/>
          <w:color w:val="auto"/>
          <w:bdr w:val="none" w:sz="0" w:space="0" w:color="auto"/>
        </w:rPr>
        <w:t xml:space="preserve">. </w:t>
      </w:r>
      <w:r w:rsidR="001C40B7">
        <w:rPr>
          <w:rFonts w:ascii="Times New Roman" w:hAnsi="Times New Roman" w:cs="Times New Roman"/>
          <w:color w:val="auto"/>
          <w:bdr w:val="none" w:sz="0" w:space="0" w:color="auto"/>
        </w:rPr>
        <w:t>–</w:t>
      </w:r>
      <w:r w:rsidR="0059200E" w:rsidRPr="009D7CF8">
        <w:rPr>
          <w:rFonts w:ascii="Times New Roman" w:hAnsi="Times New Roman" w:cs="Times New Roman"/>
          <w:color w:val="auto"/>
          <w:bdr w:val="none" w:sz="0" w:space="0" w:color="auto"/>
        </w:rPr>
        <w:t xml:space="preserve"> </w:t>
      </w:r>
      <w:r w:rsidR="001C40B7">
        <w:rPr>
          <w:rFonts w:ascii="Times New Roman" w:hAnsi="Times New Roman" w:cs="Times New Roman"/>
          <w:color w:val="auto"/>
          <w:bdr w:val="none" w:sz="0" w:space="0" w:color="auto"/>
        </w:rPr>
        <w:t>389 с.</w:t>
      </w:r>
    </w:p>
    <w:p w14:paraId="055D9CD2" w14:textId="018341C5" w:rsidR="0059200E" w:rsidRPr="009D7CF8" w:rsidRDefault="001C40B7" w:rsidP="0059200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8"/>
        <w:jc w:val="both"/>
        <w:outlineLvl w:val="9"/>
        <w:rPr>
          <w:rFonts w:ascii="Times New Roman" w:hAnsi="Times New Roman" w:cs="Times New Roman"/>
          <w:color w:val="auto"/>
          <w:bdr w:val="none" w:sz="0" w:space="0" w:color="auto"/>
        </w:rPr>
      </w:pPr>
      <w:r>
        <w:rPr>
          <w:rFonts w:ascii="Times New Roman" w:hAnsi="Times New Roman" w:cs="Times New Roman"/>
          <w:color w:val="auto"/>
          <w:bdr w:val="none" w:sz="0" w:space="0" w:color="auto"/>
        </w:rPr>
        <w:t>6</w:t>
      </w:r>
      <w:r w:rsidR="0059200E" w:rsidRPr="009D7CF8">
        <w:rPr>
          <w:rFonts w:ascii="Times New Roman" w:hAnsi="Times New Roman" w:cs="Times New Roman"/>
          <w:color w:val="auto"/>
          <w:bdr w:val="none" w:sz="0" w:space="0" w:color="auto"/>
        </w:rPr>
        <w:t xml:space="preserve"> </w:t>
      </w:r>
      <w:r w:rsidRPr="009D7CF8">
        <w:rPr>
          <w:rFonts w:ascii="Times New Roman" w:hAnsi="Times New Roman" w:cs="Times New Roman"/>
          <w:color w:val="auto"/>
          <w:bdr w:val="none" w:sz="0" w:space="0" w:color="auto"/>
        </w:rPr>
        <w:t>Власов</w:t>
      </w:r>
      <w:r>
        <w:rPr>
          <w:rFonts w:ascii="Times New Roman" w:hAnsi="Times New Roman" w:cs="Times New Roman"/>
          <w:color w:val="auto"/>
          <w:bdr w:val="none" w:sz="0" w:space="0" w:color="auto"/>
        </w:rPr>
        <w:t>а В.</w:t>
      </w:r>
      <w:r w:rsidR="00D90E2E">
        <w:rPr>
          <w:rFonts w:ascii="Times New Roman" w:hAnsi="Times New Roman" w:cs="Times New Roman"/>
          <w:color w:val="auto"/>
          <w:bdr w:val="none" w:sz="0" w:space="0" w:color="auto"/>
        </w:rPr>
        <w:t xml:space="preserve"> </w:t>
      </w:r>
      <w:r>
        <w:rPr>
          <w:rFonts w:ascii="Times New Roman" w:hAnsi="Times New Roman" w:cs="Times New Roman"/>
          <w:color w:val="auto"/>
          <w:bdr w:val="none" w:sz="0" w:space="0" w:color="auto"/>
        </w:rPr>
        <w:t>М.</w:t>
      </w:r>
      <w:r w:rsidRPr="009D7CF8">
        <w:rPr>
          <w:rFonts w:ascii="Times New Roman" w:hAnsi="Times New Roman" w:cs="Times New Roman"/>
          <w:color w:val="auto"/>
          <w:bdr w:val="none" w:sz="0" w:space="0" w:color="auto"/>
        </w:rPr>
        <w:t xml:space="preserve"> </w:t>
      </w:r>
      <w:r w:rsidR="0059200E" w:rsidRPr="009D7CF8">
        <w:rPr>
          <w:rFonts w:ascii="Times New Roman" w:hAnsi="Times New Roman" w:cs="Times New Roman"/>
          <w:color w:val="auto"/>
          <w:bdr w:val="none" w:sz="0" w:space="0" w:color="auto"/>
        </w:rPr>
        <w:t>Основы предпринимательской деятельности</w:t>
      </w:r>
      <w:r>
        <w:rPr>
          <w:rFonts w:ascii="Times New Roman" w:hAnsi="Times New Roman" w:cs="Times New Roman"/>
          <w:color w:val="auto"/>
          <w:bdr w:val="none" w:sz="0" w:space="0" w:color="auto"/>
        </w:rPr>
        <w:t xml:space="preserve"> </w:t>
      </w:r>
      <w:r w:rsidR="0059200E" w:rsidRPr="009D7CF8">
        <w:rPr>
          <w:rFonts w:ascii="Times New Roman" w:hAnsi="Times New Roman" w:cs="Times New Roman"/>
          <w:color w:val="auto"/>
          <w:bdr w:val="none" w:sz="0" w:space="0" w:color="auto"/>
        </w:rPr>
        <w:t>/ В.</w:t>
      </w:r>
      <w:r w:rsidR="00D90E2E">
        <w:rPr>
          <w:rFonts w:ascii="Times New Roman" w:hAnsi="Times New Roman" w:cs="Times New Roman"/>
          <w:color w:val="auto"/>
          <w:bdr w:val="none" w:sz="0" w:space="0" w:color="auto"/>
        </w:rPr>
        <w:t xml:space="preserve"> </w:t>
      </w:r>
      <w:r w:rsidR="0059200E" w:rsidRPr="009D7CF8">
        <w:rPr>
          <w:rFonts w:ascii="Times New Roman" w:hAnsi="Times New Roman" w:cs="Times New Roman"/>
          <w:color w:val="auto"/>
          <w:bdr w:val="none" w:sz="0" w:space="0" w:color="auto"/>
        </w:rPr>
        <w:t>М. Власов</w:t>
      </w:r>
      <w:r>
        <w:rPr>
          <w:rFonts w:ascii="Times New Roman" w:hAnsi="Times New Roman" w:cs="Times New Roman"/>
          <w:color w:val="auto"/>
          <w:bdr w:val="none" w:sz="0" w:space="0" w:color="auto"/>
        </w:rPr>
        <w:t>а. –</w:t>
      </w:r>
      <w:r w:rsidR="0059200E" w:rsidRPr="009D7CF8">
        <w:rPr>
          <w:rFonts w:ascii="Times New Roman" w:hAnsi="Times New Roman" w:cs="Times New Roman"/>
          <w:color w:val="auto"/>
          <w:bdr w:val="none" w:sz="0" w:space="0" w:color="auto"/>
        </w:rPr>
        <w:t xml:space="preserve"> М.: </w:t>
      </w:r>
      <w:r w:rsidR="0059200E" w:rsidRPr="00D90E2E">
        <w:rPr>
          <w:rFonts w:ascii="Times New Roman" w:hAnsi="Times New Roman" w:cs="Times New Roman"/>
          <w:caps/>
          <w:color w:val="auto"/>
          <w:bdr w:val="none" w:sz="0" w:space="0" w:color="auto"/>
        </w:rPr>
        <w:t>Финансы и статистика</w:t>
      </w:r>
      <w:r w:rsidR="0059200E" w:rsidRPr="009D7CF8">
        <w:rPr>
          <w:rFonts w:ascii="Times New Roman" w:hAnsi="Times New Roman" w:cs="Times New Roman"/>
          <w:color w:val="auto"/>
          <w:bdr w:val="none" w:sz="0" w:space="0" w:color="auto"/>
        </w:rPr>
        <w:t>, 20</w:t>
      </w:r>
      <w:r w:rsidR="00D90E2E">
        <w:rPr>
          <w:rFonts w:ascii="Times New Roman" w:hAnsi="Times New Roman" w:cs="Times New Roman"/>
          <w:color w:val="auto"/>
          <w:bdr w:val="none" w:sz="0" w:space="0" w:color="auto"/>
        </w:rPr>
        <w:t>1</w:t>
      </w:r>
      <w:r w:rsidR="0059200E" w:rsidRPr="009D7CF8">
        <w:rPr>
          <w:rFonts w:ascii="Times New Roman" w:hAnsi="Times New Roman" w:cs="Times New Roman"/>
          <w:color w:val="auto"/>
          <w:bdr w:val="none" w:sz="0" w:space="0" w:color="auto"/>
        </w:rPr>
        <w:t>5. – 320 с.</w:t>
      </w:r>
    </w:p>
    <w:p w14:paraId="412F26DE" w14:textId="53A138C6" w:rsidR="0059200E" w:rsidRPr="009D7CF8" w:rsidRDefault="001C40B7" w:rsidP="0059200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8"/>
        <w:jc w:val="both"/>
        <w:outlineLvl w:val="9"/>
        <w:rPr>
          <w:rFonts w:ascii="Times New Roman" w:hAnsi="Times New Roman" w:cs="Times New Roman"/>
          <w:color w:val="auto"/>
          <w:bdr w:val="none" w:sz="0" w:space="0" w:color="auto"/>
        </w:rPr>
      </w:pPr>
      <w:r>
        <w:rPr>
          <w:rFonts w:ascii="Times New Roman" w:hAnsi="Times New Roman" w:cs="Times New Roman"/>
          <w:color w:val="auto"/>
          <w:bdr w:val="none" w:sz="0" w:space="0" w:color="auto"/>
        </w:rPr>
        <w:t>7</w:t>
      </w:r>
      <w:r w:rsidR="0059200E" w:rsidRPr="009D7CF8">
        <w:rPr>
          <w:rFonts w:ascii="Times New Roman" w:hAnsi="Times New Roman" w:cs="Times New Roman"/>
          <w:color w:val="auto"/>
          <w:bdr w:val="none" w:sz="0" w:space="0" w:color="auto"/>
        </w:rPr>
        <w:t xml:space="preserve"> </w:t>
      </w:r>
      <w:r w:rsidR="0059200E" w:rsidRPr="009D7CF8">
        <w:rPr>
          <w:rFonts w:ascii="Times New Roman" w:eastAsia="Times New Roman" w:hAnsi="Times New Roman" w:cs="Times New Roman"/>
          <w:color w:val="auto"/>
          <w:bdr w:val="none" w:sz="0" w:space="0" w:color="auto"/>
        </w:rPr>
        <w:t>Камаев В.</w:t>
      </w:r>
      <w:r w:rsidR="00D90E2E">
        <w:rPr>
          <w:rFonts w:ascii="Times New Roman" w:eastAsia="Times New Roman" w:hAnsi="Times New Roman" w:cs="Times New Roman"/>
          <w:color w:val="auto"/>
          <w:bdr w:val="none" w:sz="0" w:space="0" w:color="auto"/>
        </w:rPr>
        <w:t xml:space="preserve"> </w:t>
      </w:r>
      <w:r w:rsidR="0059200E" w:rsidRPr="009D7CF8">
        <w:rPr>
          <w:rFonts w:ascii="Times New Roman" w:eastAsia="Times New Roman" w:hAnsi="Times New Roman" w:cs="Times New Roman"/>
          <w:color w:val="auto"/>
          <w:bdr w:val="none" w:sz="0" w:space="0" w:color="auto"/>
        </w:rPr>
        <w:t>Д</w:t>
      </w:r>
      <w:r>
        <w:rPr>
          <w:rFonts w:ascii="Times New Roman" w:eastAsia="Times New Roman" w:hAnsi="Times New Roman" w:cs="Times New Roman"/>
          <w:color w:val="auto"/>
          <w:bdr w:val="none" w:sz="0" w:space="0" w:color="auto"/>
        </w:rPr>
        <w:t xml:space="preserve">. Экономическая теория. </w:t>
      </w:r>
      <w:r w:rsidRPr="001C40B7">
        <w:rPr>
          <w:rFonts w:ascii="Times New Roman" w:eastAsia="Times New Roman" w:hAnsi="Times New Roman" w:cs="Times New Roman"/>
          <w:color w:val="auto"/>
          <w:bdr w:val="none" w:sz="0" w:space="0" w:color="auto"/>
        </w:rPr>
        <w:t>/</w:t>
      </w:r>
      <w:r w:rsidR="0059200E" w:rsidRPr="009D7CF8">
        <w:rPr>
          <w:rFonts w:ascii="Times New Roman" w:eastAsia="Times New Roman" w:hAnsi="Times New Roman" w:cs="Times New Roman"/>
          <w:color w:val="auto"/>
          <w:bdr w:val="none" w:sz="0" w:space="0" w:color="auto"/>
        </w:rPr>
        <w:t xml:space="preserve"> </w:t>
      </w:r>
      <w:r>
        <w:rPr>
          <w:rFonts w:ascii="Times New Roman" w:eastAsia="Times New Roman" w:hAnsi="Times New Roman" w:cs="Times New Roman"/>
          <w:color w:val="auto"/>
          <w:bdr w:val="none" w:sz="0" w:space="0" w:color="auto"/>
        </w:rPr>
        <w:t>В.</w:t>
      </w:r>
      <w:r w:rsidR="00D90E2E">
        <w:rPr>
          <w:rFonts w:ascii="Times New Roman" w:eastAsia="Times New Roman" w:hAnsi="Times New Roman" w:cs="Times New Roman"/>
          <w:color w:val="auto"/>
          <w:bdr w:val="none" w:sz="0" w:space="0" w:color="auto"/>
        </w:rPr>
        <w:t xml:space="preserve"> </w:t>
      </w:r>
      <w:r>
        <w:rPr>
          <w:rFonts w:ascii="Times New Roman" w:eastAsia="Times New Roman" w:hAnsi="Times New Roman" w:cs="Times New Roman"/>
          <w:color w:val="auto"/>
          <w:bdr w:val="none" w:sz="0" w:space="0" w:color="auto"/>
        </w:rPr>
        <w:t>Д. Камаев. –</w:t>
      </w:r>
      <w:r w:rsidR="0059200E" w:rsidRPr="009D7CF8">
        <w:rPr>
          <w:rFonts w:ascii="Times New Roman" w:eastAsia="Times New Roman" w:hAnsi="Times New Roman" w:cs="Times New Roman"/>
          <w:color w:val="auto"/>
          <w:bdr w:val="none" w:sz="0" w:space="0" w:color="auto"/>
        </w:rPr>
        <w:t xml:space="preserve"> М.:</w:t>
      </w:r>
      <w:r>
        <w:rPr>
          <w:rFonts w:ascii="Times New Roman" w:eastAsia="Times New Roman" w:hAnsi="Times New Roman" w:cs="Times New Roman"/>
          <w:color w:val="auto"/>
          <w:bdr w:val="none" w:sz="0" w:space="0" w:color="auto"/>
        </w:rPr>
        <w:t xml:space="preserve"> </w:t>
      </w:r>
      <w:r w:rsidRPr="00D90E2E">
        <w:rPr>
          <w:rFonts w:ascii="Times New Roman" w:eastAsia="Times New Roman" w:hAnsi="Times New Roman" w:cs="Times New Roman"/>
          <w:caps/>
          <w:color w:val="auto"/>
          <w:bdr w:val="none" w:sz="0" w:space="0" w:color="auto"/>
        </w:rPr>
        <w:t>Владос</w:t>
      </w:r>
      <w:r>
        <w:rPr>
          <w:rFonts w:ascii="Times New Roman" w:eastAsia="Times New Roman" w:hAnsi="Times New Roman" w:cs="Times New Roman"/>
          <w:color w:val="auto"/>
          <w:bdr w:val="none" w:sz="0" w:space="0" w:color="auto"/>
        </w:rPr>
        <w:t>, 2009</w:t>
      </w:r>
      <w:r w:rsidR="0059200E" w:rsidRPr="009D7CF8">
        <w:rPr>
          <w:rFonts w:ascii="Times New Roman" w:eastAsia="Times New Roman" w:hAnsi="Times New Roman" w:cs="Times New Roman"/>
          <w:color w:val="auto"/>
          <w:bdr w:val="none" w:sz="0" w:space="0" w:color="auto"/>
        </w:rPr>
        <w:t>.</w:t>
      </w:r>
      <w:r>
        <w:rPr>
          <w:rFonts w:ascii="Times New Roman" w:eastAsia="Times New Roman" w:hAnsi="Times New Roman" w:cs="Times New Roman"/>
          <w:color w:val="auto"/>
          <w:bdr w:val="none" w:sz="0" w:space="0" w:color="auto"/>
        </w:rPr>
        <w:t xml:space="preserve"> – 360 с.</w:t>
      </w:r>
    </w:p>
    <w:p w14:paraId="48F2D88F" w14:textId="4082B923" w:rsidR="0059200E" w:rsidRPr="009D7CF8" w:rsidRDefault="001C40B7" w:rsidP="0059200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9"/>
        <w:jc w:val="both"/>
        <w:outlineLvl w:val="9"/>
        <w:rPr>
          <w:rFonts w:ascii="Times New Roman" w:hAnsi="Times New Roman" w:cs="Times New Roman"/>
          <w:color w:val="000000" w:themeColor="text1"/>
          <w:bdr w:val="none" w:sz="0" w:space="0" w:color="auto"/>
        </w:rPr>
      </w:pPr>
      <w:r>
        <w:rPr>
          <w:rFonts w:ascii="Times New Roman" w:hAnsi="Times New Roman" w:cs="Times New Roman"/>
          <w:color w:val="000000" w:themeColor="text1"/>
          <w:bdr w:val="none" w:sz="0" w:space="0" w:color="auto"/>
        </w:rPr>
        <w:t>8</w:t>
      </w:r>
      <w:r w:rsidR="0059200E" w:rsidRPr="009D7CF8">
        <w:rPr>
          <w:rFonts w:ascii="Times New Roman" w:hAnsi="Times New Roman" w:cs="Times New Roman"/>
          <w:color w:val="000000" w:themeColor="text1"/>
          <w:bdr w:val="none" w:sz="0" w:space="0" w:color="auto"/>
        </w:rPr>
        <w:t xml:space="preserve"> Кузьмина Т.</w:t>
      </w:r>
      <w:r w:rsidR="00D90E2E">
        <w:rPr>
          <w:rFonts w:ascii="Times New Roman" w:hAnsi="Times New Roman" w:cs="Times New Roman"/>
          <w:color w:val="000000" w:themeColor="text1"/>
          <w:bdr w:val="none" w:sz="0" w:space="0" w:color="auto"/>
        </w:rPr>
        <w:t xml:space="preserve"> </w:t>
      </w:r>
      <w:r w:rsidR="0059200E" w:rsidRPr="009D7CF8">
        <w:rPr>
          <w:rFonts w:ascii="Times New Roman" w:hAnsi="Times New Roman" w:cs="Times New Roman"/>
          <w:color w:val="000000" w:themeColor="text1"/>
          <w:bdr w:val="none" w:sz="0" w:space="0" w:color="auto"/>
        </w:rPr>
        <w:t>И. Экономика малого бизнеса.</w:t>
      </w:r>
      <w:r>
        <w:rPr>
          <w:rFonts w:ascii="Times New Roman" w:hAnsi="Times New Roman" w:cs="Times New Roman"/>
          <w:color w:val="000000" w:themeColor="text1"/>
          <w:bdr w:val="none" w:sz="0" w:space="0" w:color="auto"/>
        </w:rPr>
        <w:t xml:space="preserve"> </w:t>
      </w:r>
      <w:r w:rsidRPr="001C40B7">
        <w:rPr>
          <w:rFonts w:ascii="Times New Roman" w:hAnsi="Times New Roman" w:cs="Times New Roman"/>
          <w:color w:val="000000" w:themeColor="text1"/>
          <w:bdr w:val="none" w:sz="0" w:space="0" w:color="auto"/>
        </w:rPr>
        <w:t>/</w:t>
      </w:r>
      <w:r w:rsidR="0059200E" w:rsidRPr="009D7CF8">
        <w:rPr>
          <w:rFonts w:ascii="Times New Roman" w:hAnsi="Times New Roman" w:cs="Times New Roman"/>
          <w:color w:val="000000" w:themeColor="text1"/>
          <w:bdr w:val="none" w:sz="0" w:space="0" w:color="auto"/>
        </w:rPr>
        <w:t xml:space="preserve"> </w:t>
      </w:r>
      <w:r>
        <w:rPr>
          <w:rFonts w:ascii="Times New Roman" w:hAnsi="Times New Roman" w:cs="Times New Roman"/>
          <w:color w:val="000000" w:themeColor="text1"/>
          <w:bdr w:val="none" w:sz="0" w:space="0" w:color="auto"/>
        </w:rPr>
        <w:t>Т.</w:t>
      </w:r>
      <w:r w:rsidR="00D90E2E">
        <w:rPr>
          <w:rFonts w:ascii="Times New Roman" w:hAnsi="Times New Roman" w:cs="Times New Roman"/>
          <w:color w:val="000000" w:themeColor="text1"/>
          <w:bdr w:val="none" w:sz="0" w:space="0" w:color="auto"/>
        </w:rPr>
        <w:t xml:space="preserve"> </w:t>
      </w:r>
      <w:r>
        <w:rPr>
          <w:rFonts w:ascii="Times New Roman" w:hAnsi="Times New Roman" w:cs="Times New Roman"/>
          <w:color w:val="000000" w:themeColor="text1"/>
          <w:bdr w:val="none" w:sz="0" w:space="0" w:color="auto"/>
        </w:rPr>
        <w:t>И. Кузьмина – М.: МГУ, 2012</w:t>
      </w:r>
      <w:r w:rsidR="0059200E" w:rsidRPr="009D7CF8">
        <w:rPr>
          <w:rFonts w:ascii="Times New Roman" w:hAnsi="Times New Roman" w:cs="Times New Roman"/>
          <w:color w:val="000000" w:themeColor="text1"/>
          <w:bdr w:val="none" w:sz="0" w:space="0" w:color="auto"/>
        </w:rPr>
        <w:t>.</w:t>
      </w:r>
      <w:r>
        <w:rPr>
          <w:rFonts w:ascii="Times New Roman" w:hAnsi="Times New Roman" w:cs="Times New Roman"/>
          <w:color w:val="000000" w:themeColor="text1"/>
          <w:bdr w:val="none" w:sz="0" w:space="0" w:color="auto"/>
        </w:rPr>
        <w:t xml:space="preserve"> –</w:t>
      </w:r>
      <w:r w:rsidR="0059200E" w:rsidRPr="009D7CF8">
        <w:rPr>
          <w:rFonts w:ascii="Times New Roman" w:hAnsi="Times New Roman" w:cs="Times New Roman"/>
          <w:color w:val="000000" w:themeColor="text1"/>
          <w:bdr w:val="none" w:sz="0" w:space="0" w:color="auto"/>
        </w:rPr>
        <w:t xml:space="preserve"> 127 с.</w:t>
      </w:r>
    </w:p>
    <w:p w14:paraId="33957C08" w14:textId="720537F9" w:rsidR="0059200E" w:rsidRPr="009D7CF8" w:rsidRDefault="001C40B7" w:rsidP="0059200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9"/>
        <w:jc w:val="both"/>
        <w:outlineLvl w:val="9"/>
        <w:rPr>
          <w:rFonts w:ascii="Times New Roman" w:hAnsi="Times New Roman" w:cs="Times New Roman"/>
          <w:color w:val="000000" w:themeColor="text1"/>
          <w:bdr w:val="none" w:sz="0" w:space="0" w:color="auto"/>
        </w:rPr>
      </w:pPr>
      <w:r>
        <w:rPr>
          <w:rFonts w:ascii="Times New Roman" w:hAnsi="Times New Roman" w:cs="Times New Roman"/>
          <w:color w:val="000000" w:themeColor="text1"/>
          <w:bdr w:val="none" w:sz="0" w:space="0" w:color="auto"/>
        </w:rPr>
        <w:t>9</w:t>
      </w:r>
      <w:r w:rsidR="0059200E" w:rsidRPr="009D7CF8">
        <w:rPr>
          <w:rFonts w:ascii="Times New Roman" w:hAnsi="Times New Roman" w:cs="Times New Roman"/>
          <w:color w:val="000000" w:themeColor="text1"/>
          <w:bdr w:val="none" w:sz="0" w:space="0" w:color="auto"/>
        </w:rPr>
        <w:t xml:space="preserve"> Петрова В. С. Проблемы поддержки и развития </w:t>
      </w:r>
      <w:r>
        <w:rPr>
          <w:rFonts w:ascii="Times New Roman" w:hAnsi="Times New Roman" w:cs="Times New Roman"/>
          <w:color w:val="000000" w:themeColor="text1"/>
          <w:bdr w:val="none" w:sz="0" w:space="0" w:color="auto"/>
        </w:rPr>
        <w:t xml:space="preserve">малого бизнеса </w:t>
      </w:r>
      <w:r w:rsidR="0059200E" w:rsidRPr="009D7CF8">
        <w:rPr>
          <w:rFonts w:ascii="Times New Roman" w:hAnsi="Times New Roman" w:cs="Times New Roman"/>
          <w:color w:val="000000" w:themeColor="text1"/>
          <w:bdr w:val="none" w:sz="0" w:space="0" w:color="auto"/>
        </w:rPr>
        <w:t>в реги</w:t>
      </w:r>
      <w:r>
        <w:rPr>
          <w:rFonts w:ascii="Times New Roman" w:hAnsi="Times New Roman" w:cs="Times New Roman"/>
          <w:color w:val="000000" w:themeColor="text1"/>
          <w:bdr w:val="none" w:sz="0" w:space="0" w:color="auto"/>
        </w:rPr>
        <w:t>онах</w:t>
      </w:r>
      <w:r w:rsidR="0059200E" w:rsidRPr="009D7CF8">
        <w:rPr>
          <w:rFonts w:ascii="Times New Roman" w:hAnsi="Times New Roman" w:cs="Times New Roman"/>
          <w:color w:val="000000" w:themeColor="text1"/>
          <w:bdr w:val="none" w:sz="0" w:space="0" w:color="auto"/>
        </w:rPr>
        <w:t xml:space="preserve"> / </w:t>
      </w:r>
      <w:r>
        <w:rPr>
          <w:rFonts w:ascii="Times New Roman" w:hAnsi="Times New Roman" w:cs="Times New Roman"/>
          <w:color w:val="000000" w:themeColor="text1"/>
          <w:bdr w:val="none" w:sz="0" w:space="0" w:color="auto"/>
        </w:rPr>
        <w:t>В.</w:t>
      </w:r>
      <w:r w:rsidR="00D90E2E">
        <w:rPr>
          <w:rFonts w:ascii="Times New Roman" w:hAnsi="Times New Roman" w:cs="Times New Roman"/>
          <w:color w:val="000000" w:themeColor="text1"/>
          <w:bdr w:val="none" w:sz="0" w:space="0" w:color="auto"/>
        </w:rPr>
        <w:t xml:space="preserve"> </w:t>
      </w:r>
      <w:r>
        <w:rPr>
          <w:rFonts w:ascii="Times New Roman" w:hAnsi="Times New Roman" w:cs="Times New Roman"/>
          <w:color w:val="000000" w:themeColor="text1"/>
          <w:bdr w:val="none" w:sz="0" w:space="0" w:color="auto"/>
        </w:rPr>
        <w:t xml:space="preserve">С. Петрова – М.: </w:t>
      </w:r>
      <w:r w:rsidRPr="00D90E2E">
        <w:rPr>
          <w:rFonts w:ascii="Times New Roman" w:hAnsi="Times New Roman" w:cs="Times New Roman"/>
          <w:caps/>
          <w:color w:val="000000" w:themeColor="text1"/>
          <w:bdr w:val="none" w:sz="0" w:space="0" w:color="auto"/>
        </w:rPr>
        <w:t>Владос</w:t>
      </w:r>
      <w:r w:rsidR="0059200E" w:rsidRPr="009D7CF8">
        <w:rPr>
          <w:rFonts w:ascii="Times New Roman" w:hAnsi="Times New Roman" w:cs="Times New Roman"/>
          <w:color w:val="000000" w:themeColor="text1"/>
          <w:bdr w:val="none" w:sz="0" w:space="0" w:color="auto"/>
        </w:rPr>
        <w:t>, 2013.</w:t>
      </w:r>
      <w:r>
        <w:rPr>
          <w:rFonts w:ascii="Times New Roman" w:hAnsi="Times New Roman" w:cs="Times New Roman"/>
          <w:color w:val="000000" w:themeColor="text1"/>
          <w:bdr w:val="none" w:sz="0" w:space="0" w:color="auto"/>
        </w:rPr>
        <w:t xml:space="preserve"> –</w:t>
      </w:r>
      <w:r w:rsidR="0059200E" w:rsidRPr="009D7CF8">
        <w:rPr>
          <w:rFonts w:ascii="Times New Roman" w:hAnsi="Times New Roman" w:cs="Times New Roman"/>
          <w:color w:val="000000" w:themeColor="text1"/>
          <w:bdr w:val="none" w:sz="0" w:space="0" w:color="auto"/>
        </w:rPr>
        <w:t xml:space="preserve"> </w:t>
      </w:r>
      <w:r>
        <w:rPr>
          <w:rFonts w:ascii="Times New Roman" w:hAnsi="Times New Roman" w:cs="Times New Roman"/>
          <w:color w:val="000000" w:themeColor="text1"/>
          <w:bdr w:val="none" w:sz="0" w:space="0" w:color="auto"/>
        </w:rPr>
        <w:t>158</w:t>
      </w:r>
      <w:r w:rsidR="009D31BE">
        <w:rPr>
          <w:rFonts w:ascii="Times New Roman" w:hAnsi="Times New Roman" w:cs="Times New Roman"/>
          <w:color w:val="000000" w:themeColor="text1"/>
          <w:bdr w:val="none" w:sz="0" w:space="0" w:color="auto"/>
        </w:rPr>
        <w:t xml:space="preserve"> </w:t>
      </w:r>
      <w:r>
        <w:rPr>
          <w:rFonts w:ascii="Times New Roman" w:hAnsi="Times New Roman" w:cs="Times New Roman"/>
          <w:color w:val="000000" w:themeColor="text1"/>
          <w:bdr w:val="none" w:sz="0" w:space="0" w:color="auto"/>
        </w:rPr>
        <w:t>с.</w:t>
      </w:r>
    </w:p>
    <w:p w14:paraId="45B3F566" w14:textId="4D413781" w:rsidR="0059200E" w:rsidRDefault="001C40B7" w:rsidP="0059200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9"/>
        <w:jc w:val="both"/>
        <w:outlineLvl w:val="9"/>
        <w:rPr>
          <w:rFonts w:ascii="Times New Roman" w:hAnsi="Times New Roman" w:cs="Times New Roman"/>
          <w:color w:val="000000" w:themeColor="text1"/>
          <w:bdr w:val="none" w:sz="0" w:space="0" w:color="auto"/>
        </w:rPr>
      </w:pPr>
      <w:r>
        <w:rPr>
          <w:rFonts w:ascii="Times New Roman" w:hAnsi="Times New Roman" w:cs="Times New Roman"/>
          <w:color w:val="000000" w:themeColor="text1"/>
          <w:bdr w:val="none" w:sz="0" w:space="0" w:color="auto"/>
        </w:rPr>
        <w:t>10</w:t>
      </w:r>
      <w:r w:rsidR="0059200E" w:rsidRPr="009D7CF8">
        <w:rPr>
          <w:rFonts w:ascii="Times New Roman" w:hAnsi="Times New Roman" w:cs="Times New Roman"/>
          <w:color w:val="000000" w:themeColor="text1"/>
          <w:bdr w:val="none" w:sz="0" w:space="0" w:color="auto"/>
        </w:rPr>
        <w:t xml:space="preserve"> Струмилин С. Г. Проблемы экономики труда.</w:t>
      </w:r>
      <w:r>
        <w:rPr>
          <w:rFonts w:ascii="Times New Roman" w:hAnsi="Times New Roman" w:cs="Times New Roman"/>
          <w:color w:val="000000" w:themeColor="text1"/>
          <w:bdr w:val="none" w:sz="0" w:space="0" w:color="auto"/>
        </w:rPr>
        <w:t xml:space="preserve"> </w:t>
      </w:r>
      <w:r w:rsidRPr="001C40B7">
        <w:rPr>
          <w:rFonts w:ascii="Times New Roman" w:hAnsi="Times New Roman" w:cs="Times New Roman"/>
          <w:color w:val="000000" w:themeColor="text1"/>
          <w:bdr w:val="none" w:sz="0" w:space="0" w:color="auto"/>
        </w:rPr>
        <w:t xml:space="preserve">/ </w:t>
      </w:r>
      <w:r>
        <w:rPr>
          <w:rFonts w:ascii="Times New Roman" w:hAnsi="Times New Roman" w:cs="Times New Roman"/>
          <w:color w:val="000000" w:themeColor="text1"/>
          <w:bdr w:val="none" w:sz="0" w:space="0" w:color="auto"/>
        </w:rPr>
        <w:t>С.</w:t>
      </w:r>
      <w:r w:rsidR="00D90E2E">
        <w:rPr>
          <w:rFonts w:ascii="Times New Roman" w:hAnsi="Times New Roman" w:cs="Times New Roman"/>
          <w:color w:val="000000" w:themeColor="text1"/>
          <w:bdr w:val="none" w:sz="0" w:space="0" w:color="auto"/>
        </w:rPr>
        <w:t xml:space="preserve"> </w:t>
      </w:r>
      <w:r>
        <w:rPr>
          <w:rFonts w:ascii="Times New Roman" w:hAnsi="Times New Roman" w:cs="Times New Roman"/>
          <w:color w:val="000000" w:themeColor="text1"/>
          <w:bdr w:val="none" w:sz="0" w:space="0" w:color="auto"/>
        </w:rPr>
        <w:t xml:space="preserve">Г. Струмилин – М.: </w:t>
      </w:r>
      <w:r w:rsidRPr="00D90E2E">
        <w:rPr>
          <w:rFonts w:ascii="Times New Roman" w:hAnsi="Times New Roman" w:cs="Times New Roman"/>
          <w:caps/>
          <w:color w:val="000000" w:themeColor="text1"/>
          <w:bdr w:val="none" w:sz="0" w:space="0" w:color="auto"/>
        </w:rPr>
        <w:t>Наука</w:t>
      </w:r>
      <w:r>
        <w:rPr>
          <w:rFonts w:ascii="Times New Roman" w:hAnsi="Times New Roman" w:cs="Times New Roman"/>
          <w:color w:val="000000" w:themeColor="text1"/>
          <w:bdr w:val="none" w:sz="0" w:space="0" w:color="auto"/>
        </w:rPr>
        <w:t>, 201</w:t>
      </w:r>
      <w:r w:rsidR="0059200E" w:rsidRPr="009D7CF8">
        <w:rPr>
          <w:rFonts w:ascii="Times New Roman" w:hAnsi="Times New Roman" w:cs="Times New Roman"/>
          <w:color w:val="000000" w:themeColor="text1"/>
          <w:bdr w:val="none" w:sz="0" w:space="0" w:color="auto"/>
        </w:rPr>
        <w:t>4</w:t>
      </w:r>
      <w:r w:rsidR="009D31BE">
        <w:rPr>
          <w:rFonts w:ascii="Times New Roman" w:hAnsi="Times New Roman" w:cs="Times New Roman"/>
          <w:color w:val="000000" w:themeColor="text1"/>
          <w:bdr w:val="none" w:sz="0" w:space="0" w:color="auto"/>
        </w:rPr>
        <w:t>. – 146 с</w:t>
      </w:r>
      <w:r w:rsidR="0059200E" w:rsidRPr="009D7CF8">
        <w:rPr>
          <w:rFonts w:ascii="Times New Roman" w:hAnsi="Times New Roman" w:cs="Times New Roman"/>
          <w:color w:val="000000" w:themeColor="text1"/>
          <w:bdr w:val="none" w:sz="0" w:space="0" w:color="auto"/>
        </w:rPr>
        <w:t>.</w:t>
      </w:r>
    </w:p>
    <w:p w14:paraId="7A270261" w14:textId="7628C65F" w:rsidR="009D31BE" w:rsidRPr="009D7CF8" w:rsidRDefault="009D31BE" w:rsidP="0059200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9"/>
        <w:jc w:val="both"/>
        <w:outlineLvl w:val="9"/>
        <w:rPr>
          <w:rFonts w:ascii="Times New Roman" w:hAnsi="Times New Roman" w:cs="Times New Roman"/>
          <w:color w:val="000000" w:themeColor="text1"/>
          <w:bdr w:val="none" w:sz="0" w:space="0" w:color="auto"/>
        </w:rPr>
      </w:pPr>
      <w:r>
        <w:rPr>
          <w:rFonts w:ascii="Times New Roman" w:hAnsi="Times New Roman" w:cs="Times New Roman"/>
          <w:color w:val="000000" w:themeColor="text1"/>
          <w:bdr w:val="none" w:sz="0" w:space="0" w:color="auto"/>
        </w:rPr>
        <w:t xml:space="preserve">11 </w:t>
      </w:r>
      <w:r w:rsidRPr="009D31BE">
        <w:rPr>
          <w:rFonts w:ascii="Times New Roman" w:hAnsi="Times New Roman" w:cs="Times New Roman"/>
          <w:color w:val="000000" w:themeColor="text1"/>
          <w:bdr w:val="none" w:sz="0" w:space="0" w:color="auto"/>
        </w:rPr>
        <w:t>Черемных, Ю. Н. Микроэкономика. Продвинутый уровень / Ю.</w:t>
      </w:r>
      <w:r w:rsidRPr="009D31BE">
        <w:rPr>
          <w:rFonts w:ascii="Times New Roman" w:hAnsi="Times New Roman" w:cs="Times New Roman"/>
          <w:color w:val="000000" w:themeColor="text1"/>
          <w:bdr w:val="none" w:sz="0" w:space="0" w:color="auto"/>
        </w:rPr>
        <w:br/>
        <w:t xml:space="preserve">Н. Черемных. − М.: </w:t>
      </w:r>
      <w:r w:rsidRPr="00D90E2E">
        <w:rPr>
          <w:rFonts w:ascii="Times New Roman" w:hAnsi="Times New Roman" w:cs="Times New Roman"/>
          <w:caps/>
          <w:color w:val="000000" w:themeColor="text1"/>
          <w:bdr w:val="none" w:sz="0" w:space="0" w:color="auto"/>
        </w:rPr>
        <w:t>ИНФРА</w:t>
      </w:r>
      <w:r w:rsidR="00697C3A">
        <w:rPr>
          <w:rFonts w:ascii="Times New Roman" w:hAnsi="Times New Roman" w:cs="Times New Roman"/>
          <w:caps/>
          <w:color w:val="000000" w:themeColor="text1"/>
          <w:bdr w:val="none" w:sz="0" w:space="0" w:color="auto"/>
        </w:rPr>
        <w:t>–</w:t>
      </w:r>
      <w:r w:rsidRPr="00D90E2E">
        <w:rPr>
          <w:rFonts w:ascii="Times New Roman" w:hAnsi="Times New Roman" w:cs="Times New Roman"/>
          <w:caps/>
          <w:color w:val="000000" w:themeColor="text1"/>
          <w:bdr w:val="none" w:sz="0" w:space="0" w:color="auto"/>
        </w:rPr>
        <w:t>М</w:t>
      </w:r>
      <w:r w:rsidRPr="009D31BE">
        <w:rPr>
          <w:rFonts w:ascii="Times New Roman" w:hAnsi="Times New Roman" w:cs="Times New Roman"/>
          <w:color w:val="000000" w:themeColor="text1"/>
          <w:bdr w:val="none" w:sz="0" w:space="0" w:color="auto"/>
        </w:rPr>
        <w:t>, 2013. − 843 с.</w:t>
      </w:r>
    </w:p>
    <w:p w14:paraId="035211D9" w14:textId="131434B9" w:rsidR="0059200E" w:rsidRDefault="0059200E" w:rsidP="0059200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9"/>
        <w:jc w:val="both"/>
        <w:outlineLvl w:val="9"/>
        <w:rPr>
          <w:rFonts w:ascii="Times New Roman" w:hAnsi="Times New Roman" w:cs="Times New Roman"/>
          <w:color w:val="000000" w:themeColor="text1"/>
          <w:bdr w:val="none" w:sz="0" w:space="0" w:color="auto"/>
        </w:rPr>
      </w:pPr>
      <w:r w:rsidRPr="009D7CF8">
        <w:rPr>
          <w:rFonts w:ascii="Times New Roman" w:hAnsi="Times New Roman" w:cs="Times New Roman"/>
          <w:color w:val="000000" w:themeColor="text1"/>
          <w:bdr w:val="none" w:sz="0" w:space="0" w:color="auto"/>
        </w:rPr>
        <w:t>1</w:t>
      </w:r>
      <w:r w:rsidR="009D31BE">
        <w:rPr>
          <w:rFonts w:ascii="Times New Roman" w:hAnsi="Times New Roman" w:cs="Times New Roman"/>
          <w:color w:val="000000" w:themeColor="text1"/>
          <w:bdr w:val="none" w:sz="0" w:space="0" w:color="auto"/>
        </w:rPr>
        <w:t>2</w:t>
      </w:r>
      <w:r w:rsidRPr="009D7CF8">
        <w:rPr>
          <w:rFonts w:ascii="Times New Roman" w:hAnsi="Times New Roman" w:cs="Times New Roman"/>
          <w:color w:val="000000" w:themeColor="text1"/>
          <w:bdr w:val="none" w:sz="0" w:space="0" w:color="auto"/>
        </w:rPr>
        <w:t xml:space="preserve"> Сафронов Н.</w:t>
      </w:r>
      <w:r w:rsidR="00D90E2E">
        <w:rPr>
          <w:rFonts w:ascii="Times New Roman" w:hAnsi="Times New Roman" w:cs="Times New Roman"/>
          <w:color w:val="000000" w:themeColor="text1"/>
          <w:bdr w:val="none" w:sz="0" w:space="0" w:color="auto"/>
        </w:rPr>
        <w:t xml:space="preserve"> </w:t>
      </w:r>
      <w:r w:rsidRPr="009D7CF8">
        <w:rPr>
          <w:rFonts w:ascii="Times New Roman" w:hAnsi="Times New Roman" w:cs="Times New Roman"/>
          <w:color w:val="000000" w:themeColor="text1"/>
          <w:bdr w:val="none" w:sz="0" w:space="0" w:color="auto"/>
        </w:rPr>
        <w:t>А. Экономика предприятия.</w:t>
      </w:r>
      <w:r w:rsidR="001C40B7">
        <w:rPr>
          <w:rFonts w:ascii="Times New Roman" w:hAnsi="Times New Roman" w:cs="Times New Roman"/>
          <w:color w:val="000000" w:themeColor="text1"/>
          <w:bdr w:val="none" w:sz="0" w:space="0" w:color="auto"/>
        </w:rPr>
        <w:t xml:space="preserve"> </w:t>
      </w:r>
      <w:r w:rsidR="001C40B7" w:rsidRPr="001C40B7">
        <w:rPr>
          <w:rFonts w:ascii="Times New Roman" w:hAnsi="Times New Roman" w:cs="Times New Roman"/>
          <w:color w:val="000000" w:themeColor="text1"/>
          <w:bdr w:val="none" w:sz="0" w:space="0" w:color="auto"/>
        </w:rPr>
        <w:t xml:space="preserve">/ </w:t>
      </w:r>
      <w:r w:rsidR="001C40B7">
        <w:rPr>
          <w:rFonts w:ascii="Times New Roman" w:hAnsi="Times New Roman" w:cs="Times New Roman"/>
          <w:color w:val="000000" w:themeColor="text1"/>
          <w:bdr w:val="none" w:sz="0" w:space="0" w:color="auto"/>
        </w:rPr>
        <w:t>Н.</w:t>
      </w:r>
      <w:r w:rsidR="00D90E2E">
        <w:rPr>
          <w:rFonts w:ascii="Times New Roman" w:hAnsi="Times New Roman" w:cs="Times New Roman"/>
          <w:color w:val="000000" w:themeColor="text1"/>
          <w:bdr w:val="none" w:sz="0" w:space="0" w:color="auto"/>
        </w:rPr>
        <w:t xml:space="preserve"> </w:t>
      </w:r>
      <w:r w:rsidR="001C40B7">
        <w:rPr>
          <w:rFonts w:ascii="Times New Roman" w:hAnsi="Times New Roman" w:cs="Times New Roman"/>
          <w:color w:val="000000" w:themeColor="text1"/>
          <w:bdr w:val="none" w:sz="0" w:space="0" w:color="auto"/>
        </w:rPr>
        <w:t>А. Сафронов –</w:t>
      </w:r>
      <w:r w:rsidRPr="009D7CF8">
        <w:rPr>
          <w:rFonts w:ascii="Times New Roman" w:hAnsi="Times New Roman" w:cs="Times New Roman"/>
          <w:color w:val="000000" w:themeColor="text1"/>
          <w:bdr w:val="none" w:sz="0" w:space="0" w:color="auto"/>
        </w:rPr>
        <w:t xml:space="preserve"> М.</w:t>
      </w:r>
      <w:r w:rsidR="009D31BE">
        <w:rPr>
          <w:rFonts w:ascii="Times New Roman" w:hAnsi="Times New Roman" w:cs="Times New Roman"/>
          <w:color w:val="000000" w:themeColor="text1"/>
          <w:bdr w:val="none" w:sz="0" w:space="0" w:color="auto"/>
        </w:rPr>
        <w:t xml:space="preserve">: </w:t>
      </w:r>
      <w:r w:rsidR="009D31BE" w:rsidRPr="00D90E2E">
        <w:rPr>
          <w:rFonts w:ascii="Times New Roman" w:hAnsi="Times New Roman" w:cs="Times New Roman"/>
          <w:caps/>
          <w:color w:val="000000" w:themeColor="text1"/>
          <w:bdr w:val="none" w:sz="0" w:space="0" w:color="auto"/>
        </w:rPr>
        <w:t>Юристъ</w:t>
      </w:r>
      <w:r w:rsidRPr="009D7CF8">
        <w:rPr>
          <w:rFonts w:ascii="Times New Roman" w:hAnsi="Times New Roman" w:cs="Times New Roman"/>
          <w:color w:val="000000" w:themeColor="text1"/>
          <w:bdr w:val="none" w:sz="0" w:space="0" w:color="auto"/>
        </w:rPr>
        <w:t xml:space="preserve">, </w:t>
      </w:r>
      <w:r w:rsidR="009D31BE">
        <w:rPr>
          <w:rFonts w:ascii="Times New Roman" w:hAnsi="Times New Roman" w:cs="Times New Roman"/>
          <w:color w:val="000000" w:themeColor="text1"/>
          <w:bdr w:val="none" w:sz="0" w:space="0" w:color="auto"/>
        </w:rPr>
        <w:t>200</w:t>
      </w:r>
      <w:r w:rsidRPr="009D7CF8">
        <w:rPr>
          <w:rFonts w:ascii="Times New Roman" w:hAnsi="Times New Roman" w:cs="Times New Roman"/>
          <w:color w:val="000000" w:themeColor="text1"/>
          <w:bdr w:val="none" w:sz="0" w:space="0" w:color="auto"/>
        </w:rPr>
        <w:t>8</w:t>
      </w:r>
      <w:r w:rsidR="009D31BE">
        <w:rPr>
          <w:rFonts w:ascii="Times New Roman" w:hAnsi="Times New Roman" w:cs="Times New Roman"/>
          <w:color w:val="000000" w:themeColor="text1"/>
          <w:bdr w:val="none" w:sz="0" w:space="0" w:color="auto"/>
        </w:rPr>
        <w:t>. – 256 с.</w:t>
      </w:r>
    </w:p>
    <w:p w14:paraId="4480B8DC" w14:textId="09374B24" w:rsidR="009D31BE" w:rsidRPr="009D7CF8" w:rsidRDefault="009D31BE" w:rsidP="0059200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9"/>
        <w:jc w:val="both"/>
        <w:outlineLvl w:val="9"/>
        <w:rPr>
          <w:rFonts w:ascii="Times New Roman" w:hAnsi="Times New Roman" w:cs="Times New Roman"/>
          <w:color w:val="000000" w:themeColor="text1"/>
          <w:bdr w:val="none" w:sz="0" w:space="0" w:color="auto"/>
        </w:rPr>
      </w:pPr>
      <w:r>
        <w:rPr>
          <w:rFonts w:ascii="Times New Roman" w:hAnsi="Times New Roman" w:cs="Times New Roman"/>
          <w:color w:val="000000" w:themeColor="text1"/>
          <w:bdr w:val="none" w:sz="0" w:space="0" w:color="auto"/>
        </w:rPr>
        <w:t xml:space="preserve">13 </w:t>
      </w:r>
      <w:r w:rsidRPr="009D31BE">
        <w:rPr>
          <w:rFonts w:ascii="Times New Roman" w:hAnsi="Times New Roman" w:cs="Times New Roman"/>
          <w:color w:val="000000" w:themeColor="text1"/>
          <w:bdr w:val="none" w:sz="0" w:space="0" w:color="auto"/>
        </w:rPr>
        <w:t>Бардовский В. П. Экономика / В. П. Бардовский, О. В. Рудако-</w:t>
      </w:r>
      <w:r w:rsidRPr="009D31BE">
        <w:rPr>
          <w:rFonts w:ascii="Times New Roman" w:hAnsi="Times New Roman" w:cs="Times New Roman"/>
          <w:color w:val="000000" w:themeColor="text1"/>
          <w:bdr w:val="none" w:sz="0" w:space="0" w:color="auto"/>
        </w:rPr>
        <w:br/>
        <w:t xml:space="preserve">ва, Е. М. Самародова; под ред. В. П. Бардовского. − М.: </w:t>
      </w:r>
      <w:r w:rsidRPr="00D90E2E">
        <w:rPr>
          <w:rFonts w:ascii="Times New Roman" w:hAnsi="Times New Roman" w:cs="Times New Roman"/>
          <w:caps/>
          <w:color w:val="000000" w:themeColor="text1"/>
          <w:bdr w:val="none" w:sz="0" w:space="0" w:color="auto"/>
        </w:rPr>
        <w:t>ИНФРА-М</w:t>
      </w:r>
      <w:r w:rsidRPr="009D31BE">
        <w:rPr>
          <w:rFonts w:ascii="Times New Roman" w:hAnsi="Times New Roman" w:cs="Times New Roman"/>
          <w:color w:val="000000" w:themeColor="text1"/>
          <w:bdr w:val="none" w:sz="0" w:space="0" w:color="auto"/>
        </w:rPr>
        <w:t>,</w:t>
      </w:r>
      <w:r w:rsidRPr="009D31BE">
        <w:rPr>
          <w:rFonts w:ascii="Times New Roman" w:hAnsi="Times New Roman" w:cs="Times New Roman"/>
          <w:color w:val="000000" w:themeColor="text1"/>
          <w:bdr w:val="none" w:sz="0" w:space="0" w:color="auto"/>
        </w:rPr>
        <w:br/>
        <w:t>2012. − 671 с.</w:t>
      </w:r>
    </w:p>
    <w:p w14:paraId="578AE860" w14:textId="260A7D5E" w:rsidR="0059200E" w:rsidRDefault="009D31BE" w:rsidP="0059200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9"/>
        <w:jc w:val="both"/>
        <w:outlineLvl w:val="9"/>
        <w:rPr>
          <w:rFonts w:ascii="Times New Roman" w:hAnsi="Times New Roman" w:cs="Times New Roman"/>
          <w:color w:val="000000" w:themeColor="text1"/>
          <w:bdr w:val="none" w:sz="0" w:space="0" w:color="auto"/>
        </w:rPr>
      </w:pPr>
      <w:r>
        <w:rPr>
          <w:rFonts w:ascii="Times New Roman" w:hAnsi="Times New Roman" w:cs="Times New Roman"/>
          <w:color w:val="000000" w:themeColor="text1"/>
          <w:bdr w:val="none" w:sz="0" w:space="0" w:color="auto"/>
        </w:rPr>
        <w:lastRenderedPageBreak/>
        <w:t>14</w:t>
      </w:r>
      <w:r w:rsidR="0059200E" w:rsidRPr="009D7CF8">
        <w:rPr>
          <w:rFonts w:ascii="Times New Roman" w:hAnsi="Times New Roman" w:cs="Times New Roman"/>
          <w:color w:val="000000" w:themeColor="text1"/>
          <w:bdr w:val="none" w:sz="0" w:space="0" w:color="auto"/>
        </w:rPr>
        <w:t xml:space="preserve"> Воронов А.</w:t>
      </w:r>
      <w:r w:rsidR="00D90E2E">
        <w:rPr>
          <w:rFonts w:ascii="Times New Roman" w:hAnsi="Times New Roman" w:cs="Times New Roman"/>
          <w:color w:val="000000" w:themeColor="text1"/>
          <w:bdr w:val="none" w:sz="0" w:space="0" w:color="auto"/>
        </w:rPr>
        <w:t xml:space="preserve"> </w:t>
      </w:r>
      <w:r w:rsidR="0059200E" w:rsidRPr="009D7CF8">
        <w:rPr>
          <w:rFonts w:ascii="Times New Roman" w:hAnsi="Times New Roman" w:cs="Times New Roman"/>
          <w:color w:val="000000" w:themeColor="text1"/>
          <w:bdr w:val="none" w:sz="0" w:space="0" w:color="auto"/>
        </w:rPr>
        <w:t>А. Малый бизнес – стратегический приоритет национальной конкурентоспособности России</w:t>
      </w:r>
      <w:r>
        <w:rPr>
          <w:rFonts w:ascii="Times New Roman" w:hAnsi="Times New Roman" w:cs="Times New Roman"/>
          <w:color w:val="000000" w:themeColor="text1"/>
          <w:bdr w:val="none" w:sz="0" w:space="0" w:color="auto"/>
        </w:rPr>
        <w:t xml:space="preserve">. </w:t>
      </w:r>
      <w:r w:rsidR="0059200E" w:rsidRPr="009D7CF8">
        <w:rPr>
          <w:rFonts w:ascii="Times New Roman" w:hAnsi="Times New Roman" w:cs="Times New Roman"/>
          <w:color w:val="000000" w:themeColor="text1"/>
          <w:bdr w:val="none" w:sz="0" w:space="0" w:color="auto"/>
        </w:rPr>
        <w:t xml:space="preserve">/ </w:t>
      </w:r>
      <w:r>
        <w:rPr>
          <w:rFonts w:ascii="Times New Roman" w:hAnsi="Times New Roman" w:cs="Times New Roman"/>
          <w:color w:val="000000" w:themeColor="text1"/>
          <w:bdr w:val="none" w:sz="0" w:space="0" w:color="auto"/>
        </w:rPr>
        <w:t>А.</w:t>
      </w:r>
      <w:r w:rsidR="00D90E2E">
        <w:rPr>
          <w:rFonts w:ascii="Times New Roman" w:hAnsi="Times New Roman" w:cs="Times New Roman"/>
          <w:color w:val="000000" w:themeColor="text1"/>
          <w:bdr w:val="none" w:sz="0" w:space="0" w:color="auto"/>
        </w:rPr>
        <w:t xml:space="preserve"> </w:t>
      </w:r>
      <w:r>
        <w:rPr>
          <w:rFonts w:ascii="Times New Roman" w:hAnsi="Times New Roman" w:cs="Times New Roman"/>
          <w:color w:val="000000" w:themeColor="text1"/>
          <w:bdr w:val="none" w:sz="0" w:space="0" w:color="auto"/>
        </w:rPr>
        <w:t xml:space="preserve">А. Воронов. – М.: </w:t>
      </w:r>
      <w:r w:rsidRPr="00D90E2E">
        <w:rPr>
          <w:rFonts w:ascii="Times New Roman" w:hAnsi="Times New Roman" w:cs="Times New Roman"/>
          <w:caps/>
          <w:color w:val="000000" w:themeColor="text1"/>
          <w:bdr w:val="none" w:sz="0" w:space="0" w:color="auto"/>
        </w:rPr>
        <w:t>Юристъ</w:t>
      </w:r>
      <w:r w:rsidR="0059200E" w:rsidRPr="009D7CF8">
        <w:rPr>
          <w:rFonts w:ascii="Times New Roman" w:hAnsi="Times New Roman" w:cs="Times New Roman"/>
          <w:color w:val="000000" w:themeColor="text1"/>
          <w:bdr w:val="none" w:sz="0" w:space="0" w:color="auto"/>
        </w:rPr>
        <w:t>, 2010</w:t>
      </w:r>
      <w:r>
        <w:rPr>
          <w:rFonts w:ascii="Times New Roman" w:hAnsi="Times New Roman" w:cs="Times New Roman"/>
          <w:color w:val="000000" w:themeColor="text1"/>
          <w:bdr w:val="none" w:sz="0" w:space="0" w:color="auto"/>
        </w:rPr>
        <w:t>. – 148 с.</w:t>
      </w:r>
    </w:p>
    <w:p w14:paraId="52826C40" w14:textId="75DEE153" w:rsidR="009D31BE" w:rsidRPr="009D7CF8" w:rsidRDefault="009D31BE" w:rsidP="0059200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9"/>
        <w:jc w:val="both"/>
        <w:outlineLvl w:val="9"/>
        <w:rPr>
          <w:rFonts w:ascii="Times New Roman" w:hAnsi="Times New Roman" w:cs="Times New Roman"/>
          <w:color w:val="000000" w:themeColor="text1"/>
          <w:bdr w:val="none" w:sz="0" w:space="0" w:color="auto"/>
        </w:rPr>
      </w:pPr>
      <w:r>
        <w:rPr>
          <w:rFonts w:ascii="Times New Roman" w:hAnsi="Times New Roman" w:cs="Times New Roman"/>
          <w:color w:val="000000" w:themeColor="text1"/>
          <w:bdr w:val="none" w:sz="0" w:space="0" w:color="auto"/>
        </w:rPr>
        <w:t xml:space="preserve">15 </w:t>
      </w:r>
      <w:r w:rsidRPr="009D31BE">
        <w:rPr>
          <w:rFonts w:ascii="Times New Roman" w:hAnsi="Times New Roman" w:cs="Times New Roman"/>
          <w:color w:val="000000" w:themeColor="text1"/>
          <w:bdr w:val="none" w:sz="0" w:space="0" w:color="auto"/>
        </w:rPr>
        <w:t xml:space="preserve">Экономическая теория / И. К. Лаврова [и др.]. − М.: </w:t>
      </w:r>
      <w:r w:rsidRPr="00D90E2E">
        <w:rPr>
          <w:rFonts w:ascii="Times New Roman" w:hAnsi="Times New Roman" w:cs="Times New Roman"/>
          <w:caps/>
          <w:color w:val="000000" w:themeColor="text1"/>
          <w:bdr w:val="none" w:sz="0" w:space="0" w:color="auto"/>
        </w:rPr>
        <w:t>Дашков и К</w:t>
      </w:r>
      <w:r w:rsidRPr="009D31BE">
        <w:rPr>
          <w:rFonts w:ascii="Times New Roman" w:hAnsi="Times New Roman" w:cs="Times New Roman"/>
          <w:color w:val="000000" w:themeColor="text1"/>
          <w:bdr w:val="none" w:sz="0" w:space="0" w:color="auto"/>
        </w:rPr>
        <w:t>,</w:t>
      </w:r>
      <w:r w:rsidRPr="009D31BE">
        <w:rPr>
          <w:rFonts w:ascii="Times New Roman" w:hAnsi="Times New Roman" w:cs="Times New Roman"/>
          <w:color w:val="000000" w:themeColor="text1"/>
          <w:bdr w:val="none" w:sz="0" w:space="0" w:color="auto"/>
        </w:rPr>
        <w:br/>
        <w:t>2013. − 408 с.</w:t>
      </w:r>
    </w:p>
    <w:p w14:paraId="1E245490" w14:textId="52D55543" w:rsidR="0059200E" w:rsidRDefault="009D31BE" w:rsidP="0059200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9"/>
        <w:jc w:val="both"/>
        <w:outlineLvl w:val="9"/>
        <w:rPr>
          <w:rFonts w:ascii="Times New Roman" w:hAnsi="Times New Roman" w:cs="Times New Roman"/>
          <w:color w:val="000000" w:themeColor="text1"/>
          <w:bdr w:val="none" w:sz="0" w:space="0" w:color="auto"/>
        </w:rPr>
      </w:pPr>
      <w:r>
        <w:rPr>
          <w:rFonts w:ascii="Times New Roman" w:hAnsi="Times New Roman" w:cs="Times New Roman"/>
          <w:color w:val="000000" w:themeColor="text1"/>
          <w:bdr w:val="none" w:sz="0" w:space="0" w:color="auto"/>
        </w:rPr>
        <w:t>16 Океанова З.</w:t>
      </w:r>
      <w:r w:rsidR="00D90E2E">
        <w:rPr>
          <w:rFonts w:ascii="Times New Roman" w:hAnsi="Times New Roman" w:cs="Times New Roman"/>
          <w:color w:val="000000" w:themeColor="text1"/>
          <w:bdr w:val="none" w:sz="0" w:space="0" w:color="auto"/>
        </w:rPr>
        <w:t xml:space="preserve"> </w:t>
      </w:r>
      <w:r>
        <w:rPr>
          <w:rFonts w:ascii="Times New Roman" w:hAnsi="Times New Roman" w:cs="Times New Roman"/>
          <w:color w:val="000000" w:themeColor="text1"/>
          <w:bdr w:val="none" w:sz="0" w:space="0" w:color="auto"/>
        </w:rPr>
        <w:t xml:space="preserve">К. </w:t>
      </w:r>
      <w:r w:rsidR="0059200E" w:rsidRPr="009D7CF8">
        <w:rPr>
          <w:rFonts w:ascii="Times New Roman" w:hAnsi="Times New Roman" w:cs="Times New Roman"/>
          <w:color w:val="000000" w:themeColor="text1"/>
          <w:bdr w:val="none" w:sz="0" w:space="0" w:color="auto"/>
        </w:rPr>
        <w:t>Экономическая теория</w:t>
      </w:r>
      <w:r>
        <w:rPr>
          <w:rFonts w:ascii="Times New Roman" w:hAnsi="Times New Roman" w:cs="Times New Roman"/>
          <w:color w:val="000000" w:themeColor="text1"/>
          <w:bdr w:val="none" w:sz="0" w:space="0" w:color="auto"/>
        </w:rPr>
        <w:t xml:space="preserve">. </w:t>
      </w:r>
      <w:r w:rsidRPr="009D31BE">
        <w:rPr>
          <w:rFonts w:ascii="Times New Roman" w:hAnsi="Times New Roman" w:cs="Times New Roman"/>
          <w:color w:val="000000" w:themeColor="text1"/>
          <w:bdr w:val="none" w:sz="0" w:space="0" w:color="auto"/>
        </w:rPr>
        <w:t xml:space="preserve">/ </w:t>
      </w:r>
      <w:r>
        <w:rPr>
          <w:rFonts w:ascii="Times New Roman" w:hAnsi="Times New Roman" w:cs="Times New Roman"/>
          <w:color w:val="000000" w:themeColor="text1"/>
          <w:bdr w:val="none" w:sz="0" w:space="0" w:color="auto"/>
        </w:rPr>
        <w:t>З.</w:t>
      </w:r>
      <w:r w:rsidR="00D90E2E">
        <w:rPr>
          <w:rFonts w:ascii="Times New Roman" w:hAnsi="Times New Roman" w:cs="Times New Roman"/>
          <w:color w:val="000000" w:themeColor="text1"/>
          <w:bdr w:val="none" w:sz="0" w:space="0" w:color="auto"/>
        </w:rPr>
        <w:t xml:space="preserve"> </w:t>
      </w:r>
      <w:r>
        <w:rPr>
          <w:rFonts w:ascii="Times New Roman" w:hAnsi="Times New Roman" w:cs="Times New Roman"/>
          <w:color w:val="000000" w:themeColor="text1"/>
          <w:bdr w:val="none" w:sz="0" w:space="0" w:color="auto"/>
        </w:rPr>
        <w:t xml:space="preserve">К. Океанова – М.: </w:t>
      </w:r>
      <w:r w:rsidRPr="00D90E2E">
        <w:rPr>
          <w:rFonts w:ascii="Times New Roman" w:hAnsi="Times New Roman" w:cs="Times New Roman"/>
          <w:caps/>
          <w:color w:val="000000" w:themeColor="text1"/>
          <w:bdr w:val="none" w:sz="0" w:space="0" w:color="auto"/>
        </w:rPr>
        <w:t>Владос</w:t>
      </w:r>
      <w:r>
        <w:rPr>
          <w:rFonts w:ascii="Times New Roman" w:hAnsi="Times New Roman" w:cs="Times New Roman"/>
          <w:color w:val="000000" w:themeColor="text1"/>
          <w:bdr w:val="none" w:sz="0" w:space="0" w:color="auto"/>
        </w:rPr>
        <w:t xml:space="preserve">, </w:t>
      </w:r>
      <w:r w:rsidR="0059200E" w:rsidRPr="009D7CF8">
        <w:rPr>
          <w:rFonts w:ascii="Times New Roman" w:hAnsi="Times New Roman" w:cs="Times New Roman"/>
          <w:color w:val="000000" w:themeColor="text1"/>
          <w:bdr w:val="none" w:sz="0" w:space="0" w:color="auto"/>
        </w:rPr>
        <w:t>2008</w:t>
      </w:r>
      <w:r>
        <w:rPr>
          <w:rFonts w:ascii="Times New Roman" w:hAnsi="Times New Roman" w:cs="Times New Roman"/>
          <w:color w:val="000000" w:themeColor="text1"/>
          <w:bdr w:val="none" w:sz="0" w:space="0" w:color="auto"/>
        </w:rPr>
        <w:t>. – 346 с.</w:t>
      </w:r>
    </w:p>
    <w:p w14:paraId="76442229" w14:textId="04791895" w:rsidR="00B84A7E" w:rsidRPr="009D7CF8" w:rsidRDefault="00B84A7E" w:rsidP="0059200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9"/>
        <w:jc w:val="both"/>
        <w:outlineLvl w:val="9"/>
        <w:rPr>
          <w:rFonts w:ascii="Times New Roman" w:hAnsi="Times New Roman" w:cs="Times New Roman"/>
          <w:color w:val="000000" w:themeColor="text1"/>
          <w:bdr w:val="none" w:sz="0" w:space="0" w:color="auto"/>
        </w:rPr>
      </w:pPr>
      <w:r>
        <w:rPr>
          <w:rFonts w:ascii="Times New Roman" w:hAnsi="Times New Roman" w:cs="Times New Roman"/>
        </w:rPr>
        <w:t xml:space="preserve">17 </w:t>
      </w:r>
      <w:r w:rsidRPr="00251C18">
        <w:rPr>
          <w:rFonts w:ascii="Times New Roman" w:hAnsi="Times New Roman" w:cs="Times New Roman"/>
        </w:rPr>
        <w:t>Статистическая отчетность малых предприятий за 2016 год</w:t>
      </w:r>
      <w:r>
        <w:rPr>
          <w:rFonts w:ascii="Times New Roman" w:hAnsi="Times New Roman" w:cs="Times New Roman"/>
        </w:rPr>
        <w:t xml:space="preserve"> [Электронный ресурс]. Режим доступа:</w:t>
      </w:r>
      <w:r w:rsidRPr="00251C18">
        <w:t xml:space="preserve"> </w:t>
      </w:r>
      <w:r w:rsidRPr="00251C18">
        <w:rPr>
          <w:rFonts w:ascii="Times New Roman" w:hAnsi="Times New Roman" w:cs="Times New Roman"/>
          <w:lang w:val="en-US"/>
        </w:rPr>
        <w:t>http</w:t>
      </w:r>
      <w:r w:rsidRPr="00502A86">
        <w:rPr>
          <w:rFonts w:ascii="Times New Roman" w:hAnsi="Times New Roman" w:cs="Times New Roman"/>
        </w:rPr>
        <w:t>://</w:t>
      </w:r>
      <w:r w:rsidRPr="00251C18">
        <w:rPr>
          <w:rFonts w:ascii="Times New Roman" w:hAnsi="Times New Roman" w:cs="Times New Roman"/>
          <w:lang w:val="en-US"/>
        </w:rPr>
        <w:t>znaybiz</w:t>
      </w:r>
      <w:r w:rsidRPr="00502A86">
        <w:rPr>
          <w:rFonts w:ascii="Times New Roman" w:hAnsi="Times New Roman" w:cs="Times New Roman"/>
        </w:rPr>
        <w:t>.</w:t>
      </w:r>
      <w:r w:rsidRPr="00251C18">
        <w:rPr>
          <w:rFonts w:ascii="Times New Roman" w:hAnsi="Times New Roman" w:cs="Times New Roman"/>
          <w:lang w:val="en-US"/>
        </w:rPr>
        <w:t>ru</w:t>
      </w:r>
      <w:r>
        <w:rPr>
          <w:rFonts w:ascii="Times New Roman" w:hAnsi="Times New Roman" w:cs="Times New Roman"/>
        </w:rPr>
        <w:t>. – 03.06.2018.</w:t>
      </w:r>
    </w:p>
    <w:p w14:paraId="72CCD826" w14:textId="46FAD37B" w:rsidR="0059200E" w:rsidRPr="009D7CF8" w:rsidRDefault="00B84A7E" w:rsidP="0059200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ind w:firstLine="709"/>
        <w:jc w:val="both"/>
        <w:outlineLvl w:val="9"/>
        <w:rPr>
          <w:rFonts w:ascii="Times New Roman" w:hAnsi="Times New Roman" w:cs="Times New Roman"/>
          <w:color w:val="000000" w:themeColor="text1"/>
          <w:bdr w:val="none" w:sz="0" w:space="0" w:color="auto"/>
        </w:rPr>
      </w:pPr>
      <w:r>
        <w:rPr>
          <w:rFonts w:ascii="Times New Roman" w:hAnsi="Times New Roman" w:cs="Times New Roman"/>
          <w:color w:val="000000" w:themeColor="text1"/>
          <w:bdr w:val="none" w:sz="0" w:space="0" w:color="auto"/>
        </w:rPr>
        <w:t>18</w:t>
      </w:r>
      <w:r w:rsidR="0059200E" w:rsidRPr="009D7CF8">
        <w:rPr>
          <w:rFonts w:ascii="Times New Roman" w:hAnsi="Times New Roman" w:cs="Times New Roman"/>
          <w:color w:val="000000" w:themeColor="text1"/>
          <w:bdr w:val="none" w:sz="0" w:space="0" w:color="auto"/>
        </w:rPr>
        <w:t xml:space="preserve"> </w:t>
      </w:r>
      <w:r w:rsidR="009D31BE" w:rsidRPr="009D31BE">
        <w:rPr>
          <w:rFonts w:ascii="Times New Roman" w:hAnsi="Times New Roman" w:cs="Times New Roman"/>
          <w:color w:val="000000" w:themeColor="text1"/>
          <w:bdr w:val="none" w:sz="0" w:space="0" w:color="auto"/>
        </w:rPr>
        <w:t>О развитии малого и среднего предпринимательства в Россий-</w:t>
      </w:r>
      <w:r w:rsidR="009D31BE" w:rsidRPr="009D31BE">
        <w:rPr>
          <w:rFonts w:ascii="Times New Roman" w:hAnsi="Times New Roman" w:cs="Times New Roman"/>
          <w:color w:val="000000" w:themeColor="text1"/>
          <w:bdr w:val="none" w:sz="0" w:space="0" w:color="auto"/>
        </w:rPr>
        <w:br/>
        <w:t>ской Федерации: федер. закон от 24.07.2007 года № 209-ФЗ. − М.:</w:t>
      </w:r>
      <w:r w:rsidR="009D31BE" w:rsidRPr="009D31BE">
        <w:rPr>
          <w:rFonts w:ascii="Times New Roman" w:hAnsi="Times New Roman" w:cs="Times New Roman"/>
          <w:color w:val="000000" w:themeColor="text1"/>
          <w:bdr w:val="none" w:sz="0" w:space="0" w:color="auto"/>
        </w:rPr>
        <w:br/>
        <w:t>Ось-89, 2007. − 46 с.</w:t>
      </w:r>
    </w:p>
    <w:p w14:paraId="6476C5EC" w14:textId="6B6E0635" w:rsidR="00F7533D" w:rsidRDefault="00F7533D">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line="240" w:lineRule="auto"/>
        <w:outlineLvl w:val="9"/>
        <w:rPr>
          <w:rFonts w:ascii="Times New Roman" w:eastAsiaTheme="minorHAnsi" w:hAnsi="Times New Roman" w:cs="Times New Roman"/>
          <w:bdr w:val="none" w:sz="0" w:space="0" w:color="auto"/>
        </w:rPr>
      </w:pPr>
      <w:r>
        <w:rPr>
          <w:rFonts w:ascii="Times New Roman" w:eastAsiaTheme="minorHAnsi" w:hAnsi="Times New Roman" w:cs="Times New Roman"/>
          <w:bdr w:val="none" w:sz="0" w:space="0" w:color="auto"/>
        </w:rPr>
        <w:br w:type="page"/>
      </w:r>
    </w:p>
    <w:p w14:paraId="732C6602" w14:textId="76F11989" w:rsidR="00F7533D" w:rsidRDefault="00F7533D" w:rsidP="00010909">
      <w:pPr>
        <w:ind w:firstLine="709"/>
        <w:jc w:val="center"/>
        <w:rPr>
          <w:rFonts w:ascii="Times New Roman" w:eastAsiaTheme="minorHAnsi" w:hAnsi="Times New Roman" w:cs="Times New Roman"/>
          <w:bdr w:val="none" w:sz="0" w:space="0" w:color="auto"/>
        </w:rPr>
      </w:pPr>
      <w:r>
        <w:rPr>
          <w:rFonts w:ascii="Times New Roman" w:eastAsiaTheme="minorHAnsi" w:hAnsi="Times New Roman" w:cs="Times New Roman"/>
          <w:noProof/>
          <w:bdr w:val="none" w:sz="0" w:space="0" w:color="auto"/>
        </w:rPr>
        <w:lastRenderedPageBreak/>
        <w:drawing>
          <wp:anchor distT="0" distB="0" distL="114300" distR="114300" simplePos="0" relativeHeight="251660288" behindDoc="1" locked="0" layoutInCell="1" allowOverlap="1" wp14:anchorId="4E36D362" wp14:editId="6EFE5F88">
            <wp:simplePos x="0" y="0"/>
            <wp:positionH relativeFrom="page">
              <wp:posOffset>24130</wp:posOffset>
            </wp:positionH>
            <wp:positionV relativeFrom="page">
              <wp:align>top</wp:align>
            </wp:positionV>
            <wp:extent cx="7545600" cy="10663200"/>
            <wp:effectExtent l="0" t="0" r="0" b="5080"/>
            <wp:wrapTight wrapText="bothSides">
              <wp:wrapPolygon edited="0">
                <wp:start x="0" y="0"/>
                <wp:lineTo x="0" y="21572"/>
                <wp:lineTo x="21542" y="21572"/>
                <wp:lineTo x="2154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X-M314N_20180616_120842-page-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5600" cy="10663200"/>
                    </a:xfrm>
                    <a:prstGeom prst="rect">
                      <a:avLst/>
                    </a:prstGeom>
                  </pic:spPr>
                </pic:pic>
              </a:graphicData>
            </a:graphic>
            <wp14:sizeRelH relativeFrom="page">
              <wp14:pctWidth>0</wp14:pctWidth>
            </wp14:sizeRelH>
            <wp14:sizeRelV relativeFrom="page">
              <wp14:pctHeight>0</wp14:pctHeight>
            </wp14:sizeRelV>
          </wp:anchor>
        </w:drawing>
      </w:r>
    </w:p>
    <w:p w14:paraId="731E05AD" w14:textId="39335849" w:rsidR="00010909" w:rsidRPr="009D7CF8" w:rsidRDefault="00F7533D" w:rsidP="00F7533D">
      <w:pPr>
        <w:ind w:hanging="1560"/>
        <w:jc w:val="center"/>
        <w:rPr>
          <w:rFonts w:ascii="Times New Roman" w:eastAsiaTheme="minorHAnsi" w:hAnsi="Times New Roman" w:cs="Times New Roman"/>
          <w:bdr w:val="none" w:sz="0" w:space="0" w:color="auto"/>
        </w:rPr>
      </w:pPr>
      <w:r>
        <w:rPr>
          <w:rFonts w:ascii="Times New Roman" w:eastAsiaTheme="minorHAnsi" w:hAnsi="Times New Roman" w:cs="Times New Roman"/>
          <w:noProof/>
          <w:bdr w:val="none" w:sz="0" w:space="0" w:color="auto"/>
        </w:rPr>
        <w:lastRenderedPageBreak/>
        <w:drawing>
          <wp:inline distT="0" distB="0" distL="0" distR="0" wp14:anchorId="01CEB733" wp14:editId="08099C2A">
            <wp:extent cx="7385457" cy="3486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ымянный.png"/>
                    <pic:cNvPicPr/>
                  </pic:nvPicPr>
                  <pic:blipFill>
                    <a:blip r:embed="rId11">
                      <a:extLst>
                        <a:ext uri="{28A0092B-C50C-407E-A947-70E740481C1C}">
                          <a14:useLocalDpi xmlns:a14="http://schemas.microsoft.com/office/drawing/2010/main" val="0"/>
                        </a:ext>
                      </a:extLst>
                    </a:blip>
                    <a:stretch>
                      <a:fillRect/>
                    </a:stretch>
                  </pic:blipFill>
                  <pic:spPr>
                    <a:xfrm>
                      <a:off x="0" y="0"/>
                      <a:ext cx="7425924" cy="3505252"/>
                    </a:xfrm>
                    <a:prstGeom prst="rect">
                      <a:avLst/>
                    </a:prstGeom>
                  </pic:spPr>
                </pic:pic>
              </a:graphicData>
            </a:graphic>
          </wp:inline>
        </w:drawing>
      </w:r>
    </w:p>
    <w:sectPr w:rsidR="00010909" w:rsidRPr="009D7CF8" w:rsidSect="00EF5775">
      <w:footerReference w:type="even" r:id="rId12"/>
      <w:footerReference w:type="default" r:id="rId13"/>
      <w:footnotePr>
        <w:numRestart w:val="eachPage"/>
      </w:footnotePr>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FE864" w14:textId="77777777" w:rsidR="00243003" w:rsidRDefault="00243003" w:rsidP="00EF5775">
      <w:pPr>
        <w:spacing w:line="240" w:lineRule="auto"/>
      </w:pPr>
      <w:r>
        <w:separator/>
      </w:r>
    </w:p>
  </w:endnote>
  <w:endnote w:type="continuationSeparator" w:id="0">
    <w:p w14:paraId="475D7A0C" w14:textId="77777777" w:rsidR="00243003" w:rsidRDefault="00243003" w:rsidP="00EF57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4B78C" w14:textId="77777777" w:rsidR="002A34A4" w:rsidRDefault="002A34A4" w:rsidP="002A34A4">
    <w:pPr>
      <w:pStyle w:val="a8"/>
      <w:framePr w:wrap="none"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6E54A903" w14:textId="77777777" w:rsidR="002A34A4" w:rsidRDefault="002A34A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8F83C" w14:textId="77777777" w:rsidR="002A34A4" w:rsidRPr="007F2F15" w:rsidRDefault="002A34A4" w:rsidP="002A34A4">
    <w:pPr>
      <w:pStyle w:val="a8"/>
      <w:framePr w:wrap="none" w:vAnchor="text" w:hAnchor="margin" w:xAlign="center" w:y="1"/>
      <w:rPr>
        <w:rStyle w:val="aa"/>
        <w:rFonts w:ascii="Times New Roman" w:hAnsi="Times New Roman" w:cs="Times New Roman"/>
        <w:sz w:val="24"/>
        <w:szCs w:val="24"/>
      </w:rPr>
    </w:pPr>
    <w:r w:rsidRPr="007F2F15">
      <w:rPr>
        <w:rStyle w:val="aa"/>
        <w:rFonts w:ascii="Times New Roman" w:hAnsi="Times New Roman" w:cs="Times New Roman"/>
        <w:sz w:val="24"/>
        <w:szCs w:val="24"/>
      </w:rPr>
      <w:fldChar w:fldCharType="begin"/>
    </w:r>
    <w:r w:rsidRPr="007F2F15">
      <w:rPr>
        <w:rStyle w:val="aa"/>
        <w:rFonts w:ascii="Times New Roman" w:hAnsi="Times New Roman" w:cs="Times New Roman"/>
        <w:sz w:val="24"/>
        <w:szCs w:val="24"/>
      </w:rPr>
      <w:instrText xml:space="preserve">PAGE  </w:instrText>
    </w:r>
    <w:r w:rsidRPr="007F2F15">
      <w:rPr>
        <w:rStyle w:val="aa"/>
        <w:rFonts w:ascii="Times New Roman" w:hAnsi="Times New Roman" w:cs="Times New Roman"/>
        <w:sz w:val="24"/>
        <w:szCs w:val="24"/>
      </w:rPr>
      <w:fldChar w:fldCharType="separate"/>
    </w:r>
    <w:r w:rsidR="00455B58">
      <w:rPr>
        <w:rStyle w:val="aa"/>
        <w:rFonts w:ascii="Times New Roman" w:hAnsi="Times New Roman" w:cs="Times New Roman"/>
        <w:noProof/>
        <w:sz w:val="24"/>
        <w:szCs w:val="24"/>
      </w:rPr>
      <w:t>2</w:t>
    </w:r>
    <w:r w:rsidRPr="007F2F15">
      <w:rPr>
        <w:rStyle w:val="aa"/>
        <w:rFonts w:ascii="Times New Roman" w:hAnsi="Times New Roman" w:cs="Times New Roman"/>
        <w:sz w:val="24"/>
        <w:szCs w:val="24"/>
      </w:rPr>
      <w:fldChar w:fldCharType="end"/>
    </w:r>
  </w:p>
  <w:p w14:paraId="55F9BC48" w14:textId="77777777" w:rsidR="002A34A4" w:rsidRPr="007F2F15" w:rsidRDefault="002A34A4">
    <w:pPr>
      <w:pStyle w:val="a8"/>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B2D6F" w14:textId="77777777" w:rsidR="00243003" w:rsidRDefault="00243003" w:rsidP="00EF5775">
      <w:pPr>
        <w:spacing w:line="240" w:lineRule="auto"/>
      </w:pPr>
      <w:r>
        <w:separator/>
      </w:r>
    </w:p>
  </w:footnote>
  <w:footnote w:type="continuationSeparator" w:id="0">
    <w:p w14:paraId="2C5F44DC" w14:textId="77777777" w:rsidR="00243003" w:rsidRDefault="00243003" w:rsidP="00EF5775">
      <w:pPr>
        <w:spacing w:line="240" w:lineRule="auto"/>
      </w:pPr>
      <w:r>
        <w:continuationSeparator/>
      </w:r>
    </w:p>
  </w:footnote>
  <w:footnote w:id="1">
    <w:p w14:paraId="27D43BCC" w14:textId="001B3F37" w:rsidR="002A34A4" w:rsidRPr="00251C18" w:rsidRDefault="002A34A4" w:rsidP="00251C18">
      <w:pPr>
        <w:pStyle w:val="ab"/>
        <w:ind w:firstLine="708"/>
        <w:rPr>
          <w:rFonts w:ascii="Times New Roman" w:hAnsi="Times New Roman" w:cs="Times New Roman"/>
        </w:rPr>
      </w:pPr>
      <w:r w:rsidRPr="00251C18">
        <w:rPr>
          <w:rStyle w:val="ad"/>
          <w:rFonts w:ascii="Times New Roman" w:hAnsi="Times New Roman" w:cs="Times New Roman"/>
        </w:rPr>
        <w:footnoteRef/>
      </w:r>
      <w:r w:rsidRPr="00251C18">
        <w:rPr>
          <w:rFonts w:ascii="Times New Roman" w:hAnsi="Times New Roman" w:cs="Times New Roman"/>
        </w:rPr>
        <w:t xml:space="preserve"> </w:t>
      </w:r>
      <w:r w:rsidR="00436A60" w:rsidRPr="009D7CF8">
        <w:rPr>
          <w:rFonts w:ascii="Times New Roman" w:hAnsi="Times New Roman" w:cs="Times New Roman"/>
          <w:color w:val="auto"/>
          <w:bdr w:val="none" w:sz="0" w:space="0" w:color="auto"/>
        </w:rPr>
        <w:t>Власов</w:t>
      </w:r>
      <w:r w:rsidR="00436A60">
        <w:rPr>
          <w:rFonts w:ascii="Times New Roman" w:hAnsi="Times New Roman" w:cs="Times New Roman"/>
          <w:color w:val="auto"/>
          <w:bdr w:val="none" w:sz="0" w:space="0" w:color="auto"/>
        </w:rPr>
        <w:t>а В. М.</w:t>
      </w:r>
      <w:r w:rsidR="00436A60" w:rsidRPr="009D7CF8">
        <w:rPr>
          <w:rFonts w:ascii="Times New Roman" w:hAnsi="Times New Roman" w:cs="Times New Roman"/>
          <w:color w:val="auto"/>
          <w:bdr w:val="none" w:sz="0" w:space="0" w:color="auto"/>
        </w:rPr>
        <w:t xml:space="preserve"> Основы предпринимательской деятельности</w:t>
      </w:r>
      <w:r w:rsidR="00436A60">
        <w:rPr>
          <w:rFonts w:ascii="Times New Roman" w:hAnsi="Times New Roman" w:cs="Times New Roman"/>
          <w:color w:val="auto"/>
          <w:bdr w:val="none" w:sz="0" w:space="0" w:color="auto"/>
        </w:rPr>
        <w:t xml:space="preserve"> </w:t>
      </w:r>
      <w:r w:rsidR="00436A60" w:rsidRPr="009D7CF8">
        <w:rPr>
          <w:rFonts w:ascii="Times New Roman" w:hAnsi="Times New Roman" w:cs="Times New Roman"/>
          <w:color w:val="auto"/>
          <w:bdr w:val="none" w:sz="0" w:space="0" w:color="auto"/>
        </w:rPr>
        <w:t>/ В.</w:t>
      </w:r>
      <w:r w:rsidR="00436A60">
        <w:rPr>
          <w:rFonts w:ascii="Times New Roman" w:hAnsi="Times New Roman" w:cs="Times New Roman"/>
          <w:color w:val="auto"/>
          <w:bdr w:val="none" w:sz="0" w:space="0" w:color="auto"/>
        </w:rPr>
        <w:t xml:space="preserve"> </w:t>
      </w:r>
      <w:r w:rsidR="00436A60" w:rsidRPr="009D7CF8">
        <w:rPr>
          <w:rFonts w:ascii="Times New Roman" w:hAnsi="Times New Roman" w:cs="Times New Roman"/>
          <w:color w:val="auto"/>
          <w:bdr w:val="none" w:sz="0" w:space="0" w:color="auto"/>
        </w:rPr>
        <w:t>М. Власов</w:t>
      </w:r>
      <w:r w:rsidR="00436A60">
        <w:rPr>
          <w:rFonts w:ascii="Times New Roman" w:hAnsi="Times New Roman" w:cs="Times New Roman"/>
          <w:color w:val="auto"/>
          <w:bdr w:val="none" w:sz="0" w:space="0" w:color="auto"/>
        </w:rPr>
        <w:t>а. –</w:t>
      </w:r>
      <w:r w:rsidR="00436A60" w:rsidRPr="009D7CF8">
        <w:rPr>
          <w:rFonts w:ascii="Times New Roman" w:hAnsi="Times New Roman" w:cs="Times New Roman"/>
          <w:color w:val="auto"/>
          <w:bdr w:val="none" w:sz="0" w:space="0" w:color="auto"/>
        </w:rPr>
        <w:t xml:space="preserve"> М.: </w:t>
      </w:r>
      <w:r w:rsidR="00436A60" w:rsidRPr="00D90E2E">
        <w:rPr>
          <w:rFonts w:ascii="Times New Roman" w:hAnsi="Times New Roman" w:cs="Times New Roman"/>
          <w:caps/>
          <w:color w:val="auto"/>
          <w:bdr w:val="none" w:sz="0" w:space="0" w:color="auto"/>
        </w:rPr>
        <w:t>Финансы и статистика</w:t>
      </w:r>
      <w:r w:rsidR="00436A60" w:rsidRPr="009D7CF8">
        <w:rPr>
          <w:rFonts w:ascii="Times New Roman" w:hAnsi="Times New Roman" w:cs="Times New Roman"/>
          <w:color w:val="auto"/>
          <w:bdr w:val="none" w:sz="0" w:space="0" w:color="auto"/>
        </w:rPr>
        <w:t>, 20</w:t>
      </w:r>
      <w:r w:rsidR="00436A60">
        <w:rPr>
          <w:rFonts w:ascii="Times New Roman" w:hAnsi="Times New Roman" w:cs="Times New Roman"/>
          <w:color w:val="auto"/>
          <w:bdr w:val="none" w:sz="0" w:space="0" w:color="auto"/>
        </w:rPr>
        <w:t>1</w:t>
      </w:r>
      <w:r w:rsidR="00436A60" w:rsidRPr="009D7CF8">
        <w:rPr>
          <w:rFonts w:ascii="Times New Roman" w:hAnsi="Times New Roman" w:cs="Times New Roman"/>
          <w:color w:val="auto"/>
          <w:bdr w:val="none" w:sz="0" w:space="0" w:color="auto"/>
        </w:rPr>
        <w:t>5. –</w:t>
      </w:r>
      <w:r w:rsidR="00436A60">
        <w:rPr>
          <w:rFonts w:ascii="Times New Roman" w:hAnsi="Times New Roman" w:cs="Times New Roman"/>
          <w:color w:val="auto"/>
          <w:bdr w:val="none" w:sz="0" w:space="0" w:color="auto"/>
        </w:rPr>
        <w:t xml:space="preserve"> </w:t>
      </w:r>
      <w:r w:rsidR="00436A60">
        <w:rPr>
          <w:rFonts w:ascii="Times New Roman" w:hAnsi="Times New Roman" w:cs="Times New Roman"/>
        </w:rPr>
        <w:t>с</w:t>
      </w:r>
      <w:r>
        <w:rPr>
          <w:rFonts w:ascii="Times New Roman" w:hAnsi="Times New Roman" w:cs="Times New Roman"/>
        </w:rPr>
        <w:t>. 32</w:t>
      </w:r>
    </w:p>
  </w:footnote>
  <w:footnote w:id="2">
    <w:p w14:paraId="72ACCF47" w14:textId="2DFA4988" w:rsidR="002A34A4" w:rsidRDefault="002A34A4" w:rsidP="00251C18">
      <w:pPr>
        <w:pStyle w:val="ab"/>
        <w:ind w:firstLine="708"/>
      </w:pPr>
      <w:r>
        <w:rPr>
          <w:rStyle w:val="ad"/>
        </w:rPr>
        <w:footnoteRef/>
      </w:r>
      <w:r>
        <w:t xml:space="preserve"> </w:t>
      </w:r>
      <w:r w:rsidRPr="00251C18">
        <w:rPr>
          <w:rFonts w:ascii="Times New Roman" w:hAnsi="Times New Roman" w:cs="Times New Roman"/>
        </w:rPr>
        <w:t>Статистическая отчетность малых предприятий за 2016 год</w:t>
      </w:r>
      <w:r>
        <w:rPr>
          <w:rFonts w:ascii="Times New Roman" w:hAnsi="Times New Roman" w:cs="Times New Roman"/>
        </w:rPr>
        <w:t xml:space="preserve"> [Электронный ресурс]</w:t>
      </w:r>
      <w:r w:rsidR="00B84A7E">
        <w:rPr>
          <w:rFonts w:ascii="Times New Roman" w:hAnsi="Times New Roman" w:cs="Times New Roman"/>
        </w:rPr>
        <w:t>. Режим доступа:</w:t>
      </w:r>
      <w:r w:rsidRPr="00251C18">
        <w:t xml:space="preserve"> </w:t>
      </w:r>
      <w:r w:rsidRPr="00251C18">
        <w:rPr>
          <w:rFonts w:ascii="Times New Roman" w:hAnsi="Times New Roman" w:cs="Times New Roman"/>
          <w:lang w:val="en-US"/>
        </w:rPr>
        <w:t>http</w:t>
      </w:r>
      <w:r w:rsidRPr="00502A86">
        <w:rPr>
          <w:rFonts w:ascii="Times New Roman" w:hAnsi="Times New Roman" w:cs="Times New Roman"/>
        </w:rPr>
        <w:t>://</w:t>
      </w:r>
      <w:r w:rsidRPr="00251C18">
        <w:rPr>
          <w:rFonts w:ascii="Times New Roman" w:hAnsi="Times New Roman" w:cs="Times New Roman"/>
          <w:lang w:val="en-US"/>
        </w:rPr>
        <w:t>znaybiz</w:t>
      </w:r>
      <w:r w:rsidRPr="00502A86">
        <w:rPr>
          <w:rFonts w:ascii="Times New Roman" w:hAnsi="Times New Roman" w:cs="Times New Roman"/>
        </w:rPr>
        <w:t>.</w:t>
      </w:r>
      <w:r w:rsidRPr="00251C18">
        <w:rPr>
          <w:rFonts w:ascii="Times New Roman" w:hAnsi="Times New Roman" w:cs="Times New Roman"/>
          <w:lang w:val="en-US"/>
        </w:rPr>
        <w:t>ru</w:t>
      </w:r>
      <w:r w:rsidR="00B84A7E">
        <w:rPr>
          <w:rFonts w:ascii="Times New Roman" w:hAnsi="Times New Roman" w:cs="Times New Roman"/>
        </w:rPr>
        <w:t>. – 03.06.2018.</w:t>
      </w:r>
    </w:p>
  </w:footnote>
  <w:footnote w:id="3">
    <w:p w14:paraId="2BEA3464" w14:textId="222F57A1" w:rsidR="002A34A4" w:rsidRDefault="002A34A4" w:rsidP="0040431D">
      <w:pPr>
        <w:pStyle w:val="ab"/>
        <w:ind w:firstLine="708"/>
      </w:pPr>
      <w:r>
        <w:rPr>
          <w:rStyle w:val="ad"/>
        </w:rPr>
        <w:footnoteRef/>
      </w:r>
      <w:r>
        <w:t xml:space="preserve"> </w:t>
      </w:r>
      <w:r w:rsidR="00436A60" w:rsidRPr="009D7CF8">
        <w:rPr>
          <w:rFonts w:ascii="Times New Roman" w:hAnsi="Times New Roman" w:cs="Times New Roman"/>
          <w:color w:val="000000" w:themeColor="text1"/>
          <w:bdr w:val="none" w:sz="0" w:space="0" w:color="auto"/>
        </w:rPr>
        <w:t>Грязнов</w:t>
      </w:r>
      <w:r w:rsidR="00436A60">
        <w:rPr>
          <w:rFonts w:ascii="Times New Roman" w:hAnsi="Times New Roman" w:cs="Times New Roman"/>
          <w:color w:val="000000" w:themeColor="text1"/>
          <w:bdr w:val="none" w:sz="0" w:space="0" w:color="auto"/>
        </w:rPr>
        <w:t>а А. Г.</w:t>
      </w:r>
      <w:r w:rsidR="00436A60" w:rsidRPr="009D7CF8">
        <w:rPr>
          <w:rFonts w:ascii="Times New Roman" w:hAnsi="Times New Roman" w:cs="Times New Roman"/>
          <w:color w:val="000000" w:themeColor="text1"/>
          <w:bdr w:val="none" w:sz="0" w:space="0" w:color="auto"/>
        </w:rPr>
        <w:t xml:space="preserve"> Экономика</w:t>
      </w:r>
      <w:r w:rsidR="00436A60">
        <w:rPr>
          <w:rFonts w:ascii="Times New Roman" w:hAnsi="Times New Roman" w:cs="Times New Roman"/>
          <w:color w:val="000000" w:themeColor="text1"/>
          <w:bdr w:val="none" w:sz="0" w:space="0" w:color="auto"/>
        </w:rPr>
        <w:t>.</w:t>
      </w:r>
      <w:r w:rsidR="00436A60" w:rsidRPr="009D7CF8">
        <w:rPr>
          <w:rFonts w:ascii="Times New Roman" w:hAnsi="Times New Roman" w:cs="Times New Roman"/>
          <w:color w:val="000000" w:themeColor="text1"/>
          <w:bdr w:val="none" w:sz="0" w:space="0" w:color="auto"/>
        </w:rPr>
        <w:t xml:space="preserve"> / А.</w:t>
      </w:r>
      <w:r w:rsidR="00436A60">
        <w:rPr>
          <w:rFonts w:ascii="Times New Roman" w:hAnsi="Times New Roman" w:cs="Times New Roman"/>
          <w:color w:val="000000" w:themeColor="text1"/>
          <w:bdr w:val="none" w:sz="0" w:space="0" w:color="auto"/>
        </w:rPr>
        <w:t xml:space="preserve"> </w:t>
      </w:r>
      <w:r w:rsidR="00436A60" w:rsidRPr="009D7CF8">
        <w:rPr>
          <w:rFonts w:ascii="Times New Roman" w:hAnsi="Times New Roman" w:cs="Times New Roman"/>
          <w:color w:val="000000" w:themeColor="text1"/>
          <w:bdr w:val="none" w:sz="0" w:space="0" w:color="auto"/>
        </w:rPr>
        <w:t>Г. Грязнов</w:t>
      </w:r>
      <w:r w:rsidR="00436A60">
        <w:rPr>
          <w:rFonts w:ascii="Times New Roman" w:hAnsi="Times New Roman" w:cs="Times New Roman"/>
          <w:color w:val="000000" w:themeColor="text1"/>
          <w:bdr w:val="none" w:sz="0" w:space="0" w:color="auto"/>
        </w:rPr>
        <w:t>а. –</w:t>
      </w:r>
      <w:r w:rsidR="00436A60" w:rsidRPr="009D7CF8">
        <w:rPr>
          <w:rFonts w:ascii="Times New Roman" w:hAnsi="Times New Roman" w:cs="Times New Roman"/>
          <w:color w:val="000000" w:themeColor="text1"/>
          <w:bdr w:val="none" w:sz="0" w:space="0" w:color="auto"/>
        </w:rPr>
        <w:t xml:space="preserve"> М.: </w:t>
      </w:r>
      <w:r w:rsidR="00436A60" w:rsidRPr="00D90E2E">
        <w:rPr>
          <w:rFonts w:ascii="Times New Roman" w:hAnsi="Times New Roman" w:cs="Times New Roman"/>
          <w:caps/>
          <w:color w:val="000000" w:themeColor="text1"/>
          <w:bdr w:val="none" w:sz="0" w:space="0" w:color="auto"/>
        </w:rPr>
        <w:t>Инфо</w:t>
      </w:r>
      <w:r w:rsidR="00436A60" w:rsidRPr="009D7CF8">
        <w:rPr>
          <w:rFonts w:ascii="Times New Roman" w:hAnsi="Times New Roman" w:cs="Times New Roman"/>
          <w:color w:val="000000" w:themeColor="text1"/>
          <w:bdr w:val="none" w:sz="0" w:space="0" w:color="auto"/>
        </w:rPr>
        <w:t>, 20</w:t>
      </w:r>
      <w:r w:rsidR="00436A60">
        <w:rPr>
          <w:rFonts w:ascii="Times New Roman" w:hAnsi="Times New Roman" w:cs="Times New Roman"/>
          <w:color w:val="000000" w:themeColor="text1"/>
          <w:bdr w:val="none" w:sz="0" w:space="0" w:color="auto"/>
        </w:rPr>
        <w:t>11. – 254 с.</w:t>
      </w:r>
    </w:p>
  </w:footnote>
  <w:footnote w:id="4">
    <w:p w14:paraId="749BD64A" w14:textId="761F9993" w:rsidR="002A34A4" w:rsidRPr="00A50AB5" w:rsidRDefault="002A34A4" w:rsidP="00A50AB5">
      <w:pPr>
        <w:pStyle w:val="ab"/>
        <w:ind w:firstLine="708"/>
        <w:rPr>
          <w:rFonts w:ascii="Times New Roman" w:hAnsi="Times New Roman" w:cs="Times New Roman"/>
        </w:rPr>
      </w:pPr>
      <w:r w:rsidRPr="00A50AB5">
        <w:rPr>
          <w:rStyle w:val="ad"/>
          <w:rFonts w:ascii="Times New Roman" w:hAnsi="Times New Roman" w:cs="Times New Roman"/>
        </w:rPr>
        <w:footnoteRef/>
      </w:r>
      <w:r w:rsidRPr="00A50AB5">
        <w:rPr>
          <w:rFonts w:ascii="Times New Roman" w:hAnsi="Times New Roman" w:cs="Times New Roman"/>
        </w:rPr>
        <w:t xml:space="preserve"> </w:t>
      </w:r>
      <w:r w:rsidR="00436A60" w:rsidRPr="009D7CF8">
        <w:rPr>
          <w:rFonts w:ascii="Times New Roman" w:hAnsi="Times New Roman" w:cs="Times New Roman"/>
          <w:color w:val="000000" w:themeColor="text1"/>
          <w:bdr w:val="none" w:sz="0" w:space="0" w:color="auto"/>
        </w:rPr>
        <w:t>Сафронов Н.</w:t>
      </w:r>
      <w:r w:rsidR="00436A60">
        <w:rPr>
          <w:rFonts w:ascii="Times New Roman" w:hAnsi="Times New Roman" w:cs="Times New Roman"/>
          <w:color w:val="000000" w:themeColor="text1"/>
          <w:bdr w:val="none" w:sz="0" w:space="0" w:color="auto"/>
        </w:rPr>
        <w:t xml:space="preserve"> </w:t>
      </w:r>
      <w:r w:rsidR="00436A60" w:rsidRPr="009D7CF8">
        <w:rPr>
          <w:rFonts w:ascii="Times New Roman" w:hAnsi="Times New Roman" w:cs="Times New Roman"/>
          <w:color w:val="000000" w:themeColor="text1"/>
          <w:bdr w:val="none" w:sz="0" w:space="0" w:color="auto"/>
        </w:rPr>
        <w:t>А. Экономика предприятия.</w:t>
      </w:r>
      <w:r w:rsidR="00436A60">
        <w:rPr>
          <w:rFonts w:ascii="Times New Roman" w:hAnsi="Times New Roman" w:cs="Times New Roman"/>
          <w:color w:val="000000" w:themeColor="text1"/>
          <w:bdr w:val="none" w:sz="0" w:space="0" w:color="auto"/>
        </w:rPr>
        <w:t xml:space="preserve"> </w:t>
      </w:r>
      <w:r w:rsidR="00436A60" w:rsidRPr="001C40B7">
        <w:rPr>
          <w:rFonts w:ascii="Times New Roman" w:hAnsi="Times New Roman" w:cs="Times New Roman"/>
          <w:color w:val="000000" w:themeColor="text1"/>
          <w:bdr w:val="none" w:sz="0" w:space="0" w:color="auto"/>
        </w:rPr>
        <w:t xml:space="preserve">/ </w:t>
      </w:r>
      <w:r w:rsidR="00436A60">
        <w:rPr>
          <w:rFonts w:ascii="Times New Roman" w:hAnsi="Times New Roman" w:cs="Times New Roman"/>
          <w:color w:val="000000" w:themeColor="text1"/>
          <w:bdr w:val="none" w:sz="0" w:space="0" w:color="auto"/>
        </w:rPr>
        <w:t>Н. А. Сафронов –</w:t>
      </w:r>
      <w:r w:rsidR="00436A60" w:rsidRPr="009D7CF8">
        <w:rPr>
          <w:rFonts w:ascii="Times New Roman" w:hAnsi="Times New Roman" w:cs="Times New Roman"/>
          <w:color w:val="000000" w:themeColor="text1"/>
          <w:bdr w:val="none" w:sz="0" w:space="0" w:color="auto"/>
        </w:rPr>
        <w:t xml:space="preserve"> М.</w:t>
      </w:r>
      <w:r w:rsidR="00436A60">
        <w:rPr>
          <w:rFonts w:ascii="Times New Roman" w:hAnsi="Times New Roman" w:cs="Times New Roman"/>
          <w:color w:val="000000" w:themeColor="text1"/>
          <w:bdr w:val="none" w:sz="0" w:space="0" w:color="auto"/>
        </w:rPr>
        <w:t xml:space="preserve">: </w:t>
      </w:r>
      <w:r w:rsidR="00436A60" w:rsidRPr="00D90E2E">
        <w:rPr>
          <w:rFonts w:ascii="Times New Roman" w:hAnsi="Times New Roman" w:cs="Times New Roman"/>
          <w:caps/>
          <w:color w:val="000000" w:themeColor="text1"/>
          <w:bdr w:val="none" w:sz="0" w:space="0" w:color="auto"/>
        </w:rPr>
        <w:t>Юристъ</w:t>
      </w:r>
      <w:r w:rsidR="00436A60" w:rsidRPr="009D7CF8">
        <w:rPr>
          <w:rFonts w:ascii="Times New Roman" w:hAnsi="Times New Roman" w:cs="Times New Roman"/>
          <w:color w:val="000000" w:themeColor="text1"/>
          <w:bdr w:val="none" w:sz="0" w:space="0" w:color="auto"/>
        </w:rPr>
        <w:t xml:space="preserve">, </w:t>
      </w:r>
      <w:r w:rsidR="00436A60">
        <w:rPr>
          <w:rFonts w:ascii="Times New Roman" w:hAnsi="Times New Roman" w:cs="Times New Roman"/>
          <w:color w:val="000000" w:themeColor="text1"/>
          <w:bdr w:val="none" w:sz="0" w:space="0" w:color="auto"/>
        </w:rPr>
        <w:t>200</w:t>
      </w:r>
      <w:r w:rsidR="00436A60" w:rsidRPr="009D7CF8">
        <w:rPr>
          <w:rFonts w:ascii="Times New Roman" w:hAnsi="Times New Roman" w:cs="Times New Roman"/>
          <w:color w:val="000000" w:themeColor="text1"/>
          <w:bdr w:val="none" w:sz="0" w:space="0" w:color="auto"/>
        </w:rPr>
        <w:t>8</w:t>
      </w:r>
      <w:r w:rsidR="00436A60">
        <w:rPr>
          <w:rFonts w:ascii="Times New Roman" w:hAnsi="Times New Roman" w:cs="Times New Roman"/>
          <w:color w:val="000000" w:themeColor="text1"/>
          <w:bdr w:val="none" w:sz="0" w:space="0" w:color="auto"/>
        </w:rPr>
        <w:t>. – 256 с.</w:t>
      </w:r>
    </w:p>
  </w:footnote>
  <w:footnote w:id="5">
    <w:p w14:paraId="5925A308" w14:textId="1D54BE13" w:rsidR="002A34A4" w:rsidRPr="002A34A4" w:rsidRDefault="002A34A4" w:rsidP="002A34A4">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line="240" w:lineRule="auto"/>
        <w:ind w:firstLine="708"/>
        <w:outlineLvl w:val="9"/>
        <w:rPr>
          <w:rFonts w:ascii="Times New Roman" w:eastAsia="Times New Roman" w:hAnsi="Times New Roman" w:cs="Times New Roman"/>
          <w:color w:val="auto"/>
          <w:sz w:val="24"/>
          <w:szCs w:val="24"/>
          <w:bdr w:val="none" w:sz="0" w:space="0" w:color="auto"/>
        </w:rPr>
      </w:pPr>
      <w:r>
        <w:rPr>
          <w:rStyle w:val="ad"/>
        </w:rPr>
        <w:footnoteRef/>
      </w:r>
      <w:r>
        <w:t xml:space="preserve"> </w:t>
      </w:r>
      <w:r w:rsidR="00436A60" w:rsidRPr="00436A60">
        <w:rPr>
          <w:rFonts w:ascii="Times New Roman" w:eastAsia="Times New Roman" w:hAnsi="Times New Roman" w:cs="Times New Roman"/>
          <w:color w:val="auto"/>
          <w:sz w:val="24"/>
          <w:szCs w:val="24"/>
          <w:bdr w:val="none" w:sz="0" w:space="0" w:color="auto"/>
        </w:rPr>
        <w:t>Сайдуллаев Ф. С. Динамика развития малого предпринимательства в ре-гионах России. / Ф. С. Сайдуллаев – М.: ИНФРА-М, 2016. – 103 с.</w:t>
      </w:r>
    </w:p>
    <w:p w14:paraId="167A4EA3" w14:textId="6D277EAB" w:rsidR="002A34A4" w:rsidRPr="002A34A4" w:rsidRDefault="002A34A4" w:rsidP="002A34A4">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line="240" w:lineRule="auto"/>
        <w:ind w:firstLine="708"/>
        <w:outlineLvl w:val="9"/>
        <w:rPr>
          <w:rFonts w:ascii="Times New Roman" w:eastAsia="Times New Roman" w:hAnsi="Times New Roman" w:cs="Times New Roman"/>
          <w:color w:val="auto"/>
          <w:sz w:val="24"/>
          <w:szCs w:val="24"/>
          <w:bdr w:val="none" w:sz="0" w:space="0" w:color="auto"/>
        </w:rPr>
      </w:pPr>
    </w:p>
    <w:p w14:paraId="6580C8BB" w14:textId="0B12E3E0" w:rsidR="002A34A4" w:rsidRDefault="002A34A4">
      <w:pPr>
        <w:pStyle w:val="ab"/>
      </w:pPr>
    </w:p>
  </w:footnote>
  <w:footnote w:id="6">
    <w:p w14:paraId="5F4049E6" w14:textId="755BE4C2" w:rsidR="0059200E" w:rsidRPr="0059200E" w:rsidRDefault="0059200E" w:rsidP="0059200E">
      <w:pPr>
        <w:pStyle w:val="ab"/>
        <w:ind w:firstLine="708"/>
        <w:rPr>
          <w:rFonts w:ascii="Times New Roman" w:hAnsi="Times New Roman" w:cs="Times New Roman"/>
        </w:rPr>
      </w:pPr>
      <w:r w:rsidRPr="0059200E">
        <w:rPr>
          <w:rStyle w:val="ad"/>
          <w:rFonts w:ascii="Times New Roman" w:hAnsi="Times New Roman" w:cs="Times New Roman"/>
        </w:rPr>
        <w:footnoteRef/>
      </w:r>
      <w:r w:rsidRPr="0059200E">
        <w:rPr>
          <w:rFonts w:ascii="Times New Roman" w:hAnsi="Times New Roman" w:cs="Times New Roman"/>
        </w:rPr>
        <w:t xml:space="preserve"> </w:t>
      </w:r>
      <w:r w:rsidR="00436A60" w:rsidRPr="00436A60">
        <w:rPr>
          <w:rFonts w:ascii="Times New Roman" w:hAnsi="Times New Roman" w:cs="Times New Roman"/>
        </w:rPr>
        <w:t>Петрова В. С. Проблемы поддержки и развития малого бизнеса в регио-нах / В. С. Петрова – М.: ВЛАДОС, 2013. – 158 с.</w:t>
      </w:r>
    </w:p>
  </w:footnote>
  <w:footnote w:id="7">
    <w:p w14:paraId="0527C00F" w14:textId="13748307" w:rsidR="00851E3E" w:rsidRPr="00B84A7E" w:rsidRDefault="00851E3E" w:rsidP="00851E3E">
      <w:pPr>
        <w:pStyle w:val="ab"/>
        <w:ind w:firstLine="708"/>
        <w:rPr>
          <w:rFonts w:ascii="Times New Roman" w:hAnsi="Times New Roman" w:cs="Times New Roman"/>
        </w:rPr>
      </w:pPr>
      <w:r w:rsidRPr="00851E3E">
        <w:rPr>
          <w:rStyle w:val="ad"/>
          <w:rFonts w:ascii="Times New Roman" w:hAnsi="Times New Roman" w:cs="Times New Roman"/>
        </w:rPr>
        <w:footnoteRef/>
      </w:r>
      <w:r w:rsidRPr="00851E3E">
        <w:rPr>
          <w:rFonts w:ascii="Times New Roman" w:hAnsi="Times New Roman" w:cs="Times New Roman"/>
        </w:rPr>
        <w:t xml:space="preserve"> Ходов Л.Г. «Финансово-</w:t>
      </w:r>
      <w:r w:rsidRPr="00B84A7E">
        <w:rPr>
          <w:rFonts w:ascii="Times New Roman" w:hAnsi="Times New Roman" w:cs="Times New Roman"/>
        </w:rPr>
        <w:t>кредитная политика поддержки малого предпринима-тельства в США и в России». Внешнеэкономический бюллетень, №6, 2000, М</w:t>
      </w:r>
    </w:p>
  </w:footnote>
  <w:footnote w:id="8">
    <w:p w14:paraId="3E85AA5A" w14:textId="5D4C48E9" w:rsidR="00851E3E" w:rsidRPr="00B84A7E" w:rsidRDefault="00851E3E" w:rsidP="00B84A7E">
      <w:pPr>
        <w:pStyle w:val="ab"/>
        <w:ind w:firstLine="708"/>
        <w:rPr>
          <w:rFonts w:ascii="Times New Roman" w:hAnsi="Times New Roman" w:cs="Times New Roman"/>
        </w:rPr>
      </w:pPr>
      <w:r w:rsidRPr="00B84A7E">
        <w:rPr>
          <w:rStyle w:val="ad"/>
          <w:rFonts w:ascii="Times New Roman" w:hAnsi="Times New Roman" w:cs="Times New Roman"/>
        </w:rPr>
        <w:footnoteRef/>
      </w:r>
      <w:r w:rsidRPr="00B84A7E">
        <w:rPr>
          <w:rFonts w:ascii="Times New Roman" w:hAnsi="Times New Roman" w:cs="Times New Roman"/>
        </w:rPr>
        <w:t xml:space="preserve"> </w:t>
      </w:r>
      <w:r w:rsidR="00436A60" w:rsidRPr="00B84A7E">
        <w:rPr>
          <w:rFonts w:ascii="Times New Roman" w:hAnsi="Times New Roman" w:cs="Times New Roman"/>
        </w:rPr>
        <w:t>Грязнова А. Г. Экономика. / А. Г. Грязнова</w:t>
      </w:r>
      <w:r w:rsidR="00B84A7E" w:rsidRPr="00B84A7E">
        <w:rPr>
          <w:rFonts w:ascii="Times New Roman" w:hAnsi="Times New Roman" w:cs="Times New Roman"/>
        </w:rPr>
        <w:t xml:space="preserve"> – М.: ИНФО, 2011. – 254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3818DE"/>
    <w:multiLevelType w:val="multilevel"/>
    <w:tmpl w:val="55728B5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BD7"/>
    <w:rsid w:val="0000531E"/>
    <w:rsid w:val="00010909"/>
    <w:rsid w:val="0004694A"/>
    <w:rsid w:val="00054D3D"/>
    <w:rsid w:val="00076433"/>
    <w:rsid w:val="000A7E46"/>
    <w:rsid w:val="000B12E2"/>
    <w:rsid w:val="000F749A"/>
    <w:rsid w:val="001028B3"/>
    <w:rsid w:val="00110118"/>
    <w:rsid w:val="001358AA"/>
    <w:rsid w:val="00191C5F"/>
    <w:rsid w:val="001C40B7"/>
    <w:rsid w:val="001F6C5C"/>
    <w:rsid w:val="001F7425"/>
    <w:rsid w:val="002009E7"/>
    <w:rsid w:val="0022141A"/>
    <w:rsid w:val="00233BB0"/>
    <w:rsid w:val="00243003"/>
    <w:rsid w:val="00251C18"/>
    <w:rsid w:val="00256AE7"/>
    <w:rsid w:val="002A34A4"/>
    <w:rsid w:val="002E5BFC"/>
    <w:rsid w:val="002F2941"/>
    <w:rsid w:val="002F2DD1"/>
    <w:rsid w:val="002F5AFD"/>
    <w:rsid w:val="003261B2"/>
    <w:rsid w:val="00363B49"/>
    <w:rsid w:val="003C5D90"/>
    <w:rsid w:val="0040431D"/>
    <w:rsid w:val="00405891"/>
    <w:rsid w:val="00436A60"/>
    <w:rsid w:val="00455B58"/>
    <w:rsid w:val="00463A81"/>
    <w:rsid w:val="00470E19"/>
    <w:rsid w:val="0047144A"/>
    <w:rsid w:val="004A0F72"/>
    <w:rsid w:val="004C0FFB"/>
    <w:rsid w:val="00502A86"/>
    <w:rsid w:val="00565215"/>
    <w:rsid w:val="00565990"/>
    <w:rsid w:val="0059200E"/>
    <w:rsid w:val="005A2F16"/>
    <w:rsid w:val="00625BD7"/>
    <w:rsid w:val="006913E0"/>
    <w:rsid w:val="00691865"/>
    <w:rsid w:val="00697C3A"/>
    <w:rsid w:val="00697E9B"/>
    <w:rsid w:val="006D5FDD"/>
    <w:rsid w:val="006F5845"/>
    <w:rsid w:val="006F7DD2"/>
    <w:rsid w:val="00792F1E"/>
    <w:rsid w:val="007A08F7"/>
    <w:rsid w:val="007F254C"/>
    <w:rsid w:val="007F2F15"/>
    <w:rsid w:val="008168B6"/>
    <w:rsid w:val="00816A3B"/>
    <w:rsid w:val="008420E0"/>
    <w:rsid w:val="00851E3E"/>
    <w:rsid w:val="008677BD"/>
    <w:rsid w:val="00886F4D"/>
    <w:rsid w:val="008B65F5"/>
    <w:rsid w:val="008B6D63"/>
    <w:rsid w:val="008D2399"/>
    <w:rsid w:val="008D2646"/>
    <w:rsid w:val="008E52C7"/>
    <w:rsid w:val="009241D1"/>
    <w:rsid w:val="00966AE4"/>
    <w:rsid w:val="00970A31"/>
    <w:rsid w:val="009954F5"/>
    <w:rsid w:val="009D31BE"/>
    <w:rsid w:val="009D6DD2"/>
    <w:rsid w:val="009D7CF8"/>
    <w:rsid w:val="00A11DDB"/>
    <w:rsid w:val="00A27528"/>
    <w:rsid w:val="00A50AB5"/>
    <w:rsid w:val="00A51536"/>
    <w:rsid w:val="00A55929"/>
    <w:rsid w:val="00A9139C"/>
    <w:rsid w:val="00AD2FC0"/>
    <w:rsid w:val="00AD39A5"/>
    <w:rsid w:val="00B24DE4"/>
    <w:rsid w:val="00B46A03"/>
    <w:rsid w:val="00B84A7E"/>
    <w:rsid w:val="00B87630"/>
    <w:rsid w:val="00BA29E4"/>
    <w:rsid w:val="00BB2CFA"/>
    <w:rsid w:val="00BB2FD9"/>
    <w:rsid w:val="00BF0468"/>
    <w:rsid w:val="00C00E38"/>
    <w:rsid w:val="00C303BB"/>
    <w:rsid w:val="00C40997"/>
    <w:rsid w:val="00C5389D"/>
    <w:rsid w:val="00C837AE"/>
    <w:rsid w:val="00C916ED"/>
    <w:rsid w:val="00C939AF"/>
    <w:rsid w:val="00C9728D"/>
    <w:rsid w:val="00C976E0"/>
    <w:rsid w:val="00CA5004"/>
    <w:rsid w:val="00CB1FCF"/>
    <w:rsid w:val="00CC44DB"/>
    <w:rsid w:val="00D80E83"/>
    <w:rsid w:val="00D90E2E"/>
    <w:rsid w:val="00D921D1"/>
    <w:rsid w:val="00DD03FA"/>
    <w:rsid w:val="00DE4DB6"/>
    <w:rsid w:val="00DF3BFB"/>
    <w:rsid w:val="00DF6E78"/>
    <w:rsid w:val="00E03719"/>
    <w:rsid w:val="00E2720E"/>
    <w:rsid w:val="00E70404"/>
    <w:rsid w:val="00E73E20"/>
    <w:rsid w:val="00E87951"/>
    <w:rsid w:val="00E96631"/>
    <w:rsid w:val="00EB69B2"/>
    <w:rsid w:val="00EB7B55"/>
    <w:rsid w:val="00ED099C"/>
    <w:rsid w:val="00ED5244"/>
    <w:rsid w:val="00EE0278"/>
    <w:rsid w:val="00EF5775"/>
    <w:rsid w:val="00F40CCD"/>
    <w:rsid w:val="00F7328F"/>
    <w:rsid w:val="00F7533D"/>
    <w:rsid w:val="00F76C08"/>
    <w:rsid w:val="00FA49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E2015"/>
  <w14:defaultImageDpi w14:val="32767"/>
  <w15:chartTrackingRefBased/>
  <w15:docId w15:val="{7BBADF6B-D1A6-4234-9BA3-907BF2AE1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25BD7"/>
    <w:pPr>
      <w:widowControl w:val="0"/>
      <w:pBdr>
        <w:top w:val="nil"/>
        <w:left w:val="nil"/>
        <w:bottom w:val="nil"/>
        <w:right w:val="nil"/>
        <w:between w:val="nil"/>
        <w:bar w:val="nil"/>
      </w:pBdr>
      <w:shd w:val="clear" w:color="auto" w:fill="FFFFFF"/>
      <w:spacing w:line="360" w:lineRule="auto"/>
      <w:outlineLvl w:val="0"/>
    </w:pPr>
    <w:rPr>
      <w:rFonts w:ascii="Arial Unicode MS" w:eastAsia="Arial Unicode MS" w:hAnsi="Arial Unicode MS" w:cs="Arial Unicode MS"/>
      <w:color w:val="000000"/>
      <w:sz w:val="28"/>
      <w:szCs w:val="28"/>
      <w:u w:color="000000"/>
      <w:bdr w:val="nil"/>
      <w:lang w:eastAsia="ru-RU"/>
    </w:rPr>
  </w:style>
  <w:style w:type="paragraph" w:styleId="1">
    <w:name w:val="heading 1"/>
    <w:basedOn w:val="a"/>
    <w:next w:val="a"/>
    <w:link w:val="10"/>
    <w:uiPriority w:val="9"/>
    <w:qFormat/>
    <w:rsid w:val="00502A86"/>
    <w:pPr>
      <w:keepNext/>
      <w:keepLines/>
      <w:spacing w:before="24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 A"/>
    <w:next w:val="A4"/>
    <w:link w:val="A5"/>
    <w:rsid w:val="00625BD7"/>
    <w:pPr>
      <w:keepNext/>
      <w:pBdr>
        <w:top w:val="nil"/>
        <w:left w:val="nil"/>
        <w:bottom w:val="nil"/>
        <w:right w:val="nil"/>
        <w:between w:val="nil"/>
        <w:bar w:val="nil"/>
      </w:pBdr>
      <w:outlineLvl w:val="0"/>
    </w:pPr>
    <w:rPr>
      <w:rFonts w:ascii="Helvetica" w:eastAsia="Arial Unicode MS" w:hAnsi="Arial Unicode MS" w:cs="Arial Unicode MS"/>
      <w:b/>
      <w:bCs/>
      <w:color w:val="000000"/>
      <w:sz w:val="36"/>
      <w:szCs w:val="36"/>
      <w:u w:color="000000"/>
      <w:bdr w:val="nil"/>
      <w:lang w:eastAsia="ru-RU"/>
    </w:rPr>
  </w:style>
  <w:style w:type="paragraph" w:customStyle="1" w:styleId="A4">
    <w:name w:val="Текстовый блок A"/>
    <w:rsid w:val="00625BD7"/>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eastAsia="ru-RU"/>
    </w:rPr>
  </w:style>
  <w:style w:type="paragraph" w:styleId="a6">
    <w:name w:val="Normal (Web)"/>
    <w:basedOn w:val="a"/>
    <w:uiPriority w:val="99"/>
    <w:unhideWhenUsed/>
    <w:rsid w:val="00625BD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100" w:beforeAutospacing="1" w:after="100" w:afterAutospacing="1" w:line="240" w:lineRule="auto"/>
      <w:outlineLvl w:val="9"/>
    </w:pPr>
    <w:rPr>
      <w:rFonts w:ascii="Times New Roman" w:hAnsi="Times New Roman" w:cs="Times New Roman"/>
      <w:color w:val="auto"/>
      <w:sz w:val="24"/>
      <w:szCs w:val="24"/>
      <w:bdr w:val="none" w:sz="0" w:space="0" w:color="auto"/>
    </w:rPr>
  </w:style>
  <w:style w:type="paragraph" w:styleId="a7">
    <w:name w:val="List Paragraph"/>
    <w:basedOn w:val="a"/>
    <w:uiPriority w:val="34"/>
    <w:qFormat/>
    <w:rsid w:val="00191C5F"/>
    <w:pPr>
      <w:ind w:left="720"/>
      <w:contextualSpacing/>
    </w:pPr>
  </w:style>
  <w:style w:type="paragraph" w:styleId="a8">
    <w:name w:val="footer"/>
    <w:basedOn w:val="a"/>
    <w:link w:val="a9"/>
    <w:uiPriority w:val="99"/>
    <w:unhideWhenUsed/>
    <w:rsid w:val="00EF5775"/>
    <w:pPr>
      <w:tabs>
        <w:tab w:val="center" w:pos="4677"/>
        <w:tab w:val="right" w:pos="9355"/>
      </w:tabs>
      <w:spacing w:line="240" w:lineRule="auto"/>
    </w:pPr>
  </w:style>
  <w:style w:type="character" w:customStyle="1" w:styleId="a9">
    <w:name w:val="Нижний колонтитул Знак"/>
    <w:basedOn w:val="a0"/>
    <w:link w:val="a8"/>
    <w:uiPriority w:val="99"/>
    <w:rsid w:val="00EF5775"/>
    <w:rPr>
      <w:rFonts w:ascii="Arial Unicode MS" w:eastAsia="Arial Unicode MS" w:hAnsi="Arial Unicode MS" w:cs="Arial Unicode MS"/>
      <w:color w:val="000000"/>
      <w:sz w:val="28"/>
      <w:szCs w:val="28"/>
      <w:u w:color="000000"/>
      <w:bdr w:val="nil"/>
      <w:shd w:val="clear" w:color="auto" w:fill="FFFFFF"/>
      <w:lang w:eastAsia="ru-RU"/>
    </w:rPr>
  </w:style>
  <w:style w:type="character" w:styleId="aa">
    <w:name w:val="page number"/>
    <w:basedOn w:val="a0"/>
    <w:uiPriority w:val="99"/>
    <w:semiHidden/>
    <w:unhideWhenUsed/>
    <w:rsid w:val="00EF5775"/>
  </w:style>
  <w:style w:type="paragraph" w:styleId="ab">
    <w:name w:val="footnote text"/>
    <w:basedOn w:val="a"/>
    <w:link w:val="ac"/>
    <w:uiPriority w:val="99"/>
    <w:unhideWhenUsed/>
    <w:rsid w:val="00A50AB5"/>
    <w:pPr>
      <w:spacing w:line="240" w:lineRule="auto"/>
    </w:pPr>
    <w:rPr>
      <w:sz w:val="24"/>
      <w:szCs w:val="24"/>
    </w:rPr>
  </w:style>
  <w:style w:type="character" w:customStyle="1" w:styleId="ac">
    <w:name w:val="Текст сноски Знак"/>
    <w:basedOn w:val="a0"/>
    <w:link w:val="ab"/>
    <w:uiPriority w:val="99"/>
    <w:rsid w:val="00A50AB5"/>
    <w:rPr>
      <w:rFonts w:ascii="Arial Unicode MS" w:eastAsia="Arial Unicode MS" w:hAnsi="Arial Unicode MS" w:cs="Arial Unicode MS"/>
      <w:color w:val="000000"/>
      <w:u w:color="000000"/>
      <w:bdr w:val="nil"/>
      <w:shd w:val="clear" w:color="auto" w:fill="FFFFFF"/>
      <w:lang w:eastAsia="ru-RU"/>
    </w:rPr>
  </w:style>
  <w:style w:type="character" w:styleId="ad">
    <w:name w:val="footnote reference"/>
    <w:basedOn w:val="a0"/>
    <w:uiPriority w:val="99"/>
    <w:unhideWhenUsed/>
    <w:rsid w:val="00A50AB5"/>
    <w:rPr>
      <w:vertAlign w:val="superscript"/>
    </w:rPr>
  </w:style>
  <w:style w:type="paragraph" w:styleId="ae">
    <w:name w:val="header"/>
    <w:basedOn w:val="a"/>
    <w:link w:val="af"/>
    <w:uiPriority w:val="99"/>
    <w:unhideWhenUsed/>
    <w:rsid w:val="007F2F15"/>
    <w:pPr>
      <w:tabs>
        <w:tab w:val="center" w:pos="4677"/>
        <w:tab w:val="right" w:pos="9355"/>
      </w:tabs>
      <w:spacing w:line="240" w:lineRule="auto"/>
    </w:pPr>
  </w:style>
  <w:style w:type="character" w:customStyle="1" w:styleId="af">
    <w:name w:val="Верхний колонтитул Знак"/>
    <w:basedOn w:val="a0"/>
    <w:link w:val="ae"/>
    <w:uiPriority w:val="99"/>
    <w:rsid w:val="007F2F15"/>
    <w:rPr>
      <w:rFonts w:ascii="Arial Unicode MS" w:eastAsia="Arial Unicode MS" w:hAnsi="Arial Unicode MS" w:cs="Arial Unicode MS"/>
      <w:color w:val="000000"/>
      <w:sz w:val="28"/>
      <w:szCs w:val="28"/>
      <w:u w:color="000000"/>
      <w:bdr w:val="nil"/>
      <w:shd w:val="clear" w:color="auto" w:fill="FFFFFF"/>
      <w:lang w:eastAsia="ru-RU"/>
    </w:rPr>
  </w:style>
  <w:style w:type="character" w:styleId="af0">
    <w:name w:val="Hyperlink"/>
    <w:basedOn w:val="a0"/>
    <w:uiPriority w:val="99"/>
    <w:unhideWhenUsed/>
    <w:rsid w:val="002A34A4"/>
    <w:rPr>
      <w:color w:val="0000FF"/>
      <w:u w:val="single"/>
    </w:rPr>
  </w:style>
  <w:style w:type="paragraph" w:customStyle="1" w:styleId="Times">
    <w:name w:val="Times Заголовок"/>
    <w:basedOn w:val="A3"/>
    <w:link w:val="Times0"/>
    <w:qFormat/>
    <w:rsid w:val="00502A86"/>
    <w:pPr>
      <w:pBdr>
        <w:top w:val="none" w:sz="0" w:space="0" w:color="auto"/>
        <w:left w:val="none" w:sz="0" w:space="0" w:color="auto"/>
        <w:bottom w:val="none" w:sz="0" w:space="0" w:color="auto"/>
        <w:right w:val="none" w:sz="0" w:space="0" w:color="auto"/>
        <w:between w:val="none" w:sz="0" w:space="0" w:color="auto"/>
        <w:bar w:val="none" w:sz="0" w:color="auto"/>
      </w:pBdr>
      <w:spacing w:before="480" w:beforeAutospacing="1" w:after="480" w:afterAutospacing="1"/>
      <w:ind w:firstLine="709"/>
      <w:outlineLvl w:val="9"/>
    </w:pPr>
    <w:rPr>
      <w:rFonts w:ascii="Times New Roman" w:eastAsiaTheme="minorHAnsi" w:hAnsi="Times New Roman" w:cs="Times New Roman"/>
      <w:b w:val="0"/>
      <w:sz w:val="28"/>
      <w:bdr w:val="none" w:sz="0" w:space="0" w:color="auto"/>
    </w:rPr>
  </w:style>
  <w:style w:type="character" w:customStyle="1" w:styleId="10">
    <w:name w:val="Заголовок 1 Знак"/>
    <w:basedOn w:val="a0"/>
    <w:link w:val="1"/>
    <w:uiPriority w:val="9"/>
    <w:rsid w:val="00502A86"/>
    <w:rPr>
      <w:rFonts w:asciiTheme="majorHAnsi" w:eastAsiaTheme="majorEastAsia" w:hAnsiTheme="majorHAnsi" w:cstheme="majorBidi"/>
      <w:color w:val="2E74B5" w:themeColor="accent1" w:themeShade="BF"/>
      <w:sz w:val="32"/>
      <w:szCs w:val="32"/>
      <w:u w:color="000000"/>
      <w:bdr w:val="nil"/>
      <w:shd w:val="clear" w:color="auto" w:fill="FFFFFF"/>
      <w:lang w:eastAsia="ru-RU"/>
    </w:rPr>
  </w:style>
  <w:style w:type="character" w:customStyle="1" w:styleId="A5">
    <w:name w:val="Заголовок A Знак"/>
    <w:basedOn w:val="a0"/>
    <w:link w:val="A3"/>
    <w:rsid w:val="00502A86"/>
    <w:rPr>
      <w:rFonts w:ascii="Helvetica" w:eastAsia="Arial Unicode MS" w:hAnsi="Arial Unicode MS" w:cs="Arial Unicode MS"/>
      <w:b/>
      <w:bCs/>
      <w:color w:val="000000"/>
      <w:sz w:val="36"/>
      <w:szCs w:val="36"/>
      <w:u w:color="000000"/>
      <w:bdr w:val="nil"/>
      <w:lang w:eastAsia="ru-RU"/>
    </w:rPr>
  </w:style>
  <w:style w:type="character" w:customStyle="1" w:styleId="Times0">
    <w:name w:val="Times Заголовок Знак"/>
    <w:basedOn w:val="A5"/>
    <w:link w:val="Times"/>
    <w:rsid w:val="00502A86"/>
    <w:rPr>
      <w:rFonts w:ascii="Times New Roman" w:eastAsia="Arial Unicode MS" w:hAnsi="Times New Roman" w:cs="Times New Roman"/>
      <w:b w:val="0"/>
      <w:bCs/>
      <w:color w:val="000000"/>
      <w:sz w:val="28"/>
      <w:szCs w:val="36"/>
      <w:u w:color="000000"/>
      <w:bdr w:val="nil"/>
      <w:lang w:eastAsia="ru-RU"/>
    </w:rPr>
  </w:style>
  <w:style w:type="paragraph" w:styleId="af1">
    <w:name w:val="TOC Heading"/>
    <w:basedOn w:val="1"/>
    <w:next w:val="a"/>
    <w:uiPriority w:val="39"/>
    <w:unhideWhenUsed/>
    <w:qFormat/>
    <w:rsid w:val="00502A8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line="259" w:lineRule="auto"/>
      <w:outlineLvl w:val="9"/>
    </w:pPr>
    <w:rPr>
      <w:bdr w:val="none" w:sz="0" w:space="0" w:color="auto"/>
    </w:rPr>
  </w:style>
  <w:style w:type="paragraph" w:styleId="11">
    <w:name w:val="toc 1"/>
    <w:basedOn w:val="a"/>
    <w:next w:val="a"/>
    <w:autoRedefine/>
    <w:uiPriority w:val="39"/>
    <w:unhideWhenUsed/>
    <w:rsid w:val="00502A86"/>
    <w:pPr>
      <w:spacing w:after="100"/>
    </w:pPr>
  </w:style>
  <w:style w:type="table" w:styleId="af2">
    <w:name w:val="Table Grid"/>
    <w:basedOn w:val="a1"/>
    <w:uiPriority w:val="39"/>
    <w:rsid w:val="00C00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CA5004"/>
    <w:pPr>
      <w:spacing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CA5004"/>
    <w:rPr>
      <w:rFonts w:ascii="Segoe UI" w:eastAsia="Arial Unicode MS" w:hAnsi="Segoe UI" w:cs="Segoe UI"/>
      <w:color w:val="000000"/>
      <w:sz w:val="18"/>
      <w:szCs w:val="18"/>
      <w:u w:color="000000"/>
      <w:bdr w:val="nil"/>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522">
      <w:bodyDiv w:val="1"/>
      <w:marLeft w:val="0"/>
      <w:marRight w:val="0"/>
      <w:marTop w:val="0"/>
      <w:marBottom w:val="0"/>
      <w:divBdr>
        <w:top w:val="none" w:sz="0" w:space="0" w:color="auto"/>
        <w:left w:val="none" w:sz="0" w:space="0" w:color="auto"/>
        <w:bottom w:val="none" w:sz="0" w:space="0" w:color="auto"/>
        <w:right w:val="none" w:sz="0" w:space="0" w:color="auto"/>
      </w:divBdr>
    </w:div>
    <w:div w:id="5250673">
      <w:bodyDiv w:val="1"/>
      <w:marLeft w:val="0"/>
      <w:marRight w:val="0"/>
      <w:marTop w:val="0"/>
      <w:marBottom w:val="0"/>
      <w:divBdr>
        <w:top w:val="none" w:sz="0" w:space="0" w:color="auto"/>
        <w:left w:val="none" w:sz="0" w:space="0" w:color="auto"/>
        <w:bottom w:val="none" w:sz="0" w:space="0" w:color="auto"/>
        <w:right w:val="none" w:sz="0" w:space="0" w:color="auto"/>
      </w:divBdr>
    </w:div>
    <w:div w:id="54858417">
      <w:bodyDiv w:val="1"/>
      <w:marLeft w:val="0"/>
      <w:marRight w:val="0"/>
      <w:marTop w:val="0"/>
      <w:marBottom w:val="0"/>
      <w:divBdr>
        <w:top w:val="none" w:sz="0" w:space="0" w:color="auto"/>
        <w:left w:val="none" w:sz="0" w:space="0" w:color="auto"/>
        <w:bottom w:val="none" w:sz="0" w:space="0" w:color="auto"/>
        <w:right w:val="none" w:sz="0" w:space="0" w:color="auto"/>
      </w:divBdr>
    </w:div>
    <w:div w:id="146678889">
      <w:bodyDiv w:val="1"/>
      <w:marLeft w:val="0"/>
      <w:marRight w:val="0"/>
      <w:marTop w:val="0"/>
      <w:marBottom w:val="0"/>
      <w:divBdr>
        <w:top w:val="none" w:sz="0" w:space="0" w:color="auto"/>
        <w:left w:val="none" w:sz="0" w:space="0" w:color="auto"/>
        <w:bottom w:val="none" w:sz="0" w:space="0" w:color="auto"/>
        <w:right w:val="none" w:sz="0" w:space="0" w:color="auto"/>
      </w:divBdr>
    </w:div>
    <w:div w:id="195822510">
      <w:bodyDiv w:val="1"/>
      <w:marLeft w:val="0"/>
      <w:marRight w:val="0"/>
      <w:marTop w:val="0"/>
      <w:marBottom w:val="0"/>
      <w:divBdr>
        <w:top w:val="none" w:sz="0" w:space="0" w:color="auto"/>
        <w:left w:val="none" w:sz="0" w:space="0" w:color="auto"/>
        <w:bottom w:val="none" w:sz="0" w:space="0" w:color="auto"/>
        <w:right w:val="none" w:sz="0" w:space="0" w:color="auto"/>
      </w:divBdr>
    </w:div>
    <w:div w:id="198396993">
      <w:bodyDiv w:val="1"/>
      <w:marLeft w:val="0"/>
      <w:marRight w:val="0"/>
      <w:marTop w:val="0"/>
      <w:marBottom w:val="0"/>
      <w:divBdr>
        <w:top w:val="none" w:sz="0" w:space="0" w:color="auto"/>
        <w:left w:val="none" w:sz="0" w:space="0" w:color="auto"/>
        <w:bottom w:val="none" w:sz="0" w:space="0" w:color="auto"/>
        <w:right w:val="none" w:sz="0" w:space="0" w:color="auto"/>
      </w:divBdr>
    </w:div>
    <w:div w:id="203756580">
      <w:bodyDiv w:val="1"/>
      <w:marLeft w:val="0"/>
      <w:marRight w:val="0"/>
      <w:marTop w:val="0"/>
      <w:marBottom w:val="0"/>
      <w:divBdr>
        <w:top w:val="none" w:sz="0" w:space="0" w:color="auto"/>
        <w:left w:val="none" w:sz="0" w:space="0" w:color="auto"/>
        <w:bottom w:val="none" w:sz="0" w:space="0" w:color="auto"/>
        <w:right w:val="none" w:sz="0" w:space="0" w:color="auto"/>
      </w:divBdr>
    </w:div>
    <w:div w:id="218636232">
      <w:bodyDiv w:val="1"/>
      <w:marLeft w:val="0"/>
      <w:marRight w:val="0"/>
      <w:marTop w:val="0"/>
      <w:marBottom w:val="0"/>
      <w:divBdr>
        <w:top w:val="none" w:sz="0" w:space="0" w:color="auto"/>
        <w:left w:val="none" w:sz="0" w:space="0" w:color="auto"/>
        <w:bottom w:val="none" w:sz="0" w:space="0" w:color="auto"/>
        <w:right w:val="none" w:sz="0" w:space="0" w:color="auto"/>
      </w:divBdr>
    </w:div>
    <w:div w:id="254628663">
      <w:bodyDiv w:val="1"/>
      <w:marLeft w:val="0"/>
      <w:marRight w:val="0"/>
      <w:marTop w:val="0"/>
      <w:marBottom w:val="0"/>
      <w:divBdr>
        <w:top w:val="none" w:sz="0" w:space="0" w:color="auto"/>
        <w:left w:val="none" w:sz="0" w:space="0" w:color="auto"/>
        <w:bottom w:val="none" w:sz="0" w:space="0" w:color="auto"/>
        <w:right w:val="none" w:sz="0" w:space="0" w:color="auto"/>
      </w:divBdr>
    </w:div>
    <w:div w:id="319231315">
      <w:bodyDiv w:val="1"/>
      <w:marLeft w:val="0"/>
      <w:marRight w:val="0"/>
      <w:marTop w:val="0"/>
      <w:marBottom w:val="0"/>
      <w:divBdr>
        <w:top w:val="none" w:sz="0" w:space="0" w:color="auto"/>
        <w:left w:val="none" w:sz="0" w:space="0" w:color="auto"/>
        <w:bottom w:val="none" w:sz="0" w:space="0" w:color="auto"/>
        <w:right w:val="none" w:sz="0" w:space="0" w:color="auto"/>
      </w:divBdr>
    </w:div>
    <w:div w:id="321857837">
      <w:bodyDiv w:val="1"/>
      <w:marLeft w:val="0"/>
      <w:marRight w:val="0"/>
      <w:marTop w:val="0"/>
      <w:marBottom w:val="0"/>
      <w:divBdr>
        <w:top w:val="none" w:sz="0" w:space="0" w:color="auto"/>
        <w:left w:val="none" w:sz="0" w:space="0" w:color="auto"/>
        <w:bottom w:val="none" w:sz="0" w:space="0" w:color="auto"/>
        <w:right w:val="none" w:sz="0" w:space="0" w:color="auto"/>
      </w:divBdr>
    </w:div>
    <w:div w:id="357779036">
      <w:bodyDiv w:val="1"/>
      <w:marLeft w:val="0"/>
      <w:marRight w:val="0"/>
      <w:marTop w:val="0"/>
      <w:marBottom w:val="0"/>
      <w:divBdr>
        <w:top w:val="none" w:sz="0" w:space="0" w:color="auto"/>
        <w:left w:val="none" w:sz="0" w:space="0" w:color="auto"/>
        <w:bottom w:val="none" w:sz="0" w:space="0" w:color="auto"/>
        <w:right w:val="none" w:sz="0" w:space="0" w:color="auto"/>
      </w:divBdr>
    </w:div>
    <w:div w:id="367997860">
      <w:bodyDiv w:val="1"/>
      <w:marLeft w:val="0"/>
      <w:marRight w:val="0"/>
      <w:marTop w:val="0"/>
      <w:marBottom w:val="0"/>
      <w:divBdr>
        <w:top w:val="none" w:sz="0" w:space="0" w:color="auto"/>
        <w:left w:val="none" w:sz="0" w:space="0" w:color="auto"/>
        <w:bottom w:val="none" w:sz="0" w:space="0" w:color="auto"/>
        <w:right w:val="none" w:sz="0" w:space="0" w:color="auto"/>
      </w:divBdr>
    </w:div>
    <w:div w:id="399668824">
      <w:bodyDiv w:val="1"/>
      <w:marLeft w:val="0"/>
      <w:marRight w:val="0"/>
      <w:marTop w:val="0"/>
      <w:marBottom w:val="0"/>
      <w:divBdr>
        <w:top w:val="none" w:sz="0" w:space="0" w:color="auto"/>
        <w:left w:val="none" w:sz="0" w:space="0" w:color="auto"/>
        <w:bottom w:val="none" w:sz="0" w:space="0" w:color="auto"/>
        <w:right w:val="none" w:sz="0" w:space="0" w:color="auto"/>
      </w:divBdr>
    </w:div>
    <w:div w:id="412625253">
      <w:bodyDiv w:val="1"/>
      <w:marLeft w:val="0"/>
      <w:marRight w:val="0"/>
      <w:marTop w:val="0"/>
      <w:marBottom w:val="0"/>
      <w:divBdr>
        <w:top w:val="none" w:sz="0" w:space="0" w:color="auto"/>
        <w:left w:val="none" w:sz="0" w:space="0" w:color="auto"/>
        <w:bottom w:val="none" w:sz="0" w:space="0" w:color="auto"/>
        <w:right w:val="none" w:sz="0" w:space="0" w:color="auto"/>
      </w:divBdr>
    </w:div>
    <w:div w:id="428358669">
      <w:bodyDiv w:val="1"/>
      <w:marLeft w:val="0"/>
      <w:marRight w:val="0"/>
      <w:marTop w:val="0"/>
      <w:marBottom w:val="0"/>
      <w:divBdr>
        <w:top w:val="none" w:sz="0" w:space="0" w:color="auto"/>
        <w:left w:val="none" w:sz="0" w:space="0" w:color="auto"/>
        <w:bottom w:val="none" w:sz="0" w:space="0" w:color="auto"/>
        <w:right w:val="none" w:sz="0" w:space="0" w:color="auto"/>
      </w:divBdr>
    </w:div>
    <w:div w:id="429203807">
      <w:bodyDiv w:val="1"/>
      <w:marLeft w:val="0"/>
      <w:marRight w:val="0"/>
      <w:marTop w:val="0"/>
      <w:marBottom w:val="0"/>
      <w:divBdr>
        <w:top w:val="none" w:sz="0" w:space="0" w:color="auto"/>
        <w:left w:val="none" w:sz="0" w:space="0" w:color="auto"/>
        <w:bottom w:val="none" w:sz="0" w:space="0" w:color="auto"/>
        <w:right w:val="none" w:sz="0" w:space="0" w:color="auto"/>
      </w:divBdr>
    </w:div>
    <w:div w:id="493305963">
      <w:bodyDiv w:val="1"/>
      <w:marLeft w:val="0"/>
      <w:marRight w:val="0"/>
      <w:marTop w:val="0"/>
      <w:marBottom w:val="0"/>
      <w:divBdr>
        <w:top w:val="none" w:sz="0" w:space="0" w:color="auto"/>
        <w:left w:val="none" w:sz="0" w:space="0" w:color="auto"/>
        <w:bottom w:val="none" w:sz="0" w:space="0" w:color="auto"/>
        <w:right w:val="none" w:sz="0" w:space="0" w:color="auto"/>
      </w:divBdr>
    </w:div>
    <w:div w:id="502664405">
      <w:bodyDiv w:val="1"/>
      <w:marLeft w:val="0"/>
      <w:marRight w:val="0"/>
      <w:marTop w:val="0"/>
      <w:marBottom w:val="0"/>
      <w:divBdr>
        <w:top w:val="none" w:sz="0" w:space="0" w:color="auto"/>
        <w:left w:val="none" w:sz="0" w:space="0" w:color="auto"/>
        <w:bottom w:val="none" w:sz="0" w:space="0" w:color="auto"/>
        <w:right w:val="none" w:sz="0" w:space="0" w:color="auto"/>
      </w:divBdr>
    </w:div>
    <w:div w:id="543102605">
      <w:bodyDiv w:val="1"/>
      <w:marLeft w:val="0"/>
      <w:marRight w:val="0"/>
      <w:marTop w:val="0"/>
      <w:marBottom w:val="0"/>
      <w:divBdr>
        <w:top w:val="none" w:sz="0" w:space="0" w:color="auto"/>
        <w:left w:val="none" w:sz="0" w:space="0" w:color="auto"/>
        <w:bottom w:val="none" w:sz="0" w:space="0" w:color="auto"/>
        <w:right w:val="none" w:sz="0" w:space="0" w:color="auto"/>
      </w:divBdr>
    </w:div>
    <w:div w:id="588464566">
      <w:bodyDiv w:val="1"/>
      <w:marLeft w:val="0"/>
      <w:marRight w:val="0"/>
      <w:marTop w:val="0"/>
      <w:marBottom w:val="0"/>
      <w:divBdr>
        <w:top w:val="none" w:sz="0" w:space="0" w:color="auto"/>
        <w:left w:val="none" w:sz="0" w:space="0" w:color="auto"/>
        <w:bottom w:val="none" w:sz="0" w:space="0" w:color="auto"/>
        <w:right w:val="none" w:sz="0" w:space="0" w:color="auto"/>
      </w:divBdr>
    </w:div>
    <w:div w:id="613947219">
      <w:bodyDiv w:val="1"/>
      <w:marLeft w:val="0"/>
      <w:marRight w:val="0"/>
      <w:marTop w:val="0"/>
      <w:marBottom w:val="0"/>
      <w:divBdr>
        <w:top w:val="none" w:sz="0" w:space="0" w:color="auto"/>
        <w:left w:val="none" w:sz="0" w:space="0" w:color="auto"/>
        <w:bottom w:val="none" w:sz="0" w:space="0" w:color="auto"/>
        <w:right w:val="none" w:sz="0" w:space="0" w:color="auto"/>
      </w:divBdr>
    </w:div>
    <w:div w:id="619266027">
      <w:bodyDiv w:val="1"/>
      <w:marLeft w:val="0"/>
      <w:marRight w:val="0"/>
      <w:marTop w:val="0"/>
      <w:marBottom w:val="0"/>
      <w:divBdr>
        <w:top w:val="none" w:sz="0" w:space="0" w:color="auto"/>
        <w:left w:val="none" w:sz="0" w:space="0" w:color="auto"/>
        <w:bottom w:val="none" w:sz="0" w:space="0" w:color="auto"/>
        <w:right w:val="none" w:sz="0" w:space="0" w:color="auto"/>
      </w:divBdr>
    </w:div>
    <w:div w:id="642731647">
      <w:bodyDiv w:val="1"/>
      <w:marLeft w:val="0"/>
      <w:marRight w:val="0"/>
      <w:marTop w:val="0"/>
      <w:marBottom w:val="0"/>
      <w:divBdr>
        <w:top w:val="none" w:sz="0" w:space="0" w:color="auto"/>
        <w:left w:val="none" w:sz="0" w:space="0" w:color="auto"/>
        <w:bottom w:val="none" w:sz="0" w:space="0" w:color="auto"/>
        <w:right w:val="none" w:sz="0" w:space="0" w:color="auto"/>
      </w:divBdr>
    </w:div>
    <w:div w:id="696588676">
      <w:bodyDiv w:val="1"/>
      <w:marLeft w:val="0"/>
      <w:marRight w:val="0"/>
      <w:marTop w:val="0"/>
      <w:marBottom w:val="0"/>
      <w:divBdr>
        <w:top w:val="none" w:sz="0" w:space="0" w:color="auto"/>
        <w:left w:val="none" w:sz="0" w:space="0" w:color="auto"/>
        <w:bottom w:val="none" w:sz="0" w:space="0" w:color="auto"/>
        <w:right w:val="none" w:sz="0" w:space="0" w:color="auto"/>
      </w:divBdr>
    </w:div>
    <w:div w:id="726613353">
      <w:bodyDiv w:val="1"/>
      <w:marLeft w:val="0"/>
      <w:marRight w:val="0"/>
      <w:marTop w:val="0"/>
      <w:marBottom w:val="0"/>
      <w:divBdr>
        <w:top w:val="none" w:sz="0" w:space="0" w:color="auto"/>
        <w:left w:val="none" w:sz="0" w:space="0" w:color="auto"/>
        <w:bottom w:val="none" w:sz="0" w:space="0" w:color="auto"/>
        <w:right w:val="none" w:sz="0" w:space="0" w:color="auto"/>
      </w:divBdr>
    </w:div>
    <w:div w:id="749236296">
      <w:bodyDiv w:val="1"/>
      <w:marLeft w:val="0"/>
      <w:marRight w:val="0"/>
      <w:marTop w:val="0"/>
      <w:marBottom w:val="0"/>
      <w:divBdr>
        <w:top w:val="none" w:sz="0" w:space="0" w:color="auto"/>
        <w:left w:val="none" w:sz="0" w:space="0" w:color="auto"/>
        <w:bottom w:val="none" w:sz="0" w:space="0" w:color="auto"/>
        <w:right w:val="none" w:sz="0" w:space="0" w:color="auto"/>
      </w:divBdr>
    </w:div>
    <w:div w:id="749236924">
      <w:bodyDiv w:val="1"/>
      <w:marLeft w:val="0"/>
      <w:marRight w:val="0"/>
      <w:marTop w:val="0"/>
      <w:marBottom w:val="0"/>
      <w:divBdr>
        <w:top w:val="none" w:sz="0" w:space="0" w:color="auto"/>
        <w:left w:val="none" w:sz="0" w:space="0" w:color="auto"/>
        <w:bottom w:val="none" w:sz="0" w:space="0" w:color="auto"/>
        <w:right w:val="none" w:sz="0" w:space="0" w:color="auto"/>
      </w:divBdr>
    </w:div>
    <w:div w:id="779420117">
      <w:bodyDiv w:val="1"/>
      <w:marLeft w:val="0"/>
      <w:marRight w:val="0"/>
      <w:marTop w:val="0"/>
      <w:marBottom w:val="0"/>
      <w:divBdr>
        <w:top w:val="none" w:sz="0" w:space="0" w:color="auto"/>
        <w:left w:val="none" w:sz="0" w:space="0" w:color="auto"/>
        <w:bottom w:val="none" w:sz="0" w:space="0" w:color="auto"/>
        <w:right w:val="none" w:sz="0" w:space="0" w:color="auto"/>
      </w:divBdr>
    </w:div>
    <w:div w:id="804276883">
      <w:bodyDiv w:val="1"/>
      <w:marLeft w:val="0"/>
      <w:marRight w:val="0"/>
      <w:marTop w:val="0"/>
      <w:marBottom w:val="0"/>
      <w:divBdr>
        <w:top w:val="none" w:sz="0" w:space="0" w:color="auto"/>
        <w:left w:val="none" w:sz="0" w:space="0" w:color="auto"/>
        <w:bottom w:val="none" w:sz="0" w:space="0" w:color="auto"/>
        <w:right w:val="none" w:sz="0" w:space="0" w:color="auto"/>
      </w:divBdr>
    </w:div>
    <w:div w:id="915942223">
      <w:bodyDiv w:val="1"/>
      <w:marLeft w:val="0"/>
      <w:marRight w:val="0"/>
      <w:marTop w:val="0"/>
      <w:marBottom w:val="0"/>
      <w:divBdr>
        <w:top w:val="none" w:sz="0" w:space="0" w:color="auto"/>
        <w:left w:val="none" w:sz="0" w:space="0" w:color="auto"/>
        <w:bottom w:val="none" w:sz="0" w:space="0" w:color="auto"/>
        <w:right w:val="none" w:sz="0" w:space="0" w:color="auto"/>
      </w:divBdr>
    </w:div>
    <w:div w:id="927739507">
      <w:bodyDiv w:val="1"/>
      <w:marLeft w:val="0"/>
      <w:marRight w:val="0"/>
      <w:marTop w:val="0"/>
      <w:marBottom w:val="0"/>
      <w:divBdr>
        <w:top w:val="none" w:sz="0" w:space="0" w:color="auto"/>
        <w:left w:val="none" w:sz="0" w:space="0" w:color="auto"/>
        <w:bottom w:val="none" w:sz="0" w:space="0" w:color="auto"/>
        <w:right w:val="none" w:sz="0" w:space="0" w:color="auto"/>
      </w:divBdr>
    </w:div>
    <w:div w:id="938953184">
      <w:bodyDiv w:val="1"/>
      <w:marLeft w:val="0"/>
      <w:marRight w:val="0"/>
      <w:marTop w:val="0"/>
      <w:marBottom w:val="0"/>
      <w:divBdr>
        <w:top w:val="none" w:sz="0" w:space="0" w:color="auto"/>
        <w:left w:val="none" w:sz="0" w:space="0" w:color="auto"/>
        <w:bottom w:val="none" w:sz="0" w:space="0" w:color="auto"/>
        <w:right w:val="none" w:sz="0" w:space="0" w:color="auto"/>
      </w:divBdr>
    </w:div>
    <w:div w:id="939139707">
      <w:bodyDiv w:val="1"/>
      <w:marLeft w:val="0"/>
      <w:marRight w:val="0"/>
      <w:marTop w:val="0"/>
      <w:marBottom w:val="0"/>
      <w:divBdr>
        <w:top w:val="none" w:sz="0" w:space="0" w:color="auto"/>
        <w:left w:val="none" w:sz="0" w:space="0" w:color="auto"/>
        <w:bottom w:val="none" w:sz="0" w:space="0" w:color="auto"/>
        <w:right w:val="none" w:sz="0" w:space="0" w:color="auto"/>
      </w:divBdr>
    </w:div>
    <w:div w:id="966201109">
      <w:bodyDiv w:val="1"/>
      <w:marLeft w:val="0"/>
      <w:marRight w:val="0"/>
      <w:marTop w:val="0"/>
      <w:marBottom w:val="0"/>
      <w:divBdr>
        <w:top w:val="none" w:sz="0" w:space="0" w:color="auto"/>
        <w:left w:val="none" w:sz="0" w:space="0" w:color="auto"/>
        <w:bottom w:val="none" w:sz="0" w:space="0" w:color="auto"/>
        <w:right w:val="none" w:sz="0" w:space="0" w:color="auto"/>
      </w:divBdr>
    </w:div>
    <w:div w:id="996109523">
      <w:bodyDiv w:val="1"/>
      <w:marLeft w:val="0"/>
      <w:marRight w:val="0"/>
      <w:marTop w:val="0"/>
      <w:marBottom w:val="0"/>
      <w:divBdr>
        <w:top w:val="none" w:sz="0" w:space="0" w:color="auto"/>
        <w:left w:val="none" w:sz="0" w:space="0" w:color="auto"/>
        <w:bottom w:val="none" w:sz="0" w:space="0" w:color="auto"/>
        <w:right w:val="none" w:sz="0" w:space="0" w:color="auto"/>
      </w:divBdr>
    </w:div>
    <w:div w:id="1076784536">
      <w:bodyDiv w:val="1"/>
      <w:marLeft w:val="0"/>
      <w:marRight w:val="0"/>
      <w:marTop w:val="0"/>
      <w:marBottom w:val="0"/>
      <w:divBdr>
        <w:top w:val="none" w:sz="0" w:space="0" w:color="auto"/>
        <w:left w:val="none" w:sz="0" w:space="0" w:color="auto"/>
        <w:bottom w:val="none" w:sz="0" w:space="0" w:color="auto"/>
        <w:right w:val="none" w:sz="0" w:space="0" w:color="auto"/>
      </w:divBdr>
    </w:div>
    <w:div w:id="1178042075">
      <w:bodyDiv w:val="1"/>
      <w:marLeft w:val="0"/>
      <w:marRight w:val="0"/>
      <w:marTop w:val="0"/>
      <w:marBottom w:val="0"/>
      <w:divBdr>
        <w:top w:val="none" w:sz="0" w:space="0" w:color="auto"/>
        <w:left w:val="none" w:sz="0" w:space="0" w:color="auto"/>
        <w:bottom w:val="none" w:sz="0" w:space="0" w:color="auto"/>
        <w:right w:val="none" w:sz="0" w:space="0" w:color="auto"/>
      </w:divBdr>
    </w:div>
    <w:div w:id="1187908909">
      <w:bodyDiv w:val="1"/>
      <w:marLeft w:val="0"/>
      <w:marRight w:val="0"/>
      <w:marTop w:val="0"/>
      <w:marBottom w:val="0"/>
      <w:divBdr>
        <w:top w:val="none" w:sz="0" w:space="0" w:color="auto"/>
        <w:left w:val="none" w:sz="0" w:space="0" w:color="auto"/>
        <w:bottom w:val="none" w:sz="0" w:space="0" w:color="auto"/>
        <w:right w:val="none" w:sz="0" w:space="0" w:color="auto"/>
      </w:divBdr>
    </w:div>
    <w:div w:id="1196506889">
      <w:bodyDiv w:val="1"/>
      <w:marLeft w:val="0"/>
      <w:marRight w:val="0"/>
      <w:marTop w:val="0"/>
      <w:marBottom w:val="0"/>
      <w:divBdr>
        <w:top w:val="none" w:sz="0" w:space="0" w:color="auto"/>
        <w:left w:val="none" w:sz="0" w:space="0" w:color="auto"/>
        <w:bottom w:val="none" w:sz="0" w:space="0" w:color="auto"/>
        <w:right w:val="none" w:sz="0" w:space="0" w:color="auto"/>
      </w:divBdr>
    </w:div>
    <w:div w:id="1207572261">
      <w:bodyDiv w:val="1"/>
      <w:marLeft w:val="0"/>
      <w:marRight w:val="0"/>
      <w:marTop w:val="0"/>
      <w:marBottom w:val="0"/>
      <w:divBdr>
        <w:top w:val="none" w:sz="0" w:space="0" w:color="auto"/>
        <w:left w:val="none" w:sz="0" w:space="0" w:color="auto"/>
        <w:bottom w:val="none" w:sz="0" w:space="0" w:color="auto"/>
        <w:right w:val="none" w:sz="0" w:space="0" w:color="auto"/>
      </w:divBdr>
    </w:div>
    <w:div w:id="1283003811">
      <w:bodyDiv w:val="1"/>
      <w:marLeft w:val="0"/>
      <w:marRight w:val="0"/>
      <w:marTop w:val="0"/>
      <w:marBottom w:val="0"/>
      <w:divBdr>
        <w:top w:val="none" w:sz="0" w:space="0" w:color="auto"/>
        <w:left w:val="none" w:sz="0" w:space="0" w:color="auto"/>
        <w:bottom w:val="none" w:sz="0" w:space="0" w:color="auto"/>
        <w:right w:val="none" w:sz="0" w:space="0" w:color="auto"/>
      </w:divBdr>
    </w:div>
    <w:div w:id="1325016275">
      <w:bodyDiv w:val="1"/>
      <w:marLeft w:val="0"/>
      <w:marRight w:val="0"/>
      <w:marTop w:val="0"/>
      <w:marBottom w:val="0"/>
      <w:divBdr>
        <w:top w:val="none" w:sz="0" w:space="0" w:color="auto"/>
        <w:left w:val="none" w:sz="0" w:space="0" w:color="auto"/>
        <w:bottom w:val="none" w:sz="0" w:space="0" w:color="auto"/>
        <w:right w:val="none" w:sz="0" w:space="0" w:color="auto"/>
      </w:divBdr>
    </w:div>
    <w:div w:id="1335062553">
      <w:bodyDiv w:val="1"/>
      <w:marLeft w:val="0"/>
      <w:marRight w:val="0"/>
      <w:marTop w:val="0"/>
      <w:marBottom w:val="0"/>
      <w:divBdr>
        <w:top w:val="none" w:sz="0" w:space="0" w:color="auto"/>
        <w:left w:val="none" w:sz="0" w:space="0" w:color="auto"/>
        <w:bottom w:val="none" w:sz="0" w:space="0" w:color="auto"/>
        <w:right w:val="none" w:sz="0" w:space="0" w:color="auto"/>
      </w:divBdr>
    </w:div>
    <w:div w:id="1345935825">
      <w:bodyDiv w:val="1"/>
      <w:marLeft w:val="0"/>
      <w:marRight w:val="0"/>
      <w:marTop w:val="0"/>
      <w:marBottom w:val="0"/>
      <w:divBdr>
        <w:top w:val="none" w:sz="0" w:space="0" w:color="auto"/>
        <w:left w:val="none" w:sz="0" w:space="0" w:color="auto"/>
        <w:bottom w:val="none" w:sz="0" w:space="0" w:color="auto"/>
        <w:right w:val="none" w:sz="0" w:space="0" w:color="auto"/>
      </w:divBdr>
    </w:div>
    <w:div w:id="1383825153">
      <w:bodyDiv w:val="1"/>
      <w:marLeft w:val="0"/>
      <w:marRight w:val="0"/>
      <w:marTop w:val="0"/>
      <w:marBottom w:val="0"/>
      <w:divBdr>
        <w:top w:val="none" w:sz="0" w:space="0" w:color="auto"/>
        <w:left w:val="none" w:sz="0" w:space="0" w:color="auto"/>
        <w:bottom w:val="none" w:sz="0" w:space="0" w:color="auto"/>
        <w:right w:val="none" w:sz="0" w:space="0" w:color="auto"/>
      </w:divBdr>
    </w:div>
    <w:div w:id="1420951911">
      <w:bodyDiv w:val="1"/>
      <w:marLeft w:val="0"/>
      <w:marRight w:val="0"/>
      <w:marTop w:val="0"/>
      <w:marBottom w:val="0"/>
      <w:divBdr>
        <w:top w:val="none" w:sz="0" w:space="0" w:color="auto"/>
        <w:left w:val="none" w:sz="0" w:space="0" w:color="auto"/>
        <w:bottom w:val="none" w:sz="0" w:space="0" w:color="auto"/>
        <w:right w:val="none" w:sz="0" w:space="0" w:color="auto"/>
      </w:divBdr>
    </w:div>
    <w:div w:id="1465586179">
      <w:bodyDiv w:val="1"/>
      <w:marLeft w:val="0"/>
      <w:marRight w:val="0"/>
      <w:marTop w:val="0"/>
      <w:marBottom w:val="0"/>
      <w:divBdr>
        <w:top w:val="none" w:sz="0" w:space="0" w:color="auto"/>
        <w:left w:val="none" w:sz="0" w:space="0" w:color="auto"/>
        <w:bottom w:val="none" w:sz="0" w:space="0" w:color="auto"/>
        <w:right w:val="none" w:sz="0" w:space="0" w:color="auto"/>
      </w:divBdr>
    </w:div>
    <w:div w:id="1530799921">
      <w:bodyDiv w:val="1"/>
      <w:marLeft w:val="0"/>
      <w:marRight w:val="0"/>
      <w:marTop w:val="0"/>
      <w:marBottom w:val="0"/>
      <w:divBdr>
        <w:top w:val="none" w:sz="0" w:space="0" w:color="auto"/>
        <w:left w:val="none" w:sz="0" w:space="0" w:color="auto"/>
        <w:bottom w:val="none" w:sz="0" w:space="0" w:color="auto"/>
        <w:right w:val="none" w:sz="0" w:space="0" w:color="auto"/>
      </w:divBdr>
    </w:div>
    <w:div w:id="1535389882">
      <w:bodyDiv w:val="1"/>
      <w:marLeft w:val="0"/>
      <w:marRight w:val="0"/>
      <w:marTop w:val="0"/>
      <w:marBottom w:val="0"/>
      <w:divBdr>
        <w:top w:val="none" w:sz="0" w:space="0" w:color="auto"/>
        <w:left w:val="none" w:sz="0" w:space="0" w:color="auto"/>
        <w:bottom w:val="none" w:sz="0" w:space="0" w:color="auto"/>
        <w:right w:val="none" w:sz="0" w:space="0" w:color="auto"/>
      </w:divBdr>
    </w:div>
    <w:div w:id="1540894506">
      <w:bodyDiv w:val="1"/>
      <w:marLeft w:val="0"/>
      <w:marRight w:val="0"/>
      <w:marTop w:val="0"/>
      <w:marBottom w:val="0"/>
      <w:divBdr>
        <w:top w:val="none" w:sz="0" w:space="0" w:color="auto"/>
        <w:left w:val="none" w:sz="0" w:space="0" w:color="auto"/>
        <w:bottom w:val="none" w:sz="0" w:space="0" w:color="auto"/>
        <w:right w:val="none" w:sz="0" w:space="0" w:color="auto"/>
      </w:divBdr>
    </w:div>
    <w:div w:id="1548027155">
      <w:bodyDiv w:val="1"/>
      <w:marLeft w:val="0"/>
      <w:marRight w:val="0"/>
      <w:marTop w:val="0"/>
      <w:marBottom w:val="0"/>
      <w:divBdr>
        <w:top w:val="none" w:sz="0" w:space="0" w:color="auto"/>
        <w:left w:val="none" w:sz="0" w:space="0" w:color="auto"/>
        <w:bottom w:val="none" w:sz="0" w:space="0" w:color="auto"/>
        <w:right w:val="none" w:sz="0" w:space="0" w:color="auto"/>
      </w:divBdr>
    </w:div>
    <w:div w:id="1549417154">
      <w:bodyDiv w:val="1"/>
      <w:marLeft w:val="0"/>
      <w:marRight w:val="0"/>
      <w:marTop w:val="0"/>
      <w:marBottom w:val="0"/>
      <w:divBdr>
        <w:top w:val="none" w:sz="0" w:space="0" w:color="auto"/>
        <w:left w:val="none" w:sz="0" w:space="0" w:color="auto"/>
        <w:bottom w:val="none" w:sz="0" w:space="0" w:color="auto"/>
        <w:right w:val="none" w:sz="0" w:space="0" w:color="auto"/>
      </w:divBdr>
    </w:div>
    <w:div w:id="1614288803">
      <w:bodyDiv w:val="1"/>
      <w:marLeft w:val="0"/>
      <w:marRight w:val="0"/>
      <w:marTop w:val="0"/>
      <w:marBottom w:val="0"/>
      <w:divBdr>
        <w:top w:val="none" w:sz="0" w:space="0" w:color="auto"/>
        <w:left w:val="none" w:sz="0" w:space="0" w:color="auto"/>
        <w:bottom w:val="none" w:sz="0" w:space="0" w:color="auto"/>
        <w:right w:val="none" w:sz="0" w:space="0" w:color="auto"/>
      </w:divBdr>
    </w:div>
    <w:div w:id="1620062160">
      <w:bodyDiv w:val="1"/>
      <w:marLeft w:val="0"/>
      <w:marRight w:val="0"/>
      <w:marTop w:val="0"/>
      <w:marBottom w:val="0"/>
      <w:divBdr>
        <w:top w:val="none" w:sz="0" w:space="0" w:color="auto"/>
        <w:left w:val="none" w:sz="0" w:space="0" w:color="auto"/>
        <w:bottom w:val="none" w:sz="0" w:space="0" w:color="auto"/>
        <w:right w:val="none" w:sz="0" w:space="0" w:color="auto"/>
      </w:divBdr>
    </w:div>
    <w:div w:id="1621379275">
      <w:bodyDiv w:val="1"/>
      <w:marLeft w:val="0"/>
      <w:marRight w:val="0"/>
      <w:marTop w:val="0"/>
      <w:marBottom w:val="0"/>
      <w:divBdr>
        <w:top w:val="none" w:sz="0" w:space="0" w:color="auto"/>
        <w:left w:val="none" w:sz="0" w:space="0" w:color="auto"/>
        <w:bottom w:val="none" w:sz="0" w:space="0" w:color="auto"/>
        <w:right w:val="none" w:sz="0" w:space="0" w:color="auto"/>
      </w:divBdr>
    </w:div>
    <w:div w:id="1676608666">
      <w:bodyDiv w:val="1"/>
      <w:marLeft w:val="0"/>
      <w:marRight w:val="0"/>
      <w:marTop w:val="0"/>
      <w:marBottom w:val="0"/>
      <w:divBdr>
        <w:top w:val="none" w:sz="0" w:space="0" w:color="auto"/>
        <w:left w:val="none" w:sz="0" w:space="0" w:color="auto"/>
        <w:bottom w:val="none" w:sz="0" w:space="0" w:color="auto"/>
        <w:right w:val="none" w:sz="0" w:space="0" w:color="auto"/>
      </w:divBdr>
    </w:div>
    <w:div w:id="1743797676">
      <w:bodyDiv w:val="1"/>
      <w:marLeft w:val="0"/>
      <w:marRight w:val="0"/>
      <w:marTop w:val="0"/>
      <w:marBottom w:val="0"/>
      <w:divBdr>
        <w:top w:val="none" w:sz="0" w:space="0" w:color="auto"/>
        <w:left w:val="none" w:sz="0" w:space="0" w:color="auto"/>
        <w:bottom w:val="none" w:sz="0" w:space="0" w:color="auto"/>
        <w:right w:val="none" w:sz="0" w:space="0" w:color="auto"/>
      </w:divBdr>
    </w:div>
    <w:div w:id="1782533159">
      <w:bodyDiv w:val="1"/>
      <w:marLeft w:val="0"/>
      <w:marRight w:val="0"/>
      <w:marTop w:val="0"/>
      <w:marBottom w:val="0"/>
      <w:divBdr>
        <w:top w:val="none" w:sz="0" w:space="0" w:color="auto"/>
        <w:left w:val="none" w:sz="0" w:space="0" w:color="auto"/>
        <w:bottom w:val="none" w:sz="0" w:space="0" w:color="auto"/>
        <w:right w:val="none" w:sz="0" w:space="0" w:color="auto"/>
      </w:divBdr>
    </w:div>
    <w:div w:id="1800032118">
      <w:bodyDiv w:val="1"/>
      <w:marLeft w:val="0"/>
      <w:marRight w:val="0"/>
      <w:marTop w:val="0"/>
      <w:marBottom w:val="0"/>
      <w:divBdr>
        <w:top w:val="none" w:sz="0" w:space="0" w:color="auto"/>
        <w:left w:val="none" w:sz="0" w:space="0" w:color="auto"/>
        <w:bottom w:val="none" w:sz="0" w:space="0" w:color="auto"/>
        <w:right w:val="none" w:sz="0" w:space="0" w:color="auto"/>
      </w:divBdr>
    </w:div>
    <w:div w:id="1816679796">
      <w:bodyDiv w:val="1"/>
      <w:marLeft w:val="0"/>
      <w:marRight w:val="0"/>
      <w:marTop w:val="0"/>
      <w:marBottom w:val="0"/>
      <w:divBdr>
        <w:top w:val="none" w:sz="0" w:space="0" w:color="auto"/>
        <w:left w:val="none" w:sz="0" w:space="0" w:color="auto"/>
        <w:bottom w:val="none" w:sz="0" w:space="0" w:color="auto"/>
        <w:right w:val="none" w:sz="0" w:space="0" w:color="auto"/>
      </w:divBdr>
    </w:div>
    <w:div w:id="1847399879">
      <w:bodyDiv w:val="1"/>
      <w:marLeft w:val="0"/>
      <w:marRight w:val="0"/>
      <w:marTop w:val="0"/>
      <w:marBottom w:val="0"/>
      <w:divBdr>
        <w:top w:val="none" w:sz="0" w:space="0" w:color="auto"/>
        <w:left w:val="none" w:sz="0" w:space="0" w:color="auto"/>
        <w:bottom w:val="none" w:sz="0" w:space="0" w:color="auto"/>
        <w:right w:val="none" w:sz="0" w:space="0" w:color="auto"/>
      </w:divBdr>
    </w:div>
    <w:div w:id="1852377147">
      <w:bodyDiv w:val="1"/>
      <w:marLeft w:val="0"/>
      <w:marRight w:val="0"/>
      <w:marTop w:val="0"/>
      <w:marBottom w:val="0"/>
      <w:divBdr>
        <w:top w:val="none" w:sz="0" w:space="0" w:color="auto"/>
        <w:left w:val="none" w:sz="0" w:space="0" w:color="auto"/>
        <w:bottom w:val="none" w:sz="0" w:space="0" w:color="auto"/>
        <w:right w:val="none" w:sz="0" w:space="0" w:color="auto"/>
      </w:divBdr>
    </w:div>
    <w:div w:id="1887373008">
      <w:bodyDiv w:val="1"/>
      <w:marLeft w:val="0"/>
      <w:marRight w:val="0"/>
      <w:marTop w:val="0"/>
      <w:marBottom w:val="0"/>
      <w:divBdr>
        <w:top w:val="none" w:sz="0" w:space="0" w:color="auto"/>
        <w:left w:val="none" w:sz="0" w:space="0" w:color="auto"/>
        <w:bottom w:val="none" w:sz="0" w:space="0" w:color="auto"/>
        <w:right w:val="none" w:sz="0" w:space="0" w:color="auto"/>
      </w:divBdr>
    </w:div>
    <w:div w:id="1919486238">
      <w:bodyDiv w:val="1"/>
      <w:marLeft w:val="0"/>
      <w:marRight w:val="0"/>
      <w:marTop w:val="0"/>
      <w:marBottom w:val="0"/>
      <w:divBdr>
        <w:top w:val="none" w:sz="0" w:space="0" w:color="auto"/>
        <w:left w:val="none" w:sz="0" w:space="0" w:color="auto"/>
        <w:bottom w:val="none" w:sz="0" w:space="0" w:color="auto"/>
        <w:right w:val="none" w:sz="0" w:space="0" w:color="auto"/>
      </w:divBdr>
    </w:div>
    <w:div w:id="1941330158">
      <w:bodyDiv w:val="1"/>
      <w:marLeft w:val="0"/>
      <w:marRight w:val="0"/>
      <w:marTop w:val="0"/>
      <w:marBottom w:val="0"/>
      <w:divBdr>
        <w:top w:val="none" w:sz="0" w:space="0" w:color="auto"/>
        <w:left w:val="none" w:sz="0" w:space="0" w:color="auto"/>
        <w:bottom w:val="none" w:sz="0" w:space="0" w:color="auto"/>
        <w:right w:val="none" w:sz="0" w:space="0" w:color="auto"/>
      </w:divBdr>
    </w:div>
    <w:div w:id="2037273705">
      <w:bodyDiv w:val="1"/>
      <w:marLeft w:val="0"/>
      <w:marRight w:val="0"/>
      <w:marTop w:val="0"/>
      <w:marBottom w:val="0"/>
      <w:divBdr>
        <w:top w:val="none" w:sz="0" w:space="0" w:color="auto"/>
        <w:left w:val="none" w:sz="0" w:space="0" w:color="auto"/>
        <w:bottom w:val="none" w:sz="0" w:space="0" w:color="auto"/>
        <w:right w:val="none" w:sz="0" w:space="0" w:color="auto"/>
      </w:divBdr>
    </w:div>
    <w:div w:id="2079665710">
      <w:bodyDiv w:val="1"/>
      <w:marLeft w:val="0"/>
      <w:marRight w:val="0"/>
      <w:marTop w:val="0"/>
      <w:marBottom w:val="0"/>
      <w:divBdr>
        <w:top w:val="none" w:sz="0" w:space="0" w:color="auto"/>
        <w:left w:val="none" w:sz="0" w:space="0" w:color="auto"/>
        <w:bottom w:val="none" w:sz="0" w:space="0" w:color="auto"/>
        <w:right w:val="none" w:sz="0" w:space="0" w:color="auto"/>
      </w:divBdr>
    </w:div>
    <w:div w:id="2112700794">
      <w:bodyDiv w:val="1"/>
      <w:marLeft w:val="0"/>
      <w:marRight w:val="0"/>
      <w:marTop w:val="0"/>
      <w:marBottom w:val="0"/>
      <w:divBdr>
        <w:top w:val="none" w:sz="0" w:space="0" w:color="auto"/>
        <w:left w:val="none" w:sz="0" w:space="0" w:color="auto"/>
        <w:bottom w:val="none" w:sz="0" w:space="0" w:color="auto"/>
        <w:right w:val="none" w:sz="0" w:space="0" w:color="auto"/>
      </w:divBdr>
    </w:div>
    <w:div w:id="21246180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A33C8-4244-48CA-BD7A-60075FF52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5657</Words>
  <Characters>32246</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37828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Владимир Губанов</cp:lastModifiedBy>
  <cp:revision>2</cp:revision>
  <cp:lastPrinted>2018-06-15T18:13:00Z</cp:lastPrinted>
  <dcterms:created xsi:type="dcterms:W3CDTF">2018-06-16T16:53:00Z</dcterms:created>
  <dcterms:modified xsi:type="dcterms:W3CDTF">2018-06-16T16:53:00Z</dcterms:modified>
</cp:coreProperties>
</file>