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75" w:rsidRDefault="0036351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-767715</wp:posOffset>
            </wp:positionV>
            <wp:extent cx="8086725" cy="10782013"/>
            <wp:effectExtent l="0" t="0" r="0" b="63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BM5PiVLO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10782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515" w:rsidRPr="00363515" w:rsidRDefault="0036351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Pr="0036351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75" w:rsidRDefault="003E0475" w:rsidP="00B0019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0193" w:rsidRDefault="00B00193" w:rsidP="00E075E1">
      <w:pPr>
        <w:pStyle w:val="a6"/>
        <w:spacing w:before="0" w:line="360" w:lineRule="auto"/>
        <w:contextualSpacing/>
        <w:rPr>
          <w:rFonts w:ascii="Times New Roman" w:eastAsiaTheme="minorHAnsi" w:hAnsi="Times New Roman" w:cs="Times New Roman"/>
          <w:color w:val="auto"/>
          <w:sz w:val="44"/>
          <w:szCs w:val="44"/>
          <w:shd w:val="clear" w:color="auto" w:fill="FFFFFF"/>
          <w:lang w:val="en-US" w:eastAsia="en-US"/>
        </w:rPr>
      </w:pPr>
    </w:p>
    <w:p w:rsidR="00E075E1" w:rsidRPr="00E075E1" w:rsidRDefault="00E075E1" w:rsidP="00E075E1">
      <w:pPr>
        <w:rPr>
          <w:lang w:val="en-US"/>
        </w:rPr>
      </w:pPr>
    </w:p>
    <w:p w:rsidR="00E075E1" w:rsidRPr="00E075E1" w:rsidRDefault="00E075E1" w:rsidP="00E075E1">
      <w:pPr>
        <w:jc w:val="center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lastRenderedPageBreak/>
        <w:t>СОДЕРЖАНИЕ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Введение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.................................................................................................................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3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1 Сущность собственности как экономической категории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................................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5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1.1 Понятие собственности, его юридическое и экономическое содержание...................................................................................................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val="en-US"/>
        </w:rPr>
        <w:t>...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........ 5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1.2 Современные формы собственности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...........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................................................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9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2 Особенности форм собственности предприятий в РФ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..................................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14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 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2.1 Типы предприятий в рыночной экономике России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..............</w:t>
      </w:r>
      <w:bookmarkStart w:id="0" w:name="_GoBack"/>
      <w:bookmarkEnd w:id="0"/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...................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14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 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2.2 Классификация предприятий по формам собственности в развитых странах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...................................................................................................................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17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 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2.3 Государственные мероприятия в России, направленные на поддержание предприятий с различными формами собственности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.......................................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22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Заключение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..........................................................................................................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.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26</w:t>
      </w:r>
    </w:p>
    <w:p w:rsidR="00E075E1" w:rsidRPr="00E075E1" w:rsidRDefault="00E075E1" w:rsidP="00E075E1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Список использованных источников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...............................................................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..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E075E1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28</w:t>
      </w:r>
    </w:p>
    <w:p w:rsidR="00B00193" w:rsidRDefault="00B00193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br w:type="page"/>
      </w:r>
    </w:p>
    <w:p w:rsidR="00764A68" w:rsidRDefault="00764A68" w:rsidP="00764A68">
      <w:pPr>
        <w:spacing w:after="20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ВВЕДЕНИЕ</w:t>
      </w:r>
    </w:p>
    <w:p w:rsidR="00764A68" w:rsidRDefault="00764A68" w:rsidP="00764A68">
      <w:pPr>
        <w:spacing w:after="20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784" w:rsidRPr="005A23E4" w:rsidRDefault="00251F3D" w:rsidP="00EB75B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t>В экономике любой страны преобладающая форма собственности – является важнейшим показателем системы и структуры экономики. Экономическое значение института собственности велико и требует особого внимания</w:t>
      </w:r>
    </w:p>
    <w:p w:rsidR="00EE4784" w:rsidRPr="005A23E4" w:rsidRDefault="00EE4784" w:rsidP="00EB75B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6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A23E4">
        <w:rPr>
          <w:rFonts w:ascii="Times New Roman" w:hAnsi="Times New Roman" w:cs="Times New Roman"/>
          <w:sz w:val="28"/>
          <w:szCs w:val="28"/>
        </w:rPr>
        <w:t xml:space="preserve"> выбранной темы исследования заключается в том, </w:t>
      </w:r>
      <w:r w:rsidR="00251F3D" w:rsidRPr="005A23E4">
        <w:rPr>
          <w:rFonts w:ascii="Times New Roman" w:hAnsi="Times New Roman" w:cs="Times New Roman"/>
          <w:sz w:val="28"/>
          <w:szCs w:val="28"/>
        </w:rPr>
        <w:t>форма собственности – один из важнейших классификаторов предприятий, которые являются двигателями экономики. Для России соотношение видов собственности всегда было очень дисскутивным вопросом, как и разработка механизмов поддержки частных предприятий.</w:t>
      </w:r>
    </w:p>
    <w:p w:rsidR="00EE4784" w:rsidRPr="005A23E4" w:rsidRDefault="00EE4784" w:rsidP="00EB75B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764A68">
        <w:rPr>
          <w:rFonts w:ascii="Times New Roman" w:hAnsi="Times New Roman" w:cs="Times New Roman"/>
          <w:b/>
          <w:sz w:val="28"/>
          <w:szCs w:val="28"/>
        </w:rPr>
        <w:t>цель</w:t>
      </w:r>
      <w:r w:rsidRPr="005A23E4">
        <w:rPr>
          <w:rFonts w:ascii="Times New Roman" w:hAnsi="Times New Roman" w:cs="Times New Roman"/>
          <w:sz w:val="28"/>
          <w:szCs w:val="28"/>
        </w:rPr>
        <w:t xml:space="preserve">, которая была поставлена в работе – </w:t>
      </w:r>
      <w:r w:rsidR="00251F3D" w:rsidRPr="005A23E4">
        <w:rPr>
          <w:rFonts w:ascii="Times New Roman" w:hAnsi="Times New Roman" w:cs="Times New Roman"/>
          <w:sz w:val="28"/>
          <w:szCs w:val="28"/>
        </w:rPr>
        <w:t>обозначить экономическое и юридическое обоснования собственности, выявить зависимость роли типов предприятий от формы собственности, преобладающей в стране</w:t>
      </w:r>
      <w:r w:rsidRPr="005A23E4">
        <w:rPr>
          <w:rFonts w:ascii="Times New Roman" w:hAnsi="Times New Roman" w:cs="Times New Roman"/>
          <w:sz w:val="28"/>
          <w:szCs w:val="28"/>
        </w:rPr>
        <w:t>.</w:t>
      </w:r>
    </w:p>
    <w:p w:rsidR="00EE4784" w:rsidRPr="005A23E4" w:rsidRDefault="00EE4784" w:rsidP="00EB75B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Исходя из цели, можно обозначить </w:t>
      </w:r>
      <w:r w:rsidRPr="00764A6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A23E4">
        <w:rPr>
          <w:rFonts w:ascii="Times New Roman" w:hAnsi="Times New Roman" w:cs="Times New Roman"/>
          <w:sz w:val="28"/>
          <w:szCs w:val="28"/>
        </w:rPr>
        <w:t xml:space="preserve"> курсовой работы:</w:t>
      </w:r>
    </w:p>
    <w:p w:rsidR="00EE4784" w:rsidRPr="005A23E4" w:rsidRDefault="005E7111" w:rsidP="00EB75BD">
      <w:pPr>
        <w:pStyle w:val="a3"/>
        <w:numPr>
          <w:ilvl w:val="0"/>
          <w:numId w:val="23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251F3D" w:rsidRPr="005A23E4">
        <w:rPr>
          <w:rFonts w:ascii="Times New Roman" w:hAnsi="Times New Roman" w:cs="Times New Roman"/>
          <w:sz w:val="28"/>
          <w:szCs w:val="28"/>
        </w:rPr>
        <w:t>экономическую и юридическую сущность собственности</w:t>
      </w:r>
      <w:r w:rsidR="00EE4784" w:rsidRPr="005A23E4">
        <w:rPr>
          <w:rFonts w:ascii="Times New Roman" w:hAnsi="Times New Roman" w:cs="Times New Roman"/>
          <w:sz w:val="28"/>
          <w:szCs w:val="28"/>
        </w:rPr>
        <w:t>;</w:t>
      </w:r>
    </w:p>
    <w:p w:rsidR="00EE4784" w:rsidRPr="005A23E4" w:rsidRDefault="00EE4784" w:rsidP="00EB75BD">
      <w:pPr>
        <w:pStyle w:val="a3"/>
        <w:numPr>
          <w:ilvl w:val="0"/>
          <w:numId w:val="23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Рассмотреть</w:t>
      </w:r>
      <w:r w:rsidR="00251F3D" w:rsidRPr="005A23E4">
        <w:rPr>
          <w:rFonts w:ascii="Times New Roman" w:hAnsi="Times New Roman" w:cs="Times New Roman"/>
          <w:sz w:val="28"/>
          <w:szCs w:val="28"/>
        </w:rPr>
        <w:t xml:space="preserve"> многообразие современных форм собственности</w:t>
      </w:r>
      <w:r w:rsidRPr="005A23E4">
        <w:rPr>
          <w:rFonts w:ascii="Times New Roman" w:hAnsi="Times New Roman" w:cs="Times New Roman"/>
          <w:sz w:val="28"/>
          <w:szCs w:val="28"/>
        </w:rPr>
        <w:t>;</w:t>
      </w:r>
    </w:p>
    <w:p w:rsidR="00EE4784" w:rsidRPr="005A23E4" w:rsidRDefault="00251F3D" w:rsidP="00EB75BD">
      <w:pPr>
        <w:pStyle w:val="a3"/>
        <w:numPr>
          <w:ilvl w:val="0"/>
          <w:numId w:val="23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Определить типы предприятий в России</w:t>
      </w:r>
      <w:r w:rsidR="00EE4784" w:rsidRPr="005A23E4">
        <w:rPr>
          <w:rFonts w:ascii="Times New Roman" w:hAnsi="Times New Roman" w:cs="Times New Roman"/>
          <w:sz w:val="28"/>
          <w:szCs w:val="28"/>
        </w:rPr>
        <w:t>;</w:t>
      </w:r>
    </w:p>
    <w:p w:rsidR="00EE4784" w:rsidRPr="005A23E4" w:rsidRDefault="00251F3D" w:rsidP="00EB75BD">
      <w:pPr>
        <w:pStyle w:val="a3"/>
        <w:numPr>
          <w:ilvl w:val="0"/>
          <w:numId w:val="23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Рассмотреть классификацию предприятий в развитых странах</w:t>
      </w:r>
      <w:r w:rsidR="00EE4784" w:rsidRPr="005A23E4">
        <w:rPr>
          <w:rFonts w:ascii="Times New Roman" w:hAnsi="Times New Roman" w:cs="Times New Roman"/>
          <w:sz w:val="28"/>
          <w:szCs w:val="28"/>
        </w:rPr>
        <w:t>;</w:t>
      </w:r>
    </w:p>
    <w:p w:rsidR="00EE4784" w:rsidRPr="005A23E4" w:rsidRDefault="00251F3D" w:rsidP="00EB75BD">
      <w:pPr>
        <w:pStyle w:val="a3"/>
        <w:numPr>
          <w:ilvl w:val="0"/>
          <w:numId w:val="23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Выделить мероприятия государственной поддержки субъектов экономики по формам собственности</w:t>
      </w:r>
      <w:r w:rsidR="00EE4784" w:rsidRPr="005A23E4">
        <w:rPr>
          <w:rFonts w:ascii="Times New Roman" w:hAnsi="Times New Roman" w:cs="Times New Roman"/>
          <w:sz w:val="28"/>
          <w:szCs w:val="28"/>
        </w:rPr>
        <w:t>;</w:t>
      </w:r>
    </w:p>
    <w:p w:rsidR="00EE4784" w:rsidRPr="005A23E4" w:rsidRDefault="00EE4784" w:rsidP="00EB75B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68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5A23E4">
        <w:rPr>
          <w:rFonts w:ascii="Times New Roman" w:hAnsi="Times New Roman" w:cs="Times New Roman"/>
          <w:sz w:val="28"/>
          <w:szCs w:val="28"/>
        </w:rPr>
        <w:t xml:space="preserve"> исследования является </w:t>
      </w:r>
      <w:r w:rsidR="00251F3D" w:rsidRPr="005A23E4">
        <w:rPr>
          <w:rFonts w:ascii="Times New Roman" w:hAnsi="Times New Roman" w:cs="Times New Roman"/>
          <w:sz w:val="28"/>
          <w:szCs w:val="28"/>
        </w:rPr>
        <w:t>собственность</w:t>
      </w:r>
      <w:r w:rsidRPr="005A23E4">
        <w:rPr>
          <w:rFonts w:ascii="Times New Roman" w:hAnsi="Times New Roman" w:cs="Times New Roman"/>
          <w:sz w:val="28"/>
          <w:szCs w:val="28"/>
        </w:rPr>
        <w:t>.</w:t>
      </w:r>
    </w:p>
    <w:p w:rsidR="00EF419A" w:rsidRPr="005A23E4" w:rsidRDefault="00EE4784" w:rsidP="00EB75B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68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764A68">
        <w:rPr>
          <w:rFonts w:ascii="Times New Roman" w:hAnsi="Times New Roman" w:cs="Times New Roman"/>
          <w:sz w:val="28"/>
          <w:szCs w:val="28"/>
        </w:rPr>
        <w:t xml:space="preserve"> </w:t>
      </w:r>
      <w:r w:rsidRPr="005A23E4">
        <w:rPr>
          <w:rFonts w:ascii="Times New Roman" w:hAnsi="Times New Roman" w:cs="Times New Roman"/>
          <w:sz w:val="28"/>
          <w:szCs w:val="28"/>
        </w:rPr>
        <w:t>исследования является</w:t>
      </w:r>
      <w:r w:rsidR="00063B97" w:rsidRPr="005A23E4">
        <w:rPr>
          <w:rFonts w:ascii="Times New Roman" w:hAnsi="Times New Roman" w:cs="Times New Roman"/>
          <w:sz w:val="28"/>
          <w:szCs w:val="28"/>
        </w:rPr>
        <w:t xml:space="preserve"> </w:t>
      </w:r>
      <w:r w:rsidR="00EF419A" w:rsidRPr="005A23E4">
        <w:rPr>
          <w:rFonts w:ascii="Times New Roman" w:hAnsi="Times New Roman" w:cs="Times New Roman"/>
          <w:sz w:val="28"/>
          <w:szCs w:val="28"/>
        </w:rPr>
        <w:t>отношения субъектов собственности различных типов предприятий в рыночной экономике.</w:t>
      </w:r>
    </w:p>
    <w:p w:rsidR="00EE4784" w:rsidRPr="005A23E4" w:rsidRDefault="00EE4784" w:rsidP="00EB75BD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68">
        <w:rPr>
          <w:rFonts w:ascii="Times New Roman" w:hAnsi="Times New Roman" w:cs="Times New Roman"/>
          <w:b/>
          <w:sz w:val="28"/>
          <w:szCs w:val="28"/>
        </w:rPr>
        <w:t>Теоретическая база</w:t>
      </w:r>
      <w:r w:rsidRPr="005A23E4">
        <w:rPr>
          <w:rFonts w:ascii="Times New Roman" w:hAnsi="Times New Roman" w:cs="Times New Roman"/>
          <w:sz w:val="28"/>
          <w:szCs w:val="28"/>
        </w:rPr>
        <w:t xml:space="preserve"> </w:t>
      </w:r>
      <w:r w:rsidRPr="00764A68">
        <w:rPr>
          <w:rFonts w:ascii="Times New Roman" w:hAnsi="Times New Roman" w:cs="Times New Roman"/>
          <w:sz w:val="28"/>
          <w:szCs w:val="28"/>
        </w:rPr>
        <w:t>исследования</w:t>
      </w:r>
      <w:r w:rsidRPr="005A23E4">
        <w:rPr>
          <w:rFonts w:ascii="Times New Roman" w:hAnsi="Times New Roman" w:cs="Times New Roman"/>
          <w:sz w:val="28"/>
          <w:szCs w:val="28"/>
        </w:rPr>
        <w:t xml:space="preserve"> – основные теоретические подходы, концепции, раскрывающие сущность </w:t>
      </w:r>
      <w:r w:rsidR="00063B97" w:rsidRPr="005A23E4">
        <w:rPr>
          <w:rFonts w:ascii="Times New Roman" w:hAnsi="Times New Roman" w:cs="Times New Roman"/>
          <w:sz w:val="28"/>
          <w:szCs w:val="28"/>
        </w:rPr>
        <w:t>антимонопольной политики</w:t>
      </w:r>
      <w:r w:rsidRPr="005A23E4">
        <w:rPr>
          <w:rFonts w:ascii="Times New Roman" w:hAnsi="Times New Roman" w:cs="Times New Roman"/>
          <w:sz w:val="28"/>
          <w:szCs w:val="28"/>
        </w:rPr>
        <w:t xml:space="preserve">, ее структурные элементы. Решение исследовательских задач осуществлялось с </w:t>
      </w:r>
      <w:r w:rsidRPr="005A23E4">
        <w:rPr>
          <w:rFonts w:ascii="Times New Roman" w:hAnsi="Times New Roman" w:cs="Times New Roman"/>
          <w:sz w:val="28"/>
          <w:szCs w:val="28"/>
        </w:rPr>
        <w:lastRenderedPageBreak/>
        <w:t>учетом законодательных актов и норм, действующих на территории Российской Федерации, мнений экспертов.</w:t>
      </w:r>
    </w:p>
    <w:p w:rsidR="00EE4784" w:rsidRPr="005A23E4" w:rsidRDefault="00EE4784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68">
        <w:rPr>
          <w:rFonts w:ascii="Times New Roman" w:hAnsi="Times New Roman" w:cs="Times New Roman"/>
          <w:b/>
          <w:sz w:val="28"/>
          <w:szCs w:val="28"/>
        </w:rPr>
        <w:t>Методологической базой</w:t>
      </w:r>
      <w:r w:rsidRPr="005A23E4">
        <w:rPr>
          <w:rFonts w:ascii="Times New Roman" w:hAnsi="Times New Roman" w:cs="Times New Roman"/>
          <w:sz w:val="28"/>
          <w:szCs w:val="28"/>
        </w:rPr>
        <w:t xml:space="preserve"> исследования послужили выработанные экономической наукой методы и приемы научного исследования: общенаучные – историко-логический метод, метод научных абстракций, анализ и синтез; и частные – статистический метод, наблюдений и сбора фактов.</w:t>
      </w:r>
    </w:p>
    <w:p w:rsidR="00EE4784" w:rsidRPr="005A23E4" w:rsidRDefault="00EE4784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68">
        <w:rPr>
          <w:rFonts w:ascii="Times New Roman" w:hAnsi="Times New Roman" w:cs="Times New Roman"/>
          <w:b/>
          <w:sz w:val="28"/>
          <w:szCs w:val="28"/>
        </w:rPr>
        <w:t>Эмпирической базой</w:t>
      </w:r>
      <w:r w:rsidRPr="005A23E4">
        <w:rPr>
          <w:rFonts w:ascii="Times New Roman" w:hAnsi="Times New Roman" w:cs="Times New Roman"/>
          <w:sz w:val="28"/>
          <w:szCs w:val="28"/>
        </w:rPr>
        <w:t xml:space="preserve"> исследования послужили Конституция РФ, законодательные и другие нормативно-правовые документы, данные официальной статистики по России, в частности, материалы, опубликованные в научной литературе, периодической и экономической печати, труды экспертов в области экономики, а также другие информационные источники.</w:t>
      </w:r>
    </w:p>
    <w:p w:rsidR="00EE4784" w:rsidRPr="005A23E4" w:rsidRDefault="00EE4784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68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5A23E4">
        <w:rPr>
          <w:rFonts w:ascii="Times New Roman" w:hAnsi="Times New Roman" w:cs="Times New Roman"/>
          <w:sz w:val="28"/>
          <w:szCs w:val="28"/>
        </w:rPr>
        <w:t xml:space="preserve"> курсовой работы составляет собой введение, две главы, заключение и список использованной литературы.</w:t>
      </w:r>
    </w:p>
    <w:p w:rsidR="00EE4784" w:rsidRPr="005A23E4" w:rsidRDefault="00EE4784" w:rsidP="00846A86">
      <w:pPr>
        <w:spacing w:after="20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br w:type="page"/>
      </w:r>
    </w:p>
    <w:p w:rsidR="00F51D2F" w:rsidRDefault="00F51D2F" w:rsidP="00F51D2F">
      <w:pPr>
        <w:tabs>
          <w:tab w:val="left" w:pos="1276"/>
          <w:tab w:val="left" w:pos="1418"/>
          <w:tab w:val="left" w:pos="9072"/>
          <w:tab w:val="left" w:pos="9214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Toc512546008"/>
      <w:r w:rsidRPr="00B85E05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F51D2F">
        <w:rPr>
          <w:rFonts w:ascii="Times New Roman" w:hAnsi="Times New Roman"/>
          <w:sz w:val="28"/>
          <w:szCs w:val="28"/>
        </w:rPr>
        <w:t>Сущность собственности как экономической категории</w:t>
      </w:r>
    </w:p>
    <w:p w:rsidR="00F51D2F" w:rsidRDefault="00F51D2F" w:rsidP="00F51D2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1D2F" w:rsidRPr="00B85E05" w:rsidRDefault="00F51D2F" w:rsidP="00F51D2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D13" w:rsidRPr="00F51D2F" w:rsidRDefault="00F51D2F" w:rsidP="00F51D2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5E05">
        <w:rPr>
          <w:rFonts w:ascii="Times New Roman" w:hAnsi="Times New Roman"/>
          <w:sz w:val="28"/>
          <w:szCs w:val="28"/>
        </w:rPr>
        <w:t xml:space="preserve">1.1 </w:t>
      </w:r>
      <w:r w:rsidRPr="00F51D2F">
        <w:rPr>
          <w:rFonts w:ascii="Times New Roman" w:hAnsi="Times New Roman"/>
          <w:sz w:val="28"/>
          <w:szCs w:val="28"/>
        </w:rPr>
        <w:t>Понятие собственности, его юридическое и экономическое содержание</w:t>
      </w:r>
      <w:bookmarkEnd w:id="1"/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 ряду наиболее важных вопросов социально-экономического характера любой страны собственность всегда занимала далеко не последнее место. Значение собственности, ее видов и особенностей играет значительную роль во всем рыночном механизме. Многие проблемы эффективности экономики связаны с рациональным соотношением долей собственности, что по сей день вызывает особый интерес экспертов и формирует большие дискуссии, как и все, что связано в собственностью, будь то экономическая или юридическая категория.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Рассматривая собственность и ее формы в экономическом спектре, необходимо ответить, что одним из наиболее актуальных вопросов любой экономической системы и отношений в рамках нее был и остается вопрос «Кто наделен экономической властью?», который подразумевает определение субъекта, на основе чьих ресурсов будет сформирована экономическая деятельность.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Отсюда следует определение собственности с экономической точки зрения, а именно, собственность – это общественный способ соединения средств производства с рабочей силой, а также отношение между людьми по поводу присвоения результатов производства [</w:t>
      </w:r>
      <w:r w:rsidR="005919BC" w:rsidRPr="005A23E4">
        <w:rPr>
          <w:rFonts w:ascii="Times New Roman" w:hAnsi="Times New Roman" w:cs="Times New Roman"/>
          <w:sz w:val="28"/>
          <w:szCs w:val="28"/>
        </w:rPr>
        <w:t>5, 125</w:t>
      </w:r>
      <w:r w:rsidRPr="005A23E4">
        <w:rPr>
          <w:rFonts w:ascii="Times New Roman" w:hAnsi="Times New Roman" w:cs="Times New Roman"/>
          <w:sz w:val="28"/>
          <w:szCs w:val="28"/>
        </w:rPr>
        <w:t xml:space="preserve">]. Это не единственно правильное определение, существует большое количество интерпретаций понятия «собственность» в рамках экономической теории. При этом, в общем смысле собственность определяется, как система экономических и юридических отношений, характеризующих социально-экономические и организационные формы присвоения имущества. Иными словами, собственность – санкционированные, признанные обществом отношения </w:t>
      </w:r>
      <w:r w:rsidRPr="005A23E4">
        <w:rPr>
          <w:rFonts w:ascii="Times New Roman" w:hAnsi="Times New Roman" w:cs="Times New Roman"/>
          <w:sz w:val="28"/>
          <w:szCs w:val="28"/>
        </w:rPr>
        <w:lastRenderedPageBreak/>
        <w:t>между людьми, возни­кающие в связи с существованием благ и их использованием. Категория «собственность» – следствие факта редкости ресурсов и возможности их альтернативного применения. Отношения собственности – это система ограничения доступа других людей к редким ресурсам, к какому-либо имуществу. Главной составляющей отношений собственности является присвоение, т. е. отчуждение вещи от других людей. Иными словами, для одного человека определенное имущество является своим, а все другие люди восприни</w:t>
      </w:r>
      <w:r w:rsidR="005919BC" w:rsidRPr="005A23E4">
        <w:rPr>
          <w:rFonts w:ascii="Times New Roman" w:hAnsi="Times New Roman" w:cs="Times New Roman"/>
          <w:sz w:val="28"/>
          <w:szCs w:val="28"/>
        </w:rPr>
        <w:t>мают это имущество как чужое [4, 12</w:t>
      </w:r>
      <w:r w:rsidRPr="005A23E4">
        <w:rPr>
          <w:rFonts w:ascii="Times New Roman" w:hAnsi="Times New Roman" w:cs="Times New Roman"/>
          <w:sz w:val="28"/>
          <w:szCs w:val="28"/>
        </w:rPr>
        <w:t>].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Наглядно систему социально-экономических отношений по поводу форм собственности можно представить следующим образом: </w:t>
      </w:r>
    </w:p>
    <w:p w:rsidR="00BA5A59" w:rsidRDefault="009B4D13" w:rsidP="00BA5A59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E03BF3" wp14:editId="2168B883">
            <wp:extent cx="5419725" cy="23526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B4D13" w:rsidRDefault="00F51D2F" w:rsidP="00BA5A59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r w:rsidR="009B4D13" w:rsidRPr="005A23E4">
        <w:rPr>
          <w:rFonts w:ascii="Times New Roman" w:hAnsi="Times New Roman" w:cs="Times New Roman"/>
          <w:sz w:val="28"/>
          <w:szCs w:val="28"/>
        </w:rPr>
        <w:t>Система социально-экономических отношений по формам собственности</w:t>
      </w:r>
    </w:p>
    <w:p w:rsidR="00F51D2F" w:rsidRPr="005A23E4" w:rsidRDefault="00F51D2F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Как и любые отношения, категория собственности имеет объект и субъект собственности. Объект права собственности – это то, по поводу чего строятся отношения собственности.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 роли же субъекта собственности выступает лицо, наделенное правами на тот или иной объект собственности. На сегодняшний день практика представляет субъекта собственности в виде физического, юридического лиц, различных экономических объединений и коллективов, а также, государства.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объекта присвоения выделяется собственность на средства производства и собственность на предметы потребления. Наиболее важное и актуальное для нас значение в рамках экономической категории сосредотачивает на себе собственность в отношении средств производства, так </w:t>
      </w:r>
      <w:r w:rsidR="00280070" w:rsidRPr="005A23E4">
        <w:rPr>
          <w:rFonts w:ascii="Times New Roman" w:hAnsi="Times New Roman" w:cs="Times New Roman"/>
          <w:sz w:val="28"/>
          <w:szCs w:val="28"/>
        </w:rPr>
        <w:t>к</w:t>
      </w:r>
      <w:r w:rsidRPr="005A23E4">
        <w:rPr>
          <w:rFonts w:ascii="Times New Roman" w:hAnsi="Times New Roman" w:cs="Times New Roman"/>
          <w:sz w:val="28"/>
          <w:szCs w:val="28"/>
        </w:rPr>
        <w:t xml:space="preserve">ак именно данный фактор является определяющим в вопросе экономической власти, а именно, определяет место и роль собственника в системе хозяйственных отношений.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Власть субъекта собственности на рынке характеризуется также масштабами объекта собственности: чем крупномасштабнее объект, тем более доминирующие позиции занимает субъект, имеющий права собственности. Наиболее яркий пример данного факта представлен на примере монополий, владельцы которых имеют практически безграничную власть в своем сегменте.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Но на сегодняшний день, права собственности на материальный объект несколько потеряли свое значение в экономической деятельности. Это связано, в первую очередь, со стремительными темпами НТП, которые наделили информацию в современной экономике особой ролью. Наиболее ценным и значимым объектом собственности сегодня являются научные знания и информация, которые также относятся к факторам производства и являют собой при возможности владения ими возможность получения наибольшей эффективности от хозяйственной деятельности. Как следствие, происходит смена доминирующего объекта собственности в сторону информационной и интеллектуальной собственности.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Важно отметить, что экономические аспекты собственности неразрывно связаны с правовыми. Это связано с тем, что историческое формирование отношений собственности было построено на самых начальных этапах на традициях и морали отношения с понятиями «своего» и «чужого». Позже, когда нормы морали стали терять сове значение в обществе и экономике под гнетом корысти, появилась потребность в правовом определении и контролировании отношений собственности </w:t>
      </w:r>
      <w:r w:rsidRPr="005A23E4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законов и ответственности, предусмотренной за их несоблюдение и нарушение. Такая необходимость повлекла за собой выделение собственности и в юридической категории.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С юридической позиции собственность есть</w:t>
      </w:r>
      <w:r w:rsidRPr="005A23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A23E4">
        <w:rPr>
          <w:rFonts w:ascii="Times New Roman" w:hAnsi="Times New Roman" w:cs="Times New Roman"/>
          <w:bCs/>
          <w:sz w:val="28"/>
          <w:szCs w:val="28"/>
        </w:rPr>
        <w:t>право</w:t>
      </w:r>
      <w:r w:rsidRPr="005A23E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A23E4">
        <w:rPr>
          <w:rFonts w:ascii="Times New Roman" w:hAnsi="Times New Roman" w:cs="Times New Roman"/>
          <w:sz w:val="28"/>
          <w:szCs w:val="28"/>
        </w:rPr>
        <w:t xml:space="preserve"> то есть, особо установленный способ признания за некоторыми лицами </w:t>
      </w:r>
      <w:r w:rsidRPr="005A23E4">
        <w:rPr>
          <w:rFonts w:ascii="Times New Roman" w:hAnsi="Times New Roman" w:cs="Times New Roman"/>
          <w:bCs/>
          <w:sz w:val="28"/>
          <w:szCs w:val="28"/>
        </w:rPr>
        <w:t>возможности</w:t>
      </w:r>
      <w:r w:rsidRPr="005A23E4">
        <w:rPr>
          <w:rFonts w:ascii="Times New Roman" w:hAnsi="Times New Roman" w:cs="Times New Roman"/>
          <w:sz w:val="28"/>
          <w:szCs w:val="28"/>
        </w:rPr>
        <w:t> распоряжения, господства над вещами и охраны такой возможности от посягательства со стороны третьих лиц [</w:t>
      </w:r>
      <w:r w:rsidR="005919BC" w:rsidRPr="005A23E4">
        <w:rPr>
          <w:rFonts w:ascii="Times New Roman" w:hAnsi="Times New Roman" w:cs="Times New Roman"/>
          <w:sz w:val="28"/>
          <w:szCs w:val="28"/>
        </w:rPr>
        <w:t>4, 15</w:t>
      </w:r>
      <w:r w:rsidRPr="005A23E4">
        <w:rPr>
          <w:rFonts w:ascii="Times New Roman" w:hAnsi="Times New Roman" w:cs="Times New Roman"/>
          <w:sz w:val="28"/>
          <w:szCs w:val="28"/>
        </w:rPr>
        <w:t>], отсюда, собственность – юридическое право на принадлежность материальных и духовных ценностей, денежных средств их собственникам, право на владение, использование и распоряжение объектом собственности. Эти права закрепляются в нормах законов [</w:t>
      </w:r>
      <w:r w:rsidR="005919BC" w:rsidRPr="005A23E4">
        <w:rPr>
          <w:rFonts w:ascii="Times New Roman" w:hAnsi="Times New Roman" w:cs="Times New Roman"/>
          <w:sz w:val="28"/>
          <w:szCs w:val="28"/>
        </w:rPr>
        <w:t>9, 89</w:t>
      </w:r>
      <w:r w:rsidRPr="005A23E4">
        <w:rPr>
          <w:rFonts w:ascii="Times New Roman" w:hAnsi="Times New Roman" w:cs="Times New Roman"/>
          <w:sz w:val="28"/>
          <w:szCs w:val="28"/>
        </w:rPr>
        <w:t>].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Если в рамках экономической категории собственность рассматривается в рамках объекта и субъекта собственности, то юридическая позиция рассматривает и третий элемент в системе таких отношений – иные субъекты (сособственники, либо же потенциально возможные собственники, претендующие на это право).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Разобщность экономических и юридических аспектов привела бы к тотальному хаосу, который бы создал условия невозможности функционирования рыночных механизмов, отсутствию возможности проведения экономической деятельности за неимением регулирующего инструмента.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Юридическая позиция собственности базируется на определении правомочий субъектов собственности и регулировании отношений, соотношение доли собственности, их совокупный эффект – не входят в интересы юридической категории. Соответственно, юридическая направленность сосредотачивается именно на праве собственности. Поэтому необходимо определить спецификации права собственности, которые были выделены английским юристом А. Оноре </w:t>
      </w:r>
      <w:r w:rsidR="005919BC" w:rsidRPr="005A23E4">
        <w:rPr>
          <w:rFonts w:ascii="Times New Roman" w:hAnsi="Times New Roman" w:cs="Times New Roman"/>
          <w:sz w:val="28"/>
          <w:szCs w:val="28"/>
        </w:rPr>
        <w:t>[9, 91</w:t>
      </w:r>
      <w:r w:rsidRPr="005A23E4">
        <w:rPr>
          <w:rFonts w:ascii="Times New Roman" w:hAnsi="Times New Roman" w:cs="Times New Roman"/>
          <w:sz w:val="28"/>
          <w:szCs w:val="28"/>
        </w:rPr>
        <w:t>]: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Право владения, то есть право исключительного физического контроля над благами;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>- Право пользования, то есть право применения полезных качеств благ для себя;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Право управления, то есть право решать, кто и как будет обеспечивать использование благ;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Право на прибыль, то есть право владеть результатами от использования благ;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Право суверена, то есть право на отчуждение, потребление, изменение или уничтожение блага;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Право на безопасность, то есть право на защиту от экспроприации благ и от вреда со стороны окружающей среды;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Право на передачу благ в наследство;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Право на бессрочное владение добром;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Запрет на использование средств, наносящих ущерб окружающей среде;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Право на ответственность в виде взыскания, то есть возможность взыскания имущества до уплаты долга;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- Право на остаточный характер, то есть право на существование процедур и институтов, обеспечивающих восстановление нарушенных правомочий.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 данном перечне обозначена основная сущность собственности как юридического аспекта.</w:t>
      </w:r>
    </w:p>
    <w:p w:rsidR="00EB75BD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Подводя итог необходимо отметить, что вопрос собственности имеет особое значение для экономики и социальной жизни страны. Экономический и правовой аспекты отношений собственности неотделимы, что основывается на их явной зависимости друг от друга.</w:t>
      </w:r>
      <w:bookmarkStart w:id="2" w:name="_Toc512546010"/>
    </w:p>
    <w:p w:rsidR="00EB75BD" w:rsidRDefault="00EB75BD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1.2 Современные формы собственности</w:t>
      </w:r>
      <w:bookmarkEnd w:id="2"/>
      <w:r w:rsidRPr="005A2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Ведущим элементом социально-экономических отношений каждой страны являются господствующие формы собственности, которые оказывают </w:t>
      </w:r>
      <w:r w:rsidRPr="005A23E4">
        <w:rPr>
          <w:rFonts w:ascii="Times New Roman" w:hAnsi="Times New Roman" w:cs="Times New Roman"/>
          <w:sz w:val="28"/>
          <w:szCs w:val="28"/>
        </w:rPr>
        <w:lastRenderedPageBreak/>
        <w:t>влияние на различные сферы государства: политику, экономику, идеологию и т.д.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Каждая форма собственности имеет свои правовые и экономические аспекты, и формирует особые отношения по поводу данной формы собственности.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На сегодняшний день существует классификация форм собственности на частную и общественную, которые в свою очередь, имеют также подразделения на виды.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На сегодняшний день основополагающим фактором рыночной экономики является частная собственность и ее господствующее положение в виду существенно большей доли в соотношении форм собственности. Данное утверждение основано на том, что двигателем экономики с рыночной системой является конкуренция, которая помогает рынку «жить» и эффективно осуществлять хозяйственную деятельность. Отсутствие конкуренции влечет за собой монополизацию рынка, а в следствие, и огромное количество проблем для экономики и социальной сферы страны.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Частная форма собственности включает в себя единичную, партнерскую и корпоративную формы собственности.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 определение единичной формы собственности входит реализация всех отношений собственности осуществляется физическим или юридическим лицом. Примером такой собственности могут быть семейные и фермерские хозяйства, а также отдельные частные лица, использующие наемный труд.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Партнерский вид собственности характеризуется объединением объектов собственности сразу нескольких юридических или физических лиц с целью создания совместной экономической деятельности. Примером для данного вида собственности могут послужить организации, основанные на паевых взносах в виде различных производственных ресурсов учредителей.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Корпоративная форма собственности представляет собой </w:t>
      </w:r>
      <w:r w:rsidRPr="005A2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базируется на функционировании капитала, который формируется путем свободной </w:t>
      </w:r>
      <w:r w:rsidRPr="005A2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продажи титулов собственности – акций. Каждый владелец акции является собственником капитала акционерного общества.</w:t>
      </w:r>
      <w:r w:rsidRPr="005A23E4">
        <w:rPr>
          <w:rFonts w:ascii="Times New Roman" w:hAnsi="Times New Roman" w:cs="Times New Roman"/>
          <w:sz w:val="28"/>
          <w:szCs w:val="28"/>
        </w:rPr>
        <w:t xml:space="preserve"> Примером является акционерное общество, где каждый владелец акции является собственником (в данном случае, сособственником) капитала предприятия [</w:t>
      </w:r>
      <w:r w:rsidR="005919BC" w:rsidRPr="005A23E4">
        <w:rPr>
          <w:rFonts w:ascii="Times New Roman" w:hAnsi="Times New Roman" w:cs="Times New Roman"/>
          <w:sz w:val="28"/>
          <w:szCs w:val="28"/>
        </w:rPr>
        <w:t>13, 29</w:t>
      </w:r>
      <w:r w:rsidRPr="005A23E4">
        <w:rPr>
          <w:rFonts w:ascii="Times New Roman" w:hAnsi="Times New Roman" w:cs="Times New Roman"/>
          <w:sz w:val="28"/>
          <w:szCs w:val="28"/>
        </w:rPr>
        <w:t>].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Также, иногда партнерскую и корпоративную формы собственности объединяют в групповую форму. </w:t>
      </w:r>
      <w:r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Групповая собственность имеет несколько владельцев – собственников, которые несут одинаковую ответственность за данное имущество, а также имеют совершенно одинаковые права и обязанности по отношению к собственности, установленные в законодательном порядке.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Общественная собственность, в свою очередь, подразделяется на государственную, коллективную и общенародную собственности.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sz w:val="28"/>
          <w:szCs w:val="28"/>
        </w:rPr>
        <w:t>Государственная собственность</w:t>
      </w:r>
      <w:r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характеризуется глобальным обобщением, в пределах государства, и включает в себя природные блага, предметы потребления денег, материально-вещественные ресурсы производства. Важно отметить, что субъектами государственной собственности выступают как сама страна, так и ее граждане, регионы, территориально-административные образования, а также представители власти различных уровней.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Коллективная собственность определяется распределением объекта собственности между работниками коллектива.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Общенародная собственность характеризуется принадлежностью всем гражданам сразу и каждому в отдельности.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«В Российской Федерации признаются и защищаются равным образом частная, государственная, муниципальная и иные формы собственности» (ст. 8 Конституции РФ).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Муниципальная собственность имеет схожие характеристики с государственной, но права собственности сохраняются лишь в рамках муниципалитета.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 xml:space="preserve">Под иными формами собственности понимаются типы, перечисленные нами ранее, а также смешанные формы собственности. </w:t>
      </w:r>
      <w:r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характеризуется образованием имущества посредством денежных и иных вложений участников – собственников. Не выделяется в условиях экономики нашей страны.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Наглядное представление взаимозависимости типов собственности представлено на рисунке: </w:t>
      </w: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B4E42" wp14:editId="1A761D8F">
                <wp:simplePos x="0" y="0"/>
                <wp:positionH relativeFrom="column">
                  <wp:posOffset>3215639</wp:posOffset>
                </wp:positionH>
                <wp:positionV relativeFrom="paragraph">
                  <wp:posOffset>251459</wp:posOffset>
                </wp:positionV>
                <wp:extent cx="485775" cy="1809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E38E40" id="Прямая соединительная линия 1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19.8pt" to="291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" strokecolor="black [3200]" strokeweight=".5pt">
                <v:stroke joinstyle="miter"/>
              </v:line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8B9C9" wp14:editId="26DC2EC2">
                <wp:simplePos x="0" y="0"/>
                <wp:positionH relativeFrom="column">
                  <wp:posOffset>1263015</wp:posOffset>
                </wp:positionH>
                <wp:positionV relativeFrom="paragraph">
                  <wp:posOffset>241935</wp:posOffset>
                </wp:positionV>
                <wp:extent cx="438150" cy="1905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5A7E7F" id="Прямая соединительная линия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9.05pt" to="133.9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AA10A" wp14:editId="1500F14D">
                <wp:simplePos x="0" y="0"/>
                <wp:positionH relativeFrom="column">
                  <wp:posOffset>1710690</wp:posOffset>
                </wp:positionH>
                <wp:positionV relativeFrom="paragraph">
                  <wp:posOffset>69850</wp:posOffset>
                </wp:positionV>
                <wp:extent cx="1504950" cy="3524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13" w:rsidRDefault="009B4D13" w:rsidP="009B4D13">
                            <w:pPr>
                              <w:jc w:val="center"/>
                            </w:pPr>
                            <w:r>
                              <w:t>Частная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34.7pt;margin-top:5.5pt;width:118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" fillcolor="white [3201]" strokecolor="#70ad47 [3209]" strokeweight="1pt">
                <v:stroke joinstyle="miter"/>
                <v:textbox>
                  <w:txbxContent>
                    <w:p w:rsidR="009B4D13" w:rsidRDefault="009B4D13" w:rsidP="009B4D13">
                      <w:pPr>
                        <w:jc w:val="center"/>
                      </w:pPr>
                      <w:r>
                        <w:t>Частная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5C354" wp14:editId="09935BBD">
                <wp:simplePos x="0" y="0"/>
                <wp:positionH relativeFrom="column">
                  <wp:posOffset>2491740</wp:posOffset>
                </wp:positionH>
                <wp:positionV relativeFrom="paragraph">
                  <wp:posOffset>125730</wp:posOffset>
                </wp:positionV>
                <wp:extent cx="0" cy="3143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AC0B0E" id="Прямая соединительная линия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9.9pt" to="196.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31C8D" wp14:editId="44DB4495">
                <wp:simplePos x="0" y="0"/>
                <wp:positionH relativeFrom="column">
                  <wp:posOffset>434340</wp:posOffset>
                </wp:positionH>
                <wp:positionV relativeFrom="paragraph">
                  <wp:posOffset>144145</wp:posOffset>
                </wp:positionV>
                <wp:extent cx="1323975" cy="3429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13" w:rsidRDefault="009B4D13" w:rsidP="009B4D13">
                            <w:pPr>
                              <w:jc w:val="center"/>
                            </w:pPr>
                            <w:r>
                              <w:t>Индивидуальная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34.2pt;margin-top:11.35pt;width:104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" fillcolor="white [3201]" strokecolor="#70ad47 [3209]" strokeweight="1pt">
                <v:stroke joinstyle="miter"/>
                <v:textbox>
                  <w:txbxContent>
                    <w:p w:rsidR="009B4D13" w:rsidRDefault="009B4D13" w:rsidP="009B4D13">
                      <w:pPr>
                        <w:jc w:val="center"/>
                      </w:pPr>
                      <w:r>
                        <w:t>Индивидуальная</w:t>
                      </w:r>
                    </w:p>
                  </w:txbxContent>
                </v:textbox>
              </v:roundrect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2EF9B" wp14:editId="5F0EE13A">
                <wp:simplePos x="0" y="0"/>
                <wp:positionH relativeFrom="column">
                  <wp:posOffset>3209925</wp:posOffset>
                </wp:positionH>
                <wp:positionV relativeFrom="paragraph">
                  <wp:posOffset>163195</wp:posOffset>
                </wp:positionV>
                <wp:extent cx="1323975" cy="3429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13" w:rsidRDefault="009B4D13" w:rsidP="009B4D13">
                            <w:pPr>
                              <w:jc w:val="center"/>
                            </w:pPr>
                            <w:r>
                              <w:t>Коллективная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252.75pt;margin-top:12.85pt;width:104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" fillcolor="white [3201]" strokecolor="#70ad47 [3209]" strokeweight="1pt">
                <v:stroke joinstyle="miter"/>
                <v:textbox>
                  <w:txbxContent>
                    <w:p w:rsidR="009B4D13" w:rsidRDefault="009B4D13" w:rsidP="009B4D13">
                      <w:pPr>
                        <w:jc w:val="center"/>
                      </w:pPr>
                      <w:r>
                        <w:t>Коллективная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358B1" wp14:editId="24CE6A59">
                <wp:simplePos x="0" y="0"/>
                <wp:positionH relativeFrom="column">
                  <wp:posOffset>3120390</wp:posOffset>
                </wp:positionH>
                <wp:positionV relativeFrom="paragraph">
                  <wp:posOffset>295274</wp:posOffset>
                </wp:positionV>
                <wp:extent cx="781050" cy="5810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CF752E" id="Прямая соединительная линия 1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pt,23.25pt" to="307.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2AF54" wp14:editId="369CD892">
                <wp:simplePos x="0" y="0"/>
                <wp:positionH relativeFrom="column">
                  <wp:posOffset>1800225</wp:posOffset>
                </wp:positionH>
                <wp:positionV relativeFrom="paragraph">
                  <wp:posOffset>144145</wp:posOffset>
                </wp:positionV>
                <wp:extent cx="1323975" cy="3429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13" w:rsidRDefault="009B4D13" w:rsidP="009B4D13">
                            <w:pPr>
                              <w:jc w:val="center"/>
                            </w:pPr>
                            <w:r>
                              <w:t>Смешанная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141.75pt;margin-top:11.35pt;width:104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" fillcolor="white [3201]" strokecolor="#70ad47 [3209]" strokeweight="1pt">
                <v:stroke joinstyle="miter"/>
                <v:textbox>
                  <w:txbxContent>
                    <w:p w:rsidR="009B4D13" w:rsidRDefault="009B4D13" w:rsidP="009B4D13">
                      <w:pPr>
                        <w:jc w:val="center"/>
                      </w:pPr>
                      <w:r>
                        <w:t>Смешанная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D3594" wp14:editId="736D2EC0">
                <wp:simplePos x="0" y="0"/>
                <wp:positionH relativeFrom="column">
                  <wp:posOffset>2482215</wp:posOffset>
                </wp:positionH>
                <wp:positionV relativeFrom="paragraph">
                  <wp:posOffset>160020</wp:posOffset>
                </wp:positionV>
                <wp:extent cx="0" cy="3143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2BEDA4" id="Прямая соединительная линия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12.6pt" to="195.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78099" wp14:editId="3AFD495F">
                <wp:simplePos x="0" y="0"/>
                <wp:positionH relativeFrom="column">
                  <wp:posOffset>967740</wp:posOffset>
                </wp:positionH>
                <wp:positionV relativeFrom="paragraph">
                  <wp:posOffset>7619</wp:posOffset>
                </wp:positionV>
                <wp:extent cx="828675" cy="5810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A22F23" id="Прямая соединительная линия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.6pt" to="141.4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4888C" wp14:editId="3D271DD4">
                <wp:simplePos x="0" y="0"/>
                <wp:positionH relativeFrom="column">
                  <wp:posOffset>1805940</wp:posOffset>
                </wp:positionH>
                <wp:positionV relativeFrom="paragraph">
                  <wp:posOffset>167640</wp:posOffset>
                </wp:positionV>
                <wp:extent cx="1323975" cy="7239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13" w:rsidRDefault="009B4D13" w:rsidP="009B4D13">
                            <w:pPr>
                              <w:spacing w:after="0"/>
                              <w:contextualSpacing/>
                              <w:jc w:val="center"/>
                            </w:pPr>
                            <w:r>
                              <w:t>Собственность субъектов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left:0;text-align:left;margin-left:142.2pt;margin-top:13.2pt;width:104.25pt;height:5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" fillcolor="white [3201]" strokecolor="#70ad47 [3209]" strokeweight="1pt">
                <v:stroke joinstyle="miter"/>
                <v:textbox>
                  <w:txbxContent>
                    <w:p w:rsidR="009B4D13" w:rsidRDefault="009B4D13" w:rsidP="009B4D13">
                      <w:pPr>
                        <w:spacing w:after="0"/>
                        <w:contextualSpacing/>
                        <w:jc w:val="center"/>
                      </w:pPr>
                      <w:r>
                        <w:t>Собственность субъектов федерации</w:t>
                      </w:r>
                    </w:p>
                  </w:txbxContent>
                </v:textbox>
              </v:roundrect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025FC" wp14:editId="20ADF177">
                <wp:simplePos x="0" y="0"/>
                <wp:positionH relativeFrom="column">
                  <wp:posOffset>3387090</wp:posOffset>
                </wp:positionH>
                <wp:positionV relativeFrom="paragraph">
                  <wp:posOffset>281940</wp:posOffset>
                </wp:positionV>
                <wp:extent cx="1323975" cy="34290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13" w:rsidRDefault="009B4D13" w:rsidP="009B4D13">
                            <w:pPr>
                              <w:jc w:val="center"/>
                            </w:pPr>
                            <w:r>
                              <w:t>Муниципальная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31" style="position:absolute;left:0;text-align:left;margin-left:266.7pt;margin-top:22.2pt;width:104.2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9B4D13" w:rsidRDefault="009B4D13" w:rsidP="009B4D13">
                      <w:pPr>
                        <w:jc w:val="center"/>
                      </w:pPr>
                      <w:r>
                        <w:t>Муниципальная</w:t>
                      </w:r>
                    </w:p>
                  </w:txbxContent>
                </v:textbox>
              </v:roundrect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52F8E" wp14:editId="63CE45CE">
                <wp:simplePos x="0" y="0"/>
                <wp:positionH relativeFrom="column">
                  <wp:posOffset>219075</wp:posOffset>
                </wp:positionH>
                <wp:positionV relativeFrom="paragraph">
                  <wp:posOffset>283210</wp:posOffset>
                </wp:positionV>
                <wp:extent cx="1323975" cy="3429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13" w:rsidRDefault="009B4D13" w:rsidP="009B4D13">
                            <w:pPr>
                              <w:jc w:val="center"/>
                            </w:pPr>
                            <w:r>
                              <w:t>Федеральная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32" style="position:absolute;left:0;text-align:left;margin-left:17.25pt;margin-top:22.3pt;width:104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:rsidR="009B4D13" w:rsidRDefault="009B4D13" w:rsidP="009B4D13">
                      <w:pPr>
                        <w:jc w:val="center"/>
                      </w:pPr>
                      <w:r>
                        <w:t>Федеральная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8ED43" wp14:editId="1D932618">
                <wp:simplePos x="0" y="0"/>
                <wp:positionH relativeFrom="column">
                  <wp:posOffset>2425064</wp:posOffset>
                </wp:positionH>
                <wp:positionV relativeFrom="paragraph">
                  <wp:posOffset>287654</wp:posOffset>
                </wp:positionV>
                <wp:extent cx="0" cy="2000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980B11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22.65pt" to="190.9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918D9" wp14:editId="10AB042B">
                <wp:simplePos x="0" y="0"/>
                <wp:positionH relativeFrom="column">
                  <wp:posOffset>948690</wp:posOffset>
                </wp:positionH>
                <wp:positionV relativeFrom="paragraph">
                  <wp:posOffset>11430</wp:posOffset>
                </wp:positionV>
                <wp:extent cx="847725" cy="66675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90E182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.9pt" to="141.4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B961A" wp14:editId="1C4A2AEE">
                <wp:simplePos x="0" y="0"/>
                <wp:positionH relativeFrom="column">
                  <wp:posOffset>3129915</wp:posOffset>
                </wp:positionH>
                <wp:positionV relativeFrom="paragraph">
                  <wp:posOffset>40005</wp:posOffset>
                </wp:positionV>
                <wp:extent cx="838200" cy="6286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D014A5" id="Прямая соединительная линия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3.15pt" to="312.4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DAAE0" wp14:editId="787138FA">
                <wp:simplePos x="0" y="0"/>
                <wp:positionH relativeFrom="column">
                  <wp:posOffset>1796415</wp:posOffset>
                </wp:positionH>
                <wp:positionV relativeFrom="paragraph">
                  <wp:posOffset>161925</wp:posOffset>
                </wp:positionV>
                <wp:extent cx="1323975" cy="4953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13" w:rsidRDefault="009B4D13" w:rsidP="009B4D13">
                            <w:pPr>
                              <w:spacing w:after="0"/>
                              <w:contextualSpacing/>
                              <w:jc w:val="center"/>
                            </w:pPr>
                            <w:r>
                              <w:t>Государственная (общественная)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left:0;text-align:left;margin-left:141.45pt;margin-top:12.75pt;width:104.25pt;height:3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9B4D13" w:rsidRDefault="009B4D13" w:rsidP="009B4D13">
                      <w:pPr>
                        <w:spacing w:after="0"/>
                        <w:contextualSpacing/>
                        <w:jc w:val="center"/>
                      </w:pPr>
                      <w:r>
                        <w:t>Государственная (общественная)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A59" w:rsidRDefault="00BA5A59" w:rsidP="00BA5A59">
      <w:p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5A59" w:rsidRDefault="00BA5A59" w:rsidP="00BA5A59">
      <w:p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13" w:rsidRDefault="00EB75BD" w:rsidP="00BA5A59">
      <w:pPr>
        <w:spacing w:after="20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Рис. 2. </w:t>
      </w:r>
      <w:r w:rsidR="009B4D13"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Экономические формы собственности</w:t>
      </w:r>
    </w:p>
    <w:p w:rsidR="00EB75BD" w:rsidRPr="005A23E4" w:rsidRDefault="00EB75BD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также, в настоящее время существует понятие комбинированных форм собственности, которые возникли в экономике в связи с поиском наиболее эффективного ее функционирования, и объединяют в себе различные формы собственности, при этом сохраняя индивидуальные особенности каждой из них. Примерами являются тресты, концерны, холдинги и др.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подводя итог, необходимо отметить, что существует большое количество форм собственности, которые наделены своими индивидуальными аспектами. На сегодняшний день в Российской Федерации основополагающими формами собственности являются частная и </w:t>
      </w:r>
      <w:r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государственная. Их соотношение, рациональное функционирование в рамках экономики имеет большое значение и вызывает массу споров. Главная особенность заключается в том, что при командно-административной системе преобладающим типом собственности была государственная, что при переходе к рыночной экономике вызвало некоторые трудности. Потребовались экстренные меры по разгосударствлению собственности. На сегодняшний день частная собственность имеет существенное преимущество перед государственной в долевом соотношении. </w:t>
      </w:r>
    </w:p>
    <w:p w:rsidR="009B4D13" w:rsidRPr="005A23E4" w:rsidRDefault="009B4D1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3E4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3E0475" w:rsidRPr="003E0475" w:rsidRDefault="003E0475" w:rsidP="003E0475">
      <w:pPr>
        <w:tabs>
          <w:tab w:val="left" w:pos="1276"/>
          <w:tab w:val="left" w:pos="1418"/>
          <w:tab w:val="left" w:pos="9072"/>
          <w:tab w:val="left" w:pos="9214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_Toc512546011"/>
      <w:r w:rsidRPr="003E0475">
        <w:rPr>
          <w:rFonts w:ascii="Times New Roman" w:eastAsia="Calibri" w:hAnsi="Times New Roman" w:cs="Times New Roman"/>
          <w:sz w:val="28"/>
          <w:szCs w:val="28"/>
        </w:rPr>
        <w:lastRenderedPageBreak/>
        <w:t>2 Особенности форм собственности предприятий в РФ</w:t>
      </w:r>
    </w:p>
    <w:p w:rsidR="003E0475" w:rsidRDefault="003E0475" w:rsidP="003E0475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475" w:rsidRPr="003E0475" w:rsidRDefault="003E0475" w:rsidP="003E0475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475" w:rsidRDefault="003E0475" w:rsidP="003E0475">
      <w:pPr>
        <w:keepNext/>
        <w:keepLines/>
        <w:spacing w:after="200" w:line="360" w:lineRule="auto"/>
        <w:ind w:firstLine="709"/>
        <w:contextualSpacing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3E0475">
        <w:rPr>
          <w:rFonts w:ascii="Times New Roman" w:eastAsiaTheme="majorEastAsia" w:hAnsi="Times New Roman" w:cs="Times New Roman"/>
          <w:sz w:val="28"/>
          <w:szCs w:val="28"/>
        </w:rPr>
        <w:t xml:space="preserve">2.1 Типы предприятий в рыночной экономике России </w:t>
      </w:r>
      <w:bookmarkEnd w:id="3"/>
    </w:p>
    <w:p w:rsidR="003E0475" w:rsidRDefault="003E0475" w:rsidP="003E0475">
      <w:pPr>
        <w:keepNext/>
        <w:keepLines/>
        <w:spacing w:after="200" w:line="360" w:lineRule="auto"/>
        <w:ind w:firstLine="709"/>
        <w:contextualSpacing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9B4D13" w:rsidRPr="003E0475" w:rsidRDefault="009B4D13" w:rsidP="00764A68">
      <w:pPr>
        <w:keepNext/>
        <w:keepLines/>
        <w:spacing w:after="20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На сегодняшний день существует большое количество предприятий, все они имеют большое количество различий, но тем не мене, определяются и некоторые сходства, которые и стали признаками классификации предприятий и послужили основой для выделения конкретных типов. Такими элементами классификации являются: форма собственности, размер, отраслевая направленность, тип деятельности, правовой статус и определяющий фактор производства.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По формам собственности предприятия классифицируют на частные и государственные.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Первые содержат в себе предприятия, которые функционируют самостоятельно и независимо, и основаны на частной форме собственности, подразумевает владение капиталом и основными средствами физическим или юридическим лицом (или группы лиц, как мы определили выше). При этом все обязательства также ложатся на данного субъекта собственности.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Важно отметить, что к частным также могут относиться предприятия, где государство также имеет долю, но эта доля является минимальной частью.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Государственные же предприятия подразумевают либо полное владение государства объектом собственности, либо частичное (смешанное), где государство имеет большую часть (50% и более) основного капитала предприятия.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Но на сегодняшний день также выделяют и третий тип предприятий в данной классификации – смешанный, который был обозначен в определениях частного и государственного типов, и представляет собой наличие у государства малой либо преобладающей доли капитала или прав </w:t>
      </w:r>
      <w:r w:rsidRPr="005A23E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управления. Данный тип имел преобладающую долю в экономике страны в России в 90-х годах прошлого века, когда переход от командно-административной экономической системы потребовал разгосударствления существенной части предприятий и переходу к преобладанию частной собственности, но государство в рамках приватизации смогло сохранить некоторую часть акций на большинство предприятий.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Второй критерий классификации – размер предприятия – подразумевает выделение следующих видов предприятия: малые, средние и крупные. Такая классификация основывается на объеме продаж и количестве занятых на данном предприятии.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На сегодняшний день в России преобладающим видом являются малые предприятия, на которые приходится около половины всех предприятий.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Классификация предприятий по типу деятельности включает в себя подразделение на производственные предприятия и принадлежащие сфере услуг. 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По отраслевой принадлежности можно определить промышленные, сельскохозяйственные, торговые, банковские и т.д.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По характеру деятельности предприятия классифицированы на трудоемкие, материалоемкие и наукоемкие.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По правовому статусу в каждой стране классификация определяет различные типы предприятий. В России выделяются: хозяйственные товарищества и общества; производственные кооперативы; государственные и муниципальные унитарные предприятия; индивидуальные предприниматели.</w:t>
      </w:r>
    </w:p>
    <w:p w:rsidR="009B4D13" w:rsidRPr="005A23E4" w:rsidRDefault="009B4D13" w:rsidP="00764A68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Кратко рассмотрим каждый тип данной классификации.</w:t>
      </w:r>
    </w:p>
    <w:p w:rsidR="009B4D13" w:rsidRPr="005A23E4" w:rsidRDefault="009B4D13" w:rsidP="00764A68">
      <w:pPr>
        <w:pStyle w:val="a3"/>
        <w:numPr>
          <w:ilvl w:val="0"/>
          <w:numId w:val="2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Товарищество. Согласно законодательству РФ, партнерство или товарищество определяется как добровольную ассоциацию 2-20 человек, объединившихся с целью получения прибыли от хозяйственной деятельности.</w:t>
      </w:r>
    </w:p>
    <w:p w:rsidR="009B4D13" w:rsidRPr="005A23E4" w:rsidRDefault="009B4D13" w:rsidP="00764A68">
      <w:pPr>
        <w:pStyle w:val="a3"/>
        <w:numPr>
          <w:ilvl w:val="0"/>
          <w:numId w:val="2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>Корпорация (компании с ограниченной ответственностью). Характеризуются правовой формой бизнеса, отличающаяся и отделенная от конкретных лиц, ими владеющих [</w:t>
      </w:r>
      <w:r w:rsidR="005919BC" w:rsidRPr="005A23E4">
        <w:rPr>
          <w:rFonts w:ascii="Times New Roman" w:hAnsi="Times New Roman" w:cs="Times New Roman"/>
          <w:sz w:val="28"/>
          <w:szCs w:val="28"/>
        </w:rPr>
        <w:t>1, 62</w:t>
      </w:r>
      <w:r w:rsidRPr="005A23E4">
        <w:rPr>
          <w:rFonts w:ascii="Times New Roman" w:hAnsi="Times New Roman" w:cs="Times New Roman"/>
          <w:sz w:val="28"/>
          <w:szCs w:val="28"/>
        </w:rPr>
        <w:t>]. Финансирование деятельности может происходить посредством продажи акций и облигаций.</w:t>
      </w:r>
    </w:p>
    <w:p w:rsidR="009B4D13" w:rsidRPr="005A23E4" w:rsidRDefault="009B4D13" w:rsidP="00764A68">
      <w:pPr>
        <w:pStyle w:val="a3"/>
        <w:numPr>
          <w:ilvl w:val="0"/>
          <w:numId w:val="2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Акционерное общество. Акционерное общество определено следующим образом – это общество, уставной капитал которого разделен на определенное число долей, каждая из которых выражена ценной бумагой – акцией [</w:t>
      </w:r>
      <w:r w:rsidR="00437C38" w:rsidRPr="005A23E4">
        <w:rPr>
          <w:rFonts w:ascii="Times New Roman" w:hAnsi="Times New Roman" w:cs="Times New Roman"/>
          <w:sz w:val="28"/>
          <w:szCs w:val="28"/>
        </w:rPr>
        <w:t>18</w:t>
      </w:r>
      <w:r w:rsidRPr="005A23E4">
        <w:rPr>
          <w:rFonts w:ascii="Times New Roman" w:hAnsi="Times New Roman" w:cs="Times New Roman"/>
          <w:sz w:val="28"/>
          <w:szCs w:val="28"/>
        </w:rPr>
        <w:t>]. Подразделяется данный вид на предприятия публичного (ПАО) и непубличного (НАО) типа. Их отличия представлены в таблице 1:</w:t>
      </w:r>
    </w:p>
    <w:p w:rsidR="009B4D13" w:rsidRPr="005A23E4" w:rsidRDefault="009B4D13" w:rsidP="00846A86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5BD" w:rsidRPr="00571DF2" w:rsidRDefault="00EB75BD" w:rsidP="00EB75BD">
      <w:pPr>
        <w:pStyle w:val="a3"/>
        <w:spacing w:after="20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1DF2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9B4D13" w:rsidRPr="00571D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4D13" w:rsidRPr="00EB75BD" w:rsidRDefault="009B4D13" w:rsidP="00EB75BD">
      <w:pPr>
        <w:pStyle w:val="a3"/>
        <w:spacing w:after="20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75BD">
        <w:rPr>
          <w:rFonts w:ascii="Times New Roman" w:hAnsi="Times New Roman" w:cs="Times New Roman"/>
          <w:sz w:val="28"/>
          <w:szCs w:val="28"/>
        </w:rPr>
        <w:t>Сравнительная характеристика ПАО и НАО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9B4D13" w:rsidRPr="005A23E4" w:rsidTr="00BB45BC"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b/>
                <w:color w:val="000000"/>
              </w:rPr>
            </w:pPr>
            <w:r w:rsidRPr="00571DF2">
              <w:rPr>
                <w:rStyle w:val="a7"/>
                <w:rFonts w:asciiTheme="minorHAnsi" w:eastAsiaTheme="majorEastAsia" w:hAnsiTheme="minorHAnsi"/>
                <w:b w:val="0"/>
                <w:color w:val="000000"/>
                <w:bdr w:val="none" w:sz="0" w:space="0" w:color="auto" w:frame="1"/>
              </w:rPr>
              <w:t>Показатели для сравнительного анализа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b/>
                <w:color w:val="000000"/>
              </w:rPr>
            </w:pPr>
            <w:r w:rsidRPr="00571DF2">
              <w:rPr>
                <w:rStyle w:val="a7"/>
                <w:rFonts w:asciiTheme="minorHAnsi" w:eastAsiaTheme="majorEastAsia" w:hAnsiTheme="minorHAnsi"/>
                <w:b w:val="0"/>
                <w:color w:val="000000"/>
                <w:bdr w:val="none" w:sz="0" w:space="0" w:color="auto" w:frame="1"/>
              </w:rPr>
              <w:t>ПАО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b/>
                <w:color w:val="000000"/>
              </w:rPr>
            </w:pPr>
            <w:r w:rsidRPr="00571DF2">
              <w:rPr>
                <w:rStyle w:val="a7"/>
                <w:rFonts w:asciiTheme="minorHAnsi" w:eastAsiaTheme="majorEastAsia" w:hAnsiTheme="minorHAnsi"/>
                <w:b w:val="0"/>
                <w:color w:val="000000"/>
                <w:bdr w:val="none" w:sz="0" w:space="0" w:color="auto" w:frame="1"/>
              </w:rPr>
              <w:t>НАО</w:t>
            </w:r>
          </w:p>
        </w:tc>
      </w:tr>
      <w:tr w:rsidR="009B4D13" w:rsidRPr="005A23E4" w:rsidTr="00BB45BC"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b/>
                <w:color w:val="000000"/>
              </w:rPr>
            </w:pPr>
            <w:r w:rsidRPr="00571DF2">
              <w:rPr>
                <w:rStyle w:val="a7"/>
                <w:rFonts w:asciiTheme="minorHAnsi" w:eastAsiaTheme="majorEastAsia" w:hAnsiTheme="minorHAnsi"/>
                <w:b w:val="0"/>
                <w:color w:val="000000"/>
                <w:bdr w:val="none" w:sz="0" w:space="0" w:color="auto" w:frame="1"/>
              </w:rPr>
              <w:t>Наименование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spacing w:after="200" w:line="360" w:lineRule="auto"/>
              <w:ind w:firstLine="709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571DF2">
              <w:rPr>
                <w:rFonts w:cs="Times New Roman"/>
                <w:color w:val="000000"/>
                <w:sz w:val="24"/>
                <w:szCs w:val="24"/>
              </w:rPr>
              <w:t>Наличие наименования на русском языке, обязательно упоминание о публичности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spacing w:after="200" w:line="360" w:lineRule="auto"/>
              <w:ind w:firstLine="709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571DF2">
              <w:rPr>
                <w:rFonts w:cs="Times New Roman"/>
                <w:color w:val="000000"/>
                <w:sz w:val="24"/>
                <w:szCs w:val="24"/>
              </w:rPr>
              <w:t>Наличие наименования на русском языке, с обязательным указанием формы</w:t>
            </w:r>
          </w:p>
        </w:tc>
      </w:tr>
      <w:tr w:rsidR="009B4D13" w:rsidRPr="005A23E4" w:rsidTr="00571DF2">
        <w:trPr>
          <w:trHeight w:val="1298"/>
        </w:trPr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b/>
                <w:color w:val="000000"/>
              </w:rPr>
            </w:pPr>
            <w:r w:rsidRPr="00571DF2">
              <w:rPr>
                <w:rStyle w:val="a7"/>
                <w:rFonts w:asciiTheme="minorHAnsi" w:eastAsiaTheme="majorEastAsia" w:hAnsiTheme="minorHAnsi"/>
                <w:b w:val="0"/>
                <w:color w:val="000000"/>
                <w:bdr w:val="none" w:sz="0" w:space="0" w:color="auto" w:frame="1"/>
              </w:rPr>
              <w:t>Минимально допустимый размер уставного капитала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color w:val="000000"/>
              </w:rPr>
            </w:pPr>
            <w:r w:rsidRPr="00571DF2">
              <w:rPr>
                <w:rFonts w:asciiTheme="minorHAnsi" w:hAnsiTheme="minorHAnsi"/>
                <w:color w:val="000000"/>
              </w:rPr>
              <w:t>100.000 руб.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spacing w:after="200" w:line="360" w:lineRule="auto"/>
              <w:ind w:firstLine="709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571DF2">
              <w:rPr>
                <w:rFonts w:cs="Times New Roman"/>
                <w:color w:val="000000"/>
                <w:sz w:val="24"/>
                <w:szCs w:val="24"/>
              </w:rPr>
              <w:t>10.000 руб.</w:t>
            </w:r>
          </w:p>
        </w:tc>
      </w:tr>
      <w:tr w:rsidR="009B4D13" w:rsidRPr="005A23E4" w:rsidTr="00BB45BC"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b/>
                <w:color w:val="000000"/>
              </w:rPr>
            </w:pPr>
            <w:r w:rsidRPr="00571DF2">
              <w:rPr>
                <w:rStyle w:val="a7"/>
                <w:rFonts w:asciiTheme="minorHAnsi" w:eastAsiaTheme="majorEastAsia" w:hAnsiTheme="minorHAnsi"/>
                <w:b w:val="0"/>
                <w:color w:val="000000"/>
                <w:bdr w:val="none" w:sz="0" w:space="0" w:color="auto" w:frame="1"/>
              </w:rPr>
              <w:t>Допустимое число акционеров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spacing w:after="200" w:line="360" w:lineRule="auto"/>
              <w:ind w:firstLine="709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571DF2">
              <w:rPr>
                <w:rFonts w:cs="Times New Roman"/>
                <w:color w:val="000000"/>
                <w:sz w:val="24"/>
                <w:szCs w:val="24"/>
              </w:rPr>
              <w:t>Минимум 1, максимум не ограничен законом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color w:val="000000"/>
              </w:rPr>
            </w:pPr>
            <w:r w:rsidRPr="00571DF2">
              <w:rPr>
                <w:rFonts w:asciiTheme="minorHAnsi" w:hAnsiTheme="minorHAnsi"/>
                <w:color w:val="000000"/>
              </w:rPr>
              <w:t>Минимум 1, максимум не ограничен законом</w:t>
            </w:r>
          </w:p>
        </w:tc>
      </w:tr>
      <w:tr w:rsidR="009B4D13" w:rsidRPr="005A23E4" w:rsidTr="00BB45BC"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b/>
                <w:color w:val="000000"/>
              </w:rPr>
            </w:pPr>
            <w:r w:rsidRPr="00571DF2">
              <w:rPr>
                <w:rStyle w:val="a7"/>
                <w:rFonts w:asciiTheme="minorHAnsi" w:eastAsiaTheme="majorEastAsia" w:hAnsiTheme="minorHAnsi"/>
                <w:b w:val="0"/>
                <w:color w:val="000000"/>
                <w:bdr w:val="none" w:sz="0" w:space="0" w:color="auto" w:frame="1"/>
              </w:rPr>
              <w:t xml:space="preserve">Наличие права проведения открытой подписки для размещения </w:t>
            </w:r>
            <w:r w:rsidRPr="00571DF2">
              <w:rPr>
                <w:rStyle w:val="a7"/>
                <w:rFonts w:asciiTheme="minorHAnsi" w:eastAsiaTheme="majorEastAsia" w:hAnsiTheme="minorHAnsi"/>
                <w:b w:val="0"/>
                <w:color w:val="000000"/>
                <w:bdr w:val="none" w:sz="0" w:space="0" w:color="auto" w:frame="1"/>
              </w:rPr>
              <w:lastRenderedPageBreak/>
              <w:t>акций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spacing w:after="200" w:line="360" w:lineRule="auto"/>
              <w:ind w:firstLine="709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571DF2">
              <w:rPr>
                <w:rFonts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color w:val="000000"/>
              </w:rPr>
            </w:pPr>
            <w:r w:rsidRPr="00571DF2">
              <w:rPr>
                <w:rFonts w:asciiTheme="minorHAnsi" w:hAnsiTheme="minorHAnsi"/>
                <w:color w:val="000000"/>
              </w:rPr>
              <w:t>Отсутствует</w:t>
            </w:r>
          </w:p>
        </w:tc>
      </w:tr>
      <w:tr w:rsidR="009B4D13" w:rsidRPr="005A23E4" w:rsidTr="00BB45BC"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b/>
                <w:color w:val="000000"/>
              </w:rPr>
            </w:pPr>
            <w:r w:rsidRPr="00571DF2">
              <w:rPr>
                <w:rStyle w:val="a7"/>
                <w:rFonts w:asciiTheme="minorHAnsi" w:eastAsiaTheme="majorEastAsia" w:hAnsiTheme="minorHAnsi"/>
                <w:b w:val="0"/>
                <w:color w:val="000000"/>
                <w:bdr w:val="none" w:sz="0" w:space="0" w:color="auto" w:frame="1"/>
              </w:rPr>
              <w:lastRenderedPageBreak/>
              <w:t>Возможность публичного обращения акций и ценных бумаг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spacing w:after="200" w:line="360" w:lineRule="auto"/>
              <w:ind w:firstLine="709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571DF2">
              <w:rPr>
                <w:rFonts w:cs="Times New Roman"/>
                <w:color w:val="000000"/>
                <w:sz w:val="24"/>
                <w:szCs w:val="24"/>
              </w:rPr>
              <w:t>Возможно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color w:val="000000"/>
              </w:rPr>
            </w:pPr>
            <w:r w:rsidRPr="00571DF2">
              <w:rPr>
                <w:rFonts w:asciiTheme="minorHAnsi" w:hAnsiTheme="minorHAnsi"/>
                <w:color w:val="000000"/>
              </w:rPr>
              <w:t>Не обладает подобным правом</w:t>
            </w:r>
          </w:p>
        </w:tc>
      </w:tr>
      <w:tr w:rsidR="009B4D13" w:rsidRPr="005A23E4" w:rsidTr="00BB45BC"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spacing w:after="200" w:line="360" w:lineRule="auto"/>
              <w:ind w:firstLine="709"/>
              <w:contextualSpacing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71DF2">
              <w:rPr>
                <w:rStyle w:val="a7"/>
                <w:rFonts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Наличие совета директоров, либо наблюдательного совета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spacing w:after="200" w:line="360" w:lineRule="auto"/>
              <w:ind w:firstLine="709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571DF2">
              <w:rPr>
                <w:rFonts w:cs="Times New Roman"/>
                <w:color w:val="000000"/>
                <w:sz w:val="24"/>
                <w:szCs w:val="24"/>
              </w:rPr>
              <w:t>Наличие обязательно</w:t>
            </w:r>
          </w:p>
        </w:tc>
        <w:tc>
          <w:tcPr>
            <w:tcW w:w="319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4D13" w:rsidRPr="00571DF2" w:rsidRDefault="009B4D13" w:rsidP="00571DF2">
            <w:pPr>
              <w:pStyle w:val="a4"/>
              <w:spacing w:before="0" w:beforeAutospacing="0" w:after="200" w:afterAutospacing="0" w:line="360" w:lineRule="auto"/>
              <w:ind w:firstLine="709"/>
              <w:contextualSpacing/>
              <w:textAlignment w:val="baseline"/>
              <w:rPr>
                <w:rFonts w:asciiTheme="minorHAnsi" w:hAnsiTheme="minorHAnsi"/>
                <w:color w:val="000000"/>
              </w:rPr>
            </w:pPr>
            <w:r w:rsidRPr="00571DF2">
              <w:rPr>
                <w:rFonts w:asciiTheme="minorHAnsi" w:hAnsiTheme="minorHAnsi"/>
                <w:color w:val="000000"/>
              </w:rPr>
              <w:t>Разрешено не создавать, если акционеров не более 50</w:t>
            </w:r>
          </w:p>
        </w:tc>
      </w:tr>
    </w:tbl>
    <w:p w:rsidR="009B4D13" w:rsidRPr="005A23E4" w:rsidRDefault="009B4D13" w:rsidP="00BA5A59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D13" w:rsidRPr="005A23E4" w:rsidRDefault="009B4D13" w:rsidP="00571DF2">
      <w:pPr>
        <w:pStyle w:val="a3"/>
        <w:numPr>
          <w:ilvl w:val="0"/>
          <w:numId w:val="2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(ООО) – это учрежденное одним или несколькими лицами </w:t>
      </w:r>
      <w:hyperlink r:id="rId15" w:tooltip="Хозяйственное общество" w:history="1">
        <w:r w:rsidRPr="005A23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хозяйственное общество</w:t>
        </w:r>
      </w:hyperlink>
      <w:r w:rsidRPr="005A23E4">
        <w:rPr>
          <w:rFonts w:ascii="Times New Roman" w:hAnsi="Times New Roman" w:cs="Times New Roman"/>
          <w:sz w:val="28"/>
          <w:szCs w:val="28"/>
        </w:rPr>
        <w:t xml:space="preserve">, учредительный капитал которого разделен на доли определенных учредительными документами размеров и число участников которого ограничено по Закону об обществах с ограниченной ответственностью 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919BC" w:rsidRPr="005A23E4">
        <w:rPr>
          <w:rFonts w:ascii="Times New Roman" w:hAnsi="Times New Roman" w:cs="Times New Roman"/>
          <w:sz w:val="28"/>
          <w:szCs w:val="28"/>
        </w:rPr>
        <w:t>9, 90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A23E4">
        <w:rPr>
          <w:rFonts w:ascii="Times New Roman" w:hAnsi="Times New Roman" w:cs="Times New Roman"/>
          <w:sz w:val="28"/>
          <w:szCs w:val="28"/>
        </w:rPr>
        <w:t>.</w:t>
      </w:r>
    </w:p>
    <w:p w:rsidR="009B4D13" w:rsidRDefault="009B4D13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предприятия в России имеют большое число аспектов классификаций, каждой из которых имеет большое количество типов предприятий. Такие предприятия имеют отличительные черты по различным характеристикам и имеют ряд особенностей.</w:t>
      </w:r>
    </w:p>
    <w:p w:rsidR="00571DF2" w:rsidRPr="005A23E4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571DF2">
        <w:rPr>
          <w:rFonts w:ascii="Times New Roman" w:eastAsiaTheme="majorEastAsia" w:hAnsi="Times New Roman" w:cs="Times New Roman"/>
          <w:sz w:val="28"/>
          <w:szCs w:val="28"/>
        </w:rPr>
        <w:t>2.2 Классификация предприятий по формам собственности в развитых странах</w:t>
      </w:r>
    </w:p>
    <w:p w:rsidR="00571DF2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71DF2" w:rsidRDefault="009B4D13" w:rsidP="00571DF2">
      <w:pPr>
        <w:spacing w:after="20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EB75BD">
        <w:rPr>
          <w:rFonts w:ascii="Times New Roman" w:hAnsi="Times New Roman" w:cs="Times New Roman"/>
          <w:sz w:val="28"/>
          <w:szCs w:val="28"/>
        </w:rPr>
        <w:t xml:space="preserve">Каждая страна имеет свои особенности в экономической структуре, политической деятельности и правовом аппарате. Данные отличия и индивидуальные особенности каждой страны формируют и особые </w:t>
      </w:r>
      <w:r w:rsidRPr="00EB75BD">
        <w:rPr>
          <w:rFonts w:ascii="Times New Roman" w:hAnsi="Times New Roman" w:cs="Times New Roman"/>
          <w:sz w:val="28"/>
          <w:szCs w:val="28"/>
        </w:rPr>
        <w:lastRenderedPageBreak/>
        <w:t>отношения собственности, что в экономическом плане оказывает влияние на типы предприятий и их структуру.</w:t>
      </w:r>
    </w:p>
    <w:p w:rsidR="009B4D13" w:rsidRPr="00571DF2" w:rsidRDefault="009B4D13" w:rsidP="00571DF2">
      <w:pPr>
        <w:spacing w:after="20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Рассмотрим особенности в классификациях предприятий на примере таких развитых стран как США и Германия.</w:t>
      </w:r>
    </w:p>
    <w:p w:rsidR="009B4D13" w:rsidRPr="005A23E4" w:rsidRDefault="009B4D13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Примечательно, что в США открытие бизнеса сопровождается ощутимой лояльностью правительства и органов исполнительной власти, что выражается в возможности создания бизнеса даже лицу, не имеющему гражданства США и вида на жительство. Этот факт указывает на то, что государство всячески поощряет развитие экономической деятельности посредством создания новых субъектов, тем самым, стимулируя конкуренцию на рынке.</w:t>
      </w:r>
    </w:p>
    <w:p w:rsidR="00800763" w:rsidRDefault="00800763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По данным Всемирного Банка и статистической программе «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Pr="005A23E4">
        <w:rPr>
          <w:rFonts w:ascii="Times New Roman" w:hAnsi="Times New Roman" w:cs="Times New Roman"/>
          <w:sz w:val="28"/>
          <w:szCs w:val="28"/>
        </w:rPr>
        <w:t xml:space="preserve"> 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5A23E4">
        <w:rPr>
          <w:rFonts w:ascii="Times New Roman" w:hAnsi="Times New Roman" w:cs="Times New Roman"/>
          <w:sz w:val="28"/>
          <w:szCs w:val="28"/>
        </w:rPr>
        <w:t>» (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5A23E4">
        <w:rPr>
          <w:rFonts w:ascii="Times New Roman" w:hAnsi="Times New Roman" w:cs="Times New Roman"/>
          <w:sz w:val="28"/>
          <w:szCs w:val="28"/>
        </w:rPr>
        <w:t>) в 2018 году США занимает 6 место (ранг) в стремлении к развитию частного бизнеса и передовому рубежу. Передовой рубеж (ПР) демонстрирует удаленность каждой страны от «рубежа», представляющего собой наилучший результат, показанный любой из стран в отношении каждого индикатора начиная с Ведение бизнеса 2005. Передовой рубеж страны измеряется по шкале от 0 до 100, где 0 – это наихудший результат, а 100 представляет собой рубеж. Страны в рейтинге легкости ведения бизнеса занимают места от 1 до 190. [</w:t>
      </w:r>
      <w:r w:rsidR="00437C38" w:rsidRPr="005A23E4">
        <w:rPr>
          <w:rFonts w:ascii="Times New Roman" w:hAnsi="Times New Roman" w:cs="Times New Roman"/>
          <w:sz w:val="28"/>
          <w:szCs w:val="28"/>
        </w:rPr>
        <w:t>21</w:t>
      </w:r>
      <w:r w:rsidRPr="005A23E4">
        <w:rPr>
          <w:rFonts w:ascii="Times New Roman" w:hAnsi="Times New Roman" w:cs="Times New Roman"/>
          <w:sz w:val="28"/>
          <w:szCs w:val="28"/>
        </w:rPr>
        <w:t xml:space="preserve">] На рисунке 3 отражено опережение США по рангу стремления к передовому рубежу по развитию частного бизнеса многих развитых стран: </w:t>
      </w:r>
    </w:p>
    <w:p w:rsidR="00571DF2" w:rsidRPr="005A23E4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763" w:rsidRDefault="0080076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3B45A" wp14:editId="654A98F7">
            <wp:extent cx="4860758" cy="1371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1325" t="12832" r="13897" b="54658"/>
                    <a:stretch/>
                  </pic:blipFill>
                  <pic:spPr bwMode="auto">
                    <a:xfrm>
                      <a:off x="0" y="0"/>
                      <a:ext cx="4875926" cy="137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A59" w:rsidRPr="005A23E4" w:rsidRDefault="00BA5A59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5BD" w:rsidRPr="005A23E4" w:rsidRDefault="00EB75BD" w:rsidP="00BA5A59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 </w:t>
      </w:r>
      <w:r w:rsidR="00800763" w:rsidRPr="005A23E4">
        <w:rPr>
          <w:rFonts w:ascii="Times New Roman" w:hAnsi="Times New Roman" w:cs="Times New Roman"/>
          <w:sz w:val="28"/>
          <w:szCs w:val="28"/>
        </w:rPr>
        <w:t>Место развитых стран в стремлении к предельному рубежу [</w:t>
      </w:r>
      <w:r w:rsidR="00437C38" w:rsidRPr="005A23E4">
        <w:rPr>
          <w:rFonts w:ascii="Times New Roman" w:hAnsi="Times New Roman" w:cs="Times New Roman"/>
          <w:sz w:val="28"/>
          <w:szCs w:val="28"/>
        </w:rPr>
        <w:t>21</w:t>
      </w:r>
      <w:r w:rsidR="00800763" w:rsidRPr="005A23E4">
        <w:rPr>
          <w:rFonts w:ascii="Times New Roman" w:hAnsi="Times New Roman" w:cs="Times New Roman"/>
          <w:sz w:val="28"/>
          <w:szCs w:val="28"/>
        </w:rPr>
        <w:t>]</w:t>
      </w:r>
    </w:p>
    <w:p w:rsidR="00800763" w:rsidRPr="005A23E4" w:rsidRDefault="00800763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 xml:space="preserve">Также, на рисунке а представлен перечень факторов развития частного бизнеса и их стремление к предельному рубежу: </w:t>
      </w:r>
    </w:p>
    <w:p w:rsidR="005B7024" w:rsidRPr="005A23E4" w:rsidRDefault="005B7024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B2560" wp14:editId="6735D86C">
            <wp:extent cx="6088565" cy="274320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2025" t="19962" r="15018" b="21578"/>
                    <a:stretch/>
                  </pic:blipFill>
                  <pic:spPr bwMode="auto">
                    <a:xfrm>
                      <a:off x="0" y="0"/>
                      <a:ext cx="608856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024" w:rsidRPr="005A23E4" w:rsidRDefault="005B7024" w:rsidP="00846A86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763" w:rsidRDefault="00EB75BD" w:rsidP="00571DF2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</w:t>
      </w:r>
      <w:r w:rsidR="00800763" w:rsidRPr="005A23E4">
        <w:rPr>
          <w:rFonts w:ascii="Times New Roman" w:hAnsi="Times New Roman" w:cs="Times New Roman"/>
          <w:sz w:val="28"/>
          <w:szCs w:val="28"/>
        </w:rPr>
        <w:t xml:space="preserve"> Рейтинг факторов США в стремлении к развитию частного бизнеса [</w:t>
      </w:r>
      <w:r w:rsidR="00437C38" w:rsidRPr="005A23E4">
        <w:rPr>
          <w:rFonts w:ascii="Times New Roman" w:hAnsi="Times New Roman" w:cs="Times New Roman"/>
          <w:sz w:val="28"/>
          <w:szCs w:val="28"/>
        </w:rPr>
        <w:t>21</w:t>
      </w:r>
      <w:r w:rsidR="00800763" w:rsidRPr="005A23E4">
        <w:rPr>
          <w:rFonts w:ascii="Times New Roman" w:hAnsi="Times New Roman" w:cs="Times New Roman"/>
          <w:sz w:val="28"/>
          <w:szCs w:val="28"/>
        </w:rPr>
        <w:t>]</w:t>
      </w:r>
    </w:p>
    <w:p w:rsidR="00EB75BD" w:rsidRPr="005A23E4" w:rsidRDefault="00EB75BD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7024" w:rsidRPr="005A23E4" w:rsidRDefault="005B7024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Особое внимание необходимо обратить на пункт «Регистрация предприятий», который в 2018 году характеризуется цифрой стремления к предельному рубежу в 91,23% в рамках максимального показателя 100%. Это свидетельствует о высоком уровне развития частного бизнеса в США и стремительному росту его доли в экономики Америки.</w:t>
      </w:r>
    </w:p>
    <w:p w:rsidR="009B4D13" w:rsidRPr="005A23E4" w:rsidRDefault="009B4D13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Как и в любой стране, важнейшую роль в вопросе предприятия играет форма собственности, которая определяет правовые аспекты в отношении предприятия, размеры, сферу деятельности и т.д. </w:t>
      </w:r>
    </w:p>
    <w:p w:rsidR="009B4D13" w:rsidRPr="005A23E4" w:rsidRDefault="009B4D13" w:rsidP="00571DF2">
      <w:pPr>
        <w:tabs>
          <w:tab w:val="left" w:pos="284"/>
        </w:tabs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Основными типами предприятий в США являются [</w:t>
      </w:r>
      <w:r w:rsidR="00437C38" w:rsidRPr="005A23E4">
        <w:rPr>
          <w:rFonts w:ascii="Times New Roman" w:hAnsi="Times New Roman" w:cs="Times New Roman"/>
          <w:sz w:val="28"/>
          <w:szCs w:val="28"/>
        </w:rPr>
        <w:t>19</w:t>
      </w:r>
      <w:r w:rsidRPr="005A23E4">
        <w:rPr>
          <w:rFonts w:ascii="Times New Roman" w:hAnsi="Times New Roman" w:cs="Times New Roman"/>
          <w:sz w:val="28"/>
          <w:szCs w:val="28"/>
        </w:rPr>
        <w:t xml:space="preserve">]: </w:t>
      </w:r>
    </w:p>
    <w:p w:rsidR="009B4D13" w:rsidRPr="005A23E4" w:rsidRDefault="009B4D13" w:rsidP="00571DF2">
      <w:pPr>
        <w:tabs>
          <w:tab w:val="left" w:pos="284"/>
        </w:tabs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(формы предприятий, которые дозволены нерезидентам):</w:t>
      </w:r>
    </w:p>
    <w:p w:rsidR="009B4D13" w:rsidRPr="005A23E4" w:rsidRDefault="009B4D13" w:rsidP="00571DF2">
      <w:pPr>
        <w:numPr>
          <w:ilvl w:val="0"/>
          <w:numId w:val="26"/>
        </w:numPr>
        <w:tabs>
          <w:tab w:val="left" w:pos="284"/>
          <w:tab w:val="left" w:pos="851"/>
        </w:tabs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партнерства (Partnership);</w:t>
      </w:r>
    </w:p>
    <w:p w:rsidR="009B4D13" w:rsidRPr="005A23E4" w:rsidRDefault="009B4D13" w:rsidP="00571DF2">
      <w:pPr>
        <w:numPr>
          <w:ilvl w:val="0"/>
          <w:numId w:val="26"/>
        </w:numPr>
        <w:tabs>
          <w:tab w:val="left" w:pos="142"/>
          <w:tab w:val="left" w:pos="284"/>
          <w:tab w:val="left" w:pos="851"/>
        </w:tabs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корпорации типа C-Corporation;</w:t>
      </w:r>
    </w:p>
    <w:p w:rsidR="009B4D13" w:rsidRPr="005A23E4" w:rsidRDefault="009B4D13" w:rsidP="00571DF2">
      <w:pPr>
        <w:numPr>
          <w:ilvl w:val="0"/>
          <w:numId w:val="26"/>
        </w:numPr>
        <w:tabs>
          <w:tab w:val="left" w:pos="284"/>
          <w:tab w:val="left" w:pos="851"/>
        </w:tabs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компании с ограниченной ответственностью LLC (Limited Liability Company);</w:t>
      </w:r>
    </w:p>
    <w:p w:rsidR="009B4D13" w:rsidRPr="005A23E4" w:rsidRDefault="009B4D13" w:rsidP="00571DF2">
      <w:pPr>
        <w:tabs>
          <w:tab w:val="left" w:pos="284"/>
          <w:tab w:val="num" w:pos="720"/>
          <w:tab w:val="left" w:pos="851"/>
        </w:tabs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>(не дозволено или не эффективны для нерезидентов):</w:t>
      </w:r>
    </w:p>
    <w:p w:rsidR="009B4D13" w:rsidRPr="005A23E4" w:rsidRDefault="009B4D13" w:rsidP="00571DF2">
      <w:pPr>
        <w:numPr>
          <w:ilvl w:val="0"/>
          <w:numId w:val="27"/>
        </w:numPr>
        <w:tabs>
          <w:tab w:val="left" w:pos="284"/>
          <w:tab w:val="left" w:pos="851"/>
        </w:tabs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корпорации типа S-Corps;</w:t>
      </w:r>
    </w:p>
    <w:p w:rsidR="009B4D13" w:rsidRPr="005A23E4" w:rsidRDefault="009B4D13" w:rsidP="00571DF2">
      <w:pPr>
        <w:numPr>
          <w:ilvl w:val="0"/>
          <w:numId w:val="27"/>
        </w:numPr>
        <w:tabs>
          <w:tab w:val="left" w:pos="284"/>
          <w:tab w:val="left" w:pos="851"/>
        </w:tabs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частный предприниматель Sole proprietorship;</w:t>
      </w:r>
    </w:p>
    <w:p w:rsidR="009B4D13" w:rsidRPr="005A23E4" w:rsidRDefault="009B4D13" w:rsidP="00571DF2">
      <w:pPr>
        <w:numPr>
          <w:ilvl w:val="0"/>
          <w:numId w:val="27"/>
        </w:numPr>
        <w:tabs>
          <w:tab w:val="left" w:pos="284"/>
          <w:tab w:val="left" w:pos="851"/>
        </w:tabs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профессиональная компания с ограниченной ответственностью PLLC;</w:t>
      </w:r>
    </w:p>
    <w:p w:rsidR="009B4D13" w:rsidRPr="005A23E4" w:rsidRDefault="009B4D13" w:rsidP="00571DF2">
      <w:pPr>
        <w:numPr>
          <w:ilvl w:val="0"/>
          <w:numId w:val="27"/>
        </w:numPr>
        <w:tabs>
          <w:tab w:val="left" w:pos="284"/>
          <w:tab w:val="left" w:pos="851"/>
        </w:tabs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неприбыльные организации Non-profit Corporation.</w:t>
      </w:r>
    </w:p>
    <w:p w:rsidR="009B4D13" w:rsidRPr="005A23E4" w:rsidRDefault="009B4D13" w:rsidP="00571DF2">
      <w:pPr>
        <w:tabs>
          <w:tab w:val="left" w:pos="284"/>
          <w:tab w:val="left" w:pos="851"/>
        </w:tabs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Для понимания основных аспектов и их различий, кратко рассмотрим наиболее распространенные типы предприятий, т.к. каждый из них имет большое количество нюансов, освещение которых не имеет ведущего смысла в рамках нашей работы в США.</w:t>
      </w:r>
    </w:p>
    <w:p w:rsidR="009B4D13" w:rsidRPr="005A23E4" w:rsidRDefault="009B4D13" w:rsidP="00571DF2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Партнерства. Данная организационно-правовая форма предприятий достаточно популярна в Америки и используется для эффективного объединения средств (в том числе, квалификации) в области юридических услуг, финансовых и бухгалтерских направлений. Данный тип аналогичен российским предприятием с правовой формой товарищества. В США партнерства наиболее популярны в сфере малого бизнеса, но встречаются и исключения в виде крупных аудиторских фирм.</w:t>
      </w:r>
    </w:p>
    <w:p w:rsidR="009B4D13" w:rsidRPr="005A23E4" w:rsidRDefault="009B4D13" w:rsidP="00571DF2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Корпорации являются очень популярным и наиболее универсальным типом предприятий в США, который используется в среднем и крупном сегменте предприятий, это связано, в первую очередь с тем, что такая форма деятельности эффективна и удобна для привлечения инвестиций, что не актуально для малого бизнеса в виду их несколько меньших перспектив. Так же, для иностранных граждан эта форма бизнеса позволяет открывать счета, получать официальную заработную плату и в последствие получить долгосрочные визы или американское гражданство.</w:t>
      </w:r>
    </w:p>
    <w:p w:rsidR="009B4D13" w:rsidRPr="005A23E4" w:rsidRDefault="009B4D13" w:rsidP="00571DF2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Компании с ограниченной ответственностью (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LLC</w:t>
      </w:r>
      <w:r w:rsidRPr="005A23E4">
        <w:rPr>
          <w:rFonts w:ascii="Times New Roman" w:hAnsi="Times New Roman" w:cs="Times New Roman"/>
          <w:sz w:val="28"/>
          <w:szCs w:val="28"/>
        </w:rPr>
        <w:t>). Аналог российского ООО. Такая форма предприятия наиболее эффективна для малых форм бизнеса, имеет преимущества налогообложения. Является наиболее приемлемым типом предприятия для оффошорной деятельности или реинвестирования денег в страны СНГ.</w:t>
      </w:r>
    </w:p>
    <w:p w:rsidR="009B4D13" w:rsidRPr="005A23E4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>Определив некоторые особенности классификации предприятий США, обратимся к практики Германии, касаемой данного вопроса.</w:t>
      </w:r>
    </w:p>
    <w:p w:rsidR="009B4D13" w:rsidRPr="005A23E4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 ФРГ, в соответствии с Гражданским кодексом (Bürgerliches Gesetzbuch, BGB) действуют как индивидуальные предприятия, так и товарищества, формируемые на основе персонального и долевого участия.</w:t>
      </w:r>
    </w:p>
    <w:p w:rsidR="009B4D13" w:rsidRPr="005A23E4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Капитальные общества (Kapitalgesellschaft) или, как их еще называют в ФРГ, корпорации, основываются на модели ассоциации или объединения капитала их создателей, преследующих, как правило, экономические цели. В рамках капитальных обществ могут быть выделены такие типы предприятий, как [</w:t>
      </w:r>
      <w:r w:rsidR="005B7024" w:rsidRPr="005A23E4">
        <w:rPr>
          <w:rFonts w:ascii="Times New Roman" w:hAnsi="Times New Roman" w:cs="Times New Roman"/>
          <w:sz w:val="28"/>
          <w:szCs w:val="28"/>
        </w:rPr>
        <w:t>20</w:t>
      </w:r>
      <w:r w:rsidRPr="005A23E4">
        <w:rPr>
          <w:rFonts w:ascii="Times New Roman" w:hAnsi="Times New Roman" w:cs="Times New Roman"/>
          <w:sz w:val="28"/>
          <w:szCs w:val="28"/>
        </w:rPr>
        <w:t>]: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– GmbH; 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упрощенная форма ООО – mini-GmbH, UG; 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акционерные общества – AG; 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коммандитные товарищества в акциях – KGaA; 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Европейское акционерное общество – SE.</w:t>
      </w:r>
    </w:p>
    <w:p w:rsidR="009B4D13" w:rsidRPr="005A23E4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Персональные общества или товарищества представляют собой некую форму партнерства, в которой для достижения общих экономических целей могут объединяться два и более физических и юридических лиц. Персональное товарищество не является юрлицом, однако и без этого беспрепятственно приобретает права и обязанности. Персональные общества включают в себя 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B7024" w:rsidRPr="005A23E4">
        <w:rPr>
          <w:rFonts w:ascii="Times New Roman" w:hAnsi="Times New Roman" w:cs="Times New Roman"/>
          <w:sz w:val="28"/>
          <w:szCs w:val="28"/>
        </w:rPr>
        <w:t>18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A23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гражданско-правовое общество; 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открытое торговое товарищество; 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коммандитное товарищество; 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коммандитное товарищество с комплиментером – юридическим лицом; </w:t>
      </w:r>
    </w:p>
    <w:p w:rsidR="009B4D13" w:rsidRPr="005A23E4" w:rsidRDefault="009B4D13" w:rsidP="00571DF2">
      <w:pPr>
        <w:pStyle w:val="a3"/>
        <w:numPr>
          <w:ilvl w:val="0"/>
          <w:numId w:val="29"/>
        </w:numPr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партнерская компания.</w:t>
      </w:r>
    </w:p>
    <w:p w:rsidR="009B4D13" w:rsidRPr="005A23E4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>Также, необходимо отметить, что в Германии, как и в большинстве стран, существует индивидуальное предпринимательство, которое считается простейшей организационно-правовой формой предприятия.</w:t>
      </w:r>
    </w:p>
    <w:p w:rsidR="00EB75BD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Подводя итог, необходимо отметить, что и США, и Германия имеют свои особенности в классификации типов предприятий, которые являются несколько отличными от России. Тем не менее, многие формы предприятий имеют ощутимую схожесть, и даже имеют российские «аналоги». В каждой стране, в зависимости, от политического устоя и экономической структуры наиболее преобладающими типа предприятий являются различные формы.</w:t>
      </w:r>
      <w:bookmarkStart w:id="4" w:name="_Toc512546014"/>
    </w:p>
    <w:p w:rsidR="00EB75BD" w:rsidRDefault="00EB75BD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5BD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2.3 Государственные мероприятия в России, направленные на поддержание предприятий с различными формами собственности</w:t>
      </w:r>
      <w:bookmarkEnd w:id="4"/>
    </w:p>
    <w:p w:rsidR="00EB75BD" w:rsidRDefault="00EB75BD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 России поддержка частного сектора экономики наиболее явно прослеживается в отношении малого бизнеса, поэтому спектр мероприятий по поддержке предприятий с частными формами собственности наиболее целесообразно было бы рассмотреть именно в сфере малого бизнеса и предпринимательства.</w:t>
      </w:r>
    </w:p>
    <w:p w:rsidR="00571DF2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В настоящее время разработано и принято большое количество стратегий и долгосрочных планов, в которых учитываются интересы малого и среднего бизнеса, разработаны механизмы поддержки и стимулирования их увеличения на российском рынке. К таким стратегиям относятся: Стратегия развития малого и среднего предпринимательства в Российской Федерации на период до 2030 года; Стратегия 2020; Государственная программа «Содействие занятости населения» и т.д.</w:t>
      </w:r>
    </w:p>
    <w:p w:rsidR="00571DF2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Также существуют и региональные программы поддержки малого бизнеса. </w:t>
      </w:r>
    </w:p>
    <w:p w:rsidR="009B4D13" w:rsidRPr="005A23E4" w:rsidRDefault="009B4D13" w:rsidP="00571DF2">
      <w:pPr>
        <w:pStyle w:val="a3"/>
        <w:tabs>
          <w:tab w:val="left" w:pos="284"/>
          <w:tab w:val="left" w:pos="851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Мероприятия, проводимые в рамках федеральных программ, а также требования для участия в них устанавливаются приказом Минэкономразвития РФ. Он создается на основе действующего </w:t>
      </w:r>
      <w:r w:rsidRPr="005A23E4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РФ, в частности ФЗ №209. В рамках программ реализуются следующие формы поддержки 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919BC" w:rsidRPr="005A23E4">
        <w:rPr>
          <w:rFonts w:ascii="Times New Roman" w:hAnsi="Times New Roman" w:cs="Times New Roman"/>
          <w:sz w:val="28"/>
          <w:szCs w:val="28"/>
        </w:rPr>
        <w:t>15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A23E4">
        <w:rPr>
          <w:rFonts w:ascii="Times New Roman" w:hAnsi="Times New Roman" w:cs="Times New Roman"/>
          <w:sz w:val="28"/>
          <w:szCs w:val="28"/>
        </w:rPr>
        <w:t>:</w:t>
      </w:r>
    </w:p>
    <w:p w:rsidR="009B4D13" w:rsidRPr="005A23E4" w:rsidRDefault="009B4D13" w:rsidP="00571DF2">
      <w:pPr>
        <w:pStyle w:val="a3"/>
        <w:numPr>
          <w:ilvl w:val="1"/>
          <w:numId w:val="27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Предоставление субсидий. Данный инструмент гос.поддержки основывается на безвозмездном финансировании. Но существует ряд требований к предпринимателю для получения права субсидирования, которые имеют свой перечень в отношении определенного вида субсидий. На 2018 год существуют такие программы субсидирования:</w:t>
      </w:r>
    </w:p>
    <w:p w:rsidR="009B4D13" w:rsidRPr="005A23E4" w:rsidRDefault="009B4D13" w:rsidP="00571DF2">
      <w:pPr>
        <w:pStyle w:val="a3"/>
        <w:numPr>
          <w:ilvl w:val="0"/>
          <w:numId w:val="30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Гранты для предпринимателей, которые только начинают бизнес, составляют 60 000 рублей или 12 месячных пособий. Гранты на поддержку малого бизнеса предоставляются лицам, которые зарегистрированы в качестве СПД на протяжении более 2 лет. Средства выдаются на конкурсной основе с целью их направления на нужды бизнеса, кроме аренды помещений и выплаты зарплаты наемным рабочим. Также гранд выдается безработным лицам, малообеспеченным семьям с малолетними детьми, детьми-инвалидами, бывшим работникам государственной или военной службы. </w:t>
      </w:r>
    </w:p>
    <w:p w:rsidR="009B4D13" w:rsidRPr="005A23E4" w:rsidRDefault="009B4D13" w:rsidP="00571DF2">
      <w:pPr>
        <w:pStyle w:val="a3"/>
        <w:numPr>
          <w:ilvl w:val="0"/>
          <w:numId w:val="30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Для приобретения основных средств – гос. программа в поддержку малого бизнеса в 2018 году гарантирует выдачу до 60 000 рублей на предпринимательство, которая в будущем позволит увеличить количество рабочих мест, налоговых поступлений в федеральный бюджет, повысить социальную значимость малого бизнеса. </w:t>
      </w:r>
    </w:p>
    <w:p w:rsidR="009B4D13" w:rsidRPr="005A23E4" w:rsidRDefault="009B4D13" w:rsidP="00571DF2">
      <w:pPr>
        <w:pStyle w:val="a3"/>
        <w:numPr>
          <w:ilvl w:val="0"/>
          <w:numId w:val="30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Денежные субсидии на бизнес от Центра занятости 2018 – государство предлагает до 25 000 рублей для открытия небольшого частного предпринимательства. </w:t>
      </w:r>
    </w:p>
    <w:p w:rsidR="009B4D13" w:rsidRPr="005A23E4" w:rsidRDefault="009B4D13" w:rsidP="00571DF2">
      <w:pPr>
        <w:pStyle w:val="a3"/>
        <w:numPr>
          <w:ilvl w:val="0"/>
          <w:numId w:val="30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Компенсации кредитов, ранее полученных на развитие малого и среднего бизнеса – программа 2018 года предложена Правительством России по финансовой и имущественной поддержке. </w:t>
      </w:r>
    </w:p>
    <w:p w:rsidR="009B4D13" w:rsidRPr="005A23E4" w:rsidRDefault="009B4D13" w:rsidP="00571DF2">
      <w:pPr>
        <w:pStyle w:val="a3"/>
        <w:numPr>
          <w:ilvl w:val="0"/>
          <w:numId w:val="30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Финансовая господдержка социально незащищенным категориям населения (освободившихся из мест лишения свободы, инвалидам, матерям и отцам-одиночкам, выпускникам интернатов, др.) – программа предусматривает выдачу субсидии в 2018 году до 300 000 рублей для </w:t>
      </w:r>
      <w:r w:rsidRPr="005A23E4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запланированных мероприятий по стабилизации и развитии предпринимательства. </w:t>
      </w:r>
    </w:p>
    <w:p w:rsidR="009B4D13" w:rsidRPr="005A23E4" w:rsidRDefault="009B4D13" w:rsidP="00571DF2">
      <w:pPr>
        <w:pStyle w:val="a3"/>
        <w:numPr>
          <w:ilvl w:val="0"/>
          <w:numId w:val="30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Обучение и стажировки за счет государственных средств, профессиональная переквалификация (можно оформить с полным или частичным покрытием расходов). </w:t>
      </w:r>
    </w:p>
    <w:p w:rsidR="009B4D13" w:rsidRPr="005A23E4" w:rsidRDefault="009B4D13" w:rsidP="00571DF2">
      <w:pPr>
        <w:pStyle w:val="a3"/>
        <w:numPr>
          <w:ilvl w:val="0"/>
          <w:numId w:val="30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Бизнес-инкубаторы (обычно на базе Фондов поддержки малого предпринимательства) – помощь для расширения области рабочей площади (аренды помещений, складов, пр.), обучение азам предпринимательства, помощь в составлении бизнес плана по образцу для получения субсидии. </w:t>
      </w:r>
    </w:p>
    <w:p w:rsidR="009B4D13" w:rsidRPr="005A23E4" w:rsidRDefault="009B4D13" w:rsidP="00571DF2">
      <w:pPr>
        <w:pStyle w:val="a3"/>
        <w:numPr>
          <w:ilvl w:val="0"/>
          <w:numId w:val="30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Помощь в ведении бухгалтерского и налогового учета на безвозмездной основе (аутсорсинг). </w:t>
      </w:r>
    </w:p>
    <w:p w:rsidR="009B4D13" w:rsidRPr="005A23E4" w:rsidRDefault="009B4D13" w:rsidP="00571DF2">
      <w:pPr>
        <w:pStyle w:val="a3"/>
        <w:numPr>
          <w:ilvl w:val="0"/>
          <w:numId w:val="30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Содействие развитию инновационных технологий 2018 –государством выделяются средства для покрытия затрат на продвижение нового продукта, приобретения на него патента и лицензионных прав (максимум 60 000 рублей). </w:t>
      </w:r>
    </w:p>
    <w:p w:rsidR="009B4D13" w:rsidRPr="005A23E4" w:rsidRDefault="009B4D13" w:rsidP="00571DF2">
      <w:pPr>
        <w:pStyle w:val="a3"/>
        <w:numPr>
          <w:ilvl w:val="1"/>
          <w:numId w:val="27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Оказание бесплатных консультаций посредством центров занятости, ФНС, фондов по развитию бизнеса, которые помогают предпринимателям найти ответы на важные вопросы в сфере их экономической деятельности.</w:t>
      </w:r>
    </w:p>
    <w:p w:rsidR="009B4D13" w:rsidRPr="005A23E4" w:rsidRDefault="009B4D13" w:rsidP="00571DF2">
      <w:pPr>
        <w:pStyle w:val="a3"/>
        <w:numPr>
          <w:ilvl w:val="1"/>
          <w:numId w:val="27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Обучение ведению бизнеса с помощью тренингов и лекций на безвозмездной основе.</w:t>
      </w:r>
    </w:p>
    <w:p w:rsidR="009B4D13" w:rsidRPr="005A23E4" w:rsidRDefault="009B4D13" w:rsidP="00571DF2">
      <w:pPr>
        <w:pStyle w:val="a3"/>
        <w:numPr>
          <w:ilvl w:val="1"/>
          <w:numId w:val="27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Льготы по предоставлению земельных участков и аренды помещений с целью использования их в экономической деятельности.</w:t>
      </w:r>
    </w:p>
    <w:p w:rsidR="009B4D13" w:rsidRPr="005A23E4" w:rsidRDefault="009B4D13" w:rsidP="00571DF2">
      <w:pPr>
        <w:pStyle w:val="a3"/>
        <w:numPr>
          <w:ilvl w:val="1"/>
          <w:numId w:val="27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Льготное кредитование. Наиболее существенное мероприятие на ряду с субсидиями, которое позволяет, благодаря ряду действующих государственных программ, предоставлять кредиты предпринимателям по минимальной процентной ставке.</w:t>
      </w:r>
    </w:p>
    <w:p w:rsidR="009B4D13" w:rsidRPr="005A23E4" w:rsidRDefault="009B4D13" w:rsidP="00571DF2">
      <w:pPr>
        <w:pStyle w:val="a3"/>
        <w:numPr>
          <w:ilvl w:val="1"/>
          <w:numId w:val="27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Право представления своего предприятия и производимой продукции на ярмарках на бесплатной основе.</w:t>
      </w:r>
    </w:p>
    <w:p w:rsidR="00571DF2" w:rsidRDefault="009B4D13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итог, необходимо отметить, что данные механизмы имеют широкий спектр и характер благоприятного воздействия и защиты малых форм бизнеса. Российское законодательство не останавливает свою деятельность в рамках разработки различных программ и стратегий в отношении малого и среднего бизнеса, по причине наличия проблем в развитии данного сегмента на рынке и наличия еще большого количества барьеров для малого предпринимательства. </w:t>
      </w: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pStyle w:val="a3"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F2" w:rsidRDefault="00571DF2" w:rsidP="00571DF2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1DF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71DF2" w:rsidRDefault="00571DF2" w:rsidP="00571DF2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1DF2" w:rsidRPr="00571DF2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F2">
        <w:rPr>
          <w:rFonts w:ascii="Times New Roman" w:hAnsi="Times New Roman" w:cs="Times New Roman"/>
          <w:sz w:val="28"/>
          <w:szCs w:val="28"/>
        </w:rPr>
        <w:t>В заключение необходимо отметить, что данная работа рассматривает зависимость классификаций и выделения типов предприятия от форм собственности, которые окружены большим количеством особенностей и аспектов различной направленности (социальной, экономической и юридической). Завершая данную работу, необходимо заключить каждый пункт:</w:t>
      </w:r>
    </w:p>
    <w:p w:rsidR="00571DF2" w:rsidRPr="00571DF2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F2">
        <w:rPr>
          <w:rFonts w:ascii="Times New Roman" w:hAnsi="Times New Roman" w:cs="Times New Roman"/>
          <w:sz w:val="28"/>
          <w:szCs w:val="28"/>
        </w:rPr>
        <w:t>1.</w:t>
      </w:r>
      <w:r w:rsidRPr="00571DF2">
        <w:rPr>
          <w:rFonts w:ascii="Times New Roman" w:hAnsi="Times New Roman" w:cs="Times New Roman"/>
          <w:sz w:val="28"/>
          <w:szCs w:val="28"/>
        </w:rPr>
        <w:tab/>
        <w:t>Вопрос собственности имеет особое значение для экономики и социальной жизни страны. Экономический и правовой аспекты отношений собственности неотделимы, что основывается на их явной зависимости друг от друга.</w:t>
      </w:r>
    </w:p>
    <w:p w:rsidR="00571DF2" w:rsidRPr="00571DF2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F2">
        <w:rPr>
          <w:rFonts w:ascii="Times New Roman" w:hAnsi="Times New Roman" w:cs="Times New Roman"/>
          <w:sz w:val="28"/>
          <w:szCs w:val="28"/>
        </w:rPr>
        <w:t>2.</w:t>
      </w:r>
      <w:r w:rsidRPr="00571DF2">
        <w:rPr>
          <w:rFonts w:ascii="Times New Roman" w:hAnsi="Times New Roman" w:cs="Times New Roman"/>
          <w:sz w:val="28"/>
          <w:szCs w:val="28"/>
        </w:rPr>
        <w:tab/>
        <w:t>Существует большое количество форм собственности, которые наделены своими индивидуальными аспектами. На сегодняшний день в Российской Федерации основополагающими формами собственности являются частная и государственная. Их соотношение, рациональное функционирование в рамках экономики имеет большое значение и вызывает массу споров. Главная особенность заключается в том, что при командно-административной системе преобладающим типом собственности была государственная, что при переходе к рыночной экономике вызвало некоторые трудности. Потребовались экстренные меры по разгосударствлению собственности. На сегодняшний день частная собственность имеет существенное преимущество перед государственной в долевом соотношении.</w:t>
      </w:r>
    </w:p>
    <w:p w:rsidR="00571DF2" w:rsidRPr="00571DF2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F2">
        <w:rPr>
          <w:rFonts w:ascii="Times New Roman" w:hAnsi="Times New Roman" w:cs="Times New Roman"/>
          <w:sz w:val="28"/>
          <w:szCs w:val="28"/>
        </w:rPr>
        <w:t>3.</w:t>
      </w:r>
      <w:r w:rsidRPr="00571DF2">
        <w:rPr>
          <w:rFonts w:ascii="Times New Roman" w:hAnsi="Times New Roman" w:cs="Times New Roman"/>
          <w:sz w:val="28"/>
          <w:szCs w:val="28"/>
        </w:rPr>
        <w:tab/>
        <w:t>Предприятия в России имеют большое число аспектов классификаций, каждой из которых имеет большое количество типов предприятий. Такие предприятия имеют отличительные черты по различным характеристикам и имеют ряд особенностей.</w:t>
      </w:r>
    </w:p>
    <w:p w:rsidR="00571DF2" w:rsidRPr="00571DF2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F2">
        <w:rPr>
          <w:rFonts w:ascii="Times New Roman" w:hAnsi="Times New Roman" w:cs="Times New Roman"/>
          <w:sz w:val="28"/>
          <w:szCs w:val="28"/>
        </w:rPr>
        <w:t>4.</w:t>
      </w:r>
      <w:r w:rsidRPr="00571DF2">
        <w:rPr>
          <w:rFonts w:ascii="Times New Roman" w:hAnsi="Times New Roman" w:cs="Times New Roman"/>
          <w:sz w:val="28"/>
          <w:szCs w:val="28"/>
        </w:rPr>
        <w:tab/>
        <w:t xml:space="preserve">И США, и Германия имеют свои особенности в классификации типов предприятий, которые являются несколько отличными от России. Тем </w:t>
      </w:r>
      <w:r w:rsidRPr="00571DF2">
        <w:rPr>
          <w:rFonts w:ascii="Times New Roman" w:hAnsi="Times New Roman" w:cs="Times New Roman"/>
          <w:sz w:val="28"/>
          <w:szCs w:val="28"/>
        </w:rPr>
        <w:lastRenderedPageBreak/>
        <w:t xml:space="preserve">не менее, многие формы предприятий имеют ощутимую схожесть, и даже имеют российские «аналоги». В каждой стране, в зависимости, от политического устоя и экономической структуры наиболее преобладающими типа предприятий являются различные формы.призвана регулировать деятельности существующих монополий и развитие конкурентной среды. </w:t>
      </w:r>
    </w:p>
    <w:p w:rsidR="00571DF2" w:rsidRPr="00571DF2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F2">
        <w:rPr>
          <w:rFonts w:ascii="Times New Roman" w:hAnsi="Times New Roman" w:cs="Times New Roman"/>
          <w:sz w:val="28"/>
          <w:szCs w:val="28"/>
        </w:rPr>
        <w:t>5.</w:t>
      </w:r>
      <w:r w:rsidRPr="00571DF2">
        <w:rPr>
          <w:rFonts w:ascii="Times New Roman" w:hAnsi="Times New Roman" w:cs="Times New Roman"/>
          <w:sz w:val="28"/>
          <w:szCs w:val="28"/>
        </w:rPr>
        <w:tab/>
        <w:t xml:space="preserve">Механизмы государственной поддержки частного сектора имеют широкий спектр и характер благоприятного воздействия и защиты малых форм бизнеса. Российское законодательство не останавливает свою деятельность в рамках разработки различных программ и стратегий в отношении малого и среднего бизнеса, по причине наличия проблем в развитии данного сегмента на рынке и наличия еще большого количества барьеров для малого предпринимательства. </w:t>
      </w:r>
    </w:p>
    <w:p w:rsidR="00571DF2" w:rsidRPr="00571DF2" w:rsidRDefault="00571DF2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F2">
        <w:rPr>
          <w:rFonts w:ascii="Times New Roman" w:hAnsi="Times New Roman" w:cs="Times New Roman"/>
          <w:sz w:val="28"/>
          <w:szCs w:val="28"/>
        </w:rPr>
        <w:t> </w:t>
      </w:r>
    </w:p>
    <w:p w:rsidR="009B4D13" w:rsidRPr="005A23E4" w:rsidRDefault="009B4D13" w:rsidP="00571DF2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br w:type="page"/>
      </w:r>
    </w:p>
    <w:p w:rsidR="00EB75BD" w:rsidRDefault="00EB75BD" w:rsidP="00EB75BD">
      <w:pPr>
        <w:pStyle w:val="1"/>
        <w:spacing w:before="0" w:after="20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</w:p>
    <w:p w:rsidR="00EB75BD" w:rsidRPr="00EB75BD" w:rsidRDefault="00EB75BD" w:rsidP="00EB75BD"/>
    <w:p w:rsidR="009B4D13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Карганов А.В. Объективная обусловленность существования различных форм собственности в современной рыночной экономике // Мировое сообщество : проблемы соц.-экон. и духов.-полит. развития : сб. науч. ст. Всерос. </w:t>
      </w:r>
      <w:r w:rsidR="005919BC" w:rsidRPr="005A23E4">
        <w:rPr>
          <w:rFonts w:ascii="Times New Roman" w:hAnsi="Times New Roman" w:cs="Times New Roman"/>
          <w:sz w:val="28"/>
          <w:szCs w:val="28"/>
        </w:rPr>
        <w:t>науч.-практ. конф. - Пенза, 2014</w:t>
      </w:r>
      <w:r w:rsidRPr="005A23E4">
        <w:rPr>
          <w:rFonts w:ascii="Times New Roman" w:hAnsi="Times New Roman" w:cs="Times New Roman"/>
          <w:sz w:val="28"/>
          <w:szCs w:val="28"/>
        </w:rPr>
        <w:t>. - С. 60-63.</w:t>
      </w:r>
    </w:p>
    <w:p w:rsidR="009B4D13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Крассов О.И. Право собственности на землю в странах Европы / О.И. Крассов. - М. : Норма, Инфра-М, 2014. – 400 с.</w:t>
      </w:r>
    </w:p>
    <w:p w:rsidR="009B4D13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 Махмудова Л.Ш. Основные тенденции и перспективы изменения отношений собственности в развитой рыночной экономике / Махмудова Л.Ш., Медников В.В., Зоидов Х.К. // Регион. проблемы преобразования экон</w:t>
      </w:r>
      <w:r w:rsidR="005919BC" w:rsidRPr="005A23E4">
        <w:rPr>
          <w:rFonts w:ascii="Times New Roman" w:hAnsi="Times New Roman" w:cs="Times New Roman"/>
          <w:sz w:val="28"/>
          <w:szCs w:val="28"/>
        </w:rPr>
        <w:t>омики. - 2015</w:t>
      </w:r>
      <w:r w:rsidRPr="005A23E4">
        <w:rPr>
          <w:rFonts w:ascii="Times New Roman" w:hAnsi="Times New Roman" w:cs="Times New Roman"/>
          <w:sz w:val="28"/>
          <w:szCs w:val="28"/>
        </w:rPr>
        <w:t>. - № 3. - С. 9-33</w:t>
      </w:r>
    </w:p>
    <w:p w:rsidR="009B4D13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 Мельников В.В. Институт частной собственности и модернизация рыночной экономики в Российской Федерации // Право и го</w:t>
      </w:r>
      <w:r w:rsidR="005919BC" w:rsidRPr="005A23E4">
        <w:rPr>
          <w:rFonts w:ascii="Times New Roman" w:hAnsi="Times New Roman" w:cs="Times New Roman"/>
          <w:sz w:val="28"/>
          <w:szCs w:val="28"/>
        </w:rPr>
        <w:t>с-во : теория и практика. - 2016</w:t>
      </w:r>
      <w:r w:rsidRPr="005A23E4">
        <w:rPr>
          <w:rFonts w:ascii="Times New Roman" w:hAnsi="Times New Roman" w:cs="Times New Roman"/>
          <w:sz w:val="28"/>
          <w:szCs w:val="28"/>
        </w:rPr>
        <w:t>. - № 1. - С. 50.</w:t>
      </w:r>
    </w:p>
    <w:p w:rsidR="009B4D13" w:rsidRPr="005A23E4" w:rsidRDefault="005919BC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 Миннигулова Э.Ф. Собственность</w:t>
      </w:r>
      <w:r w:rsidR="009B4D13" w:rsidRPr="005A23E4">
        <w:rPr>
          <w:rFonts w:ascii="Times New Roman" w:hAnsi="Times New Roman" w:cs="Times New Roman"/>
          <w:sz w:val="28"/>
          <w:szCs w:val="28"/>
        </w:rPr>
        <w:t>: сущность, функции и многообразие ее форм в развитой рыночной экономи</w:t>
      </w:r>
      <w:r w:rsidRPr="005A23E4">
        <w:rPr>
          <w:rFonts w:ascii="Times New Roman" w:hAnsi="Times New Roman" w:cs="Times New Roman"/>
          <w:sz w:val="28"/>
          <w:szCs w:val="28"/>
        </w:rPr>
        <w:t>ке // Экономика и социум. - 2015</w:t>
      </w:r>
      <w:r w:rsidR="009B4D13" w:rsidRPr="005A23E4">
        <w:rPr>
          <w:rFonts w:ascii="Times New Roman" w:hAnsi="Times New Roman" w:cs="Times New Roman"/>
          <w:sz w:val="28"/>
          <w:szCs w:val="28"/>
        </w:rPr>
        <w:t>. - № 2/2 (7). - С. 125-128.</w:t>
      </w:r>
    </w:p>
    <w:p w:rsidR="00951E85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Михнева С.Г. Государственная собственность и ее роль в рыночной экономике / Михнева С.Г., Русакова Ю.И. // Модели, системы, сети в экономике, технике, природе и об-ве. - 2012. - № 2 (3). - С. 46-50.</w:t>
      </w:r>
    </w:p>
    <w:p w:rsidR="00951E85" w:rsidRPr="005A23E4" w:rsidRDefault="00951E85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Подгаевский А.О. О социальной функции права собственности в зарубежных странах // Междунар. публичное и частное право.</w:t>
      </w:r>
      <w:r w:rsidR="005919BC" w:rsidRPr="005A23E4">
        <w:rPr>
          <w:rFonts w:ascii="Times New Roman" w:hAnsi="Times New Roman" w:cs="Times New Roman"/>
          <w:sz w:val="28"/>
          <w:szCs w:val="28"/>
        </w:rPr>
        <w:t xml:space="preserve"> - 2016</w:t>
      </w:r>
      <w:r w:rsidRPr="005A23E4">
        <w:rPr>
          <w:rFonts w:ascii="Times New Roman" w:hAnsi="Times New Roman" w:cs="Times New Roman"/>
          <w:sz w:val="28"/>
          <w:szCs w:val="28"/>
        </w:rPr>
        <w:t>. - № 1 (58). - С. 41-43</w:t>
      </w:r>
    </w:p>
    <w:p w:rsidR="005B7024" w:rsidRPr="005A23E4" w:rsidRDefault="005B7024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Прокофьев С.Е. Управление государственной и муниципальной собственностью: учебник и практикум / С.Е. Прокофьев, А.И. Галкин, С.Г. Еремин. – М., 2018. – 262 с.</w:t>
      </w:r>
    </w:p>
    <w:p w:rsidR="00951E85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Саурин А.А. Социальная функция собственности // Юрид. </w:t>
      </w:r>
      <w:r w:rsidR="005919BC" w:rsidRPr="005A23E4">
        <w:rPr>
          <w:rFonts w:ascii="Times New Roman" w:hAnsi="Times New Roman" w:cs="Times New Roman"/>
          <w:sz w:val="28"/>
          <w:szCs w:val="28"/>
        </w:rPr>
        <w:t>вестн. Кубан. гос. ун-та. - 2014</w:t>
      </w:r>
      <w:r w:rsidRPr="005A23E4">
        <w:rPr>
          <w:rFonts w:ascii="Times New Roman" w:hAnsi="Times New Roman" w:cs="Times New Roman"/>
          <w:sz w:val="28"/>
          <w:szCs w:val="28"/>
        </w:rPr>
        <w:t>. - № 4 (13). - С. 17-20.</w:t>
      </w:r>
    </w:p>
    <w:p w:rsidR="00951E85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>Семенова Н.В. К вопросу о методологии исследования сущности собственности / Семенова Н.В., В</w:t>
      </w:r>
      <w:r w:rsidR="005919BC" w:rsidRPr="005A23E4">
        <w:rPr>
          <w:rFonts w:ascii="Times New Roman" w:hAnsi="Times New Roman" w:cs="Times New Roman"/>
          <w:sz w:val="28"/>
          <w:szCs w:val="28"/>
        </w:rPr>
        <w:t>еличко Е.М. // НаукаПарк. - 2014</w:t>
      </w:r>
      <w:r w:rsidRPr="005A23E4">
        <w:rPr>
          <w:rFonts w:ascii="Times New Roman" w:hAnsi="Times New Roman" w:cs="Times New Roman"/>
          <w:sz w:val="28"/>
          <w:szCs w:val="28"/>
        </w:rPr>
        <w:t>. - № 5 (15). - С. 87-97.</w:t>
      </w:r>
    </w:p>
    <w:p w:rsidR="00951E85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 Тарасов Д.А. Теоретические основы места и роли частной собственности в формировании социально ориентированной рыночной экономики // Аграр. и земел. право. - 2014. - № 1 (109). - С. 64-67.</w:t>
      </w:r>
    </w:p>
    <w:p w:rsidR="00951E85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 </w:t>
      </w:r>
      <w:r w:rsidR="00951E85" w:rsidRPr="005A23E4">
        <w:rPr>
          <w:rFonts w:ascii="Times New Roman" w:hAnsi="Times New Roman" w:cs="Times New Roman"/>
          <w:sz w:val="28"/>
          <w:szCs w:val="28"/>
        </w:rPr>
        <w:t xml:space="preserve">Федеральный закон "О развитии малого и среднего предпринимательства в Российской Федерации" от 24.07.2007 N 209-ФЗ (последняя редакция) – URL: </w:t>
      </w:r>
      <w:hyperlink r:id="rId18" w:history="1">
        <w:r w:rsidR="00951E85" w:rsidRPr="005A23E4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http://www.consultant.ru/document/cons_doc_LAW_52144/</w:t>
        </w:r>
      </w:hyperlink>
      <w:r w:rsidR="00951E85" w:rsidRPr="005A23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E85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Химатов Х.Н. К вопросу о сущности и видах права общей собственности // Вестн. ун-та. - 2014. - Т. 1, № 3 (46). - С. 15-20.</w:t>
      </w:r>
    </w:p>
    <w:p w:rsidR="009B4D13" w:rsidRPr="005A23E4" w:rsidRDefault="009B4D13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Чиркин В.Е. Право частной собственности // Журнал рос. права. – 2015. - № 4. – С. 25-36</w:t>
      </w:r>
    </w:p>
    <w:p w:rsidR="005B7024" w:rsidRPr="005A23E4" w:rsidRDefault="005B7024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Ямщикова И.В. Теоретические основы управления муниципальной собственностью / И.В. Ямщикова, Е.Ю. Боброва // Изв. вузов. Инвестиции. Строительство. Недвижимость. – 2017. - № 2. – С. 112-119.</w:t>
      </w:r>
    </w:p>
    <w:p w:rsidR="00951E85" w:rsidRPr="005A23E4" w:rsidRDefault="00951E85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Беляков Э.В. Теоретические основы управления муниципальной собственностью // Инженерный вестн. Дона. - 2015. - № 1. – URL: </w:t>
      </w:r>
      <w:hyperlink r:id="rId19" w:tgtFrame="_blank" w:history="1">
        <w:r w:rsidRPr="005A23E4">
          <w:rPr>
            <w:rStyle w:val="a5"/>
            <w:rFonts w:ascii="Times New Roman" w:hAnsi="Times New Roman" w:cs="Times New Roman"/>
            <w:sz w:val="28"/>
            <w:szCs w:val="28"/>
          </w:rPr>
          <w:t>http://cyberleninka.ru/article/n/teoreticheskie-osnovy-upravleniya-munitsipalnoy-sobstvennostyu</w:t>
        </w:r>
      </w:hyperlink>
      <w:r w:rsidRPr="005A23E4">
        <w:rPr>
          <w:rFonts w:ascii="Times New Roman" w:hAnsi="Times New Roman" w:cs="Times New Roman"/>
          <w:sz w:val="28"/>
          <w:szCs w:val="28"/>
        </w:rPr>
        <w:t> </w:t>
      </w:r>
    </w:p>
    <w:p w:rsidR="00951E85" w:rsidRPr="005A23E4" w:rsidRDefault="00951E85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Государственная поддержка малого и среднего бизнеса: на что рассчитывать предпринимателям?  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 xml:space="preserve">– URL: </w:t>
      </w:r>
      <w:hyperlink r:id="rId20" w:history="1">
        <w:r w:rsidRPr="005A23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https://promdevelop.ru/gosudarstvennaya-podderzhka-malogo-i-srednego-biznesa/</w:t>
        </w:r>
      </w:hyperlink>
      <w:r w:rsidRPr="005A23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1E85" w:rsidRPr="005A23E4" w:rsidRDefault="00951E85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Организационно-правовые формы ведения бизнеса в Германии – 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23E4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5A23E4">
          <w:rPr>
            <w:rStyle w:val="a5"/>
            <w:rFonts w:ascii="Times New Roman" w:hAnsi="Times New Roman" w:cs="Times New Roman"/>
            <w:sz w:val="28"/>
            <w:szCs w:val="28"/>
          </w:rPr>
          <w:t>https://zagranportal.ru/germaniya/biznes/formy-sobstvennosti-v-germanii.html</w:t>
        </w:r>
      </w:hyperlink>
      <w:r w:rsidRPr="005A2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BC" w:rsidRPr="005A23E4" w:rsidRDefault="005919BC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 xml:space="preserve">Публичные и непубличные общества. Федеральная Налоговая Служба – 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23E4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5A23E4">
          <w:rPr>
            <w:rStyle w:val="a5"/>
            <w:rFonts w:ascii="Times New Roman" w:hAnsi="Times New Roman" w:cs="Times New Roman"/>
            <w:sz w:val="28"/>
            <w:szCs w:val="28"/>
          </w:rPr>
          <w:t>https://www.nalog.ru/rn03/news/tax_doc_news/5096254/</w:t>
        </w:r>
      </w:hyperlink>
      <w:r w:rsidRPr="005A2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85" w:rsidRPr="005A23E4" w:rsidRDefault="00951E85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lastRenderedPageBreak/>
        <w:t xml:space="preserve">Формы предприятий в США – 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23E4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5A23E4">
          <w:rPr>
            <w:rStyle w:val="a5"/>
            <w:rFonts w:ascii="Times New Roman" w:hAnsi="Times New Roman" w:cs="Times New Roman"/>
            <w:sz w:val="28"/>
            <w:szCs w:val="28"/>
          </w:rPr>
          <w:t>https://blog.svoi.us/%D1%84%D0%BE%D1%80%D0%BC%D1%8B-%D0%BF%D1%80%D0%B5%D0%B4%D0%BF%D1%80%D0%B8%D1%8F%D1%82%D0%B8%D0%B9-%D0%B2-%D1%81%D1%88%D0%B0-dc94c8e2eb18</w:t>
        </w:r>
      </w:hyperlink>
      <w:r w:rsidRPr="005A2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24" w:rsidRPr="005A23E4" w:rsidRDefault="005B7024" w:rsidP="00846A86">
      <w:pPr>
        <w:pStyle w:val="a3"/>
        <w:numPr>
          <w:ilvl w:val="0"/>
          <w:numId w:val="24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E4">
        <w:rPr>
          <w:rFonts w:ascii="Times New Roman" w:hAnsi="Times New Roman" w:cs="Times New Roman"/>
          <w:sz w:val="28"/>
          <w:szCs w:val="28"/>
        </w:rPr>
        <w:t>«</w:t>
      </w:r>
      <w:hyperlink r:id="rId24" w:history="1">
        <w:r w:rsidRPr="005A23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DOING</w:t>
        </w:r>
        <w:r w:rsidRPr="005A23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 BUSINESS».</w:t>
        </w:r>
        <w:r w:rsidRPr="005A23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Оценка Бизнес Регулирования</w:t>
        </w:r>
      </w:hyperlink>
      <w:r w:rsidRPr="005A23E4">
        <w:rPr>
          <w:rFonts w:ascii="Times New Roman" w:hAnsi="Times New Roman" w:cs="Times New Roman"/>
          <w:sz w:val="28"/>
          <w:szCs w:val="28"/>
        </w:rPr>
        <w:t xml:space="preserve"> / Всемирный банк – </w:t>
      </w:r>
      <w:r w:rsidRPr="005A23E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23E4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5A23E4">
          <w:rPr>
            <w:rStyle w:val="a5"/>
            <w:rFonts w:ascii="Times New Roman" w:hAnsi="Times New Roman" w:cs="Times New Roman"/>
            <w:sz w:val="28"/>
            <w:szCs w:val="28"/>
          </w:rPr>
          <w:t>http://russian.doingbusiness.org/data/exploreeconomies/united-states</w:t>
        </w:r>
      </w:hyperlink>
      <w:r w:rsidRPr="005A23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7024" w:rsidRPr="005A23E4" w:rsidSect="007843F4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C3" w:rsidRDefault="009202C3" w:rsidP="00A042D7">
      <w:pPr>
        <w:spacing w:after="0" w:line="240" w:lineRule="auto"/>
      </w:pPr>
      <w:r>
        <w:separator/>
      </w:r>
    </w:p>
  </w:endnote>
  <w:endnote w:type="continuationSeparator" w:id="0">
    <w:p w:rsidR="009202C3" w:rsidRDefault="009202C3" w:rsidP="00A0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500373"/>
      <w:docPartObj>
        <w:docPartGallery w:val="Page Numbers (Bottom of Page)"/>
        <w:docPartUnique/>
      </w:docPartObj>
    </w:sdtPr>
    <w:sdtEndPr/>
    <w:sdtContent>
      <w:p w:rsidR="00A042D7" w:rsidRDefault="00A042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5E1">
          <w:rPr>
            <w:noProof/>
          </w:rPr>
          <w:t>2</w:t>
        </w:r>
        <w:r>
          <w:fldChar w:fldCharType="end"/>
        </w:r>
      </w:p>
    </w:sdtContent>
  </w:sdt>
  <w:p w:rsidR="00A042D7" w:rsidRDefault="00A042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C3" w:rsidRDefault="009202C3" w:rsidP="00A042D7">
      <w:pPr>
        <w:spacing w:after="0" w:line="240" w:lineRule="auto"/>
      </w:pPr>
      <w:r>
        <w:separator/>
      </w:r>
    </w:p>
  </w:footnote>
  <w:footnote w:type="continuationSeparator" w:id="0">
    <w:p w:rsidR="009202C3" w:rsidRDefault="009202C3" w:rsidP="00A0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04B"/>
    <w:multiLevelType w:val="hybridMultilevel"/>
    <w:tmpl w:val="301C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0410"/>
    <w:multiLevelType w:val="hybridMultilevel"/>
    <w:tmpl w:val="05AE3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E83BD7"/>
    <w:multiLevelType w:val="multilevel"/>
    <w:tmpl w:val="8A6611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0A963A5"/>
    <w:multiLevelType w:val="multilevel"/>
    <w:tmpl w:val="A8D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C3038"/>
    <w:multiLevelType w:val="hybridMultilevel"/>
    <w:tmpl w:val="1E2029C2"/>
    <w:lvl w:ilvl="0" w:tplc="243EA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EB1CC1"/>
    <w:multiLevelType w:val="multilevel"/>
    <w:tmpl w:val="731421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C67E3B"/>
    <w:multiLevelType w:val="hybridMultilevel"/>
    <w:tmpl w:val="301C0B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446D7"/>
    <w:multiLevelType w:val="multilevel"/>
    <w:tmpl w:val="731421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F4C2D94"/>
    <w:multiLevelType w:val="hybridMultilevel"/>
    <w:tmpl w:val="3802072C"/>
    <w:lvl w:ilvl="0" w:tplc="9DB0E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C2B66"/>
    <w:multiLevelType w:val="hybridMultilevel"/>
    <w:tmpl w:val="1446437C"/>
    <w:lvl w:ilvl="0" w:tplc="04190011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>
    <w:nsid w:val="38303A09"/>
    <w:multiLevelType w:val="hybridMultilevel"/>
    <w:tmpl w:val="43C07226"/>
    <w:lvl w:ilvl="0" w:tplc="6B2022B4">
      <w:start w:val="1"/>
      <w:numFmt w:val="decimal"/>
      <w:lvlText w:val="2.%1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F642036"/>
    <w:multiLevelType w:val="hybridMultilevel"/>
    <w:tmpl w:val="7CE4CCA0"/>
    <w:lvl w:ilvl="0" w:tplc="252C5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79704A"/>
    <w:multiLevelType w:val="hybridMultilevel"/>
    <w:tmpl w:val="67B4D714"/>
    <w:lvl w:ilvl="0" w:tplc="72E05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015CCB"/>
    <w:multiLevelType w:val="multilevel"/>
    <w:tmpl w:val="233E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551689"/>
    <w:multiLevelType w:val="multilevel"/>
    <w:tmpl w:val="6DCA73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BA712CE"/>
    <w:multiLevelType w:val="hybridMultilevel"/>
    <w:tmpl w:val="AA04C97E"/>
    <w:lvl w:ilvl="0" w:tplc="31B2F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5E7CB6"/>
    <w:multiLevelType w:val="multilevel"/>
    <w:tmpl w:val="6FB4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862AD"/>
    <w:multiLevelType w:val="hybridMultilevel"/>
    <w:tmpl w:val="E00CB5FE"/>
    <w:lvl w:ilvl="0" w:tplc="0E7ACDC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>
    <w:nsid w:val="529F6B78"/>
    <w:multiLevelType w:val="multilevel"/>
    <w:tmpl w:val="3D88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5579D"/>
    <w:multiLevelType w:val="hybridMultilevel"/>
    <w:tmpl w:val="C5E0B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F11DA8"/>
    <w:multiLevelType w:val="multilevel"/>
    <w:tmpl w:val="35D45D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57406C87"/>
    <w:multiLevelType w:val="hybridMultilevel"/>
    <w:tmpl w:val="3AD6740C"/>
    <w:lvl w:ilvl="0" w:tplc="A83A5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443E99"/>
    <w:multiLevelType w:val="hybridMultilevel"/>
    <w:tmpl w:val="7CF8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272EC"/>
    <w:multiLevelType w:val="hybridMultilevel"/>
    <w:tmpl w:val="3F8C335E"/>
    <w:lvl w:ilvl="0" w:tplc="B7E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B13902"/>
    <w:multiLevelType w:val="hybridMultilevel"/>
    <w:tmpl w:val="790AEC62"/>
    <w:lvl w:ilvl="0" w:tplc="AC9A22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7C0C34"/>
    <w:multiLevelType w:val="hybridMultilevel"/>
    <w:tmpl w:val="C24A1A46"/>
    <w:lvl w:ilvl="0" w:tplc="6B2022B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E427E"/>
    <w:multiLevelType w:val="hybridMultilevel"/>
    <w:tmpl w:val="3D08D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946E83"/>
    <w:multiLevelType w:val="hybridMultilevel"/>
    <w:tmpl w:val="3780A4CA"/>
    <w:lvl w:ilvl="0" w:tplc="0D783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6D7779"/>
    <w:multiLevelType w:val="hybridMultilevel"/>
    <w:tmpl w:val="6D9EB938"/>
    <w:lvl w:ilvl="0" w:tplc="31501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152194"/>
    <w:multiLevelType w:val="hybridMultilevel"/>
    <w:tmpl w:val="7520C160"/>
    <w:lvl w:ilvl="0" w:tplc="AA90F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036FD6"/>
    <w:multiLevelType w:val="multilevel"/>
    <w:tmpl w:val="5FB0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3"/>
  </w:num>
  <w:num w:numId="5">
    <w:abstractNumId w:val="29"/>
  </w:num>
  <w:num w:numId="6">
    <w:abstractNumId w:val="12"/>
  </w:num>
  <w:num w:numId="7">
    <w:abstractNumId w:val="20"/>
  </w:num>
  <w:num w:numId="8">
    <w:abstractNumId w:val="21"/>
  </w:num>
  <w:num w:numId="9">
    <w:abstractNumId w:val="15"/>
  </w:num>
  <w:num w:numId="10">
    <w:abstractNumId w:val="4"/>
  </w:num>
  <w:num w:numId="11">
    <w:abstractNumId w:val="18"/>
  </w:num>
  <w:num w:numId="12">
    <w:abstractNumId w:val="23"/>
  </w:num>
  <w:num w:numId="13">
    <w:abstractNumId w:val="26"/>
  </w:num>
  <w:num w:numId="14">
    <w:abstractNumId w:val="25"/>
  </w:num>
  <w:num w:numId="15">
    <w:abstractNumId w:val="10"/>
  </w:num>
  <w:num w:numId="16">
    <w:abstractNumId w:val="5"/>
  </w:num>
  <w:num w:numId="17">
    <w:abstractNumId w:val="30"/>
  </w:num>
  <w:num w:numId="18">
    <w:abstractNumId w:val="11"/>
  </w:num>
  <w:num w:numId="19">
    <w:abstractNumId w:val="27"/>
  </w:num>
  <w:num w:numId="20">
    <w:abstractNumId w:val="8"/>
  </w:num>
  <w:num w:numId="21">
    <w:abstractNumId w:val="2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6"/>
  </w:num>
  <w:num w:numId="27">
    <w:abstractNumId w:val="3"/>
  </w:num>
  <w:num w:numId="28">
    <w:abstractNumId w:val="28"/>
  </w:num>
  <w:num w:numId="29">
    <w:abstractNumId w:val="2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CD"/>
    <w:rsid w:val="0002146A"/>
    <w:rsid w:val="000247D8"/>
    <w:rsid w:val="00031EB5"/>
    <w:rsid w:val="00034AA5"/>
    <w:rsid w:val="00046F4B"/>
    <w:rsid w:val="00050912"/>
    <w:rsid w:val="00063B97"/>
    <w:rsid w:val="000949C4"/>
    <w:rsid w:val="000D1034"/>
    <w:rsid w:val="000D3AA3"/>
    <w:rsid w:val="000F7C8C"/>
    <w:rsid w:val="00131D8B"/>
    <w:rsid w:val="001A1043"/>
    <w:rsid w:val="002177D4"/>
    <w:rsid w:val="00251F3D"/>
    <w:rsid w:val="00280070"/>
    <w:rsid w:val="002804BC"/>
    <w:rsid w:val="00280FB9"/>
    <w:rsid w:val="00282FF9"/>
    <w:rsid w:val="0030331C"/>
    <w:rsid w:val="003345E4"/>
    <w:rsid w:val="003435F3"/>
    <w:rsid w:val="00363515"/>
    <w:rsid w:val="003979B6"/>
    <w:rsid w:val="003A4DEA"/>
    <w:rsid w:val="003E0475"/>
    <w:rsid w:val="003F7D3C"/>
    <w:rsid w:val="00403A4E"/>
    <w:rsid w:val="00427F06"/>
    <w:rsid w:val="00437C38"/>
    <w:rsid w:val="00472328"/>
    <w:rsid w:val="004B1DE4"/>
    <w:rsid w:val="00571DF2"/>
    <w:rsid w:val="005769A9"/>
    <w:rsid w:val="005919BC"/>
    <w:rsid w:val="005A23E4"/>
    <w:rsid w:val="005B7024"/>
    <w:rsid w:val="005E7111"/>
    <w:rsid w:val="005F3416"/>
    <w:rsid w:val="00605171"/>
    <w:rsid w:val="006A1F0C"/>
    <w:rsid w:val="006F580A"/>
    <w:rsid w:val="00744BDC"/>
    <w:rsid w:val="00745B01"/>
    <w:rsid w:val="00747EE1"/>
    <w:rsid w:val="00755638"/>
    <w:rsid w:val="00764A68"/>
    <w:rsid w:val="007843F4"/>
    <w:rsid w:val="007A3142"/>
    <w:rsid w:val="007B5325"/>
    <w:rsid w:val="007B7199"/>
    <w:rsid w:val="007C26FD"/>
    <w:rsid w:val="00800763"/>
    <w:rsid w:val="00813757"/>
    <w:rsid w:val="00830786"/>
    <w:rsid w:val="00846A86"/>
    <w:rsid w:val="00850DF6"/>
    <w:rsid w:val="009202C3"/>
    <w:rsid w:val="00924CCD"/>
    <w:rsid w:val="00951E85"/>
    <w:rsid w:val="00953A6D"/>
    <w:rsid w:val="009779CD"/>
    <w:rsid w:val="009B4D13"/>
    <w:rsid w:val="009D4704"/>
    <w:rsid w:val="009D52E2"/>
    <w:rsid w:val="00A042D7"/>
    <w:rsid w:val="00A524CC"/>
    <w:rsid w:val="00A7603E"/>
    <w:rsid w:val="00AB5E26"/>
    <w:rsid w:val="00AD6F5A"/>
    <w:rsid w:val="00AE09FA"/>
    <w:rsid w:val="00B00193"/>
    <w:rsid w:val="00B0692C"/>
    <w:rsid w:val="00B508B0"/>
    <w:rsid w:val="00BA5A59"/>
    <w:rsid w:val="00BF6F6E"/>
    <w:rsid w:val="00C11253"/>
    <w:rsid w:val="00C1523A"/>
    <w:rsid w:val="00C2045D"/>
    <w:rsid w:val="00C6037C"/>
    <w:rsid w:val="00CC673F"/>
    <w:rsid w:val="00CD65F4"/>
    <w:rsid w:val="00D14756"/>
    <w:rsid w:val="00DD7DFC"/>
    <w:rsid w:val="00E075E1"/>
    <w:rsid w:val="00EB172C"/>
    <w:rsid w:val="00EB75BD"/>
    <w:rsid w:val="00ED1FB5"/>
    <w:rsid w:val="00EE4784"/>
    <w:rsid w:val="00EF419A"/>
    <w:rsid w:val="00F31F42"/>
    <w:rsid w:val="00F37403"/>
    <w:rsid w:val="00F51D2F"/>
    <w:rsid w:val="00F614D6"/>
    <w:rsid w:val="00F670FD"/>
    <w:rsid w:val="00F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75"/>
  </w:style>
  <w:style w:type="paragraph" w:styleId="1">
    <w:name w:val="heading 1"/>
    <w:basedOn w:val="a"/>
    <w:next w:val="a"/>
    <w:link w:val="10"/>
    <w:uiPriority w:val="9"/>
    <w:qFormat/>
    <w:rsid w:val="00EE4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4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4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B00193"/>
    <w:rPr>
      <w:color w:val="0563C1" w:themeColor="hyperlink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B0019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019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00193"/>
    <w:pPr>
      <w:spacing w:after="100"/>
      <w:ind w:left="220"/>
    </w:pPr>
  </w:style>
  <w:style w:type="character" w:styleId="a7">
    <w:name w:val="Strong"/>
    <w:basedOn w:val="a0"/>
    <w:uiPriority w:val="22"/>
    <w:qFormat/>
    <w:rsid w:val="009B4D13"/>
    <w:rPr>
      <w:b/>
      <w:bCs/>
    </w:rPr>
  </w:style>
  <w:style w:type="paragraph" w:styleId="a8">
    <w:name w:val="header"/>
    <w:basedOn w:val="a"/>
    <w:link w:val="a9"/>
    <w:uiPriority w:val="99"/>
    <w:unhideWhenUsed/>
    <w:rsid w:val="00A0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2D7"/>
  </w:style>
  <w:style w:type="paragraph" w:styleId="aa">
    <w:name w:val="footer"/>
    <w:basedOn w:val="a"/>
    <w:link w:val="ab"/>
    <w:uiPriority w:val="99"/>
    <w:unhideWhenUsed/>
    <w:rsid w:val="00A0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2D7"/>
  </w:style>
  <w:style w:type="paragraph" w:styleId="ac">
    <w:name w:val="Balloon Text"/>
    <w:basedOn w:val="a"/>
    <w:link w:val="ad"/>
    <w:uiPriority w:val="99"/>
    <w:semiHidden/>
    <w:unhideWhenUsed/>
    <w:rsid w:val="00EF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75"/>
  </w:style>
  <w:style w:type="paragraph" w:styleId="1">
    <w:name w:val="heading 1"/>
    <w:basedOn w:val="a"/>
    <w:next w:val="a"/>
    <w:link w:val="10"/>
    <w:uiPriority w:val="9"/>
    <w:qFormat/>
    <w:rsid w:val="00EE4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4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4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B00193"/>
    <w:rPr>
      <w:color w:val="0563C1" w:themeColor="hyperlink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B0019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019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00193"/>
    <w:pPr>
      <w:spacing w:after="100"/>
      <w:ind w:left="220"/>
    </w:pPr>
  </w:style>
  <w:style w:type="character" w:styleId="a7">
    <w:name w:val="Strong"/>
    <w:basedOn w:val="a0"/>
    <w:uiPriority w:val="22"/>
    <w:qFormat/>
    <w:rsid w:val="009B4D13"/>
    <w:rPr>
      <w:b/>
      <w:bCs/>
    </w:rPr>
  </w:style>
  <w:style w:type="paragraph" w:styleId="a8">
    <w:name w:val="header"/>
    <w:basedOn w:val="a"/>
    <w:link w:val="a9"/>
    <w:uiPriority w:val="99"/>
    <w:unhideWhenUsed/>
    <w:rsid w:val="00A0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2D7"/>
  </w:style>
  <w:style w:type="paragraph" w:styleId="aa">
    <w:name w:val="footer"/>
    <w:basedOn w:val="a"/>
    <w:link w:val="ab"/>
    <w:uiPriority w:val="99"/>
    <w:unhideWhenUsed/>
    <w:rsid w:val="00A0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2D7"/>
  </w:style>
  <w:style w:type="paragraph" w:styleId="ac">
    <w:name w:val="Balloon Text"/>
    <w:basedOn w:val="a"/>
    <w:link w:val="ad"/>
    <w:uiPriority w:val="99"/>
    <w:semiHidden/>
    <w:unhideWhenUsed/>
    <w:rsid w:val="00EF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www.consultant.ru/document/cons_doc_LAW_52144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zagranportal.ru/germaniya/biznes/formy-sobstvennosti-v-germanii.html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png"/><Relationship Id="rId25" Type="http://schemas.openxmlformats.org/officeDocument/2006/relationships/hyperlink" Target="http://russian.doingbusiness.org/data/exploreeconomies/united-stat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promdevelop.ru/gosudarstvennaya-podderzhka-malogo-i-srednego-biznes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russian.doingbusiness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ndars.ru/college/pravovedenie/hozyaystvennye-tovarishchestva-i-obshchestva.html" TargetMode="External"/><Relationship Id="rId23" Type="http://schemas.openxmlformats.org/officeDocument/2006/relationships/hyperlink" Target="https://blog.svoi.us/%D1%84%D0%BE%D1%80%D0%BC%D1%8B-%D0%BF%D1%80%D0%B5%D0%B4%D0%BF%D1%80%D0%B8%D1%8F%D1%82%D0%B8%D0%B9-%D0%B2-%D1%81%D1%88%D0%B0-dc94c8e2eb18" TargetMode="Externa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hyperlink" Target="http://cyberleninka.ru/article/n/teoreticheskie-osnovy-upravleniya-munitsipalnoy-sobstvennosty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07/relationships/diagramDrawing" Target="diagrams/drawing1.xml"/><Relationship Id="rId22" Type="http://schemas.openxmlformats.org/officeDocument/2006/relationships/hyperlink" Target="https://www.nalog.ru/rn03/news/tax_doc_news/5096254/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81F512-08DE-4BA8-A1A1-2EFA6087392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FA411C-E6CC-44E0-AFF3-C227F03BE11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Система отношений собственности</a:t>
          </a:r>
        </a:p>
      </dgm:t>
    </dgm:pt>
    <dgm:pt modelId="{255D4635-9BF4-4343-BA94-EBFDCDD2982C}" type="parTrans" cxnId="{F3859230-FCBF-4038-BBBB-69AF32544961}">
      <dgm:prSet/>
      <dgm:spPr/>
      <dgm:t>
        <a:bodyPr/>
        <a:lstStyle/>
        <a:p>
          <a:endParaRPr lang="ru-RU"/>
        </a:p>
      </dgm:t>
    </dgm:pt>
    <dgm:pt modelId="{B42463C5-3659-4EF9-ADB0-E46022167ADF}" type="sibTrans" cxnId="{F3859230-FCBF-4038-BBBB-69AF32544961}">
      <dgm:prSet/>
      <dgm:spPr/>
      <dgm:t>
        <a:bodyPr/>
        <a:lstStyle/>
        <a:p>
          <a:endParaRPr lang="ru-RU"/>
        </a:p>
      </dgm:t>
    </dgm:pt>
    <dgm:pt modelId="{F9D45DFA-7F6A-49B6-8A6B-047EC721D11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Отношения присвоения</a:t>
          </a:r>
        </a:p>
      </dgm:t>
    </dgm:pt>
    <dgm:pt modelId="{56A81260-BDFF-4F38-9F42-74E88B581159}" type="parTrans" cxnId="{CBD8F8B6-9035-41AC-B004-E4B1E0D6BCA0}">
      <dgm:prSet/>
      <dgm:spPr/>
      <dgm:t>
        <a:bodyPr/>
        <a:lstStyle/>
        <a:p>
          <a:endParaRPr lang="ru-RU"/>
        </a:p>
      </dgm:t>
    </dgm:pt>
    <dgm:pt modelId="{1486475A-0122-4CFE-AC27-B6A310F06490}" type="sibTrans" cxnId="{CBD8F8B6-9035-41AC-B004-E4B1E0D6BCA0}">
      <dgm:prSet/>
      <dgm:spPr/>
      <dgm:t>
        <a:bodyPr/>
        <a:lstStyle/>
        <a:p>
          <a:endParaRPr lang="ru-RU"/>
        </a:p>
      </dgm:t>
    </dgm:pt>
    <dgm:pt modelId="{F3FE28B6-EC2A-4774-96EB-190C8D2EBF9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Отношения хозяйственного использования имущества</a:t>
          </a:r>
        </a:p>
      </dgm:t>
    </dgm:pt>
    <dgm:pt modelId="{13EE1BEE-D9E8-40B8-9302-8D965D87AA46}" type="parTrans" cxnId="{90378E1F-2E5D-448A-BF6E-7484EE9387BA}">
      <dgm:prSet/>
      <dgm:spPr/>
      <dgm:t>
        <a:bodyPr/>
        <a:lstStyle/>
        <a:p>
          <a:endParaRPr lang="ru-RU"/>
        </a:p>
      </dgm:t>
    </dgm:pt>
    <dgm:pt modelId="{CC1627F1-47A2-4F19-AB6F-A003CB19367B}" type="sibTrans" cxnId="{90378E1F-2E5D-448A-BF6E-7484EE9387BA}">
      <dgm:prSet/>
      <dgm:spPr/>
      <dgm:t>
        <a:bodyPr/>
        <a:lstStyle/>
        <a:p>
          <a:endParaRPr lang="ru-RU"/>
        </a:p>
      </dgm:t>
    </dgm:pt>
    <dgm:pt modelId="{DF0F9D01-308D-47B6-B9CA-4BD64F3DF04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Отношения экономической реализации собственности</a:t>
          </a:r>
        </a:p>
      </dgm:t>
    </dgm:pt>
    <dgm:pt modelId="{47B68689-98B2-4BEE-8C6A-C93CCC622549}" type="parTrans" cxnId="{9095EBDB-66DF-48A9-AFCD-E61D47153919}">
      <dgm:prSet/>
      <dgm:spPr/>
      <dgm:t>
        <a:bodyPr/>
        <a:lstStyle/>
        <a:p>
          <a:endParaRPr lang="ru-RU"/>
        </a:p>
      </dgm:t>
    </dgm:pt>
    <dgm:pt modelId="{47512CDA-D3AB-47D8-8F3B-DA97E1A54AA2}" type="sibTrans" cxnId="{9095EBDB-66DF-48A9-AFCD-E61D47153919}">
      <dgm:prSet/>
      <dgm:spPr/>
      <dgm:t>
        <a:bodyPr/>
        <a:lstStyle/>
        <a:p>
          <a:endParaRPr lang="ru-RU"/>
        </a:p>
      </dgm:t>
    </dgm:pt>
    <dgm:pt modelId="{F87AF91C-E5A3-4543-B316-D35CF7A9ADF5}" type="asst">
      <dgm:prSet phldrT="[Текст]" phldr="1"/>
      <dgm:spPr/>
      <dgm:t>
        <a:bodyPr/>
        <a:lstStyle/>
        <a:p>
          <a:endParaRPr lang="ru-RU"/>
        </a:p>
      </dgm:t>
    </dgm:pt>
    <dgm:pt modelId="{4C386C70-0773-4BFF-959F-1C0854E096AD}" type="sibTrans" cxnId="{95F2CE82-87EC-4BEE-A287-D683CE4C2D2B}">
      <dgm:prSet/>
      <dgm:spPr/>
      <dgm:t>
        <a:bodyPr/>
        <a:lstStyle/>
        <a:p>
          <a:endParaRPr lang="ru-RU"/>
        </a:p>
      </dgm:t>
    </dgm:pt>
    <dgm:pt modelId="{D5054BC2-7A56-4002-853B-6B54D9D002C8}" type="parTrans" cxnId="{95F2CE82-87EC-4BEE-A287-D683CE4C2D2B}">
      <dgm:prSet/>
      <dgm:spPr/>
      <dgm:t>
        <a:bodyPr/>
        <a:lstStyle/>
        <a:p>
          <a:endParaRPr lang="ru-RU"/>
        </a:p>
      </dgm:t>
    </dgm:pt>
    <dgm:pt modelId="{38A53197-46CF-4FDE-BEFD-7518FEC96D46}" type="pres">
      <dgm:prSet presAssocID="{AD81F512-08DE-4BA8-A1A1-2EFA608739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CAC0EE5-A6BA-478D-90EC-0DEBA28BA43F}" type="pres">
      <dgm:prSet presAssocID="{A1FA411C-E6CC-44E0-AFF3-C227F03BE115}" presName="hierRoot1" presStyleCnt="0">
        <dgm:presLayoutVars>
          <dgm:hierBranch val="init"/>
        </dgm:presLayoutVars>
      </dgm:prSet>
      <dgm:spPr/>
    </dgm:pt>
    <dgm:pt modelId="{4C7B9419-08BD-4A5B-8730-44ED3396987D}" type="pres">
      <dgm:prSet presAssocID="{A1FA411C-E6CC-44E0-AFF3-C227F03BE115}" presName="rootComposite1" presStyleCnt="0"/>
      <dgm:spPr/>
    </dgm:pt>
    <dgm:pt modelId="{871E1DC6-3150-4E27-AE71-E204CC6C9B5C}" type="pres">
      <dgm:prSet presAssocID="{A1FA411C-E6CC-44E0-AFF3-C227F03BE115}" presName="rootText1" presStyleLbl="node0" presStyleIdx="0" presStyleCnt="1" custScaleX="125152" custScaleY="140066" custLinFactNeighborX="-1882" custLinFactNeighborY="166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B390FD-36A3-49EC-877B-E69093F6D640}" type="pres">
      <dgm:prSet presAssocID="{A1FA411C-E6CC-44E0-AFF3-C227F03BE11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E2A7434-B39B-4F88-A704-4C12A7838973}" type="pres">
      <dgm:prSet presAssocID="{A1FA411C-E6CC-44E0-AFF3-C227F03BE115}" presName="hierChild2" presStyleCnt="0"/>
      <dgm:spPr/>
    </dgm:pt>
    <dgm:pt modelId="{0BE18880-D4D0-40B9-8B4E-F53DB4DF7308}" type="pres">
      <dgm:prSet presAssocID="{56A81260-BDFF-4F38-9F42-74E88B581159}" presName="Name37" presStyleLbl="parChTrans1D2" presStyleIdx="0" presStyleCnt="4"/>
      <dgm:spPr/>
      <dgm:t>
        <a:bodyPr/>
        <a:lstStyle/>
        <a:p>
          <a:endParaRPr lang="ru-RU"/>
        </a:p>
      </dgm:t>
    </dgm:pt>
    <dgm:pt modelId="{EE5CB2AE-E28B-469A-841D-D7AE457B86A8}" type="pres">
      <dgm:prSet presAssocID="{F9D45DFA-7F6A-49B6-8A6B-047EC721D112}" presName="hierRoot2" presStyleCnt="0">
        <dgm:presLayoutVars>
          <dgm:hierBranch val="init"/>
        </dgm:presLayoutVars>
      </dgm:prSet>
      <dgm:spPr/>
    </dgm:pt>
    <dgm:pt modelId="{9ABB9616-1BB7-4C34-933F-FF05ECE34F02}" type="pres">
      <dgm:prSet presAssocID="{F9D45DFA-7F6A-49B6-8A6B-047EC721D112}" presName="rootComposite" presStyleCnt="0"/>
      <dgm:spPr/>
    </dgm:pt>
    <dgm:pt modelId="{63860605-32BB-4410-AF8F-82C621A0CFD5}" type="pres">
      <dgm:prSet presAssocID="{F9D45DFA-7F6A-49B6-8A6B-047EC721D112}" presName="rootText" presStyleLbl="node2" presStyleIdx="0" presStyleCnt="3" custScaleY="125366" custLinFactNeighborX="-14853" custLinFactNeighborY="-85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E346A6-8E5D-4B12-8FD6-D86DA08FD8ED}" type="pres">
      <dgm:prSet presAssocID="{F9D45DFA-7F6A-49B6-8A6B-047EC721D112}" presName="rootConnector" presStyleLbl="node2" presStyleIdx="0" presStyleCnt="3"/>
      <dgm:spPr/>
      <dgm:t>
        <a:bodyPr/>
        <a:lstStyle/>
        <a:p>
          <a:endParaRPr lang="ru-RU"/>
        </a:p>
      </dgm:t>
    </dgm:pt>
    <dgm:pt modelId="{41C7E75F-B067-4CD5-B0E0-CDD60CF03F7A}" type="pres">
      <dgm:prSet presAssocID="{F9D45DFA-7F6A-49B6-8A6B-047EC721D112}" presName="hierChild4" presStyleCnt="0"/>
      <dgm:spPr/>
    </dgm:pt>
    <dgm:pt modelId="{927AA572-F7E0-48AF-B3AA-ED43A3378CF2}" type="pres">
      <dgm:prSet presAssocID="{F9D45DFA-7F6A-49B6-8A6B-047EC721D112}" presName="hierChild5" presStyleCnt="0"/>
      <dgm:spPr/>
    </dgm:pt>
    <dgm:pt modelId="{7AC7AE4A-8E68-4426-986E-4D8F509AE781}" type="pres">
      <dgm:prSet presAssocID="{13EE1BEE-D9E8-40B8-9302-8D965D87AA46}" presName="Name37" presStyleLbl="parChTrans1D2" presStyleIdx="1" presStyleCnt="4"/>
      <dgm:spPr/>
      <dgm:t>
        <a:bodyPr/>
        <a:lstStyle/>
        <a:p>
          <a:endParaRPr lang="ru-RU"/>
        </a:p>
      </dgm:t>
    </dgm:pt>
    <dgm:pt modelId="{D385537C-A526-442B-8192-2896F9DA9A65}" type="pres">
      <dgm:prSet presAssocID="{F3FE28B6-EC2A-4774-96EB-190C8D2EBF94}" presName="hierRoot2" presStyleCnt="0">
        <dgm:presLayoutVars>
          <dgm:hierBranch val="init"/>
        </dgm:presLayoutVars>
      </dgm:prSet>
      <dgm:spPr/>
    </dgm:pt>
    <dgm:pt modelId="{83AB5EC4-D156-4E6E-BC2D-24BEB97EDAB3}" type="pres">
      <dgm:prSet presAssocID="{F3FE28B6-EC2A-4774-96EB-190C8D2EBF94}" presName="rootComposite" presStyleCnt="0"/>
      <dgm:spPr/>
    </dgm:pt>
    <dgm:pt modelId="{37F4F87B-5BA4-4AF2-9D24-5FC1913562D2}" type="pres">
      <dgm:prSet presAssocID="{F3FE28B6-EC2A-4774-96EB-190C8D2EBF94}" presName="rootText" presStyleLbl="node2" presStyleIdx="1" presStyleCnt="3" custScaleX="107874" custScaleY="140219" custLinFactNeighborX="4088" custLinFactNeighborY="-392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9BCD45-6811-4070-8B65-B62DC07FFC6F}" type="pres">
      <dgm:prSet presAssocID="{F3FE28B6-EC2A-4774-96EB-190C8D2EBF94}" presName="rootConnector" presStyleLbl="node2" presStyleIdx="1" presStyleCnt="3"/>
      <dgm:spPr/>
      <dgm:t>
        <a:bodyPr/>
        <a:lstStyle/>
        <a:p>
          <a:endParaRPr lang="ru-RU"/>
        </a:p>
      </dgm:t>
    </dgm:pt>
    <dgm:pt modelId="{7C78226C-1EA0-46A0-B39C-A0D4C6D05FB8}" type="pres">
      <dgm:prSet presAssocID="{F3FE28B6-EC2A-4774-96EB-190C8D2EBF94}" presName="hierChild4" presStyleCnt="0"/>
      <dgm:spPr/>
    </dgm:pt>
    <dgm:pt modelId="{BE820BCF-DEDB-42B9-93E3-88BF1F326894}" type="pres">
      <dgm:prSet presAssocID="{F3FE28B6-EC2A-4774-96EB-190C8D2EBF94}" presName="hierChild5" presStyleCnt="0"/>
      <dgm:spPr/>
    </dgm:pt>
    <dgm:pt modelId="{BCE83C4C-8451-4DBE-95D4-066D75C14C20}" type="pres">
      <dgm:prSet presAssocID="{47B68689-98B2-4BEE-8C6A-C93CCC622549}" presName="Name37" presStyleLbl="parChTrans1D2" presStyleIdx="2" presStyleCnt="4"/>
      <dgm:spPr/>
      <dgm:t>
        <a:bodyPr/>
        <a:lstStyle/>
        <a:p>
          <a:endParaRPr lang="ru-RU"/>
        </a:p>
      </dgm:t>
    </dgm:pt>
    <dgm:pt modelId="{15883BCC-9E91-4A78-9300-15317C352DDB}" type="pres">
      <dgm:prSet presAssocID="{DF0F9D01-308D-47B6-B9CA-4BD64F3DF045}" presName="hierRoot2" presStyleCnt="0">
        <dgm:presLayoutVars>
          <dgm:hierBranch val="init"/>
        </dgm:presLayoutVars>
      </dgm:prSet>
      <dgm:spPr/>
    </dgm:pt>
    <dgm:pt modelId="{BDA2032A-BE15-4DE7-B6D3-CD225F75367D}" type="pres">
      <dgm:prSet presAssocID="{DF0F9D01-308D-47B6-B9CA-4BD64F3DF045}" presName="rootComposite" presStyleCnt="0"/>
      <dgm:spPr/>
    </dgm:pt>
    <dgm:pt modelId="{D0AE1CF6-B0A5-4F7A-A3EC-06AD2199CE49}" type="pres">
      <dgm:prSet presAssocID="{DF0F9D01-308D-47B6-B9CA-4BD64F3DF045}" presName="rootText" presStyleLbl="node2" presStyleIdx="2" presStyleCnt="3" custScaleX="111860" custScaleY="120649" custLinFactNeighborX="15878" custLinFactNeighborY="-846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BBED05-A484-49DB-87EA-64510A37D673}" type="pres">
      <dgm:prSet presAssocID="{DF0F9D01-308D-47B6-B9CA-4BD64F3DF045}" presName="rootConnector" presStyleLbl="node2" presStyleIdx="2" presStyleCnt="3"/>
      <dgm:spPr/>
      <dgm:t>
        <a:bodyPr/>
        <a:lstStyle/>
        <a:p>
          <a:endParaRPr lang="ru-RU"/>
        </a:p>
      </dgm:t>
    </dgm:pt>
    <dgm:pt modelId="{088BD3FA-68BD-47BF-B05E-A4EE9CDAF283}" type="pres">
      <dgm:prSet presAssocID="{DF0F9D01-308D-47B6-B9CA-4BD64F3DF045}" presName="hierChild4" presStyleCnt="0"/>
      <dgm:spPr/>
    </dgm:pt>
    <dgm:pt modelId="{4EFFE039-1066-4D6C-8F19-C31104FD12A9}" type="pres">
      <dgm:prSet presAssocID="{DF0F9D01-308D-47B6-B9CA-4BD64F3DF045}" presName="hierChild5" presStyleCnt="0"/>
      <dgm:spPr/>
    </dgm:pt>
    <dgm:pt modelId="{2B5F49E2-5406-48C3-BD93-1D86D8858A1A}" type="pres">
      <dgm:prSet presAssocID="{A1FA411C-E6CC-44E0-AFF3-C227F03BE115}" presName="hierChild3" presStyleCnt="0"/>
      <dgm:spPr/>
    </dgm:pt>
    <dgm:pt modelId="{EEC961F4-4735-48D8-8E35-7BFCDCC0C0DD}" type="pres">
      <dgm:prSet presAssocID="{D5054BC2-7A56-4002-853B-6B54D9D002C8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FC5345F6-A6CD-407A-870A-3292AE079CA6}" type="pres">
      <dgm:prSet presAssocID="{F87AF91C-E5A3-4543-B316-D35CF7A9ADF5}" presName="hierRoot3" presStyleCnt="0">
        <dgm:presLayoutVars>
          <dgm:hierBranch/>
        </dgm:presLayoutVars>
      </dgm:prSet>
      <dgm:spPr/>
    </dgm:pt>
    <dgm:pt modelId="{648882F3-0285-4807-B895-A57E8A5EC7AF}" type="pres">
      <dgm:prSet presAssocID="{F87AF91C-E5A3-4543-B316-D35CF7A9ADF5}" presName="rootComposite3" presStyleCnt="0"/>
      <dgm:spPr/>
    </dgm:pt>
    <dgm:pt modelId="{992FB098-69C2-4056-881D-2A046E712842}" type="pres">
      <dgm:prSet presAssocID="{F87AF91C-E5A3-4543-B316-D35CF7A9ADF5}" presName="rootText3" presStyleLbl="asst1" presStyleIdx="0" presStyleCnt="1" custFlipVert="0" custFlipHor="0" custScaleX="6220" custScaleY="5701" custLinFactNeighborX="17815" custLinFactNeighborY="-985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308A7C-35BD-4C65-A51C-6F99664F35B2}" type="pres">
      <dgm:prSet presAssocID="{F87AF91C-E5A3-4543-B316-D35CF7A9ADF5}" presName="rootConnector3" presStyleLbl="asst1" presStyleIdx="0" presStyleCnt="1"/>
      <dgm:spPr/>
      <dgm:t>
        <a:bodyPr/>
        <a:lstStyle/>
        <a:p>
          <a:endParaRPr lang="ru-RU"/>
        </a:p>
      </dgm:t>
    </dgm:pt>
    <dgm:pt modelId="{0BD8497C-F2B8-4F8A-A9F1-631A748F0FCF}" type="pres">
      <dgm:prSet presAssocID="{F87AF91C-E5A3-4543-B316-D35CF7A9ADF5}" presName="hierChild6" presStyleCnt="0"/>
      <dgm:spPr/>
    </dgm:pt>
    <dgm:pt modelId="{6C4F0D32-B6BB-4E33-848B-5B37E0E37668}" type="pres">
      <dgm:prSet presAssocID="{F87AF91C-E5A3-4543-B316-D35CF7A9ADF5}" presName="hierChild7" presStyleCnt="0"/>
      <dgm:spPr/>
    </dgm:pt>
  </dgm:ptLst>
  <dgm:cxnLst>
    <dgm:cxn modelId="{BB0AA472-6A68-4343-8E8C-D4CAAC687FF1}" type="presOf" srcId="{DF0F9D01-308D-47B6-B9CA-4BD64F3DF045}" destId="{D9BBED05-A484-49DB-87EA-64510A37D673}" srcOrd="1" destOrd="0" presId="urn:microsoft.com/office/officeart/2005/8/layout/orgChart1"/>
    <dgm:cxn modelId="{F3859230-FCBF-4038-BBBB-69AF32544961}" srcId="{AD81F512-08DE-4BA8-A1A1-2EFA60873924}" destId="{A1FA411C-E6CC-44E0-AFF3-C227F03BE115}" srcOrd="0" destOrd="0" parTransId="{255D4635-9BF4-4343-BA94-EBFDCDD2982C}" sibTransId="{B42463C5-3659-4EF9-ADB0-E46022167ADF}"/>
    <dgm:cxn modelId="{83DF8B74-0FFC-4863-BBA1-E1EEC74E8E43}" type="presOf" srcId="{A1FA411C-E6CC-44E0-AFF3-C227F03BE115}" destId="{871E1DC6-3150-4E27-AE71-E204CC6C9B5C}" srcOrd="0" destOrd="0" presId="urn:microsoft.com/office/officeart/2005/8/layout/orgChart1"/>
    <dgm:cxn modelId="{F1AC96A2-6202-4346-A6F0-019E790A7B9A}" type="presOf" srcId="{F3FE28B6-EC2A-4774-96EB-190C8D2EBF94}" destId="{CC9BCD45-6811-4070-8B65-B62DC07FFC6F}" srcOrd="1" destOrd="0" presId="urn:microsoft.com/office/officeart/2005/8/layout/orgChart1"/>
    <dgm:cxn modelId="{E2C65A3B-5824-4C15-8745-D2F4A45702DE}" type="presOf" srcId="{DF0F9D01-308D-47B6-B9CA-4BD64F3DF045}" destId="{D0AE1CF6-B0A5-4F7A-A3EC-06AD2199CE49}" srcOrd="0" destOrd="0" presId="urn:microsoft.com/office/officeart/2005/8/layout/orgChart1"/>
    <dgm:cxn modelId="{9095EBDB-66DF-48A9-AFCD-E61D47153919}" srcId="{A1FA411C-E6CC-44E0-AFF3-C227F03BE115}" destId="{DF0F9D01-308D-47B6-B9CA-4BD64F3DF045}" srcOrd="3" destOrd="0" parTransId="{47B68689-98B2-4BEE-8C6A-C93CCC622549}" sibTransId="{47512CDA-D3AB-47D8-8F3B-DA97E1A54AA2}"/>
    <dgm:cxn modelId="{99893AF5-CBF0-4F9B-AA94-ADE1E1971689}" type="presOf" srcId="{D5054BC2-7A56-4002-853B-6B54D9D002C8}" destId="{EEC961F4-4735-48D8-8E35-7BFCDCC0C0DD}" srcOrd="0" destOrd="0" presId="urn:microsoft.com/office/officeart/2005/8/layout/orgChart1"/>
    <dgm:cxn modelId="{E9662E3D-EA72-4AEA-80C1-756CE3A65C15}" type="presOf" srcId="{F9D45DFA-7F6A-49B6-8A6B-047EC721D112}" destId="{63860605-32BB-4410-AF8F-82C621A0CFD5}" srcOrd="0" destOrd="0" presId="urn:microsoft.com/office/officeart/2005/8/layout/orgChart1"/>
    <dgm:cxn modelId="{3E928B62-7DC9-4EBD-ADBB-FBCA66BCCB86}" type="presOf" srcId="{F9D45DFA-7F6A-49B6-8A6B-047EC721D112}" destId="{C1E346A6-8E5D-4B12-8FD6-D86DA08FD8ED}" srcOrd="1" destOrd="0" presId="urn:microsoft.com/office/officeart/2005/8/layout/orgChart1"/>
    <dgm:cxn modelId="{90378E1F-2E5D-448A-BF6E-7484EE9387BA}" srcId="{A1FA411C-E6CC-44E0-AFF3-C227F03BE115}" destId="{F3FE28B6-EC2A-4774-96EB-190C8D2EBF94}" srcOrd="2" destOrd="0" parTransId="{13EE1BEE-D9E8-40B8-9302-8D965D87AA46}" sibTransId="{CC1627F1-47A2-4F19-AB6F-A003CB19367B}"/>
    <dgm:cxn modelId="{86D627EA-1D3D-442B-8CA4-A25081377BD1}" type="presOf" srcId="{F87AF91C-E5A3-4543-B316-D35CF7A9ADF5}" destId="{89308A7C-35BD-4C65-A51C-6F99664F35B2}" srcOrd="1" destOrd="0" presId="urn:microsoft.com/office/officeart/2005/8/layout/orgChart1"/>
    <dgm:cxn modelId="{39576120-B95C-40A7-9347-D12A52FB2A90}" type="presOf" srcId="{47B68689-98B2-4BEE-8C6A-C93CCC622549}" destId="{BCE83C4C-8451-4DBE-95D4-066D75C14C20}" srcOrd="0" destOrd="0" presId="urn:microsoft.com/office/officeart/2005/8/layout/orgChart1"/>
    <dgm:cxn modelId="{95F2CE82-87EC-4BEE-A287-D683CE4C2D2B}" srcId="{A1FA411C-E6CC-44E0-AFF3-C227F03BE115}" destId="{F87AF91C-E5A3-4543-B316-D35CF7A9ADF5}" srcOrd="0" destOrd="0" parTransId="{D5054BC2-7A56-4002-853B-6B54D9D002C8}" sibTransId="{4C386C70-0773-4BFF-959F-1C0854E096AD}"/>
    <dgm:cxn modelId="{2A382D2B-772F-4C64-8EDC-CCB3D50C5A69}" type="presOf" srcId="{AD81F512-08DE-4BA8-A1A1-2EFA60873924}" destId="{38A53197-46CF-4FDE-BEFD-7518FEC96D46}" srcOrd="0" destOrd="0" presId="urn:microsoft.com/office/officeart/2005/8/layout/orgChart1"/>
    <dgm:cxn modelId="{A014903A-A070-4F63-8972-D3E81F257BC1}" type="presOf" srcId="{F87AF91C-E5A3-4543-B316-D35CF7A9ADF5}" destId="{992FB098-69C2-4056-881D-2A046E712842}" srcOrd="0" destOrd="0" presId="urn:microsoft.com/office/officeart/2005/8/layout/orgChart1"/>
    <dgm:cxn modelId="{CBD8F8B6-9035-41AC-B004-E4B1E0D6BCA0}" srcId="{A1FA411C-E6CC-44E0-AFF3-C227F03BE115}" destId="{F9D45DFA-7F6A-49B6-8A6B-047EC721D112}" srcOrd="1" destOrd="0" parTransId="{56A81260-BDFF-4F38-9F42-74E88B581159}" sibTransId="{1486475A-0122-4CFE-AC27-B6A310F06490}"/>
    <dgm:cxn modelId="{3752FB5E-A8A6-49CC-B4D1-FC3184B81D0C}" type="presOf" srcId="{F3FE28B6-EC2A-4774-96EB-190C8D2EBF94}" destId="{37F4F87B-5BA4-4AF2-9D24-5FC1913562D2}" srcOrd="0" destOrd="0" presId="urn:microsoft.com/office/officeart/2005/8/layout/orgChart1"/>
    <dgm:cxn modelId="{8E6AD29E-46CF-4C5B-A949-45EA5E77A755}" type="presOf" srcId="{A1FA411C-E6CC-44E0-AFF3-C227F03BE115}" destId="{03B390FD-36A3-49EC-877B-E69093F6D640}" srcOrd="1" destOrd="0" presId="urn:microsoft.com/office/officeart/2005/8/layout/orgChart1"/>
    <dgm:cxn modelId="{EF52911B-52D1-484A-BD3C-BEFF42D759B5}" type="presOf" srcId="{13EE1BEE-D9E8-40B8-9302-8D965D87AA46}" destId="{7AC7AE4A-8E68-4426-986E-4D8F509AE781}" srcOrd="0" destOrd="0" presId="urn:microsoft.com/office/officeart/2005/8/layout/orgChart1"/>
    <dgm:cxn modelId="{9C541A10-5CF7-45C7-B824-D9EFA41FE4BB}" type="presOf" srcId="{56A81260-BDFF-4F38-9F42-74E88B581159}" destId="{0BE18880-D4D0-40B9-8B4E-F53DB4DF7308}" srcOrd="0" destOrd="0" presId="urn:microsoft.com/office/officeart/2005/8/layout/orgChart1"/>
    <dgm:cxn modelId="{60CC6828-8A86-45D8-B22C-784200F506E9}" type="presParOf" srcId="{38A53197-46CF-4FDE-BEFD-7518FEC96D46}" destId="{FCAC0EE5-A6BA-478D-90EC-0DEBA28BA43F}" srcOrd="0" destOrd="0" presId="urn:microsoft.com/office/officeart/2005/8/layout/orgChart1"/>
    <dgm:cxn modelId="{1A672206-94BA-4890-B603-7A526BBE5E33}" type="presParOf" srcId="{FCAC0EE5-A6BA-478D-90EC-0DEBA28BA43F}" destId="{4C7B9419-08BD-4A5B-8730-44ED3396987D}" srcOrd="0" destOrd="0" presId="urn:microsoft.com/office/officeart/2005/8/layout/orgChart1"/>
    <dgm:cxn modelId="{3C935982-DF3D-49EF-A193-92CCF4C7F6CC}" type="presParOf" srcId="{4C7B9419-08BD-4A5B-8730-44ED3396987D}" destId="{871E1DC6-3150-4E27-AE71-E204CC6C9B5C}" srcOrd="0" destOrd="0" presId="urn:microsoft.com/office/officeart/2005/8/layout/orgChart1"/>
    <dgm:cxn modelId="{7C3F4458-B29C-4E5B-B0D2-A5DD7004CD3B}" type="presParOf" srcId="{4C7B9419-08BD-4A5B-8730-44ED3396987D}" destId="{03B390FD-36A3-49EC-877B-E69093F6D640}" srcOrd="1" destOrd="0" presId="urn:microsoft.com/office/officeart/2005/8/layout/orgChart1"/>
    <dgm:cxn modelId="{70EAEC2B-01A4-4FB8-938F-BFC675BCA83A}" type="presParOf" srcId="{FCAC0EE5-A6BA-478D-90EC-0DEBA28BA43F}" destId="{AE2A7434-B39B-4F88-A704-4C12A7838973}" srcOrd="1" destOrd="0" presId="urn:microsoft.com/office/officeart/2005/8/layout/orgChart1"/>
    <dgm:cxn modelId="{D6B49531-4832-433C-AA7E-1B3B6DC6AE82}" type="presParOf" srcId="{AE2A7434-B39B-4F88-A704-4C12A7838973}" destId="{0BE18880-D4D0-40B9-8B4E-F53DB4DF7308}" srcOrd="0" destOrd="0" presId="urn:microsoft.com/office/officeart/2005/8/layout/orgChart1"/>
    <dgm:cxn modelId="{C1B8BD07-0149-4BEA-A34C-39EC735E2579}" type="presParOf" srcId="{AE2A7434-B39B-4F88-A704-4C12A7838973}" destId="{EE5CB2AE-E28B-469A-841D-D7AE457B86A8}" srcOrd="1" destOrd="0" presId="urn:microsoft.com/office/officeart/2005/8/layout/orgChart1"/>
    <dgm:cxn modelId="{875E41DF-F0E6-4BD8-BF0E-A0FF9C85A6DA}" type="presParOf" srcId="{EE5CB2AE-E28B-469A-841D-D7AE457B86A8}" destId="{9ABB9616-1BB7-4C34-933F-FF05ECE34F02}" srcOrd="0" destOrd="0" presId="urn:microsoft.com/office/officeart/2005/8/layout/orgChart1"/>
    <dgm:cxn modelId="{55450B76-42E7-472E-8EC4-E4041F52818E}" type="presParOf" srcId="{9ABB9616-1BB7-4C34-933F-FF05ECE34F02}" destId="{63860605-32BB-4410-AF8F-82C621A0CFD5}" srcOrd="0" destOrd="0" presId="urn:microsoft.com/office/officeart/2005/8/layout/orgChart1"/>
    <dgm:cxn modelId="{7C67EC8D-9E61-499B-96D8-16847FCBF60E}" type="presParOf" srcId="{9ABB9616-1BB7-4C34-933F-FF05ECE34F02}" destId="{C1E346A6-8E5D-4B12-8FD6-D86DA08FD8ED}" srcOrd="1" destOrd="0" presId="urn:microsoft.com/office/officeart/2005/8/layout/orgChart1"/>
    <dgm:cxn modelId="{D6A0EDFE-71DC-409D-B624-FFCB1DB5048E}" type="presParOf" srcId="{EE5CB2AE-E28B-469A-841D-D7AE457B86A8}" destId="{41C7E75F-B067-4CD5-B0E0-CDD60CF03F7A}" srcOrd="1" destOrd="0" presId="urn:microsoft.com/office/officeart/2005/8/layout/orgChart1"/>
    <dgm:cxn modelId="{3598C6D4-37DE-41B3-8AC0-D3191069B443}" type="presParOf" srcId="{EE5CB2AE-E28B-469A-841D-D7AE457B86A8}" destId="{927AA572-F7E0-48AF-B3AA-ED43A3378CF2}" srcOrd="2" destOrd="0" presId="urn:microsoft.com/office/officeart/2005/8/layout/orgChart1"/>
    <dgm:cxn modelId="{101B6924-DA7D-4DB1-872A-BAF2501A595E}" type="presParOf" srcId="{AE2A7434-B39B-4F88-A704-4C12A7838973}" destId="{7AC7AE4A-8E68-4426-986E-4D8F509AE781}" srcOrd="2" destOrd="0" presId="urn:microsoft.com/office/officeart/2005/8/layout/orgChart1"/>
    <dgm:cxn modelId="{E7C2F821-8583-47B7-AC7D-00173DA7848D}" type="presParOf" srcId="{AE2A7434-B39B-4F88-A704-4C12A7838973}" destId="{D385537C-A526-442B-8192-2896F9DA9A65}" srcOrd="3" destOrd="0" presId="urn:microsoft.com/office/officeart/2005/8/layout/orgChart1"/>
    <dgm:cxn modelId="{A2E15C6A-FF1F-49D2-A59F-ECFFE0EC02D9}" type="presParOf" srcId="{D385537C-A526-442B-8192-2896F9DA9A65}" destId="{83AB5EC4-D156-4E6E-BC2D-24BEB97EDAB3}" srcOrd="0" destOrd="0" presId="urn:microsoft.com/office/officeart/2005/8/layout/orgChart1"/>
    <dgm:cxn modelId="{B70D5583-34DC-4D56-8F42-97173CAF0269}" type="presParOf" srcId="{83AB5EC4-D156-4E6E-BC2D-24BEB97EDAB3}" destId="{37F4F87B-5BA4-4AF2-9D24-5FC1913562D2}" srcOrd="0" destOrd="0" presId="urn:microsoft.com/office/officeart/2005/8/layout/orgChart1"/>
    <dgm:cxn modelId="{7A40FF12-2BB8-47F0-8962-A3E9235E8B63}" type="presParOf" srcId="{83AB5EC4-D156-4E6E-BC2D-24BEB97EDAB3}" destId="{CC9BCD45-6811-4070-8B65-B62DC07FFC6F}" srcOrd="1" destOrd="0" presId="urn:microsoft.com/office/officeart/2005/8/layout/orgChart1"/>
    <dgm:cxn modelId="{B445DB58-A597-411B-AE96-51B25B596BB3}" type="presParOf" srcId="{D385537C-A526-442B-8192-2896F9DA9A65}" destId="{7C78226C-1EA0-46A0-B39C-A0D4C6D05FB8}" srcOrd="1" destOrd="0" presId="urn:microsoft.com/office/officeart/2005/8/layout/orgChart1"/>
    <dgm:cxn modelId="{978A4B3E-C3F0-4437-886C-A6B39DFFEEB2}" type="presParOf" srcId="{D385537C-A526-442B-8192-2896F9DA9A65}" destId="{BE820BCF-DEDB-42B9-93E3-88BF1F326894}" srcOrd="2" destOrd="0" presId="urn:microsoft.com/office/officeart/2005/8/layout/orgChart1"/>
    <dgm:cxn modelId="{418923C8-9302-40C4-879E-9E55D618F102}" type="presParOf" srcId="{AE2A7434-B39B-4F88-A704-4C12A7838973}" destId="{BCE83C4C-8451-4DBE-95D4-066D75C14C20}" srcOrd="4" destOrd="0" presId="urn:microsoft.com/office/officeart/2005/8/layout/orgChart1"/>
    <dgm:cxn modelId="{31D87FB3-B0DE-43B4-BAB9-623688BE0ADF}" type="presParOf" srcId="{AE2A7434-B39B-4F88-A704-4C12A7838973}" destId="{15883BCC-9E91-4A78-9300-15317C352DDB}" srcOrd="5" destOrd="0" presId="urn:microsoft.com/office/officeart/2005/8/layout/orgChart1"/>
    <dgm:cxn modelId="{75246794-830B-4C39-8879-445007FADF44}" type="presParOf" srcId="{15883BCC-9E91-4A78-9300-15317C352DDB}" destId="{BDA2032A-BE15-4DE7-B6D3-CD225F75367D}" srcOrd="0" destOrd="0" presId="urn:microsoft.com/office/officeart/2005/8/layout/orgChart1"/>
    <dgm:cxn modelId="{48A61E0A-2159-418D-A638-4BE41F371EAB}" type="presParOf" srcId="{BDA2032A-BE15-4DE7-B6D3-CD225F75367D}" destId="{D0AE1CF6-B0A5-4F7A-A3EC-06AD2199CE49}" srcOrd="0" destOrd="0" presId="urn:microsoft.com/office/officeart/2005/8/layout/orgChart1"/>
    <dgm:cxn modelId="{37331303-D011-4957-98F1-5FB55C9A6270}" type="presParOf" srcId="{BDA2032A-BE15-4DE7-B6D3-CD225F75367D}" destId="{D9BBED05-A484-49DB-87EA-64510A37D673}" srcOrd="1" destOrd="0" presId="urn:microsoft.com/office/officeart/2005/8/layout/orgChart1"/>
    <dgm:cxn modelId="{04934D47-5521-42D9-9C3F-C88A5739A12D}" type="presParOf" srcId="{15883BCC-9E91-4A78-9300-15317C352DDB}" destId="{088BD3FA-68BD-47BF-B05E-A4EE9CDAF283}" srcOrd="1" destOrd="0" presId="urn:microsoft.com/office/officeart/2005/8/layout/orgChart1"/>
    <dgm:cxn modelId="{3892FE82-8117-4DC5-AA36-2DB59EEE5943}" type="presParOf" srcId="{15883BCC-9E91-4A78-9300-15317C352DDB}" destId="{4EFFE039-1066-4D6C-8F19-C31104FD12A9}" srcOrd="2" destOrd="0" presId="urn:microsoft.com/office/officeart/2005/8/layout/orgChart1"/>
    <dgm:cxn modelId="{D55A547B-9BDC-426B-9746-B50C098FC9A6}" type="presParOf" srcId="{FCAC0EE5-A6BA-478D-90EC-0DEBA28BA43F}" destId="{2B5F49E2-5406-48C3-BD93-1D86D8858A1A}" srcOrd="2" destOrd="0" presId="urn:microsoft.com/office/officeart/2005/8/layout/orgChart1"/>
    <dgm:cxn modelId="{0C9542AC-D0E7-47B9-945A-3FE1442017E6}" type="presParOf" srcId="{2B5F49E2-5406-48C3-BD93-1D86D8858A1A}" destId="{EEC961F4-4735-48D8-8E35-7BFCDCC0C0DD}" srcOrd="0" destOrd="0" presId="urn:microsoft.com/office/officeart/2005/8/layout/orgChart1"/>
    <dgm:cxn modelId="{55BFFB62-11E5-44E5-8C0E-B2FC845F9BB8}" type="presParOf" srcId="{2B5F49E2-5406-48C3-BD93-1D86D8858A1A}" destId="{FC5345F6-A6CD-407A-870A-3292AE079CA6}" srcOrd="1" destOrd="0" presId="urn:microsoft.com/office/officeart/2005/8/layout/orgChart1"/>
    <dgm:cxn modelId="{312DBB72-68AF-40CF-B146-41227899A956}" type="presParOf" srcId="{FC5345F6-A6CD-407A-870A-3292AE079CA6}" destId="{648882F3-0285-4807-B895-A57E8A5EC7AF}" srcOrd="0" destOrd="0" presId="urn:microsoft.com/office/officeart/2005/8/layout/orgChart1"/>
    <dgm:cxn modelId="{DA053119-72F6-4033-AB0F-2900420D622A}" type="presParOf" srcId="{648882F3-0285-4807-B895-A57E8A5EC7AF}" destId="{992FB098-69C2-4056-881D-2A046E712842}" srcOrd="0" destOrd="0" presId="urn:microsoft.com/office/officeart/2005/8/layout/orgChart1"/>
    <dgm:cxn modelId="{3E6098F2-E192-4387-BF8D-1F1C392D40D5}" type="presParOf" srcId="{648882F3-0285-4807-B895-A57E8A5EC7AF}" destId="{89308A7C-35BD-4C65-A51C-6F99664F35B2}" srcOrd="1" destOrd="0" presId="urn:microsoft.com/office/officeart/2005/8/layout/orgChart1"/>
    <dgm:cxn modelId="{B406641A-5928-4C28-87F0-54A5F8A1808F}" type="presParOf" srcId="{FC5345F6-A6CD-407A-870A-3292AE079CA6}" destId="{0BD8497C-F2B8-4F8A-A9F1-631A748F0FCF}" srcOrd="1" destOrd="0" presId="urn:microsoft.com/office/officeart/2005/8/layout/orgChart1"/>
    <dgm:cxn modelId="{ED76A7C7-2ECD-4A3B-8453-D5FA1525DD81}" type="presParOf" srcId="{FC5345F6-A6CD-407A-870A-3292AE079CA6}" destId="{6C4F0D32-B6BB-4E33-848B-5B37E0E376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C961F4-4735-48D8-8E35-7BFCDCC0C0DD}">
      <dsp:nvSpPr>
        <dsp:cNvPr id="0" name=""/>
        <dsp:cNvSpPr/>
      </dsp:nvSpPr>
      <dsp:spPr>
        <a:xfrm>
          <a:off x="2309272" y="677042"/>
          <a:ext cx="381539" cy="117575"/>
        </a:xfrm>
        <a:custGeom>
          <a:avLst/>
          <a:gdLst/>
          <a:ahLst/>
          <a:cxnLst/>
          <a:rect l="0" t="0" r="0" b="0"/>
          <a:pathLst>
            <a:path>
              <a:moveTo>
                <a:pt x="381539" y="117575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83C4C-8451-4DBE-95D4-066D75C14C20}">
      <dsp:nvSpPr>
        <dsp:cNvPr id="0" name=""/>
        <dsp:cNvSpPr/>
      </dsp:nvSpPr>
      <dsp:spPr>
        <a:xfrm>
          <a:off x="2690812" y="794618"/>
          <a:ext cx="1444420" cy="418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62"/>
              </a:lnTo>
              <a:lnTo>
                <a:pt x="1444420" y="312262"/>
              </a:lnTo>
              <a:lnTo>
                <a:pt x="1444420" y="4185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7AE4A-8E68-4426-986E-4D8F509AE781}">
      <dsp:nvSpPr>
        <dsp:cNvPr id="0" name=""/>
        <dsp:cNvSpPr/>
      </dsp:nvSpPr>
      <dsp:spPr>
        <a:xfrm>
          <a:off x="2645092" y="794618"/>
          <a:ext cx="91440" cy="6483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2073"/>
              </a:lnTo>
              <a:lnTo>
                <a:pt x="46124" y="542073"/>
              </a:lnTo>
              <a:lnTo>
                <a:pt x="46124" y="6483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E18880-D4D0-40B9-8B4E-F53DB4DF7308}">
      <dsp:nvSpPr>
        <dsp:cNvPr id="0" name=""/>
        <dsp:cNvSpPr/>
      </dsp:nvSpPr>
      <dsp:spPr>
        <a:xfrm>
          <a:off x="1234842" y="794618"/>
          <a:ext cx="1455969" cy="416253"/>
        </a:xfrm>
        <a:custGeom>
          <a:avLst/>
          <a:gdLst/>
          <a:ahLst/>
          <a:cxnLst/>
          <a:rect l="0" t="0" r="0" b="0"/>
          <a:pathLst>
            <a:path>
              <a:moveTo>
                <a:pt x="1455969" y="0"/>
              </a:moveTo>
              <a:lnTo>
                <a:pt x="1455969" y="309969"/>
              </a:lnTo>
              <a:lnTo>
                <a:pt x="0" y="309969"/>
              </a:lnTo>
              <a:lnTo>
                <a:pt x="0" y="416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E1DC6-3150-4E27-AE71-E204CC6C9B5C}">
      <dsp:nvSpPr>
        <dsp:cNvPr id="0" name=""/>
        <dsp:cNvSpPr/>
      </dsp:nvSpPr>
      <dsp:spPr>
        <a:xfrm>
          <a:off x="2057399" y="85724"/>
          <a:ext cx="1266824" cy="7088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отношений собственности</a:t>
          </a:r>
        </a:p>
      </dsp:txBody>
      <dsp:txXfrm>
        <a:off x="2057399" y="85724"/>
        <a:ext cx="1266824" cy="708894"/>
      </dsp:txXfrm>
    </dsp:sp>
    <dsp:sp modelId="{63860605-32BB-4410-AF8F-82C621A0CFD5}">
      <dsp:nvSpPr>
        <dsp:cNvPr id="0" name=""/>
        <dsp:cNvSpPr/>
      </dsp:nvSpPr>
      <dsp:spPr>
        <a:xfrm>
          <a:off x="728728" y="1210872"/>
          <a:ext cx="1012228" cy="6344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Отношения присвоения</a:t>
          </a:r>
        </a:p>
      </dsp:txBody>
      <dsp:txXfrm>
        <a:off x="728728" y="1210872"/>
        <a:ext cx="1012228" cy="634495"/>
      </dsp:txXfrm>
    </dsp:sp>
    <dsp:sp modelId="{37F4F87B-5BA4-4AF2-9D24-5FC1913562D2}">
      <dsp:nvSpPr>
        <dsp:cNvPr id="0" name=""/>
        <dsp:cNvSpPr/>
      </dsp:nvSpPr>
      <dsp:spPr>
        <a:xfrm>
          <a:off x="2145251" y="1442976"/>
          <a:ext cx="1091931" cy="709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Отношения хозяйственного использования имущества</a:t>
          </a:r>
        </a:p>
      </dsp:txBody>
      <dsp:txXfrm>
        <a:off x="2145251" y="1442976"/>
        <a:ext cx="1091931" cy="709668"/>
      </dsp:txXfrm>
    </dsp:sp>
    <dsp:sp modelId="{D0AE1CF6-B0A5-4F7A-A3EC-06AD2199CE49}">
      <dsp:nvSpPr>
        <dsp:cNvPr id="0" name=""/>
        <dsp:cNvSpPr/>
      </dsp:nvSpPr>
      <dsp:spPr>
        <a:xfrm>
          <a:off x="3569093" y="1213164"/>
          <a:ext cx="1132279" cy="6106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Отношения экономической реализации собственности</a:t>
          </a:r>
        </a:p>
      </dsp:txBody>
      <dsp:txXfrm>
        <a:off x="3569093" y="1213164"/>
        <a:ext cx="1132279" cy="610622"/>
      </dsp:txXfrm>
    </dsp:sp>
    <dsp:sp modelId="{992FB098-69C2-4056-881D-2A046E712842}">
      <dsp:nvSpPr>
        <dsp:cNvPr id="0" name=""/>
        <dsp:cNvSpPr/>
      </dsp:nvSpPr>
      <dsp:spPr>
        <a:xfrm>
          <a:off x="2246312" y="662616"/>
          <a:ext cx="62960" cy="288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46312" y="662616"/>
        <a:ext cx="62960" cy="28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C094-EFAC-4988-A53D-767349E2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Анастисия</dc:creator>
  <cp:lastModifiedBy>1</cp:lastModifiedBy>
  <cp:revision>8</cp:revision>
  <cp:lastPrinted>2018-05-02T09:00:00Z</cp:lastPrinted>
  <dcterms:created xsi:type="dcterms:W3CDTF">2018-05-02T09:05:00Z</dcterms:created>
  <dcterms:modified xsi:type="dcterms:W3CDTF">2018-05-16T16:16:00Z</dcterms:modified>
</cp:coreProperties>
</file>