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08" w:rsidRDefault="007B7708">
      <w:pPr>
        <w:spacing w:after="0" w:line="240" w:lineRule="auto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 w:themeColor="text1"/>
          <w:kern w:val="28"/>
          <w:sz w:val="28"/>
          <w:szCs w:val="28"/>
        </w:rPr>
        <w:drawing>
          <wp:inline distT="0" distB="0" distL="0" distR="0" wp14:anchorId="68BED832" wp14:editId="7C78D2EC">
            <wp:extent cx="6120130" cy="78197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ikf9qknUq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81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br w:type="page"/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4"/>
          <w:sz w:val="28"/>
          <w:szCs w:val="28"/>
        </w:rPr>
      </w:pPr>
      <w:r w:rsidRPr="00963DB3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lastRenderedPageBreak/>
        <w:t xml:space="preserve">Цель практики – </w:t>
      </w:r>
      <w:r w:rsidRPr="00963DB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расширение теоретических знаний, полученных в пр</w:t>
      </w:r>
      <w:r w:rsidRPr="00963DB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</w:t>
      </w:r>
      <w:r w:rsidRPr="00963DB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цессе обучения, приобретение и совершенствование практических навыков р</w:t>
      </w:r>
      <w:r w:rsidRPr="00963DB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а</w:t>
      </w:r>
      <w:r w:rsidRPr="00963DB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боты студентов с персональным компьютером, электронной библиотекой, а также приобретение опыта и компетенций в сфере использования новейших информационных технологий в образовании.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963DB3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Задачи практики:</w:t>
      </w:r>
    </w:p>
    <w:p w:rsidR="00E51BB1" w:rsidRPr="00963DB3" w:rsidRDefault="00E51BB1" w:rsidP="00E51BB1">
      <w:pPr>
        <w:pStyle w:val="a3"/>
        <w:numPr>
          <w:ilvl w:val="0"/>
          <w:numId w:val="6"/>
        </w:numPr>
        <w:spacing w:line="360" w:lineRule="auto"/>
        <w:ind w:left="709" w:hanging="283"/>
        <w:contextualSpacing w:val="0"/>
        <w:jc w:val="both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963DB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знакомство с организацией, являющейся базой практики;</w:t>
      </w:r>
    </w:p>
    <w:p w:rsidR="00E51BB1" w:rsidRPr="00963DB3" w:rsidRDefault="00E51BB1" w:rsidP="00E51BB1">
      <w:pPr>
        <w:pStyle w:val="a3"/>
        <w:numPr>
          <w:ilvl w:val="0"/>
          <w:numId w:val="6"/>
        </w:numPr>
        <w:spacing w:line="360" w:lineRule="auto"/>
        <w:ind w:left="0" w:firstLine="426"/>
        <w:contextualSpacing w:val="0"/>
        <w:jc w:val="both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963DB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изучение и анализ состояния технической базы для реализации информ</w:t>
      </w:r>
      <w:r w:rsidRPr="00963DB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а</w:t>
      </w:r>
      <w:r w:rsidRPr="00963DB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ционных технологий на предприятии (в организации);</w:t>
      </w:r>
    </w:p>
    <w:p w:rsidR="00E51BB1" w:rsidRPr="00963DB3" w:rsidRDefault="00E51BB1" w:rsidP="00E51BB1">
      <w:pPr>
        <w:pStyle w:val="a3"/>
        <w:numPr>
          <w:ilvl w:val="0"/>
          <w:numId w:val="6"/>
        </w:numPr>
        <w:spacing w:line="360" w:lineRule="auto"/>
        <w:ind w:left="0" w:firstLine="426"/>
        <w:contextualSpacing w:val="0"/>
        <w:jc w:val="both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963DB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умение вести библиографический поиск научной информации с привл</w:t>
      </w:r>
      <w:r w:rsidRPr="00963DB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е</w:t>
      </w:r>
      <w:r w:rsidRPr="00963DB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чением современных информационных технологий;</w:t>
      </w:r>
    </w:p>
    <w:p w:rsidR="00E51BB1" w:rsidRPr="00963DB3" w:rsidRDefault="00E51BB1" w:rsidP="00E51BB1">
      <w:pPr>
        <w:pStyle w:val="a3"/>
        <w:numPr>
          <w:ilvl w:val="0"/>
          <w:numId w:val="6"/>
        </w:numPr>
        <w:spacing w:line="360" w:lineRule="auto"/>
        <w:ind w:left="0" w:firstLine="426"/>
        <w:contextualSpacing w:val="0"/>
        <w:jc w:val="both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963DB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приобретение первичных умений и навыков научно-исследовательской деятельности, использование основных и специальных методов научного ан</w:t>
      </w:r>
      <w:r w:rsidRPr="00963DB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а</w:t>
      </w:r>
      <w:r w:rsidRPr="00963DB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лиза информации в сфере профессиональной деятельности. </w:t>
      </w:r>
    </w:p>
    <w:p w:rsidR="00E51BB1" w:rsidRPr="00963DB3" w:rsidRDefault="00E51BB1" w:rsidP="00E51BB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3DB3">
        <w:rPr>
          <w:rFonts w:ascii="Times New Roman" w:hAnsi="Times New Roman"/>
          <w:b/>
          <w:color w:val="000000" w:themeColor="text1"/>
          <w:sz w:val="28"/>
          <w:szCs w:val="28"/>
        </w:rPr>
        <w:t>ПЛАНИРУЕМЫЕ РЕЗУЛЬТАТЫ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77"/>
        <w:gridCol w:w="4152"/>
      </w:tblGrid>
      <w:tr w:rsidR="00E51BB1" w:rsidRPr="00963DB3" w:rsidTr="006E11C2">
        <w:trPr>
          <w:trHeight w:val="811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E51BB1" w:rsidRPr="00963DB3" w:rsidRDefault="00E51BB1" w:rsidP="006E11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ко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петенции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E51BB1" w:rsidRPr="00963DB3" w:rsidRDefault="00E51BB1" w:rsidP="006E11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компетенции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E51BB1" w:rsidRPr="00963DB3" w:rsidRDefault="00E51BB1" w:rsidP="006E11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</w:tr>
      <w:tr w:rsidR="00E51BB1" w:rsidRPr="00963DB3" w:rsidTr="006E11C2">
        <w:trPr>
          <w:trHeight w:val="811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E51BB1" w:rsidRPr="00963DB3" w:rsidRDefault="00E51BB1" w:rsidP="006E11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ОК-5</w:t>
            </w:r>
          </w:p>
        </w:tc>
        <w:tc>
          <w:tcPr>
            <w:tcW w:w="4177" w:type="dxa"/>
            <w:shd w:val="clear" w:color="auto" w:fill="auto"/>
          </w:tcPr>
          <w:p w:rsidR="00E51BB1" w:rsidRPr="00963DB3" w:rsidRDefault="00E51BB1" w:rsidP="006E1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способностью к коммуникации в ус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ной и письменной </w:t>
            </w:r>
            <w:proofErr w:type="gramStart"/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формах</w:t>
            </w:r>
            <w:proofErr w:type="gramEnd"/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взаимодействия</w:t>
            </w:r>
          </w:p>
        </w:tc>
        <w:tc>
          <w:tcPr>
            <w:tcW w:w="4152" w:type="dxa"/>
            <w:shd w:val="clear" w:color="auto" w:fill="auto"/>
          </w:tcPr>
          <w:p w:rsidR="00E51BB1" w:rsidRPr="00963DB3" w:rsidRDefault="00E51BB1" w:rsidP="006E1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– 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воспринимать, анализировать, п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редавать и обобщать информацию в устной и письменной </w:t>
            </w:r>
            <w:proofErr w:type="gramStart"/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формах</w:t>
            </w:r>
            <w:proofErr w:type="gramEnd"/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р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шения задач межличностного и ме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культурного взаимодействия в пр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фессиональной деятельности;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– использовать приобретенные зн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и умения в практической де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тельности и повседневной жизни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963D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владеть:</w:t>
            </w:r>
            <w:r w:rsidRPr="00963D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– 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различными формами, видами ус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 и письменной коммуникации в учебной и профессиональной де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тельности для решения задач ме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личностного и межкультурного вза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модействия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– навыками аргументированной ди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куссии в рамках принятого в офиц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альном общении речевого этикета. </w:t>
            </w:r>
          </w:p>
          <w:p w:rsidR="00E51BB1" w:rsidRPr="00963DB3" w:rsidRDefault="00E51BB1" w:rsidP="006E1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B7708" w:rsidRDefault="007B7708" w:rsidP="00E51BB1">
      <w:pPr>
        <w:tabs>
          <w:tab w:val="left" w:pos="609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B7708" w:rsidRDefault="007B7708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br w:type="page"/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6264910" cy="7686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VzqcuNlk7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961" cy="768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BB1" w:rsidRDefault="00E51BB1" w:rsidP="00E51BB1">
      <w:pPr>
        <w:tabs>
          <w:tab w:val="left" w:pos="609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B7708" w:rsidRDefault="007B7708" w:rsidP="00E51BB1">
      <w:pPr>
        <w:tabs>
          <w:tab w:val="left" w:pos="609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B7708" w:rsidRDefault="007B7708" w:rsidP="00E51BB1">
      <w:pPr>
        <w:tabs>
          <w:tab w:val="left" w:pos="609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B7708" w:rsidRDefault="007B7708" w:rsidP="00E51BB1">
      <w:pPr>
        <w:tabs>
          <w:tab w:val="left" w:pos="609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B7708" w:rsidRPr="00963DB3" w:rsidRDefault="007B7708" w:rsidP="00E51BB1">
      <w:pPr>
        <w:tabs>
          <w:tab w:val="left" w:pos="609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B7708" w:rsidRDefault="007B7708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6120130" cy="81603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zUwjzrnmAQ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br w:type="page"/>
      </w: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6120130" cy="81603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-vptd3KD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BB1" w:rsidRPr="00963DB3" w:rsidRDefault="007B7708" w:rsidP="007B7708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63D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51BB1" w:rsidRPr="00963DB3" w:rsidRDefault="00E51BB1" w:rsidP="00E51BB1">
      <w:pPr>
        <w:tabs>
          <w:tab w:val="left" w:pos="609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1BB1" w:rsidRPr="00963DB3" w:rsidRDefault="00E51BB1" w:rsidP="007B7708">
      <w:pPr>
        <w:snapToGrid w:val="0"/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4"/>
        </w:rPr>
        <w:sectPr w:rsidR="00E51BB1" w:rsidRPr="00963DB3" w:rsidSect="00C80B0B">
          <w:footerReference w:type="default" r:id="rId13"/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F3441" w:rsidRDefault="00EF344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F3441" w:rsidRDefault="00EF344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F3441" w:rsidRDefault="00EF344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6120130" cy="816038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JhOiagO6Z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441" w:rsidRDefault="00EF344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F3441" w:rsidRDefault="00EF344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B7708" w:rsidRDefault="007B770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51BB1" w:rsidRPr="00963DB3" w:rsidRDefault="00E51BB1" w:rsidP="00E51BB1">
      <w:pPr>
        <w:tabs>
          <w:tab w:val="center" w:pos="4962"/>
          <w:tab w:val="right" w:pos="10065"/>
        </w:tabs>
        <w:snapToGri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51BB1" w:rsidRPr="00963DB3" w:rsidRDefault="007B7708" w:rsidP="00E51BB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669280" cy="807899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S7gvW7-Q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2984" cy="808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51BB1" w:rsidRDefault="00E51BB1" w:rsidP="007B77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3DB3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EF3441" w:rsidRDefault="00EF3441" w:rsidP="007B77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3441" w:rsidRDefault="00EF3441" w:rsidP="007B77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3441" w:rsidRDefault="00EF3441" w:rsidP="007B77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3441" w:rsidRPr="007B7708" w:rsidRDefault="00EF3441" w:rsidP="00EF344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1BB1" w:rsidRPr="00963DB3" w:rsidRDefault="00E51BB1" w:rsidP="00E51BB1">
      <w:pPr>
        <w:tabs>
          <w:tab w:val="left" w:pos="6096"/>
        </w:tabs>
        <w:spacing w:after="0" w:line="360" w:lineRule="auto"/>
        <w:jc w:val="center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  <w:r w:rsidRPr="00963D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ДНЕВНИК ПРОХОЖДЕНИЯ УЧЕБНОЙ </w:t>
      </w:r>
      <w:r w:rsidRPr="00963DB3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ПРАКТИКИ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3DB3">
        <w:rPr>
          <w:rFonts w:ascii="Times New Roman" w:hAnsi="Times New Roman"/>
          <w:color w:val="000000" w:themeColor="text1"/>
          <w:sz w:val="28"/>
          <w:szCs w:val="28"/>
        </w:rPr>
        <w:br/>
        <w:t>Место прохождения практики</w:t>
      </w:r>
    </w:p>
    <w:p w:rsidR="00E51BB1" w:rsidRPr="00963DB3" w:rsidRDefault="007B7708" w:rsidP="00E51BB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-2.4pt;margin-top:41.7pt;width:385.35pt;height:0;z-index:251640320" o:connectortype="straight" strokeweight="1pt"/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pict>
          <v:shape id="_x0000_s1076" type="#_x0000_t32" style="position:absolute;left:0;text-align:left;margin-left:-2.4pt;margin-top:16.95pt;width:470.1pt;height:0;z-index:251639296" o:connectortype="straight" strokeweight="1pt"/>
        </w:pict>
      </w:r>
      <w:proofErr w:type="gramStart"/>
      <w:r w:rsidR="00E51BB1" w:rsidRPr="00963DB3">
        <w:rPr>
          <w:rFonts w:ascii="Times New Roman" w:hAnsi="Times New Roman"/>
          <w:color w:val="000000" w:themeColor="text1"/>
          <w:sz w:val="28"/>
          <w:szCs w:val="28"/>
        </w:rPr>
        <w:t>База практики г. Краснодара «Научная библиотека кубанского государственн</w:t>
      </w:r>
      <w:r w:rsidR="00E51BB1" w:rsidRPr="00963DB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51BB1" w:rsidRPr="00963DB3">
        <w:rPr>
          <w:rFonts w:ascii="Times New Roman" w:hAnsi="Times New Roman"/>
          <w:color w:val="000000" w:themeColor="text1"/>
          <w:sz w:val="28"/>
          <w:szCs w:val="28"/>
        </w:rPr>
        <w:t>го университета», г. Краснодар, ул. Ставропольская, д.149</w:t>
      </w:r>
      <w:proofErr w:type="gramEnd"/>
    </w:p>
    <w:p w:rsidR="00E51BB1" w:rsidRPr="00963DB3" w:rsidRDefault="007B7708" w:rsidP="00E51BB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pict>
          <v:shape id="_x0000_s1081" type="#_x0000_t32" style="position:absolute;left:0;text-align:left;margin-left:346.5pt;margin-top:38.7pt;width:79.5pt;height:0;z-index:251644416" o:connectortype="straight" strokeweight="1pt"/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pict>
          <v:shape id="_x0000_s1080" type="#_x0000_t32" style="position:absolute;left:0;text-align:left;margin-left:316.5pt;margin-top:38.7pt;width:22.05pt;height:0;z-index:251643392" o:connectortype="straight" strokeweight="1pt"/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pict>
          <v:shape id="_x0000_s1079" type="#_x0000_t32" style="position:absolute;left:0;text-align:left;margin-left:153.6pt;margin-top:38.7pt;width:84.75pt;height:0;z-index:251642368" o:connectortype="straight" strokeweight="1pt"/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pict>
          <v:shape id="_x0000_s1078" type="#_x0000_t32" style="position:absolute;left:0;text-align:left;margin-left:124.5pt;margin-top:38.7pt;width:22.05pt;height:0;z-index:251641344" o:connectortype="straight" strokeweight="1pt"/>
        </w:pict>
      </w:r>
      <w:r w:rsidR="00E51BB1" w:rsidRPr="00963DB3">
        <w:rPr>
          <w:rFonts w:ascii="Times New Roman" w:hAnsi="Times New Roman"/>
          <w:color w:val="000000" w:themeColor="text1"/>
          <w:sz w:val="28"/>
          <w:szCs w:val="28"/>
        </w:rPr>
        <w:br/>
        <w:t>Сроки практики: с «  6  »      июля        2018 г. по  « 19 »     июля        2018 г.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highlight w:val="yellow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27"/>
        <w:gridCol w:w="2551"/>
        <w:gridCol w:w="2835"/>
        <w:gridCol w:w="1843"/>
      </w:tblGrid>
      <w:tr w:rsidR="00E51BB1" w:rsidRPr="00963DB3" w:rsidTr="006E11C2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BB1" w:rsidRPr="00963DB3" w:rsidRDefault="00E51BB1" w:rsidP="006E11C2">
            <w:pPr>
              <w:snapToGri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BB1" w:rsidRPr="00963DB3" w:rsidRDefault="00E51BB1" w:rsidP="006E11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Содержание пров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денной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BB1" w:rsidRPr="00963DB3" w:rsidRDefault="00E51BB1" w:rsidP="006E11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Результат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BB1" w:rsidRPr="00963DB3" w:rsidRDefault="00E51BB1" w:rsidP="006E11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Оценки, зам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чания и пре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ложения по р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боте</w:t>
            </w:r>
          </w:p>
        </w:tc>
      </w:tr>
      <w:tr w:rsidR="00E51BB1" w:rsidRPr="00963DB3" w:rsidTr="006E11C2">
        <w:trPr>
          <w:jc w:val="center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51BB1" w:rsidRPr="00963DB3" w:rsidRDefault="00E51BB1" w:rsidP="006E11C2">
            <w:pPr>
              <w:snapToGri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6. 07. 2018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</w:tcPr>
          <w:p w:rsidR="00E51BB1" w:rsidRPr="00963DB3" w:rsidRDefault="00E51BB1" w:rsidP="006E11C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Инструктаж по озн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комлению с требов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ниями охраны труда, технике безопасности, пожарной безопасн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сти, а также правил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ми внутреннего тр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у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дового распорядка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:rsidR="00E51BB1" w:rsidRPr="00963DB3" w:rsidRDefault="00E51BB1" w:rsidP="006E11C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Прошел инструктаж по ознакомлению с треб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ваниями охраны труда, технике безопасности, пожарной безопасности, а также правилами вну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реннего трудового ра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порядка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BB1" w:rsidRPr="00963DB3" w:rsidRDefault="00E51BB1" w:rsidP="006E11C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E51BB1" w:rsidRPr="00963DB3" w:rsidTr="006E11C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B1" w:rsidRPr="00963DB3" w:rsidRDefault="00E51BB1" w:rsidP="006E11C2">
            <w:pPr>
              <w:snapToGri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9. 07. 2018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1" w:rsidRPr="00963DB3" w:rsidRDefault="00E51BB1" w:rsidP="006E11C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Ознакомиться с о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б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щей структурой и о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новной работой би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б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лиотеки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1" w:rsidRPr="00963DB3" w:rsidRDefault="00E51BB1" w:rsidP="006E11C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Ознакомился с общей структурой и основной работой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1" w:rsidRPr="00963DB3" w:rsidRDefault="00E51BB1" w:rsidP="006E11C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E51BB1" w:rsidRPr="00963DB3" w:rsidTr="006E11C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B1" w:rsidRPr="00963DB3" w:rsidRDefault="00E51BB1" w:rsidP="006E11C2">
            <w:pPr>
              <w:snapToGri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10. 07. 2018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1" w:rsidRPr="00963DB3" w:rsidRDefault="00E51BB1" w:rsidP="006E11C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Знакомство с автом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тизированными и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формационно-поисковыми систем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1" w:rsidRPr="00963DB3" w:rsidRDefault="00E51BB1" w:rsidP="006E11C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Практиканту предоста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лено право </w:t>
            </w:r>
            <w:proofErr w:type="gramStart"/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пользоваться</w:t>
            </w:r>
            <w:proofErr w:type="gramEnd"/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обширной коллекцией полнотекстовых ин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странных журналов и газет по всем отраслям знаний в зале доступа к электронной информ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1" w:rsidRPr="00963DB3" w:rsidRDefault="00E51BB1" w:rsidP="006E11C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E51BB1" w:rsidRPr="00963DB3" w:rsidTr="006E11C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B1" w:rsidRPr="00963DB3" w:rsidRDefault="00E51BB1" w:rsidP="006E11C2">
            <w:pPr>
              <w:snapToGri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11. 07. 2018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1" w:rsidRPr="00963DB3" w:rsidRDefault="00E51BB1" w:rsidP="006E11C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Составить картотеку научной информации по теме научной раб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ты в соответствии с ее планом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1" w:rsidRPr="00963DB3" w:rsidRDefault="00E51BB1" w:rsidP="006E11C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Составлена картотека научной информации по теме научного исслед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вания в соответствии с ее планом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1" w:rsidRPr="00963DB3" w:rsidRDefault="00E51BB1" w:rsidP="006E11C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E51BB1" w:rsidRPr="00963DB3" w:rsidTr="006E11C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B1" w:rsidRPr="00963DB3" w:rsidRDefault="00E51BB1" w:rsidP="006E11C2">
            <w:pPr>
              <w:snapToGri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13. 07. 2018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1" w:rsidRPr="00963DB3" w:rsidRDefault="00E51BB1" w:rsidP="006E11C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Провести анализ с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lastRenderedPageBreak/>
              <w:t>бранной научной и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формации в виде краткой аннотации по каждому источнику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1" w:rsidRPr="00963DB3" w:rsidRDefault="00E51BB1" w:rsidP="006E11C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lastRenderedPageBreak/>
              <w:t>Сделан обзор отеч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lastRenderedPageBreak/>
              <w:t>ственной и зарубежной научной литературы по теме исследования, в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ы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бранной в рамках пр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блемы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1" w:rsidRPr="00963DB3" w:rsidRDefault="00E51BB1" w:rsidP="006E11C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1BB1" w:rsidRPr="00963DB3" w:rsidRDefault="00EF3441" w:rsidP="00E51BB1">
      <w:pPr>
        <w:pStyle w:val="11"/>
        <w:tabs>
          <w:tab w:val="left" w:pos="426"/>
          <w:tab w:val="right" w:leader="underscore" w:pos="8505"/>
          <w:tab w:val="left" w:pos="9204"/>
        </w:tabs>
        <w:spacing w:line="360" w:lineRule="auto"/>
        <w:ind w:firstLine="709"/>
        <w:jc w:val="both"/>
        <w:rPr>
          <w:b/>
          <w:bCs/>
          <w:i/>
          <w:color w:val="000000" w:themeColor="text1"/>
          <w:sz w:val="28"/>
          <w:szCs w:val="28"/>
        </w:rPr>
      </w:pPr>
      <w:r>
        <w:rPr>
          <w:b/>
          <w:bCs/>
          <w:i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6120130" cy="81603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OjPOuF67Y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BB1" w:rsidRPr="00963DB3" w:rsidRDefault="00E51BB1" w:rsidP="00E51BB1">
      <w:pPr>
        <w:pStyle w:val="11"/>
        <w:tabs>
          <w:tab w:val="left" w:pos="426"/>
          <w:tab w:val="right" w:leader="underscore" w:pos="8505"/>
          <w:tab w:val="left" w:pos="9204"/>
        </w:tabs>
        <w:spacing w:line="360" w:lineRule="auto"/>
        <w:ind w:firstLine="709"/>
        <w:jc w:val="both"/>
        <w:rPr>
          <w:b/>
          <w:bCs/>
          <w:i/>
          <w:color w:val="000000" w:themeColor="text1"/>
          <w:sz w:val="28"/>
          <w:szCs w:val="28"/>
        </w:rPr>
      </w:pPr>
    </w:p>
    <w:p w:rsidR="00EF3441" w:rsidRPr="00963DB3" w:rsidRDefault="00EF3441" w:rsidP="00EF3441">
      <w:pPr>
        <w:tabs>
          <w:tab w:val="left" w:pos="6096"/>
        </w:tabs>
        <w:spacing w:after="0" w:line="360" w:lineRule="auto"/>
        <w:jc w:val="both"/>
        <w:rPr>
          <w:rFonts w:ascii="Times New Roman" w:eastAsia="MS Mincho" w:hAnsi="Times New Roman"/>
          <w:b/>
          <w:color w:val="000000" w:themeColor="text1"/>
          <w:sz w:val="28"/>
          <w:szCs w:val="28"/>
        </w:rPr>
      </w:pPr>
    </w:p>
    <w:p w:rsidR="00E51BB1" w:rsidRPr="00963DB3" w:rsidRDefault="00E51BB1" w:rsidP="00E51BB1">
      <w:pPr>
        <w:tabs>
          <w:tab w:val="left" w:pos="6096"/>
        </w:tabs>
        <w:spacing w:after="0" w:line="360" w:lineRule="auto"/>
        <w:jc w:val="center"/>
        <w:rPr>
          <w:rFonts w:ascii="Times New Roman" w:eastAsia="MS Mincho" w:hAnsi="Times New Roman"/>
          <w:b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b/>
          <w:color w:val="000000" w:themeColor="text1"/>
          <w:sz w:val="28"/>
          <w:szCs w:val="28"/>
        </w:rPr>
        <w:t>ОТЗЫВ</w:t>
      </w:r>
    </w:p>
    <w:p w:rsidR="00E51BB1" w:rsidRPr="00963DB3" w:rsidRDefault="00E51BB1" w:rsidP="00E51BB1">
      <w:pPr>
        <w:tabs>
          <w:tab w:val="left" w:pos="6096"/>
        </w:tabs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b/>
          <w:color w:val="000000" w:themeColor="text1"/>
          <w:sz w:val="28"/>
          <w:szCs w:val="28"/>
        </w:rPr>
        <w:lastRenderedPageBreak/>
        <w:t xml:space="preserve">РУКОВОДИТЕЛЯ УЧЕБНОЙ </w:t>
      </w:r>
      <w:r w:rsidRPr="00963DB3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ПРАКТИКИ</w:t>
      </w:r>
    </w:p>
    <w:p w:rsidR="00E51BB1" w:rsidRPr="00963DB3" w:rsidRDefault="00E51BB1" w:rsidP="00E51BB1">
      <w:pPr>
        <w:tabs>
          <w:tab w:val="left" w:pos="6096"/>
        </w:tabs>
        <w:spacing w:after="0" w:line="360" w:lineRule="auto"/>
        <w:jc w:val="center"/>
        <w:rPr>
          <w:rFonts w:ascii="Times New Roman" w:eastAsia="MS Mincho" w:hAnsi="Times New Roman"/>
          <w:b/>
          <w:color w:val="000000" w:themeColor="text1"/>
          <w:sz w:val="28"/>
          <w:szCs w:val="28"/>
        </w:rPr>
      </w:pPr>
      <w:r w:rsidRPr="00963DB3">
        <w:rPr>
          <w:rFonts w:ascii="Times New Roman" w:hAnsi="Times New Roman"/>
          <w:b/>
          <w:bCs/>
          <w:color w:val="000000" w:themeColor="text1"/>
          <w:sz w:val="28"/>
          <w:szCs w:val="28"/>
        </w:rPr>
        <w:t>от ФГБОУ ВО «КубГУ»</w:t>
      </w:r>
    </w:p>
    <w:p w:rsidR="00E51BB1" w:rsidRPr="00963DB3" w:rsidRDefault="00E51BB1" w:rsidP="00E51BB1">
      <w:pPr>
        <w:spacing w:after="0" w:line="360" w:lineRule="auto"/>
        <w:jc w:val="center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о работе студента в период прохождения учебной практики</w:t>
      </w:r>
    </w:p>
    <w:p w:rsidR="00E51BB1" w:rsidRPr="00963DB3" w:rsidRDefault="00E51BB1" w:rsidP="00E51BB1">
      <w:pPr>
        <w:spacing w:after="0" w:line="360" w:lineRule="auto"/>
        <w:ind w:firstLine="709"/>
        <w:jc w:val="center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E51BB1" w:rsidRPr="00963DB3" w:rsidRDefault="007B7708" w:rsidP="00E51BB1">
      <w:pPr>
        <w:spacing w:after="0" w:line="360" w:lineRule="auto"/>
        <w:jc w:val="center"/>
        <w:rPr>
          <w:rFonts w:ascii="Times New Roman" w:eastAsia="MS Mincho" w:hAnsi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/>
          <w:noProof/>
          <w:color w:val="000000" w:themeColor="text1"/>
          <w:sz w:val="28"/>
          <w:szCs w:val="28"/>
        </w:rPr>
        <w:pict>
          <v:shape id="_x0000_s1083" type="#_x0000_t32" style="position:absolute;left:0;text-align:left;margin-left:.45pt;margin-top:17.55pt;width:483pt;height:0;z-index:251646464" o:connectortype="straight"/>
        </w:pict>
      </w:r>
      <w:r w:rsidR="00E51BB1"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Усатов Александр Сергеевич</w:t>
      </w:r>
    </w:p>
    <w:p w:rsidR="00E51BB1" w:rsidRPr="00963DB3" w:rsidRDefault="00E51BB1" w:rsidP="00E51BB1">
      <w:pPr>
        <w:spacing w:after="0" w:line="360" w:lineRule="auto"/>
        <w:jc w:val="center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4"/>
          <w:szCs w:val="28"/>
        </w:rPr>
        <w:t>(Ф.И.О.)</w:t>
      </w:r>
    </w:p>
    <w:p w:rsidR="00E51BB1" w:rsidRPr="00963DB3" w:rsidRDefault="007B7708" w:rsidP="00E51BB1">
      <w:pPr>
        <w:spacing w:after="0" w:line="360" w:lineRule="auto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/>
          <w:noProof/>
          <w:color w:val="000000" w:themeColor="text1"/>
          <w:sz w:val="28"/>
          <w:szCs w:val="28"/>
        </w:rPr>
        <w:pict>
          <v:shape id="_x0000_s1097" type="#_x0000_t32" style="position:absolute;left:0;text-align:left;margin-left:212.25pt;margin-top:15.1pt;width:100.2pt;height:0;z-index:251660800" o:connectortype="straight"/>
        </w:pict>
      </w:r>
      <w:r>
        <w:rPr>
          <w:rFonts w:ascii="Times New Roman" w:eastAsia="MS Mincho" w:hAnsi="Times New Roman"/>
          <w:noProof/>
          <w:color w:val="000000" w:themeColor="text1"/>
          <w:sz w:val="28"/>
          <w:szCs w:val="28"/>
        </w:rPr>
        <w:pict>
          <v:shape id="_x0000_s1098" type="#_x0000_t32" style="position:absolute;left:0;text-align:left;margin-left:334.35pt;margin-top:15.55pt;width:110.85pt;height:0;z-index:251661824" o:connectortype="straight"/>
        </w:pict>
      </w:r>
      <w:r w:rsidR="00E51BB1"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Проходи</w:t>
      </w:r>
      <w:proofErr w:type="gramStart"/>
      <w:r w:rsidR="00E51BB1"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л(</w:t>
      </w:r>
      <w:proofErr w:type="gramEnd"/>
      <w:r w:rsidR="00E51BB1"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а) практику в период с </w:t>
      </w:r>
      <w:r w:rsidR="00E51BB1" w:rsidRPr="00963DB3">
        <w:rPr>
          <w:rFonts w:ascii="Times New Roman" w:eastAsia="MS Mincho" w:hAnsi="Times New Roman"/>
          <w:color w:val="000000" w:themeColor="text1"/>
          <w:spacing w:val="-20"/>
          <w:sz w:val="28"/>
          <w:szCs w:val="28"/>
        </w:rPr>
        <w:t xml:space="preserve">« 6 » июля 2018 г. </w:t>
      </w:r>
      <w:r w:rsidR="00E51BB1"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по «19» июля 20</w:t>
      </w:r>
      <w:r w:rsidR="00E51BB1" w:rsidRPr="00963DB3">
        <w:rPr>
          <w:rFonts w:ascii="Times New Roman" w:eastAsia="MS Mincho" w:hAnsi="Times New Roman"/>
          <w:color w:val="000000" w:themeColor="text1"/>
          <w:spacing w:val="-20"/>
          <w:sz w:val="28"/>
          <w:szCs w:val="28"/>
        </w:rPr>
        <w:t xml:space="preserve">18 </w:t>
      </w:r>
      <w:r w:rsidR="00E51BB1"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г.</w:t>
      </w:r>
    </w:p>
    <w:p w:rsidR="00E51BB1" w:rsidRPr="00963DB3" w:rsidRDefault="007B7708" w:rsidP="00E51BB1">
      <w:pPr>
        <w:spacing w:after="0" w:line="360" w:lineRule="auto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/>
          <w:noProof/>
          <w:color w:val="000000" w:themeColor="text1"/>
          <w:sz w:val="28"/>
          <w:szCs w:val="28"/>
        </w:rPr>
        <w:pict>
          <v:shape id="_x0000_s1096" type="#_x0000_t32" style="position:absolute;left:0;text-align:left;margin-left:-.3pt;margin-top:41.25pt;width:420.75pt;height:0;z-index:251659776" o:connectortype="straight"/>
        </w:pict>
      </w:r>
      <w:r>
        <w:rPr>
          <w:rFonts w:ascii="Times New Roman" w:eastAsia="MS Mincho" w:hAnsi="Times New Roman"/>
          <w:noProof/>
          <w:color w:val="000000" w:themeColor="text1"/>
          <w:sz w:val="28"/>
          <w:szCs w:val="28"/>
        </w:rPr>
        <w:pict>
          <v:shape id="_x0000_s1084" type="#_x0000_t32" style="position:absolute;left:0;text-align:left;margin-left:12.45pt;margin-top:16.55pt;width:472.5pt;height:0;z-index:251647488" o:connectortype="straight"/>
        </w:pict>
      </w:r>
      <w:r w:rsidR="00E51BB1"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в Федеральном государственном бюджетном образовательном учреждении высшего образования «Кубанский Государственный Университет»</w:t>
      </w:r>
    </w:p>
    <w:p w:rsidR="00E51BB1" w:rsidRPr="00963DB3" w:rsidRDefault="00E51BB1" w:rsidP="00E51BB1">
      <w:pPr>
        <w:spacing w:after="0" w:line="360" w:lineRule="auto"/>
        <w:jc w:val="center"/>
        <w:rPr>
          <w:rFonts w:ascii="Times New Roman" w:eastAsia="MS Mincho" w:hAnsi="Times New Roman"/>
          <w:color w:val="000000" w:themeColor="text1"/>
          <w:sz w:val="24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4"/>
          <w:szCs w:val="28"/>
        </w:rPr>
        <w:t>(наименование организации)</w:t>
      </w:r>
    </w:p>
    <w:p w:rsidR="00E51BB1" w:rsidRPr="00963DB3" w:rsidRDefault="007B7708" w:rsidP="00E51BB1">
      <w:pPr>
        <w:spacing w:after="0" w:line="360" w:lineRule="auto"/>
        <w:jc w:val="both"/>
        <w:rPr>
          <w:rFonts w:ascii="Times New Roman" w:eastAsia="MS Mincho" w:hAnsi="Times New Roman"/>
          <w:color w:val="000000" w:themeColor="text1"/>
          <w:spacing w:val="-20"/>
          <w:sz w:val="28"/>
          <w:szCs w:val="28"/>
        </w:rPr>
      </w:pPr>
      <w:r>
        <w:rPr>
          <w:rFonts w:ascii="Times New Roman" w:eastAsia="MS Mincho" w:hAnsi="Times New Roman"/>
          <w:noProof/>
          <w:color w:val="000000" w:themeColor="text1"/>
          <w:spacing w:val="-20"/>
          <w:sz w:val="28"/>
          <w:szCs w:val="28"/>
        </w:rPr>
        <w:pict>
          <v:shape id="_x0000_s1086" type="#_x0000_t32" style="position:absolute;left:0;text-align:left;margin-left:10.95pt;margin-top:16.95pt;width:472.5pt;height:0;z-index:251649536" o:connectortype="straight"/>
        </w:pict>
      </w:r>
      <w:r w:rsidR="00E51BB1"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в «Научной библиотеке Кубанского Государственного Университета»</w:t>
      </w:r>
    </w:p>
    <w:p w:rsidR="00E51BB1" w:rsidRPr="00963DB3" w:rsidRDefault="00E51BB1" w:rsidP="00E51BB1">
      <w:pPr>
        <w:spacing w:after="0" w:line="360" w:lineRule="auto"/>
        <w:jc w:val="center"/>
        <w:rPr>
          <w:rFonts w:ascii="Times New Roman" w:eastAsia="MS Mincho" w:hAnsi="Times New Roman"/>
          <w:color w:val="000000" w:themeColor="text1"/>
          <w:sz w:val="24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pacing w:val="-20"/>
          <w:sz w:val="24"/>
          <w:szCs w:val="28"/>
        </w:rPr>
        <w:t>(</w:t>
      </w:r>
      <w:r w:rsidRPr="00963DB3">
        <w:rPr>
          <w:rFonts w:ascii="Times New Roman" w:eastAsia="MS Mincho" w:hAnsi="Times New Roman"/>
          <w:color w:val="000000" w:themeColor="text1"/>
          <w:sz w:val="24"/>
          <w:szCs w:val="28"/>
        </w:rPr>
        <w:t>наименование структурного подразделения)</w:t>
      </w:r>
    </w:p>
    <w:p w:rsidR="00E51BB1" w:rsidRPr="00963DB3" w:rsidRDefault="007B7708" w:rsidP="00E51BB1">
      <w:pPr>
        <w:spacing w:after="0" w:line="360" w:lineRule="auto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/>
          <w:noProof/>
          <w:color w:val="000000" w:themeColor="text1"/>
          <w:sz w:val="28"/>
          <w:szCs w:val="28"/>
        </w:rPr>
        <w:pict>
          <v:shape id="_x0000_s1087" type="#_x0000_t32" style="position:absolute;left:0;text-align:left;margin-left:62.7pt;margin-top:16.65pt;width:421.5pt;height:0;z-index:251650560" o:connectortype="straight"/>
        </w:pict>
      </w:r>
      <w:r w:rsidR="00E51BB1"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в качестве                                        стажера</w:t>
      </w:r>
    </w:p>
    <w:p w:rsidR="00E51BB1" w:rsidRPr="00963DB3" w:rsidRDefault="00E51BB1" w:rsidP="00E51BB1">
      <w:pPr>
        <w:spacing w:after="0" w:line="360" w:lineRule="auto"/>
        <w:jc w:val="center"/>
        <w:rPr>
          <w:rFonts w:ascii="Times New Roman" w:eastAsia="MS Mincho" w:hAnsi="Times New Roman"/>
          <w:color w:val="000000" w:themeColor="text1"/>
          <w:sz w:val="24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4"/>
          <w:szCs w:val="28"/>
        </w:rPr>
        <w:t>(должность)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E51BB1" w:rsidRPr="00963DB3" w:rsidRDefault="00E51BB1" w:rsidP="00E51BB1">
      <w:pPr>
        <w:spacing w:after="0" w:line="360" w:lineRule="auto"/>
        <w:jc w:val="both"/>
        <w:rPr>
          <w:rFonts w:ascii="Times New Roman" w:eastAsia="MS Mincho" w:hAnsi="Times New Roman"/>
          <w:b/>
          <w:i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Результаты работы состоят в следующем: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2607"/>
        <w:gridCol w:w="3449"/>
        <w:gridCol w:w="1950"/>
      </w:tblGrid>
      <w:tr w:rsidR="00E51BB1" w:rsidRPr="00963DB3" w:rsidTr="006E11C2">
        <w:tc>
          <w:tcPr>
            <w:tcW w:w="1565" w:type="dxa"/>
            <w:shd w:val="clear" w:color="auto" w:fill="auto"/>
          </w:tcPr>
          <w:p w:rsidR="00E51BB1" w:rsidRPr="00963DB3" w:rsidRDefault="00E51BB1" w:rsidP="006E11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комп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тенции</w:t>
            </w:r>
          </w:p>
        </w:tc>
        <w:tc>
          <w:tcPr>
            <w:tcW w:w="2607" w:type="dxa"/>
            <w:shd w:val="clear" w:color="auto" w:fill="auto"/>
          </w:tcPr>
          <w:p w:rsidR="00E51BB1" w:rsidRPr="00963DB3" w:rsidRDefault="00E51BB1" w:rsidP="006E11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Содержание </w:t>
            </w:r>
          </w:p>
          <w:p w:rsidR="00E51BB1" w:rsidRPr="00963DB3" w:rsidRDefault="00E51BB1" w:rsidP="006E11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компетенции</w:t>
            </w:r>
          </w:p>
        </w:tc>
        <w:tc>
          <w:tcPr>
            <w:tcW w:w="3449" w:type="dxa"/>
            <w:shd w:val="clear" w:color="auto" w:fill="auto"/>
          </w:tcPr>
          <w:p w:rsidR="00E51BB1" w:rsidRPr="00963DB3" w:rsidRDefault="00E51BB1" w:rsidP="006E11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  <w:tc>
          <w:tcPr>
            <w:tcW w:w="1950" w:type="dxa"/>
          </w:tcPr>
          <w:p w:rsidR="00E51BB1" w:rsidRPr="00963DB3" w:rsidRDefault="00E51BB1" w:rsidP="006E11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Отметка о </w:t>
            </w:r>
          </w:p>
          <w:p w:rsidR="00E51BB1" w:rsidRPr="00963DB3" w:rsidRDefault="00E51BB1" w:rsidP="006E11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выполнении</w:t>
            </w:r>
            <w:proofErr w:type="gramEnd"/>
          </w:p>
        </w:tc>
      </w:tr>
      <w:tr w:rsidR="00E51BB1" w:rsidRPr="00963DB3" w:rsidTr="00813336">
        <w:tc>
          <w:tcPr>
            <w:tcW w:w="1565" w:type="dxa"/>
            <w:shd w:val="clear" w:color="auto" w:fill="auto"/>
            <w:vAlign w:val="center"/>
          </w:tcPr>
          <w:p w:rsidR="00E51BB1" w:rsidRPr="00963DB3" w:rsidRDefault="00E51BB1" w:rsidP="008133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w w:val="94"/>
                <w:sz w:val="24"/>
                <w:szCs w:val="24"/>
              </w:rPr>
            </w:pPr>
            <w:r w:rsidRPr="00963DB3">
              <w:rPr>
                <w:rFonts w:ascii="Times New Roman" w:hAnsi="Times New Roman"/>
                <w:color w:val="000000" w:themeColor="text1"/>
                <w:w w:val="94"/>
                <w:sz w:val="24"/>
                <w:szCs w:val="24"/>
              </w:rPr>
              <w:t>ОК-5</w:t>
            </w:r>
          </w:p>
        </w:tc>
        <w:tc>
          <w:tcPr>
            <w:tcW w:w="2607" w:type="dxa"/>
            <w:shd w:val="clear" w:color="auto" w:fill="auto"/>
          </w:tcPr>
          <w:p w:rsidR="00E51BB1" w:rsidRPr="00963DB3" w:rsidRDefault="00197D25" w:rsidP="006E11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способностью</w:t>
            </w:r>
            <w:r w:rsidR="00E51BB1"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ко</w:t>
            </w:r>
            <w:r w:rsidR="00E51BB1"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E51BB1"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муникации в устной и письменной </w:t>
            </w:r>
            <w:proofErr w:type="gramStart"/>
            <w:r w:rsidR="00E51BB1"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формах</w:t>
            </w:r>
            <w:proofErr w:type="gramEnd"/>
            <w:r w:rsidR="00E51BB1"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русском и иностра</w:t>
            </w:r>
            <w:r w:rsidR="00E51BB1"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51BB1"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 языках для реш</w:t>
            </w:r>
            <w:r w:rsidR="00E51BB1"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E51BB1"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задач межли</w:t>
            </w:r>
            <w:r w:rsidR="00E51BB1"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E51BB1"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ностного и межкул</w:t>
            </w:r>
            <w:r w:rsidR="00E51BB1"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E51BB1"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турного взаимоде</w:t>
            </w:r>
            <w:r w:rsidR="00E51BB1"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E51BB1"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ствия</w:t>
            </w:r>
          </w:p>
        </w:tc>
        <w:tc>
          <w:tcPr>
            <w:tcW w:w="3449" w:type="dxa"/>
            <w:shd w:val="clear" w:color="auto" w:fill="auto"/>
          </w:tcPr>
          <w:p w:rsidR="00E51BB1" w:rsidRPr="00963DB3" w:rsidRDefault="00E51BB1" w:rsidP="006E11C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 w:cs="Times New Roman"/>
                <w:b/>
                <w:color w:val="000000" w:themeColor="text1"/>
              </w:rPr>
              <w:t>уметь</w:t>
            </w:r>
            <w:r w:rsidRPr="00963DB3">
              <w:rPr>
                <w:rFonts w:ascii="Times New Roman" w:hAnsi="Times New Roman" w:cs="Times New Roman"/>
                <w:color w:val="000000" w:themeColor="text1"/>
              </w:rPr>
              <w:t xml:space="preserve">:                                                                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воспринимать, анализировать, передавать и обобщать инфо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мацию в устной и письменной </w:t>
            </w:r>
            <w:proofErr w:type="gramStart"/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формах</w:t>
            </w:r>
            <w:proofErr w:type="gramEnd"/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решения задач межличностного и межкул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турного взаимодействия в профессиональной деятельн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                                        </w:t>
            </w:r>
            <w:r w:rsidRPr="00963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владеть:</w:t>
            </w:r>
          </w:p>
          <w:p w:rsidR="00E51BB1" w:rsidRPr="00963DB3" w:rsidRDefault="00E51BB1" w:rsidP="006E11C2">
            <w:pPr>
              <w:pStyle w:val="af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различными формами, видами устной и письменной комм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никации в учебной и профе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сиональной деятельности для решения задач межличностн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и межкультурного взаим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действия</w:t>
            </w:r>
          </w:p>
          <w:p w:rsidR="00E51BB1" w:rsidRPr="00963DB3" w:rsidRDefault="00E51BB1" w:rsidP="006E11C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</w:tcPr>
          <w:p w:rsidR="00E51BB1" w:rsidRPr="00963DB3" w:rsidRDefault="00E51BB1" w:rsidP="006E11C2">
            <w:pPr>
              <w:spacing w:after="0" w:line="240" w:lineRule="auto"/>
              <w:rPr>
                <w:i/>
                <w:color w:val="000000" w:themeColor="text1"/>
              </w:rPr>
            </w:pPr>
            <w:r w:rsidRPr="00963DB3">
              <w:rPr>
                <w:rFonts w:ascii="Times New Roman" w:eastAsia="MS Mincho" w:hAnsi="Times New Roman"/>
                <w:i/>
                <w:color w:val="000000" w:themeColor="text1"/>
                <w:sz w:val="24"/>
                <w:szCs w:val="24"/>
              </w:rPr>
              <w:t>выполнено по</w:t>
            </w:r>
            <w:r w:rsidRPr="00963DB3">
              <w:rPr>
                <w:rFonts w:ascii="Times New Roman" w:eastAsia="MS Mincho" w:hAnsi="Times New Roman"/>
                <w:i/>
                <w:color w:val="000000" w:themeColor="text1"/>
                <w:sz w:val="24"/>
                <w:szCs w:val="24"/>
              </w:rPr>
              <w:t>л</w:t>
            </w:r>
            <w:r w:rsidRPr="00963DB3">
              <w:rPr>
                <w:rFonts w:ascii="Times New Roman" w:eastAsia="MS Mincho" w:hAnsi="Times New Roman"/>
                <w:i/>
                <w:color w:val="000000" w:themeColor="text1"/>
                <w:sz w:val="24"/>
                <w:szCs w:val="24"/>
              </w:rPr>
              <w:t>ностью</w:t>
            </w:r>
          </w:p>
          <w:p w:rsidR="00E51BB1" w:rsidRPr="00963DB3" w:rsidRDefault="00E51BB1" w:rsidP="006E11C2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E51BB1" w:rsidRPr="00963DB3" w:rsidTr="00813336">
        <w:trPr>
          <w:cantSplit/>
        </w:trPr>
        <w:tc>
          <w:tcPr>
            <w:tcW w:w="1565" w:type="dxa"/>
            <w:shd w:val="clear" w:color="auto" w:fill="auto"/>
            <w:vAlign w:val="center"/>
          </w:tcPr>
          <w:p w:rsidR="00E51BB1" w:rsidRPr="00963DB3" w:rsidRDefault="00E51BB1" w:rsidP="008133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ОК-6</w:t>
            </w:r>
          </w:p>
        </w:tc>
        <w:tc>
          <w:tcPr>
            <w:tcW w:w="2607" w:type="dxa"/>
            <w:shd w:val="clear" w:color="auto" w:fill="auto"/>
          </w:tcPr>
          <w:p w:rsidR="00E51BB1" w:rsidRPr="00963DB3" w:rsidRDefault="00197D25" w:rsidP="006E11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</w:t>
            </w:r>
            <w:r w:rsidR="00E51BB1"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остью</w:t>
            </w:r>
            <w:r w:rsidR="00E51BB1"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</w:t>
            </w:r>
            <w:r w:rsidR="00E51BB1"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51BB1"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 в коллективе, т</w:t>
            </w:r>
            <w:r w:rsidR="00E51BB1"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51BB1"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лерантно воспринимая социальные, этнич</w:t>
            </w:r>
            <w:r w:rsidR="00E51BB1"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E51BB1"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ские, конфессионал</w:t>
            </w:r>
            <w:r w:rsidR="00E51BB1"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E51BB1"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и культурные ра</w:t>
            </w:r>
            <w:r w:rsidR="00E51BB1"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E51BB1"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личия</w:t>
            </w:r>
          </w:p>
        </w:tc>
        <w:tc>
          <w:tcPr>
            <w:tcW w:w="3449" w:type="dxa"/>
            <w:shd w:val="clear" w:color="auto" w:fill="auto"/>
          </w:tcPr>
          <w:p w:rsidR="00E51BB1" w:rsidRPr="00963DB3" w:rsidRDefault="00E51BB1" w:rsidP="006E11C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E51BB1" w:rsidRPr="00963DB3" w:rsidRDefault="00E51BB1" w:rsidP="006E11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учитывать социальные, этн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ческие, конфессиональные, культурные особенности пре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ставителей различных соц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альных общностей в процессе профессионального взаим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действия в коллективе, тол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рантно воспринимать эти ра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личия                                    </w:t>
            </w:r>
            <w:r w:rsidRPr="00963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владеть: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навыками взаимодействия с сотрудниками в коллективе, выполняющими различные профессиональные задачи и обязанности, толерантно во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принимая социальные и д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ховные различия</w:t>
            </w:r>
          </w:p>
          <w:p w:rsidR="00E51BB1" w:rsidRPr="00963DB3" w:rsidRDefault="00E51BB1" w:rsidP="006E11C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</w:tcPr>
          <w:p w:rsidR="00E51BB1" w:rsidRPr="00963DB3" w:rsidRDefault="00E51BB1" w:rsidP="006E11C2">
            <w:pPr>
              <w:spacing w:after="0" w:line="240" w:lineRule="auto"/>
              <w:rPr>
                <w:i/>
                <w:color w:val="000000" w:themeColor="text1"/>
              </w:rPr>
            </w:pPr>
            <w:r w:rsidRPr="00963DB3">
              <w:rPr>
                <w:rFonts w:ascii="Times New Roman" w:eastAsia="MS Mincho" w:hAnsi="Times New Roman"/>
                <w:i/>
                <w:color w:val="000000" w:themeColor="text1"/>
                <w:sz w:val="24"/>
                <w:szCs w:val="24"/>
              </w:rPr>
              <w:t>выполнено по</w:t>
            </w:r>
            <w:r w:rsidRPr="00963DB3">
              <w:rPr>
                <w:rFonts w:ascii="Times New Roman" w:eastAsia="MS Mincho" w:hAnsi="Times New Roman"/>
                <w:i/>
                <w:color w:val="000000" w:themeColor="text1"/>
                <w:sz w:val="24"/>
                <w:szCs w:val="24"/>
              </w:rPr>
              <w:t>л</w:t>
            </w:r>
            <w:r w:rsidRPr="00963DB3">
              <w:rPr>
                <w:rFonts w:ascii="Times New Roman" w:eastAsia="MS Mincho" w:hAnsi="Times New Roman"/>
                <w:i/>
                <w:color w:val="000000" w:themeColor="text1"/>
                <w:sz w:val="24"/>
                <w:szCs w:val="24"/>
              </w:rPr>
              <w:t>ностью</w:t>
            </w:r>
          </w:p>
          <w:p w:rsidR="00E51BB1" w:rsidRPr="00963DB3" w:rsidRDefault="00E51BB1" w:rsidP="006E11C2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E51BB1" w:rsidRPr="00963DB3" w:rsidTr="00813336">
        <w:tc>
          <w:tcPr>
            <w:tcW w:w="1565" w:type="dxa"/>
            <w:shd w:val="clear" w:color="auto" w:fill="auto"/>
            <w:vAlign w:val="center"/>
          </w:tcPr>
          <w:p w:rsidR="00E51BB1" w:rsidRPr="00963DB3" w:rsidRDefault="00E51BB1" w:rsidP="008133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ОПК-3</w:t>
            </w:r>
          </w:p>
        </w:tc>
        <w:tc>
          <w:tcPr>
            <w:tcW w:w="2607" w:type="dxa"/>
            <w:shd w:val="clear" w:color="auto" w:fill="auto"/>
          </w:tcPr>
          <w:p w:rsidR="00E51BB1" w:rsidRPr="00963DB3" w:rsidRDefault="00E51BB1" w:rsidP="006E11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способностью раб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тать с компьютером как средством упра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ления информацией, работать с информ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цией из различных и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точников, в том числе в глобальных компь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терных сетях</w:t>
            </w:r>
          </w:p>
          <w:p w:rsidR="00E51BB1" w:rsidRPr="00963DB3" w:rsidRDefault="00E51BB1" w:rsidP="006E11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auto"/>
          </w:tcPr>
          <w:p w:rsidR="00E51BB1" w:rsidRPr="00963DB3" w:rsidRDefault="00E51BB1" w:rsidP="006E11C2">
            <w:pPr>
              <w:widowControl w:val="0"/>
              <w:autoSpaceDE w:val="0"/>
              <w:autoSpaceDN w:val="0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E51BB1" w:rsidRPr="00963DB3" w:rsidRDefault="00E51BB1" w:rsidP="006E11C2">
            <w:pPr>
              <w:pStyle w:val="af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классифицировать информ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ционные ресурсы;             орг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низовывать сбор, накопление, хранение и использование и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формационных ресурсов в и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тересах своей производстве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 деятельности;          раб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тать с компьютером как сре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ством управления информац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ей                                                                                                                        </w:t>
            </w:r>
            <w:r w:rsidRPr="00963D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владеть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                                       навыками анализа и обобщ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информации, постановки цели и выбора путей её дост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жения; навыками работы с и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формациейиз различных и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точников, в том числе в гл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бальных компьютерных сетях </w:t>
            </w:r>
          </w:p>
          <w:p w:rsidR="00E51BB1" w:rsidRPr="00963DB3" w:rsidRDefault="00E51BB1" w:rsidP="006E11C2">
            <w:pPr>
              <w:widowControl w:val="0"/>
              <w:autoSpaceDE w:val="0"/>
              <w:autoSpaceDN w:val="0"/>
              <w:spacing w:after="0" w:line="240" w:lineRule="auto"/>
              <w:ind w:firstLine="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</w:tcPr>
          <w:p w:rsidR="00E51BB1" w:rsidRPr="00963DB3" w:rsidRDefault="00E51BB1" w:rsidP="006E11C2">
            <w:pPr>
              <w:spacing w:after="0" w:line="240" w:lineRule="auto"/>
              <w:rPr>
                <w:i/>
                <w:color w:val="000000" w:themeColor="text1"/>
              </w:rPr>
            </w:pPr>
            <w:r w:rsidRPr="00963DB3">
              <w:rPr>
                <w:rFonts w:ascii="Times New Roman" w:eastAsia="MS Mincho" w:hAnsi="Times New Roman"/>
                <w:i/>
                <w:color w:val="000000" w:themeColor="text1"/>
                <w:sz w:val="24"/>
                <w:szCs w:val="24"/>
              </w:rPr>
              <w:t>выполнено по</w:t>
            </w:r>
            <w:r w:rsidRPr="00963DB3">
              <w:rPr>
                <w:rFonts w:ascii="Times New Roman" w:eastAsia="MS Mincho" w:hAnsi="Times New Roman"/>
                <w:i/>
                <w:color w:val="000000" w:themeColor="text1"/>
                <w:sz w:val="24"/>
                <w:szCs w:val="24"/>
              </w:rPr>
              <w:t>л</w:t>
            </w:r>
            <w:r w:rsidRPr="00963DB3">
              <w:rPr>
                <w:rFonts w:ascii="Times New Roman" w:eastAsia="MS Mincho" w:hAnsi="Times New Roman"/>
                <w:i/>
                <w:color w:val="000000" w:themeColor="text1"/>
                <w:sz w:val="24"/>
                <w:szCs w:val="24"/>
              </w:rPr>
              <w:t>ностью</w:t>
            </w:r>
          </w:p>
          <w:p w:rsidR="00E51BB1" w:rsidRPr="00963DB3" w:rsidRDefault="00E51BB1" w:rsidP="006E11C2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E51BB1" w:rsidRPr="00963DB3" w:rsidTr="00813336">
        <w:tc>
          <w:tcPr>
            <w:tcW w:w="1565" w:type="dxa"/>
            <w:shd w:val="clear" w:color="auto" w:fill="auto"/>
            <w:vAlign w:val="center"/>
          </w:tcPr>
          <w:p w:rsidR="00E51BB1" w:rsidRPr="00963DB3" w:rsidRDefault="00E51BB1" w:rsidP="008133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ПК-17</w:t>
            </w:r>
          </w:p>
        </w:tc>
        <w:tc>
          <w:tcPr>
            <w:tcW w:w="2607" w:type="dxa"/>
            <w:shd w:val="clear" w:color="auto" w:fill="auto"/>
          </w:tcPr>
          <w:p w:rsidR="00E51BB1" w:rsidRPr="00963DB3" w:rsidRDefault="00E51BB1" w:rsidP="006E11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 использ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основные методы естественнонаучных дисциплин в профе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сиональной деятельн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для теоретическ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 и экспериментал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исследования</w:t>
            </w:r>
          </w:p>
        </w:tc>
        <w:tc>
          <w:tcPr>
            <w:tcW w:w="3449" w:type="dxa"/>
            <w:shd w:val="clear" w:color="auto" w:fill="auto"/>
          </w:tcPr>
          <w:p w:rsidR="00E51BB1" w:rsidRPr="00963DB3" w:rsidRDefault="00E51BB1" w:rsidP="006E11C2">
            <w:pPr>
              <w:widowControl w:val="0"/>
              <w:autoSpaceDE w:val="0"/>
              <w:autoSpaceDN w:val="0"/>
              <w:spacing w:after="0" w:line="240" w:lineRule="auto"/>
              <w:ind w:firstLine="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уметь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E51BB1" w:rsidRPr="00963DB3" w:rsidRDefault="00E51BB1" w:rsidP="006E11C2">
            <w:pPr>
              <w:widowControl w:val="0"/>
              <w:autoSpaceDE w:val="0"/>
              <w:autoSpaceDN w:val="0"/>
              <w:spacing w:after="0" w:line="240" w:lineRule="auto"/>
              <w:ind w:firstLine="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применять в профессионал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 деятельности методы ест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ственнонаучных дисциплин для теоретического и экспер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63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ментального исследования.</w:t>
            </w:r>
          </w:p>
          <w:p w:rsidR="00E51BB1" w:rsidRPr="00963DB3" w:rsidRDefault="00E51BB1" w:rsidP="006E11C2">
            <w:pPr>
              <w:widowControl w:val="0"/>
              <w:autoSpaceDE w:val="0"/>
              <w:autoSpaceDN w:val="0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владеть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51BB1" w:rsidRPr="00963DB3" w:rsidRDefault="00E51BB1" w:rsidP="006E11C2">
            <w:pPr>
              <w:widowControl w:val="0"/>
              <w:autoSpaceDE w:val="0"/>
              <w:autoSpaceDN w:val="0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методами и приемами анализа экономических явлений и пр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цессов с помощью стандар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теоретических и экон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63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метрических моделей</w:t>
            </w:r>
            <w:r w:rsidRPr="00963DB3">
              <w:rPr>
                <w:color w:val="000000" w:themeColor="text1"/>
              </w:rPr>
              <w:t>.</w:t>
            </w:r>
          </w:p>
        </w:tc>
        <w:tc>
          <w:tcPr>
            <w:tcW w:w="1950" w:type="dxa"/>
          </w:tcPr>
          <w:p w:rsidR="00E51BB1" w:rsidRPr="00963DB3" w:rsidRDefault="00E51BB1" w:rsidP="006E11C2">
            <w:pPr>
              <w:spacing w:after="0" w:line="240" w:lineRule="auto"/>
              <w:rPr>
                <w:i/>
                <w:color w:val="000000" w:themeColor="text1"/>
              </w:rPr>
            </w:pPr>
            <w:r w:rsidRPr="00963DB3">
              <w:rPr>
                <w:rFonts w:ascii="Times New Roman" w:eastAsia="MS Mincho" w:hAnsi="Times New Roman"/>
                <w:i/>
                <w:color w:val="000000" w:themeColor="text1"/>
                <w:sz w:val="24"/>
                <w:szCs w:val="24"/>
              </w:rPr>
              <w:lastRenderedPageBreak/>
              <w:t>выполнено по</w:t>
            </w:r>
            <w:r w:rsidRPr="00963DB3">
              <w:rPr>
                <w:rFonts w:ascii="Times New Roman" w:eastAsia="MS Mincho" w:hAnsi="Times New Roman"/>
                <w:i/>
                <w:color w:val="000000" w:themeColor="text1"/>
                <w:sz w:val="24"/>
                <w:szCs w:val="24"/>
              </w:rPr>
              <w:t>л</w:t>
            </w:r>
            <w:r w:rsidRPr="00963DB3">
              <w:rPr>
                <w:rFonts w:ascii="Times New Roman" w:eastAsia="MS Mincho" w:hAnsi="Times New Roman"/>
                <w:i/>
                <w:color w:val="000000" w:themeColor="text1"/>
                <w:sz w:val="24"/>
                <w:szCs w:val="24"/>
              </w:rPr>
              <w:t>ностью</w:t>
            </w:r>
          </w:p>
          <w:p w:rsidR="00E51BB1" w:rsidRPr="00963DB3" w:rsidRDefault="00E51BB1" w:rsidP="006E11C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51BB1" w:rsidRPr="00963DB3" w:rsidRDefault="00E51BB1" w:rsidP="00E51BB1">
      <w:pPr>
        <w:pStyle w:val="11"/>
        <w:tabs>
          <w:tab w:val="left" w:pos="426"/>
          <w:tab w:val="right" w:leader="underscore" w:pos="8505"/>
          <w:tab w:val="left" w:pos="9204"/>
        </w:tabs>
        <w:spacing w:line="360" w:lineRule="auto"/>
        <w:ind w:firstLine="709"/>
        <w:jc w:val="both"/>
        <w:rPr>
          <w:b/>
          <w:bCs/>
          <w:i/>
          <w:color w:val="000000" w:themeColor="text1"/>
          <w:sz w:val="28"/>
          <w:szCs w:val="28"/>
        </w:rPr>
      </w:pPr>
    </w:p>
    <w:p w:rsidR="00E51BB1" w:rsidRPr="00963DB3" w:rsidRDefault="00EF3441" w:rsidP="00EF3441">
      <w:pPr>
        <w:spacing w:after="0" w:line="240" w:lineRule="auto"/>
        <w:rPr>
          <w:rFonts w:ascii="Times New Roman" w:eastAsia="MS Mincho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MS Mincho" w:hAnsi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68D414E9" wp14:editId="2B33179F">
            <wp:extent cx="6121101" cy="720762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BgrSnRQM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20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MS Mincho" w:hAnsi="Times New Roman"/>
          <w:b/>
          <w:color w:val="000000" w:themeColor="text1"/>
          <w:sz w:val="28"/>
          <w:szCs w:val="28"/>
        </w:rPr>
        <w:br w:type="page"/>
      </w:r>
    </w:p>
    <w:p w:rsidR="00E51BB1" w:rsidRPr="00963DB3" w:rsidRDefault="00E51BB1" w:rsidP="00E51BB1">
      <w:pPr>
        <w:spacing w:after="0" w:line="360" w:lineRule="auto"/>
        <w:jc w:val="center"/>
        <w:rPr>
          <w:rFonts w:ascii="Times New Roman" w:eastAsia="MS Mincho" w:hAnsi="Times New Roman"/>
          <w:b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b/>
          <w:color w:val="000000" w:themeColor="text1"/>
          <w:sz w:val="28"/>
          <w:szCs w:val="28"/>
        </w:rPr>
        <w:lastRenderedPageBreak/>
        <w:t>Научная библиотека Кубанского государственного университета</w:t>
      </w:r>
    </w:p>
    <w:p w:rsidR="00E51BB1" w:rsidRPr="00963DB3" w:rsidRDefault="00E51BB1" w:rsidP="00E51BB1">
      <w:pPr>
        <w:spacing w:after="0" w:line="360" w:lineRule="auto"/>
        <w:jc w:val="center"/>
        <w:rPr>
          <w:rFonts w:ascii="Times New Roman" w:eastAsia="MS Mincho" w:hAnsi="Times New Roman"/>
          <w:b/>
          <w:color w:val="000000" w:themeColor="text1"/>
          <w:sz w:val="28"/>
          <w:szCs w:val="28"/>
        </w:rPr>
      </w:pP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Научная Библиотека КубГУ (НБ КубГУ) – одна из крупнейших библи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о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тек юга России.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Научная библиотека КубГУ – это методический центр библиотек высших учебных заведений и учреждений СПО Краснодарского края; член Российской библиотечной Ассоциации (РБА); член Международной ассоциации библи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о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течных учреждений и организаций (ИФЛА).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В своей деятельности библиотека руководствуется законодательством РФ, Уставом и внутренними регламентирующими документами КубГУ и Пр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а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вилами пользования НБ КубГУ.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В структуре библиотеки 15 отделов, а также 5 библиотек филиалов.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Общий фонд библиотеки составляет более 1 360 000 экз. различных видов изданий и представляет собой богатейшее собрание научной, учебной, худож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е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ственной литературы, в том числе и зарубежной, а также реферативных журн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а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лов и периодических изданий.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Фонд реферативных периодических изданий составляет более 250 тыс. экземпляров.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Подписка на периодические издания НБ КубГУ – самая большая среди вузовских библиотек города Краснодара.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Библиотека располагает уникальным собранием редких книг, которое насчитывает более 10 000 экз. изданий 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  <w:lang w:val="en-US"/>
        </w:rPr>
        <w:t>XVII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– 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  <w:lang w:val="en-US"/>
        </w:rPr>
        <w:t>XX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вв.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Библиотекой обслуживается в год более 50 тыс. читателей. Количество посещений – около 430 тыс. в год, количество книговыдач – более 740 тыс. э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к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земпляров.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Для максимального удовлетворения читательских потребностей активно используются возможности межбиблиотечного абонемента (МБА). Ежегодно его услугами пользуется более 300 читателей, количество литературы, получ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а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емой ежегодно по МБА из других библиотек, превышает 600 экз.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Cs w:val="28"/>
        </w:rPr>
        <w:tab/>
      </w:r>
      <w:r w:rsidRPr="00963DB3">
        <w:rPr>
          <w:rFonts w:ascii="Times New Roman" w:eastAsia="MS Mincho" w:hAnsi="Times New Roman"/>
          <w:color w:val="000000" w:themeColor="text1"/>
          <w:szCs w:val="28"/>
        </w:rPr>
        <w:tab/>
      </w:r>
      <w:r w:rsidRPr="00963DB3">
        <w:rPr>
          <w:rFonts w:ascii="Times New Roman" w:eastAsia="MS Mincho" w:hAnsi="Times New Roman"/>
          <w:color w:val="000000" w:themeColor="text1"/>
          <w:szCs w:val="28"/>
        </w:rPr>
        <w:tab/>
      </w:r>
      <w:r w:rsidRPr="00963DB3">
        <w:rPr>
          <w:rFonts w:ascii="Times New Roman" w:eastAsia="MS Mincho" w:hAnsi="Times New Roman"/>
          <w:color w:val="000000" w:themeColor="text1"/>
          <w:szCs w:val="28"/>
        </w:rPr>
        <w:tab/>
      </w:r>
      <w:r w:rsidRPr="00963DB3">
        <w:rPr>
          <w:rFonts w:ascii="Times New Roman" w:eastAsia="MS Mincho" w:hAnsi="Times New Roman"/>
          <w:color w:val="000000" w:themeColor="text1"/>
          <w:szCs w:val="28"/>
        </w:rPr>
        <w:tab/>
      </w:r>
      <w:r w:rsidRPr="00963DB3">
        <w:rPr>
          <w:rFonts w:ascii="Times New Roman" w:eastAsia="MS Mincho" w:hAnsi="Times New Roman"/>
          <w:color w:val="000000" w:themeColor="text1"/>
          <w:szCs w:val="28"/>
        </w:rPr>
        <w:tab/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lastRenderedPageBreak/>
        <w:t>С 1995 г. в библиотеке начата автоматизация библиотечно-информационных процессов. В 2016 году библиотека перешла на новое пр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о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граммное обеспечение – АИБС </w:t>
      </w:r>
      <w:proofErr w:type="spellStart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МегаПро</w:t>
      </w:r>
      <w:proofErr w:type="spellEnd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(ООО «</w:t>
      </w:r>
      <w:proofErr w:type="spellStart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ДатаЭкспресс</w:t>
      </w:r>
      <w:proofErr w:type="spellEnd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).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В библиотеке функционирует Зал доступа к электронным ресурсам и к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а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талогам. К услугам потребителей информации электронный каталог, включа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ю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щий более 360 000 библиографических записей книг и статей из периодических изданий, поступивших в НБ КубГУ с 1995 года, в том числе на иностранных языках. Библиотека предоставляет пользователям бесплатный доступ к Эле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к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тронным библиотечным системам (ЭБС), содержащим полные тексты учебн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и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ков и учебных пособий, к Электронной Библиотеке Диссертаций Российской Государственной Библиотеки (РГБ), базам данных компании </w:t>
      </w:r>
      <w:proofErr w:type="spellStart"/>
      <w:r w:rsidRPr="00963DB3">
        <w:rPr>
          <w:rFonts w:ascii="Times New Roman" w:eastAsia="MS Mincho" w:hAnsi="Times New Roman"/>
          <w:color w:val="000000" w:themeColor="text1"/>
          <w:sz w:val="28"/>
          <w:szCs w:val="28"/>
          <w:lang w:val="en-US"/>
        </w:rPr>
        <w:t>EBSCOPublishing</w:t>
      </w:r>
      <w:proofErr w:type="spellEnd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, «</w:t>
      </w:r>
      <w:proofErr w:type="spellStart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Ист</w:t>
      </w:r>
      <w:proofErr w:type="spellEnd"/>
      <w:proofErr w:type="gramStart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В</w:t>
      </w:r>
      <w:proofErr w:type="gramEnd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ью», к базе данных научного цитирования </w:t>
      </w:r>
      <w:proofErr w:type="spellStart"/>
      <w:r w:rsidRPr="00963DB3">
        <w:rPr>
          <w:rFonts w:ascii="Times New Roman" w:eastAsia="MS Mincho" w:hAnsi="Times New Roman"/>
          <w:color w:val="000000" w:themeColor="text1"/>
          <w:sz w:val="28"/>
          <w:szCs w:val="28"/>
          <w:lang w:val="en-US"/>
        </w:rPr>
        <w:t>WebofScience</w:t>
      </w:r>
      <w:proofErr w:type="spellEnd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963DB3">
        <w:rPr>
          <w:rFonts w:ascii="Times New Roman" w:eastAsia="MS Mincho" w:hAnsi="Times New Roman"/>
          <w:color w:val="000000" w:themeColor="text1"/>
          <w:sz w:val="28"/>
          <w:szCs w:val="28"/>
          <w:lang w:val="en-US"/>
        </w:rPr>
        <w:t>Wos</w:t>
      </w:r>
      <w:proofErr w:type="spellEnd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), </w:t>
      </w:r>
      <w:proofErr w:type="spellStart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мульт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и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дисциплинарной</w:t>
      </w:r>
      <w:proofErr w:type="spellEnd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реферативной базе данных 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  <w:lang w:val="en-US"/>
        </w:rPr>
        <w:t>Scopus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, Коллекции журналов изд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а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тельства 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  <w:lang w:val="en-US"/>
        </w:rPr>
        <w:t>Elsevier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и другим электронным ресурсам. 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Научная библиотека Кубанского государственного университета первая из библиотек вузов Краснодарского края стала участником проекта «Межрег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и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ональная аналитическая роспись статей» (МАРС), организатором которой явл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я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ется Некоммерческое партнерство «Ассоциативные региональные библиоте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ч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ные консорциумы» (АРБИКОН). Проект существует с 2001 года и объединяет более 200 библиотек различных систем и ведомств России.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Участие в проекте позволило нашей библиотеке выйти на новый уровень информационно-библиографического обслуживания пользователей, предоста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в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ляя им доступ к обширной, регулярно пополняемой базе данных аналитической росписи статей </w:t>
      </w:r>
      <w:proofErr w:type="gramStart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из</w:t>
      </w:r>
      <w:proofErr w:type="gramEnd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более </w:t>
      </w:r>
      <w:proofErr w:type="gramStart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чем</w:t>
      </w:r>
      <w:proofErr w:type="gramEnd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1800 российских журналов.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НБ КубГУ представляла свои издания на Всероссийских конкурсах нау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ч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ных работ по библиотековедению, библиографии и книговедению, участвовала в 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  <w:lang w:val="en-US"/>
        </w:rPr>
        <w:t>III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Конкурсе Российской библиотечной ассоциации «Лучшая профессионал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ь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ная книга года-2015» в рамках 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  <w:lang w:val="en-US"/>
        </w:rPr>
        <w:t>XXXVIII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Московской международной книжной выставки-ярмарки.</w:t>
      </w:r>
    </w:p>
    <w:p w:rsidR="00E51BB1" w:rsidRPr="00963DB3" w:rsidRDefault="00E51BB1" w:rsidP="00E51BB1">
      <w:pPr>
        <w:spacing w:after="0" w:line="360" w:lineRule="auto"/>
        <w:jc w:val="center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E51BB1" w:rsidRPr="00963DB3" w:rsidRDefault="00E51BB1" w:rsidP="00E51BB1">
      <w:pPr>
        <w:spacing w:after="0" w:line="360" w:lineRule="auto"/>
        <w:jc w:val="center"/>
        <w:rPr>
          <w:rFonts w:ascii="Times New Roman" w:eastAsia="MS Mincho" w:hAnsi="Times New Roman"/>
          <w:color w:val="000000" w:themeColor="text1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lastRenderedPageBreak/>
        <w:t>Структура библиотеки включает в себя: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1) Руководство библиотеки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2) Отдел комплектования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3) Отдел научной обработки литературы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4) Единый пункт записи читателей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5) Отдел книгохранения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6) Отдел обслуживания научной литературой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7) Отдел обслуживания учебной литературой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8) Отдел обслуживания художественной литературой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9) Отдел редких книг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10) Отдел специализированных читальных залов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11) Отраслевой отдел библиотеки при юридическом факультете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12) Отраслевой отдел литературы по искусству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13) Пункт выдачи литературы при факультете архитектуры и дизайна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14) Отраслевой отдел библиотеки при ФППК и факультете журналистики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15) Отраслевой отдел библиотеки при факультете управления и психол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о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гии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16) Информационно-библиографический отдел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17) Научно-методический отдел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18) Отдел компьютерных технологий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19) Зал каталогов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20) Зал доступа к электронным ресурсам и каталогам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21) Зал реферативных журналов (РЖ)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22) Межбиблиотечный абонемент (МБА)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23) Отдел по работе с библиотеками филиалов КубГУ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Cs w:val="28"/>
        </w:rPr>
        <w:tab/>
      </w:r>
      <w:r w:rsidRPr="00963DB3">
        <w:rPr>
          <w:rFonts w:ascii="Times New Roman" w:eastAsia="MS Mincho" w:hAnsi="Times New Roman"/>
          <w:color w:val="000000" w:themeColor="text1"/>
          <w:szCs w:val="28"/>
        </w:rPr>
        <w:tab/>
      </w:r>
      <w:r w:rsidRPr="00963DB3">
        <w:rPr>
          <w:rFonts w:ascii="Times New Roman" w:eastAsia="MS Mincho" w:hAnsi="Times New Roman"/>
          <w:color w:val="000000" w:themeColor="text1"/>
          <w:szCs w:val="28"/>
        </w:rPr>
        <w:tab/>
      </w:r>
      <w:r w:rsidRPr="00963DB3">
        <w:rPr>
          <w:rFonts w:ascii="Times New Roman" w:eastAsia="MS Mincho" w:hAnsi="Times New Roman"/>
          <w:color w:val="000000" w:themeColor="text1"/>
          <w:szCs w:val="28"/>
        </w:rPr>
        <w:tab/>
      </w:r>
      <w:r w:rsidRPr="00963DB3">
        <w:rPr>
          <w:rFonts w:ascii="Times New Roman" w:eastAsia="MS Mincho" w:hAnsi="Times New Roman"/>
          <w:color w:val="000000" w:themeColor="text1"/>
          <w:szCs w:val="28"/>
        </w:rPr>
        <w:tab/>
      </w:r>
      <w:r w:rsidRPr="00963DB3">
        <w:rPr>
          <w:rFonts w:ascii="Times New Roman" w:eastAsia="MS Mincho" w:hAnsi="Times New Roman"/>
          <w:color w:val="000000" w:themeColor="text1"/>
          <w:szCs w:val="28"/>
        </w:rPr>
        <w:tab/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b/>
          <w:color w:val="000000" w:themeColor="text1"/>
          <w:sz w:val="28"/>
          <w:szCs w:val="28"/>
        </w:rPr>
      </w:pP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b/>
          <w:color w:val="000000" w:themeColor="text1"/>
          <w:sz w:val="28"/>
          <w:szCs w:val="28"/>
        </w:rPr>
      </w:pPr>
    </w:p>
    <w:p w:rsidR="00E51BB1" w:rsidRPr="00963DB3" w:rsidRDefault="00E51BB1" w:rsidP="00E51BB1">
      <w:pPr>
        <w:spacing w:after="0" w:line="360" w:lineRule="auto"/>
        <w:jc w:val="center"/>
        <w:rPr>
          <w:rFonts w:ascii="Times New Roman" w:eastAsia="MS Mincho" w:hAnsi="Times New Roman"/>
          <w:b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b/>
          <w:color w:val="000000" w:themeColor="text1"/>
          <w:sz w:val="28"/>
          <w:szCs w:val="28"/>
        </w:rPr>
        <w:lastRenderedPageBreak/>
        <w:t>Ответственность</w:t>
      </w:r>
    </w:p>
    <w:p w:rsidR="00E51BB1" w:rsidRPr="00963DB3" w:rsidRDefault="00E51BB1" w:rsidP="00E51BB1">
      <w:pPr>
        <w:spacing w:after="0" w:line="360" w:lineRule="auto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ab/>
        <w:t xml:space="preserve">Библиотека отвечает </w:t>
      </w:r>
      <w:proofErr w:type="gramStart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за</w:t>
      </w:r>
      <w:proofErr w:type="gramEnd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: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1) Качественное выполнение возложенных на нее функций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2) Обеспечение сохранности библиотечных фондов, помещений и обор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у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дования.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3) Соблюдение правил и норм охраны труда, техники безопасности и противопожарной защиты.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4) Соблюдение трудовых отношений, регламентируемых законодател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ь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ством РФ о труде и коллективным договором КубГУ.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5) Работники библиотеки, виновные в причинении ущерба, несут матер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и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альную, административную и иную ответственность в соответствии с действ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у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ющим законодательством.</w:t>
      </w:r>
    </w:p>
    <w:p w:rsidR="00E51BB1" w:rsidRPr="00963DB3" w:rsidRDefault="00E51BB1" w:rsidP="00E51BB1">
      <w:pPr>
        <w:spacing w:after="0" w:line="360" w:lineRule="auto"/>
        <w:jc w:val="center"/>
        <w:rPr>
          <w:rFonts w:ascii="Times New Roman" w:eastAsia="MS Mincho" w:hAnsi="Times New Roman"/>
          <w:b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b/>
          <w:color w:val="000000" w:themeColor="text1"/>
          <w:sz w:val="28"/>
          <w:szCs w:val="28"/>
        </w:rPr>
        <w:t>Обязанности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Библиотека обязана: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1) Обеспечить высокое качество обслуживания читателей.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2) Рационально использовать человеческие и материальные ресурсы.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3) Планировать свою работу и отчитываться перед университетом и в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ы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шестоящими инстанциями в установленном порядке.</w:t>
      </w:r>
    </w:p>
    <w:p w:rsidR="00E51BB1" w:rsidRPr="00963DB3" w:rsidRDefault="00E51BB1" w:rsidP="00E51BB1">
      <w:pPr>
        <w:spacing w:after="0" w:line="360" w:lineRule="auto"/>
        <w:jc w:val="center"/>
        <w:rPr>
          <w:rFonts w:ascii="Times New Roman" w:eastAsia="MS Mincho" w:hAnsi="Times New Roman"/>
          <w:b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b/>
          <w:color w:val="000000" w:themeColor="text1"/>
          <w:sz w:val="28"/>
          <w:szCs w:val="28"/>
        </w:rPr>
        <w:t>Взаимоотношения с другими подразделениями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1) Получает от администрации университета информацию организацио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н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но-распорядительного и нормативно-правового характера.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2) Взаимодействует с различными структурными подразделениями ун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и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верситета, получая от них информацию, материалы и другие документы, нео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б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ходимые для осуществления деятельности. 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3) Взаимодействует с Финансово-экономическим управлением, Управл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е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нием бухгалтерского учета, Управлением закупок и централизованного сна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б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жения КубГУ, со службой технической поддержки университета, Администр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а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тивно-хозяйственной частью и другими подразделениями университета по в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о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просам материально-технического обеспечения деятельности библиотеки. 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ab/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ab/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ab/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ab/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ab/>
      </w:r>
      <w:r w:rsidRPr="00963DB3">
        <w:rPr>
          <w:rFonts w:ascii="Times New Roman" w:eastAsia="MS Mincho" w:hAnsi="Times New Roman"/>
          <w:color w:val="000000" w:themeColor="text1"/>
          <w:szCs w:val="28"/>
        </w:rPr>
        <w:tab/>
      </w:r>
    </w:p>
    <w:p w:rsidR="00E51BB1" w:rsidRPr="00963DB3" w:rsidRDefault="00E51BB1" w:rsidP="00E51BB1">
      <w:pPr>
        <w:spacing w:after="0" w:line="360" w:lineRule="auto"/>
        <w:jc w:val="center"/>
        <w:rPr>
          <w:rFonts w:ascii="Times New Roman" w:eastAsia="MS Mincho" w:hAnsi="Times New Roman"/>
          <w:b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b/>
          <w:color w:val="000000" w:themeColor="text1"/>
          <w:sz w:val="28"/>
          <w:szCs w:val="28"/>
        </w:rPr>
        <w:lastRenderedPageBreak/>
        <w:t>Задачи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1) Содействие развитию образовательной и исследовательской деятел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ь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ности университета, удовлетворение информационных потребностей всех кат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е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горий читателей библиотеки на основе свободного доступа к библиотечным фондам и информации.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2) Формирование библиотечно-информационной культуры пользоват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е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лей, навыков поиска и рационального использования информационных ресу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р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сов.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3) Формирование фонда библиотеки, организация доступа к информац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и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онным ресурсам, организация и ведение справочно-библиографического апп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а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рата в соответствии с профилем университета, образовательными стандартами и информационными потребностями пользователей.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4) Совершенствование работы библиотеки на основе внедрения новых технологий.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5) Участие в разработке и внедрении системы менеджмента качества в Кубанском государственном университете.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6) Осуществление научной и научно-методической деятельности в обл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а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сти библиотековедения и библиографии.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7) Оказание методической и консультативной помощи библиотекам Кр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а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евого Методического объединения.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8) Осуществление хозяйственной деятельности, направленной на оптим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и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зацию библиотечно-информационного обслуживания читателей.</w:t>
      </w: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E51BB1" w:rsidRPr="00963DB3" w:rsidRDefault="00E51BB1" w:rsidP="00E51B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E51BB1" w:rsidRPr="00963DB3" w:rsidRDefault="00E51BB1" w:rsidP="00E51BB1">
      <w:pPr>
        <w:spacing w:after="0" w:line="360" w:lineRule="auto"/>
        <w:jc w:val="both"/>
        <w:rPr>
          <w:rFonts w:ascii="Times New Roman" w:eastAsia="MS Mincho" w:hAnsi="Times New Roman"/>
          <w:color w:val="000000" w:themeColor="text1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Cs w:val="28"/>
        </w:rPr>
        <w:tab/>
      </w:r>
      <w:r w:rsidRPr="00963DB3">
        <w:rPr>
          <w:rFonts w:ascii="Times New Roman" w:eastAsia="MS Mincho" w:hAnsi="Times New Roman"/>
          <w:color w:val="000000" w:themeColor="text1"/>
          <w:szCs w:val="28"/>
        </w:rPr>
        <w:tab/>
      </w:r>
    </w:p>
    <w:p w:rsidR="00060563" w:rsidRPr="00963DB3" w:rsidRDefault="00636B04" w:rsidP="00060563">
      <w:pPr>
        <w:pStyle w:val="1"/>
        <w:spacing w:before="0" w:after="0" w:line="360" w:lineRule="auto"/>
        <w:jc w:val="center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lastRenderedPageBreak/>
        <w:t xml:space="preserve">ПАРК ВЫСОКИХ ТЕХНОЛОГИЙ КАК БАЗОВЫЙ СЕГМЕНТ </w:t>
      </w:r>
    </w:p>
    <w:p w:rsidR="00636B04" w:rsidRPr="00963DB3" w:rsidRDefault="00636B04" w:rsidP="00060563">
      <w:pPr>
        <w:pStyle w:val="1"/>
        <w:spacing w:before="0" w:after="0" w:line="360" w:lineRule="auto"/>
        <w:jc w:val="center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НАЦИОНАЛЬНОЙ ИНФОРМАЦИОННОЙ СТРУКТУРЫ</w:t>
      </w:r>
    </w:p>
    <w:p w:rsidR="00C151F5" w:rsidRPr="00963DB3" w:rsidRDefault="00C151F5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b/>
          <w:color w:val="000000" w:themeColor="text1"/>
          <w:sz w:val="28"/>
          <w:szCs w:val="28"/>
        </w:rPr>
      </w:pPr>
    </w:p>
    <w:p w:rsidR="00E51BB1" w:rsidRPr="00963DB3" w:rsidRDefault="00E51BB1" w:rsidP="0006056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</w:t>
      </w:r>
    </w:p>
    <w:p w:rsidR="00E51BB1" w:rsidRPr="00963DB3" w:rsidRDefault="00E51BB1" w:rsidP="0006056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Введе</w:t>
      </w:r>
      <w:r w:rsidR="00060563"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ние……………………………………………………………………..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151F5">
        <w:rPr>
          <w:rFonts w:ascii="Times New Roman" w:hAnsi="Times New Roman" w:cs="Times New Roman"/>
          <w:color w:val="000000" w:themeColor="text1"/>
          <w:sz w:val="28"/>
          <w:szCs w:val="28"/>
        </w:rPr>
        <w:t>..........19</w:t>
      </w:r>
    </w:p>
    <w:p w:rsidR="00060563" w:rsidRPr="00C151F5" w:rsidRDefault="00060563" w:rsidP="00C151F5">
      <w:pPr>
        <w:spacing w:after="0" w:line="360" w:lineRule="auto"/>
        <w:jc w:val="both"/>
        <w:rPr>
          <w:rStyle w:val="a8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63DB3">
        <w:rPr>
          <w:rFonts w:ascii="Times New Roman" w:hAnsi="Times New Roman"/>
          <w:color w:val="000000" w:themeColor="text1"/>
          <w:sz w:val="28"/>
          <w:szCs w:val="28"/>
        </w:rPr>
        <w:t xml:space="preserve"> Стратегия развития отрасли информационных технологий в Российской Ф</w:t>
      </w:r>
      <w:r w:rsidRPr="00963DB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63DB3">
        <w:rPr>
          <w:rFonts w:ascii="Times New Roman" w:hAnsi="Times New Roman"/>
          <w:color w:val="000000" w:themeColor="text1"/>
          <w:sz w:val="28"/>
          <w:szCs w:val="28"/>
        </w:rPr>
        <w:t>дерации</w:t>
      </w:r>
      <w:r w:rsidR="00E51BB1"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</w:t>
      </w:r>
      <w:r w:rsidR="00C151F5">
        <w:rPr>
          <w:rFonts w:ascii="Times New Roman" w:hAnsi="Times New Roman" w:cs="Times New Roman"/>
          <w:color w:val="000000" w:themeColor="text1"/>
          <w:sz w:val="28"/>
          <w:szCs w:val="28"/>
        </w:rPr>
        <w:t>…….21</w:t>
      </w:r>
    </w:p>
    <w:p w:rsidR="00060563" w:rsidRPr="00963DB3" w:rsidRDefault="00060563" w:rsidP="006E11C2">
      <w:pPr>
        <w:spacing w:after="0" w:line="360" w:lineRule="auto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2 Принципы</w:t>
      </w:r>
      <w:r w:rsidR="006E11C2">
        <w:rPr>
          <w:rFonts w:ascii="Times New Roman" w:eastAsia="MS Mincho" w:hAnsi="Times New Roman"/>
          <w:color w:val="000000" w:themeColor="text1"/>
          <w:sz w:val="28"/>
          <w:szCs w:val="28"/>
        </w:rPr>
        <w:t>, цели и задачи развития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информационных технол</w:t>
      </w:r>
      <w:r w:rsidR="00C151F5">
        <w:rPr>
          <w:rFonts w:ascii="Times New Roman" w:eastAsia="MS Mincho" w:hAnsi="Times New Roman"/>
          <w:color w:val="000000" w:themeColor="text1"/>
          <w:sz w:val="28"/>
          <w:szCs w:val="28"/>
        </w:rPr>
        <w:t>о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гий</w:t>
      </w:r>
      <w:r w:rsidR="00C151F5">
        <w:rPr>
          <w:rFonts w:ascii="Times New Roman" w:eastAsia="MS Mincho" w:hAnsi="Times New Roman"/>
          <w:color w:val="000000" w:themeColor="text1"/>
          <w:sz w:val="28"/>
          <w:szCs w:val="28"/>
        </w:rPr>
        <w:t>…………..25</w:t>
      </w:r>
    </w:p>
    <w:p w:rsidR="00E51BB1" w:rsidRPr="00963DB3" w:rsidRDefault="00E51BB1" w:rsidP="006E11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Заключение………………………………………………………………………</w:t>
      </w:r>
      <w:r w:rsidR="00C151F5">
        <w:rPr>
          <w:rFonts w:ascii="Times New Roman" w:hAnsi="Times New Roman" w:cs="Times New Roman"/>
          <w:color w:val="000000" w:themeColor="text1"/>
          <w:sz w:val="28"/>
          <w:szCs w:val="28"/>
        </w:rPr>
        <w:t>….28</w:t>
      </w:r>
    </w:p>
    <w:p w:rsidR="00E51BB1" w:rsidRPr="00963DB3" w:rsidRDefault="00E51BB1" w:rsidP="006E11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источников...........……………………………………</w:t>
      </w:r>
      <w:r w:rsidR="00C151F5">
        <w:rPr>
          <w:rFonts w:ascii="Times New Roman" w:hAnsi="Times New Roman" w:cs="Times New Roman"/>
          <w:color w:val="000000" w:themeColor="text1"/>
          <w:sz w:val="28"/>
          <w:szCs w:val="28"/>
        </w:rPr>
        <w:t>…29</w:t>
      </w:r>
    </w:p>
    <w:p w:rsidR="008030D1" w:rsidRPr="00963DB3" w:rsidRDefault="008030D1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060563" w:rsidRPr="00963DB3" w:rsidRDefault="00060563" w:rsidP="00060563">
      <w:pPr>
        <w:spacing w:after="0" w:line="360" w:lineRule="auto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b/>
          <w:color w:val="000000" w:themeColor="text1"/>
          <w:sz w:val="28"/>
          <w:szCs w:val="28"/>
        </w:rPr>
      </w:pPr>
    </w:p>
    <w:p w:rsidR="00C151F5" w:rsidRDefault="00C151F5" w:rsidP="00060563">
      <w:pPr>
        <w:pStyle w:val="a4"/>
        <w:spacing w:before="0" w:after="0" w:line="360" w:lineRule="auto"/>
        <w:rPr>
          <w:rFonts w:ascii="Times New Roman" w:eastAsia="MS Mincho" w:hAnsi="Times New Roman"/>
          <w:b w:val="0"/>
          <w:color w:val="000000" w:themeColor="text1"/>
        </w:rPr>
      </w:pPr>
      <w:bookmarkStart w:id="1" w:name="_Toc530332038"/>
    </w:p>
    <w:p w:rsidR="00C151F5" w:rsidRDefault="00C151F5" w:rsidP="00060563">
      <w:pPr>
        <w:pStyle w:val="a4"/>
        <w:spacing w:before="0" w:after="0" w:line="360" w:lineRule="auto"/>
        <w:rPr>
          <w:rFonts w:ascii="Times New Roman" w:eastAsia="MS Mincho" w:hAnsi="Times New Roman"/>
          <w:b w:val="0"/>
          <w:color w:val="000000" w:themeColor="text1"/>
        </w:rPr>
      </w:pPr>
    </w:p>
    <w:p w:rsidR="00C151F5" w:rsidRDefault="00C151F5" w:rsidP="00060563">
      <w:pPr>
        <w:pStyle w:val="a4"/>
        <w:spacing w:before="0" w:after="0" w:line="360" w:lineRule="auto"/>
        <w:rPr>
          <w:rFonts w:ascii="Times New Roman" w:eastAsia="MS Mincho" w:hAnsi="Times New Roman"/>
          <w:b w:val="0"/>
          <w:color w:val="000000" w:themeColor="text1"/>
        </w:rPr>
      </w:pPr>
    </w:p>
    <w:p w:rsidR="00C151F5" w:rsidRDefault="00C151F5" w:rsidP="00060563">
      <w:pPr>
        <w:pStyle w:val="a4"/>
        <w:spacing w:before="0" w:after="0" w:line="360" w:lineRule="auto"/>
        <w:rPr>
          <w:rFonts w:ascii="Times New Roman" w:eastAsia="MS Mincho" w:hAnsi="Times New Roman"/>
          <w:b w:val="0"/>
          <w:color w:val="000000" w:themeColor="text1"/>
        </w:rPr>
      </w:pPr>
    </w:p>
    <w:p w:rsidR="00C151F5" w:rsidRDefault="00C151F5" w:rsidP="00060563">
      <w:pPr>
        <w:pStyle w:val="a4"/>
        <w:spacing w:before="0" w:after="0" w:line="360" w:lineRule="auto"/>
        <w:rPr>
          <w:rFonts w:ascii="Times New Roman" w:eastAsia="MS Mincho" w:hAnsi="Times New Roman"/>
          <w:b w:val="0"/>
          <w:color w:val="000000" w:themeColor="text1"/>
        </w:rPr>
      </w:pPr>
    </w:p>
    <w:p w:rsidR="00636B04" w:rsidRPr="00963DB3" w:rsidRDefault="00060563" w:rsidP="00060563">
      <w:pPr>
        <w:pStyle w:val="a4"/>
        <w:spacing w:before="0" w:after="0" w:line="360" w:lineRule="auto"/>
        <w:rPr>
          <w:rFonts w:ascii="Times New Roman" w:eastAsia="MS Mincho" w:hAnsi="Times New Roman"/>
          <w:b w:val="0"/>
          <w:color w:val="000000" w:themeColor="text1"/>
        </w:rPr>
      </w:pPr>
      <w:r w:rsidRPr="00963DB3">
        <w:rPr>
          <w:rFonts w:ascii="Times New Roman" w:eastAsia="MS Mincho" w:hAnsi="Times New Roman"/>
          <w:b w:val="0"/>
          <w:color w:val="000000" w:themeColor="text1"/>
        </w:rPr>
        <w:lastRenderedPageBreak/>
        <w:t>ВВЕДЕНИЕ</w:t>
      </w:r>
      <w:bookmarkEnd w:id="1"/>
    </w:p>
    <w:p w:rsidR="00060563" w:rsidRPr="00963DB3" w:rsidRDefault="00060563" w:rsidP="00060563">
      <w:pPr>
        <w:rPr>
          <w:rFonts w:eastAsia="MS Mincho"/>
          <w:color w:val="000000" w:themeColor="text1"/>
          <w:lang w:eastAsia="en-US"/>
        </w:rPr>
      </w:pP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3DB3">
        <w:rPr>
          <w:rFonts w:ascii="Times New Roman" w:hAnsi="Times New Roman"/>
          <w:color w:val="000000" w:themeColor="text1"/>
          <w:sz w:val="28"/>
          <w:szCs w:val="28"/>
        </w:rPr>
        <w:t xml:space="preserve">Наукоемкие либо высочайшие технологии в критериях современности являются главной движущей силой развития экономики как раздельно взятой страны, так и в мировом масштабе. </w:t>
      </w: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3DB3">
        <w:rPr>
          <w:rFonts w:ascii="Times New Roman" w:hAnsi="Times New Roman"/>
          <w:color w:val="000000" w:themeColor="text1"/>
          <w:sz w:val="28"/>
          <w:szCs w:val="28"/>
        </w:rPr>
        <w:t>Соответствующими чертами наукоемких отраслей, определяющими их роль в экономике в целом, еще являются последующие такие характеристики, как:</w:t>
      </w:r>
    </w:p>
    <w:p w:rsidR="006F0897" w:rsidRPr="00963DB3" w:rsidRDefault="006F0897" w:rsidP="006F0897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3DB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636B04" w:rsidRPr="00963DB3">
        <w:rPr>
          <w:rFonts w:ascii="Times New Roman" w:hAnsi="Times New Roman"/>
          <w:color w:val="000000" w:themeColor="text1"/>
          <w:sz w:val="28"/>
          <w:szCs w:val="28"/>
        </w:rPr>
        <w:t>емпы роста, в 3 раза опережающие темпы роста остальных отраслей и</w:t>
      </w:r>
      <w:r w:rsidR="00636B04" w:rsidRPr="00963DB3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636B04" w:rsidRPr="00963DB3">
        <w:rPr>
          <w:rFonts w:ascii="Times New Roman" w:hAnsi="Times New Roman"/>
          <w:color w:val="000000" w:themeColor="text1"/>
          <w:sz w:val="28"/>
          <w:szCs w:val="28"/>
        </w:rPr>
        <w:t>ду</w:t>
      </w:r>
      <w:r w:rsidRPr="00963DB3">
        <w:rPr>
          <w:rFonts w:ascii="Times New Roman" w:hAnsi="Times New Roman"/>
          <w:color w:val="000000" w:themeColor="text1"/>
          <w:sz w:val="28"/>
          <w:szCs w:val="28"/>
        </w:rPr>
        <w:t>стрии;</w:t>
      </w:r>
    </w:p>
    <w:p w:rsidR="006F0897" w:rsidRPr="00963DB3" w:rsidRDefault="006F0897" w:rsidP="006F0897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3DB3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636B04" w:rsidRPr="00963DB3">
        <w:rPr>
          <w:rFonts w:ascii="Times New Roman" w:hAnsi="Times New Roman"/>
          <w:color w:val="000000" w:themeColor="text1"/>
          <w:sz w:val="28"/>
          <w:szCs w:val="28"/>
        </w:rPr>
        <w:t>рупная доля добавленной стоимости в окончательной продук</w:t>
      </w:r>
      <w:r w:rsidRPr="00963DB3">
        <w:rPr>
          <w:rFonts w:ascii="Times New Roman" w:hAnsi="Times New Roman"/>
          <w:color w:val="000000" w:themeColor="text1"/>
          <w:sz w:val="28"/>
          <w:szCs w:val="28"/>
        </w:rPr>
        <w:t>ции;</w:t>
      </w:r>
    </w:p>
    <w:p w:rsidR="00636B04" w:rsidRPr="00963DB3" w:rsidRDefault="006F0897" w:rsidP="006F0897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3DB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36B04" w:rsidRPr="00963DB3">
        <w:rPr>
          <w:rFonts w:ascii="Times New Roman" w:hAnsi="Times New Roman"/>
          <w:color w:val="000000" w:themeColor="text1"/>
          <w:sz w:val="28"/>
          <w:szCs w:val="28"/>
        </w:rPr>
        <w:t>ысочайшая заработная це</w:t>
      </w:r>
      <w:r w:rsidRPr="00963DB3">
        <w:rPr>
          <w:rFonts w:ascii="Times New Roman" w:hAnsi="Times New Roman"/>
          <w:color w:val="000000" w:themeColor="text1"/>
          <w:sz w:val="28"/>
          <w:szCs w:val="28"/>
        </w:rPr>
        <w:t>на занятых в них профессионалов.</w:t>
      </w:r>
    </w:p>
    <w:p w:rsidR="006F0897" w:rsidRPr="00963DB3" w:rsidRDefault="006F0897" w:rsidP="006F0897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На современном этапе развития экономики информация и характер ее и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с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пользования принципиально изменяются. В связи с проникновением высоких технологий в социальную и экономическую сферу существенно увеличился объем затрат, связанных с их разработкой и внедрением, появилась проблема управления инвестициями в развитие интеллектуального капитала, в том числе в НЭС. В настоящее время высокие технологии являются содержательной о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с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новой, обеспечивающей конкурентные превосходства предприятия за счет ув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е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личения части инновационной деятельности в производственной сфере, а также за счет приращения человеческого и организационного капитала. Все соста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в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ляющие интеллектуального капитала предприятия имеют существенное знач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е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ние для развития компаний и поддерживаются высокими технологиями. Те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н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денции современной экономики таковы, что под воздействием резко возросшей в последние годы потребности в компетентных знаниях и в силу воздействия сложности обеспечения конкурентных преимуществ выявляется громадная п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о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требность в переходе управления ресурсами на качественно новый уровень.</w:t>
      </w:r>
    </w:p>
    <w:p w:rsidR="006F0897" w:rsidRPr="00963DB3" w:rsidRDefault="006F0897" w:rsidP="006F0897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Всё выше сказанное определяет актуальность исследования данной темы. В свою очередь актуальность темы исследования и степень разработанности 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lastRenderedPageBreak/>
        <w:t>проблемы обусловили цель работы: определить состояние и перспективные направления развития информационной структуры, обозначить основные принципы, цели и задачи развития информационных технологий.</w:t>
      </w:r>
    </w:p>
    <w:p w:rsidR="006F0897" w:rsidRPr="00963DB3" w:rsidRDefault="006F0897" w:rsidP="006F0897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Предметом исследования является парк высоких технологий как базовый сегмент национальной информационной структуры. </w:t>
      </w:r>
    </w:p>
    <w:p w:rsidR="00963DB3" w:rsidRPr="00963DB3" w:rsidRDefault="006F0897" w:rsidP="00963DB3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Объектом исследования является </w:t>
      </w:r>
      <w:r w:rsidR="00963DB3" w:rsidRPr="00963DB3">
        <w:rPr>
          <w:rFonts w:ascii="Times New Roman" w:hAnsi="Times New Roman"/>
          <w:color w:val="000000" w:themeColor="text1"/>
          <w:sz w:val="28"/>
          <w:szCs w:val="28"/>
        </w:rPr>
        <w:t>развития отрасли информационных технологий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. </w:t>
      </w:r>
    </w:p>
    <w:p w:rsidR="006F0897" w:rsidRPr="00963DB3" w:rsidRDefault="006F0897" w:rsidP="006F0897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Методологическую базу составляет диалектический метод познания, о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б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щенаучные приемы (анализ, синтез, индукция, дедукция и др.), системный ан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а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лиз.</w:t>
      </w:r>
    </w:p>
    <w:p w:rsidR="006F0897" w:rsidRPr="00963DB3" w:rsidRDefault="006F0897" w:rsidP="006F0897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Структура работы состоит из двух глав, введения, заключения и списка использованной литературы.</w:t>
      </w:r>
    </w:p>
    <w:p w:rsidR="006F0897" w:rsidRPr="00963DB3" w:rsidRDefault="006F0897" w:rsidP="006F089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6B04" w:rsidRPr="00963DB3" w:rsidRDefault="00636B04" w:rsidP="00636B04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3DB3" w:rsidRPr="00963DB3" w:rsidRDefault="00963DB3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bookmarkStart w:id="2" w:name="211"/>
    </w:p>
    <w:p w:rsidR="00963DB3" w:rsidRPr="00963DB3" w:rsidRDefault="00963DB3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963DB3" w:rsidRPr="00963DB3" w:rsidRDefault="00963DB3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963DB3" w:rsidRPr="00963DB3" w:rsidRDefault="00963DB3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963DB3" w:rsidRPr="00963DB3" w:rsidRDefault="00963DB3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963DB3" w:rsidRPr="00963DB3" w:rsidRDefault="00963DB3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963DB3" w:rsidRPr="00963DB3" w:rsidRDefault="00963DB3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963DB3" w:rsidRPr="00963DB3" w:rsidRDefault="00963DB3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963DB3" w:rsidRPr="00963DB3" w:rsidRDefault="00963DB3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963DB3" w:rsidRPr="00963DB3" w:rsidRDefault="00963DB3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963DB3" w:rsidRPr="00963DB3" w:rsidRDefault="00963DB3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963DB3" w:rsidRPr="00963DB3" w:rsidRDefault="00963DB3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963DB3" w:rsidRPr="00963DB3" w:rsidRDefault="00963DB3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963DB3" w:rsidRPr="00963DB3" w:rsidRDefault="00963DB3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963DB3" w:rsidRPr="00963DB3" w:rsidRDefault="00963DB3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963DB3" w:rsidRPr="00963DB3" w:rsidRDefault="00963DB3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963DB3" w:rsidRPr="00963DB3" w:rsidRDefault="00963DB3" w:rsidP="00963D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Pr="00963DB3">
        <w:rPr>
          <w:rFonts w:ascii="Times New Roman" w:hAnsi="Times New Roman"/>
          <w:color w:val="000000" w:themeColor="text1"/>
          <w:sz w:val="28"/>
          <w:szCs w:val="28"/>
        </w:rPr>
        <w:t xml:space="preserve"> Стратегия развития отрасли информационных технологий в Российской Федерации</w:t>
      </w:r>
    </w:p>
    <w:p w:rsidR="00963DB3" w:rsidRPr="00963DB3" w:rsidRDefault="00963DB3" w:rsidP="00963DB3">
      <w:pPr>
        <w:spacing w:after="0" w:line="360" w:lineRule="auto"/>
        <w:ind w:firstLine="709"/>
        <w:jc w:val="both"/>
        <w:rPr>
          <w:rStyle w:val="a8"/>
          <w:color w:val="000000" w:themeColor="text1"/>
          <w:shd w:val="clear" w:color="auto" w:fill="FFFFFF"/>
        </w:rPr>
      </w:pPr>
    </w:p>
    <w:p w:rsidR="00636B04" w:rsidRPr="00963DB3" w:rsidRDefault="00963DB3" w:rsidP="00963D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Высокие технологии –</w:t>
      </w:r>
      <w:r w:rsidR="00636B04"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система познаний, производственных и иных оп</w:t>
      </w:r>
      <w:r w:rsidR="00636B04"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е</w:t>
      </w:r>
      <w:r w:rsidR="00636B04"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раций, способов и процессов, соответствующая либо превосходящая по своим качественным показателям мировые аналоги и позволяющая достигать показ</w:t>
      </w:r>
      <w:r w:rsidR="00636B04"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а</w:t>
      </w:r>
      <w:r w:rsidR="00636B04"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телей эффективности труда высшего мирового уровня.</w:t>
      </w:r>
    </w:p>
    <w:p w:rsidR="00636B04" w:rsidRPr="00963DB3" w:rsidRDefault="00636B04" w:rsidP="00963DB3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В настоящее время рост профессионализма персонала, ведение инновац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и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онной деятельности, зарождение конкурентных превосходств исполняются с поддержкой высоких технологий. Эти тенденции современной экономики так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о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вы, что под воздействием резко возросшей в последние годы потребности в компетентных знаниях и в силу влияния сложности обеспечения конкурентных преимуществ выявляется огромная потребность в переходе управления ресу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р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сами на качественно новый уровень. В настоящее время рост профессионали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з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ма персонала, ведение инновационной деятельности, зарождение конкурентных преимуществ осуществляются с помощью высоких технологий. Эти технологии позволяют компаниям расширять свою долю рынка; занимать новые рыночные ниши; улучшать взаимодействие с партнерами и клиентами; в разы убавлять транзакционные издержки; обеспечивать эффективные коммуникации внутри организации; разрабатывать инновационные продукты.</w:t>
      </w:r>
      <w:bookmarkEnd w:id="2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ab/>
      </w:r>
    </w:p>
    <w:p w:rsidR="00636B04" w:rsidRPr="00963DB3" w:rsidRDefault="00636B04" w:rsidP="00636B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 развития отрасли информационных технологий в Российской Фе</w:t>
      </w:r>
      <w:r w:rsidR="00963DB3">
        <w:rPr>
          <w:rFonts w:ascii="Times New Roman" w:hAnsi="Times New Roman" w:cs="Times New Roman"/>
          <w:color w:val="000000" w:themeColor="text1"/>
          <w:sz w:val="28"/>
          <w:szCs w:val="28"/>
        </w:rPr>
        <w:t>дерации на 2014 –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годы и на перспективу до 2025 года (далее </w:t>
      </w:r>
      <w:r w:rsidR="00963DB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Страт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гия) разработана для формирования единого системного подхода государства к развитию отрасли информационных технологий. Реализация Стратегии позв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лит заложить основы дальнейшей деятельности государства в области ко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плексного развития отрасли, в том числе за счет взаимодействия ее участников.</w:t>
      </w:r>
    </w:p>
    <w:p w:rsidR="00636B04" w:rsidRPr="00963DB3" w:rsidRDefault="00636B04" w:rsidP="00636B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 определяет цели и основные направления развития указанной отрасли, а также механизмы и способы достижения поставленных целей. В стратегии под отраслью информационных технологий понимается совоку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ность российских компаний, осуществляющих следующие виды деятельности:</w:t>
      </w:r>
    </w:p>
    <w:p w:rsidR="00963DB3" w:rsidRDefault="00636B04" w:rsidP="00963DB3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3DB3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разработка тиражного программного обеспечения;</w:t>
      </w:r>
    </w:p>
    <w:p w:rsidR="00963DB3" w:rsidRDefault="00636B04" w:rsidP="00963DB3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3DB3">
        <w:rPr>
          <w:rFonts w:ascii="Times New Roman" w:hAnsi="Times New Roman"/>
          <w:color w:val="000000" w:themeColor="text1"/>
          <w:sz w:val="28"/>
          <w:szCs w:val="28"/>
        </w:rPr>
        <w:t>предоставление услуг в сфере информационных технологий, в частности заказная разработка программного обеспечения, проектирование, внедрение и тестирование информационных систем, консультирование по вопросам инфо</w:t>
      </w:r>
      <w:r w:rsidRPr="00963DB3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963DB3">
        <w:rPr>
          <w:rFonts w:ascii="Times New Roman" w:hAnsi="Times New Roman"/>
          <w:color w:val="000000" w:themeColor="text1"/>
          <w:sz w:val="28"/>
          <w:szCs w:val="28"/>
        </w:rPr>
        <w:t>матизации;</w:t>
      </w:r>
    </w:p>
    <w:p w:rsidR="00A872FA" w:rsidRDefault="00636B04" w:rsidP="00A872FA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3DB3">
        <w:rPr>
          <w:rFonts w:ascii="Times New Roman" w:hAnsi="Times New Roman"/>
          <w:color w:val="000000" w:themeColor="text1"/>
          <w:sz w:val="28"/>
          <w:szCs w:val="28"/>
        </w:rPr>
        <w:t>разработка аппаратно-программных комплексов с высокой добавленной стоимостью программной части;</w:t>
      </w:r>
    </w:p>
    <w:p w:rsidR="00A872FA" w:rsidRPr="00A872FA" w:rsidRDefault="00A872FA" w:rsidP="00A872F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–  </w:t>
      </w:r>
      <w:r w:rsidR="00636B04" w:rsidRPr="00A872FA">
        <w:rPr>
          <w:rFonts w:ascii="Times New Roman" w:hAnsi="Times New Roman"/>
          <w:color w:val="000000" w:themeColor="text1"/>
          <w:sz w:val="28"/>
          <w:szCs w:val="28"/>
        </w:rPr>
        <w:t>удаленная обработка и предоставление информации, в том числе на са</w:t>
      </w:r>
      <w:r w:rsidR="00636B04" w:rsidRPr="00A872FA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636B04" w:rsidRPr="00A872FA">
        <w:rPr>
          <w:rFonts w:ascii="Times New Roman" w:hAnsi="Times New Roman"/>
          <w:color w:val="000000" w:themeColor="text1"/>
          <w:sz w:val="28"/>
          <w:szCs w:val="28"/>
        </w:rPr>
        <w:t>тах в информационно-телекоммуника</w:t>
      </w:r>
      <w:r w:rsidR="006E11C2">
        <w:rPr>
          <w:rFonts w:ascii="Times New Roman" w:hAnsi="Times New Roman"/>
          <w:color w:val="000000" w:themeColor="text1"/>
          <w:sz w:val="28"/>
          <w:szCs w:val="28"/>
        </w:rPr>
        <w:t>ционной сети "Интернет" (далее –</w:t>
      </w:r>
      <w:r w:rsidR="00636B04" w:rsidRPr="00A872FA">
        <w:rPr>
          <w:rFonts w:ascii="Times New Roman" w:hAnsi="Times New Roman"/>
          <w:color w:val="000000" w:themeColor="text1"/>
          <w:sz w:val="28"/>
          <w:szCs w:val="28"/>
        </w:rPr>
        <w:t xml:space="preserve"> сеть "Интернет").</w:t>
      </w:r>
    </w:p>
    <w:p w:rsidR="006E11C2" w:rsidRDefault="00636B04" w:rsidP="006E11C2">
      <w:pPr>
        <w:spacing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Информационные технологии с каждым годом оказывают все большее </w:t>
      </w:r>
      <w:proofErr w:type="gramStart"/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влияние</w:t>
      </w:r>
      <w:proofErr w:type="gramEnd"/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на экономику, так и на повседневную жизнь людей. Этапы кач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 развития большинства отраслей (энергетики, медицины, образов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ния, торговли, финансового сектора, страхования и др.) и государственного управления, в том числе в военной сфере, связаны с внедрением информацио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ных технологий.</w:t>
      </w:r>
    </w:p>
    <w:p w:rsidR="00636B04" w:rsidRPr="006E11C2" w:rsidRDefault="00636B04" w:rsidP="006E11C2">
      <w:pPr>
        <w:spacing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Неотъемлемой частью повседневной жизни уже стали коммуникации и поиск информации с использованием сети "Интернет", а также общение в соц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альных сетях. С каждым годом информационные технологии открывают все более широкие перспективы для повышения эффективности бизнеса и качества жизни граждан.</w:t>
      </w:r>
    </w:p>
    <w:p w:rsidR="00636B04" w:rsidRPr="00963DB3" w:rsidRDefault="00636B04" w:rsidP="00636B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Мировой опыт показывает, что конкурентоспособность национальной экономики в целом связана с развитием информационных технологий. По да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ным Всемирного экономического форума, индекс конкурентоспособности эк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номики государств имеет высокий уровень корреляции с индексом развития в странах информационно-коммуникационных технологий.</w:t>
      </w:r>
    </w:p>
    <w:p w:rsidR="006E11C2" w:rsidRPr="006E11C2" w:rsidRDefault="00636B04" w:rsidP="006E11C2">
      <w:pPr>
        <w:shd w:val="clear" w:color="auto" w:fill="FFFFFF"/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Отрасль информационных технологий является одной из наиболее дин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мично развивающихся </w:t>
      </w:r>
      <w:proofErr w:type="gramStart"/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отраслей</w:t>
      </w:r>
      <w:proofErr w:type="gramEnd"/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 мире, так и в России. Объем мирового 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рынка информационных технологий оценивается в 1,7 трлн. долларов США. По прогнозам, до 2016 года рынок продолжит расти в среднем не менее чем на 5 процентов в год. Таким образом, рынок информационных технологий входит в 25 процентов наиболее быстро растущих крупных рынков в мировой эконом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ке. </w:t>
      </w:r>
      <w:proofErr w:type="gramStart"/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Средний темп роста российского рынка за последние 10 лет превосходит среднемировой, при этом российская отрасль информационных технологий в ближайшие 5 - 7 лет имеет потенциал значительно более быстрого роста - на 10 процентов и более в год.</w:t>
      </w:r>
      <w:proofErr w:type="gramEnd"/>
    </w:p>
    <w:p w:rsidR="00636B04" w:rsidRPr="00963DB3" w:rsidRDefault="00636B04" w:rsidP="00636B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Отрасль информационных технологий занимает в экономике страны ос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бое место. Отрасль динамична и не требует значительных вложений в основные средства. Средний возраст сотрудников в компаниях отрасли не превышает 30 лет. </w:t>
      </w:r>
      <w:proofErr w:type="gramStart"/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В ближайшие 10 лет сфера информационных технологий России может возрасти в несколько раз.</w:t>
      </w:r>
      <w:proofErr w:type="gramEnd"/>
    </w:p>
    <w:p w:rsidR="00636B04" w:rsidRPr="00963DB3" w:rsidRDefault="00636B04" w:rsidP="00636B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информационных технологий оказывает существенное вли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ние на производительность труда. Отрасли, интенсивно использующие инфо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мационные технологии, растут в 1,7 раза быстрее, чем в среднем в экономике. Так, обслуживание клиентов через сеть "Интернет" позволяет ба</w:t>
      </w:r>
      <w:r w:rsidR="006E11C2">
        <w:rPr>
          <w:rFonts w:ascii="Times New Roman" w:hAnsi="Times New Roman" w:cs="Times New Roman"/>
          <w:color w:val="000000" w:themeColor="text1"/>
          <w:sz w:val="28"/>
          <w:szCs w:val="28"/>
        </w:rPr>
        <w:t>нку сократить трудозатраты в 8 –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раз по сравнению с традиционным обслуживанием. Шир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комасштабное внедрение современных решений в экономику России позволит обеспечить прирост производительности труда в отраслях-лидерах по этому направлению, превышающий средний по экономике. Развитие отрасли инфо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мационных технологий предполагает повышение производительности труда и в самой отрасли информационных технологий.</w:t>
      </w:r>
    </w:p>
    <w:p w:rsidR="00636B04" w:rsidRPr="00963DB3" w:rsidRDefault="00636B04" w:rsidP="00636B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информационных технологий значительно уменьшает труд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емкость управления дорожным движением, розничной торговлей, логистикой и др. Исследования показывают, что в максимальной степени рост валового внутреннего продукта на душу населения ряда развитых стран связан именно с внедрением информационных технологий в экономику.</w:t>
      </w:r>
    </w:p>
    <w:p w:rsidR="00636B04" w:rsidRPr="00963DB3" w:rsidRDefault="00636B04" w:rsidP="00636B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В последние десятилетия во многом благодаря применению информац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онных технологий достигнут значительный прогресс в ряде фундаментальных 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научных областей, включая космические исследования, расшифровку генома человека, создание новых материалов и другое. В ближайшие годы большое количество разработок из этих отраслей перейдет в прикладную плоскость и откроет новые глобальные возможности. Конкурентоспособность России в этих направлениях будет во многом связана с уровнем развития отечественных и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формационных технологий.</w:t>
      </w:r>
    </w:p>
    <w:p w:rsidR="00636B04" w:rsidRPr="00963DB3" w:rsidRDefault="00636B04" w:rsidP="00636B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технологии дают возможность повысить качество предоставления государственных услуг и поднять на новый уровень такие направления, как медицина и образование. Для России это означает также во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можность применения новых </w:t>
      </w:r>
      <w:proofErr w:type="gramStart"/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proofErr w:type="gramEnd"/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работы, включая распредел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ние задач между группами и работу вне офиса, и управления предприятиями с использованием систем планирования ресурсов предприятия (ERP), электро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ной бухгалтерии и документооборота, а также систем поддержки принятия р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шений. </w:t>
      </w:r>
    </w:p>
    <w:p w:rsidR="00636B04" w:rsidRPr="00963DB3" w:rsidRDefault="00636B04" w:rsidP="00636B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Переход к таким возможностям необходимо активно реализовывать на предприятиях всех ведущих секторов экономики, что позволит повысить пр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изводительность труда в экономике и более эффективно задействовать поте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циал удаленных территорий.</w:t>
      </w:r>
    </w:p>
    <w:p w:rsidR="00636B04" w:rsidRPr="00963DB3" w:rsidRDefault="00636B04" w:rsidP="00636B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качества государственного и корпоративного управления я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ляется приоритетной целью для развития экономики России. Задачами Страт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гии являются повышение прозрачности принятия решений в государственном секторе, повышение прозрачности работы бизнеса, увеличение инвестиционной привлекательности российской экономики и снижение уровня коррупции. Р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шение этих задач в рамках Стратегии без развития отрасли информационных технологий как инструмента невозможно.</w:t>
      </w:r>
    </w:p>
    <w:p w:rsidR="00636B04" w:rsidRPr="00963DB3" w:rsidRDefault="00636B04" w:rsidP="00636B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Предстоящее интенсивное развитие информационных технологий в ра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ках оборонной промышленности России является еще одним источником роста отрасли. </w:t>
      </w:r>
      <w:proofErr w:type="gramStart"/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Необходима разработка и дальнейшая реализация стратегического д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кумента по созданию, развитию и использованию информационных технологий в оборонно-промышленном комплексе России на следующие 5 </w:t>
      </w:r>
      <w:r w:rsidR="006E11C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лет, фикс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рующего системный подход государства к этому вопросу и определяющего стратегию развития конкурентоспособной инфраструктуры, информатизацию управления проектами для повышения качества такого управления и план внедрения информационных технологий.</w:t>
      </w:r>
      <w:proofErr w:type="gramEnd"/>
    </w:p>
    <w:p w:rsidR="00636B04" w:rsidRPr="00963DB3" w:rsidRDefault="00636B04" w:rsidP="00636B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В России развитие отрасли географически неравномерно, что коррелир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ется с развитием и других высокотехнологичных отраслей экономики. По да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ным Минэкономразвития России, информационные технологии входят в число 3 основных отраслей региональных центров только в гг. Москве и Санкт-Петербурге, при этом в малых городах компании отрасли практически не пре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ставлены. Субъектам Российской Федерации целесообразно разработать и утвердить стратегии развития информационных технологий на региональном уровне, коррелирующийся со Стратегией.</w:t>
      </w:r>
    </w:p>
    <w:p w:rsidR="00636B04" w:rsidRPr="00963DB3" w:rsidRDefault="00636B04" w:rsidP="00636B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Отрасль информационных технологий России имеет потенциал глобал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ной конкурентоспособности и должна стать одной из важнейших точек роста российской экономики до 2025 года.</w:t>
      </w:r>
    </w:p>
    <w:p w:rsidR="006E11C2" w:rsidRDefault="006E11C2" w:rsidP="006E11C2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6E11C2" w:rsidRPr="00963DB3" w:rsidRDefault="006E11C2" w:rsidP="006E11C2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2 Принципы, цели и задачи развития информационных технологий</w:t>
      </w:r>
    </w:p>
    <w:p w:rsidR="006E11C2" w:rsidRDefault="006E11C2" w:rsidP="006E11C2">
      <w:pPr>
        <w:shd w:val="clear" w:color="auto" w:fill="FFFFFF"/>
        <w:spacing w:after="0" w:line="360" w:lineRule="auto"/>
        <w:jc w:val="both"/>
        <w:rPr>
          <w:rStyle w:val="a8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</w:pPr>
    </w:p>
    <w:p w:rsidR="00636B04" w:rsidRPr="00963DB3" w:rsidRDefault="00636B04" w:rsidP="006E11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Базовыми принципами развития отрасли информационных технологий на 2014 </w:t>
      </w:r>
      <w:r w:rsidR="006E11C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годы и перспективу до 2025 года являются:</w:t>
      </w:r>
    </w:p>
    <w:p w:rsidR="006E11C2" w:rsidRDefault="00636B04" w:rsidP="006E11C2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11C2">
        <w:rPr>
          <w:rFonts w:ascii="Times New Roman" w:hAnsi="Times New Roman"/>
          <w:color w:val="000000" w:themeColor="text1"/>
          <w:sz w:val="28"/>
          <w:szCs w:val="28"/>
        </w:rPr>
        <w:t>улучшение институциональных условий при минимальном прямом рег</w:t>
      </w:r>
      <w:r w:rsidRPr="006E11C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6E11C2">
        <w:rPr>
          <w:rFonts w:ascii="Times New Roman" w:hAnsi="Times New Roman"/>
          <w:color w:val="000000" w:themeColor="text1"/>
          <w:sz w:val="28"/>
          <w:szCs w:val="28"/>
        </w:rPr>
        <w:t>лировании;</w:t>
      </w:r>
    </w:p>
    <w:p w:rsidR="006E11C2" w:rsidRDefault="00636B04" w:rsidP="006E11C2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11C2">
        <w:rPr>
          <w:rFonts w:ascii="Times New Roman" w:hAnsi="Times New Roman"/>
          <w:color w:val="000000" w:themeColor="text1"/>
          <w:sz w:val="28"/>
          <w:szCs w:val="28"/>
        </w:rPr>
        <w:t>сохранение конкурентного характера развития отрасли;</w:t>
      </w:r>
    </w:p>
    <w:p w:rsidR="006E11C2" w:rsidRDefault="00636B04" w:rsidP="006E11C2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11C2">
        <w:rPr>
          <w:rFonts w:ascii="Times New Roman" w:hAnsi="Times New Roman"/>
          <w:color w:val="000000" w:themeColor="text1"/>
          <w:sz w:val="28"/>
          <w:szCs w:val="28"/>
        </w:rPr>
        <w:t>поддержка малого бизнеса в качестве приоритетного направления разв</w:t>
      </w:r>
      <w:r w:rsidRPr="006E11C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E11C2">
        <w:rPr>
          <w:rFonts w:ascii="Times New Roman" w:hAnsi="Times New Roman"/>
          <w:color w:val="000000" w:themeColor="text1"/>
          <w:sz w:val="28"/>
          <w:szCs w:val="28"/>
        </w:rPr>
        <w:t>тия отрасли;</w:t>
      </w:r>
    </w:p>
    <w:p w:rsidR="006E11C2" w:rsidRDefault="00636B04" w:rsidP="006E11C2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11C2">
        <w:rPr>
          <w:rFonts w:ascii="Times New Roman" w:hAnsi="Times New Roman"/>
          <w:color w:val="000000" w:themeColor="text1"/>
          <w:sz w:val="28"/>
          <w:szCs w:val="28"/>
        </w:rPr>
        <w:t>определение приоритетов государственной поддержки среднего и кру</w:t>
      </w:r>
      <w:r w:rsidRPr="006E11C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E11C2">
        <w:rPr>
          <w:rFonts w:ascii="Times New Roman" w:hAnsi="Times New Roman"/>
          <w:color w:val="000000" w:themeColor="text1"/>
          <w:sz w:val="28"/>
          <w:szCs w:val="28"/>
        </w:rPr>
        <w:t>ного бизнеса на основе создаваемых компаниями высококвалифицированных рабочих мест, добавленной стоимости и потенциала глобальной конкурент</w:t>
      </w:r>
      <w:r w:rsidRPr="006E11C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E11C2">
        <w:rPr>
          <w:rFonts w:ascii="Times New Roman" w:hAnsi="Times New Roman"/>
          <w:color w:val="000000" w:themeColor="text1"/>
          <w:sz w:val="28"/>
          <w:szCs w:val="28"/>
        </w:rPr>
        <w:t>способности компаний;</w:t>
      </w:r>
    </w:p>
    <w:p w:rsidR="006E11C2" w:rsidRDefault="00636B04" w:rsidP="006E11C2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11C2">
        <w:rPr>
          <w:rFonts w:ascii="Times New Roman" w:hAnsi="Times New Roman"/>
          <w:color w:val="000000" w:themeColor="text1"/>
          <w:sz w:val="28"/>
          <w:szCs w:val="28"/>
        </w:rPr>
        <w:lastRenderedPageBreak/>
        <w:t>обеспечение сбалансированной структуры российской отрасли, включ</w:t>
      </w:r>
      <w:r w:rsidRPr="006E11C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E11C2">
        <w:rPr>
          <w:rFonts w:ascii="Times New Roman" w:hAnsi="Times New Roman"/>
          <w:color w:val="000000" w:themeColor="text1"/>
          <w:sz w:val="28"/>
          <w:szCs w:val="28"/>
        </w:rPr>
        <w:t>ющей крупные, средние и малые компании;</w:t>
      </w:r>
    </w:p>
    <w:p w:rsidR="006E11C2" w:rsidRDefault="00636B04" w:rsidP="006E11C2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11C2">
        <w:rPr>
          <w:rFonts w:ascii="Times New Roman" w:hAnsi="Times New Roman"/>
          <w:color w:val="000000" w:themeColor="text1"/>
          <w:sz w:val="28"/>
          <w:szCs w:val="28"/>
        </w:rPr>
        <w:t>сохранение интегрированности российской отрасли в глобальную инд</w:t>
      </w:r>
      <w:r w:rsidRPr="006E11C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6E11C2">
        <w:rPr>
          <w:rFonts w:ascii="Times New Roman" w:hAnsi="Times New Roman"/>
          <w:color w:val="000000" w:themeColor="text1"/>
          <w:sz w:val="28"/>
          <w:szCs w:val="28"/>
        </w:rPr>
        <w:t>стрию информационных технологий;</w:t>
      </w:r>
    </w:p>
    <w:p w:rsidR="006E11C2" w:rsidRDefault="00636B04" w:rsidP="006E11C2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11C2">
        <w:rPr>
          <w:rFonts w:ascii="Times New Roman" w:hAnsi="Times New Roman"/>
          <w:color w:val="000000" w:themeColor="text1"/>
          <w:sz w:val="28"/>
          <w:szCs w:val="28"/>
        </w:rPr>
        <w:t>стимулирование капитализации компаний в России;</w:t>
      </w:r>
    </w:p>
    <w:p w:rsidR="006E11C2" w:rsidRDefault="00636B04" w:rsidP="006E11C2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11C2">
        <w:rPr>
          <w:rFonts w:ascii="Times New Roman" w:hAnsi="Times New Roman"/>
          <w:color w:val="000000" w:themeColor="text1"/>
          <w:sz w:val="28"/>
          <w:szCs w:val="28"/>
        </w:rPr>
        <w:t>стимулирование создания научно-технологического задела и новой выс</w:t>
      </w:r>
      <w:r w:rsidRPr="006E11C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E11C2">
        <w:rPr>
          <w:rFonts w:ascii="Times New Roman" w:hAnsi="Times New Roman"/>
          <w:color w:val="000000" w:themeColor="text1"/>
          <w:sz w:val="28"/>
          <w:szCs w:val="28"/>
        </w:rPr>
        <w:t xml:space="preserve">котехнологичной продукции по </w:t>
      </w:r>
      <w:proofErr w:type="gramStart"/>
      <w:r w:rsidRPr="006E11C2">
        <w:rPr>
          <w:rFonts w:ascii="Times New Roman" w:hAnsi="Times New Roman"/>
          <w:color w:val="000000" w:themeColor="text1"/>
          <w:sz w:val="28"/>
          <w:szCs w:val="28"/>
        </w:rPr>
        <w:t>перспективным</w:t>
      </w:r>
      <w:proofErr w:type="gramEnd"/>
      <w:r w:rsidRPr="006E11C2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направлениями развития о</w:t>
      </w:r>
      <w:r w:rsidRPr="006E11C2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6E11C2">
        <w:rPr>
          <w:rFonts w:ascii="Times New Roman" w:hAnsi="Times New Roman"/>
          <w:color w:val="000000" w:themeColor="text1"/>
          <w:sz w:val="28"/>
          <w:szCs w:val="28"/>
        </w:rPr>
        <w:t>расли;</w:t>
      </w:r>
    </w:p>
    <w:p w:rsidR="00636B04" w:rsidRPr="006E11C2" w:rsidRDefault="006E11C2" w:rsidP="006E11C2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636B04" w:rsidRPr="006E11C2">
        <w:rPr>
          <w:rFonts w:ascii="Times New Roman" w:hAnsi="Times New Roman"/>
          <w:color w:val="000000" w:themeColor="text1"/>
          <w:sz w:val="28"/>
          <w:szCs w:val="28"/>
        </w:rPr>
        <w:t>риентация на государственно-частное партнерство при решении задач по развитию отрасли информационных технологий.</w:t>
      </w:r>
    </w:p>
    <w:p w:rsidR="006E11C2" w:rsidRDefault="00636B04" w:rsidP="006E11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 Российской Федерации ставит перед собой на 2014 </w:t>
      </w:r>
      <w:r w:rsidR="006E11C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годы и на перспективу до 2025 года следующие основные цели развития отра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ли информационных технологий:</w:t>
      </w:r>
    </w:p>
    <w:p w:rsidR="006E11C2" w:rsidRDefault="00636B04" w:rsidP="006E11C2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11C2">
        <w:rPr>
          <w:rFonts w:ascii="Times New Roman" w:hAnsi="Times New Roman"/>
          <w:color w:val="000000" w:themeColor="text1"/>
          <w:sz w:val="28"/>
          <w:szCs w:val="28"/>
        </w:rPr>
        <w:t>развитие сферы информационных технологий до полноценной отрасли российской экономики, создающей высокопроизводительные рабочие места и обеспечивающей выпуск высокотехнологичной и конкурентоспособной пр</w:t>
      </w:r>
      <w:r w:rsidRPr="006E11C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E11C2">
        <w:rPr>
          <w:rFonts w:ascii="Times New Roman" w:hAnsi="Times New Roman"/>
          <w:color w:val="000000" w:themeColor="text1"/>
          <w:sz w:val="28"/>
          <w:szCs w:val="28"/>
        </w:rPr>
        <w:t>дукции;</w:t>
      </w:r>
    </w:p>
    <w:p w:rsidR="006E11C2" w:rsidRDefault="00636B04" w:rsidP="006E11C2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11C2">
        <w:rPr>
          <w:rFonts w:ascii="Times New Roman" w:hAnsi="Times New Roman"/>
          <w:color w:val="000000" w:themeColor="text1"/>
          <w:sz w:val="28"/>
          <w:szCs w:val="28"/>
        </w:rPr>
        <w:t>обеспечение различных сфер экономики качественными информацио</w:t>
      </w:r>
      <w:r w:rsidRPr="006E11C2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6E11C2">
        <w:rPr>
          <w:rFonts w:ascii="Times New Roman" w:hAnsi="Times New Roman"/>
          <w:color w:val="000000" w:themeColor="text1"/>
          <w:sz w:val="28"/>
          <w:szCs w:val="28"/>
        </w:rPr>
        <w:t>ными технологиями с целью повышения производительности труда;</w:t>
      </w:r>
    </w:p>
    <w:p w:rsidR="00636B04" w:rsidRPr="006E11C2" w:rsidRDefault="00636B04" w:rsidP="006E11C2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11C2">
        <w:rPr>
          <w:rFonts w:ascii="Times New Roman" w:hAnsi="Times New Roman"/>
          <w:color w:val="000000" w:themeColor="text1"/>
          <w:sz w:val="28"/>
          <w:szCs w:val="28"/>
        </w:rPr>
        <w:t>обеспечение высокого уровня информационной безопасности госуда</w:t>
      </w:r>
      <w:r w:rsidRPr="006E11C2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6E11C2">
        <w:rPr>
          <w:rFonts w:ascii="Times New Roman" w:hAnsi="Times New Roman"/>
          <w:color w:val="000000" w:themeColor="text1"/>
          <w:sz w:val="28"/>
          <w:szCs w:val="28"/>
        </w:rPr>
        <w:t>ства, индустрии и граждан.</w:t>
      </w:r>
    </w:p>
    <w:p w:rsidR="00636B04" w:rsidRPr="00963DB3" w:rsidRDefault="00636B04" w:rsidP="00636B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по развитию отрасли информационных технологий России являются:</w:t>
      </w:r>
    </w:p>
    <w:p w:rsidR="006E11C2" w:rsidRDefault="00636B04" w:rsidP="006E11C2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11C2">
        <w:rPr>
          <w:rFonts w:ascii="Times New Roman" w:hAnsi="Times New Roman"/>
          <w:color w:val="000000" w:themeColor="text1"/>
          <w:sz w:val="28"/>
          <w:szCs w:val="28"/>
        </w:rPr>
        <w:t>развитие человеческого капитала, в том числе за счет развития профил</w:t>
      </w:r>
      <w:r w:rsidRPr="006E11C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6E11C2">
        <w:rPr>
          <w:rFonts w:ascii="Times New Roman" w:hAnsi="Times New Roman"/>
          <w:color w:val="000000" w:themeColor="text1"/>
          <w:sz w:val="28"/>
          <w:szCs w:val="28"/>
        </w:rPr>
        <w:t>ного образования и популяризации профессий отрасли;</w:t>
      </w:r>
    </w:p>
    <w:p w:rsidR="006E11C2" w:rsidRDefault="00636B04" w:rsidP="006E11C2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11C2">
        <w:rPr>
          <w:rFonts w:ascii="Times New Roman" w:hAnsi="Times New Roman"/>
          <w:color w:val="000000" w:themeColor="text1"/>
          <w:sz w:val="28"/>
          <w:szCs w:val="28"/>
        </w:rPr>
        <w:t>улучшение институциональных условий для работы компаний в России и снижение административных барьеров;</w:t>
      </w:r>
    </w:p>
    <w:p w:rsidR="006E11C2" w:rsidRDefault="00636B04" w:rsidP="006E11C2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11C2">
        <w:rPr>
          <w:rFonts w:ascii="Times New Roman" w:hAnsi="Times New Roman"/>
          <w:color w:val="000000" w:themeColor="text1"/>
          <w:sz w:val="28"/>
          <w:szCs w:val="28"/>
        </w:rPr>
        <w:t>поддержка экспорта и стимулирование глобализации отрасли;</w:t>
      </w:r>
    </w:p>
    <w:p w:rsidR="006E11C2" w:rsidRDefault="00636B04" w:rsidP="006E11C2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11C2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развитие в России исследований в сфере информационных технологий и смежных областях;</w:t>
      </w:r>
    </w:p>
    <w:p w:rsidR="006E11C2" w:rsidRDefault="00636B04" w:rsidP="006E11C2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11C2">
        <w:rPr>
          <w:rFonts w:ascii="Times New Roman" w:hAnsi="Times New Roman"/>
          <w:color w:val="000000" w:themeColor="text1"/>
          <w:sz w:val="28"/>
          <w:szCs w:val="28"/>
        </w:rPr>
        <w:t xml:space="preserve">развитие механизмов поддержки малого бизнеса, включая акселераторы, </w:t>
      </w:r>
      <w:proofErr w:type="gramStart"/>
      <w:r w:rsidRPr="006E11C2">
        <w:rPr>
          <w:rFonts w:ascii="Times New Roman" w:hAnsi="Times New Roman"/>
          <w:color w:val="000000" w:themeColor="text1"/>
          <w:sz w:val="28"/>
          <w:szCs w:val="28"/>
        </w:rPr>
        <w:t>бизнес-инкубаторы</w:t>
      </w:r>
      <w:proofErr w:type="gramEnd"/>
      <w:r w:rsidRPr="006E11C2">
        <w:rPr>
          <w:rFonts w:ascii="Times New Roman" w:hAnsi="Times New Roman"/>
          <w:color w:val="000000" w:themeColor="text1"/>
          <w:sz w:val="28"/>
          <w:szCs w:val="28"/>
        </w:rPr>
        <w:t>, технопарки и институты, необходимые для улучшения и</w:t>
      </w:r>
      <w:r w:rsidRPr="006E11C2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6E11C2">
        <w:rPr>
          <w:rFonts w:ascii="Times New Roman" w:hAnsi="Times New Roman"/>
          <w:color w:val="000000" w:themeColor="text1"/>
          <w:sz w:val="28"/>
          <w:szCs w:val="28"/>
        </w:rPr>
        <w:t>вестиционного климата;</w:t>
      </w:r>
    </w:p>
    <w:p w:rsidR="006E11C2" w:rsidRDefault="00636B04" w:rsidP="006E11C2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11C2">
        <w:rPr>
          <w:rFonts w:ascii="Times New Roman" w:hAnsi="Times New Roman"/>
          <w:color w:val="000000" w:themeColor="text1"/>
          <w:sz w:val="28"/>
          <w:szCs w:val="28"/>
        </w:rPr>
        <w:t>повышение грамотности населения в области информационных технол</w:t>
      </w:r>
      <w:r w:rsidRPr="006E11C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E11C2">
        <w:rPr>
          <w:rFonts w:ascii="Times New Roman" w:hAnsi="Times New Roman"/>
          <w:color w:val="000000" w:themeColor="text1"/>
          <w:sz w:val="28"/>
          <w:szCs w:val="28"/>
        </w:rPr>
        <w:t>гий;</w:t>
      </w:r>
    </w:p>
    <w:p w:rsidR="006E11C2" w:rsidRDefault="00636B04" w:rsidP="006E11C2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11C2">
        <w:rPr>
          <w:rFonts w:ascii="Times New Roman" w:hAnsi="Times New Roman"/>
          <w:color w:val="000000" w:themeColor="text1"/>
          <w:sz w:val="28"/>
          <w:szCs w:val="28"/>
        </w:rPr>
        <w:t>нормализация статистического наблюдения в отрасли;</w:t>
      </w:r>
    </w:p>
    <w:p w:rsidR="006E11C2" w:rsidRDefault="00636B04" w:rsidP="006E11C2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11C2">
        <w:rPr>
          <w:rFonts w:ascii="Times New Roman" w:hAnsi="Times New Roman"/>
          <w:color w:val="000000" w:themeColor="text1"/>
          <w:sz w:val="28"/>
          <w:szCs w:val="28"/>
        </w:rPr>
        <w:t>совершенствование взаимодействия органов власти, определяющих гос</w:t>
      </w:r>
      <w:r w:rsidRPr="006E11C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6E11C2">
        <w:rPr>
          <w:rFonts w:ascii="Times New Roman" w:hAnsi="Times New Roman"/>
          <w:color w:val="000000" w:themeColor="text1"/>
          <w:sz w:val="28"/>
          <w:szCs w:val="28"/>
        </w:rPr>
        <w:t>дарственную политику в области информационных технологий, с отраслевыми ассоциациями, кластерами, платформами и другими объединениями;</w:t>
      </w:r>
    </w:p>
    <w:p w:rsidR="006E11C2" w:rsidRDefault="00636B04" w:rsidP="006E11C2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11C2">
        <w:rPr>
          <w:rFonts w:ascii="Times New Roman" w:hAnsi="Times New Roman"/>
          <w:color w:val="000000" w:themeColor="text1"/>
          <w:sz w:val="28"/>
          <w:szCs w:val="28"/>
        </w:rPr>
        <w:t>создание условий для развития глобальных лидеров в сфере информац</w:t>
      </w:r>
      <w:r w:rsidRPr="006E11C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E11C2">
        <w:rPr>
          <w:rFonts w:ascii="Times New Roman" w:hAnsi="Times New Roman"/>
          <w:color w:val="000000" w:themeColor="text1"/>
          <w:sz w:val="28"/>
          <w:szCs w:val="28"/>
        </w:rPr>
        <w:t>онных технологий в целях устранения диспропорций развития отрасли и фо</w:t>
      </w:r>
      <w:r w:rsidRPr="006E11C2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6E11C2">
        <w:rPr>
          <w:rFonts w:ascii="Times New Roman" w:hAnsi="Times New Roman"/>
          <w:color w:val="000000" w:themeColor="text1"/>
          <w:sz w:val="28"/>
          <w:szCs w:val="28"/>
        </w:rPr>
        <w:t>мирования дополнительных возможностей для выкупа долей в уставном кап</w:t>
      </w:r>
      <w:r w:rsidRPr="006E11C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E11C2">
        <w:rPr>
          <w:rFonts w:ascii="Times New Roman" w:hAnsi="Times New Roman"/>
          <w:color w:val="000000" w:themeColor="text1"/>
          <w:sz w:val="28"/>
          <w:szCs w:val="28"/>
        </w:rPr>
        <w:t>тале компаний отрасли информационных технологий российскими инвестор</w:t>
      </w:r>
      <w:r w:rsidRPr="006E11C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E11C2">
        <w:rPr>
          <w:rFonts w:ascii="Times New Roman" w:hAnsi="Times New Roman"/>
          <w:color w:val="000000" w:themeColor="text1"/>
          <w:sz w:val="28"/>
          <w:szCs w:val="28"/>
        </w:rPr>
        <w:t>ми путем расширения пула крупных компаний отрасли информационных те</w:t>
      </w:r>
      <w:r w:rsidRPr="006E11C2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6E11C2">
        <w:rPr>
          <w:rFonts w:ascii="Times New Roman" w:hAnsi="Times New Roman"/>
          <w:color w:val="000000" w:themeColor="text1"/>
          <w:sz w:val="28"/>
          <w:szCs w:val="28"/>
        </w:rPr>
        <w:t>нологий в России за счет рыночных механизмов;</w:t>
      </w:r>
    </w:p>
    <w:p w:rsidR="006E11C2" w:rsidRDefault="00636B04" w:rsidP="006E11C2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11C2">
        <w:rPr>
          <w:rFonts w:ascii="Times New Roman" w:hAnsi="Times New Roman"/>
          <w:color w:val="000000" w:themeColor="text1"/>
          <w:sz w:val="28"/>
          <w:szCs w:val="28"/>
        </w:rPr>
        <w:t>дальнейшая глубокая информатизация важнейших отраслей экономики России, в том числе государственного сектора;</w:t>
      </w:r>
    </w:p>
    <w:p w:rsidR="006E11C2" w:rsidRDefault="00636B04" w:rsidP="006E11C2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11C2">
        <w:rPr>
          <w:rFonts w:ascii="Times New Roman" w:hAnsi="Times New Roman"/>
          <w:color w:val="000000" w:themeColor="text1"/>
          <w:sz w:val="28"/>
          <w:szCs w:val="28"/>
        </w:rPr>
        <w:t>стимулирование развития производства отечественной продукции п</w:t>
      </w:r>
      <w:r w:rsidRPr="006E11C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E11C2">
        <w:rPr>
          <w:rFonts w:ascii="Times New Roman" w:hAnsi="Times New Roman"/>
          <w:color w:val="000000" w:themeColor="text1"/>
          <w:sz w:val="28"/>
          <w:szCs w:val="28"/>
        </w:rPr>
        <w:t>средством заказа государства и компаний с государственным участием;</w:t>
      </w:r>
    </w:p>
    <w:p w:rsidR="006E11C2" w:rsidRDefault="00636B04" w:rsidP="006E11C2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11C2">
        <w:rPr>
          <w:rFonts w:ascii="Times New Roman" w:hAnsi="Times New Roman"/>
          <w:color w:val="000000" w:themeColor="text1"/>
          <w:sz w:val="28"/>
          <w:szCs w:val="28"/>
        </w:rPr>
        <w:t>обеспечение информационной безопасности;</w:t>
      </w:r>
    </w:p>
    <w:p w:rsidR="006E11C2" w:rsidRDefault="00636B04" w:rsidP="006E11C2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11C2">
        <w:rPr>
          <w:rFonts w:ascii="Times New Roman" w:hAnsi="Times New Roman"/>
          <w:color w:val="000000" w:themeColor="text1"/>
          <w:sz w:val="28"/>
          <w:szCs w:val="28"/>
        </w:rPr>
        <w:t>широкомасштабное открытие государственных баз данных;</w:t>
      </w:r>
    </w:p>
    <w:p w:rsidR="00E92FB1" w:rsidRPr="00E92FB1" w:rsidRDefault="00636B04" w:rsidP="00E92FB1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11C2">
        <w:rPr>
          <w:rFonts w:ascii="Times New Roman" w:hAnsi="Times New Roman"/>
          <w:color w:val="000000" w:themeColor="text1"/>
          <w:sz w:val="28"/>
          <w:szCs w:val="28"/>
        </w:rPr>
        <w:t>развитие инфра</w:t>
      </w:r>
      <w:r w:rsidR="00E92FB1">
        <w:rPr>
          <w:rFonts w:ascii="Times New Roman" w:hAnsi="Times New Roman"/>
          <w:color w:val="000000" w:themeColor="text1"/>
          <w:sz w:val="28"/>
          <w:szCs w:val="28"/>
        </w:rPr>
        <w:t>структуры электронной коммерции.</w:t>
      </w:r>
    </w:p>
    <w:p w:rsidR="00C151F5" w:rsidRDefault="00C151F5" w:rsidP="00E92FB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51F5" w:rsidRDefault="00C151F5" w:rsidP="00E92FB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51F5" w:rsidRDefault="00C151F5" w:rsidP="00E92FB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51F5" w:rsidRDefault="00C151F5" w:rsidP="00E92FB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51F5" w:rsidRDefault="00C151F5" w:rsidP="00E92FB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FB1" w:rsidRDefault="00E92FB1" w:rsidP="00E92FB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</w:t>
      </w:r>
    </w:p>
    <w:p w:rsidR="00E92FB1" w:rsidRDefault="00E92FB1" w:rsidP="00E92FB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FB1" w:rsidRPr="00963DB3" w:rsidRDefault="00636B04" w:rsidP="00E92F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развитие высоких технологий  и последующий рост их использования благосклонно сказываются на всех отраслях страны в ц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лом.</w:t>
      </w:r>
      <w:r w:rsidR="00E92FB1"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Предстоящее интенсивное развитие информационных технологий в рамках оборонной промышленности России является еще одним источником роста о</w:t>
      </w:r>
      <w:r w:rsidR="00E92FB1"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92FB1"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расли. </w:t>
      </w:r>
      <w:proofErr w:type="gramStart"/>
      <w:r w:rsidR="00E92FB1"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Необходима разработка и дальнейшая реализация стратегического док</w:t>
      </w:r>
      <w:r w:rsidR="00E92FB1"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92FB1"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мента по созданию, развитию и использованию информационных технологий в оборонно-промышленном комплексе России на следующие 5 </w:t>
      </w:r>
      <w:r w:rsidR="00E92FB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92FB1"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лет, фиксир</w:t>
      </w:r>
      <w:r w:rsidR="00E92FB1"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92FB1"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ющего системный подход государства к этому вопросу и определяющего стр</w:t>
      </w:r>
      <w:r w:rsidR="00E92FB1"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92FB1"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тегию развития конкурентоспособной инфраструктуры, информатизацию управления проектами для повышения качества такого управления и план внедрения информационных технологий.</w:t>
      </w:r>
      <w:proofErr w:type="gramEnd"/>
    </w:p>
    <w:p w:rsidR="00E92FB1" w:rsidRPr="00963DB3" w:rsidRDefault="00E92FB1" w:rsidP="00E92F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качества государственного и корпоративного управления я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ляется приоритетной целью для развития экономики России. Задачами Страт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гии являются повышение прозрачности принятия решений в государственном секторе, повышение прозрачности работы бизнеса, увеличение инвестиционной привлекательности российской экономики и снижение уровня коррупции. Р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шение этих задач в рамках Стратегии без развития отрасли информационных технологий как инструмента невозможно.</w:t>
      </w:r>
    </w:p>
    <w:p w:rsidR="00E92FB1" w:rsidRPr="00963DB3" w:rsidRDefault="00E92FB1" w:rsidP="00E92F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информационных технологий значительно уменьшает труд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</w:rPr>
        <w:t>емкость управления дорожным движением, розничной торговлей, логистикой и др. Исследования показывают, что в максимальной степени рост валового внутреннего продукта на душу населения ряда развитых стран связан именно с внедрением информационных технологий в экономику.</w:t>
      </w:r>
    </w:p>
    <w:p w:rsidR="00636B04" w:rsidRPr="00963DB3" w:rsidRDefault="00636B04" w:rsidP="00636B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63D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 w:type="page"/>
      </w:r>
    </w:p>
    <w:p w:rsidR="00636B04" w:rsidRPr="00963DB3" w:rsidRDefault="00636B04" w:rsidP="00E92FB1">
      <w:pPr>
        <w:spacing w:after="0" w:line="360" w:lineRule="auto"/>
        <w:jc w:val="center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lastRenderedPageBreak/>
        <w:t>СПИСОК ИСПОЛЬЗОВАННЫХ ИСТОЧНИКОВ</w:t>
      </w: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1  Грошев, И. В. Синергетическая модель бренда территории инновац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и</w:t>
      </w:r>
      <w:r w:rsidR="00E92FB1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онного развития / И. В. Грошев 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// Менеджмент в России и за</w:t>
      </w:r>
      <w:r w:rsidR="00E92FB1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рубежом. – 2015. – № 2. – </w:t>
      </w:r>
      <w:r w:rsidR="00D9182F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С. 18 – 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2</w:t>
      </w:r>
      <w:r w:rsidR="00E92FB1">
        <w:rPr>
          <w:rFonts w:ascii="Times New Roman" w:eastAsia="MS Mincho" w:hAnsi="Times New Roman"/>
          <w:color w:val="000000" w:themeColor="text1"/>
          <w:sz w:val="28"/>
          <w:szCs w:val="28"/>
        </w:rPr>
        <w:t>0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.</w:t>
      </w: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i/>
          <w:color w:val="000000" w:themeColor="text1"/>
          <w:sz w:val="28"/>
          <w:szCs w:val="28"/>
        </w:rPr>
        <w:t>Краткая аннотация.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В статье раскрываются свойства бренда территории иннов</w:t>
      </w:r>
      <w:r w:rsidR="00CC483F">
        <w:rPr>
          <w:rFonts w:ascii="Times New Roman" w:eastAsia="MS Mincho" w:hAnsi="Times New Roman"/>
          <w:color w:val="000000" w:themeColor="text1"/>
          <w:sz w:val="28"/>
          <w:szCs w:val="28"/>
        </w:rPr>
        <w:t>ационного развития как системы.</w:t>
      </w:r>
    </w:p>
    <w:p w:rsidR="00636B04" w:rsidRPr="00963DB3" w:rsidRDefault="00E92FB1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2 Голосов, О. В. </w:t>
      </w:r>
      <w:r w:rsidR="00636B04"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Введение в информационный бизнес / О.В. Голосов, С.А.</w:t>
      </w:r>
      <w:r>
        <w:rPr>
          <w:rFonts w:ascii="Times New Roman" w:eastAsia="MS Mincho" w:hAnsi="Times New Roman"/>
          <w:color w:val="000000" w:themeColor="text1"/>
          <w:sz w:val="28"/>
          <w:szCs w:val="28"/>
        </w:rPr>
        <w:t>,</w:t>
      </w:r>
      <w:r w:rsidR="00D9182F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Охрименко, А.В. </w:t>
      </w:r>
      <w:proofErr w:type="spellStart"/>
      <w:r w:rsidR="00D9182F">
        <w:rPr>
          <w:rFonts w:ascii="Times New Roman" w:eastAsia="MS Mincho" w:hAnsi="Times New Roman"/>
          <w:color w:val="000000" w:themeColor="text1"/>
          <w:sz w:val="28"/>
          <w:szCs w:val="28"/>
        </w:rPr>
        <w:t>Хорошилов</w:t>
      </w:r>
      <w:proofErr w:type="spellEnd"/>
      <w:r w:rsidR="00D9182F">
        <w:rPr>
          <w:rFonts w:ascii="Times New Roman" w:eastAsia="MS Mincho" w:hAnsi="Times New Roman"/>
          <w:color w:val="000000" w:themeColor="text1"/>
          <w:sz w:val="28"/>
          <w:szCs w:val="28"/>
        </w:rPr>
        <w:t>.</w:t>
      </w:r>
      <w:r w:rsidR="008256D9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</w:t>
      </w:r>
      <w:r w:rsidR="00D9182F">
        <w:rPr>
          <w:rFonts w:ascii="Times New Roman" w:eastAsia="MS Mincho" w:hAnsi="Times New Roman"/>
          <w:color w:val="000000" w:themeColor="text1"/>
          <w:sz w:val="28"/>
          <w:szCs w:val="28"/>
        </w:rPr>
        <w:t>–</w:t>
      </w:r>
      <w:r w:rsidR="00636B04"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М.</w:t>
      </w:r>
      <w:r w:rsidR="00D9182F">
        <w:rPr>
          <w:rFonts w:ascii="Times New Roman" w:eastAsia="MS Mincho" w:hAnsi="Times New Roman"/>
          <w:color w:val="000000" w:themeColor="text1"/>
          <w:sz w:val="28"/>
          <w:szCs w:val="28"/>
        </w:rPr>
        <w:t>:</w:t>
      </w:r>
      <w:r w:rsidR="008256D9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</w:t>
      </w:r>
      <w:r w:rsidR="00D9182F">
        <w:rPr>
          <w:rFonts w:ascii="Times New Roman" w:eastAsia="MS Mincho" w:hAnsi="Times New Roman"/>
          <w:sz w:val="28"/>
          <w:szCs w:val="28"/>
        </w:rPr>
        <w:t>ФАИР-ПРЕСС</w:t>
      </w:r>
      <w:r w:rsidR="00636B04"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, 2016.</w:t>
      </w:r>
      <w:r w:rsidR="00D9182F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– 304 с.</w:t>
      </w: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i/>
          <w:color w:val="000000" w:themeColor="text1"/>
          <w:sz w:val="28"/>
          <w:szCs w:val="28"/>
        </w:rPr>
        <w:t>Краткая аннотация.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Обобщен зарубежный и отечественный опыт стано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в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ления и развития процессов разработки и распространения важнейших комп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о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нентов информационных и коммуникационных технологий.</w:t>
      </w: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3  Успенский, И.</w:t>
      </w:r>
      <w:r w:rsidR="00D9182F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С. Энциклопедия </w:t>
      </w:r>
      <w:proofErr w:type="gramStart"/>
      <w:r w:rsidR="00D9182F">
        <w:rPr>
          <w:rFonts w:ascii="Times New Roman" w:eastAsia="MS Mincho" w:hAnsi="Times New Roman"/>
          <w:color w:val="000000" w:themeColor="text1"/>
          <w:sz w:val="28"/>
          <w:szCs w:val="28"/>
        </w:rPr>
        <w:t>Интернет-бизнеса</w:t>
      </w:r>
      <w:proofErr w:type="gramEnd"/>
      <w:r w:rsidR="00D9182F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/ И. С. Успенский. – М.: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Питер, 2015.</w:t>
      </w:r>
      <w:r w:rsidR="00D9182F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– 215 с.</w:t>
      </w: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i/>
          <w:color w:val="000000" w:themeColor="text1"/>
          <w:sz w:val="28"/>
          <w:szCs w:val="28"/>
        </w:rPr>
        <w:t xml:space="preserve">Краткая аннотация. 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Книга посвящена основным аспектам ведения би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з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неса в сети Интернет и позволяет читателю, с одной стороны, получить практ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и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чески полное представление о сегодняшнем состоянии </w:t>
      </w:r>
      <w:proofErr w:type="gramStart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Интернет-бизнеса</w:t>
      </w:r>
      <w:proofErr w:type="gramEnd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.</w:t>
      </w: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4  Андреев</w:t>
      </w:r>
      <w:r w:rsidR="00D9182F">
        <w:rPr>
          <w:rFonts w:ascii="Times New Roman" w:eastAsia="MS Mincho" w:hAnsi="Times New Roman"/>
          <w:color w:val="000000" w:themeColor="text1"/>
          <w:sz w:val="28"/>
          <w:szCs w:val="28"/>
        </w:rPr>
        <w:t>,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В. Е. Между</w:t>
      </w:r>
      <w:r w:rsidR="00D9182F">
        <w:rPr>
          <w:rFonts w:ascii="Times New Roman" w:eastAsia="MS Mincho" w:hAnsi="Times New Roman"/>
          <w:color w:val="000000" w:themeColor="text1"/>
          <w:sz w:val="28"/>
          <w:szCs w:val="28"/>
        </w:rPr>
        <w:t>народный информационный бизнес / В. Е. Андр</w:t>
      </w:r>
      <w:r w:rsidR="00D9182F">
        <w:rPr>
          <w:rFonts w:ascii="Times New Roman" w:eastAsia="MS Mincho" w:hAnsi="Times New Roman"/>
          <w:color w:val="000000" w:themeColor="text1"/>
          <w:sz w:val="28"/>
          <w:szCs w:val="28"/>
        </w:rPr>
        <w:t>е</w:t>
      </w:r>
      <w:r w:rsidR="00D9182F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ев. – М.: </w:t>
      </w:r>
      <w:proofErr w:type="spellStart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Рам</w:t>
      </w:r>
      <w:r w:rsidR="00D9182F">
        <w:rPr>
          <w:rFonts w:ascii="Times New Roman" w:eastAsia="MS Mincho" w:hAnsi="Times New Roman"/>
          <w:color w:val="000000" w:themeColor="text1"/>
          <w:sz w:val="28"/>
          <w:szCs w:val="28"/>
        </w:rPr>
        <w:t>дер</w:t>
      </w:r>
      <w:proofErr w:type="spellEnd"/>
      <w:r w:rsidR="00D9182F">
        <w:rPr>
          <w:rFonts w:ascii="Times New Roman" w:eastAsia="MS Mincho" w:hAnsi="Times New Roman"/>
          <w:color w:val="000000" w:themeColor="text1"/>
          <w:sz w:val="28"/>
          <w:szCs w:val="28"/>
        </w:rPr>
        <w:t>, 2016. – 115 с.</w:t>
      </w: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</w:rPr>
      </w:pPr>
      <w:r w:rsidRPr="00963DB3">
        <w:rPr>
          <w:rFonts w:ascii="Times New Roman" w:eastAsia="MS Mincho" w:hAnsi="Times New Roman"/>
          <w:i/>
          <w:color w:val="000000" w:themeColor="text1"/>
          <w:sz w:val="28"/>
          <w:szCs w:val="28"/>
        </w:rPr>
        <w:t xml:space="preserve">Краткая аннотация. 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Изучение особенностей создания и функциониров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а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ния информационного бизнеса. Характеристика сферы предпринимательской деятельности, связанной с разработкой, производством и реализацией инфо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р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мационных ресурсов, систем, технологий и средств их обеспечения.</w:t>
      </w:r>
    </w:p>
    <w:p w:rsidR="00636B04" w:rsidRPr="00963DB3" w:rsidRDefault="007C6CA1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i/>
          <w:color w:val="000000" w:themeColor="text1"/>
          <w:sz w:val="28"/>
          <w:szCs w:val="28"/>
        </w:rPr>
      </w:pPr>
      <w:r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5 Борисенко, В. </w:t>
      </w:r>
      <w:r w:rsidR="00636B04"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В. Наука в информационном обществе. Социально-философский анализ / В.В. Борисенко. – М.: Наука, </w:t>
      </w:r>
      <w:r w:rsidR="00636B04" w:rsidRPr="00963DB3">
        <w:rPr>
          <w:rFonts w:ascii="Times New Roman" w:eastAsia="MS Mincho" w:hAnsi="Times New Roman"/>
          <w:bCs/>
          <w:color w:val="000000" w:themeColor="text1"/>
          <w:sz w:val="28"/>
          <w:szCs w:val="28"/>
        </w:rPr>
        <w:t>2014</w:t>
      </w:r>
      <w:r w:rsidR="00636B04"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. – 246 c.</w:t>
      </w: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i/>
          <w:color w:val="000000" w:themeColor="text1"/>
          <w:sz w:val="28"/>
          <w:szCs w:val="28"/>
        </w:rPr>
        <w:t>Краткая аннотация.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Философский подход к пониманию информацио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н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ного общества и ИКТ.</w:t>
      </w: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6  Воронина</w:t>
      </w:r>
      <w:r w:rsidR="007C6CA1">
        <w:rPr>
          <w:rFonts w:ascii="Times New Roman" w:eastAsia="MS Mincho" w:hAnsi="Times New Roman"/>
          <w:color w:val="000000" w:themeColor="text1"/>
          <w:sz w:val="28"/>
          <w:szCs w:val="28"/>
        </w:rPr>
        <w:t>,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Т. П. Информационное общество / Т. П. Воронина, Г. В. </w:t>
      </w:r>
      <w:proofErr w:type="gramStart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Орава</w:t>
      </w:r>
      <w:proofErr w:type="gramEnd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. – М.: Наука, 2014. – С. 111.</w:t>
      </w: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i/>
          <w:color w:val="000000" w:themeColor="text1"/>
          <w:sz w:val="28"/>
          <w:szCs w:val="28"/>
        </w:rPr>
        <w:lastRenderedPageBreak/>
        <w:t xml:space="preserve">Краткая аннотация. 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Раскрывается понятие информационного общества. Главная идея в том, что прорыв в обработке, накопление и передаче информ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а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ции привел к широкому применению ИКТ.</w:t>
      </w: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7 Фролов</w:t>
      </w:r>
      <w:r w:rsidR="007C6CA1">
        <w:rPr>
          <w:rFonts w:ascii="Times New Roman" w:eastAsia="MS Mincho" w:hAnsi="Times New Roman"/>
          <w:color w:val="000000" w:themeColor="text1"/>
          <w:sz w:val="28"/>
          <w:szCs w:val="28"/>
        </w:rPr>
        <w:t>,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И.</w:t>
      </w:r>
      <w:r w:rsidR="007C6CA1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Э. Р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ынки высокотехнологичной продукции // Марке</w:t>
      </w:r>
      <w:r w:rsidR="007C6CA1">
        <w:rPr>
          <w:rFonts w:ascii="Times New Roman" w:eastAsia="MS Mincho" w:hAnsi="Times New Roman"/>
          <w:color w:val="000000" w:themeColor="text1"/>
          <w:sz w:val="28"/>
          <w:szCs w:val="28"/>
        </w:rPr>
        <w:t>тинг в России и за рубежом. – 2017. – №2. – С. 41-58.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.</w:t>
      </w: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i/>
          <w:color w:val="000000" w:themeColor="text1"/>
          <w:sz w:val="28"/>
          <w:szCs w:val="28"/>
        </w:rPr>
        <w:t xml:space="preserve">Краткая аннотация. 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Исследование и анализ </w:t>
      </w:r>
      <w:proofErr w:type="gramStart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особенностей процесса фо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р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мирования государственной хозяйственной системы страны</w:t>
      </w:r>
      <w:proofErr w:type="gramEnd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.</w:t>
      </w: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8 </w:t>
      </w:r>
      <w:proofErr w:type="spellStart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Гиляревский</w:t>
      </w:r>
      <w:proofErr w:type="spellEnd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, Р. С. Информатика как наука об информации: информ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а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ционный, документальный, технологический, экономический, социальный и организационный аспекты / И. И. Родионов, Г. З. </w:t>
      </w:r>
      <w:proofErr w:type="spellStart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Залаев</w:t>
      </w:r>
      <w:proofErr w:type="spellEnd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, В. А. Цветкова. – М.: ФАИР-ПРЕСС, 2015. – 592 с.</w:t>
      </w: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i/>
          <w:color w:val="000000" w:themeColor="text1"/>
          <w:sz w:val="28"/>
          <w:szCs w:val="28"/>
        </w:rPr>
        <w:t>Краткая аннотация.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Выделены общие фундаментальные черты инфо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р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мационного общества, а также влияние ИКТ на деятельность человека.</w:t>
      </w: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9 Гус</w:t>
      </w:r>
      <w:r w:rsidR="007C6CA1">
        <w:rPr>
          <w:rFonts w:ascii="Times New Roman" w:eastAsia="MS Mincho" w:hAnsi="Times New Roman"/>
          <w:color w:val="000000" w:themeColor="text1"/>
          <w:sz w:val="28"/>
          <w:szCs w:val="28"/>
        </w:rPr>
        <w:t>,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Х. Политика Информационного Общества / Х. Гус, Е. В. </w:t>
      </w:r>
      <w:proofErr w:type="spellStart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Маля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в</w:t>
      </w:r>
      <w:r w:rsidR="007C6CA1">
        <w:rPr>
          <w:rFonts w:ascii="Times New Roman" w:eastAsia="MS Mincho" w:hAnsi="Times New Roman"/>
          <w:color w:val="000000" w:themeColor="text1"/>
          <w:sz w:val="28"/>
          <w:szCs w:val="28"/>
        </w:rPr>
        <w:t>ская</w:t>
      </w:r>
      <w:proofErr w:type="spellEnd"/>
      <w:r w:rsidR="007C6CA1">
        <w:rPr>
          <w:rFonts w:ascii="Times New Roman" w:eastAsia="MS Mincho" w:hAnsi="Times New Roman"/>
          <w:color w:val="000000" w:themeColor="text1"/>
          <w:sz w:val="28"/>
          <w:szCs w:val="28"/>
        </w:rPr>
        <w:t>, Т.А. Мурована. – М.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: </w:t>
      </w:r>
      <w:r w:rsidRPr="00963DB3">
        <w:rPr>
          <w:rFonts w:ascii="Times New Roman" w:eastAsia="MS Mincho" w:hAnsi="Times New Roman"/>
          <w:bCs/>
          <w:color w:val="000000" w:themeColor="text1"/>
          <w:sz w:val="28"/>
          <w:szCs w:val="28"/>
        </w:rPr>
        <w:t>Наука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, </w:t>
      </w:r>
      <w:r w:rsidRPr="00963DB3">
        <w:rPr>
          <w:rFonts w:ascii="Times New Roman" w:eastAsia="MS Mincho" w:hAnsi="Times New Roman"/>
          <w:bCs/>
          <w:color w:val="000000" w:themeColor="text1"/>
          <w:sz w:val="28"/>
          <w:szCs w:val="28"/>
        </w:rPr>
        <w:t>2016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. – </w:t>
      </w:r>
      <w:r w:rsidRPr="00963DB3">
        <w:rPr>
          <w:rFonts w:ascii="Times New Roman" w:eastAsia="MS Mincho" w:hAnsi="Times New Roman"/>
          <w:bCs/>
          <w:color w:val="000000" w:themeColor="text1"/>
          <w:sz w:val="28"/>
          <w:szCs w:val="28"/>
        </w:rPr>
        <w:t>572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 c. </w:t>
      </w: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i/>
          <w:color w:val="000000" w:themeColor="text1"/>
          <w:sz w:val="28"/>
          <w:szCs w:val="28"/>
        </w:rPr>
        <w:t xml:space="preserve">Краткая аннотация. 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Описаны подробности становления информацио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н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ного общества.</w:t>
      </w: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10 </w:t>
      </w:r>
      <w:r w:rsidR="007C6CA1"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Макаров</w:t>
      </w:r>
      <w:r w:rsidR="007C6CA1">
        <w:rPr>
          <w:rFonts w:ascii="Times New Roman" w:eastAsia="MS Mincho" w:hAnsi="Times New Roman"/>
          <w:color w:val="000000" w:themeColor="text1"/>
          <w:sz w:val="28"/>
          <w:szCs w:val="28"/>
        </w:rPr>
        <w:t>. В. Л.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Наука и высокие технологии России со</w:t>
      </w:r>
      <w:r w:rsidR="007C6CA1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временности 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/ В.Л. Макаров, А.Е. Варшавский.</w:t>
      </w:r>
      <w:r w:rsidR="007C6CA1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–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М.: Наука, 2015.</w:t>
      </w:r>
      <w:r w:rsidR="007C6CA1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– 265 с.</w:t>
      </w: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i/>
          <w:color w:val="000000" w:themeColor="text1"/>
          <w:sz w:val="28"/>
          <w:szCs w:val="28"/>
        </w:rPr>
        <w:t>Краткая аннотация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. Оценка перспектив долгосрочного развития росси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й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ской науки.</w:t>
      </w:r>
    </w:p>
    <w:p w:rsidR="007C6CA1" w:rsidRDefault="007C6CA1" w:rsidP="007C6CA1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11 </w:t>
      </w:r>
      <w:r w:rsidRPr="00B765BB">
        <w:rPr>
          <w:rFonts w:ascii="Times New Roman" w:eastAsia="MS Mincho" w:hAnsi="Times New Roman"/>
          <w:sz w:val="28"/>
          <w:szCs w:val="28"/>
        </w:rPr>
        <w:t>Антопольский</w:t>
      </w:r>
      <w:r>
        <w:rPr>
          <w:rFonts w:ascii="Times New Roman" w:eastAsia="MS Mincho" w:hAnsi="Times New Roman"/>
          <w:sz w:val="28"/>
          <w:szCs w:val="28"/>
        </w:rPr>
        <w:t>,</w:t>
      </w:r>
      <w:r w:rsidRPr="00B765BB">
        <w:rPr>
          <w:rFonts w:ascii="Times New Roman" w:eastAsia="MS Mincho" w:hAnsi="Times New Roman"/>
          <w:sz w:val="28"/>
          <w:szCs w:val="28"/>
        </w:rPr>
        <w:t xml:space="preserve"> А. Б. Проблемы государственного регулирования и</w:t>
      </w:r>
      <w:r w:rsidRPr="00B765BB">
        <w:rPr>
          <w:rFonts w:ascii="Times New Roman" w:eastAsia="MS Mincho" w:hAnsi="Times New Roman"/>
          <w:sz w:val="28"/>
          <w:szCs w:val="28"/>
        </w:rPr>
        <w:t>н</w:t>
      </w:r>
      <w:r w:rsidRPr="00B765BB">
        <w:rPr>
          <w:rFonts w:ascii="Times New Roman" w:eastAsia="MS Mincho" w:hAnsi="Times New Roman"/>
          <w:sz w:val="28"/>
          <w:szCs w:val="28"/>
        </w:rPr>
        <w:t>формационной деятельности[</w:t>
      </w:r>
      <w:r>
        <w:rPr>
          <w:rFonts w:ascii="Times New Roman" w:eastAsia="MS Mincho" w:hAnsi="Times New Roman"/>
          <w:sz w:val="28"/>
          <w:szCs w:val="28"/>
        </w:rPr>
        <w:t>Электронный ресурс</w:t>
      </w:r>
      <w:r w:rsidRPr="00B765BB">
        <w:rPr>
          <w:rFonts w:ascii="Times New Roman" w:eastAsia="MS Mincho" w:hAnsi="Times New Roman"/>
          <w:sz w:val="28"/>
          <w:szCs w:val="28"/>
        </w:rPr>
        <w:t xml:space="preserve">] / </w:t>
      </w:r>
      <w:r>
        <w:rPr>
          <w:rFonts w:ascii="Times New Roman" w:eastAsia="MS Mincho" w:hAnsi="Times New Roman"/>
          <w:sz w:val="28"/>
          <w:szCs w:val="28"/>
          <w:lang w:val="en-US"/>
        </w:rPr>
        <w:t>A</w:t>
      </w:r>
      <w:r>
        <w:rPr>
          <w:rFonts w:ascii="Times New Roman" w:eastAsia="MS Mincho" w:hAnsi="Times New Roman"/>
          <w:sz w:val="28"/>
          <w:szCs w:val="28"/>
        </w:rPr>
        <w:t>. Б. Антопольский. – Р</w:t>
      </w:r>
      <w:r>
        <w:rPr>
          <w:rFonts w:ascii="Times New Roman" w:eastAsia="MS Mincho" w:hAnsi="Times New Roman"/>
          <w:sz w:val="28"/>
          <w:szCs w:val="28"/>
        </w:rPr>
        <w:t>е</w:t>
      </w:r>
      <w:r>
        <w:rPr>
          <w:rFonts w:ascii="Times New Roman" w:eastAsia="MS Mincho" w:hAnsi="Times New Roman"/>
          <w:sz w:val="28"/>
          <w:szCs w:val="28"/>
        </w:rPr>
        <w:t xml:space="preserve">жим доступа: </w:t>
      </w:r>
      <w:r w:rsidRPr="008879C7">
        <w:rPr>
          <w:rFonts w:ascii="Times New Roman" w:eastAsia="MS Mincho" w:hAnsi="Times New Roman"/>
          <w:sz w:val="28"/>
          <w:szCs w:val="28"/>
          <w:lang w:val="en-US"/>
        </w:rPr>
        <w:t>http</w:t>
      </w:r>
      <w:r w:rsidRPr="008879C7">
        <w:rPr>
          <w:rFonts w:ascii="Times New Roman" w:eastAsia="MS Mincho" w:hAnsi="Times New Roman"/>
          <w:sz w:val="28"/>
          <w:szCs w:val="28"/>
        </w:rPr>
        <w:t>://www.rir.csti.ru/n3/antopolsky.htm – 11. 05. 2017</w:t>
      </w:r>
      <w:r w:rsidRPr="00B813BC">
        <w:rPr>
          <w:rFonts w:ascii="Times New Roman" w:eastAsia="MS Mincho" w:hAnsi="Times New Roman"/>
          <w:sz w:val="28"/>
          <w:szCs w:val="28"/>
        </w:rPr>
        <w:t>.</w:t>
      </w:r>
    </w:p>
    <w:p w:rsidR="00636B04" w:rsidRPr="007C6CA1" w:rsidRDefault="007C6CA1" w:rsidP="007C6CA1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i/>
          <w:sz w:val="28"/>
          <w:szCs w:val="28"/>
        </w:rPr>
        <w:t>Краткая аннотация</w:t>
      </w:r>
      <w:r w:rsidRPr="00B813BC">
        <w:rPr>
          <w:rFonts w:ascii="Times New Roman" w:eastAsia="MS Mincho" w:hAnsi="Times New Roman"/>
          <w:i/>
          <w:sz w:val="28"/>
          <w:szCs w:val="28"/>
        </w:rPr>
        <w:t xml:space="preserve">. </w:t>
      </w:r>
      <w:r>
        <w:rPr>
          <w:rFonts w:ascii="Times New Roman" w:eastAsia="MS Mincho" w:hAnsi="Times New Roman"/>
          <w:sz w:val="28"/>
          <w:szCs w:val="28"/>
        </w:rPr>
        <w:t>Показаны проблемы государственного регулиров</w:t>
      </w:r>
      <w:r>
        <w:rPr>
          <w:rFonts w:ascii="Times New Roman" w:eastAsia="MS Mincho" w:hAnsi="Times New Roman"/>
          <w:sz w:val="28"/>
          <w:szCs w:val="28"/>
        </w:rPr>
        <w:t>а</w:t>
      </w:r>
      <w:r>
        <w:rPr>
          <w:rFonts w:ascii="Times New Roman" w:eastAsia="MS Mincho" w:hAnsi="Times New Roman"/>
          <w:sz w:val="28"/>
          <w:szCs w:val="28"/>
        </w:rPr>
        <w:t>ния в информатизации общества на примерах, их влияние на деятельность ч</w:t>
      </w:r>
      <w:r>
        <w:rPr>
          <w:rFonts w:ascii="Times New Roman" w:eastAsia="MS Mincho" w:hAnsi="Times New Roman"/>
          <w:sz w:val="28"/>
          <w:szCs w:val="28"/>
        </w:rPr>
        <w:t>е</w:t>
      </w:r>
      <w:r>
        <w:rPr>
          <w:rFonts w:ascii="Times New Roman" w:eastAsia="MS Mincho" w:hAnsi="Times New Roman"/>
          <w:sz w:val="28"/>
          <w:szCs w:val="28"/>
        </w:rPr>
        <w:t>ловека в информационном обществе.</w:t>
      </w:r>
    </w:p>
    <w:p w:rsidR="007C6CA1" w:rsidRDefault="007C6CA1" w:rsidP="007C6CA1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12 </w:t>
      </w:r>
      <w:r w:rsidRPr="0042490D">
        <w:rPr>
          <w:rFonts w:ascii="Times New Roman" w:eastAsia="MS Mincho" w:hAnsi="Times New Roman"/>
          <w:sz w:val="28"/>
          <w:szCs w:val="28"/>
        </w:rPr>
        <w:t>Гиглавый</w:t>
      </w:r>
      <w:r>
        <w:rPr>
          <w:rFonts w:ascii="Times New Roman" w:eastAsia="MS Mincho" w:hAnsi="Times New Roman"/>
          <w:sz w:val="28"/>
          <w:szCs w:val="28"/>
        </w:rPr>
        <w:t xml:space="preserve">,А. В. </w:t>
      </w:r>
      <w:r w:rsidRPr="0042490D">
        <w:rPr>
          <w:rFonts w:ascii="Times New Roman" w:eastAsia="MS Mincho" w:hAnsi="Times New Roman"/>
          <w:sz w:val="28"/>
          <w:szCs w:val="28"/>
        </w:rPr>
        <w:t>Совершенствование государственного управления на основе реорганизации и информатизации. Мировой опыт / А. В. </w:t>
      </w:r>
      <w:r>
        <w:rPr>
          <w:rFonts w:ascii="Times New Roman" w:eastAsia="MS Mincho" w:hAnsi="Times New Roman"/>
          <w:sz w:val="28"/>
          <w:szCs w:val="28"/>
        </w:rPr>
        <w:t>Гиглавый, Ю. М. Горностаев. – М.: Эко-</w:t>
      </w:r>
      <w:proofErr w:type="spellStart"/>
      <w:r>
        <w:rPr>
          <w:rFonts w:ascii="Times New Roman" w:eastAsia="MS Mincho" w:hAnsi="Times New Roman"/>
          <w:sz w:val="28"/>
          <w:szCs w:val="28"/>
        </w:rPr>
        <w:t>Трендз</w:t>
      </w:r>
      <w:proofErr w:type="spellEnd"/>
      <w:r>
        <w:rPr>
          <w:rFonts w:ascii="Times New Roman" w:eastAsia="MS Mincho" w:hAnsi="Times New Roman"/>
          <w:sz w:val="28"/>
          <w:szCs w:val="28"/>
        </w:rPr>
        <w:t>, 2016</w:t>
      </w:r>
      <w:r w:rsidRPr="0042490D">
        <w:rPr>
          <w:rFonts w:ascii="Times New Roman" w:eastAsia="MS Mincho" w:hAnsi="Times New Roman"/>
          <w:sz w:val="28"/>
          <w:szCs w:val="28"/>
        </w:rPr>
        <w:t xml:space="preserve">. </w:t>
      </w:r>
      <w:r>
        <w:rPr>
          <w:rFonts w:ascii="Times New Roman" w:eastAsia="MS Mincho" w:hAnsi="Times New Roman"/>
          <w:sz w:val="28"/>
          <w:szCs w:val="28"/>
        </w:rPr>
        <w:t xml:space="preserve">– </w:t>
      </w:r>
      <w:r w:rsidRPr="0042490D">
        <w:rPr>
          <w:rFonts w:ascii="Times New Roman" w:eastAsia="MS Mincho" w:hAnsi="Times New Roman"/>
          <w:sz w:val="28"/>
          <w:szCs w:val="28"/>
        </w:rPr>
        <w:t>264 с. </w:t>
      </w:r>
    </w:p>
    <w:p w:rsidR="00636B04" w:rsidRPr="007C6CA1" w:rsidRDefault="007C6CA1" w:rsidP="007C6CA1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i/>
          <w:sz w:val="28"/>
          <w:szCs w:val="28"/>
        </w:rPr>
        <w:lastRenderedPageBreak/>
        <w:t xml:space="preserve">Краткая аннотация. </w:t>
      </w:r>
      <w:r>
        <w:rPr>
          <w:rFonts w:ascii="Times New Roman" w:eastAsia="MS Mincho" w:hAnsi="Times New Roman"/>
          <w:sz w:val="28"/>
          <w:szCs w:val="28"/>
        </w:rPr>
        <w:t>Подробно рассказывается о мировом опыте стано</w:t>
      </w:r>
      <w:r>
        <w:rPr>
          <w:rFonts w:ascii="Times New Roman" w:eastAsia="MS Mincho" w:hAnsi="Times New Roman"/>
          <w:sz w:val="28"/>
          <w:szCs w:val="28"/>
        </w:rPr>
        <w:t>в</w:t>
      </w:r>
      <w:r>
        <w:rPr>
          <w:rFonts w:ascii="Times New Roman" w:eastAsia="MS Mincho" w:hAnsi="Times New Roman"/>
          <w:sz w:val="28"/>
          <w:szCs w:val="28"/>
        </w:rPr>
        <w:t>ления информационного общества. Описаны причины, последствия, задачи с</w:t>
      </w:r>
      <w:r>
        <w:rPr>
          <w:rFonts w:ascii="Times New Roman" w:eastAsia="MS Mincho" w:hAnsi="Times New Roman"/>
          <w:sz w:val="28"/>
          <w:szCs w:val="28"/>
        </w:rPr>
        <w:t>о</w:t>
      </w:r>
      <w:r>
        <w:rPr>
          <w:rFonts w:ascii="Times New Roman" w:eastAsia="MS Mincho" w:hAnsi="Times New Roman"/>
          <w:sz w:val="28"/>
          <w:szCs w:val="28"/>
        </w:rPr>
        <w:t>вершенствования государственного управления. Появление реорганизации и информатизации, их влияние на деятельность людей.</w:t>
      </w: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13 Кольчугина, А.</w:t>
      </w:r>
      <w:r w:rsidR="007C6CA1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А.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Инновации в отраслях промышленности и фед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е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ральных округах / А.</w:t>
      </w:r>
      <w:r w:rsidR="007C6CA1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А.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Кольчугина, Е.</w:t>
      </w:r>
      <w:r w:rsidR="007C6CA1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C6CA1">
        <w:rPr>
          <w:rFonts w:ascii="Times New Roman" w:eastAsia="MS Mincho" w:hAnsi="Times New Roman"/>
          <w:color w:val="000000" w:themeColor="text1"/>
          <w:sz w:val="28"/>
          <w:szCs w:val="28"/>
        </w:rPr>
        <w:t>В.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Корепанов</w:t>
      </w:r>
      <w:proofErr w:type="spellEnd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// Федерализм</w:t>
      </w:r>
      <w:proofErr w:type="gramStart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Теория. Практика. История. – 2017. –. № 4 . – С.95-106.</w:t>
      </w: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i/>
          <w:color w:val="000000" w:themeColor="text1"/>
          <w:sz w:val="28"/>
          <w:szCs w:val="28"/>
        </w:rPr>
        <w:t xml:space="preserve">Краткая аннотация. 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Рассматривается дифференциация стратегий моде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р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низации в сфере технологических инноваций в экспортно-ориентированных и высокотехнологичных отраслях.</w:t>
      </w: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14 </w:t>
      </w:r>
      <w:r w:rsidR="007C6CA1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Казанцев, А. К. 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NBIC-технологии: инновационная цивилизация XXI века / А. К. Ка</w:t>
      </w:r>
      <w:r w:rsidR="007C6CA1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занцев, 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Д. А. </w:t>
      </w:r>
      <w:proofErr w:type="spellStart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Рубвальтера</w:t>
      </w:r>
      <w:proofErr w:type="spellEnd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. – М.</w:t>
      </w:r>
      <w:proofErr w:type="gramStart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ИНФРА-М, 2012. – 383 с.</w:t>
      </w: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i/>
          <w:color w:val="000000" w:themeColor="text1"/>
          <w:sz w:val="28"/>
          <w:szCs w:val="28"/>
        </w:rPr>
        <w:t>Краткая аннотация.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Исследование современного состояния и возможных прогнозов развития прорывных высокотехнологичных направлений.</w:t>
      </w: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15 Трещина, С. В. Подходы к оценке эффективности инноваций и техн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и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ческого прогресса в отечественном химическом комплексе / С. В. Трещина // Проблемы прогнозирования.– 2015. – № 2. – С. 28–39.</w:t>
      </w:r>
    </w:p>
    <w:p w:rsidR="003F25DA" w:rsidRDefault="00636B04" w:rsidP="003F25DA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i/>
          <w:color w:val="000000" w:themeColor="text1"/>
          <w:sz w:val="28"/>
          <w:szCs w:val="28"/>
        </w:rPr>
        <w:t xml:space="preserve">Краткая аннотация. 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Проанализированы разные подходы оценки иннов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а</w:t>
      </w:r>
      <w:r w:rsidR="003F25DA">
        <w:rPr>
          <w:rFonts w:ascii="Times New Roman" w:eastAsia="MS Mincho" w:hAnsi="Times New Roman"/>
          <w:color w:val="000000" w:themeColor="text1"/>
          <w:sz w:val="28"/>
          <w:szCs w:val="28"/>
        </w:rPr>
        <w:t>ций.</w:t>
      </w:r>
    </w:p>
    <w:p w:rsidR="007C6CA1" w:rsidRPr="003F25DA" w:rsidRDefault="003F25DA" w:rsidP="003F25DA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16 </w:t>
      </w:r>
      <w:r w:rsidR="007C6CA1" w:rsidRPr="0042490D">
        <w:rPr>
          <w:rFonts w:ascii="Times New Roman" w:eastAsia="MS Mincho" w:hAnsi="Times New Roman"/>
          <w:sz w:val="28"/>
          <w:szCs w:val="28"/>
        </w:rPr>
        <w:t>Лопатина</w:t>
      </w:r>
      <w:r w:rsidR="007C6CA1">
        <w:rPr>
          <w:rFonts w:ascii="Times New Roman" w:eastAsia="MS Mincho" w:hAnsi="Times New Roman"/>
          <w:sz w:val="28"/>
          <w:szCs w:val="28"/>
        </w:rPr>
        <w:t xml:space="preserve">, Н. В. </w:t>
      </w:r>
      <w:r w:rsidR="007C6CA1" w:rsidRPr="0042490D">
        <w:rPr>
          <w:rFonts w:ascii="Times New Roman" w:eastAsia="MS Mincho" w:hAnsi="Times New Roman"/>
          <w:sz w:val="28"/>
          <w:szCs w:val="28"/>
        </w:rPr>
        <w:t>Управл</w:t>
      </w:r>
      <w:r w:rsidR="007C6CA1">
        <w:rPr>
          <w:rFonts w:ascii="Times New Roman" w:eastAsia="MS Mincho" w:hAnsi="Times New Roman"/>
          <w:sz w:val="28"/>
          <w:szCs w:val="28"/>
        </w:rPr>
        <w:t>ение информатизацией: теоретико-</w:t>
      </w:r>
      <w:r w:rsidR="007C6CA1" w:rsidRPr="0042490D">
        <w:rPr>
          <w:rFonts w:ascii="Times New Roman" w:eastAsia="MS Mincho" w:hAnsi="Times New Roman"/>
          <w:sz w:val="28"/>
          <w:szCs w:val="28"/>
        </w:rPr>
        <w:t>социологический подход</w:t>
      </w:r>
      <w:r w:rsidR="007C6CA1">
        <w:rPr>
          <w:rFonts w:ascii="Times New Roman" w:eastAsia="MS Mincho" w:hAnsi="Times New Roman"/>
          <w:sz w:val="28"/>
          <w:szCs w:val="28"/>
        </w:rPr>
        <w:t xml:space="preserve"> / </w:t>
      </w:r>
      <w:r w:rsidR="007C6CA1" w:rsidRPr="0042490D">
        <w:rPr>
          <w:rFonts w:ascii="Times New Roman" w:eastAsia="MS Mincho" w:hAnsi="Times New Roman"/>
          <w:sz w:val="28"/>
          <w:szCs w:val="28"/>
        </w:rPr>
        <w:t>Н. В. Лопатина</w:t>
      </w:r>
      <w:r w:rsidR="007C6CA1">
        <w:rPr>
          <w:rFonts w:ascii="Times New Roman" w:eastAsia="MS Mincho" w:hAnsi="Times New Roman"/>
          <w:sz w:val="28"/>
          <w:szCs w:val="28"/>
        </w:rPr>
        <w:t xml:space="preserve"> – М: МГУКИ, 2016</w:t>
      </w:r>
      <w:r w:rsidR="007C6CA1" w:rsidRPr="0042490D">
        <w:rPr>
          <w:rFonts w:ascii="Times New Roman" w:eastAsia="MS Mincho" w:hAnsi="Times New Roman"/>
          <w:sz w:val="28"/>
          <w:szCs w:val="28"/>
        </w:rPr>
        <w:t xml:space="preserve">. </w:t>
      </w:r>
      <w:r w:rsidR="007C6CA1">
        <w:rPr>
          <w:rFonts w:ascii="Times New Roman" w:eastAsia="MS Mincho" w:hAnsi="Times New Roman"/>
          <w:sz w:val="28"/>
          <w:szCs w:val="28"/>
        </w:rPr>
        <w:t>– 236 с.</w:t>
      </w:r>
    </w:p>
    <w:p w:rsidR="007C6CA1" w:rsidRDefault="007C6CA1" w:rsidP="007C6CA1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i/>
          <w:sz w:val="28"/>
          <w:szCs w:val="28"/>
        </w:rPr>
        <w:t>Краткая аннотация</w:t>
      </w:r>
      <w:r w:rsidRPr="00B813BC">
        <w:rPr>
          <w:rFonts w:ascii="Times New Roman" w:eastAsia="MS Mincho" w:hAnsi="Times New Roman"/>
          <w:i/>
          <w:sz w:val="28"/>
          <w:szCs w:val="28"/>
        </w:rPr>
        <w:t>.</w:t>
      </w:r>
      <w:r>
        <w:rPr>
          <w:rFonts w:ascii="Times New Roman" w:eastAsia="MS Mincho" w:hAnsi="Times New Roman"/>
          <w:sz w:val="28"/>
          <w:szCs w:val="28"/>
        </w:rPr>
        <w:t>Выдвинуто еще одно определение информационного общества по социологическому подходу. Приведен междисциплинарный</w:t>
      </w:r>
      <w:r w:rsidRPr="000007F1">
        <w:rPr>
          <w:rFonts w:ascii="Times New Roman" w:eastAsia="MS Mincho" w:hAnsi="Times New Roman"/>
          <w:sz w:val="28"/>
          <w:szCs w:val="28"/>
        </w:rPr>
        <w:t xml:space="preserve"> ан</w:t>
      </w:r>
      <w:r w:rsidRPr="000007F1">
        <w:rPr>
          <w:rFonts w:ascii="Times New Roman" w:eastAsia="MS Mincho" w:hAnsi="Times New Roman"/>
          <w:sz w:val="28"/>
          <w:szCs w:val="28"/>
        </w:rPr>
        <w:t>а</w:t>
      </w:r>
      <w:r w:rsidRPr="000007F1">
        <w:rPr>
          <w:rFonts w:ascii="Times New Roman" w:eastAsia="MS Mincho" w:hAnsi="Times New Roman"/>
          <w:sz w:val="28"/>
          <w:szCs w:val="28"/>
        </w:rPr>
        <w:t>ли</w:t>
      </w:r>
      <w:r>
        <w:rPr>
          <w:rFonts w:ascii="Times New Roman" w:eastAsia="MS Mincho" w:hAnsi="Times New Roman"/>
          <w:sz w:val="28"/>
          <w:szCs w:val="28"/>
        </w:rPr>
        <w:t>з</w:t>
      </w:r>
      <w:r w:rsidRPr="000007F1">
        <w:rPr>
          <w:rFonts w:ascii="Times New Roman" w:eastAsia="MS Mincho" w:hAnsi="Times New Roman"/>
          <w:sz w:val="28"/>
          <w:szCs w:val="28"/>
        </w:rPr>
        <w:t xml:space="preserve"> социально-экономических трансфор</w:t>
      </w:r>
      <w:r>
        <w:rPr>
          <w:rFonts w:ascii="Times New Roman" w:eastAsia="MS Mincho" w:hAnsi="Times New Roman"/>
          <w:sz w:val="28"/>
          <w:szCs w:val="28"/>
        </w:rPr>
        <w:t>маций.</w:t>
      </w:r>
    </w:p>
    <w:p w:rsidR="00903BDF" w:rsidRDefault="00903BDF" w:rsidP="00903BDF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17 </w:t>
      </w:r>
      <w:r>
        <w:rPr>
          <w:rFonts w:ascii="Times New Roman" w:eastAsia="MS Mincho" w:hAnsi="Times New Roman"/>
          <w:sz w:val="28"/>
          <w:szCs w:val="28"/>
        </w:rPr>
        <w:t xml:space="preserve">Воронина, Т. П. Информационное общество / Т. П. Воронина, Г. В. </w:t>
      </w:r>
      <w:proofErr w:type="gramStart"/>
      <w:r>
        <w:rPr>
          <w:rFonts w:ascii="Times New Roman" w:eastAsia="MS Mincho" w:hAnsi="Times New Roman"/>
          <w:sz w:val="28"/>
          <w:szCs w:val="28"/>
        </w:rPr>
        <w:t>Орава</w:t>
      </w:r>
      <w:proofErr w:type="gramEnd"/>
      <w:r>
        <w:rPr>
          <w:rFonts w:ascii="Times New Roman" w:eastAsia="MS Mincho" w:hAnsi="Times New Roman"/>
          <w:sz w:val="28"/>
          <w:szCs w:val="28"/>
        </w:rPr>
        <w:t>. – М.: Наука, 2014. – С. 111.</w:t>
      </w:r>
    </w:p>
    <w:p w:rsidR="00636B04" w:rsidRPr="00903BDF" w:rsidRDefault="00903BDF" w:rsidP="00903BDF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i/>
          <w:sz w:val="28"/>
          <w:szCs w:val="28"/>
        </w:rPr>
        <w:t xml:space="preserve">Краткая аннотация. </w:t>
      </w:r>
      <w:r>
        <w:rPr>
          <w:rFonts w:ascii="Times New Roman" w:eastAsia="MS Mincho" w:hAnsi="Times New Roman"/>
          <w:sz w:val="28"/>
          <w:szCs w:val="28"/>
        </w:rPr>
        <w:t>Раскрывается понятие информационного общества. Главная идея в том, что прорыв в обработке, накопление и передаче информ</w:t>
      </w:r>
      <w:r>
        <w:rPr>
          <w:rFonts w:ascii="Times New Roman" w:eastAsia="MS Mincho" w:hAnsi="Times New Roman"/>
          <w:sz w:val="28"/>
          <w:szCs w:val="28"/>
        </w:rPr>
        <w:t>а</w:t>
      </w:r>
      <w:r>
        <w:rPr>
          <w:rFonts w:ascii="Times New Roman" w:eastAsia="MS Mincho" w:hAnsi="Times New Roman"/>
          <w:sz w:val="28"/>
          <w:szCs w:val="28"/>
        </w:rPr>
        <w:t>ции привел к широкому применению ИКТ.Приведен междисциплинарный</w:t>
      </w:r>
      <w:r w:rsidRPr="000007F1">
        <w:rPr>
          <w:rFonts w:ascii="Times New Roman" w:eastAsia="MS Mincho" w:hAnsi="Times New Roman"/>
          <w:sz w:val="28"/>
          <w:szCs w:val="28"/>
        </w:rPr>
        <w:t xml:space="preserve"> ан</w:t>
      </w:r>
      <w:r w:rsidRPr="000007F1">
        <w:rPr>
          <w:rFonts w:ascii="Times New Roman" w:eastAsia="MS Mincho" w:hAnsi="Times New Roman"/>
          <w:sz w:val="28"/>
          <w:szCs w:val="28"/>
        </w:rPr>
        <w:t>а</w:t>
      </w:r>
      <w:r w:rsidRPr="000007F1">
        <w:rPr>
          <w:rFonts w:ascii="Times New Roman" w:eastAsia="MS Mincho" w:hAnsi="Times New Roman"/>
          <w:sz w:val="28"/>
          <w:szCs w:val="28"/>
        </w:rPr>
        <w:t>ли</w:t>
      </w:r>
      <w:r>
        <w:rPr>
          <w:rFonts w:ascii="Times New Roman" w:eastAsia="MS Mincho" w:hAnsi="Times New Roman"/>
          <w:sz w:val="28"/>
          <w:szCs w:val="28"/>
        </w:rPr>
        <w:t>з</w:t>
      </w:r>
      <w:r w:rsidRPr="000007F1">
        <w:rPr>
          <w:rFonts w:ascii="Times New Roman" w:eastAsia="MS Mincho" w:hAnsi="Times New Roman"/>
          <w:sz w:val="28"/>
          <w:szCs w:val="28"/>
        </w:rPr>
        <w:t xml:space="preserve"> социально-экономических трансфор</w:t>
      </w:r>
      <w:r>
        <w:rPr>
          <w:rFonts w:ascii="Times New Roman" w:eastAsia="MS Mincho" w:hAnsi="Times New Roman"/>
          <w:sz w:val="28"/>
          <w:szCs w:val="28"/>
        </w:rPr>
        <w:t>маций.</w:t>
      </w: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lastRenderedPageBreak/>
        <w:t xml:space="preserve">18  </w:t>
      </w:r>
      <w:proofErr w:type="spellStart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Межов</w:t>
      </w:r>
      <w:proofErr w:type="spellEnd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, С. И. Экономика инновационной корпорации: теория и пр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о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блемы эффективности</w:t>
      </w:r>
      <w:proofErr w:type="gramStart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монография / С.</w:t>
      </w:r>
      <w:r w:rsidR="00903BDF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И. </w:t>
      </w:r>
      <w:proofErr w:type="spellStart"/>
      <w:r w:rsidR="00903BDF">
        <w:rPr>
          <w:rFonts w:ascii="Times New Roman" w:eastAsia="MS Mincho" w:hAnsi="Times New Roman"/>
          <w:color w:val="000000" w:themeColor="text1"/>
          <w:sz w:val="28"/>
          <w:szCs w:val="28"/>
        </w:rPr>
        <w:t>Межов</w:t>
      </w:r>
      <w:proofErr w:type="spellEnd"/>
      <w:r w:rsidR="00903BDF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. – М.: 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ААЭП, 2016. – 215 с.</w:t>
      </w: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i/>
          <w:color w:val="000000" w:themeColor="text1"/>
          <w:sz w:val="28"/>
          <w:szCs w:val="28"/>
        </w:rPr>
        <w:t xml:space="preserve">Краткая аннотация. 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Описываются проблемы и инструменты оценки и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н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новаций.</w:t>
      </w: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19 Емельянов, Ю. С. Государственно-частное партнерство в инновацио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н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ной сфере: зарубежный и ро</w:t>
      </w:r>
      <w:r w:rsidR="00903BDF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ссийский опыт / Ю. С. Емельянов. – М.: 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ЛИБР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О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КОМ, 2016. – 253 с.</w:t>
      </w: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i/>
          <w:color w:val="000000" w:themeColor="text1"/>
          <w:sz w:val="28"/>
          <w:szCs w:val="28"/>
        </w:rPr>
        <w:t xml:space="preserve"> Краткая аннотация. 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Анализируется опыт зарубежных стран в иннов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а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ционной сфере.</w:t>
      </w: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20 </w:t>
      </w:r>
      <w:proofErr w:type="spellStart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Мильнер</w:t>
      </w:r>
      <w:proofErr w:type="spellEnd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, Б. З. Организация создания инноваций: горизонтальные св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я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зи и управление</w:t>
      </w:r>
      <w:proofErr w:type="gramStart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монография / Б.</w:t>
      </w:r>
      <w:r w:rsidR="00903BDF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З. </w:t>
      </w:r>
      <w:proofErr w:type="spellStart"/>
      <w:r w:rsidR="00903BDF">
        <w:rPr>
          <w:rFonts w:ascii="Times New Roman" w:eastAsia="MS Mincho" w:hAnsi="Times New Roman"/>
          <w:color w:val="000000" w:themeColor="text1"/>
          <w:sz w:val="28"/>
          <w:szCs w:val="28"/>
        </w:rPr>
        <w:t>Мильнер</w:t>
      </w:r>
      <w:proofErr w:type="spellEnd"/>
      <w:r w:rsidR="00903BDF">
        <w:rPr>
          <w:rFonts w:ascii="Times New Roman" w:eastAsia="MS Mincho" w:hAnsi="Times New Roman"/>
          <w:color w:val="000000" w:themeColor="text1"/>
          <w:sz w:val="28"/>
          <w:szCs w:val="28"/>
        </w:rPr>
        <w:t>, Т. М. Орлова. – М.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: ИНФРА-М, 201. – 286 с.</w:t>
      </w: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63DB3">
        <w:rPr>
          <w:rFonts w:ascii="Times New Roman" w:eastAsia="MS Mincho" w:hAnsi="Times New Roman"/>
          <w:i/>
          <w:color w:val="000000" w:themeColor="text1"/>
          <w:sz w:val="28"/>
          <w:szCs w:val="28"/>
        </w:rPr>
        <w:t>Краткая аннотация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.</w:t>
      </w:r>
      <w:r w:rsidRPr="00963D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писаны основы современной информатики как о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т</w:t>
      </w:r>
      <w:r w:rsidRPr="00963DB3">
        <w:rPr>
          <w:rFonts w:ascii="Times New Roman" w:eastAsia="MS Mincho" w:hAnsi="Times New Roman"/>
          <w:color w:val="000000" w:themeColor="text1"/>
          <w:sz w:val="28"/>
          <w:szCs w:val="28"/>
        </w:rPr>
        <w:t>расли знаний, основанной на использовании средств вычислительной техники</w:t>
      </w:r>
      <w:r w:rsidRPr="00963DB3">
        <w:rPr>
          <w:rFonts w:ascii="Times New Roman" w:eastAsia="MS Mincho" w:hAnsi="Times New Roman"/>
          <w:i/>
          <w:color w:val="000000" w:themeColor="text1"/>
          <w:sz w:val="28"/>
          <w:szCs w:val="28"/>
        </w:rPr>
        <w:t>.</w:t>
      </w: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color w:val="000000" w:themeColor="text1"/>
        </w:rPr>
      </w:pPr>
    </w:p>
    <w:p w:rsidR="00636B04" w:rsidRPr="00963DB3" w:rsidRDefault="00636B04" w:rsidP="00636B04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sectPr w:rsidR="00636B04" w:rsidRPr="00963DB3" w:rsidSect="003D2E06">
      <w:footerReference w:type="default" r:id="rId18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F3" w:rsidRDefault="004464F3" w:rsidP="00E925D8">
      <w:pPr>
        <w:spacing w:after="0" w:line="240" w:lineRule="auto"/>
      </w:pPr>
      <w:r>
        <w:separator/>
      </w:r>
    </w:p>
  </w:endnote>
  <w:endnote w:type="continuationSeparator" w:id="0">
    <w:p w:rsidR="004464F3" w:rsidRDefault="004464F3" w:rsidP="00E9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220001"/>
    </w:sdtPr>
    <w:sdtContent>
      <w:p w:rsidR="007B7708" w:rsidRDefault="007B7708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44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B7708" w:rsidRDefault="007B7708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587"/>
    </w:sdtPr>
    <w:sdtContent>
      <w:p w:rsidR="007B7708" w:rsidRDefault="007B7708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4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B7708" w:rsidRDefault="007B7708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F3" w:rsidRDefault="004464F3" w:rsidP="00E925D8">
      <w:pPr>
        <w:spacing w:after="0" w:line="240" w:lineRule="auto"/>
      </w:pPr>
      <w:r>
        <w:separator/>
      </w:r>
    </w:p>
  </w:footnote>
  <w:footnote w:type="continuationSeparator" w:id="0">
    <w:p w:rsidR="004464F3" w:rsidRDefault="004464F3" w:rsidP="00E92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D4C"/>
    <w:multiLevelType w:val="multilevel"/>
    <w:tmpl w:val="3DC2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5198D"/>
    <w:multiLevelType w:val="hybridMultilevel"/>
    <w:tmpl w:val="07A4910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A3A6399"/>
    <w:multiLevelType w:val="hybridMultilevel"/>
    <w:tmpl w:val="3D8ED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0E45E8"/>
    <w:multiLevelType w:val="hybridMultilevel"/>
    <w:tmpl w:val="96ACD13E"/>
    <w:lvl w:ilvl="0" w:tplc="B07E6E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76BC3"/>
    <w:multiLevelType w:val="hybridMultilevel"/>
    <w:tmpl w:val="D884F8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946F53"/>
    <w:multiLevelType w:val="multilevel"/>
    <w:tmpl w:val="05B4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84BED"/>
    <w:multiLevelType w:val="hybridMultilevel"/>
    <w:tmpl w:val="88A6B1B0"/>
    <w:lvl w:ilvl="0" w:tplc="95660ED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D57EAD"/>
    <w:multiLevelType w:val="hybridMultilevel"/>
    <w:tmpl w:val="EC14736C"/>
    <w:lvl w:ilvl="0" w:tplc="95660E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E4B8A"/>
    <w:multiLevelType w:val="hybridMultilevel"/>
    <w:tmpl w:val="4594B1B6"/>
    <w:lvl w:ilvl="0" w:tplc="63B8E75C">
      <w:start w:val="1"/>
      <w:numFmt w:val="decimal"/>
      <w:lvlText w:val="%1"/>
      <w:lvlJc w:val="left"/>
      <w:pPr>
        <w:ind w:left="720" w:hanging="360"/>
      </w:pPr>
      <w:rPr>
        <w:rFonts w:eastAsia="MS Mincho" w:hint="default"/>
        <w:b w:val="0"/>
        <w:i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07A06"/>
    <w:multiLevelType w:val="hybridMultilevel"/>
    <w:tmpl w:val="F28A3E0E"/>
    <w:lvl w:ilvl="0" w:tplc="95660E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06DD5"/>
    <w:multiLevelType w:val="hybridMultilevel"/>
    <w:tmpl w:val="B4DAC5C2"/>
    <w:lvl w:ilvl="0" w:tplc="95660E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D74DF"/>
    <w:multiLevelType w:val="hybridMultilevel"/>
    <w:tmpl w:val="68B8D918"/>
    <w:lvl w:ilvl="0" w:tplc="FC500FE0">
      <w:start w:val="3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DB5B67"/>
    <w:multiLevelType w:val="hybridMultilevel"/>
    <w:tmpl w:val="8DB86DF8"/>
    <w:lvl w:ilvl="0" w:tplc="95660ED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4132D"/>
    <w:multiLevelType w:val="multilevel"/>
    <w:tmpl w:val="A8CC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5A6F86"/>
    <w:multiLevelType w:val="multilevel"/>
    <w:tmpl w:val="50CA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847605"/>
    <w:multiLevelType w:val="multilevel"/>
    <w:tmpl w:val="BAFC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DB27F9"/>
    <w:multiLevelType w:val="hybridMultilevel"/>
    <w:tmpl w:val="60FA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57502"/>
    <w:multiLevelType w:val="multilevel"/>
    <w:tmpl w:val="3436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8636BC"/>
    <w:multiLevelType w:val="hybridMultilevel"/>
    <w:tmpl w:val="148CC21A"/>
    <w:lvl w:ilvl="0" w:tplc="95660ED6">
      <w:start w:val="1"/>
      <w:numFmt w:val="bullet"/>
      <w:lvlText w:val="-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49205DC"/>
    <w:multiLevelType w:val="hybridMultilevel"/>
    <w:tmpl w:val="DB06F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F5B6E"/>
    <w:multiLevelType w:val="multilevel"/>
    <w:tmpl w:val="AE4E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9"/>
  </w:num>
  <w:num w:numId="5">
    <w:abstractNumId w:val="18"/>
  </w:num>
  <w:num w:numId="6">
    <w:abstractNumId w:val="6"/>
  </w:num>
  <w:num w:numId="7">
    <w:abstractNumId w:val="20"/>
  </w:num>
  <w:num w:numId="8">
    <w:abstractNumId w:val="17"/>
  </w:num>
  <w:num w:numId="9">
    <w:abstractNumId w:val="14"/>
  </w:num>
  <w:num w:numId="10">
    <w:abstractNumId w:val="10"/>
  </w:num>
  <w:num w:numId="11">
    <w:abstractNumId w:val="7"/>
  </w:num>
  <w:num w:numId="12">
    <w:abstractNumId w:val="19"/>
  </w:num>
  <w:num w:numId="13">
    <w:abstractNumId w:val="1"/>
  </w:num>
  <w:num w:numId="14">
    <w:abstractNumId w:val="15"/>
  </w:num>
  <w:num w:numId="15">
    <w:abstractNumId w:val="2"/>
  </w:num>
  <w:num w:numId="16">
    <w:abstractNumId w:val="0"/>
  </w:num>
  <w:num w:numId="17">
    <w:abstractNumId w:val="13"/>
  </w:num>
  <w:num w:numId="18">
    <w:abstractNumId w:val="5"/>
  </w:num>
  <w:num w:numId="19">
    <w:abstractNumId w:val="11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98E"/>
    <w:rsid w:val="000136E2"/>
    <w:rsid w:val="00037E06"/>
    <w:rsid w:val="00042974"/>
    <w:rsid w:val="00055BCF"/>
    <w:rsid w:val="00060563"/>
    <w:rsid w:val="0006220E"/>
    <w:rsid w:val="000634E9"/>
    <w:rsid w:val="00072642"/>
    <w:rsid w:val="00085BCC"/>
    <w:rsid w:val="00085E04"/>
    <w:rsid w:val="0008706D"/>
    <w:rsid w:val="00094B40"/>
    <w:rsid w:val="000B7037"/>
    <w:rsid w:val="000D5FAB"/>
    <w:rsid w:val="000F3BC9"/>
    <w:rsid w:val="0010059B"/>
    <w:rsid w:val="00106888"/>
    <w:rsid w:val="001248E7"/>
    <w:rsid w:val="00147833"/>
    <w:rsid w:val="0017029E"/>
    <w:rsid w:val="00187FB0"/>
    <w:rsid w:val="001930AF"/>
    <w:rsid w:val="00197D25"/>
    <w:rsid w:val="001E6335"/>
    <w:rsid w:val="00240D90"/>
    <w:rsid w:val="00245A66"/>
    <w:rsid w:val="00251E67"/>
    <w:rsid w:val="00277EDB"/>
    <w:rsid w:val="002C250D"/>
    <w:rsid w:val="002C7025"/>
    <w:rsid w:val="002D127F"/>
    <w:rsid w:val="002D36B0"/>
    <w:rsid w:val="002D61D5"/>
    <w:rsid w:val="002E098E"/>
    <w:rsid w:val="002E11CC"/>
    <w:rsid w:val="00310428"/>
    <w:rsid w:val="003252C0"/>
    <w:rsid w:val="00354D53"/>
    <w:rsid w:val="00357853"/>
    <w:rsid w:val="00375FF1"/>
    <w:rsid w:val="0038375E"/>
    <w:rsid w:val="00397194"/>
    <w:rsid w:val="003A02BE"/>
    <w:rsid w:val="003A23B7"/>
    <w:rsid w:val="003D06E2"/>
    <w:rsid w:val="003D2E06"/>
    <w:rsid w:val="003E5F1B"/>
    <w:rsid w:val="003F25DA"/>
    <w:rsid w:val="003F2A25"/>
    <w:rsid w:val="00405E2F"/>
    <w:rsid w:val="00415757"/>
    <w:rsid w:val="00417DF7"/>
    <w:rsid w:val="004235DC"/>
    <w:rsid w:val="0042490D"/>
    <w:rsid w:val="00444377"/>
    <w:rsid w:val="004464F3"/>
    <w:rsid w:val="004847BD"/>
    <w:rsid w:val="0049173B"/>
    <w:rsid w:val="00491E17"/>
    <w:rsid w:val="004A79CB"/>
    <w:rsid w:val="004B1B54"/>
    <w:rsid w:val="004C5777"/>
    <w:rsid w:val="00500B7E"/>
    <w:rsid w:val="00505650"/>
    <w:rsid w:val="00524862"/>
    <w:rsid w:val="005379D6"/>
    <w:rsid w:val="00555314"/>
    <w:rsid w:val="00556E71"/>
    <w:rsid w:val="00572D9A"/>
    <w:rsid w:val="005762B4"/>
    <w:rsid w:val="005A2863"/>
    <w:rsid w:val="005A5AA7"/>
    <w:rsid w:val="005D4BCD"/>
    <w:rsid w:val="005D6B9B"/>
    <w:rsid w:val="005E5AA4"/>
    <w:rsid w:val="005F2676"/>
    <w:rsid w:val="0060597C"/>
    <w:rsid w:val="0062318E"/>
    <w:rsid w:val="00636B04"/>
    <w:rsid w:val="006465D6"/>
    <w:rsid w:val="00650319"/>
    <w:rsid w:val="00662A87"/>
    <w:rsid w:val="006C37CC"/>
    <w:rsid w:val="006D06D9"/>
    <w:rsid w:val="006E11C2"/>
    <w:rsid w:val="006F02B2"/>
    <w:rsid w:val="006F0897"/>
    <w:rsid w:val="00700184"/>
    <w:rsid w:val="00702526"/>
    <w:rsid w:val="007071DC"/>
    <w:rsid w:val="00713C67"/>
    <w:rsid w:val="00731F67"/>
    <w:rsid w:val="007331BB"/>
    <w:rsid w:val="007946B2"/>
    <w:rsid w:val="00794F52"/>
    <w:rsid w:val="007A0DE9"/>
    <w:rsid w:val="007B1007"/>
    <w:rsid w:val="007B7708"/>
    <w:rsid w:val="007C6CA1"/>
    <w:rsid w:val="007E0805"/>
    <w:rsid w:val="007E3354"/>
    <w:rsid w:val="007F3281"/>
    <w:rsid w:val="007F41C3"/>
    <w:rsid w:val="008030D1"/>
    <w:rsid w:val="00813336"/>
    <w:rsid w:val="008256D9"/>
    <w:rsid w:val="00847F39"/>
    <w:rsid w:val="008774EF"/>
    <w:rsid w:val="00883E11"/>
    <w:rsid w:val="008879C7"/>
    <w:rsid w:val="00887EAD"/>
    <w:rsid w:val="008C5EB4"/>
    <w:rsid w:val="008C7522"/>
    <w:rsid w:val="00903BDF"/>
    <w:rsid w:val="00927AF2"/>
    <w:rsid w:val="0094268D"/>
    <w:rsid w:val="00945BC0"/>
    <w:rsid w:val="00963DB3"/>
    <w:rsid w:val="00966299"/>
    <w:rsid w:val="00974FC9"/>
    <w:rsid w:val="00990DC2"/>
    <w:rsid w:val="009A0E16"/>
    <w:rsid w:val="009B1643"/>
    <w:rsid w:val="009C2E0B"/>
    <w:rsid w:val="009C329C"/>
    <w:rsid w:val="009E40EA"/>
    <w:rsid w:val="00A00A38"/>
    <w:rsid w:val="00A0151E"/>
    <w:rsid w:val="00A13FD5"/>
    <w:rsid w:val="00A365ED"/>
    <w:rsid w:val="00A54D4B"/>
    <w:rsid w:val="00A57E9E"/>
    <w:rsid w:val="00A77214"/>
    <w:rsid w:val="00A80BF6"/>
    <w:rsid w:val="00A81EA9"/>
    <w:rsid w:val="00A872FA"/>
    <w:rsid w:val="00AA4788"/>
    <w:rsid w:val="00AF49EF"/>
    <w:rsid w:val="00B054B0"/>
    <w:rsid w:val="00B0569A"/>
    <w:rsid w:val="00B07C2D"/>
    <w:rsid w:val="00B42A36"/>
    <w:rsid w:val="00B4656B"/>
    <w:rsid w:val="00B765BB"/>
    <w:rsid w:val="00B813BC"/>
    <w:rsid w:val="00BA5D1F"/>
    <w:rsid w:val="00BB2695"/>
    <w:rsid w:val="00BD1CDD"/>
    <w:rsid w:val="00BD2811"/>
    <w:rsid w:val="00BD4C0C"/>
    <w:rsid w:val="00BD7B1B"/>
    <w:rsid w:val="00BE2194"/>
    <w:rsid w:val="00C01095"/>
    <w:rsid w:val="00C151F5"/>
    <w:rsid w:val="00C216EA"/>
    <w:rsid w:val="00C3294E"/>
    <w:rsid w:val="00C473BD"/>
    <w:rsid w:val="00C71001"/>
    <w:rsid w:val="00C76AD3"/>
    <w:rsid w:val="00C80B0B"/>
    <w:rsid w:val="00CB4475"/>
    <w:rsid w:val="00CB7335"/>
    <w:rsid w:val="00CC483F"/>
    <w:rsid w:val="00D63701"/>
    <w:rsid w:val="00D9182F"/>
    <w:rsid w:val="00DA665E"/>
    <w:rsid w:val="00DC350D"/>
    <w:rsid w:val="00DE3B6E"/>
    <w:rsid w:val="00DF00E2"/>
    <w:rsid w:val="00E1780F"/>
    <w:rsid w:val="00E24C4A"/>
    <w:rsid w:val="00E51BB1"/>
    <w:rsid w:val="00E53E35"/>
    <w:rsid w:val="00E55744"/>
    <w:rsid w:val="00E6125A"/>
    <w:rsid w:val="00E651F4"/>
    <w:rsid w:val="00E925D8"/>
    <w:rsid w:val="00E92FB1"/>
    <w:rsid w:val="00EA584F"/>
    <w:rsid w:val="00ED3593"/>
    <w:rsid w:val="00EE10AC"/>
    <w:rsid w:val="00EE4D97"/>
    <w:rsid w:val="00EE6038"/>
    <w:rsid w:val="00EF3441"/>
    <w:rsid w:val="00F06E70"/>
    <w:rsid w:val="00F6070C"/>
    <w:rsid w:val="00F6211E"/>
    <w:rsid w:val="00F736E5"/>
    <w:rsid w:val="00F75BD4"/>
    <w:rsid w:val="00F821A0"/>
    <w:rsid w:val="00F94259"/>
    <w:rsid w:val="00FD2955"/>
    <w:rsid w:val="00FE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  <o:rules v:ext="edit">
        <o:r id="V:Rule1" type="connector" idref="#_x0000_s1098"/>
        <o:r id="V:Rule2" type="connector" idref="#_x0000_s1087"/>
        <o:r id="V:Rule3" type="connector" idref="#_x0000_s1083"/>
        <o:r id="V:Rule4" type="connector" idref="#_x0000_s1081"/>
        <o:r id="V:Rule5" type="connector" idref="#_x0000_s1084"/>
        <o:r id="V:Rule6" type="connector" idref="#_x0000_s1079"/>
        <o:r id="V:Rule7" type="connector" idref="#_x0000_s1097"/>
        <o:r id="V:Rule8" type="connector" idref="#_x0000_s1086"/>
        <o:r id="V:Rule9" type="connector" idref="#_x0000_s1096"/>
        <o:r id="V:Rule10" type="connector" idref="#_x0000_s1078"/>
        <o:r id="V:Rule11" type="connector" idref="#_x0000_s1076"/>
        <o:r id="V:Rule12" type="connector" idref="#_x0000_s1080"/>
        <o:r id="V:Rule13" type="connector" idref="#_x0000_s107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E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268D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68D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68D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68D"/>
    <w:pPr>
      <w:keepNext/>
      <w:spacing w:before="240" w:after="60" w:line="240" w:lineRule="auto"/>
      <w:outlineLvl w:val="3"/>
    </w:pPr>
    <w:rPr>
      <w:rFonts w:asciiTheme="minorHAnsi" w:eastAsiaTheme="minorHAnsi" w:hAnsi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268D"/>
    <w:pPr>
      <w:spacing w:before="240" w:after="60" w:line="240" w:lineRule="auto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268D"/>
    <w:pPr>
      <w:spacing w:before="240" w:after="60" w:line="240" w:lineRule="auto"/>
      <w:outlineLvl w:val="5"/>
    </w:pPr>
    <w:rPr>
      <w:rFonts w:asciiTheme="minorHAnsi" w:eastAsiaTheme="minorHAnsi" w:hAnsi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268D"/>
    <w:pPr>
      <w:spacing w:before="240" w:after="60" w:line="240" w:lineRule="auto"/>
      <w:outlineLvl w:val="6"/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268D"/>
    <w:pPr>
      <w:spacing w:before="240" w:after="60" w:line="240" w:lineRule="auto"/>
      <w:outlineLvl w:val="7"/>
    </w:pPr>
    <w:rPr>
      <w:rFonts w:asciiTheme="minorHAnsi" w:eastAsiaTheme="minorHAnsi" w:hAnsi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268D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68D"/>
    <w:pPr>
      <w:spacing w:after="0" w:line="240" w:lineRule="auto"/>
      <w:ind w:left="720"/>
      <w:contextualSpacing/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426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26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268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268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4268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268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4268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4268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4268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94268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426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4268D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4268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94268D"/>
    <w:rPr>
      <w:b/>
      <w:bCs/>
    </w:rPr>
  </w:style>
  <w:style w:type="character" w:styleId="a9">
    <w:name w:val="Emphasis"/>
    <w:basedOn w:val="a0"/>
    <w:uiPriority w:val="20"/>
    <w:qFormat/>
    <w:rsid w:val="0094268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94268D"/>
    <w:pPr>
      <w:spacing w:after="0" w:line="240" w:lineRule="auto"/>
    </w:pPr>
    <w:rPr>
      <w:rFonts w:asciiTheme="minorHAnsi" w:eastAsiaTheme="minorHAnsi" w:hAnsiTheme="minorHAnsi" w:cs="Times New Roman"/>
      <w:sz w:val="24"/>
      <w:szCs w:val="3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4268D"/>
    <w:pPr>
      <w:spacing w:after="0" w:line="240" w:lineRule="auto"/>
    </w:pPr>
    <w:rPr>
      <w:rFonts w:asciiTheme="minorHAnsi" w:eastAsiaTheme="minorHAnsi" w:hAnsi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4268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4268D"/>
    <w:pPr>
      <w:spacing w:after="0" w:line="240" w:lineRule="auto"/>
      <w:ind w:left="720" w:right="720"/>
    </w:pPr>
    <w:rPr>
      <w:rFonts w:asciiTheme="minorHAnsi" w:eastAsiaTheme="minorHAnsi" w:hAnsi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94268D"/>
    <w:rPr>
      <w:b/>
      <w:i/>
      <w:sz w:val="24"/>
    </w:rPr>
  </w:style>
  <w:style w:type="character" w:styleId="ad">
    <w:name w:val="Subtle Emphasis"/>
    <w:uiPriority w:val="19"/>
    <w:qFormat/>
    <w:rsid w:val="0094268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4268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4268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4268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4268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4268D"/>
    <w:pPr>
      <w:outlineLvl w:val="9"/>
    </w:pPr>
  </w:style>
  <w:style w:type="paragraph" w:customStyle="1" w:styleId="11">
    <w:name w:val="Обычный1"/>
    <w:rsid w:val="001248E7"/>
    <w:pPr>
      <w:widowControl w:val="0"/>
      <w:spacing w:line="320" w:lineRule="auto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af3">
    <w:name w:val="Типовая инструкция"/>
    <w:basedOn w:val="a"/>
    <w:uiPriority w:val="99"/>
    <w:rsid w:val="001248E7"/>
    <w:pPr>
      <w:widowControl w:val="0"/>
      <w:adjustRightInd w:val="0"/>
      <w:spacing w:after="0" w:line="480" w:lineRule="auto"/>
      <w:jc w:val="center"/>
    </w:pPr>
    <w:rPr>
      <w:rFonts w:ascii="Arial" w:hAnsi="Arial" w:cs="Arial"/>
      <w:b/>
      <w:bCs/>
      <w:sz w:val="24"/>
      <w:szCs w:val="24"/>
    </w:rPr>
  </w:style>
  <w:style w:type="paragraph" w:styleId="af4">
    <w:name w:val="Body Text"/>
    <w:basedOn w:val="a"/>
    <w:link w:val="af5"/>
    <w:unhideWhenUsed/>
    <w:rsid w:val="001248E7"/>
    <w:pPr>
      <w:spacing w:after="120"/>
    </w:pPr>
    <w:rPr>
      <w:rFonts w:eastAsia="Calibri" w:cs="Times New Roman"/>
      <w:lang w:eastAsia="en-US"/>
    </w:rPr>
  </w:style>
  <w:style w:type="character" w:customStyle="1" w:styleId="af5">
    <w:name w:val="Основной текст Знак"/>
    <w:basedOn w:val="a0"/>
    <w:link w:val="af4"/>
    <w:rsid w:val="001248E7"/>
    <w:rPr>
      <w:rFonts w:ascii="Calibri" w:eastAsia="Calibri" w:hAnsi="Calibri"/>
    </w:rPr>
  </w:style>
  <w:style w:type="paragraph" w:styleId="af6">
    <w:name w:val="header"/>
    <w:basedOn w:val="a"/>
    <w:link w:val="af7"/>
    <w:uiPriority w:val="99"/>
    <w:unhideWhenUsed/>
    <w:rsid w:val="00E92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E925D8"/>
    <w:rPr>
      <w:rFonts w:ascii="Calibri" w:eastAsia="Times New Roman" w:hAnsi="Calibri" w:cs="Calibri"/>
      <w:lang w:eastAsia="ru-RU"/>
    </w:rPr>
  </w:style>
  <w:style w:type="paragraph" w:styleId="af8">
    <w:name w:val="footer"/>
    <w:basedOn w:val="a"/>
    <w:link w:val="af9"/>
    <w:uiPriority w:val="99"/>
    <w:unhideWhenUsed/>
    <w:rsid w:val="00E92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E925D8"/>
    <w:rPr>
      <w:rFonts w:ascii="Calibri" w:eastAsia="Times New Roman" w:hAnsi="Calibri" w:cs="Calibri"/>
      <w:lang w:eastAsia="ru-RU"/>
    </w:rPr>
  </w:style>
  <w:style w:type="character" w:styleId="afa">
    <w:name w:val="Hyperlink"/>
    <w:basedOn w:val="a0"/>
    <w:uiPriority w:val="99"/>
    <w:unhideWhenUsed/>
    <w:rsid w:val="00B765BB"/>
    <w:rPr>
      <w:color w:val="0563C1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88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879C7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Normal (Web)"/>
    <w:basedOn w:val="a"/>
    <w:uiPriority w:val="99"/>
    <w:semiHidden/>
    <w:unhideWhenUsed/>
    <w:rsid w:val="00847F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731F67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E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268D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68D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68D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68D"/>
    <w:pPr>
      <w:keepNext/>
      <w:spacing w:before="240" w:after="60" w:line="240" w:lineRule="auto"/>
      <w:outlineLvl w:val="3"/>
    </w:pPr>
    <w:rPr>
      <w:rFonts w:asciiTheme="minorHAnsi" w:eastAsiaTheme="minorHAnsi" w:hAnsi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268D"/>
    <w:pPr>
      <w:spacing w:before="240" w:after="60" w:line="240" w:lineRule="auto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268D"/>
    <w:pPr>
      <w:spacing w:before="240" w:after="60" w:line="240" w:lineRule="auto"/>
      <w:outlineLvl w:val="5"/>
    </w:pPr>
    <w:rPr>
      <w:rFonts w:asciiTheme="minorHAnsi" w:eastAsiaTheme="minorHAnsi" w:hAnsi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268D"/>
    <w:pPr>
      <w:spacing w:before="240" w:after="60" w:line="240" w:lineRule="auto"/>
      <w:outlineLvl w:val="6"/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268D"/>
    <w:pPr>
      <w:spacing w:before="240" w:after="60" w:line="240" w:lineRule="auto"/>
      <w:outlineLvl w:val="7"/>
    </w:pPr>
    <w:rPr>
      <w:rFonts w:asciiTheme="minorHAnsi" w:eastAsiaTheme="minorHAnsi" w:hAnsi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268D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68D"/>
    <w:pPr>
      <w:spacing w:after="0" w:line="240" w:lineRule="auto"/>
      <w:ind w:left="720"/>
      <w:contextualSpacing/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426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26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268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268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4268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268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4268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4268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4268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94268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426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4268D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4268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94268D"/>
    <w:rPr>
      <w:b/>
      <w:bCs/>
    </w:rPr>
  </w:style>
  <w:style w:type="character" w:styleId="a9">
    <w:name w:val="Emphasis"/>
    <w:basedOn w:val="a0"/>
    <w:uiPriority w:val="20"/>
    <w:qFormat/>
    <w:rsid w:val="0094268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94268D"/>
    <w:pPr>
      <w:spacing w:after="0" w:line="240" w:lineRule="auto"/>
    </w:pPr>
    <w:rPr>
      <w:rFonts w:asciiTheme="minorHAnsi" w:eastAsiaTheme="minorHAnsi" w:hAnsiTheme="minorHAnsi" w:cs="Times New Roman"/>
      <w:sz w:val="24"/>
      <w:szCs w:val="3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4268D"/>
    <w:pPr>
      <w:spacing w:after="0" w:line="240" w:lineRule="auto"/>
    </w:pPr>
    <w:rPr>
      <w:rFonts w:asciiTheme="minorHAnsi" w:eastAsiaTheme="minorHAnsi" w:hAnsi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4268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4268D"/>
    <w:pPr>
      <w:spacing w:after="0" w:line="240" w:lineRule="auto"/>
      <w:ind w:left="720" w:right="720"/>
    </w:pPr>
    <w:rPr>
      <w:rFonts w:asciiTheme="minorHAnsi" w:eastAsiaTheme="minorHAnsi" w:hAnsi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94268D"/>
    <w:rPr>
      <w:b/>
      <w:i/>
      <w:sz w:val="24"/>
    </w:rPr>
  </w:style>
  <w:style w:type="character" w:styleId="ad">
    <w:name w:val="Subtle Emphasis"/>
    <w:uiPriority w:val="19"/>
    <w:qFormat/>
    <w:rsid w:val="0094268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4268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4268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4268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4268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4268D"/>
    <w:pPr>
      <w:outlineLvl w:val="9"/>
    </w:pPr>
  </w:style>
  <w:style w:type="paragraph" w:customStyle="1" w:styleId="11">
    <w:name w:val="Обычный1"/>
    <w:rsid w:val="001248E7"/>
    <w:pPr>
      <w:widowControl w:val="0"/>
      <w:spacing w:line="320" w:lineRule="auto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af3">
    <w:name w:val="Типовая инструкция"/>
    <w:basedOn w:val="a"/>
    <w:uiPriority w:val="99"/>
    <w:rsid w:val="001248E7"/>
    <w:pPr>
      <w:widowControl w:val="0"/>
      <w:adjustRightInd w:val="0"/>
      <w:spacing w:after="0" w:line="480" w:lineRule="auto"/>
      <w:jc w:val="center"/>
    </w:pPr>
    <w:rPr>
      <w:rFonts w:ascii="Arial" w:hAnsi="Arial" w:cs="Arial"/>
      <w:b/>
      <w:bCs/>
      <w:sz w:val="24"/>
      <w:szCs w:val="24"/>
    </w:rPr>
  </w:style>
  <w:style w:type="paragraph" w:styleId="af4">
    <w:name w:val="Body Text"/>
    <w:basedOn w:val="a"/>
    <w:link w:val="af5"/>
    <w:unhideWhenUsed/>
    <w:rsid w:val="001248E7"/>
    <w:pPr>
      <w:spacing w:after="120"/>
    </w:pPr>
    <w:rPr>
      <w:rFonts w:eastAsia="Calibri" w:cs="Times New Roman"/>
      <w:lang w:eastAsia="en-US"/>
    </w:rPr>
  </w:style>
  <w:style w:type="character" w:customStyle="1" w:styleId="af5">
    <w:name w:val="Основной текст Знак"/>
    <w:basedOn w:val="a0"/>
    <w:link w:val="af4"/>
    <w:rsid w:val="001248E7"/>
    <w:rPr>
      <w:rFonts w:ascii="Calibri" w:eastAsia="Calibri" w:hAnsi="Calibri"/>
    </w:rPr>
  </w:style>
  <w:style w:type="paragraph" w:styleId="af6">
    <w:name w:val="header"/>
    <w:basedOn w:val="a"/>
    <w:link w:val="af7"/>
    <w:uiPriority w:val="99"/>
    <w:unhideWhenUsed/>
    <w:rsid w:val="00E92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E925D8"/>
    <w:rPr>
      <w:rFonts w:ascii="Calibri" w:eastAsia="Times New Roman" w:hAnsi="Calibri" w:cs="Calibri"/>
      <w:lang w:eastAsia="ru-RU"/>
    </w:rPr>
  </w:style>
  <w:style w:type="paragraph" w:styleId="af8">
    <w:name w:val="footer"/>
    <w:basedOn w:val="a"/>
    <w:link w:val="af9"/>
    <w:uiPriority w:val="99"/>
    <w:unhideWhenUsed/>
    <w:rsid w:val="00E92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E925D8"/>
    <w:rPr>
      <w:rFonts w:ascii="Calibri" w:eastAsia="Times New Roman" w:hAnsi="Calibri" w:cs="Calibri"/>
      <w:lang w:eastAsia="ru-RU"/>
    </w:rPr>
  </w:style>
  <w:style w:type="character" w:styleId="afa">
    <w:name w:val="Hyperlink"/>
    <w:basedOn w:val="a0"/>
    <w:uiPriority w:val="99"/>
    <w:unhideWhenUsed/>
    <w:rsid w:val="00B765BB"/>
    <w:rPr>
      <w:color w:val="0563C1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88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879C7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Normal (Web)"/>
    <w:basedOn w:val="a"/>
    <w:uiPriority w:val="99"/>
    <w:semiHidden/>
    <w:unhideWhenUsed/>
    <w:rsid w:val="00847F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731F6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0D36B-FFB6-41F9-80FD-B2ACF4BE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33</Pages>
  <Words>5337</Words>
  <Characters>30422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2018-10-30T21:20:00Z</dcterms:created>
  <dcterms:modified xsi:type="dcterms:W3CDTF">2019-02-11T19:45:00Z</dcterms:modified>
</cp:coreProperties>
</file>