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OLE_LINK1"/>
      <w:bookmarkStart w:id="1" w:name="OLE_LINK2"/>
      <w:r w:rsidRPr="00D0547D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547D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547D">
        <w:rPr>
          <w:color w:val="000000"/>
          <w:sz w:val="28"/>
          <w:szCs w:val="28"/>
        </w:rPr>
        <w:t>высшего образования</w:t>
      </w: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47D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47D">
        <w:rPr>
          <w:b/>
          <w:color w:val="000000"/>
          <w:sz w:val="28"/>
          <w:szCs w:val="28"/>
        </w:rPr>
        <w:t>(ФГБОУ ВО «КубГУ»)</w:t>
      </w: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0547D" w:rsidRPr="00D0547D" w:rsidRDefault="00D0547D" w:rsidP="00D0547D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47D">
        <w:rPr>
          <w:b/>
          <w:color w:val="000000"/>
          <w:sz w:val="28"/>
          <w:szCs w:val="28"/>
        </w:rPr>
        <w:t>Кафедра экономики предприятия, регионального и кадрового менеджмента</w:t>
      </w:r>
    </w:p>
    <w:p w:rsidR="00D0547D" w:rsidRPr="00D0547D" w:rsidRDefault="00D0547D" w:rsidP="00D0547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0547D" w:rsidRPr="00D0547D" w:rsidRDefault="00D0547D" w:rsidP="00D0547D">
      <w:pPr>
        <w:jc w:val="both"/>
        <w:rPr>
          <w:rFonts w:ascii="Times New Roman" w:hAnsi="Times New Roman"/>
          <w:sz w:val="28"/>
          <w:szCs w:val="28"/>
        </w:rPr>
      </w:pPr>
    </w:p>
    <w:p w:rsidR="00D0547D" w:rsidRPr="00D0547D" w:rsidRDefault="00D0547D" w:rsidP="00D0547D">
      <w:pPr>
        <w:rPr>
          <w:rFonts w:ascii="Times New Roman" w:hAnsi="Times New Roman"/>
          <w:sz w:val="28"/>
          <w:szCs w:val="28"/>
        </w:rPr>
      </w:pPr>
    </w:p>
    <w:p w:rsidR="00D0547D" w:rsidRPr="00D0547D" w:rsidRDefault="00D0547D" w:rsidP="00ED237D">
      <w:pPr>
        <w:pStyle w:val="ab"/>
        <w:jc w:val="center"/>
        <w:rPr>
          <w:b/>
          <w:color w:val="000000"/>
          <w:sz w:val="28"/>
          <w:szCs w:val="28"/>
        </w:rPr>
      </w:pPr>
      <w:r w:rsidRPr="00D0547D">
        <w:rPr>
          <w:b/>
          <w:color w:val="000000"/>
          <w:sz w:val="28"/>
          <w:szCs w:val="28"/>
        </w:rPr>
        <w:t>КУРСОВАЯ</w:t>
      </w:r>
      <w:r w:rsidR="00ED237D">
        <w:rPr>
          <w:b/>
          <w:color w:val="000000"/>
          <w:sz w:val="28"/>
          <w:szCs w:val="28"/>
        </w:rPr>
        <w:t xml:space="preserve"> </w:t>
      </w:r>
      <w:r w:rsidRPr="00D0547D">
        <w:rPr>
          <w:b/>
          <w:color w:val="000000"/>
          <w:sz w:val="28"/>
          <w:szCs w:val="28"/>
        </w:rPr>
        <w:t>РАБОТА</w:t>
      </w:r>
    </w:p>
    <w:p w:rsidR="00D0547D" w:rsidRPr="00D0547D" w:rsidRDefault="00ED237D" w:rsidP="00ED23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СТИМУЛИРОВАНИЯ ТРУДА РАБОТНИКОВ И ПОРЯДОК РАСЧЕТА ФОНДА ЗАРАБОТНОЙ ПЛАТЫ</w:t>
      </w:r>
    </w:p>
    <w:p w:rsidR="00D0547D" w:rsidRPr="00D0547D" w:rsidRDefault="00D0547D" w:rsidP="00D054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47D" w:rsidRPr="00D0547D" w:rsidRDefault="00D0547D" w:rsidP="00D0547D">
      <w:pPr>
        <w:rPr>
          <w:rFonts w:ascii="Times New Roman" w:hAnsi="Times New Roman"/>
          <w:sz w:val="28"/>
          <w:szCs w:val="28"/>
        </w:rPr>
      </w:pPr>
    </w:p>
    <w:p w:rsidR="00D0547D" w:rsidRPr="00D0547D" w:rsidRDefault="00D0547D" w:rsidP="00D0547D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D0547D">
        <w:rPr>
          <w:color w:val="000000"/>
          <w:sz w:val="28"/>
          <w:szCs w:val="28"/>
        </w:rPr>
        <w:t>Работу выполнила _________________________________</w:t>
      </w:r>
      <w:r w:rsidR="00ED237D">
        <w:rPr>
          <w:color w:val="000000"/>
          <w:sz w:val="28"/>
          <w:szCs w:val="28"/>
        </w:rPr>
        <w:t>М</w:t>
      </w:r>
      <w:r w:rsidRPr="00D0547D">
        <w:rPr>
          <w:color w:val="000000"/>
          <w:sz w:val="28"/>
          <w:szCs w:val="28"/>
        </w:rPr>
        <w:t>.</w:t>
      </w:r>
      <w:r w:rsidR="00ED237D">
        <w:rPr>
          <w:color w:val="000000"/>
          <w:sz w:val="28"/>
          <w:szCs w:val="28"/>
        </w:rPr>
        <w:t xml:space="preserve"> В</w:t>
      </w:r>
      <w:r w:rsidRPr="00D0547D">
        <w:rPr>
          <w:color w:val="000000"/>
          <w:sz w:val="28"/>
          <w:szCs w:val="28"/>
        </w:rPr>
        <w:t xml:space="preserve">. </w:t>
      </w:r>
      <w:r w:rsidR="00ED237D">
        <w:rPr>
          <w:color w:val="000000"/>
          <w:sz w:val="28"/>
          <w:szCs w:val="28"/>
        </w:rPr>
        <w:t>Лепешкина</w:t>
      </w:r>
    </w:p>
    <w:p w:rsidR="00D0547D" w:rsidRPr="00ED237D" w:rsidRDefault="00D0547D" w:rsidP="00D0547D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ED237D">
        <w:rPr>
          <w:color w:val="000000"/>
        </w:rPr>
        <w:t>(подпись, дата)</w:t>
      </w:r>
    </w:p>
    <w:p w:rsidR="00D0547D" w:rsidRPr="00D0547D" w:rsidRDefault="00D0547D" w:rsidP="00D0547D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D0547D">
        <w:rPr>
          <w:color w:val="000000"/>
          <w:sz w:val="28"/>
          <w:szCs w:val="28"/>
        </w:rPr>
        <w:t xml:space="preserve">Факультет </w:t>
      </w:r>
      <w:r w:rsidRPr="00D0547D">
        <w:rPr>
          <w:color w:val="000000"/>
          <w:sz w:val="28"/>
          <w:szCs w:val="28"/>
          <w:u w:val="single"/>
        </w:rPr>
        <w:t>экономический</w:t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</w:rPr>
        <w:t>курс</w:t>
      </w:r>
      <w:r w:rsidRPr="00D0547D">
        <w:rPr>
          <w:color w:val="000000"/>
          <w:sz w:val="28"/>
          <w:szCs w:val="28"/>
          <w:u w:val="single"/>
        </w:rPr>
        <w:tab/>
        <w:t>2</w:t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  <w:r w:rsidRPr="00D0547D">
        <w:rPr>
          <w:color w:val="000000"/>
          <w:sz w:val="28"/>
          <w:szCs w:val="28"/>
          <w:u w:val="single"/>
        </w:rPr>
        <w:tab/>
      </w:r>
    </w:p>
    <w:p w:rsidR="00D0547D" w:rsidRPr="00D0547D" w:rsidRDefault="00D0547D" w:rsidP="00D0547D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547D">
        <w:rPr>
          <w:color w:val="000000"/>
          <w:sz w:val="28"/>
          <w:szCs w:val="28"/>
        </w:rPr>
        <w:t xml:space="preserve">Специальность </w:t>
      </w:r>
      <w:r w:rsidRPr="00D0547D">
        <w:rPr>
          <w:color w:val="000000"/>
          <w:sz w:val="28"/>
          <w:szCs w:val="28"/>
          <w:u w:val="single"/>
        </w:rPr>
        <w:t xml:space="preserve">38.05.01 – </w:t>
      </w:r>
      <w:r w:rsidRPr="00ED237D">
        <w:rPr>
          <w:color w:val="000000"/>
          <w:sz w:val="28"/>
          <w:szCs w:val="28"/>
          <w:u w:val="single"/>
        </w:rPr>
        <w:t>Экономическая</w:t>
      </w:r>
      <w:r w:rsidR="00ED237D">
        <w:rPr>
          <w:color w:val="000000"/>
          <w:sz w:val="28"/>
          <w:szCs w:val="28"/>
          <w:u w:val="single"/>
        </w:rPr>
        <w:t xml:space="preserve"> </w:t>
      </w:r>
      <w:r w:rsidRPr="00ED237D">
        <w:rPr>
          <w:color w:val="000000"/>
          <w:sz w:val="28"/>
          <w:szCs w:val="28"/>
          <w:u w:val="single"/>
        </w:rPr>
        <w:t>безопасность</w:t>
      </w:r>
      <w:r w:rsidRPr="00ED237D">
        <w:rPr>
          <w:color w:val="000000"/>
          <w:sz w:val="28"/>
          <w:szCs w:val="28"/>
          <w:u w:val="single"/>
        </w:rPr>
        <w:tab/>
      </w:r>
      <w:r w:rsidRPr="00ED237D">
        <w:rPr>
          <w:color w:val="000000"/>
          <w:sz w:val="28"/>
          <w:szCs w:val="28"/>
          <w:u w:val="single"/>
        </w:rPr>
        <w:tab/>
      </w:r>
      <w:r w:rsidRPr="00ED237D">
        <w:rPr>
          <w:color w:val="000000"/>
          <w:sz w:val="28"/>
          <w:szCs w:val="28"/>
          <w:u w:val="single"/>
        </w:rPr>
        <w:tab/>
      </w:r>
      <w:r w:rsidR="00ED237D" w:rsidRPr="00D0547D">
        <w:rPr>
          <w:color w:val="000000"/>
          <w:sz w:val="28"/>
          <w:szCs w:val="28"/>
          <w:u w:val="single"/>
        </w:rPr>
        <w:tab/>
      </w:r>
      <w:r w:rsidR="00ED237D" w:rsidRPr="00ED237D">
        <w:rPr>
          <w:color w:val="000000"/>
          <w:sz w:val="28"/>
          <w:szCs w:val="28"/>
          <w:u w:val="single"/>
        </w:rPr>
        <w:t xml:space="preserve">        </w:t>
      </w:r>
      <w:r w:rsidR="00ED237D" w:rsidRPr="00ED237D">
        <w:rPr>
          <w:color w:val="000000"/>
          <w:sz w:val="28"/>
          <w:szCs w:val="28"/>
        </w:rPr>
        <w:t xml:space="preserve">  </w:t>
      </w:r>
      <w:r w:rsidR="00ED237D">
        <w:rPr>
          <w:color w:val="000000"/>
          <w:sz w:val="28"/>
          <w:szCs w:val="28"/>
          <w:u w:val="single"/>
        </w:rPr>
        <w:t xml:space="preserve"> </w:t>
      </w:r>
    </w:p>
    <w:p w:rsidR="00D0547D" w:rsidRPr="00D0547D" w:rsidRDefault="00ED237D" w:rsidP="00ED23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0547D">
        <w:rPr>
          <w:rFonts w:ascii="Times New Roman" w:hAnsi="Times New Roman"/>
          <w:sz w:val="24"/>
          <w:szCs w:val="24"/>
        </w:rPr>
        <w:t>(подпись, дата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br/>
      </w:r>
      <w:r w:rsidR="00D0547D" w:rsidRPr="00D0547D">
        <w:rPr>
          <w:rFonts w:ascii="Times New Roman" w:hAnsi="Times New Roman"/>
          <w:sz w:val="28"/>
          <w:szCs w:val="28"/>
        </w:rPr>
        <w:t>Научный руководитель</w:t>
      </w:r>
    </w:p>
    <w:p w:rsidR="00D0547D" w:rsidRPr="00ED237D" w:rsidRDefault="00D0547D" w:rsidP="00ED237D">
      <w:pPr>
        <w:spacing w:line="240" w:lineRule="auto"/>
        <w:rPr>
          <w:rFonts w:ascii="Times New Roman" w:hAnsi="Times New Roman"/>
          <w:sz w:val="24"/>
          <w:szCs w:val="24"/>
        </w:rPr>
      </w:pPr>
      <w:r w:rsidRPr="00D0547D">
        <w:rPr>
          <w:rFonts w:ascii="Times New Roman" w:hAnsi="Times New Roman"/>
          <w:sz w:val="28"/>
          <w:szCs w:val="28"/>
        </w:rPr>
        <w:t>доцент, канд. экон. наук</w:t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Pr="00D0547D">
        <w:rPr>
          <w:rFonts w:ascii="Times New Roman" w:hAnsi="Times New Roman"/>
          <w:sz w:val="28"/>
          <w:szCs w:val="28"/>
          <w:u w:val="single"/>
        </w:rPr>
        <w:tab/>
      </w:r>
      <w:r w:rsidR="00ED237D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0547D">
        <w:rPr>
          <w:rFonts w:ascii="Times New Roman" w:hAnsi="Times New Roman"/>
          <w:sz w:val="28"/>
          <w:szCs w:val="28"/>
        </w:rPr>
        <w:t>А.</w:t>
      </w:r>
      <w:r w:rsidR="00ED237D">
        <w:rPr>
          <w:rFonts w:ascii="Times New Roman" w:hAnsi="Times New Roman"/>
          <w:sz w:val="28"/>
          <w:szCs w:val="28"/>
        </w:rPr>
        <w:t xml:space="preserve"> </w:t>
      </w:r>
      <w:r w:rsidRPr="00D0547D">
        <w:rPr>
          <w:rFonts w:ascii="Times New Roman" w:hAnsi="Times New Roman"/>
          <w:sz w:val="28"/>
          <w:szCs w:val="28"/>
        </w:rPr>
        <w:t>В. Коваленко</w:t>
      </w:r>
    </w:p>
    <w:p w:rsidR="00D0547D" w:rsidRPr="00D0547D" w:rsidRDefault="00D0547D" w:rsidP="00ED23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547D">
        <w:rPr>
          <w:rFonts w:ascii="Times New Roman" w:hAnsi="Times New Roman"/>
          <w:sz w:val="24"/>
          <w:szCs w:val="24"/>
        </w:rPr>
        <w:t>(подпись, дата)</w:t>
      </w:r>
    </w:p>
    <w:p w:rsidR="00D0547D" w:rsidRPr="00D0547D" w:rsidRDefault="00D0547D" w:rsidP="00ED237D">
      <w:pPr>
        <w:spacing w:line="240" w:lineRule="auto"/>
        <w:rPr>
          <w:rFonts w:ascii="Times New Roman" w:hAnsi="Times New Roman"/>
          <w:sz w:val="28"/>
          <w:szCs w:val="28"/>
        </w:rPr>
      </w:pPr>
      <w:r w:rsidRPr="00D0547D">
        <w:rPr>
          <w:rFonts w:ascii="Times New Roman" w:hAnsi="Times New Roman"/>
          <w:sz w:val="28"/>
          <w:szCs w:val="28"/>
        </w:rPr>
        <w:t>Нормоконтролер</w:t>
      </w:r>
    </w:p>
    <w:p w:rsidR="00D0547D" w:rsidRPr="00D0547D" w:rsidRDefault="00D0547D" w:rsidP="00ED237D">
      <w:pPr>
        <w:spacing w:line="240" w:lineRule="auto"/>
        <w:rPr>
          <w:rFonts w:ascii="Times New Roman" w:hAnsi="Times New Roman"/>
          <w:sz w:val="28"/>
          <w:szCs w:val="28"/>
        </w:rPr>
      </w:pPr>
      <w:r w:rsidRPr="00D0547D">
        <w:rPr>
          <w:rFonts w:ascii="Times New Roman" w:hAnsi="Times New Roman"/>
          <w:sz w:val="28"/>
          <w:szCs w:val="28"/>
        </w:rPr>
        <w:t>преподаватель</w:t>
      </w:r>
      <w:r w:rsidR="00ED237D">
        <w:rPr>
          <w:rFonts w:ascii="Times New Roman" w:hAnsi="Times New Roman"/>
          <w:sz w:val="28"/>
          <w:szCs w:val="28"/>
        </w:rPr>
        <w:t xml:space="preserve"> </w:t>
      </w:r>
      <w:r w:rsidR="00ED237D" w:rsidRPr="00ED237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Pr="00D0547D">
        <w:rPr>
          <w:rFonts w:ascii="Times New Roman" w:hAnsi="Times New Roman"/>
          <w:sz w:val="28"/>
          <w:szCs w:val="28"/>
        </w:rPr>
        <w:t>Д.</w:t>
      </w:r>
      <w:r w:rsidR="00ED237D">
        <w:rPr>
          <w:rFonts w:ascii="Times New Roman" w:hAnsi="Times New Roman"/>
          <w:sz w:val="28"/>
          <w:szCs w:val="28"/>
        </w:rPr>
        <w:t xml:space="preserve"> </w:t>
      </w:r>
      <w:r w:rsidRPr="00D0547D">
        <w:rPr>
          <w:rFonts w:ascii="Times New Roman" w:hAnsi="Times New Roman"/>
          <w:sz w:val="28"/>
          <w:szCs w:val="28"/>
        </w:rPr>
        <w:t>Н. Ваня</w:t>
      </w:r>
      <w:r w:rsidR="00ED237D">
        <w:rPr>
          <w:rFonts w:ascii="Times New Roman" w:hAnsi="Times New Roman"/>
          <w:sz w:val="28"/>
          <w:szCs w:val="28"/>
        </w:rPr>
        <w:t>н</w:t>
      </w:r>
      <w:r w:rsidR="00ED237D">
        <w:rPr>
          <w:rFonts w:ascii="Times New Roman" w:hAnsi="Times New Roman"/>
          <w:sz w:val="28"/>
          <w:szCs w:val="28"/>
        </w:rPr>
        <w:br/>
        <w:t xml:space="preserve">                                                 </w:t>
      </w:r>
      <w:r w:rsidR="00ED237D" w:rsidRPr="00D0547D">
        <w:rPr>
          <w:rFonts w:ascii="Times New Roman" w:hAnsi="Times New Roman"/>
          <w:sz w:val="24"/>
          <w:szCs w:val="24"/>
        </w:rPr>
        <w:t>(подпись, дата</w:t>
      </w:r>
      <w:r w:rsidR="00ED237D">
        <w:rPr>
          <w:rFonts w:ascii="Times New Roman" w:hAnsi="Times New Roman"/>
          <w:sz w:val="24"/>
          <w:szCs w:val="24"/>
        </w:rPr>
        <w:t>)</w:t>
      </w:r>
    </w:p>
    <w:p w:rsidR="00D0547D" w:rsidRPr="00D0547D" w:rsidRDefault="00D0547D" w:rsidP="00D054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47D" w:rsidRPr="00D0547D" w:rsidRDefault="00D0547D" w:rsidP="00D0547D">
      <w:pPr>
        <w:rPr>
          <w:rFonts w:ascii="Times New Roman" w:hAnsi="Times New Roman"/>
          <w:sz w:val="28"/>
          <w:szCs w:val="28"/>
        </w:rPr>
      </w:pPr>
    </w:p>
    <w:p w:rsidR="00D0547D" w:rsidRDefault="00D0547D" w:rsidP="00D0547D">
      <w:pPr>
        <w:rPr>
          <w:rFonts w:ascii="Times New Roman" w:hAnsi="Times New Roman"/>
          <w:sz w:val="28"/>
          <w:szCs w:val="28"/>
        </w:rPr>
      </w:pPr>
    </w:p>
    <w:p w:rsidR="00ED237D" w:rsidRPr="00D0547D" w:rsidRDefault="00ED237D" w:rsidP="00D0547D">
      <w:pPr>
        <w:rPr>
          <w:rFonts w:ascii="Times New Roman" w:hAnsi="Times New Roman"/>
          <w:sz w:val="28"/>
          <w:szCs w:val="28"/>
        </w:rPr>
      </w:pPr>
    </w:p>
    <w:p w:rsidR="00D0547D" w:rsidRPr="00D0547D" w:rsidRDefault="00D0547D" w:rsidP="00D0547D">
      <w:pPr>
        <w:jc w:val="center"/>
        <w:rPr>
          <w:rFonts w:ascii="Times New Roman" w:hAnsi="Times New Roman"/>
          <w:sz w:val="28"/>
          <w:szCs w:val="28"/>
        </w:rPr>
      </w:pPr>
      <w:r w:rsidRPr="00D0547D">
        <w:rPr>
          <w:rFonts w:ascii="Times New Roman" w:hAnsi="Times New Roman"/>
          <w:sz w:val="28"/>
          <w:szCs w:val="28"/>
        </w:rPr>
        <w:t>Краснодар 2018</w:t>
      </w:r>
    </w:p>
    <w:p w:rsidR="00D0547D" w:rsidRDefault="00D0547D" w:rsidP="00D0547D"/>
    <w:sdt>
      <w:sdtPr>
        <w:rPr>
          <w:rFonts w:ascii="Calibri" w:eastAsia="Calibri" w:hAnsi="Calibri"/>
          <w:bCs w:val="0"/>
          <w:kern w:val="0"/>
          <w:sz w:val="22"/>
          <w:szCs w:val="22"/>
          <w:lang w:val="ru-RU" w:bidi="ar-SA"/>
        </w:rPr>
        <w:id w:val="73544439"/>
        <w:docPartObj>
          <w:docPartGallery w:val="Table of Contents"/>
          <w:docPartUnique/>
        </w:docPartObj>
      </w:sdtPr>
      <w:sdtContent>
        <w:p w:rsidR="00683416" w:rsidRDefault="00683416">
          <w:pPr>
            <w:pStyle w:val="afb"/>
            <w:rPr>
              <w:lang w:val="ru-RU"/>
            </w:rPr>
          </w:pPr>
          <w:r>
            <w:rPr>
              <w:lang w:val="ru-RU"/>
            </w:rPr>
            <w:t>СОДЕРЖАНИЕ</w:t>
          </w:r>
          <w:r w:rsidR="00437B43">
            <w:rPr>
              <w:lang w:val="ru-RU"/>
            </w:rPr>
            <w:br/>
          </w:r>
        </w:p>
        <w:p w:rsidR="00437B43" w:rsidRDefault="00C63DC2" w:rsidP="00437B4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C63DC2">
            <w:fldChar w:fldCharType="begin"/>
          </w:r>
          <w:r w:rsidR="00683416">
            <w:instrText xml:space="preserve"> TOC \o "1-3" \h \z \u </w:instrText>
          </w:r>
          <w:r w:rsidRPr="00C63DC2">
            <w:fldChar w:fldCharType="separate"/>
          </w:r>
          <w:hyperlink w:anchor="_Toc516083358" w:history="1">
            <w:r w:rsidR="00437B43" w:rsidRPr="006C756C">
              <w:rPr>
                <w:rStyle w:val="a3"/>
                <w:noProof/>
              </w:rPr>
              <w:t>В</w:t>
            </w:r>
            <w:r w:rsidR="00437B43">
              <w:rPr>
                <w:rStyle w:val="a3"/>
                <w:noProof/>
              </w:rPr>
              <w:t>ведение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59" w:history="1">
            <w:r w:rsidR="00437B43" w:rsidRPr="006C756C">
              <w:rPr>
                <w:rStyle w:val="a3"/>
                <w:noProof/>
              </w:rPr>
              <w:t>1 Теоретико-методические аспекты исследования стимулирования труда работников и расчета фонда заработной платы на предприятии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11"/>
            <w:ind w:left="1134" w:hanging="425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0" w:history="1">
            <w:r w:rsidR="00437B43" w:rsidRPr="006C756C">
              <w:rPr>
                <w:rStyle w:val="a3"/>
                <w:noProof/>
              </w:rPr>
              <w:t>1.1 Обзор отечественных и зарубежных теорий мотивации и стимулирования труда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1" w:history="1">
            <w:r w:rsidR="00437B43" w:rsidRPr="006C756C">
              <w:rPr>
                <w:rStyle w:val="a3"/>
                <w:noProof/>
              </w:rPr>
              <w:t>1.2 Методика расчёта фонда заработной платы на предприятии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2" w:history="1">
            <w:r w:rsidR="00437B43" w:rsidRPr="006C756C">
              <w:rPr>
                <w:rStyle w:val="a3"/>
                <w:noProof/>
              </w:rPr>
              <w:t xml:space="preserve">1.3 Методика анализа и оценки эффективности стимулирования труда </w:t>
            </w:r>
            <w:r w:rsidR="00437B43">
              <w:rPr>
                <w:rStyle w:val="a3"/>
                <w:noProof/>
              </w:rPr>
              <w:t xml:space="preserve">   </w:t>
            </w:r>
            <w:r w:rsidR="00437B43" w:rsidRPr="006C756C">
              <w:rPr>
                <w:rStyle w:val="a3"/>
                <w:noProof/>
              </w:rPr>
              <w:t>на предприятии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3" w:history="1">
            <w:r w:rsidR="00437B43" w:rsidRPr="006C756C">
              <w:rPr>
                <w:rStyle w:val="a3"/>
                <w:noProof/>
              </w:rPr>
              <w:t>2  Анализ и оценка стимулирования труда работников и порядок расчета фонда заработной платы на предприятии ООО «ЦУМ»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4" w:history="1">
            <w:r w:rsidR="00437B43" w:rsidRPr="006C756C">
              <w:rPr>
                <w:rStyle w:val="a3"/>
                <w:noProof/>
              </w:rPr>
              <w:t>2.1 Общая характеристика предприятия ООО «ЦУМ»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5" w:history="1">
            <w:r w:rsidR="00437B43" w:rsidRPr="006C756C">
              <w:rPr>
                <w:rStyle w:val="a3"/>
                <w:noProof/>
              </w:rPr>
              <w:t xml:space="preserve">2.2  Анализ и оценка эффективности стимулирования труда </w:t>
            </w:r>
            <w:r w:rsidR="00437B43">
              <w:rPr>
                <w:rStyle w:val="a3"/>
                <w:noProof/>
              </w:rPr>
              <w:t xml:space="preserve">                 </w:t>
            </w:r>
            <w:r w:rsidR="00437B43" w:rsidRPr="006C756C">
              <w:rPr>
                <w:rStyle w:val="a3"/>
                <w:noProof/>
              </w:rPr>
              <w:t>ООО «ЦУМ»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6" w:history="1">
            <w:r w:rsidR="00437B43" w:rsidRPr="006C756C">
              <w:rPr>
                <w:rStyle w:val="a3"/>
                <w:noProof/>
              </w:rPr>
              <w:t>2.3 Анализ порядка расчета фонда заработной платы ООО «ЦУМ»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7" w:history="1">
            <w:r w:rsidR="00D0547D">
              <w:rPr>
                <w:rStyle w:val="a3"/>
                <w:noProof/>
              </w:rPr>
              <w:t>3</w:t>
            </w:r>
            <w:r w:rsidR="00437B43" w:rsidRPr="006C756C">
              <w:rPr>
                <w:rStyle w:val="a3"/>
                <w:noProof/>
              </w:rPr>
              <w:t xml:space="preserve"> Совершенствование форм стимулирования и порядка расчета труда работников ООО «ЦУМ»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8" w:history="1">
            <w:r w:rsidR="00437B43" w:rsidRPr="006C756C">
              <w:rPr>
                <w:rStyle w:val="a3"/>
                <w:noProof/>
                <w:lang w:eastAsia="ru-RU"/>
              </w:rPr>
              <w:t>З</w:t>
            </w:r>
            <w:r w:rsidR="00437B43">
              <w:rPr>
                <w:rStyle w:val="a3"/>
                <w:noProof/>
                <w:lang w:eastAsia="ru-RU"/>
              </w:rPr>
              <w:t>аключение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B43" w:rsidRDefault="00C63DC2" w:rsidP="00437B4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16083369" w:history="1">
            <w:r w:rsidR="00437B43" w:rsidRPr="006C756C">
              <w:rPr>
                <w:rStyle w:val="a3"/>
                <w:noProof/>
              </w:rPr>
              <w:t>Список использованных источников</w:t>
            </w:r>
            <w:r w:rsidR="00437B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B43">
              <w:rPr>
                <w:noProof/>
                <w:webHidden/>
              </w:rPr>
              <w:instrText xml:space="preserve"> PAGEREF _Toc516083369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B4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3416" w:rsidRDefault="00C63DC2">
          <w:r>
            <w:fldChar w:fldCharType="end"/>
          </w:r>
        </w:p>
      </w:sdtContent>
    </w:sdt>
    <w:p w:rsidR="004712F9" w:rsidRPr="004A506D" w:rsidRDefault="003A56C7" w:rsidP="00437B4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E3319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516083358"/>
      <w:r w:rsidR="004712F9">
        <w:rPr>
          <w:rFonts w:ascii="Times New Roman" w:hAnsi="Times New Roman"/>
          <w:b w:val="0"/>
          <w:sz w:val="28"/>
          <w:szCs w:val="28"/>
        </w:rPr>
        <w:lastRenderedPageBreak/>
        <w:t>ВВЕДЕНИЕ</w:t>
      </w:r>
      <w:bookmarkEnd w:id="2"/>
    </w:p>
    <w:p w:rsidR="004712F9" w:rsidRPr="004A506D" w:rsidRDefault="004712F9" w:rsidP="004712F9">
      <w:pPr>
        <w:rPr>
          <w:lang w:eastAsia="ru-RU"/>
        </w:rPr>
      </w:pP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197">
        <w:rPr>
          <w:rFonts w:ascii="Times New Roman" w:hAnsi="Times New Roman"/>
          <w:sz w:val="28"/>
          <w:szCs w:val="28"/>
          <w:lang w:eastAsia="ru-RU"/>
        </w:rPr>
        <w:t>Актуальность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работы.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6138">
        <w:rPr>
          <w:rFonts w:ascii="Times New Roman" w:hAnsi="Times New Roman"/>
          <w:sz w:val="28"/>
          <w:szCs w:val="28"/>
        </w:rPr>
        <w:t>Вопросы анализа вознаграждения персонала представляют собой интерес и сложности, так как включает в себя заработную плату и различные выплаты социального характера. В свою очередь заработная плата, как основная составная часть вознаграждения персонала, состоит из тарифного заработка, премий за производственные результаты, надбавок, связанных с особенностями труда, оплаты отпускных и других выплат за неотработанное время, но предусмотренных трудовым законодательством. Заработная плата включается в себестоимость продукции, а выплаты социального характера в большей мере осуществляется за счет прибыли до налогообложения (прочие расходы) или соответствующих внебюджетных фондов. Увеличение вознаграждения персонала за производственные результаты, с одной стороны, повышает себестоимость продукции и снижает прибыль, а с другой - является важнейшим рычагом воздействия на повышение эффективности производства и социального уровня коллектива организации.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3197">
        <w:rPr>
          <w:rFonts w:ascii="Times New Roman" w:hAnsi="Times New Roman"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изучение ф</w:t>
      </w:r>
      <w:r w:rsidRPr="00E33197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197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>.</w:t>
      </w:r>
    </w:p>
    <w:p w:rsidR="004712F9" w:rsidRPr="00E33197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197">
        <w:rPr>
          <w:rFonts w:ascii="Times New Roman" w:hAnsi="Times New Roman"/>
          <w:sz w:val="28"/>
          <w:szCs w:val="28"/>
          <w:lang w:eastAsia="ru-RU"/>
        </w:rPr>
        <w:t>Задачами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являются: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12F9" w:rsidRDefault="004712F9" w:rsidP="00F95F0A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</w:t>
      </w:r>
      <w:r w:rsidRPr="001F3B56">
        <w:rPr>
          <w:rFonts w:ascii="Times New Roman" w:hAnsi="Times New Roman"/>
          <w:sz w:val="28"/>
          <w:szCs w:val="28"/>
        </w:rPr>
        <w:t>еоретико-методически</w:t>
      </w:r>
      <w:r>
        <w:rPr>
          <w:rFonts w:ascii="Times New Roman" w:hAnsi="Times New Roman"/>
          <w:sz w:val="28"/>
          <w:szCs w:val="28"/>
        </w:rPr>
        <w:t>х</w:t>
      </w:r>
      <w:r w:rsidRPr="001F3B56"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</w:rPr>
        <w:t>ов</w:t>
      </w:r>
      <w:r w:rsidRPr="001F3B56">
        <w:rPr>
          <w:rFonts w:ascii="Times New Roman" w:hAnsi="Times New Roman"/>
          <w:sz w:val="28"/>
          <w:szCs w:val="28"/>
        </w:rPr>
        <w:t xml:space="preserve"> исследования стимулирования труда работников и расчета фонда заработной платы на предприятии</w:t>
      </w:r>
      <w:r>
        <w:rPr>
          <w:rFonts w:ascii="Times New Roman" w:hAnsi="Times New Roman"/>
          <w:sz w:val="28"/>
          <w:szCs w:val="28"/>
        </w:rPr>
        <w:t>;</w:t>
      </w:r>
    </w:p>
    <w:p w:rsidR="004712F9" w:rsidRDefault="004712F9" w:rsidP="00F95F0A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F3B56">
        <w:rPr>
          <w:rFonts w:ascii="Times New Roman" w:hAnsi="Times New Roman"/>
          <w:sz w:val="28"/>
          <w:szCs w:val="28"/>
        </w:rPr>
        <w:t xml:space="preserve">нализ и оценка стимулирования труда работников и порядок расчета фонда заработной платы на предприятии ООО </w:t>
      </w:r>
      <w:r>
        <w:rPr>
          <w:rFonts w:ascii="Times New Roman" w:hAnsi="Times New Roman"/>
          <w:sz w:val="28"/>
          <w:szCs w:val="28"/>
        </w:rPr>
        <w:t>«</w:t>
      </w:r>
      <w:r w:rsidRPr="001F3B56">
        <w:rPr>
          <w:rFonts w:ascii="Times New Roman" w:hAnsi="Times New Roman"/>
          <w:sz w:val="28"/>
          <w:szCs w:val="28"/>
        </w:rPr>
        <w:t>ЦУМ</w:t>
      </w:r>
      <w:r>
        <w:rPr>
          <w:rFonts w:ascii="Times New Roman" w:hAnsi="Times New Roman"/>
          <w:sz w:val="28"/>
          <w:szCs w:val="28"/>
        </w:rPr>
        <w:t>»;</w:t>
      </w:r>
    </w:p>
    <w:p w:rsidR="004712F9" w:rsidRPr="00E33197" w:rsidRDefault="004712F9" w:rsidP="00F95F0A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мероприятий по с</w:t>
      </w:r>
      <w:r w:rsidRPr="001F3B56">
        <w:rPr>
          <w:rFonts w:ascii="Times New Roman" w:hAnsi="Times New Roman"/>
          <w:sz w:val="28"/>
          <w:szCs w:val="28"/>
        </w:rPr>
        <w:t>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1F3B56">
        <w:rPr>
          <w:rFonts w:ascii="Times New Roman" w:hAnsi="Times New Roman"/>
          <w:sz w:val="28"/>
          <w:szCs w:val="28"/>
        </w:rPr>
        <w:t xml:space="preserve"> форм стимулирования и порядка расчета труда работников ООО </w:t>
      </w:r>
      <w:r>
        <w:rPr>
          <w:rFonts w:ascii="Times New Roman" w:hAnsi="Times New Roman"/>
          <w:sz w:val="28"/>
          <w:szCs w:val="28"/>
        </w:rPr>
        <w:t>«</w:t>
      </w:r>
      <w:r w:rsidRPr="001F3B56">
        <w:rPr>
          <w:rFonts w:ascii="Times New Roman" w:hAnsi="Times New Roman"/>
          <w:sz w:val="28"/>
          <w:szCs w:val="28"/>
        </w:rPr>
        <w:t>ЦУМ</w:t>
      </w:r>
      <w:r>
        <w:rPr>
          <w:rFonts w:ascii="Times New Roman" w:hAnsi="Times New Roman"/>
          <w:sz w:val="28"/>
          <w:szCs w:val="28"/>
        </w:rPr>
        <w:t>».</w:t>
      </w:r>
    </w:p>
    <w:p w:rsidR="004712F9" w:rsidRPr="00E33197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197">
        <w:rPr>
          <w:rFonts w:ascii="Times New Roman" w:hAnsi="Times New Roman"/>
          <w:sz w:val="28"/>
          <w:szCs w:val="28"/>
          <w:lang w:eastAsia="ru-RU"/>
        </w:rPr>
        <w:t>Объектом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B56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F3B56">
        <w:rPr>
          <w:rFonts w:ascii="Times New Roman" w:hAnsi="Times New Roman"/>
          <w:sz w:val="28"/>
          <w:szCs w:val="28"/>
          <w:lang w:eastAsia="ru-RU"/>
        </w:rPr>
        <w:t>ЦУМ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712F9" w:rsidRPr="00E33197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197">
        <w:rPr>
          <w:rFonts w:ascii="Times New Roman" w:hAnsi="Times New Roman"/>
          <w:sz w:val="28"/>
          <w:szCs w:val="28"/>
          <w:lang w:eastAsia="ru-RU"/>
        </w:rPr>
        <w:t>Предметом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197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экономические отношения складывающиеся по поводу оплаты труда работников.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781">
        <w:rPr>
          <w:rFonts w:ascii="Times New Roman" w:hAnsi="Times New Roman"/>
          <w:sz w:val="28"/>
          <w:szCs w:val="28"/>
          <w:lang w:eastAsia="ru-RU"/>
        </w:rPr>
        <w:lastRenderedPageBreak/>
        <w:t>Методы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2781">
        <w:rPr>
          <w:rFonts w:ascii="Times New Roman" w:hAnsi="Times New Roman"/>
          <w:sz w:val="28"/>
          <w:szCs w:val="28"/>
          <w:lang w:eastAsia="ru-RU"/>
        </w:rPr>
        <w:t>исследования</w:t>
      </w:r>
      <w:r>
        <w:rPr>
          <w:rFonts w:ascii="Times New Roman" w:hAnsi="Times New Roman"/>
          <w:sz w:val="28"/>
          <w:szCs w:val="28"/>
          <w:lang w:eastAsia="ru-RU"/>
        </w:rPr>
        <w:t>: анализ, наблюдение, изучение и обобщение, систематизация, сравнение, измерение.</w:t>
      </w:r>
    </w:p>
    <w:p w:rsidR="004712F9" w:rsidRDefault="004712F9" w:rsidP="004712F9">
      <w:pPr>
        <w:spacing w:before="12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3018">
        <w:rPr>
          <w:rFonts w:ascii="Times New Roman" w:hAnsi="Times New Roman"/>
          <w:bCs/>
          <w:sz w:val="28"/>
          <w:szCs w:val="28"/>
        </w:rPr>
        <w:t xml:space="preserve">Работа состоит из введения, в котором отражается актуальность работы, предмет, объект, цели и задачи работы, </w:t>
      </w:r>
      <w:r>
        <w:rPr>
          <w:rFonts w:ascii="Times New Roman" w:hAnsi="Times New Roman"/>
          <w:bCs/>
          <w:sz w:val="28"/>
          <w:szCs w:val="28"/>
        </w:rPr>
        <w:t>трех</w:t>
      </w:r>
      <w:r w:rsidRPr="000D3018">
        <w:rPr>
          <w:rFonts w:ascii="Times New Roman" w:hAnsi="Times New Roman"/>
          <w:bCs/>
          <w:sz w:val="28"/>
          <w:szCs w:val="28"/>
        </w:rPr>
        <w:t xml:space="preserve"> глав, раскрывающих сущность работы, а также заключения и списка использованн</w:t>
      </w:r>
      <w:r>
        <w:rPr>
          <w:rFonts w:ascii="Times New Roman" w:hAnsi="Times New Roman"/>
          <w:bCs/>
          <w:sz w:val="28"/>
          <w:szCs w:val="28"/>
        </w:rPr>
        <w:t>ых источников</w:t>
      </w:r>
      <w:r w:rsidRPr="000D3018">
        <w:rPr>
          <w:rFonts w:ascii="Times New Roman" w:hAnsi="Times New Roman"/>
          <w:bCs/>
          <w:sz w:val="28"/>
          <w:szCs w:val="28"/>
        </w:rPr>
        <w:t>.</w:t>
      </w:r>
    </w:p>
    <w:p w:rsidR="003A56C7" w:rsidRPr="00E33197" w:rsidRDefault="003A56C7" w:rsidP="004712F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197">
        <w:rPr>
          <w:rFonts w:ascii="Times New Roman" w:hAnsi="Times New Roman" w:cs="Times New Roman"/>
          <w:sz w:val="28"/>
          <w:szCs w:val="28"/>
        </w:rPr>
        <w:br w:type="page"/>
      </w:r>
    </w:p>
    <w:p w:rsidR="004712F9" w:rsidRDefault="00542535" w:rsidP="004712F9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bookmarkStart w:id="3" w:name="_Toc513339190"/>
      <w:bookmarkStart w:id="4" w:name="_Toc516083359"/>
      <w:r>
        <w:rPr>
          <w:rFonts w:ascii="Times New Roman" w:hAnsi="Times New Roman"/>
          <w:b w:val="0"/>
          <w:sz w:val="28"/>
          <w:szCs w:val="28"/>
        </w:rPr>
        <w:lastRenderedPageBreak/>
        <w:t xml:space="preserve">1 </w:t>
      </w:r>
      <w:r w:rsidR="004712F9" w:rsidRPr="004A506D">
        <w:rPr>
          <w:rFonts w:ascii="Times New Roman" w:hAnsi="Times New Roman"/>
          <w:b w:val="0"/>
          <w:sz w:val="28"/>
          <w:szCs w:val="28"/>
        </w:rPr>
        <w:t>Теоретико-методические аспекты исследования стимулирования труда работников и расчета фонда заработной платы на предприятии</w:t>
      </w:r>
      <w:bookmarkEnd w:id="3"/>
      <w:bookmarkEnd w:id="4"/>
      <w:r w:rsidR="004712F9" w:rsidRPr="004A506D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5" w:name="_Toc513339191"/>
      <w:r w:rsidR="004712F9">
        <w:rPr>
          <w:rFonts w:ascii="Times New Roman" w:hAnsi="Times New Roman"/>
          <w:b w:val="0"/>
          <w:sz w:val="28"/>
          <w:szCs w:val="28"/>
        </w:rPr>
        <w:br/>
      </w:r>
      <w:bookmarkStart w:id="6" w:name="_Toc516083360"/>
      <w:r w:rsidR="003C05A8">
        <w:rPr>
          <w:rFonts w:ascii="Times New Roman" w:hAnsi="Times New Roman"/>
          <w:b w:val="0"/>
          <w:sz w:val="28"/>
          <w:szCs w:val="28"/>
        </w:rPr>
        <w:br/>
        <w:t xml:space="preserve">          </w:t>
      </w:r>
      <w:r w:rsidR="004712F9" w:rsidRPr="004A506D">
        <w:rPr>
          <w:rFonts w:ascii="Times New Roman" w:hAnsi="Times New Roman"/>
          <w:b w:val="0"/>
          <w:sz w:val="28"/>
          <w:szCs w:val="28"/>
        </w:rPr>
        <w:t>1.1 Обзор отечественных и зарубежных теорий мотивации и стимулирования труда</w:t>
      </w:r>
      <w:bookmarkEnd w:id="5"/>
      <w:bookmarkEnd w:id="6"/>
    </w:p>
    <w:p w:rsidR="004712F9" w:rsidRPr="004A506D" w:rsidRDefault="004712F9" w:rsidP="004712F9">
      <w:pPr>
        <w:rPr>
          <w:lang w:eastAsia="ru-RU"/>
        </w:rPr>
      </w:pP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</w:t>
      </w:r>
      <w:r w:rsidRPr="006B4940">
        <w:rPr>
          <w:rFonts w:ascii="Times New Roman" w:hAnsi="Times New Roman"/>
          <w:sz w:val="28"/>
          <w:szCs w:val="28"/>
          <w:lang w:eastAsia="ru-RU"/>
        </w:rPr>
        <w:t>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спросить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разных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руководителей,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определениях,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наверняка,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понятия,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желания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стремления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цели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B494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стимулы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494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Большинство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руководителей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считают,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деньги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главный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стимул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известно,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ряде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самозабвенно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трудиться,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даже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зарплата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явно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удовлетворяет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06D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A506D">
        <w:rPr>
          <w:rFonts w:ascii="Times New Roman" w:hAnsi="Times New Roman"/>
          <w:sz w:val="28"/>
          <w:szCs w:val="28"/>
          <w:lang w:eastAsia="ru-RU"/>
        </w:rPr>
        <w:t>]</w:t>
      </w:r>
      <w:r w:rsidRPr="006B4940">
        <w:rPr>
          <w:rFonts w:ascii="Times New Roman" w:hAnsi="Times New Roman"/>
          <w:sz w:val="28"/>
          <w:szCs w:val="28"/>
          <w:lang w:eastAsia="ru-RU"/>
        </w:rPr>
        <w:t>.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сложен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неоднозначен.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внутренне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состояние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связанное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которое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активизирует,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стимулирует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направляет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поставленной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цели.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Существует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достаточно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большое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разнообразных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пытающихся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объяснение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этому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явлению.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разработаны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теоретических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исследований,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практического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опыта.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Существуют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подхода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изучению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Первый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подход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основывается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исследовании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содержательной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базируются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изучении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основными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проведения,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следовательно,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разделить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06D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A506D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физиологические потребности, необходимые для выживания человека: в еде, в воде, в отдыхе и т.д.</w:t>
      </w:r>
      <w:r w:rsidRPr="006B4940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bCs/>
          <w:sz w:val="28"/>
          <w:szCs w:val="28"/>
        </w:rPr>
        <w:t xml:space="preserve"> 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уверенности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будущем;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lastRenderedPageBreak/>
        <w:t>–</w:t>
      </w:r>
      <w:r>
        <w:rPr>
          <w:bCs/>
          <w:sz w:val="28"/>
          <w:szCs w:val="28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защита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опасностей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окружающего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мира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уверенность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физиологические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удовлетворяться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будущем;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социальные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необходимость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окружении.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общении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людьми,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чувство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локтя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поддержка;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уважении,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окружающих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стремлении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личным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достижениям;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самовыражения,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т.е.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собственном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росте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потенциальных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возможностей.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определяющим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удовлетворение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сначала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низких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уровней,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затем,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становятся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стимулирующим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фактором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высоких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уровней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[7]</w:t>
      </w:r>
      <w:r w:rsidRPr="006B4940">
        <w:rPr>
          <w:rFonts w:ascii="Times New Roman" w:hAnsi="Times New Roman"/>
          <w:sz w:val="28"/>
          <w:szCs w:val="28"/>
          <w:lang w:eastAsia="ru-RU"/>
        </w:rPr>
        <w:t>.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Удовлетворение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формирует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установку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производительный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Само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понятие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B4940">
        <w:rPr>
          <w:rFonts w:ascii="Times New Roman" w:hAnsi="Times New Roman"/>
          <w:sz w:val="28"/>
          <w:szCs w:val="28"/>
          <w:lang w:eastAsia="ru-RU"/>
        </w:rPr>
        <w:t>производительный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B4940">
        <w:rPr>
          <w:rFonts w:ascii="Times New Roman" w:hAnsi="Times New Roman"/>
          <w:sz w:val="28"/>
          <w:szCs w:val="28"/>
          <w:lang w:eastAsia="ru-RU"/>
        </w:rPr>
        <w:t>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определяет,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позитивную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ориентацию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которую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выполняет.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Самая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самовыражения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удовлетворена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полностью,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поэтому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бесконечен.</w:t>
      </w:r>
    </w:p>
    <w:p w:rsidR="004712F9" w:rsidRPr="006B494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Долг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заключается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тщательно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наблюдать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своими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подчиненными,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своевременно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выяснять,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активные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движут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каждым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принимать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повышения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сотрудников.</w:t>
      </w:r>
    </w:p>
    <w:p w:rsidR="004712F9" w:rsidRPr="002B21C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Второй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подход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базируется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процессуальных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Здесь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говорится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распределении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усилий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выборе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определенного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вида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достижения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конкретных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целей.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относятся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ожиданий,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модель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Вруму,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справедливости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модель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Портера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Лоулера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[12]</w:t>
      </w:r>
      <w:r w:rsidRPr="006B4940">
        <w:rPr>
          <w:rFonts w:ascii="Times New Roman" w:hAnsi="Times New Roman"/>
          <w:sz w:val="28"/>
          <w:szCs w:val="28"/>
          <w:lang w:eastAsia="ru-RU"/>
        </w:rPr>
        <w:t>.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712F9" w:rsidRPr="002B21C0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жизненность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проверить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путем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её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апробации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практике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среды,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где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внедряться.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Бесспорно,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одно,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моделей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снижать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эффективность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действующих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социально-экономическую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трудовых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коллективов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[9]</w:t>
      </w:r>
      <w:r w:rsidRPr="006B4940">
        <w:rPr>
          <w:rFonts w:ascii="Times New Roman" w:hAnsi="Times New Roman"/>
          <w:sz w:val="28"/>
          <w:szCs w:val="28"/>
          <w:lang w:eastAsia="ru-RU"/>
        </w:rPr>
        <w:t>.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940">
        <w:rPr>
          <w:rFonts w:ascii="Times New Roman" w:hAnsi="Times New Roman"/>
          <w:sz w:val="28"/>
          <w:szCs w:val="28"/>
          <w:lang w:eastAsia="ru-RU"/>
        </w:rPr>
        <w:t>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становится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ясным,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мотивационные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модели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приводить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положительным,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отрицательным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социально-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экономическим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последствиям,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особенно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действуют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неформальные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940">
        <w:rPr>
          <w:rFonts w:ascii="Times New Roman" w:hAnsi="Times New Roman"/>
          <w:sz w:val="28"/>
          <w:szCs w:val="28"/>
          <w:lang w:eastAsia="ru-RU"/>
        </w:rPr>
        <w:t>группы.</w:t>
      </w:r>
    </w:p>
    <w:p w:rsidR="004712F9" w:rsidRDefault="004712F9" w:rsidP="004712F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 отождествлять понятия мотивация» и стимулирование». Ведь стимулы выполняют роль неких рычагов» воздействия. В качестве стимулирования могут выступать любые блага, получение которых предполагает трудовую деятельность. Главной целью является не побудить человека работать, а побудить делать лучше, чем предусмотрено его трудовыми отношениями. За основу анализа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стим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улирования труда будем брать  теории </w:t>
      </w:r>
      <w:r>
        <w:rPr>
          <w:rFonts w:ascii="Times New Roman" w:hAnsi="Times New Roman"/>
          <w:sz w:val="28"/>
          <w:szCs w:val="28"/>
          <w:lang w:eastAsia="ru-RU"/>
        </w:rPr>
        <w:t>М.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Мароши и Д.</w:t>
      </w:r>
      <w:r w:rsidRPr="002B21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 Синка. Стимулы имеют четыре основные формы:</w:t>
      </w:r>
    </w:p>
    <w:p w:rsidR="004712F9" w:rsidRDefault="004712F9" w:rsidP="004712F9">
      <w:pPr>
        <w:tabs>
          <w:tab w:val="left" w:pos="142"/>
        </w:tabs>
        <w:spacing w:after="0" w:line="360" w:lineRule="auto"/>
        <w:ind w:left="709"/>
        <w:jc w:val="both"/>
        <w:rPr>
          <w:bCs/>
          <w:sz w:val="28"/>
          <w:szCs w:val="28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принуждение (замечание, выговор, перевод на другую должность)</w:t>
      </w:r>
      <w:r w:rsidRPr="006B4940">
        <w:rPr>
          <w:rFonts w:ascii="Times New Roman" w:hAnsi="Times New Roman"/>
          <w:sz w:val="28"/>
          <w:szCs w:val="28"/>
          <w:lang w:eastAsia="ru-RU"/>
        </w:rPr>
        <w:t>;</w:t>
      </w:r>
      <w:r w:rsidRPr="00582DD0">
        <w:rPr>
          <w:bCs/>
          <w:sz w:val="28"/>
          <w:szCs w:val="28"/>
        </w:rPr>
        <w:t xml:space="preserve"> </w:t>
      </w:r>
    </w:p>
    <w:p w:rsidR="004712F9" w:rsidRPr="00582DD0" w:rsidRDefault="004712F9" w:rsidP="004712F9">
      <w:pPr>
        <w:tabs>
          <w:tab w:val="left" w:pos="142"/>
        </w:tabs>
        <w:spacing w:after="0" w:line="360" w:lineRule="auto"/>
        <w:ind w:left="709"/>
        <w:jc w:val="both"/>
        <w:rPr>
          <w:bCs/>
          <w:sz w:val="28"/>
          <w:szCs w:val="28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материальное поощрение (заработная плата, премии, компенсации)</w:t>
      </w:r>
      <w:r w:rsidRPr="006B4940">
        <w:rPr>
          <w:rFonts w:ascii="Times New Roman" w:hAnsi="Times New Roman"/>
          <w:sz w:val="28"/>
          <w:szCs w:val="28"/>
          <w:lang w:eastAsia="ru-RU"/>
        </w:rPr>
        <w:t>;</w:t>
      </w:r>
    </w:p>
    <w:p w:rsidR="004712F9" w:rsidRDefault="004712F9" w:rsidP="004712F9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моральное поощрение (диплом, грамота, доска почета)</w:t>
      </w:r>
      <w:r w:rsidRPr="006B4940">
        <w:rPr>
          <w:rFonts w:ascii="Times New Roman" w:hAnsi="Times New Roman"/>
          <w:sz w:val="28"/>
          <w:szCs w:val="28"/>
          <w:lang w:eastAsia="ru-RU"/>
        </w:rPr>
        <w:t>;</w:t>
      </w:r>
    </w:p>
    <w:p w:rsidR="004712F9" w:rsidRDefault="004712F9" w:rsidP="004712F9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72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самоутверждение (авторское изобретение, диссертации).</w:t>
      </w:r>
    </w:p>
    <w:p w:rsidR="004712F9" w:rsidRDefault="004712F9" w:rsidP="00FC3EE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касается М. Мароши, то он выделяет другую классификацию, основанную на цели стимулирования, где целями могут быть достижение определенных результатов(выполнения работы в срок), поощрение части работы. </w:t>
      </w:r>
    </w:p>
    <w:p w:rsidR="004712F9" w:rsidRDefault="004712F9" w:rsidP="004712F9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С. Синк все формы стимулирования разделял по следующей классификации:</w:t>
      </w:r>
    </w:p>
    <w:p w:rsidR="004712F9" w:rsidRDefault="004712F9" w:rsidP="00F95F0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прямые экономические (плата за обучение, премия)</w:t>
      </w:r>
      <w:r w:rsidR="00FC3EEC" w:rsidRPr="006B4940">
        <w:rPr>
          <w:rFonts w:ascii="Times New Roman" w:hAnsi="Times New Roman"/>
          <w:sz w:val="28"/>
          <w:szCs w:val="28"/>
          <w:lang w:eastAsia="ru-RU"/>
        </w:rPr>
        <w:t>;</w:t>
      </w:r>
    </w:p>
    <w:p w:rsidR="004712F9" w:rsidRDefault="004712F9" w:rsidP="00F95F0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косвенные экономические (льготное питание, доплата за стаж)</w:t>
      </w:r>
      <w:r w:rsidR="00FC3EEC" w:rsidRPr="006B4940">
        <w:rPr>
          <w:rFonts w:ascii="Times New Roman" w:hAnsi="Times New Roman"/>
          <w:sz w:val="28"/>
          <w:szCs w:val="28"/>
          <w:lang w:eastAsia="ru-RU"/>
        </w:rPr>
        <w:t>;</w:t>
      </w:r>
    </w:p>
    <w:p w:rsidR="004712F9" w:rsidRDefault="004712F9" w:rsidP="00F95F0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неденежные (обучение, гибкий рабочий график)</w:t>
      </w:r>
      <w:r w:rsidR="00FC3EEC">
        <w:rPr>
          <w:rFonts w:ascii="Times New Roman" w:hAnsi="Times New Roman"/>
          <w:sz w:val="28"/>
          <w:szCs w:val="28"/>
          <w:lang w:eastAsia="ru-RU"/>
        </w:rPr>
        <w:t>.</w:t>
      </w:r>
    </w:p>
    <w:p w:rsidR="000F117F" w:rsidRPr="00FC3EEC" w:rsidRDefault="004712F9" w:rsidP="00CA7DD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Таким образом, мотивация и стимулирование дает ощутимый сигнал о компенсации затраченных усилий на достижение результатов трудовой деятельности, то  есть работник обретет стремление делать качественнее и эффективнее свои обязанности перед работодателем.</w:t>
      </w:r>
      <w:bookmarkStart w:id="7" w:name="_Toc513339192"/>
      <w:bookmarkStart w:id="8" w:name="_Toc516083361"/>
      <w:r w:rsidR="00CA7DD9">
        <w:rPr>
          <w:rFonts w:ascii="Times New Roman" w:hAnsi="Times New Roman"/>
          <w:sz w:val="28"/>
          <w:szCs w:val="28"/>
          <w:lang w:eastAsia="ru-RU"/>
        </w:rPr>
        <w:br/>
      </w:r>
      <w:r w:rsidR="00CA7DD9">
        <w:rPr>
          <w:rFonts w:ascii="Times New Roman" w:hAnsi="Times New Roman"/>
          <w:sz w:val="28"/>
          <w:szCs w:val="28"/>
          <w:lang w:eastAsia="ru-RU"/>
        </w:rPr>
        <w:br/>
      </w:r>
      <w:r w:rsidR="00234CAD">
        <w:rPr>
          <w:rFonts w:ascii="Times New Roman" w:hAnsi="Times New Roman"/>
          <w:sz w:val="28"/>
          <w:szCs w:val="28"/>
        </w:rPr>
        <w:t xml:space="preserve">         </w:t>
      </w:r>
      <w:r w:rsidR="000F117F" w:rsidRPr="00CA7DD9">
        <w:rPr>
          <w:rFonts w:ascii="Times New Roman" w:hAnsi="Times New Roman"/>
          <w:sz w:val="28"/>
          <w:szCs w:val="28"/>
        </w:rPr>
        <w:t>1.2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Методика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расчёта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фонда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заработной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платы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на</w:t>
      </w:r>
      <w:r w:rsidR="00FC3EEC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предприятии</w:t>
      </w:r>
      <w:bookmarkEnd w:id="7"/>
      <w:bookmarkEnd w:id="8"/>
      <w:r w:rsidR="003C05A8">
        <w:rPr>
          <w:rFonts w:ascii="Times New Roman" w:hAnsi="Times New Roman"/>
          <w:b/>
          <w:sz w:val="28"/>
          <w:szCs w:val="28"/>
        </w:rPr>
        <w:br/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Формулы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унифицированного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образца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четких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нормативов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расчету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фонда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A357C">
        <w:rPr>
          <w:rFonts w:ascii="Times New Roman" w:hAnsi="Times New Roman"/>
          <w:sz w:val="28"/>
          <w:szCs w:val="28"/>
          <w:lang w:eastAsia="ru-RU"/>
        </w:rPr>
        <w:t>Работодатель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любом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случае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должен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подавать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только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достоверную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информацию.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Годовой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обычно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рассчитывает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путем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умножения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</w:t>
      </w:r>
      <w:r w:rsidRPr="00AA357C">
        <w:rPr>
          <w:rFonts w:ascii="Times New Roman" w:hAnsi="Times New Roman"/>
          <w:sz w:val="28"/>
          <w:szCs w:val="28"/>
          <w:lang w:eastAsia="ru-RU"/>
        </w:rPr>
        <w:t>аты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среднего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число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работающих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сотрудников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12</w:t>
      </w:r>
      <w:r w:rsidR="003C0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месяцев.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для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расчета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берется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доход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всех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руководителей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из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него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средний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</w:t>
      </w:r>
      <w:r>
        <w:rPr>
          <w:rFonts w:ascii="Times New Roman" w:hAnsi="Times New Roman"/>
          <w:sz w:val="28"/>
          <w:szCs w:val="28"/>
          <w:lang w:eastAsia="ru-RU"/>
        </w:rPr>
        <w:t>ь.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Таким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же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образом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заработок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всех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EEC" w:rsidRPr="00FC3EEC">
        <w:rPr>
          <w:rFonts w:ascii="Times New Roman" w:hAnsi="Times New Roman"/>
          <w:sz w:val="28"/>
          <w:szCs w:val="28"/>
          <w:lang w:eastAsia="ru-RU"/>
        </w:rPr>
        <w:t>[</w:t>
      </w:r>
      <w:r w:rsidR="00FC3EEC">
        <w:rPr>
          <w:rFonts w:ascii="Times New Roman" w:hAnsi="Times New Roman"/>
          <w:sz w:val="28"/>
          <w:szCs w:val="28"/>
          <w:lang w:eastAsia="ru-RU"/>
        </w:rPr>
        <w:t>11</w:t>
      </w:r>
      <w:r w:rsidR="00FC3EEC" w:rsidRPr="00FC3EEC">
        <w:rPr>
          <w:rFonts w:ascii="Times New Roman" w:hAnsi="Times New Roman"/>
          <w:sz w:val="28"/>
          <w:szCs w:val="28"/>
          <w:lang w:eastAsia="ru-RU"/>
        </w:rPr>
        <w:t>]</w:t>
      </w:r>
      <w:r w:rsidRPr="00AA357C">
        <w:rPr>
          <w:rFonts w:ascii="Times New Roman" w:hAnsi="Times New Roman"/>
          <w:sz w:val="28"/>
          <w:szCs w:val="28"/>
          <w:lang w:eastAsia="ru-RU"/>
        </w:rPr>
        <w:t>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следует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умножить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число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всех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человек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группе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суммировать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между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собой.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Годовой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будет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этом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случае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образован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помощью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умножения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число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месяцев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году.</w:t>
      </w:r>
    </w:p>
    <w:p w:rsidR="00AA357C" w:rsidRPr="00AA357C" w:rsidRDefault="003F3423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расчетов фонда оплаты труда можно взять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следующую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формулу:</w:t>
      </w:r>
      <w:r w:rsidR="00FC3EEC">
        <w:rPr>
          <w:rFonts w:ascii="Times New Roman" w:hAnsi="Times New Roman"/>
          <w:sz w:val="28"/>
          <w:szCs w:val="28"/>
          <w:lang w:eastAsia="ru-RU"/>
        </w:rPr>
        <w:br/>
      </w:r>
    </w:p>
    <w:p w:rsidR="00AA357C" w:rsidRPr="00AA357C" w:rsidRDefault="005C063D" w:rsidP="00FC3EEC">
      <w:pPr>
        <w:tabs>
          <w:tab w:val="left" w:pos="142"/>
        </w:tabs>
        <w:spacing w:after="0" w:line="360" w:lineRule="auto"/>
        <w:ind w:left="2127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>ЗП*(О+НД+РК) = ФОТ</m:t>
        </m:r>
      </m:oMath>
      <w:r w:rsidR="00FC3E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(1)</w:t>
      </w:r>
    </w:p>
    <w:p w:rsidR="00AA357C" w:rsidRPr="00AA357C" w:rsidRDefault="00FC3EEC" w:rsidP="00FC3EEC">
      <w:pPr>
        <w:tabs>
          <w:tab w:val="left" w:pos="142"/>
        </w:tabs>
        <w:spacing w:after="0"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где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ЗП</w:t>
      </w:r>
      <w:r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заработная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плата;</w:t>
      </w:r>
    </w:p>
    <w:p w:rsidR="00AA357C" w:rsidRPr="00AA357C" w:rsidRDefault="00542535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ТС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, О –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ставка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тарифа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или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оклад;</w:t>
      </w:r>
    </w:p>
    <w:p w:rsidR="00AA357C" w:rsidRPr="00AA357C" w:rsidRDefault="00542535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НД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>
        <w:rPr>
          <w:rFonts w:ascii="Times New Roman" w:hAnsi="Times New Roman"/>
          <w:sz w:val="28"/>
          <w:szCs w:val="28"/>
          <w:lang w:eastAsia="ru-RU"/>
        </w:rPr>
        <w:t>–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надбавки</w:t>
      </w:r>
      <w:r w:rsidR="00AA357C">
        <w:rPr>
          <w:rFonts w:ascii="Times New Roman" w:hAnsi="Times New Roman"/>
          <w:sz w:val="28"/>
          <w:szCs w:val="28"/>
          <w:lang w:eastAsia="ru-RU"/>
        </w:rPr>
        <w:t>;</w:t>
      </w:r>
    </w:p>
    <w:p w:rsidR="00AA357C" w:rsidRPr="00AA357C" w:rsidRDefault="00542535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РК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A357C">
        <w:rPr>
          <w:rFonts w:ascii="Times New Roman" w:hAnsi="Times New Roman"/>
          <w:sz w:val="28"/>
          <w:szCs w:val="28"/>
          <w:lang w:eastAsia="ru-RU"/>
        </w:rPr>
        <w:t>районный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>
        <w:rPr>
          <w:rFonts w:ascii="Times New Roman" w:hAnsi="Times New Roman"/>
          <w:sz w:val="28"/>
          <w:szCs w:val="28"/>
          <w:lang w:eastAsia="ru-RU"/>
        </w:rPr>
        <w:t>коэффициент.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Правильный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подсчет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временного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периода,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который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будет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производиться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фонда.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основополагающего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берется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прошлый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календарный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год.</w:t>
      </w:r>
    </w:p>
    <w:p w:rsidR="008A72E4" w:rsidRDefault="003F3423" w:rsidP="003F3423">
      <w:pPr>
        <w:tabs>
          <w:tab w:val="left" w:pos="14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Формула к</w:t>
      </w:r>
      <w:r w:rsidR="008A72E4" w:rsidRPr="008A72E4">
        <w:rPr>
          <w:rFonts w:ascii="Times New Roman" w:hAnsi="Times New Roman"/>
          <w:sz w:val="28"/>
          <w:szCs w:val="28"/>
          <w:lang w:eastAsia="ru-RU"/>
        </w:rPr>
        <w:t>оэффициент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2E4" w:rsidRPr="008A72E4">
        <w:rPr>
          <w:rFonts w:ascii="Times New Roman" w:hAnsi="Times New Roman"/>
          <w:sz w:val="28"/>
          <w:szCs w:val="28"/>
          <w:lang w:eastAsia="ru-RU"/>
        </w:rPr>
        <w:t>оборота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2E4" w:rsidRPr="008A72E4">
        <w:rPr>
          <w:rFonts w:ascii="Times New Roman" w:hAnsi="Times New Roman"/>
          <w:sz w:val="28"/>
          <w:szCs w:val="28"/>
          <w:lang w:eastAsia="ru-RU"/>
        </w:rPr>
        <w:t>по</w:t>
      </w:r>
      <w:r w:rsidR="00FC3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2E4" w:rsidRPr="008A72E4">
        <w:rPr>
          <w:rFonts w:ascii="Times New Roman" w:hAnsi="Times New Roman"/>
          <w:sz w:val="28"/>
          <w:szCs w:val="28"/>
          <w:lang w:eastAsia="ru-RU"/>
        </w:rPr>
        <w:t>выбытию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3434ED" w:rsidRPr="008A72E4" w:rsidRDefault="00C63DC2" w:rsidP="003F3423">
      <w:pPr>
        <w:tabs>
          <w:tab w:val="left" w:pos="142"/>
        </w:tabs>
        <w:spacing w:after="0" w:line="360" w:lineRule="auto"/>
        <w:ind w:left="1418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об.выб.</m:t>
            </m:r>
          </m:sub>
        </m:sSub>
        <m:r>
          <m:rPr>
            <m:nor/>
          </m:rP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Кол-во уволенных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Среднесписочная численность</m:t>
            </m:r>
          </m:den>
        </m:f>
      </m:oMath>
      <w:r w:rsidR="003F342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(2)</w:t>
      </w:r>
      <w:r w:rsidR="003F3423">
        <w:rPr>
          <w:rFonts w:ascii="Times New Roman" w:hAnsi="Times New Roman"/>
          <w:sz w:val="28"/>
          <w:szCs w:val="28"/>
          <w:lang w:eastAsia="ru-RU"/>
        </w:rPr>
        <w:br/>
      </w:r>
    </w:p>
    <w:p w:rsidR="008A72E4" w:rsidRDefault="008A72E4" w:rsidP="003F3423">
      <w:pPr>
        <w:tabs>
          <w:tab w:val="left" w:pos="14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8A72E4">
        <w:rPr>
          <w:rFonts w:ascii="Times New Roman" w:hAnsi="Times New Roman"/>
          <w:sz w:val="28"/>
          <w:szCs w:val="28"/>
          <w:lang w:eastAsia="ru-RU"/>
        </w:rPr>
        <w:t>Коэффициен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8A72E4">
        <w:rPr>
          <w:rFonts w:ascii="Times New Roman" w:hAnsi="Times New Roman"/>
          <w:sz w:val="28"/>
          <w:szCs w:val="28"/>
          <w:lang w:eastAsia="ru-RU"/>
        </w:rPr>
        <w:t>текучести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кадров:</w:t>
      </w:r>
      <w:r w:rsidR="003F3423">
        <w:rPr>
          <w:rFonts w:ascii="Times New Roman" w:hAnsi="Times New Roman"/>
          <w:sz w:val="28"/>
          <w:szCs w:val="28"/>
          <w:lang w:eastAsia="ru-RU"/>
        </w:rPr>
        <w:br/>
      </w:r>
    </w:p>
    <w:p w:rsidR="003434ED" w:rsidRPr="008A72E4" w:rsidRDefault="00C63DC2" w:rsidP="003F3423">
      <w:pPr>
        <w:tabs>
          <w:tab w:val="left" w:pos="142"/>
        </w:tabs>
        <w:spacing w:after="0" w:line="360" w:lineRule="auto"/>
        <w:ind w:left="720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тек</m:t>
            </m:r>
          </m:sub>
        </m:sSub>
        <m:r>
          <m:rPr>
            <m:nor/>
          </m:rP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Кол-во увол. по собств. желанию и наруш.  дисциплины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Среднесписочная численность</m:t>
            </m:r>
          </m:den>
        </m:f>
      </m:oMath>
      <w:r w:rsidR="003F3423">
        <w:rPr>
          <w:rFonts w:ascii="Times New Roman" w:hAnsi="Times New Roman"/>
          <w:sz w:val="28"/>
          <w:szCs w:val="28"/>
          <w:lang w:eastAsia="ru-RU"/>
        </w:rPr>
        <w:t xml:space="preserve">                             (3)</w:t>
      </w:r>
      <w:r w:rsidR="003F3423">
        <w:rPr>
          <w:rFonts w:ascii="Times New Roman" w:hAnsi="Times New Roman"/>
          <w:sz w:val="28"/>
          <w:szCs w:val="28"/>
          <w:lang w:eastAsia="ru-RU"/>
        </w:rPr>
        <w:br/>
      </w:r>
    </w:p>
    <w:p w:rsidR="008A72E4" w:rsidRDefault="008A72E4" w:rsidP="003F3423">
      <w:pPr>
        <w:tabs>
          <w:tab w:val="left" w:pos="14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8A72E4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72E4">
        <w:rPr>
          <w:rFonts w:ascii="Times New Roman" w:hAnsi="Times New Roman"/>
          <w:sz w:val="28"/>
          <w:szCs w:val="28"/>
          <w:lang w:eastAsia="ru-RU"/>
        </w:rPr>
        <w:t>постоянства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72E4">
        <w:rPr>
          <w:rFonts w:ascii="Times New Roman" w:hAnsi="Times New Roman"/>
          <w:sz w:val="28"/>
          <w:szCs w:val="28"/>
          <w:lang w:eastAsia="ru-RU"/>
        </w:rPr>
        <w:t>состава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персонала:</w:t>
      </w:r>
      <w:r w:rsidR="003F3423">
        <w:rPr>
          <w:rFonts w:ascii="Times New Roman" w:hAnsi="Times New Roman"/>
          <w:sz w:val="28"/>
          <w:szCs w:val="28"/>
          <w:lang w:eastAsia="ru-RU"/>
        </w:rPr>
        <w:br/>
      </w:r>
    </w:p>
    <w:p w:rsidR="00FE7D80" w:rsidRPr="008A72E4" w:rsidRDefault="00C63DC2" w:rsidP="003F3423">
      <w:pPr>
        <w:tabs>
          <w:tab w:val="left" w:pos="142"/>
        </w:tabs>
        <w:spacing w:after="0" w:line="360" w:lineRule="auto"/>
        <w:ind w:left="1418" w:firstLine="720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пост</m:t>
            </m:r>
          </m:sub>
        </m:sSub>
        <m:r>
          <m:rPr>
            <m:nor/>
          </m:rP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кол-во работников,   проработавших весь год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 xml:space="preserve">Среднесписочная численность </m:t>
            </m:r>
          </m:den>
        </m:f>
      </m:oMath>
      <w:r w:rsidR="003F3423">
        <w:rPr>
          <w:rFonts w:ascii="Times New Roman" w:hAnsi="Times New Roman"/>
          <w:sz w:val="28"/>
          <w:szCs w:val="28"/>
          <w:lang w:eastAsia="ru-RU"/>
        </w:rPr>
        <w:t xml:space="preserve">                            (4)</w:t>
      </w:r>
      <w:r w:rsidR="003F3423">
        <w:rPr>
          <w:rFonts w:ascii="Times New Roman" w:hAnsi="Times New Roman"/>
          <w:sz w:val="28"/>
          <w:szCs w:val="28"/>
          <w:lang w:eastAsia="ru-RU"/>
        </w:rPr>
        <w:br/>
      </w:r>
    </w:p>
    <w:p w:rsidR="00AA357C" w:rsidRPr="00AA357C" w:rsidRDefault="00AA357C" w:rsidP="008A72E4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что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стоит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обратить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3F3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423" w:rsidRPr="003F3423">
        <w:rPr>
          <w:rFonts w:ascii="Times New Roman" w:hAnsi="Times New Roman"/>
          <w:sz w:val="28"/>
          <w:szCs w:val="28"/>
          <w:lang w:eastAsia="ru-RU"/>
        </w:rPr>
        <w:t>[18]</w:t>
      </w:r>
      <w:r w:rsidRPr="00AA357C">
        <w:rPr>
          <w:rFonts w:ascii="Times New Roman" w:hAnsi="Times New Roman"/>
          <w:sz w:val="28"/>
          <w:szCs w:val="28"/>
          <w:lang w:eastAsia="ru-RU"/>
        </w:rPr>
        <w:t>: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производя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расчет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выплаты,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носящие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регулярный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характер;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в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расчет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не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берутся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единоразовые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платежи,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относящиеся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как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выплатам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плате,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так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и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социальным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выплатам;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число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времени,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отработанного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каждым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работником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за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предыдущий</w:t>
      </w:r>
      <w:r w:rsidR="003F3423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календарный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год.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числовые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отработанного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времени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с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помощью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табелей,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учитывающих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рабочее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время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каждого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сотрудника;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собранная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обрабатывается,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выясняются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данные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об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отработанном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времени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каждого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работника;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случаются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ситуации,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при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которых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вычислить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годовое,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месячное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значение;</w:t>
      </w:r>
    </w:p>
    <w:p w:rsidR="00AA357C" w:rsidRPr="00EC4791" w:rsidRDefault="00AA357C" w:rsidP="00F95F0A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91">
        <w:rPr>
          <w:rFonts w:ascii="Times New Roman" w:hAnsi="Times New Roman"/>
          <w:sz w:val="28"/>
          <w:szCs w:val="28"/>
          <w:lang w:eastAsia="ru-RU"/>
        </w:rPr>
        <w:t>за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месячное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будет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приниматься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6B1" w:rsidRPr="00EC4791">
        <w:rPr>
          <w:rFonts w:ascii="Times New Roman" w:hAnsi="Times New Roman"/>
          <w:sz w:val="28"/>
          <w:szCs w:val="28"/>
          <w:lang w:eastAsia="ru-RU"/>
        </w:rPr>
        <w:t>результат,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полученный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путем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деления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на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791">
        <w:rPr>
          <w:rFonts w:ascii="Times New Roman" w:hAnsi="Times New Roman"/>
          <w:sz w:val="28"/>
          <w:szCs w:val="28"/>
          <w:lang w:eastAsia="ru-RU"/>
        </w:rPr>
        <w:t>12.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lastRenderedPageBreak/>
        <w:t>Предприятия,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практикующие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почасовую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оплату,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для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расчетов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берут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тарифных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ставок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выплат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(доплат).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Сюда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премии,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двойная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оплата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работу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ночное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время,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праздники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пр.</w:t>
      </w:r>
    </w:p>
    <w:p w:rsidR="00AA357C" w:rsidRPr="00AA357C" w:rsidRDefault="00AA357C" w:rsidP="00AA357C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57C">
        <w:rPr>
          <w:rFonts w:ascii="Times New Roman" w:hAnsi="Times New Roman"/>
          <w:sz w:val="28"/>
          <w:szCs w:val="28"/>
          <w:lang w:eastAsia="ru-RU"/>
        </w:rPr>
        <w:t>Фонды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платы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должны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эффективно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экономично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расходоваться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EC4791">
        <w:rPr>
          <w:rFonts w:ascii="Times New Roman" w:hAnsi="Times New Roman"/>
          <w:sz w:val="28"/>
          <w:szCs w:val="28"/>
          <w:lang w:eastAsia="ru-RU"/>
        </w:rPr>
        <w:t>10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>]</w:t>
      </w:r>
      <w:r w:rsidRPr="00AA357C">
        <w:rPr>
          <w:rFonts w:ascii="Times New Roman" w:hAnsi="Times New Roman"/>
          <w:sz w:val="28"/>
          <w:szCs w:val="28"/>
          <w:lang w:eastAsia="ru-RU"/>
        </w:rPr>
        <w:t>.</w:t>
      </w:r>
    </w:p>
    <w:p w:rsidR="000F117F" w:rsidRPr="00EC4791" w:rsidRDefault="00542535" w:rsidP="00CA7DD9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в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каждой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должны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применяться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методы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для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расчета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показателей,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так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как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на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предприятиях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разные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системы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начисления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заработной</w:t>
      </w:r>
      <w:r w:rsidR="00EC4791" w:rsidRPr="00EC47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7C" w:rsidRPr="00AA357C">
        <w:rPr>
          <w:rFonts w:ascii="Times New Roman" w:hAnsi="Times New Roman"/>
          <w:sz w:val="28"/>
          <w:szCs w:val="28"/>
          <w:lang w:eastAsia="ru-RU"/>
        </w:rPr>
        <w:t>платы.</w:t>
      </w:r>
      <w:r w:rsidR="00CA7DD9">
        <w:rPr>
          <w:rFonts w:ascii="Times New Roman" w:hAnsi="Times New Roman"/>
          <w:sz w:val="28"/>
          <w:szCs w:val="28"/>
          <w:lang w:eastAsia="ru-RU"/>
        </w:rPr>
        <w:br/>
      </w:r>
      <w:bookmarkStart w:id="9" w:name="_Toc513339193"/>
      <w:bookmarkStart w:id="10" w:name="_Toc516083362"/>
      <w:r w:rsidR="00CA7DD9">
        <w:rPr>
          <w:rFonts w:ascii="Times New Roman" w:hAnsi="Times New Roman"/>
          <w:b/>
          <w:sz w:val="28"/>
          <w:szCs w:val="28"/>
        </w:rPr>
        <w:br/>
      </w:r>
      <w:r w:rsidR="00234CAD">
        <w:rPr>
          <w:rFonts w:ascii="Times New Roman" w:hAnsi="Times New Roman"/>
          <w:sz w:val="28"/>
          <w:szCs w:val="28"/>
        </w:rPr>
        <w:t xml:space="preserve">          </w:t>
      </w:r>
      <w:r w:rsidR="000F117F" w:rsidRPr="00CA7DD9">
        <w:rPr>
          <w:rFonts w:ascii="Times New Roman" w:hAnsi="Times New Roman"/>
          <w:sz w:val="28"/>
          <w:szCs w:val="28"/>
        </w:rPr>
        <w:t>1.</w:t>
      </w:r>
      <w:r w:rsidR="000D0190" w:rsidRPr="00CA7DD9">
        <w:rPr>
          <w:rFonts w:ascii="Times New Roman" w:hAnsi="Times New Roman"/>
          <w:sz w:val="28"/>
          <w:szCs w:val="28"/>
        </w:rPr>
        <w:t>3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Методика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анализа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и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оценки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эффективности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стимулирования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труда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на</w:t>
      </w:r>
      <w:r w:rsidR="00EC4791" w:rsidRPr="00CA7DD9">
        <w:rPr>
          <w:rFonts w:ascii="Times New Roman" w:hAnsi="Times New Roman"/>
          <w:sz w:val="28"/>
          <w:szCs w:val="28"/>
        </w:rPr>
        <w:t xml:space="preserve"> </w:t>
      </w:r>
      <w:r w:rsidR="000F117F" w:rsidRPr="00CA7DD9">
        <w:rPr>
          <w:rFonts w:ascii="Times New Roman" w:hAnsi="Times New Roman"/>
          <w:sz w:val="28"/>
          <w:szCs w:val="28"/>
        </w:rPr>
        <w:t>предприятии</w:t>
      </w:r>
      <w:bookmarkEnd w:id="9"/>
      <w:bookmarkEnd w:id="10"/>
      <w:r w:rsidR="00EC4791" w:rsidRPr="00EC4791">
        <w:rPr>
          <w:rFonts w:ascii="Times New Roman" w:hAnsi="Times New Roman"/>
          <w:b/>
          <w:sz w:val="28"/>
          <w:szCs w:val="28"/>
        </w:rPr>
        <w:br/>
      </w:r>
    </w:p>
    <w:p w:rsidR="005C063D" w:rsidRDefault="0020111D" w:rsidP="005C063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 xml:space="preserve">Чтобы выстроить качественную программу совершенствования системы стимулирования особенно важно правильно определить основные элементы системы, которые в настоящее время функционируют недостаточно эффективно. Что же следует понимать под эффективностью? С точки зрения ряда американских ученых, эффективность </w:t>
      </w:r>
      <w:r w:rsidR="003C05A8">
        <w:rPr>
          <w:rFonts w:ascii="Times New Roman" w:hAnsi="Times New Roman"/>
          <w:sz w:val="28"/>
          <w:szCs w:val="28"/>
          <w:lang w:eastAsia="ru-RU"/>
        </w:rPr>
        <w:t>–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мера затрат на достижение поставленных целей [12, с. 321]. </w:t>
      </w:r>
    </w:p>
    <w:p w:rsidR="005C063D" w:rsidRDefault="0020111D" w:rsidP="005C063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Отечественный академик Л.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5A8">
        <w:rPr>
          <w:rFonts w:ascii="Times New Roman" w:hAnsi="Times New Roman"/>
          <w:sz w:val="28"/>
          <w:szCs w:val="28"/>
          <w:lang w:eastAsia="ru-RU"/>
        </w:rPr>
        <w:t xml:space="preserve">И. </w:t>
      </w:r>
      <w:r w:rsidRPr="0020111D">
        <w:rPr>
          <w:rFonts w:ascii="Times New Roman" w:hAnsi="Times New Roman"/>
          <w:sz w:val="28"/>
          <w:szCs w:val="28"/>
          <w:lang w:eastAsia="ru-RU"/>
        </w:rPr>
        <w:t>Абакин под эффективностью понимает отношение результата производства (продукта) к произведенным на его</w:t>
      </w:r>
      <w:r w:rsidR="003C0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достижение затратам [9]. </w:t>
      </w:r>
    </w:p>
    <w:p w:rsidR="005C063D" w:rsidRDefault="0020111D" w:rsidP="005C063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 xml:space="preserve">Современный экономический словарь определяет термин </w:t>
      </w:r>
      <w:r w:rsidR="00840CDD">
        <w:rPr>
          <w:rFonts w:ascii="Times New Roman" w:hAnsi="Times New Roman"/>
          <w:sz w:val="28"/>
          <w:szCs w:val="28"/>
          <w:lang w:eastAsia="ru-RU"/>
        </w:rPr>
        <w:t>«</w:t>
      </w:r>
      <w:r w:rsidRPr="0020111D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840CDD">
        <w:rPr>
          <w:rFonts w:ascii="Times New Roman" w:hAnsi="Times New Roman"/>
          <w:sz w:val="28"/>
          <w:szCs w:val="28"/>
          <w:lang w:eastAsia="ru-RU"/>
        </w:rPr>
        <w:t>»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как относительный эффект, результативность процесса, операции, проекта, определяемые как отношение эффекта, результата к затратам, расходам, обусловившим, обеспечившим его получение [10].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Учитывая подходы к определению термина </w:t>
      </w:r>
      <w:r w:rsidR="00840CDD">
        <w:rPr>
          <w:rFonts w:ascii="Times New Roman" w:hAnsi="Times New Roman"/>
          <w:sz w:val="28"/>
          <w:szCs w:val="28"/>
          <w:lang w:eastAsia="ru-RU"/>
        </w:rPr>
        <w:t>«</w:t>
      </w:r>
      <w:r w:rsidRPr="0020111D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840CDD">
        <w:rPr>
          <w:rFonts w:ascii="Times New Roman" w:hAnsi="Times New Roman"/>
          <w:sz w:val="28"/>
          <w:szCs w:val="28"/>
          <w:lang w:eastAsia="ru-RU"/>
        </w:rPr>
        <w:t>»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, определим трактовку термина </w:t>
      </w:r>
      <w:r w:rsidR="00840CDD">
        <w:rPr>
          <w:rFonts w:ascii="Times New Roman" w:hAnsi="Times New Roman"/>
          <w:sz w:val="28"/>
          <w:szCs w:val="28"/>
          <w:lang w:eastAsia="ru-RU"/>
        </w:rPr>
        <w:t>«</w:t>
      </w:r>
      <w:r w:rsidRPr="0020111D">
        <w:rPr>
          <w:rFonts w:ascii="Times New Roman" w:hAnsi="Times New Roman"/>
          <w:sz w:val="28"/>
          <w:szCs w:val="28"/>
          <w:lang w:eastAsia="ru-RU"/>
        </w:rPr>
        <w:t>эффективность системы стимулирования</w:t>
      </w:r>
      <w:r w:rsidR="00840CDD">
        <w:rPr>
          <w:rFonts w:ascii="Times New Roman" w:hAnsi="Times New Roman"/>
          <w:sz w:val="28"/>
          <w:szCs w:val="28"/>
          <w:lang w:eastAsia="ru-RU"/>
        </w:rPr>
        <w:t>»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063D" w:rsidRPr="00E575B9" w:rsidRDefault="0020111D" w:rsidP="005C063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Под эффективностью системы стимулирования будем понимать максимизацию производительности труда при оптимизации расходов на систему стимулирования работников.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Обозначив теоретические подходы к </w:t>
      </w:r>
      <w:r w:rsidRPr="0020111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трактовке термина </w:t>
      </w:r>
      <w:r w:rsidR="00840CDD">
        <w:rPr>
          <w:rFonts w:ascii="Times New Roman" w:hAnsi="Times New Roman"/>
          <w:sz w:val="28"/>
          <w:szCs w:val="28"/>
          <w:lang w:eastAsia="ru-RU"/>
        </w:rPr>
        <w:t>«</w:t>
      </w:r>
      <w:r w:rsidRPr="0020111D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840CDD">
        <w:rPr>
          <w:rFonts w:ascii="Times New Roman" w:hAnsi="Times New Roman"/>
          <w:sz w:val="28"/>
          <w:szCs w:val="28"/>
          <w:lang w:eastAsia="ru-RU"/>
        </w:rPr>
        <w:t>»</w:t>
      </w:r>
      <w:r w:rsidRPr="0020111D">
        <w:rPr>
          <w:rFonts w:ascii="Times New Roman" w:hAnsi="Times New Roman"/>
          <w:sz w:val="28"/>
          <w:szCs w:val="28"/>
          <w:lang w:eastAsia="ru-RU"/>
        </w:rPr>
        <w:t>, перейдем к из</w:t>
      </w:r>
      <w:r w:rsidR="00703CC8">
        <w:rPr>
          <w:rFonts w:ascii="Times New Roman" w:hAnsi="Times New Roman"/>
          <w:sz w:val="28"/>
          <w:szCs w:val="28"/>
          <w:lang w:eastAsia="ru-RU"/>
        </w:rPr>
        <w:t>ло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жению четырехступенчатой методики, предлагаемой для проведения оценки эффективности </w:t>
      </w:r>
      <w:r w:rsidR="00E575B9">
        <w:rPr>
          <w:rFonts w:ascii="Times New Roman" w:hAnsi="Times New Roman"/>
          <w:sz w:val="28"/>
          <w:szCs w:val="28"/>
          <w:lang w:eastAsia="ru-RU"/>
        </w:rPr>
        <w:t>системы стимулирования</w:t>
      </w:r>
      <w:r w:rsidR="00542535">
        <w:rPr>
          <w:rFonts w:ascii="Times New Roman" w:hAnsi="Times New Roman"/>
          <w:sz w:val="28"/>
          <w:szCs w:val="28"/>
          <w:lang w:eastAsia="ru-RU"/>
        </w:rPr>
        <w:t>, изображенной на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35">
        <w:rPr>
          <w:rFonts w:ascii="Times New Roman" w:hAnsi="Times New Roman"/>
          <w:sz w:val="28"/>
          <w:szCs w:val="28"/>
          <w:lang w:eastAsia="ru-RU"/>
        </w:rPr>
        <w:t>рисунке 1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5B9" w:rsidRPr="00E575B9">
        <w:rPr>
          <w:rFonts w:ascii="Times New Roman" w:hAnsi="Times New Roman"/>
          <w:sz w:val="28"/>
          <w:szCs w:val="28"/>
          <w:lang w:eastAsia="ru-RU"/>
        </w:rPr>
        <w:t>[</w:t>
      </w:r>
      <w:r w:rsidR="00E575B9">
        <w:rPr>
          <w:rFonts w:ascii="Times New Roman" w:hAnsi="Times New Roman"/>
          <w:sz w:val="28"/>
          <w:szCs w:val="28"/>
          <w:lang w:eastAsia="ru-RU"/>
        </w:rPr>
        <w:t>15</w:t>
      </w:r>
      <w:r w:rsidR="00E575B9" w:rsidRPr="00E575B9">
        <w:rPr>
          <w:rFonts w:ascii="Times New Roman" w:hAnsi="Times New Roman"/>
          <w:sz w:val="28"/>
          <w:szCs w:val="28"/>
          <w:lang w:eastAsia="ru-RU"/>
        </w:rPr>
        <w:t>]</w:t>
      </w:r>
      <w:r w:rsidR="00E575B9">
        <w:rPr>
          <w:rFonts w:ascii="Times New Roman" w:hAnsi="Times New Roman"/>
          <w:sz w:val="28"/>
          <w:szCs w:val="28"/>
          <w:lang w:eastAsia="ru-RU"/>
        </w:rPr>
        <w:t>.</w:t>
      </w:r>
    </w:p>
    <w:p w:rsidR="005C063D" w:rsidRDefault="005C063D" w:rsidP="005C063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Первая ступень предполагает проведение социологического исследования работников предприятия с целью определения состояния системы стимулирования. При этом при создании опросного листа необходимо придерживаться следующей логики: опросный лист должен позволить HR- менеджменту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>компании провести SWOT-анализ системы стимулирования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35" w:rsidRPr="00E575B9">
        <w:rPr>
          <w:rFonts w:ascii="Times New Roman" w:hAnsi="Times New Roman"/>
          <w:sz w:val="28"/>
          <w:szCs w:val="28"/>
          <w:lang w:eastAsia="ru-RU"/>
        </w:rPr>
        <w:t>[</w:t>
      </w:r>
      <w:r w:rsidR="00542535">
        <w:rPr>
          <w:rFonts w:ascii="Times New Roman" w:hAnsi="Times New Roman"/>
          <w:sz w:val="28"/>
          <w:szCs w:val="28"/>
          <w:lang w:eastAsia="ru-RU"/>
        </w:rPr>
        <w:t>13</w:t>
      </w:r>
      <w:r w:rsidR="00542535" w:rsidRPr="00E575B9">
        <w:rPr>
          <w:rFonts w:ascii="Times New Roman" w:hAnsi="Times New Roman"/>
          <w:sz w:val="28"/>
          <w:szCs w:val="28"/>
          <w:lang w:eastAsia="ru-RU"/>
        </w:rPr>
        <w:t>]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. В дальнейшем потребуется всесторонний анализ проведенного исследования с целью формирования результатов SWOT-анализа и сопоставления сильных и слабых сторон системы, а также 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20111D">
        <w:rPr>
          <w:rFonts w:ascii="Times New Roman" w:hAnsi="Times New Roman"/>
          <w:sz w:val="28"/>
          <w:szCs w:val="28"/>
          <w:lang w:eastAsia="ru-RU"/>
        </w:rPr>
        <w:t>возможностей и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 возможных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угроз.</w:t>
      </w:r>
      <w:r w:rsidR="00E575B9">
        <w:rPr>
          <w:rFonts w:ascii="Times New Roman" w:hAnsi="Times New Roman"/>
          <w:sz w:val="28"/>
          <w:szCs w:val="28"/>
          <w:lang w:eastAsia="ru-RU"/>
        </w:rPr>
        <w:br/>
      </w:r>
    </w:p>
    <w:p w:rsidR="00AA7C4E" w:rsidRDefault="00AA7C4E" w:rsidP="008C7C59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0914" cy="20234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2124" cy="203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5B9">
        <w:rPr>
          <w:rFonts w:ascii="Times New Roman" w:hAnsi="Times New Roman"/>
          <w:sz w:val="28"/>
          <w:szCs w:val="28"/>
          <w:lang w:eastAsia="ru-RU"/>
        </w:rPr>
        <w:br/>
      </w:r>
    </w:p>
    <w:p w:rsidR="0020111D" w:rsidRPr="0020111D" w:rsidRDefault="00E575B9" w:rsidP="00E575B9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Рисунок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>Четырех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>ступенчатая методика оценки эффективности системы стимулирования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5B9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E575B9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A7DD9">
        <w:rPr>
          <w:rFonts w:ascii="Times New Roman" w:hAnsi="Times New Roman"/>
          <w:sz w:val="28"/>
          <w:szCs w:val="28"/>
          <w:lang w:eastAsia="ru-RU"/>
        </w:rPr>
        <w:br/>
      </w:r>
    </w:p>
    <w:p w:rsidR="00D50095" w:rsidRDefault="0020111D" w:rsidP="0020111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Вторая ступень предполагает анализ экспертного мнения руководителей предприятия на предмет эффективности системы стимулирования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путем их анкетирования, ее соответствия основным целям и задачам, стоящим перед предприятием. При этом выборка экспертов должна носить достаточный характер, чтобы оставаться репрезентативной. </w:t>
      </w:r>
    </w:p>
    <w:p w:rsidR="0020111D" w:rsidRPr="00542535" w:rsidRDefault="0020111D" w:rsidP="0020111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Третья ступень заключается в динамическом анализе общих показателей оценки эффективности системы стимулирования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5B9" w:rsidRPr="00E575B9">
        <w:rPr>
          <w:rFonts w:ascii="Times New Roman" w:hAnsi="Times New Roman"/>
          <w:sz w:val="28"/>
          <w:szCs w:val="28"/>
          <w:lang w:eastAsia="ru-RU"/>
        </w:rPr>
        <w:t>[</w:t>
      </w:r>
      <w:r w:rsidR="00E575B9">
        <w:rPr>
          <w:rFonts w:ascii="Times New Roman" w:hAnsi="Times New Roman"/>
          <w:sz w:val="28"/>
          <w:szCs w:val="28"/>
          <w:lang w:eastAsia="ru-RU"/>
        </w:rPr>
        <w:t>19</w:t>
      </w:r>
      <w:r w:rsidR="00E575B9" w:rsidRPr="00E575B9">
        <w:rPr>
          <w:rFonts w:ascii="Times New Roman" w:hAnsi="Times New Roman"/>
          <w:sz w:val="28"/>
          <w:szCs w:val="28"/>
          <w:lang w:eastAsia="ru-RU"/>
        </w:rPr>
        <w:t>]</w:t>
      </w:r>
      <w:r w:rsidRPr="0020111D">
        <w:rPr>
          <w:rFonts w:ascii="Times New Roman" w:hAnsi="Times New Roman"/>
          <w:sz w:val="28"/>
          <w:szCs w:val="28"/>
          <w:lang w:eastAsia="ru-RU"/>
        </w:rPr>
        <w:t>.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Также для оценки </w:t>
      </w:r>
      <w:r w:rsidRPr="0020111D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системы стимулирования использует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ся ряд других показателей </w:t>
      </w:r>
      <w:r w:rsidR="00E575B9">
        <w:rPr>
          <w:rFonts w:ascii="Times New Roman" w:hAnsi="Times New Roman"/>
          <w:sz w:val="28"/>
          <w:szCs w:val="28"/>
          <w:lang w:eastAsia="ru-RU"/>
        </w:rPr>
        <w:t>таблица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20111D">
        <w:rPr>
          <w:rFonts w:ascii="Times New Roman" w:hAnsi="Times New Roman"/>
          <w:sz w:val="28"/>
          <w:szCs w:val="28"/>
          <w:lang w:eastAsia="ru-RU"/>
        </w:rPr>
        <w:t>, которые рассчитываются путем деления показателей</w:t>
      </w:r>
      <w:r w:rsidR="00542535">
        <w:rPr>
          <w:rFonts w:ascii="Times New Roman" w:hAnsi="Times New Roman"/>
          <w:sz w:val="28"/>
          <w:szCs w:val="28"/>
          <w:lang w:eastAsia="ru-RU"/>
        </w:rPr>
        <w:t>,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35">
        <w:rPr>
          <w:rFonts w:ascii="Times New Roman" w:hAnsi="Times New Roman"/>
          <w:sz w:val="28"/>
          <w:szCs w:val="28"/>
          <w:lang w:eastAsia="ru-RU"/>
        </w:rPr>
        <w:t xml:space="preserve">относящихся к </w:t>
      </w:r>
      <w:r w:rsidRPr="0020111D">
        <w:rPr>
          <w:rFonts w:ascii="Times New Roman" w:hAnsi="Times New Roman"/>
          <w:sz w:val="28"/>
          <w:szCs w:val="28"/>
          <w:lang w:eastAsia="ru-RU"/>
        </w:rPr>
        <w:t>финансово-хозяйственной деятельности</w:t>
      </w:r>
      <w:r w:rsidR="00542535">
        <w:rPr>
          <w:rFonts w:ascii="Times New Roman" w:hAnsi="Times New Roman"/>
          <w:sz w:val="28"/>
          <w:szCs w:val="28"/>
          <w:lang w:eastAsia="ru-RU"/>
        </w:rPr>
        <w:t>,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к фонду заработной платы</w:t>
      </w:r>
      <w:r w:rsid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5B9" w:rsidRPr="00E575B9">
        <w:rPr>
          <w:rFonts w:ascii="Times New Roman" w:hAnsi="Times New Roman"/>
          <w:sz w:val="28"/>
          <w:szCs w:val="28"/>
          <w:lang w:eastAsia="ru-RU"/>
        </w:rPr>
        <w:t>[17]</w:t>
      </w:r>
      <w:r w:rsidRPr="0020111D">
        <w:rPr>
          <w:rFonts w:ascii="Times New Roman" w:hAnsi="Times New Roman"/>
          <w:sz w:val="28"/>
          <w:szCs w:val="28"/>
          <w:lang w:eastAsia="ru-RU"/>
        </w:rPr>
        <w:t>.</w:t>
      </w:r>
      <w:r w:rsidR="00E575B9" w:rsidRPr="00542535">
        <w:rPr>
          <w:rFonts w:ascii="Times New Roman" w:hAnsi="Times New Roman"/>
          <w:sz w:val="28"/>
          <w:szCs w:val="28"/>
          <w:lang w:eastAsia="ru-RU"/>
        </w:rPr>
        <w:br/>
      </w:r>
    </w:p>
    <w:p w:rsidR="0020111D" w:rsidRPr="00E575B9" w:rsidRDefault="00E575B9" w:rsidP="003C05A8">
      <w:pPr>
        <w:pStyle w:val="aa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5B9">
        <w:rPr>
          <w:rFonts w:ascii="Times New Roman" w:hAnsi="Times New Roman"/>
          <w:sz w:val="28"/>
          <w:szCs w:val="28"/>
          <w:lang w:eastAsia="ru-RU"/>
        </w:rPr>
        <w:t xml:space="preserve">Таблица 1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5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Показатели, </w:t>
      </w:r>
      <w:r w:rsidR="00A85287">
        <w:rPr>
          <w:rFonts w:ascii="Times New Roman" w:hAnsi="Times New Roman"/>
          <w:sz w:val="28"/>
          <w:szCs w:val="28"/>
          <w:lang w:eastAsia="ru-RU"/>
        </w:rPr>
        <w:t>которые используются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 при анализе системы</w:t>
      </w:r>
      <w:r w:rsidRPr="00E575B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>стимулирования</w:t>
      </w:r>
      <w:r w:rsidR="00CA7DD9">
        <w:rPr>
          <w:rFonts w:ascii="Times New Roman" w:hAnsi="Times New Roman"/>
          <w:sz w:val="28"/>
          <w:szCs w:val="28"/>
          <w:lang w:eastAsia="ru-RU"/>
        </w:rPr>
        <w:t xml:space="preserve"> оплаты труда на предприятиях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DD9">
        <w:rPr>
          <w:rFonts w:ascii="Times New Roman" w:hAnsi="Times New Roman"/>
          <w:sz w:val="28"/>
          <w:szCs w:val="28"/>
          <w:lang w:eastAsia="ru-RU"/>
        </w:rPr>
        <w:t>(составл. автором)</w:t>
      </w:r>
      <w:r w:rsidR="00CA7DD9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5875"/>
        <w:gridCol w:w="3006"/>
      </w:tblGrid>
      <w:tr w:rsidR="0020111D" w:rsidRPr="0020111D" w:rsidTr="00867769">
        <w:trPr>
          <w:trHeight w:val="2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</w:tr>
      <w:tr w:rsidR="0020111D" w:rsidRPr="0020111D" w:rsidTr="00867769">
        <w:trPr>
          <w:trHeight w:val="4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отношения чистой прибыли к фонду заработной платы (далее - ФЗП)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="008C7C59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</w:p>
        </w:tc>
      </w:tr>
      <w:tr w:rsidR="0020111D" w:rsidRPr="0020111D" w:rsidTr="00867769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отношения инвестиций к ФЗП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</w:t>
            </w:r>
            <w:r w:rsidR="008C7C59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</w:p>
        </w:tc>
      </w:tr>
      <w:tr w:rsidR="0020111D" w:rsidRPr="0020111D" w:rsidTr="00867769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на оплату труда в себестоимости выпущенной продукции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  <w:r w:rsidR="008C7C59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Себестоимость выл. продукции</w:t>
            </w:r>
          </w:p>
        </w:tc>
      </w:tr>
      <w:tr w:rsidR="0020111D" w:rsidRPr="0020111D" w:rsidTr="00867769">
        <w:trPr>
          <w:trHeight w:val="43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отношения индекса роста объема производства к индексу роста ФЗП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8C7C59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∆</w:t>
            </w:r>
            <w:r w:rsidR="0020111D" w:rsidRPr="003C05A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3C05A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*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</w:p>
        </w:tc>
      </w:tr>
      <w:tr w:rsidR="0020111D" w:rsidRPr="0020111D" w:rsidTr="00867769">
        <w:trPr>
          <w:trHeight w:val="43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отношения индекса роста чистой прибыли к индексу роста ФЗП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1D" w:rsidRPr="003C05A8" w:rsidRDefault="008C7C59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Чистая прибыть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</w:p>
        </w:tc>
      </w:tr>
      <w:tr w:rsidR="0020111D" w:rsidRPr="0020111D" w:rsidTr="00867769">
        <w:trPr>
          <w:trHeight w:val="4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11D" w:rsidRPr="003C05A8" w:rsidRDefault="0020111D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отношения индекса роста инвестиций к индексу роста ФЗП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11D" w:rsidRPr="003C05A8" w:rsidRDefault="008C7C59" w:rsidP="009B1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</w:t>
            </w:r>
            <w:r w:rsidR="009B11C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  <w:r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/∆</w:t>
            </w:r>
            <w:r w:rsidR="0020111D" w:rsidRPr="003C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ФЗП</w:t>
            </w:r>
          </w:p>
        </w:tc>
      </w:tr>
    </w:tbl>
    <w:p w:rsidR="005C063D" w:rsidRDefault="005C063D" w:rsidP="0020111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11D" w:rsidRPr="0020111D" w:rsidRDefault="0020111D" w:rsidP="0020111D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>На вышеперечисленные показатели влияют конъюнктурные сдвиги, которые могут существенно изменять указанные соотношения безотносительно к изменению эффективности системы стимулирования.</w:t>
      </w:r>
      <w:r w:rsidR="00EC19AD" w:rsidRP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>Для преодоления недостатков общих показателей предлагается использовать следующую ступень методики.</w:t>
      </w:r>
    </w:p>
    <w:p w:rsidR="00EC19AD" w:rsidRDefault="00EC19AD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касается четвертой ступени, то она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 предполагает расчет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20111D" w:rsidRPr="0020111D">
        <w:rPr>
          <w:rFonts w:ascii="Times New Roman" w:hAnsi="Times New Roman"/>
          <w:sz w:val="28"/>
          <w:szCs w:val="28"/>
          <w:lang w:eastAsia="ru-RU"/>
        </w:rPr>
        <w:t xml:space="preserve"> анализ специальных показателей ОСС, </w:t>
      </w:r>
      <w:r>
        <w:rPr>
          <w:rFonts w:ascii="Times New Roman" w:hAnsi="Times New Roman"/>
          <w:sz w:val="28"/>
          <w:szCs w:val="28"/>
          <w:lang w:eastAsia="ru-RU"/>
        </w:rPr>
        <w:t>к которым соответственно относятся следующие показатели:</w:t>
      </w:r>
    </w:p>
    <w:p w:rsidR="00EC19AD" w:rsidRDefault="00EC19AD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– интегрального показателя ОСС;</w:t>
      </w:r>
    </w:p>
    <w:p w:rsidR="00EC19AD" w:rsidRDefault="0020111D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9AD">
        <w:rPr>
          <w:rFonts w:ascii="Times New Roman" w:hAnsi="Times New Roman"/>
          <w:sz w:val="28"/>
          <w:szCs w:val="28"/>
          <w:lang w:eastAsia="ru-RU"/>
        </w:rPr>
        <w:t>– показателя корреляционной ОСС.</w:t>
      </w:r>
      <w:r w:rsidR="00EC19AD" w:rsidRPr="00EC19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19AD" w:rsidRDefault="0020111D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 xml:space="preserve">Интегральный показатель ОСС </w:t>
      </w:r>
      <w:r w:rsidR="00EC19AD">
        <w:rPr>
          <w:rFonts w:ascii="Times New Roman" w:hAnsi="Times New Roman"/>
          <w:sz w:val="28"/>
          <w:szCs w:val="28"/>
          <w:lang w:eastAsia="ru-RU"/>
        </w:rPr>
        <w:t>–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средневзвешенная оценка выполнения ключевых показателей деятельности или key performance indicators (далее </w:t>
      </w:r>
      <w:r w:rsidR="00EC19AD">
        <w:rPr>
          <w:rFonts w:ascii="Times New Roman" w:hAnsi="Times New Roman"/>
          <w:sz w:val="28"/>
          <w:szCs w:val="28"/>
          <w:lang w:eastAsia="ru-RU"/>
        </w:rPr>
        <w:t>–</w:t>
      </w:r>
      <w:r w:rsidR="00EC19AD" w:rsidRP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KPI) по подразделению за период, 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которая </w:t>
      </w:r>
      <w:r w:rsidRPr="0020111D">
        <w:rPr>
          <w:rFonts w:ascii="Times New Roman" w:hAnsi="Times New Roman"/>
          <w:sz w:val="28"/>
          <w:szCs w:val="28"/>
          <w:lang w:eastAsia="ru-RU"/>
        </w:rPr>
        <w:t>отн</w:t>
      </w:r>
      <w:r w:rsidR="00EC19AD">
        <w:rPr>
          <w:rFonts w:ascii="Times New Roman" w:hAnsi="Times New Roman"/>
          <w:sz w:val="28"/>
          <w:szCs w:val="28"/>
          <w:lang w:eastAsia="ru-RU"/>
        </w:rPr>
        <w:t>осится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к премиальным </w:t>
      </w:r>
      <w:r w:rsidRPr="0020111D">
        <w:rPr>
          <w:rFonts w:ascii="Times New Roman" w:hAnsi="Times New Roman"/>
          <w:sz w:val="28"/>
          <w:szCs w:val="28"/>
          <w:lang w:eastAsia="ru-RU"/>
        </w:rPr>
        <w:lastRenderedPageBreak/>
        <w:t>выплатам по подразделению за соответствующий период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, важно учитывать, что именно 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в расчете на одного работника</w:t>
      </w:r>
      <w:r w:rsidR="00EC19AD" w:rsidRPr="00EC19AD">
        <w:rPr>
          <w:rFonts w:ascii="Times New Roman" w:hAnsi="Times New Roman"/>
          <w:sz w:val="28"/>
          <w:szCs w:val="28"/>
          <w:lang w:eastAsia="ru-RU"/>
        </w:rPr>
        <w:t xml:space="preserve"> [20]</w:t>
      </w:r>
      <w:r w:rsidRPr="0020111D">
        <w:rPr>
          <w:rFonts w:ascii="Times New Roman" w:hAnsi="Times New Roman"/>
          <w:sz w:val="28"/>
          <w:szCs w:val="28"/>
          <w:lang w:eastAsia="ru-RU"/>
        </w:rPr>
        <w:t>.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111D" w:rsidRPr="00E33197" w:rsidRDefault="0020111D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11D">
        <w:rPr>
          <w:rFonts w:ascii="Times New Roman" w:hAnsi="Times New Roman"/>
          <w:sz w:val="28"/>
          <w:szCs w:val="28"/>
          <w:lang w:eastAsia="ru-RU"/>
        </w:rPr>
        <w:t xml:space="preserve">Таким образом, мы видим, что в целом суть трактовки данного термина едина, авторы сходятся во мнении, что KPI </w:t>
      </w:r>
      <w:r w:rsidR="00EC19AD">
        <w:rPr>
          <w:rFonts w:ascii="Times New Roman" w:hAnsi="Times New Roman"/>
          <w:sz w:val="28"/>
          <w:szCs w:val="28"/>
          <w:lang w:eastAsia="ru-RU"/>
        </w:rPr>
        <w:t>–</w:t>
      </w:r>
      <w:r w:rsidRPr="0020111D">
        <w:rPr>
          <w:rFonts w:ascii="Times New Roman" w:hAnsi="Times New Roman"/>
          <w:sz w:val="28"/>
          <w:szCs w:val="28"/>
          <w:lang w:eastAsia="ru-RU"/>
        </w:rPr>
        <w:t xml:space="preserve"> это такой набор показателей, который позволяет определить, насколько достигнуты цели предприятия.</w:t>
      </w:r>
    </w:p>
    <w:p w:rsidR="00830EF6" w:rsidRDefault="00830EF6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4BE1" w:rsidRDefault="000F117F" w:rsidP="00ED237D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Toc513339194"/>
      <w:bookmarkStart w:id="12" w:name="_Toc516083363"/>
      <w:r w:rsidRPr="00EC19AD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5425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Анализ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и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стимулирования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и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расчета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заработной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платы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предприятии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ООО</w:t>
      </w:r>
      <w:r w:rsidR="00EC1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CDD" w:rsidRPr="00EC19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C19AD">
        <w:rPr>
          <w:rFonts w:ascii="Times New Roman" w:hAnsi="Times New Roman" w:cs="Times New Roman"/>
          <w:b w:val="0"/>
          <w:sz w:val="28"/>
          <w:szCs w:val="28"/>
        </w:rPr>
        <w:t>ЦУМ</w:t>
      </w:r>
      <w:r w:rsidR="00840CDD" w:rsidRPr="00EC19AD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11"/>
      <w:bookmarkEnd w:id="12"/>
      <w:r w:rsidR="00EC19AD">
        <w:rPr>
          <w:rFonts w:ascii="Times New Roman" w:hAnsi="Times New Roman" w:cs="Times New Roman"/>
          <w:b w:val="0"/>
          <w:sz w:val="28"/>
          <w:szCs w:val="28"/>
        </w:rPr>
        <w:br/>
      </w:r>
      <w:bookmarkStart w:id="13" w:name="_Toc513339195"/>
      <w:bookmarkStart w:id="14" w:name="_Toc516083364"/>
      <w:r w:rsidR="00ED237D">
        <w:rPr>
          <w:rFonts w:ascii="Times New Roman" w:hAnsi="Times New Roman"/>
          <w:b w:val="0"/>
          <w:sz w:val="28"/>
          <w:szCs w:val="28"/>
        </w:rPr>
        <w:br/>
      </w:r>
      <w:r w:rsidR="00234CAD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EC19AD">
        <w:rPr>
          <w:rFonts w:ascii="Times New Roman" w:hAnsi="Times New Roman"/>
          <w:b w:val="0"/>
          <w:sz w:val="28"/>
          <w:szCs w:val="28"/>
        </w:rPr>
        <w:t>2.1</w:t>
      </w:r>
      <w:r w:rsidR="00542535">
        <w:rPr>
          <w:rFonts w:ascii="Times New Roman" w:hAnsi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/>
          <w:b w:val="0"/>
          <w:sz w:val="28"/>
          <w:szCs w:val="28"/>
        </w:rPr>
        <w:t>Общая</w:t>
      </w:r>
      <w:r w:rsidR="00EC19AD">
        <w:rPr>
          <w:rFonts w:ascii="Times New Roman" w:hAnsi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/>
          <w:b w:val="0"/>
          <w:sz w:val="28"/>
          <w:szCs w:val="28"/>
        </w:rPr>
        <w:t>характеристика</w:t>
      </w:r>
      <w:r w:rsidR="00EC19AD">
        <w:rPr>
          <w:rFonts w:ascii="Times New Roman" w:hAnsi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/>
          <w:b w:val="0"/>
          <w:sz w:val="28"/>
          <w:szCs w:val="28"/>
        </w:rPr>
        <w:t>предприятия</w:t>
      </w:r>
      <w:r w:rsidR="00EC19AD">
        <w:rPr>
          <w:rFonts w:ascii="Times New Roman" w:hAnsi="Times New Roman"/>
          <w:b w:val="0"/>
          <w:sz w:val="28"/>
          <w:szCs w:val="28"/>
        </w:rPr>
        <w:t xml:space="preserve"> </w:t>
      </w:r>
      <w:r w:rsidRPr="00EC19AD">
        <w:rPr>
          <w:rFonts w:ascii="Times New Roman" w:hAnsi="Times New Roman"/>
          <w:b w:val="0"/>
          <w:sz w:val="28"/>
          <w:szCs w:val="28"/>
        </w:rPr>
        <w:t>ООО</w:t>
      </w:r>
      <w:r w:rsidR="00EC19AD">
        <w:rPr>
          <w:rFonts w:ascii="Times New Roman" w:hAnsi="Times New Roman"/>
          <w:b w:val="0"/>
          <w:sz w:val="28"/>
          <w:szCs w:val="28"/>
        </w:rPr>
        <w:t xml:space="preserve"> </w:t>
      </w:r>
      <w:r w:rsidR="00840CDD" w:rsidRPr="00EC19AD">
        <w:rPr>
          <w:rFonts w:ascii="Times New Roman" w:hAnsi="Times New Roman"/>
          <w:b w:val="0"/>
          <w:sz w:val="28"/>
          <w:szCs w:val="28"/>
        </w:rPr>
        <w:t>«</w:t>
      </w:r>
      <w:r w:rsidRPr="00EC19AD">
        <w:rPr>
          <w:rFonts w:ascii="Times New Roman" w:hAnsi="Times New Roman"/>
          <w:b w:val="0"/>
          <w:sz w:val="28"/>
          <w:szCs w:val="28"/>
        </w:rPr>
        <w:t>ЦУМ</w:t>
      </w:r>
      <w:r w:rsidR="00840CDD" w:rsidRPr="00EC19AD">
        <w:rPr>
          <w:rFonts w:ascii="Times New Roman" w:hAnsi="Times New Roman"/>
          <w:b w:val="0"/>
          <w:sz w:val="28"/>
          <w:szCs w:val="28"/>
        </w:rPr>
        <w:t>»</w:t>
      </w:r>
      <w:bookmarkEnd w:id="13"/>
      <w:bookmarkEnd w:id="14"/>
      <w:r w:rsidR="00EC19AD">
        <w:rPr>
          <w:rFonts w:ascii="Times New Roman" w:hAnsi="Times New Roman"/>
          <w:b w:val="0"/>
          <w:sz w:val="28"/>
          <w:szCs w:val="28"/>
        </w:rPr>
        <w:br/>
      </w:r>
    </w:p>
    <w:p w:rsidR="0074665E" w:rsidRDefault="00A34BE1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ООО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CD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ЦУМ</w:t>
      </w:r>
      <w:r w:rsidR="00840CDD">
        <w:rPr>
          <w:rFonts w:ascii="Times New Roman" w:hAnsi="Times New Roman"/>
          <w:sz w:val="28"/>
          <w:szCs w:val="28"/>
          <w:lang w:eastAsia="ru-RU"/>
        </w:rPr>
        <w:t>»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34BE1">
        <w:rPr>
          <w:rFonts w:ascii="Times New Roman" w:hAnsi="Times New Roman"/>
          <w:sz w:val="28"/>
          <w:szCs w:val="28"/>
          <w:lang w:eastAsia="ru-RU"/>
        </w:rPr>
        <w:t>крупнейш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в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Европе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department-store,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который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площади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более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60000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квадратных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метров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предлагает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модную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одежду,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сумки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обувь,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косметику,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парфюмерию,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ювелирные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товары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для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дома.</w:t>
      </w:r>
    </w:p>
    <w:p w:rsidR="00A34BE1" w:rsidRDefault="00A34BE1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пяти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этажах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представлено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более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1500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брендов,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среди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которых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Dolce&amp;Gabbana,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SaintLaurent,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Valentino,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Brioni,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Lanvin,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TomFord,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Alaia,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GiorgioArmani,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LoroPiana,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RalphLauren,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BottegaVeneta,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Balenciaga,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Marni,</w:t>
      </w:r>
      <w:r w:rsidR="00EC1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Zegna,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Chloé,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Celine,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Kiton,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Belstaff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другие.</w:t>
      </w:r>
    </w:p>
    <w:p w:rsidR="00A34BE1" w:rsidRDefault="00A34BE1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первом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этаже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 – </w:t>
      </w:r>
      <w:r w:rsidRPr="00A34BE1">
        <w:rPr>
          <w:rFonts w:ascii="Times New Roman" w:hAnsi="Times New Roman"/>
          <w:sz w:val="28"/>
          <w:szCs w:val="28"/>
          <w:lang w:eastAsia="ru-RU"/>
        </w:rPr>
        <w:t>AppleShop,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ювелирные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часы,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косметика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парфюмерия</w:t>
      </w:r>
      <w:r w:rsidRPr="00A34BE1">
        <w:rPr>
          <w:rFonts w:ascii="Times New Roman" w:hAnsi="Times New Roman"/>
          <w:sz w:val="28"/>
          <w:szCs w:val="28"/>
          <w:lang w:eastAsia="ru-RU"/>
        </w:rPr>
        <w:t>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сумки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аксессуары,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хрусталь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серебро.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втором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этаже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одежда,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обувь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аксессуары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для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мужчин.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третьем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A34BE1">
        <w:rPr>
          <w:rFonts w:ascii="Times New Roman" w:hAnsi="Times New Roman"/>
          <w:sz w:val="28"/>
          <w:szCs w:val="28"/>
          <w:lang w:eastAsia="ru-RU"/>
        </w:rPr>
        <w:t>модный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выбор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эксклюзивных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только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марок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женской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одежды.</w:t>
      </w:r>
    </w:p>
    <w:p w:rsidR="000F117F" w:rsidRDefault="00A34BE1" w:rsidP="000F117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четвертом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этаже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актуальные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бренды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в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корнере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NATA4tsum,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мультибрендовой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зоне,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корнерах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марок,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так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же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модная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детская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одежда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одежда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для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новорожденных.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На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пятом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этаже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34BE1">
        <w:rPr>
          <w:rFonts w:ascii="Times New Roman" w:hAnsi="Times New Roman"/>
          <w:sz w:val="28"/>
          <w:szCs w:val="28"/>
          <w:lang w:eastAsia="ru-RU"/>
        </w:rPr>
        <w:t>товары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для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путешествий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и</w:t>
      </w:r>
      <w:r w:rsidR="009E2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4BE1">
        <w:rPr>
          <w:rFonts w:ascii="Times New Roman" w:hAnsi="Times New Roman"/>
          <w:sz w:val="28"/>
          <w:szCs w:val="28"/>
          <w:lang w:eastAsia="ru-RU"/>
        </w:rPr>
        <w:t>дома.</w:t>
      </w:r>
    </w:p>
    <w:p w:rsidR="00946081" w:rsidRDefault="00946081" w:rsidP="00946081">
      <w:pPr>
        <w:pStyle w:val="1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337">
        <w:rPr>
          <w:rFonts w:ascii="Times New Roman" w:hAnsi="Times New Roman" w:cs="Times New Roman"/>
          <w:sz w:val="28"/>
          <w:szCs w:val="28"/>
        </w:rPr>
        <w:t>Организационная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Pr="006F1337">
        <w:rPr>
          <w:rFonts w:ascii="Times New Roman" w:hAnsi="Times New Roman" w:cs="Times New Roman"/>
          <w:sz w:val="28"/>
          <w:szCs w:val="28"/>
        </w:rPr>
        <w:t>структура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Pr="006F1337">
        <w:rPr>
          <w:rFonts w:ascii="Times New Roman" w:hAnsi="Times New Roman" w:cs="Times New Roman"/>
          <w:sz w:val="28"/>
          <w:szCs w:val="28"/>
        </w:rPr>
        <w:t>управления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Pr="006F1337">
        <w:rPr>
          <w:rFonts w:ascii="Times New Roman" w:hAnsi="Times New Roman"/>
          <w:sz w:val="28"/>
          <w:szCs w:val="28"/>
        </w:rPr>
        <w:t>ООО</w:t>
      </w:r>
      <w:r w:rsidR="009E20C6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BE7B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9E20C6">
        <w:rPr>
          <w:rFonts w:ascii="Times New Roman" w:hAnsi="Times New Roman"/>
          <w:sz w:val="28"/>
          <w:szCs w:val="28"/>
        </w:rPr>
        <w:t xml:space="preserve"> </w:t>
      </w:r>
      <w:r w:rsidRPr="006F1337">
        <w:rPr>
          <w:rFonts w:ascii="Times New Roman" w:hAnsi="Times New Roman" w:cs="Times New Roman"/>
          <w:sz w:val="28"/>
          <w:szCs w:val="28"/>
        </w:rPr>
        <w:t>представлена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Pr="006F1337">
        <w:rPr>
          <w:rFonts w:ascii="Times New Roman" w:hAnsi="Times New Roman" w:cs="Times New Roman"/>
          <w:sz w:val="28"/>
          <w:szCs w:val="28"/>
        </w:rPr>
        <w:t>на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Pr="006F1337">
        <w:rPr>
          <w:rFonts w:ascii="Times New Roman" w:hAnsi="Times New Roman" w:cs="Times New Roman"/>
          <w:sz w:val="28"/>
          <w:szCs w:val="28"/>
        </w:rPr>
        <w:t>рисунке</w:t>
      </w:r>
      <w:r w:rsidR="009E20C6">
        <w:rPr>
          <w:rFonts w:ascii="Times New Roman" w:hAnsi="Times New Roman" w:cs="Times New Roman"/>
          <w:sz w:val="28"/>
          <w:szCs w:val="28"/>
        </w:rPr>
        <w:t xml:space="preserve"> 2</w:t>
      </w:r>
      <w:r w:rsidRPr="006F1337">
        <w:rPr>
          <w:rFonts w:ascii="Times New Roman" w:hAnsi="Times New Roman" w:cs="Times New Roman"/>
          <w:sz w:val="28"/>
          <w:szCs w:val="28"/>
        </w:rPr>
        <w:t>.</w:t>
      </w:r>
    </w:p>
    <w:p w:rsidR="00946081" w:rsidRPr="00DB482A" w:rsidRDefault="00C63DC2" w:rsidP="00946081">
      <w:pPr>
        <w:pStyle w:val="13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 w:rsidRPr="00C63DC2">
        <w:rPr>
          <w:rFonts w:ascii="Times New Roman" w:hAnsi="Times New Roman" w:cs="Times New Roman"/>
          <w:noProof/>
          <w:sz w:val="28"/>
          <w:szCs w:val="28"/>
        </w:rPr>
        <w:pict>
          <v:group id="Полотно 27" o:spid="_x0000_s1026" editas="canvas" style="width:455.65pt;height:260.25pt;mso-position-horizontal-relative:char;mso-position-vertical-relative:line" coordorigin="-902,-489" coordsize="5786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902;top:-489;width:57867;height:33051;visibility:visible">
              <v:fill o:detectmouseclick="t"/>
              <v:path o:connecttype="none"/>
            </v:shape>
            <v:rect id="Rectangle 4" o:spid="_x0000_s1028" style="position:absolute;left:21355;width:12947;height:4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 style="mso-next-textbox:#Rectangle 4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5782F">
                      <w:rPr>
                        <w:rFonts w:ascii="Times New Roman" w:hAnsi="Times New Roman"/>
                        <w:sz w:val="24"/>
                        <w:szCs w:val="24"/>
                      </w:rPr>
                      <w:t>Генеральный директор</w:t>
                    </w:r>
                  </w:p>
                </w:txbxContent>
              </v:textbox>
            </v:rect>
            <v:rect id="Rectangle 5" o:spid="_x0000_s1029" style="position:absolute;left:24618;top:20438;width:12954;height:4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 style="mso-next-textbox:#Rectangle 5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Отдел рекламы и маркетинга</w:t>
                    </w:r>
                  </w:p>
                </w:txbxContent>
              </v:textbox>
            </v:rect>
            <v:rect id="Rectangle 6" o:spid="_x0000_s1030" style="position:absolute;left:6076;top:26924;width:12954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 style="mso-next-textbox:#Rectangle 6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Хозяйственный отдел</w:t>
                    </w:r>
                  </w:p>
                </w:txbxContent>
              </v:textbox>
            </v:rect>
            <v:rect id="Rectangle 8" o:spid="_x0000_s1031" style="position:absolute;left:22193;top:7620;width:15354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<v:textbox style="mso-next-textbox:#Rectangle 8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Директор по развитию</w:t>
                    </w:r>
                  </w:p>
                </w:txbxContent>
              </v:textbox>
            </v:rect>
            <v:rect id="Rectangle 9" o:spid="_x0000_s1032" style="position:absolute;left:3321;top:7620;width:15690;height:4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v:textbox style="mso-next-textbox:#Rectangle 9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Заместитель ген. </w:t>
                    </w:r>
                    <w:r w:rsidRPr="0095782F">
                      <w:rPr>
                        <w:rFonts w:ascii="Times New Roman" w:hAnsi="Times New Roman"/>
                        <w:sz w:val="24"/>
                        <w:szCs w:val="24"/>
                      </w:rPr>
                      <w:t>директор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Rectangle 10" o:spid="_x0000_s1033" style="position:absolute;left:24618;top:14344;width:12942;height:4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<v:textbox style="mso-next-textbox:#Rectangle 10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Отдел импорта брендов</w:t>
                    </w:r>
                  </w:p>
                </w:txbxContent>
              </v:textbox>
            </v:rect>
            <v:rect id="Rectangle 11" o:spid="_x0000_s1034" style="position:absolute;left:6076;top:20967;width:12935;height: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<v:textbox style="mso-next-textbox:#Rectangle 11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Отдел продаж</w:t>
                    </w:r>
                  </w:p>
                </w:txbxContent>
              </v:textbox>
            </v:rect>
            <v:rect id="Rectangle 13" o:spid="_x0000_s1035" style="position:absolute;left:6070;top:14340;width:12941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<v:textbox style="mso-next-textbox:#Rectangle 13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Специалист по кадрам</w:t>
                    </w:r>
                  </w:p>
                </w:txbxContent>
              </v:textbox>
            </v:rect>
            <v:rect id="Rectangle 14" o:spid="_x0000_s1036" style="position:absolute;left:40684;top:7620;width:15354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 style="mso-next-textbox:#Rectangle 14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Финансовый директор</w:t>
                    </w:r>
                  </w:p>
                </w:txbxContent>
              </v:textbox>
            </v:rect>
            <v:rect id="Rectangle 15" o:spid="_x0000_s1037" style="position:absolute;left:43097;top:20980;width:12941;height:4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 style="mso-next-textbox:#Rectangle 15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rect>
            <v:rect id="Rectangle 16" o:spid="_x0000_s1038" style="position:absolute;left:43097;top:14344;width:12941;height:4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<v:textbox style="mso-next-textbox:#Rectangle 16">
                <w:txbxContent>
                  <w:p w:rsidR="00041E31" w:rsidRPr="0095782F" w:rsidRDefault="00041E31" w:rsidP="0094608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Экономист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7" o:spid="_x0000_s1039" type="#_x0000_t34" style="position:absolute;left:18039;top:-2165;width:2915;height:16662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" adj="10776">
              <v:stroke endarrow="block"/>
            </v:shape>
            <v:shape id="AutoShape 18" o:spid="_x0000_s1040" type="#_x0000_t34" style="position:absolute;left:27393;top:5144;width:2915;height:2038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" adj="10776">
              <v:stroke endarrow="block"/>
            </v:shape>
            <v:shape id="AutoShape 19" o:spid="_x0000_s1041" type="#_x0000_t34" style="position:absolute;left:36639;top:-4102;width:2915;height:20529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" adj="10776">
              <v:stroke endarrow="block"/>
            </v:shape>
            <v:shape id="AutoShape 20" o:spid="_x0000_s1042" type="#_x0000_t34" style="position:absolute;left:40684;top:9975;width:2413;height:6725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" adj="-20463">
              <v:stroke endarrow="block"/>
            </v:shape>
            <v:shape id="AutoShape 21" o:spid="_x0000_s1043" type="#_x0000_t34" style="position:absolute;left:40684;top:9975;width:2413;height:13361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" adj="-20463">
              <v:stroke endarrow="block"/>
            </v:shape>
            <v:shape id="AutoShape 22" o:spid="_x0000_s1044" type="#_x0000_t34" style="position:absolute;left:22193;top:9975;width:2425;height:6725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" adj="-20356">
              <v:stroke endarrow="block"/>
            </v:shape>
            <v:shape id="AutoShape 24" o:spid="_x0000_s1045" type="#_x0000_t34" style="position:absolute;left:22193;top:9975;width:2425;height:12815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" adj="-20356">
              <v:stroke endarrow="block"/>
            </v:shape>
            <v:shape id="AutoShape 25" o:spid="_x0000_s1046" type="#_x0000_t34" style="position:absolute;left:3321;top:9975;width:2755;height:6592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" adj="-17917">
              <v:stroke endarrow="block"/>
            </v:shape>
            <v:shape id="AutoShape 26" o:spid="_x0000_s1047" type="#_x0000_t34" style="position:absolute;left:3321;top:9975;width:2755;height:13354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" adj="-17917">
              <v:stroke endarrow="block"/>
            </v:shape>
            <v:shape id="AutoShape 27" o:spid="_x0000_s1048" type="#_x0000_t34" style="position:absolute;left:3321;top:9975;width:2755;height:19304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" adj="-17917">
              <v:stroke endarrow="block"/>
            </v:shape>
            <v:shape id="AutoShape 28" o:spid="_x0000_s1049" type="#_x0000_t34" style="position:absolute;left:3321;top:9972;width:2749;height:6724;rotation:180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" adj="-17958">
              <v:stroke endarrow="block"/>
            </v:shape>
            <w10:wrap type="none"/>
            <w10:anchorlock/>
          </v:group>
        </w:pict>
      </w:r>
      <w:r w:rsidR="00DB482A">
        <w:rPr>
          <w:rFonts w:ascii="Times New Roman" w:hAnsi="Times New Roman" w:cs="Times New Roman"/>
          <w:noProof/>
          <w:sz w:val="28"/>
          <w:szCs w:val="28"/>
          <w:lang w:val="en-US"/>
        </w:rPr>
        <w:br/>
      </w:r>
    </w:p>
    <w:p w:rsidR="00946081" w:rsidRPr="009E20C6" w:rsidRDefault="002C4F2D" w:rsidP="00946081">
      <w:pPr>
        <w:pStyle w:val="1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9E20C6">
        <w:rPr>
          <w:rFonts w:ascii="Times New Roman" w:hAnsi="Times New Roman" w:cs="Times New Roman"/>
          <w:sz w:val="28"/>
          <w:szCs w:val="28"/>
        </w:rPr>
        <w:t>унок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 xml:space="preserve">– </w:t>
      </w:r>
      <w:r w:rsidR="00946081" w:rsidRPr="005A5398">
        <w:rPr>
          <w:rFonts w:ascii="Times New Roman" w:hAnsi="Times New Roman" w:cs="Times New Roman"/>
          <w:sz w:val="28"/>
          <w:szCs w:val="28"/>
        </w:rPr>
        <w:t>Организационная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="00946081" w:rsidRPr="005A5398">
        <w:rPr>
          <w:rFonts w:ascii="Times New Roman" w:hAnsi="Times New Roman" w:cs="Times New Roman"/>
          <w:sz w:val="28"/>
          <w:szCs w:val="28"/>
        </w:rPr>
        <w:t>структура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="00946081" w:rsidRPr="005A5398">
        <w:rPr>
          <w:rFonts w:ascii="Times New Roman" w:hAnsi="Times New Roman" w:cs="Times New Roman"/>
          <w:sz w:val="28"/>
          <w:szCs w:val="28"/>
        </w:rPr>
        <w:t>управления</w:t>
      </w:r>
      <w:r w:rsidR="009E20C6">
        <w:rPr>
          <w:rFonts w:ascii="Times New Roman" w:hAnsi="Times New Roman" w:cs="Times New Roman"/>
          <w:sz w:val="28"/>
          <w:szCs w:val="28"/>
        </w:rPr>
        <w:t xml:space="preserve"> </w:t>
      </w:r>
      <w:r w:rsidR="00946081" w:rsidRPr="005A5398">
        <w:rPr>
          <w:rFonts w:ascii="Times New Roman" w:hAnsi="Times New Roman"/>
          <w:sz w:val="28"/>
          <w:szCs w:val="28"/>
        </w:rPr>
        <w:t>ООО</w:t>
      </w:r>
      <w:r w:rsidR="009E20C6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BE7B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542535">
        <w:rPr>
          <w:rFonts w:ascii="Times New Roman" w:hAnsi="Times New Roman"/>
          <w:sz w:val="28"/>
          <w:szCs w:val="28"/>
        </w:rPr>
        <w:t xml:space="preserve"> (составл. автором)</w:t>
      </w:r>
    </w:p>
    <w:p w:rsidR="00946081" w:rsidRDefault="00946081" w:rsidP="00946081">
      <w:pPr>
        <w:pStyle w:val="ab"/>
        <w:spacing w:before="0" w:beforeAutospacing="0" w:after="0" w:afterAutospacing="0" w:line="360" w:lineRule="auto"/>
        <w:ind w:firstLine="709"/>
        <w:jc w:val="both"/>
        <w:rPr>
          <w:rStyle w:val="noncited3"/>
          <w:sz w:val="28"/>
          <w:szCs w:val="28"/>
        </w:rPr>
      </w:pPr>
    </w:p>
    <w:p w:rsidR="00946081" w:rsidRPr="00683416" w:rsidRDefault="00946081" w:rsidP="00946081">
      <w:pPr>
        <w:pStyle w:val="ab"/>
        <w:spacing w:before="0" w:beforeAutospacing="0" w:after="0" w:afterAutospacing="0" w:line="360" w:lineRule="auto"/>
        <w:ind w:firstLine="709"/>
        <w:jc w:val="both"/>
        <w:rPr>
          <w:rStyle w:val="noncited3"/>
          <w:sz w:val="28"/>
          <w:szCs w:val="28"/>
        </w:rPr>
      </w:pPr>
      <w:r w:rsidRPr="005A5398">
        <w:rPr>
          <w:rStyle w:val="noncited3"/>
          <w:sz w:val="28"/>
          <w:szCs w:val="28"/>
        </w:rPr>
        <w:t>Возглавляет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предприятие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генеральный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в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подчинении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которого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находится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заместитель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генерального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директора,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развитию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финансовый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директор.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В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подчинении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заместителя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генерального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директора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находятся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профильные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отделы: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паспортный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визовый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продаж,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хозяйственный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специалист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кадрам.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развитию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руководит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отделами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выезда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въезда,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а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также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отделом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рекламы.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Финансовому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директору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подчиняются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экономист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и</w:t>
      </w:r>
      <w:r w:rsidR="00DB482A" w:rsidRPr="00DB482A"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бухгалтер.</w:t>
      </w:r>
    </w:p>
    <w:p w:rsidR="000F117F" w:rsidRPr="00DB482A" w:rsidRDefault="00DB482A" w:rsidP="00A85287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noncited3"/>
          <w:sz w:val="28"/>
          <w:szCs w:val="28"/>
        </w:rPr>
        <w:t xml:space="preserve">Таким образом, организационная структура ООО </w:t>
      </w:r>
      <w:r>
        <w:rPr>
          <w:sz w:val="28"/>
          <w:szCs w:val="28"/>
        </w:rPr>
        <w:t>«ЦУМ» построена</w:t>
      </w:r>
      <w:r w:rsidRPr="00DB482A">
        <w:rPr>
          <w:rStyle w:val="noncited3"/>
          <w:sz w:val="28"/>
          <w:szCs w:val="28"/>
        </w:rPr>
        <w:t xml:space="preserve"> </w:t>
      </w:r>
      <w:r>
        <w:rPr>
          <w:rStyle w:val="noncited3"/>
          <w:sz w:val="28"/>
          <w:szCs w:val="28"/>
        </w:rPr>
        <w:t xml:space="preserve">на основе  </w:t>
      </w:r>
      <w:r w:rsidRPr="005A5398">
        <w:rPr>
          <w:rStyle w:val="noncited3"/>
          <w:sz w:val="28"/>
          <w:szCs w:val="28"/>
        </w:rPr>
        <w:t>линейно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-</w:t>
      </w:r>
      <w:r>
        <w:rPr>
          <w:rStyle w:val="noncited3"/>
          <w:sz w:val="28"/>
          <w:szCs w:val="28"/>
        </w:rPr>
        <w:t xml:space="preserve"> функционального типа, с развитым административным подразделением.</w:t>
      </w:r>
      <w:r>
        <w:rPr>
          <w:sz w:val="28"/>
          <w:szCs w:val="28"/>
        </w:rPr>
        <w:t xml:space="preserve">  </w:t>
      </w:r>
      <w:bookmarkStart w:id="15" w:name="_Toc513339196"/>
      <w:bookmarkStart w:id="16" w:name="_Toc516083365"/>
      <w:r w:rsidR="00A85287">
        <w:rPr>
          <w:sz w:val="28"/>
          <w:szCs w:val="28"/>
        </w:rPr>
        <w:br/>
      </w:r>
      <w:r w:rsidR="00A85287">
        <w:rPr>
          <w:sz w:val="28"/>
          <w:szCs w:val="28"/>
        </w:rPr>
        <w:br/>
      </w:r>
      <w:r w:rsidR="00234CAD">
        <w:rPr>
          <w:sz w:val="28"/>
          <w:szCs w:val="28"/>
        </w:rPr>
        <w:t xml:space="preserve">          </w:t>
      </w:r>
      <w:r w:rsidR="000F117F" w:rsidRPr="00A85287">
        <w:rPr>
          <w:sz w:val="28"/>
          <w:szCs w:val="28"/>
        </w:rPr>
        <w:t>2.2</w:t>
      </w:r>
      <w:r w:rsidR="00542535" w:rsidRPr="00A85287">
        <w:rPr>
          <w:sz w:val="28"/>
          <w:szCs w:val="28"/>
        </w:rPr>
        <w:t xml:space="preserve"> 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Анализ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и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оценка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эффективности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стимулирования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труда</w:t>
      </w:r>
      <w:r w:rsidRPr="00A85287">
        <w:rPr>
          <w:sz w:val="28"/>
          <w:szCs w:val="28"/>
        </w:rPr>
        <w:t xml:space="preserve"> </w:t>
      </w:r>
      <w:r w:rsidR="000F117F" w:rsidRPr="00A85287">
        <w:rPr>
          <w:sz w:val="28"/>
          <w:szCs w:val="28"/>
        </w:rPr>
        <w:t>ООО</w:t>
      </w:r>
      <w:r w:rsidRPr="00A85287">
        <w:rPr>
          <w:sz w:val="28"/>
          <w:szCs w:val="28"/>
        </w:rPr>
        <w:t xml:space="preserve"> </w:t>
      </w:r>
      <w:r w:rsidR="00840CDD" w:rsidRPr="00A85287">
        <w:rPr>
          <w:sz w:val="28"/>
          <w:szCs w:val="28"/>
        </w:rPr>
        <w:t>«</w:t>
      </w:r>
      <w:r w:rsidR="000F117F" w:rsidRPr="00A85287">
        <w:rPr>
          <w:sz w:val="28"/>
          <w:szCs w:val="28"/>
        </w:rPr>
        <w:t>ЦУМ</w:t>
      </w:r>
      <w:r w:rsidR="00840CDD" w:rsidRPr="00A85287">
        <w:rPr>
          <w:sz w:val="28"/>
          <w:szCs w:val="28"/>
        </w:rPr>
        <w:t>»</w:t>
      </w:r>
      <w:bookmarkEnd w:id="15"/>
      <w:bookmarkEnd w:id="16"/>
    </w:p>
    <w:p w:rsidR="002C4F2D" w:rsidRDefault="002C4F2D" w:rsidP="00DB48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За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добросовестное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выполнение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должностных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обязанностей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</w:t>
      </w:r>
      <w:r w:rsidR="00DB482A">
        <w:rPr>
          <w:rFonts w:ascii="Times New Roman" w:hAnsi="Times New Roman"/>
          <w:sz w:val="28"/>
          <w:szCs w:val="28"/>
        </w:rPr>
        <w:t xml:space="preserve">стижений </w:t>
      </w:r>
      <w:r w:rsidRPr="00F2415A">
        <w:rPr>
          <w:rFonts w:ascii="Times New Roman" w:hAnsi="Times New Roman"/>
          <w:sz w:val="28"/>
          <w:szCs w:val="28"/>
        </w:rPr>
        <w:t>высоких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результатов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работе,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повышение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производительности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труда,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lastRenderedPageBreak/>
        <w:t>новаторство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другие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достижения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работе,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способствующие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эффективной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деятельности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C354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Pr="00F2415A">
        <w:rPr>
          <w:rFonts w:ascii="Times New Roman" w:hAnsi="Times New Roman"/>
          <w:sz w:val="28"/>
          <w:szCs w:val="28"/>
        </w:rPr>
        <w:t>,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поощряются:</w:t>
      </w:r>
    </w:p>
    <w:p w:rsidR="002E3597" w:rsidRPr="00DB482A" w:rsidRDefault="002E3597" w:rsidP="00F95F0A">
      <w:pPr>
        <w:pStyle w:val="aa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B482A">
        <w:rPr>
          <w:rFonts w:ascii="Times New Roman" w:hAnsi="Times New Roman"/>
          <w:sz w:val="28"/>
          <w:szCs w:val="28"/>
        </w:rPr>
        <w:t>выдачей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DB482A">
        <w:rPr>
          <w:rFonts w:ascii="Times New Roman" w:hAnsi="Times New Roman"/>
          <w:sz w:val="28"/>
          <w:szCs w:val="28"/>
        </w:rPr>
        <w:t>премиального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DB482A">
        <w:rPr>
          <w:rFonts w:ascii="Times New Roman" w:hAnsi="Times New Roman"/>
          <w:sz w:val="28"/>
          <w:szCs w:val="28"/>
        </w:rPr>
        <w:t>вознаграждения;</w:t>
      </w:r>
    </w:p>
    <w:p w:rsidR="002E3597" w:rsidRPr="00DB482A" w:rsidRDefault="002E3597" w:rsidP="00F95F0A">
      <w:pPr>
        <w:pStyle w:val="aa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B482A">
        <w:rPr>
          <w:rFonts w:ascii="Times New Roman" w:hAnsi="Times New Roman"/>
          <w:sz w:val="28"/>
          <w:szCs w:val="28"/>
        </w:rPr>
        <w:t>награждением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DB482A">
        <w:rPr>
          <w:rFonts w:ascii="Times New Roman" w:hAnsi="Times New Roman"/>
          <w:sz w:val="28"/>
          <w:szCs w:val="28"/>
        </w:rPr>
        <w:t>ценным</w:t>
      </w:r>
      <w:r w:rsidR="00DB482A">
        <w:rPr>
          <w:rFonts w:ascii="Times New Roman" w:hAnsi="Times New Roman"/>
          <w:sz w:val="28"/>
          <w:szCs w:val="28"/>
        </w:rPr>
        <w:t xml:space="preserve"> подарком.</w:t>
      </w:r>
    </w:p>
    <w:p w:rsidR="009E20C6" w:rsidRDefault="009E20C6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меры стимулирования труда возможно при учете стабильного темпа роста выручки от деятельность данного предприятия.</w:t>
      </w:r>
    </w:p>
    <w:p w:rsidR="009E20C6" w:rsidRPr="005A5398" w:rsidRDefault="009E20C6" w:rsidP="009E20C6">
      <w:pPr>
        <w:pStyle w:val="ac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таблице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5A5398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показатели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деятельности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ООО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«ЦУМ»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рассчитанные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по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данным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отчетности</w:t>
      </w:r>
      <w:r w:rsidR="00DB482A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организации.</w:t>
      </w:r>
    </w:p>
    <w:p w:rsidR="009E20C6" w:rsidRPr="0085365A" w:rsidRDefault="00DB482A" w:rsidP="00A85287">
      <w:pPr>
        <w:pStyle w:val="a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Таблица 2 </w:t>
      </w:r>
      <w:r w:rsidR="00F73F44">
        <w:rPr>
          <w:rFonts w:ascii="Times New Roman" w:hAnsi="Times New Roman"/>
          <w:sz w:val="28"/>
          <w:szCs w:val="28"/>
        </w:rPr>
        <w:t xml:space="preserve">– </w:t>
      </w:r>
      <w:r w:rsidR="009E20C6" w:rsidRPr="0085365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85365A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85365A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5287">
        <w:rPr>
          <w:rFonts w:ascii="Times New Roman" w:hAnsi="Times New Roman"/>
          <w:sz w:val="28"/>
          <w:szCs w:val="28"/>
        </w:rPr>
        <w:t xml:space="preserve">по предприятию  </w:t>
      </w:r>
      <w:r w:rsidR="00A85287">
        <w:rPr>
          <w:rFonts w:ascii="Times New Roman" w:hAnsi="Times New Roman"/>
          <w:sz w:val="28"/>
          <w:szCs w:val="28"/>
        </w:rPr>
        <w:br/>
        <w:t>О</w:t>
      </w:r>
      <w:r w:rsidR="009E20C6" w:rsidRPr="0085365A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>«ЦУМ»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8536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>2015</w:t>
      </w:r>
      <w:r w:rsidR="009E20C6" w:rsidRPr="0085365A">
        <w:rPr>
          <w:rFonts w:ascii="Times New Roman" w:hAnsi="Times New Roman"/>
          <w:sz w:val="28"/>
          <w:szCs w:val="28"/>
        </w:rPr>
        <w:t>-</w:t>
      </w:r>
      <w:r w:rsidR="009E20C6">
        <w:rPr>
          <w:rFonts w:ascii="Times New Roman" w:hAnsi="Times New Roman"/>
          <w:sz w:val="28"/>
          <w:szCs w:val="28"/>
        </w:rPr>
        <w:t>2017</w:t>
      </w:r>
      <w:r w:rsidR="009E20C6" w:rsidRPr="0085365A">
        <w:rPr>
          <w:rFonts w:ascii="Times New Roman" w:hAnsi="Times New Roman"/>
          <w:sz w:val="28"/>
          <w:szCs w:val="28"/>
        </w:rPr>
        <w:t>гг.</w:t>
      </w:r>
      <w:r w:rsidR="00A85287">
        <w:rPr>
          <w:rFonts w:ascii="Times New Roman" w:hAnsi="Times New Roman"/>
          <w:sz w:val="28"/>
          <w:szCs w:val="28"/>
        </w:rPr>
        <w:t xml:space="preserve"> </w:t>
      </w:r>
      <w:r w:rsidR="00542535">
        <w:rPr>
          <w:rFonts w:ascii="Times New Roman" w:hAnsi="Times New Roman"/>
          <w:sz w:val="28"/>
          <w:szCs w:val="28"/>
        </w:rPr>
        <w:t>(составл. автором)</w:t>
      </w:r>
      <w:r w:rsidR="00F73F44">
        <w:rPr>
          <w:rFonts w:ascii="Times New Roman" w:hAnsi="Times New Roman"/>
          <w:sz w:val="28"/>
          <w:szCs w:val="28"/>
        </w:rPr>
        <w:br/>
      </w:r>
    </w:p>
    <w:tbl>
      <w:tblPr>
        <w:tblW w:w="9644" w:type="dxa"/>
        <w:tblInd w:w="103" w:type="dxa"/>
        <w:tblLayout w:type="fixed"/>
        <w:tblLook w:val="0000"/>
      </w:tblPr>
      <w:tblGrid>
        <w:gridCol w:w="2699"/>
        <w:gridCol w:w="1134"/>
        <w:gridCol w:w="1134"/>
        <w:gridCol w:w="1134"/>
        <w:gridCol w:w="1134"/>
        <w:gridCol w:w="1275"/>
        <w:gridCol w:w="1134"/>
      </w:tblGrid>
      <w:tr w:rsidR="009E20C6" w:rsidRPr="0085365A" w:rsidTr="00DB482A">
        <w:trPr>
          <w:trHeight w:val="99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Темп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роста,%</w:t>
            </w:r>
          </w:p>
        </w:tc>
      </w:tr>
      <w:tr w:rsidR="009E20C6" w:rsidRPr="0085365A" w:rsidTr="00DB482A">
        <w:trPr>
          <w:trHeight w:val="559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9E20C6" w:rsidRPr="0085365A" w:rsidTr="00DB482A">
        <w:trPr>
          <w:trHeight w:val="23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Выручка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продаж,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55438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62671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57421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103,58</w:t>
            </w:r>
          </w:p>
        </w:tc>
      </w:tr>
      <w:tr w:rsidR="009E20C6" w:rsidRPr="0085365A" w:rsidTr="00DB482A">
        <w:trPr>
          <w:trHeight w:val="23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Себестоимость,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53762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60475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55203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91,28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102,68</w:t>
            </w:r>
          </w:p>
        </w:tc>
      </w:tr>
      <w:tr w:rsidR="009E20C6" w:rsidRPr="0085365A" w:rsidTr="00DB482A">
        <w:trPr>
          <w:trHeight w:val="23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Валовая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прибыль,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131,03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132,34</w:t>
            </w:r>
          </w:p>
        </w:tc>
      </w:tr>
      <w:tr w:rsidR="009E20C6" w:rsidRPr="0085365A" w:rsidTr="00DB482A">
        <w:trPr>
          <w:trHeight w:val="23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Коммерческие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расходы,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20C6" w:rsidRPr="0085365A" w:rsidTr="00DB482A">
        <w:trPr>
          <w:trHeight w:val="1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Прибыль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продаж(+),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убыток(-),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131,17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150,27</w:t>
            </w:r>
          </w:p>
        </w:tc>
      </w:tr>
      <w:tr w:rsidR="009E20C6" w:rsidRPr="0085365A" w:rsidTr="00DB482A">
        <w:trPr>
          <w:trHeight w:val="16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Чистая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прибыль(+)/убыток(-),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90,53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126,87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114,85</w:t>
            </w:r>
          </w:p>
        </w:tc>
      </w:tr>
      <w:tr w:rsidR="009E20C6" w:rsidRPr="0085365A" w:rsidTr="00DB482A">
        <w:trPr>
          <w:trHeight w:val="9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продаж,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125,04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145,08</w:t>
            </w:r>
          </w:p>
        </w:tc>
      </w:tr>
      <w:tr w:rsidR="009E20C6" w:rsidRPr="0085365A" w:rsidTr="00DB482A">
        <w:trPr>
          <w:trHeight w:val="9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продаж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чистой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прибыли,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110,88</w:t>
            </w:r>
          </w:p>
        </w:tc>
      </w:tr>
      <w:tr w:rsidR="009E20C6" w:rsidRPr="0085365A" w:rsidTr="00DB482A">
        <w:trPr>
          <w:trHeight w:val="9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оборотных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активов</w:t>
            </w:r>
            <w:r w:rsidRPr="0085365A"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 w:rsidR="00AF2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C6" w:rsidRPr="0085365A" w:rsidRDefault="009E20C6" w:rsidP="00DB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5A">
              <w:rPr>
                <w:rFonts w:ascii="Times New Roman" w:hAnsi="Times New Roman"/>
                <w:sz w:val="24"/>
                <w:szCs w:val="24"/>
              </w:rPr>
              <w:t>65,93</w:t>
            </w:r>
          </w:p>
        </w:tc>
      </w:tr>
    </w:tbl>
    <w:p w:rsidR="009E20C6" w:rsidRPr="005A5398" w:rsidRDefault="009E20C6" w:rsidP="009E20C6">
      <w:pPr>
        <w:pStyle w:val="ac"/>
        <w:rPr>
          <w:rFonts w:ascii="Times New Roman" w:hAnsi="Times New Roman"/>
          <w:sz w:val="28"/>
          <w:szCs w:val="28"/>
        </w:rPr>
      </w:pPr>
    </w:p>
    <w:p w:rsidR="009E20C6" w:rsidRPr="005A5398" w:rsidRDefault="00F73F44" w:rsidP="009E20C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9E20C6" w:rsidRPr="005A539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>«ЦУМ»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наращивает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темпы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выпуска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ассортимента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рынков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сбыта,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выросла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0C6" w:rsidRPr="005A5398">
        <w:rPr>
          <w:rFonts w:ascii="Times New Roman" w:hAnsi="Times New Roman"/>
          <w:sz w:val="28"/>
          <w:szCs w:val="28"/>
        </w:rPr>
        <w:t>13,05%.</w:t>
      </w:r>
    </w:p>
    <w:p w:rsidR="009E20C6" w:rsidRPr="005A5398" w:rsidRDefault="009E20C6" w:rsidP="009E20C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lastRenderedPageBreak/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наблюдается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спад,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связанный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снижением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спроса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услуги,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что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привело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к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снижению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выручки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8,38%.</w:t>
      </w:r>
    </w:p>
    <w:p w:rsidR="009E20C6" w:rsidRPr="005A5398" w:rsidRDefault="009E20C6" w:rsidP="009E20C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За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счет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роста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себестоимости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-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меньшими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темпами,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чем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объем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продаж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валовая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прибыль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растет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31,03%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1%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году.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Прибыль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продаж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также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увеличивается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31,17%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на14,57%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году.</w:t>
      </w:r>
    </w:p>
    <w:p w:rsidR="009E20C6" w:rsidRPr="005A5398" w:rsidRDefault="009E20C6" w:rsidP="009E20C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Пропорционально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изменению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показателей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меняются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показатели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рентабельности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продаж.</w:t>
      </w:r>
    </w:p>
    <w:p w:rsidR="009E20C6" w:rsidRPr="005A5398" w:rsidRDefault="009E20C6" w:rsidP="009E20C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Так,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рентабельность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оборотных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активов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снижается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7,51%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до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6%,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году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до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4,95%,</w:t>
      </w:r>
      <w:r w:rsidR="00F73F44">
        <w:rPr>
          <w:rFonts w:ascii="Times New Roman" w:hAnsi="Times New Roman"/>
          <w:sz w:val="28"/>
          <w:szCs w:val="28"/>
        </w:rPr>
        <w:t xml:space="preserve">   </w:t>
      </w:r>
      <w:r w:rsidRPr="005A5398">
        <w:rPr>
          <w:rFonts w:ascii="Times New Roman" w:hAnsi="Times New Roman"/>
          <w:sz w:val="28"/>
          <w:szCs w:val="28"/>
        </w:rPr>
        <w:t>что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связано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снижением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эффективности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использования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активов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(снижение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связано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тем,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что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среднегодовая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стоимость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оборотных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активов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растет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более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быстрыми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темпами,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чем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чистая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прибыль).</w:t>
      </w:r>
    </w:p>
    <w:p w:rsidR="009E20C6" w:rsidRPr="005A5398" w:rsidRDefault="009E20C6" w:rsidP="009E20C6">
      <w:pPr>
        <w:pStyle w:val="ac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Таким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образом,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результаты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анализа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позволяют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сделать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вывод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том,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что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ООО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«ЦУМ»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успешно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онирует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рынке.</w:t>
      </w: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текучести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кадров.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целях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обеспечения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качества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0A23C7">
        <w:rPr>
          <w:rFonts w:ascii="Times New Roman" w:hAnsi="Times New Roman"/>
          <w:sz w:val="28"/>
          <w:szCs w:val="28"/>
        </w:rPr>
        <w:t>предприятии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всех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подразделениях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осуществляется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учет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средств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стимулирования,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примененных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каждому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работнику.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Отделом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кадров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C354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все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решения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руководителей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предприятия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моральных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материальных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поощрениях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вносятся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трудовые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книжки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0A23C7">
        <w:rPr>
          <w:rFonts w:ascii="Times New Roman" w:hAnsi="Times New Roman"/>
          <w:sz w:val="28"/>
          <w:szCs w:val="28"/>
        </w:rPr>
        <w:t>предприятия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соответствующий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раздел,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согласно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инструкции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ведению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трудовых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книжек.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Ведется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учет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средств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работников.</w:t>
      </w: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настоящий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момент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C354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действует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система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премирования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зависимости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от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полученной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прибыли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предприятия,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так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же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личного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вклада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работников.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целях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усиления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материальной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заинтересованности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повышении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эффективности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0A23C7">
        <w:rPr>
          <w:rFonts w:ascii="Times New Roman" w:hAnsi="Times New Roman"/>
          <w:sz w:val="28"/>
          <w:szCs w:val="28"/>
        </w:rPr>
        <w:t>предприятия</w:t>
      </w:r>
      <w:r w:rsidRPr="00F2415A">
        <w:rPr>
          <w:rFonts w:ascii="Times New Roman" w:hAnsi="Times New Roman"/>
          <w:sz w:val="28"/>
          <w:szCs w:val="28"/>
        </w:rPr>
        <w:t>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достижения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лучших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конечных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результатов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деятельности,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улучшения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качества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работы,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повышения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уровня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ответственности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каждого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за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порученный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участок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работы</w:t>
      </w:r>
      <w:r w:rsidR="00F73F44">
        <w:rPr>
          <w:rFonts w:ascii="Times New Roman" w:hAnsi="Times New Roman"/>
          <w:sz w:val="28"/>
          <w:szCs w:val="28"/>
        </w:rPr>
        <w:t xml:space="preserve">  </w:t>
      </w:r>
      <w:r w:rsidRPr="00F2415A">
        <w:rPr>
          <w:rFonts w:ascii="Times New Roman" w:hAnsi="Times New Roman"/>
          <w:sz w:val="28"/>
          <w:szCs w:val="28"/>
        </w:rPr>
        <w:t>разработано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утверждено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Pr="00F2415A">
        <w:rPr>
          <w:rFonts w:ascii="Times New Roman" w:hAnsi="Times New Roman"/>
          <w:sz w:val="28"/>
          <w:szCs w:val="28"/>
        </w:rPr>
        <w:t>Положение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премировании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</w:t>
      </w:r>
      <w:r w:rsidR="00F73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840CDD">
        <w:rPr>
          <w:rFonts w:ascii="Times New Roman" w:hAnsi="Times New Roman"/>
          <w:sz w:val="28"/>
          <w:szCs w:val="28"/>
        </w:rPr>
        <w:t>«</w:t>
      </w:r>
      <w:r w:rsidR="00274A2C">
        <w:rPr>
          <w:rFonts w:ascii="Times New Roman" w:hAnsi="Times New Roman"/>
          <w:sz w:val="28"/>
          <w:szCs w:val="28"/>
        </w:rPr>
        <w:t>ЦУМ»</w:t>
      </w:r>
      <w:r w:rsidRPr="00F2415A">
        <w:rPr>
          <w:rFonts w:ascii="Times New Roman" w:hAnsi="Times New Roman"/>
          <w:sz w:val="28"/>
          <w:szCs w:val="28"/>
        </w:rPr>
        <w:t>.</w:t>
      </w:r>
    </w:p>
    <w:p w:rsidR="00A85287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lastRenderedPageBreak/>
        <w:t>Для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определения</w:t>
      </w:r>
      <w:r w:rsidR="00A77DE5">
        <w:rPr>
          <w:rFonts w:ascii="Times New Roman" w:hAnsi="Times New Roman"/>
          <w:sz w:val="28"/>
          <w:szCs w:val="28"/>
        </w:rPr>
        <w:t xml:space="preserve">  </w:t>
      </w:r>
      <w:r w:rsidRPr="00F2415A">
        <w:rPr>
          <w:rFonts w:ascii="Times New Roman" w:hAnsi="Times New Roman"/>
          <w:sz w:val="28"/>
          <w:szCs w:val="28"/>
        </w:rPr>
        <w:t>удовлетворенности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персонала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условиям</w:t>
      </w:r>
      <w:r w:rsidR="00A77DE5">
        <w:rPr>
          <w:rFonts w:ascii="Times New Roman" w:hAnsi="Times New Roman"/>
          <w:sz w:val="28"/>
          <w:szCs w:val="28"/>
        </w:rPr>
        <w:t xml:space="preserve">  </w:t>
      </w:r>
      <w:r w:rsidRPr="00F2415A">
        <w:rPr>
          <w:rFonts w:ascii="Times New Roman" w:hAnsi="Times New Roman"/>
          <w:sz w:val="28"/>
          <w:szCs w:val="28"/>
        </w:rPr>
        <w:t>труда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C354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было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проведено</w:t>
      </w:r>
      <w:r w:rsidR="00A77DE5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анкетирование</w:t>
      </w:r>
      <w:r w:rsidR="00A85287">
        <w:rPr>
          <w:rFonts w:ascii="Times New Roman" w:hAnsi="Times New Roman"/>
          <w:sz w:val="28"/>
          <w:szCs w:val="28"/>
        </w:rPr>
        <w:t>, представленное в таблице 3</w:t>
      </w:r>
      <w:r w:rsidRPr="00F2415A">
        <w:rPr>
          <w:rFonts w:ascii="Times New Roman" w:hAnsi="Times New Roman"/>
          <w:sz w:val="28"/>
          <w:szCs w:val="28"/>
        </w:rPr>
        <w:t>.</w:t>
      </w:r>
    </w:p>
    <w:p w:rsidR="002E3597" w:rsidRPr="00F2415A" w:rsidRDefault="00A8528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F2415A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  <w:lang w:eastAsia="ru-RU"/>
        </w:rPr>
        <w:t>– Сводные результаты у</w:t>
      </w:r>
      <w:r>
        <w:rPr>
          <w:rFonts w:ascii="Times New Roman" w:hAnsi="Times New Roman"/>
          <w:sz w:val="28"/>
          <w:szCs w:val="28"/>
        </w:rPr>
        <w:t xml:space="preserve">ровня </w:t>
      </w:r>
      <w:r w:rsidRPr="00F2415A">
        <w:rPr>
          <w:rFonts w:ascii="Times New Roman" w:hAnsi="Times New Roman"/>
          <w:sz w:val="28"/>
          <w:szCs w:val="28"/>
        </w:rPr>
        <w:t>удовлетворенности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 xml:space="preserve"> в предприятие ООО «ЦУМ»</w:t>
      </w:r>
      <w:r w:rsidR="00177A98">
        <w:rPr>
          <w:rFonts w:ascii="Times New Roman" w:hAnsi="Times New Roman"/>
          <w:sz w:val="28"/>
          <w:szCs w:val="28"/>
        </w:rPr>
        <w:t>, имеющимися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(составл. автором)</w:t>
      </w:r>
      <w:r w:rsidR="004A0A94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954"/>
      </w:tblGrid>
      <w:tr w:rsidR="002E3597" w:rsidRPr="00F2415A" w:rsidTr="00A85287">
        <w:trPr>
          <w:trHeight w:val="622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4A0A9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Аспект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деятельности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компании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Участники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анкетирования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A77DE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Сред</w:t>
            </w:r>
            <w:r w:rsidR="00A85287">
              <w:rPr>
                <w:rFonts w:ascii="Times New Roman" w:hAnsi="Times New Roman"/>
                <w:lang w:eastAsia="ru-RU"/>
              </w:rPr>
              <w:br/>
            </w:r>
            <w:r w:rsidRPr="00A85287">
              <w:rPr>
                <w:rFonts w:ascii="Times New Roman" w:hAnsi="Times New Roman"/>
                <w:lang w:eastAsia="ru-RU"/>
              </w:rPr>
              <w:t>ний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балл</w:t>
            </w:r>
          </w:p>
        </w:tc>
      </w:tr>
      <w:tr w:rsidR="00A77DE5" w:rsidRPr="00F2415A" w:rsidTr="00A85287">
        <w:trPr>
          <w:trHeight w:val="945"/>
        </w:trPr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№10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77DE5" w:rsidRPr="00F2415A" w:rsidTr="00A85287">
        <w:trPr>
          <w:trHeight w:val="16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7474C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77DE5" w:rsidRPr="00F2415A" w:rsidTr="00A85287">
        <w:trPr>
          <w:trHeight w:val="16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Полезность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Вашей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4,1</w:t>
            </w:r>
          </w:p>
        </w:tc>
      </w:tr>
      <w:tr w:rsidR="00A77DE5" w:rsidRPr="00F2415A" w:rsidTr="00A85287">
        <w:trPr>
          <w:trHeight w:val="54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Перспективы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профессионального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,  </w:t>
            </w:r>
            <w:r w:rsidRPr="00A85287">
              <w:rPr>
                <w:rFonts w:ascii="Times New Roman" w:hAnsi="Times New Roman"/>
                <w:lang w:eastAsia="ru-RU"/>
              </w:rPr>
              <w:t>служебного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2,5</w:t>
            </w:r>
          </w:p>
        </w:tc>
      </w:tr>
      <w:tr w:rsidR="00A77DE5" w:rsidRPr="00F2415A" w:rsidTr="00A85287">
        <w:trPr>
          <w:trHeight w:val="51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Взаимоотношения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 непосредственно между </w:t>
            </w:r>
            <w:r w:rsidRPr="00A85287">
              <w:rPr>
                <w:rFonts w:ascii="Times New Roman" w:hAnsi="Times New Roman"/>
                <w:lang w:eastAsia="ru-RU"/>
              </w:rPr>
              <w:t>руководителем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и подчиненным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4,1</w:t>
            </w:r>
          </w:p>
        </w:tc>
      </w:tr>
      <w:tr w:rsidR="00A77DE5" w:rsidRPr="00F2415A" w:rsidTr="00A85287">
        <w:trPr>
          <w:trHeight w:val="6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Условия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труда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(шум,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освещенность,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температура,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чистота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3,7</w:t>
            </w:r>
          </w:p>
        </w:tc>
      </w:tr>
      <w:tr w:rsidR="00A77DE5" w:rsidRPr="00F2415A" w:rsidTr="00A8528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Надежность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места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3,5</w:t>
            </w:r>
          </w:p>
        </w:tc>
      </w:tr>
      <w:tr w:rsidR="00A77DE5" w:rsidRPr="00F2415A" w:rsidTr="00A8528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Размер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оплаты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3,8</w:t>
            </w:r>
          </w:p>
        </w:tc>
      </w:tr>
      <w:tr w:rsidR="00A77DE5" w:rsidRPr="00F2415A" w:rsidTr="00A8528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То,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насколько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эффективно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организована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работа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в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3,9</w:t>
            </w:r>
          </w:p>
        </w:tc>
      </w:tr>
      <w:tr w:rsidR="00A77DE5" w:rsidRPr="00F2415A" w:rsidTr="00A8528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Взаимоотношения,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сложившиеся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с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товарищами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по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4,2</w:t>
            </w:r>
          </w:p>
        </w:tc>
      </w:tr>
      <w:tr w:rsidR="00A77DE5" w:rsidRPr="00F2415A" w:rsidTr="00A85287">
        <w:trPr>
          <w:trHeight w:val="72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Возможности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для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проявления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самостоятельности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и</w:t>
            </w:r>
            <w:r w:rsidRPr="00A85287">
              <w:rPr>
                <w:rFonts w:ascii="Times New Roman" w:hAnsi="Times New Roman"/>
                <w:lang w:eastAsia="ru-RU"/>
              </w:rPr>
              <w:t>нициативы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в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3,3</w:t>
            </w:r>
          </w:p>
        </w:tc>
      </w:tr>
      <w:tr w:rsidR="00A77DE5" w:rsidRPr="00F2415A" w:rsidTr="00A85287">
        <w:trPr>
          <w:trHeight w:val="31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97" w:rsidRPr="00A85287" w:rsidRDefault="002E3597" w:rsidP="00F95F0A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Режим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3,3</w:t>
            </w:r>
          </w:p>
        </w:tc>
      </w:tr>
      <w:tr w:rsidR="00A77DE5" w:rsidRPr="00F2415A" w:rsidTr="00A85287">
        <w:trPr>
          <w:trHeight w:val="36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5287">
              <w:rPr>
                <w:rFonts w:ascii="Times New Roman" w:hAnsi="Times New Roman"/>
                <w:lang w:eastAsia="ru-RU"/>
              </w:rPr>
              <w:t>Средний</w:t>
            </w:r>
            <w:r w:rsidR="00A77DE5" w:rsidRPr="00A85287">
              <w:rPr>
                <w:rFonts w:ascii="Times New Roman" w:hAnsi="Times New Roman"/>
                <w:lang w:eastAsia="ru-RU"/>
              </w:rPr>
              <w:t xml:space="preserve"> </w:t>
            </w:r>
            <w:r w:rsidRPr="00A85287">
              <w:rPr>
                <w:rFonts w:ascii="Times New Roman" w:hAnsi="Times New Roman"/>
                <w:lang w:eastAsia="ru-RU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A77DE5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3597" w:rsidRPr="00A85287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287">
              <w:rPr>
                <w:rFonts w:ascii="Times New Roman" w:hAnsi="Times New Roman"/>
              </w:rPr>
              <w:t>3,64</w:t>
            </w:r>
          </w:p>
        </w:tc>
      </w:tr>
    </w:tbl>
    <w:p w:rsidR="002E3597" w:rsidRDefault="00177A98" w:rsidP="004A0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2E3597" w:rsidRPr="00F2415A">
        <w:rPr>
          <w:rFonts w:ascii="Times New Roman" w:hAnsi="Times New Roman"/>
          <w:sz w:val="28"/>
          <w:szCs w:val="28"/>
        </w:rPr>
        <w:t>Анализ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удовлетворенности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персонала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организации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показал,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что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все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сотрудники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в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целом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удовлетворены.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Особое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внимание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руководству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следует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уделить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перспективам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профессионального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служебного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роста,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так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как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данному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показателю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видно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не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удовлетворение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сотрудников.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остальным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показателям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наглядно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видна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удовлетворенность.</w:t>
      </w:r>
    </w:p>
    <w:p w:rsidR="00A85287" w:rsidRPr="00F2415A" w:rsidRDefault="00A85287" w:rsidP="00A85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в ООО «ЦУМ» </w:t>
      </w:r>
      <w:r w:rsidRPr="00F2415A">
        <w:rPr>
          <w:rFonts w:ascii="Times New Roman" w:hAnsi="Times New Roman"/>
          <w:sz w:val="28"/>
          <w:szCs w:val="28"/>
        </w:rPr>
        <w:t>лояльность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415A">
        <w:rPr>
          <w:rFonts w:ascii="Times New Roman" w:hAnsi="Times New Roman"/>
          <w:sz w:val="28"/>
          <w:szCs w:val="28"/>
        </w:rPr>
        <w:t>высоком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Приверженность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психологическим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состоянием,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ожидания,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особенноти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2415A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воспринимают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организацию.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применяют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конкретные </w:t>
      </w:r>
      <w:r w:rsidRPr="00F2415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направленные </w:t>
      </w:r>
      <w:r w:rsidRPr="00F2415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лояльности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персонала:</w:t>
      </w:r>
    </w:p>
    <w:p w:rsidR="00A85287" w:rsidRPr="00A77DE5" w:rsidRDefault="00A85287" w:rsidP="00F95F0A">
      <w:pPr>
        <w:pStyle w:val="a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7DE5">
        <w:rPr>
          <w:rFonts w:ascii="Times New Roman" w:hAnsi="Times New Roman"/>
          <w:sz w:val="28"/>
          <w:szCs w:val="28"/>
        </w:rPr>
        <w:t>формулирование и доведение до работников миссии компании;</w:t>
      </w:r>
    </w:p>
    <w:p w:rsidR="00A85287" w:rsidRPr="00A77DE5" w:rsidRDefault="00A85287" w:rsidP="00F95F0A">
      <w:pPr>
        <w:pStyle w:val="aa"/>
        <w:numPr>
          <w:ilvl w:val="0"/>
          <w:numId w:val="9"/>
        </w:numPr>
        <w:spacing w:after="0" w:line="360" w:lineRule="auto"/>
        <w:ind w:left="993" w:hanging="295"/>
        <w:jc w:val="both"/>
        <w:rPr>
          <w:rFonts w:ascii="Times New Roman" w:hAnsi="Times New Roman"/>
          <w:sz w:val="28"/>
          <w:szCs w:val="28"/>
        </w:rPr>
      </w:pPr>
      <w:r w:rsidRPr="00A77DE5">
        <w:rPr>
          <w:rFonts w:ascii="Times New Roman" w:hAnsi="Times New Roman"/>
          <w:sz w:val="28"/>
          <w:szCs w:val="28"/>
        </w:rPr>
        <w:t>тренинг командообразования для персонала;</w:t>
      </w:r>
    </w:p>
    <w:p w:rsidR="00A85287" w:rsidRPr="00A77DE5" w:rsidRDefault="00A85287" w:rsidP="00F95F0A">
      <w:pPr>
        <w:pStyle w:val="a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7DE5">
        <w:rPr>
          <w:rFonts w:ascii="Times New Roman" w:hAnsi="Times New Roman"/>
          <w:sz w:val="28"/>
          <w:szCs w:val="28"/>
        </w:rPr>
        <w:t>профессиональные конкурсы, соревнования;</w:t>
      </w:r>
    </w:p>
    <w:p w:rsidR="00A85287" w:rsidRPr="00A77DE5" w:rsidRDefault="00A85287" w:rsidP="00F95F0A">
      <w:pPr>
        <w:pStyle w:val="a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7DE5">
        <w:rPr>
          <w:rFonts w:ascii="Times New Roman" w:hAnsi="Times New Roman"/>
          <w:sz w:val="28"/>
          <w:szCs w:val="28"/>
        </w:rPr>
        <w:t>внутренние СМИ (доска объявлений);</w:t>
      </w:r>
    </w:p>
    <w:p w:rsidR="00A85287" w:rsidRPr="00A77DE5" w:rsidRDefault="00A85287" w:rsidP="00F95F0A">
      <w:pPr>
        <w:pStyle w:val="a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7DE5">
        <w:rPr>
          <w:rFonts w:ascii="Times New Roman" w:hAnsi="Times New Roman"/>
          <w:sz w:val="28"/>
          <w:szCs w:val="28"/>
        </w:rPr>
        <w:t>корпоративные мероприятия, создающие у работников чувство гордости за компанию.</w:t>
      </w:r>
    </w:p>
    <w:p w:rsidR="00177A98" w:rsidRDefault="00A85287" w:rsidP="0017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новичков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опытными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сотрудниками,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испытательного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срока,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большинстве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лучшей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месте.</w:t>
      </w:r>
    </w:p>
    <w:p w:rsidR="00177A98" w:rsidRPr="00F2415A" w:rsidRDefault="002E3597" w:rsidP="0017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Далее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для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4A0A94">
        <w:rPr>
          <w:rFonts w:ascii="Times New Roman" w:hAnsi="Times New Roman"/>
          <w:sz w:val="28"/>
          <w:szCs w:val="28"/>
        </w:rPr>
        <w:t xml:space="preserve">более точного </w:t>
      </w:r>
      <w:r w:rsidRPr="00F2415A">
        <w:rPr>
          <w:rFonts w:ascii="Times New Roman" w:hAnsi="Times New Roman"/>
          <w:sz w:val="28"/>
          <w:szCs w:val="28"/>
        </w:rPr>
        <w:t>определения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типа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трудовой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мотивации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рассмотрим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="004A0A94">
        <w:rPr>
          <w:rFonts w:ascii="Times New Roman" w:hAnsi="Times New Roman"/>
          <w:sz w:val="28"/>
          <w:szCs w:val="28"/>
        </w:rPr>
        <w:t xml:space="preserve">, которые представлены в 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</w:t>
      </w:r>
      <w:r w:rsidR="004A0A94">
        <w:rPr>
          <w:rFonts w:ascii="Times New Roman" w:hAnsi="Times New Roman"/>
          <w:sz w:val="28"/>
          <w:szCs w:val="28"/>
        </w:rPr>
        <w:t xml:space="preserve"> номер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5C32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A0A94">
        <w:rPr>
          <w:rFonts w:ascii="Times New Roman" w:hAnsi="Times New Roman"/>
          <w:sz w:val="28"/>
          <w:szCs w:val="28"/>
        </w:rPr>
        <w:br/>
      </w:r>
      <w:r w:rsidR="00177A98">
        <w:rPr>
          <w:rFonts w:ascii="Times New Roman" w:hAnsi="Times New Roman"/>
          <w:sz w:val="28"/>
          <w:szCs w:val="28"/>
        </w:rPr>
        <w:br/>
      </w:r>
      <w:r w:rsidR="00177A98" w:rsidRPr="00F2415A">
        <w:rPr>
          <w:rFonts w:ascii="Times New Roman" w:hAnsi="Times New Roman"/>
          <w:sz w:val="28"/>
          <w:szCs w:val="28"/>
        </w:rPr>
        <w:t>Таблица</w:t>
      </w:r>
      <w:r w:rsidR="00177A98">
        <w:rPr>
          <w:rFonts w:ascii="Times New Roman" w:hAnsi="Times New Roman"/>
          <w:sz w:val="28"/>
          <w:szCs w:val="28"/>
        </w:rPr>
        <w:t xml:space="preserve"> 4 </w:t>
      </w:r>
      <w:r w:rsidR="00177A98">
        <w:rPr>
          <w:rFonts w:ascii="Times New Roman" w:hAnsi="Times New Roman"/>
          <w:sz w:val="28"/>
          <w:szCs w:val="28"/>
          <w:lang w:eastAsia="ru-RU"/>
        </w:rPr>
        <w:t>– Основные и п</w:t>
      </w:r>
      <w:r w:rsidR="00177A98" w:rsidRPr="00F2415A">
        <w:rPr>
          <w:rFonts w:ascii="Times New Roman" w:hAnsi="Times New Roman"/>
          <w:sz w:val="28"/>
          <w:szCs w:val="28"/>
        </w:rPr>
        <w:t>реобладающие</w:t>
      </w:r>
      <w:r w:rsidR="00177A98">
        <w:rPr>
          <w:rFonts w:ascii="Times New Roman" w:hAnsi="Times New Roman"/>
          <w:sz w:val="28"/>
          <w:szCs w:val="28"/>
        </w:rPr>
        <w:t xml:space="preserve"> </w:t>
      </w:r>
      <w:r w:rsidR="00177A98" w:rsidRPr="00F2415A">
        <w:rPr>
          <w:rFonts w:ascii="Times New Roman" w:hAnsi="Times New Roman"/>
          <w:sz w:val="28"/>
          <w:szCs w:val="28"/>
        </w:rPr>
        <w:t>типы</w:t>
      </w:r>
      <w:r w:rsidR="00177A98">
        <w:rPr>
          <w:rFonts w:ascii="Times New Roman" w:hAnsi="Times New Roman"/>
          <w:sz w:val="28"/>
          <w:szCs w:val="28"/>
        </w:rPr>
        <w:t xml:space="preserve"> </w:t>
      </w:r>
      <w:r w:rsidR="00177A98" w:rsidRPr="00F2415A">
        <w:rPr>
          <w:rFonts w:ascii="Times New Roman" w:hAnsi="Times New Roman"/>
          <w:sz w:val="28"/>
          <w:szCs w:val="28"/>
        </w:rPr>
        <w:t>мотивации</w:t>
      </w:r>
      <w:r w:rsidR="00177A98">
        <w:rPr>
          <w:rFonts w:ascii="Times New Roman" w:hAnsi="Times New Roman"/>
          <w:sz w:val="28"/>
          <w:szCs w:val="28"/>
        </w:rPr>
        <w:t xml:space="preserve"> персонала ООО «ЦУМ» (составл. автором)</w:t>
      </w: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1933"/>
        <w:gridCol w:w="1957"/>
        <w:gridCol w:w="1218"/>
        <w:gridCol w:w="1098"/>
        <w:gridCol w:w="1216"/>
      </w:tblGrid>
      <w:tr w:rsidR="002E3597" w:rsidRPr="00F2415A" w:rsidTr="004A0A94">
        <w:tc>
          <w:tcPr>
            <w:tcW w:w="1234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Инструментал</w:t>
            </w:r>
          </w:p>
        </w:tc>
        <w:tc>
          <w:tcPr>
            <w:tcW w:w="993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557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Хозяин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Люмпен</w:t>
            </w:r>
          </w:p>
        </w:tc>
      </w:tr>
      <w:tr w:rsidR="002E3597" w:rsidRPr="00F2415A" w:rsidTr="004A0A94">
        <w:tc>
          <w:tcPr>
            <w:tcW w:w="1234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первом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месте</w:t>
            </w:r>
          </w:p>
        </w:tc>
        <w:tc>
          <w:tcPr>
            <w:tcW w:w="981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3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57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2E3597" w:rsidRPr="00F2415A" w:rsidTr="004A0A94">
        <w:tc>
          <w:tcPr>
            <w:tcW w:w="1234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первом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втором</w:t>
            </w:r>
            <w:r w:rsidR="00AF2108"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месте</w:t>
            </w:r>
          </w:p>
        </w:tc>
        <w:tc>
          <w:tcPr>
            <w:tcW w:w="981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3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57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18" w:type="pct"/>
            <w:shd w:val="clear" w:color="auto" w:fill="auto"/>
          </w:tcPr>
          <w:p w:rsidR="002E3597" w:rsidRPr="00177A98" w:rsidRDefault="002E3597" w:rsidP="00747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</w:tbl>
    <w:p w:rsidR="002E3597" w:rsidRPr="00F2415A" w:rsidRDefault="004A0A94" w:rsidP="0017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77A98">
        <w:rPr>
          <w:rFonts w:ascii="Times New Roman" w:hAnsi="Times New Roman"/>
          <w:sz w:val="28"/>
          <w:szCs w:val="28"/>
        </w:rPr>
        <w:t xml:space="preserve">          </w:t>
      </w:r>
      <w:r w:rsidR="002E3597" w:rsidRPr="00F2415A">
        <w:rPr>
          <w:rFonts w:ascii="Times New Roman" w:hAnsi="Times New Roman"/>
          <w:sz w:val="28"/>
          <w:szCs w:val="28"/>
        </w:rPr>
        <w:t>Средние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индексы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мотивации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группе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или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средние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ранги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мотивационных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типов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показывают,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какие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типы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форм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стимулирования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применимы,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нейтральны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или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запрещены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для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данной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2E3597" w:rsidRPr="00F2415A">
        <w:rPr>
          <w:rFonts w:ascii="Times New Roman" w:hAnsi="Times New Roman"/>
          <w:sz w:val="28"/>
          <w:szCs w:val="28"/>
        </w:rPr>
        <w:t>группы.</w:t>
      </w: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lastRenderedPageBreak/>
        <w:t>Результат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последнего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расчета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показывает,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какие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типы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мотивации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являются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доминирующими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(они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находятся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втором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месте,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зато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встречаются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часто)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могут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проявиться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неадекватном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стимулировании.</w:t>
      </w:r>
    </w:p>
    <w:p w:rsidR="002E3597" w:rsidRPr="00F2415A" w:rsidRDefault="002E3597" w:rsidP="002E35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Из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проведенного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анализа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видно,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что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="00840CDD">
        <w:rPr>
          <w:rFonts w:ascii="Times New Roman" w:hAnsi="Times New Roman"/>
          <w:sz w:val="28"/>
          <w:szCs w:val="28"/>
        </w:rPr>
        <w:t>«</w:t>
      </w:r>
      <w:r w:rsidR="00C3544F">
        <w:rPr>
          <w:rFonts w:ascii="Times New Roman" w:hAnsi="Times New Roman"/>
          <w:sz w:val="28"/>
          <w:szCs w:val="28"/>
        </w:rPr>
        <w:t>ЦУМ</w:t>
      </w:r>
      <w:r w:rsidR="00840CDD">
        <w:rPr>
          <w:rFonts w:ascii="Times New Roman" w:hAnsi="Times New Roman"/>
          <w:sz w:val="28"/>
          <w:szCs w:val="28"/>
        </w:rPr>
        <w:t>»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устойчивая,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ориентированная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традиции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стабильная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организация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высокой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степенью</w:t>
      </w:r>
      <w:r w:rsidR="00AF2108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управляемости.</w:t>
      </w:r>
    </w:p>
    <w:p w:rsidR="00AF2108" w:rsidRPr="00F2415A" w:rsidRDefault="00AF2108" w:rsidP="00AF2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Проведенный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F2415A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функционирования.</w:t>
      </w:r>
    </w:p>
    <w:p w:rsidR="00AF2108" w:rsidRPr="00F2415A" w:rsidRDefault="00AF2108" w:rsidP="00AF2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F2415A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42535">
        <w:rPr>
          <w:rFonts w:ascii="Times New Roman" w:hAnsi="Times New Roman"/>
          <w:sz w:val="28"/>
          <w:szCs w:val="28"/>
        </w:rPr>
        <w:t>сотрудников;</w:t>
      </w:r>
    </w:p>
    <w:p w:rsidR="00AF2108" w:rsidRPr="00F2415A" w:rsidRDefault="00AF2108" w:rsidP="00AF2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2415A">
        <w:rPr>
          <w:rFonts w:ascii="Times New Roman" w:hAnsi="Times New Roman"/>
          <w:sz w:val="28"/>
          <w:szCs w:val="28"/>
        </w:rPr>
        <w:t>Недостаточная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продуманность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распределении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персоналом.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разработать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совершенствованию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542535">
        <w:rPr>
          <w:rFonts w:ascii="Times New Roman" w:hAnsi="Times New Roman"/>
          <w:sz w:val="28"/>
          <w:szCs w:val="28"/>
        </w:rPr>
        <w:t>управления;</w:t>
      </w:r>
    </w:p>
    <w:p w:rsidR="00AF2108" w:rsidRPr="00F2415A" w:rsidRDefault="00AF2108" w:rsidP="004A0A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Отсутс</w:t>
      </w:r>
      <w:r w:rsidR="004A0A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вует</w:t>
      </w:r>
      <w:r w:rsidR="004A0A94"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rFonts w:ascii="Times New Roman" w:hAnsi="Times New Roman"/>
          <w:sz w:val="28"/>
          <w:szCs w:val="28"/>
        </w:rPr>
        <w:t xml:space="preserve"> нематериальное стимулирование работников </w:t>
      </w:r>
      <w:r w:rsidR="004A0A94">
        <w:rPr>
          <w:rFonts w:ascii="Times New Roman" w:hAnsi="Times New Roman"/>
          <w:sz w:val="28"/>
          <w:szCs w:val="28"/>
        </w:rPr>
        <w:t>данного п</w:t>
      </w:r>
      <w:r>
        <w:rPr>
          <w:rFonts w:ascii="Times New Roman" w:hAnsi="Times New Roman"/>
          <w:sz w:val="28"/>
          <w:szCs w:val="28"/>
        </w:rPr>
        <w:t>редприятия</w:t>
      </w:r>
      <w:r w:rsidR="00542535">
        <w:rPr>
          <w:rFonts w:ascii="Times New Roman" w:hAnsi="Times New Roman"/>
          <w:sz w:val="28"/>
          <w:szCs w:val="28"/>
        </w:rPr>
        <w:t>;</w:t>
      </w:r>
    </w:p>
    <w:p w:rsidR="00AF2108" w:rsidRPr="00F2415A" w:rsidRDefault="00AF2108" w:rsidP="00AF21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="004A0A94"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F2415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обозначить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личного,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организованного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отделов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совещаний,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координации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специалистами</w:t>
      </w:r>
      <w:r>
        <w:rPr>
          <w:rFonts w:ascii="Times New Roman" w:hAnsi="Times New Roman"/>
          <w:sz w:val="28"/>
          <w:szCs w:val="28"/>
        </w:rPr>
        <w:t xml:space="preserve"> предприятия и других отделов</w:t>
      </w:r>
      <w:r w:rsidRPr="00F24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Взаимные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претензии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фиксируются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регулярном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разбираются.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поручений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Возможно,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связаны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коммуникаций.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2108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недостаткам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применяемых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нематериального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отнести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усредненный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подход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потребностей.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видимости,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F2415A">
        <w:rPr>
          <w:rFonts w:ascii="Times New Roman" w:hAnsi="Times New Roman"/>
          <w:sz w:val="28"/>
          <w:szCs w:val="28"/>
        </w:rPr>
        <w:t>значимость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нематериального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конца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осознана,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осознанию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важности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думающий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руководитель,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иначе,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придет.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2108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t>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неудач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потенциальных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клиентов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кроются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lastRenderedPageBreak/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ошибочных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расчетах,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недостаточной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компании.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2108" w:rsidRPr="00F2415A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задачей ООО «ЦУМ» является </w:t>
      </w:r>
      <w:r>
        <w:rPr>
          <w:rFonts w:ascii="Times New Roman" w:hAnsi="Times New Roman"/>
          <w:sz w:val="28"/>
          <w:szCs w:val="28"/>
          <w:lang w:eastAsia="ru-RU"/>
        </w:rPr>
        <w:t>снижение показателя текучести персонала в результате реализации комплексного плана по совершенствованию системы нематериального стимулирования работников предприятия.</w:t>
      </w:r>
    </w:p>
    <w:p w:rsidR="00AF2108" w:rsidRDefault="00AF2108" w:rsidP="004A0A94">
      <w:pPr>
        <w:tabs>
          <w:tab w:val="left" w:pos="14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 рассмотрим факторы прямо</w:t>
      </w:r>
      <w:r w:rsidR="004A0A94">
        <w:rPr>
          <w:rFonts w:ascii="Times New Roman" w:hAnsi="Times New Roman"/>
          <w:sz w:val="28"/>
          <w:szCs w:val="28"/>
          <w:lang w:eastAsia="ru-RU"/>
        </w:rPr>
        <w:t>го воздействия ООО «ЦУМ» в таблице 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4A0A94">
        <w:rPr>
          <w:rFonts w:ascii="Times New Roman" w:hAnsi="Times New Roman"/>
          <w:sz w:val="28"/>
          <w:szCs w:val="28"/>
          <w:lang w:eastAsia="ru-RU"/>
        </w:rPr>
        <w:br/>
      </w:r>
    </w:p>
    <w:p w:rsidR="00542535" w:rsidRPr="007C462A" w:rsidRDefault="004A0A94" w:rsidP="00177A98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_Toc513339197"/>
      <w:r>
        <w:rPr>
          <w:rFonts w:ascii="Times New Roman" w:hAnsi="Times New Roman"/>
          <w:sz w:val="28"/>
          <w:szCs w:val="28"/>
          <w:lang w:eastAsia="ru-RU"/>
        </w:rPr>
        <w:t xml:space="preserve">Таблица 5 </w:t>
      </w:r>
      <w:r>
        <w:rPr>
          <w:rFonts w:ascii="Arial" w:hAnsi="Arial" w:cs="Arial"/>
          <w:color w:val="545454"/>
          <w:shd w:val="clear" w:color="auto" w:fill="FFFFFF"/>
        </w:rPr>
        <w:t xml:space="preserve">− </w:t>
      </w:r>
      <w:r w:rsidRPr="007C462A">
        <w:rPr>
          <w:rFonts w:ascii="Times New Roman" w:hAnsi="Times New Roman"/>
          <w:sz w:val="28"/>
          <w:szCs w:val="28"/>
          <w:lang w:eastAsia="ru-RU"/>
        </w:rPr>
        <w:t>Факторы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462A">
        <w:rPr>
          <w:rFonts w:ascii="Times New Roman" w:hAnsi="Times New Roman"/>
          <w:sz w:val="28"/>
          <w:szCs w:val="28"/>
          <w:lang w:eastAsia="ru-RU"/>
        </w:rPr>
        <w:t>прямого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462A">
        <w:rPr>
          <w:rFonts w:ascii="Times New Roman" w:hAnsi="Times New Roman"/>
          <w:sz w:val="28"/>
          <w:szCs w:val="28"/>
          <w:lang w:eastAsia="ru-RU"/>
        </w:rPr>
        <w:t>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</w:t>
      </w:r>
      <w:r w:rsidR="0017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535">
        <w:rPr>
          <w:rFonts w:ascii="Times New Roman" w:hAnsi="Times New Roman"/>
          <w:sz w:val="28"/>
          <w:szCs w:val="28"/>
          <w:lang w:eastAsia="ru-RU"/>
        </w:rPr>
        <w:t>(составл. автором)</w:t>
      </w:r>
    </w:p>
    <w:p w:rsidR="00AF2108" w:rsidRPr="007C462A" w:rsidRDefault="00AF2108" w:rsidP="004A0A94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6378"/>
      </w:tblGrid>
      <w:tr w:rsidR="00AF2108" w:rsidTr="00AF2108">
        <w:trPr>
          <w:trHeight w:val="85"/>
        </w:trPr>
        <w:tc>
          <w:tcPr>
            <w:tcW w:w="3252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 внешней среды</w:t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фактора</w:t>
            </w:r>
          </w:p>
        </w:tc>
      </w:tr>
      <w:tr w:rsidR="00AF2108" w:rsidRPr="006631DD" w:rsidTr="00AF2108">
        <w:trPr>
          <w:trHeight w:val="85"/>
        </w:trPr>
        <w:tc>
          <w:tcPr>
            <w:tcW w:w="9630" w:type="dxa"/>
            <w:gridSpan w:val="2"/>
          </w:tcPr>
          <w:p w:rsidR="00AF2108" w:rsidRPr="00CA7DD9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 внешней среды прямого воздействия (микросреда)</w:t>
            </w:r>
          </w:p>
        </w:tc>
      </w:tr>
      <w:tr w:rsidR="00AF2108" w:rsidRPr="00FE325A" w:rsidTr="00AF2108">
        <w:trPr>
          <w:trHeight w:val="720"/>
        </w:trPr>
        <w:tc>
          <w:tcPr>
            <w:tcW w:w="3252" w:type="dxa"/>
          </w:tcPr>
          <w:p w:rsidR="00AF2108" w:rsidRPr="00CA7DD9" w:rsidRDefault="00AF2108" w:rsidP="00AF2108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Потребители</w:t>
            </w: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hAnsi="Times New Roman"/>
                <w:sz w:val="28"/>
                <w:szCs w:val="28"/>
                <w:lang w:eastAsia="ru-RU"/>
              </w:rPr>
              <w:t>научно-исследовательские и образовательные организации, а также аналитические и опытные лаборатории производственных предприятий</w:t>
            </w: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F2108" w:rsidRPr="00FE325A" w:rsidTr="00AF2108">
        <w:trPr>
          <w:trHeight w:val="720"/>
        </w:trPr>
        <w:tc>
          <w:tcPr>
            <w:tcW w:w="3252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Конкуренты</w:t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компании, предлагающие подобные товары</w:t>
            </w:r>
          </w:p>
        </w:tc>
      </w:tr>
      <w:tr w:rsidR="00AF2108" w:rsidRPr="008F5BBF" w:rsidTr="00AF2108">
        <w:trPr>
          <w:trHeight w:val="720"/>
        </w:trPr>
        <w:tc>
          <w:tcPr>
            <w:tcW w:w="3252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Товаропроизводители </w:t>
            </w:r>
            <w:r w:rsidRPr="00CA7DD9">
              <w:rPr>
                <w:rFonts w:ascii="Times New Roman" w:hAnsi="Times New Roman"/>
                <w:sz w:val="28"/>
                <w:szCs w:val="28"/>
                <w:lang w:eastAsia="ru-RU"/>
              </w:rPr>
              <w:t>изделий из стекла, пластмасс, керамики, металла</w:t>
            </w:r>
          </w:p>
        </w:tc>
      </w:tr>
      <w:tr w:rsidR="00AF2108" w:rsidTr="00AF2108">
        <w:trPr>
          <w:trHeight w:val="720"/>
        </w:trPr>
        <w:tc>
          <w:tcPr>
            <w:tcW w:w="3252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Продукты-заменители</w:t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Изделия </w:t>
            </w:r>
            <w:r w:rsidRPr="00CA7DD9">
              <w:rPr>
                <w:rFonts w:ascii="Times New Roman" w:hAnsi="Times New Roman"/>
                <w:sz w:val="28"/>
                <w:szCs w:val="28"/>
                <w:lang w:eastAsia="ru-RU"/>
              </w:rPr>
              <w:t>из стекла, пластмасс, керамики, металла других конфигураций</w:t>
            </w:r>
          </w:p>
        </w:tc>
      </w:tr>
      <w:tr w:rsidR="00AF2108" w:rsidTr="00AF2108">
        <w:trPr>
          <w:trHeight w:val="720"/>
        </w:trPr>
        <w:tc>
          <w:tcPr>
            <w:tcW w:w="3252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Угроза появления новых игроков</w:t>
            </w:r>
          </w:p>
        </w:tc>
        <w:tc>
          <w:tcPr>
            <w:tcW w:w="6378" w:type="dxa"/>
          </w:tcPr>
          <w:p w:rsidR="00AF2108" w:rsidRPr="00CA7DD9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Новые фирмы по оптовой продаже продуктами</w:t>
            </w:r>
          </w:p>
        </w:tc>
      </w:tr>
    </w:tbl>
    <w:p w:rsidR="004A0A94" w:rsidRDefault="004A0A94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A98" w:rsidRDefault="00AF2108" w:rsidP="00177A9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SWOT-анализ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</w:t>
      </w:r>
      <w:r w:rsidRPr="00E27A80">
        <w:rPr>
          <w:rFonts w:ascii="Times New Roman" w:hAnsi="Times New Roman"/>
          <w:sz w:val="28"/>
          <w:szCs w:val="28"/>
          <w:lang w:eastAsia="ru-RU"/>
        </w:rPr>
        <w:t>.</w:t>
      </w:r>
      <w:r w:rsidR="00177A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108" w:rsidRPr="00E27A80" w:rsidRDefault="00AF2108" w:rsidP="00177A9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состояния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бизнес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окружения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позволил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выделить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факторы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компании</w:t>
      </w:r>
      <w:r w:rsidR="00177A98">
        <w:rPr>
          <w:rFonts w:ascii="Times New Roman" w:hAnsi="Times New Roman"/>
          <w:sz w:val="28"/>
          <w:szCs w:val="28"/>
          <w:lang w:eastAsia="ru-RU"/>
        </w:rPr>
        <w:t>, как со стороны недостатков, так и со стороны преимуществ</w:t>
      </w:r>
      <w:r w:rsidRPr="00E27A80">
        <w:rPr>
          <w:rFonts w:ascii="Times New Roman" w:hAnsi="Times New Roman"/>
          <w:sz w:val="28"/>
          <w:szCs w:val="28"/>
          <w:lang w:eastAsia="ru-RU"/>
        </w:rPr>
        <w:t>.</w:t>
      </w:r>
    </w:p>
    <w:p w:rsidR="00AF2108" w:rsidRDefault="00AF2108" w:rsidP="00AF2108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A98" w:rsidRDefault="00177A98" w:rsidP="00AF2108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7A98" w:rsidRDefault="00177A98" w:rsidP="00AF2108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7A98" w:rsidRDefault="00177A98" w:rsidP="00AF2108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2108" w:rsidRPr="005B6E63" w:rsidRDefault="00AF2108" w:rsidP="00177A98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6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Таблица 6</w:t>
      </w:r>
      <w:r>
        <w:rPr>
          <w:rFonts w:ascii="Arial" w:hAnsi="Arial" w:cs="Arial"/>
          <w:color w:val="545454"/>
          <w:shd w:val="clear" w:color="auto" w:fill="FFFFFF"/>
        </w:rPr>
        <w:t xml:space="preserve"> −</w:t>
      </w:r>
      <w:r w:rsidR="004A0A94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SWOT-анализ</w:t>
      </w:r>
      <w:r w:rsidR="00177A98">
        <w:rPr>
          <w:rFonts w:ascii="Times New Roman" w:hAnsi="Times New Roman"/>
          <w:sz w:val="28"/>
          <w:szCs w:val="28"/>
          <w:lang w:eastAsia="ru-RU"/>
        </w:rPr>
        <w:t>, представленный по элементам</w:t>
      </w:r>
      <w:r w:rsidR="004A0A94">
        <w:rPr>
          <w:rFonts w:ascii="Times New Roman" w:hAnsi="Times New Roman"/>
          <w:sz w:val="28"/>
          <w:szCs w:val="28"/>
          <w:lang w:eastAsia="ru-RU"/>
        </w:rPr>
        <w:t xml:space="preserve"> (состав</w:t>
      </w:r>
      <w:r w:rsidR="00542535">
        <w:rPr>
          <w:rFonts w:ascii="Times New Roman" w:hAnsi="Times New Roman"/>
          <w:sz w:val="28"/>
          <w:szCs w:val="28"/>
          <w:lang w:eastAsia="ru-RU"/>
        </w:rPr>
        <w:t>л</w:t>
      </w:r>
      <w:r w:rsidR="004A0A94">
        <w:rPr>
          <w:rFonts w:ascii="Times New Roman" w:hAnsi="Times New Roman"/>
          <w:sz w:val="28"/>
          <w:szCs w:val="28"/>
          <w:lang w:eastAsia="ru-RU"/>
        </w:rPr>
        <w:t>. автором)</w:t>
      </w:r>
      <w:r w:rsidR="004A0A94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6"/>
        <w:gridCol w:w="4956"/>
        <w:gridCol w:w="4466"/>
      </w:tblGrid>
      <w:tr w:rsidR="00AF2108" w:rsidRPr="00D65D6E" w:rsidTr="00AF21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 - ПРЕИМУЩЕСТВА</w:t>
            </w:r>
          </w:p>
        </w:tc>
        <w:tc>
          <w:tcPr>
            <w:tcW w:w="8760" w:type="dxa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 - НЕДОСТАТКИ</w:t>
            </w:r>
          </w:p>
        </w:tc>
      </w:tr>
      <w:tr w:rsidR="00AF2108" w:rsidRPr="00D65D6E" w:rsidTr="00AF21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Конкурентные активы: поле S-O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(СИВ)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Как ООО «ЦУМ» может использовать свои сильные стороны для освоения возможностей?</w:t>
            </w:r>
          </w:p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Стратегия:</w:t>
            </w:r>
          </w:p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Максимизация использования сильных сторон и благоприятных возможностей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Узкие места: поле W-O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(СЛВ)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Как ООО «ЦУМ» может преодолеть свои слабые стороны для освоения возможностей?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Стратегия: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Минимизация влияния слабых сторон и максимизация использования благоприятных возможностей</w:t>
            </w:r>
          </w:p>
        </w:tc>
      </w:tr>
      <w:tr w:rsidR="00AF2108" w:rsidRPr="00D65D6E" w:rsidTr="00AF21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 З М О Ж Н О С Т И</w:t>
            </w:r>
          </w:p>
        </w:tc>
        <w:tc>
          <w:tcPr>
            <w:tcW w:w="0" w:type="auto"/>
            <w:shd w:val="clear" w:color="auto" w:fill="auto"/>
            <w:hideMark/>
          </w:tcPr>
          <w:p w:rsidR="00AF2108" w:rsidRPr="00177A98" w:rsidRDefault="00234CAD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быстрого роста (S1S3S1O1O3O4O6O7)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укрупнения посредством слияния или поглощения (S1S2S3S4S5S10O1O6O7)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диверсификации по отраслям (S1S3S5S6S10O1O2O4O5O7 )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функционального лидерства (S1S2S3S4O3O4O6)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консорциумах, вхождение или создание холдинга (S2S3S4S10O1O2O4O6O7)</w:t>
            </w:r>
          </w:p>
        </w:tc>
        <w:tc>
          <w:tcPr>
            <w:tcW w:w="0" w:type="auto"/>
            <w:shd w:val="clear" w:color="auto" w:fill="auto"/>
            <w:hideMark/>
          </w:tcPr>
          <w:p w:rsidR="00AF2108" w:rsidRPr="00177A98" w:rsidRDefault="00234CAD" w:rsidP="00234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реорганизации с изменением организационной структуры (W3W4W5O1O2O5)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географического расширения (W1W4W6O1O2O4O7)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освоения смежных рынков (W1W2W4W6O1O5O6)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внедрения менеджмента качества (W2W3W4W5O1O5O6O7)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объема НИОКР (W1W3W4W6O1O4O5)</w:t>
            </w:r>
          </w:p>
        </w:tc>
      </w:tr>
      <w:tr w:rsidR="00AF2108" w:rsidRPr="00D65D6E" w:rsidTr="00AF21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Безопасность и защита: поле S-T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(СИУ)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ООО «ЦУМ» может использовать свои сильные стороны для нивелирования угроз?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Стратегия: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Максимизация использования сильных сторон и минимизация возможных угроз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Конкурентные пассивы: поле W-T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(СЛУ)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ООО «ЦУМ» может преодолеть свои слабые стороны для нивелирования угроз?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Стратегия: </w:t>
            </w:r>
            <w:r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Минимизация влияния слабых сторон и минимизация возможных угроз.</w:t>
            </w:r>
          </w:p>
        </w:tc>
      </w:tr>
      <w:tr w:rsidR="00AF2108" w:rsidRPr="00D65D6E" w:rsidTr="00AF21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2108" w:rsidRPr="00177A98" w:rsidRDefault="00AF2108" w:rsidP="00AF2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Г Р О З Ы</w:t>
            </w:r>
          </w:p>
        </w:tc>
        <w:tc>
          <w:tcPr>
            <w:tcW w:w="0" w:type="auto"/>
            <w:shd w:val="clear" w:color="auto" w:fill="auto"/>
            <w:hideMark/>
          </w:tcPr>
          <w:p w:rsidR="00AF2108" w:rsidRPr="00177A98" w:rsidRDefault="00234CAD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реорганизации с изменением организационной структуры (S1S3S5S6S8S10T2T3T4T5T7T8)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укрепления организационной культуры (S1S2S3S4S6S8S10 T2T4T7T8)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отраслевой диверсификации с целью минимизации рисков (S1S3S4S5S10T2T3T5T6)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Стратегия внедрения менеджмента качества (S1S3S4S6S7S9S10T2T3T4T5T6)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консорциумах, вхождение или создание холдинга (S2S3S4S10T2T5T8)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Наступательная маркетинговая политика (S1S2S3S4S5S7S10T2T3T6)</w:t>
            </w:r>
          </w:p>
        </w:tc>
        <w:tc>
          <w:tcPr>
            <w:tcW w:w="0" w:type="auto"/>
            <w:shd w:val="clear" w:color="auto" w:fill="auto"/>
            <w:hideMark/>
          </w:tcPr>
          <w:p w:rsidR="00AF2108" w:rsidRPr="00177A98" w:rsidRDefault="00234CAD" w:rsidP="00AF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лидерства по издержкам (W1W2W3W4T2T3T8)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внедрения менеджмента качества (W3W4W5W6T2T3T4T6)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долгосрочного привлечения финансового капитала (W1W2W3T1T2T3T8)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F2108" w:rsidRPr="00177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08" w:rsidRPr="00177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Интеграция «вперед»: генподряд, инвестиции в торговлю (W1W2W4W6T1T2T3T5T8)</w:t>
            </w:r>
          </w:p>
        </w:tc>
      </w:tr>
    </w:tbl>
    <w:p w:rsidR="00AF2108" w:rsidRPr="00F554F7" w:rsidRDefault="00177A98" w:rsidP="00AF21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Каждая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выдвигаемая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гипотеза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частной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стратегии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той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довлетворяет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ряду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факторов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матрицы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SWOT.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Эти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перечисляются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скобках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краткой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форме.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AF21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F2108" w:rsidRPr="00F554F7">
        <w:rPr>
          <w:rFonts w:ascii="Times New Roman" w:eastAsia="Times New Roman" w:hAnsi="Times New Roman"/>
          <w:sz w:val="28"/>
          <w:szCs w:val="28"/>
          <w:lang w:eastAsia="ru-RU"/>
        </w:rPr>
        <w:t>(S1W4O1T7):</w:t>
      </w:r>
    </w:p>
    <w:p w:rsidR="00177A98" w:rsidRDefault="00177A98" w:rsidP="00177A98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S1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=&gt;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Strength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№1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=&gt;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Преимущество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№1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=&gt;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Лидерство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на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рынке</w:t>
      </w:r>
      <w:r w:rsidR="00AF2108">
        <w:rPr>
          <w:rFonts w:ascii="Times New Roman" w:hAnsi="Times New Roman"/>
          <w:sz w:val="28"/>
          <w:szCs w:val="28"/>
          <w:lang w:eastAsia="ru-RU"/>
        </w:rPr>
        <w:t>»</w:t>
      </w:r>
      <w:r w:rsidR="00F12A57"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177A98" w:rsidRDefault="00177A98" w:rsidP="00177A9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A98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177A98">
        <w:rPr>
          <w:rFonts w:ascii="Times New Roman" w:hAnsi="Times New Roman"/>
          <w:sz w:val="28"/>
          <w:szCs w:val="28"/>
          <w:lang w:eastAsia="ru-RU"/>
        </w:rPr>
        <w:t>W4 =&gt; Weakness №4 =&gt; Недостаток №4 =&gt; «Высокие издержки производства»</w:t>
      </w:r>
      <w:r w:rsidR="00F12A57" w:rsidRPr="00177A98"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177A98" w:rsidRDefault="00177A98" w:rsidP="00177A9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="00AF2108" w:rsidRPr="00177A98">
        <w:rPr>
          <w:rFonts w:ascii="Times New Roman" w:hAnsi="Times New Roman"/>
          <w:sz w:val="28"/>
          <w:szCs w:val="28"/>
          <w:lang w:eastAsia="ru-RU"/>
        </w:rPr>
        <w:t>O1 =&gt; Opportunity №1 =&gt; Возможность №1 =&gt; «Растущий рынок»</w:t>
      </w:r>
      <w:r w:rsidR="00F12A57" w:rsidRPr="00177A98"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31146F" w:rsidRDefault="00177A98" w:rsidP="00177A98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 </w:t>
      </w:r>
      <w:r w:rsidR="00AF2108" w:rsidRPr="0031146F">
        <w:rPr>
          <w:rFonts w:ascii="Times New Roman" w:hAnsi="Times New Roman"/>
          <w:sz w:val="28"/>
          <w:szCs w:val="28"/>
          <w:lang w:eastAsia="ru-RU"/>
        </w:rPr>
        <w:t>T7 =&gt; Threat №</w:t>
      </w:r>
      <w:r w:rsidR="00AF2108" w:rsidRPr="003114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AF2108" w:rsidRPr="0031146F">
        <w:rPr>
          <w:rFonts w:ascii="Times New Roman" w:eastAsia="Times New Roman" w:hAnsi="Times New Roman"/>
          <w:sz w:val="28"/>
          <w:szCs w:val="28"/>
          <w:lang w:eastAsia="ru-RU"/>
        </w:rPr>
        <w:t xml:space="preserve"> =&gt; Угроза №</w:t>
      </w:r>
      <w:r w:rsidR="00AF2108" w:rsidRPr="003114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AF2108" w:rsidRPr="0031146F">
        <w:rPr>
          <w:rFonts w:ascii="Times New Roman" w:eastAsia="Times New Roman" w:hAnsi="Times New Roman"/>
          <w:sz w:val="28"/>
          <w:szCs w:val="28"/>
          <w:lang w:eastAsia="ru-RU"/>
        </w:rPr>
        <w:t xml:space="preserve"> =&gt; «Дефицит квалифицированного персонала «</w:t>
      </w:r>
      <w:r w:rsidR="00AF2108" w:rsidRPr="0031146F">
        <w:rPr>
          <w:rFonts w:ascii="Times New Roman" w:hAnsi="Times New Roman"/>
          <w:sz w:val="28"/>
          <w:szCs w:val="28"/>
          <w:lang w:eastAsia="ru-RU"/>
        </w:rPr>
        <w:t>Частные стратегии</w:t>
      </w:r>
      <w:r w:rsidR="00AF2108">
        <w:rPr>
          <w:rFonts w:ascii="Times New Roman" w:hAnsi="Times New Roman"/>
          <w:sz w:val="28"/>
          <w:szCs w:val="28"/>
          <w:lang w:eastAsia="ru-RU"/>
        </w:rPr>
        <w:t>»</w:t>
      </w:r>
      <w:r w:rsidR="00F12A57">
        <w:rPr>
          <w:rFonts w:ascii="Times New Roman" w:hAnsi="Times New Roman"/>
          <w:sz w:val="28"/>
          <w:szCs w:val="28"/>
          <w:lang w:eastAsia="ru-RU"/>
        </w:rPr>
        <w:t>.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перечисленных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факторов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выделить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частные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стратегии,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позволят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реализовать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избежать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угроз,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используя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сильные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нивелируя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свои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слабые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стороны.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Стратегические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альтернативы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отсортированы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важности,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начиная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востребованной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стратегии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текущей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A57">
        <w:rPr>
          <w:rFonts w:ascii="Times New Roman" w:hAnsi="Times New Roman"/>
          <w:sz w:val="28"/>
          <w:szCs w:val="28"/>
          <w:lang w:eastAsia="ru-RU"/>
        </w:rPr>
        <w:t>ситуации:</w:t>
      </w:r>
    </w:p>
    <w:p w:rsidR="00AF2108" w:rsidRPr="00E27A80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Наступательная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маркетинговая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политика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Большой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потенциал,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учитывая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систематизированных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усилий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продаж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возросшую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конкуренцию.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продать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объемов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Pr="00E27A8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чем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имеется на предприятии</w:t>
      </w:r>
      <w:r w:rsidRPr="00E27A8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момент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настолько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благоприятен,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растущие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цены,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скорее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позволят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привлекать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 </w:t>
      </w:r>
      <w:r w:rsidRPr="00E27A80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регионов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возможно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конкурентов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(или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бывших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заказчиков).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Главная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задача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таких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закрепиться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расширить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долю,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расширить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компаний-заказчиков;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Важно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понимать,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сильная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маркетинговая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стратегия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защита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ценовых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войн.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Ценовой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рычаг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путь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демпингу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нулевой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рентабельности.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Быстрый рост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Возможен,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краткосрочной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перспективе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общая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тенденция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регионе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ближайшие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A57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 xml:space="preserve">Географическое </w:t>
      </w:r>
      <w:r>
        <w:rPr>
          <w:rFonts w:ascii="Times New Roman" w:hAnsi="Times New Roman"/>
          <w:sz w:val="28"/>
          <w:szCs w:val="28"/>
          <w:lang w:eastAsia="ru-RU"/>
        </w:rPr>
        <w:t>расширение;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Большой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потенциал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учитывая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наработанный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опыт,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компетенции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высокую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квалификацию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менеджеров по продажам</w:t>
      </w:r>
      <w:r w:rsidR="00F12A57">
        <w:rPr>
          <w:rFonts w:ascii="Times New Roman" w:hAnsi="Times New Roman"/>
          <w:sz w:val="28"/>
          <w:szCs w:val="28"/>
          <w:lang w:eastAsia="ru-RU"/>
        </w:rPr>
        <w:t>.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Стратегия контроля над издержками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Низкая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рентабельность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 </w:t>
      </w:r>
      <w:r w:rsidRPr="00E27A80">
        <w:rPr>
          <w:rFonts w:ascii="Times New Roman" w:hAnsi="Times New Roman"/>
          <w:sz w:val="28"/>
          <w:szCs w:val="28"/>
          <w:lang w:eastAsia="ru-RU"/>
        </w:rPr>
        <w:t>последних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лет,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числе,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вызвана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высокой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себестоимостью.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таких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издержками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важный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фактор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повышения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рентабельности,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конкурентоспособности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компании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целом.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Принимая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внимание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факт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возросшей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конкуренции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сегмента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фирмы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ставить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интегративный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рост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способ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сокращения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A57">
        <w:rPr>
          <w:rFonts w:ascii="Times New Roman" w:hAnsi="Times New Roman"/>
          <w:sz w:val="28"/>
          <w:szCs w:val="28"/>
          <w:lang w:eastAsia="ru-RU"/>
        </w:rPr>
        <w:t>издержек.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Укрепление организационной культуры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Возможно,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большой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F12A57">
        <w:rPr>
          <w:rFonts w:ascii="Times New Roman" w:hAnsi="Times New Roman"/>
          <w:sz w:val="28"/>
          <w:szCs w:val="28"/>
          <w:lang w:eastAsia="ru-RU"/>
        </w:rPr>
        <w:t>.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t>6) В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недрение менеджмента качества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перспективе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неизбежно,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конкурентов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внедряют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СМК.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настоящих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 </w:t>
      </w:r>
      <w:r w:rsidRPr="00E27A8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признанным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Брендом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обладая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безупречным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качеством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услуг;</w:t>
      </w:r>
    </w:p>
    <w:p w:rsidR="00AF2108" w:rsidRPr="00F12A57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A57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 xml:space="preserve">Функциональное </w:t>
      </w:r>
      <w:r w:rsidRPr="00F12A57">
        <w:rPr>
          <w:rFonts w:ascii="Times New Roman" w:hAnsi="Times New Roman"/>
          <w:sz w:val="28"/>
          <w:szCs w:val="28"/>
          <w:lang w:eastAsia="ru-RU"/>
        </w:rPr>
        <w:t>лидерство;</w:t>
      </w:r>
    </w:p>
    <w:p w:rsidR="00AF2108" w:rsidRPr="00E27A80" w:rsidRDefault="00AF2108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Возможно,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требует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значительных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инвестиций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НИОКР.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условиях,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 </w:t>
      </w:r>
      <w:r w:rsidRPr="00E27A80">
        <w:rPr>
          <w:rFonts w:ascii="Times New Roman" w:hAnsi="Times New Roman"/>
          <w:sz w:val="28"/>
          <w:szCs w:val="28"/>
          <w:lang w:eastAsia="ru-RU"/>
        </w:rPr>
        <w:t>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выходит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кризиса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преждевременно.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полно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использовать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текущие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технологии,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несущие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себе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функциональное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A57">
        <w:rPr>
          <w:rFonts w:ascii="Times New Roman" w:hAnsi="Times New Roman"/>
          <w:sz w:val="28"/>
          <w:szCs w:val="28"/>
          <w:lang w:eastAsia="ru-RU"/>
        </w:rPr>
        <w:t>лидерство.</w:t>
      </w:r>
    </w:p>
    <w:p w:rsidR="00AF2108" w:rsidRPr="00E27A80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аиболее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эффективными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в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сложившейся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представляются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3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стратегии:</w:t>
      </w:r>
    </w:p>
    <w:p w:rsidR="00AF2108" w:rsidRPr="00E27A80" w:rsidRDefault="00AF2108" w:rsidP="00F12A5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80">
        <w:rPr>
          <w:rFonts w:ascii="Times New Roman" w:hAnsi="Times New Roman"/>
          <w:sz w:val="28"/>
          <w:szCs w:val="28"/>
          <w:lang w:eastAsia="ru-RU"/>
        </w:rPr>
        <w:t>1</w:t>
      </w:r>
      <w:r w:rsidR="00F12A5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27A80">
        <w:rPr>
          <w:rFonts w:ascii="Times New Roman" w:hAnsi="Times New Roman"/>
          <w:sz w:val="28"/>
          <w:szCs w:val="28"/>
          <w:lang w:eastAsia="ru-RU"/>
        </w:rPr>
        <w:t>Расширение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рынке: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географическая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экспансия.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Исходя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благоприятной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ситуации,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развивать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свое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присутствие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80">
        <w:rPr>
          <w:rFonts w:ascii="Times New Roman" w:hAnsi="Times New Roman"/>
          <w:sz w:val="28"/>
          <w:szCs w:val="28"/>
          <w:lang w:eastAsia="ru-RU"/>
        </w:rPr>
        <w:t>рынке</w:t>
      </w:r>
      <w:r w:rsidR="00F12A57">
        <w:rPr>
          <w:rFonts w:ascii="Times New Roman" w:hAnsi="Times New Roman"/>
          <w:sz w:val="28"/>
          <w:szCs w:val="28"/>
          <w:lang w:eastAsia="ru-RU"/>
        </w:rPr>
        <w:t>:</w:t>
      </w:r>
    </w:p>
    <w:p w:rsidR="00AF2108" w:rsidRPr="00F12A57" w:rsidRDefault="00177A98" w:rsidP="00177A98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12A57">
        <w:rPr>
          <w:rFonts w:ascii="Times New Roman" w:hAnsi="Times New Roman"/>
          <w:sz w:val="28"/>
          <w:szCs w:val="28"/>
          <w:lang w:eastAsia="ru-RU"/>
        </w:rPr>
        <w:t>и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менно на рынке Москвы и области услуги компании априори наиболее востребованы и адекватны рынку</w:t>
      </w:r>
      <w:r w:rsidR="00F12A57"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F12A57" w:rsidRDefault="00177A98" w:rsidP="00177A98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12A57">
        <w:rPr>
          <w:rFonts w:ascii="Times New Roman" w:hAnsi="Times New Roman"/>
          <w:sz w:val="28"/>
          <w:szCs w:val="28"/>
          <w:lang w:eastAsia="ru-RU"/>
        </w:rPr>
        <w:t>н</w:t>
      </w:r>
      <w:r w:rsidR="00AF2108" w:rsidRPr="00F12A57">
        <w:rPr>
          <w:rFonts w:ascii="Times New Roman" w:hAnsi="Times New Roman"/>
          <w:sz w:val="28"/>
          <w:szCs w:val="28"/>
          <w:lang w:eastAsia="ru-RU"/>
        </w:rPr>
        <w:t>еобходимо расширять долю компании на наиболее перспективных сегментах</w:t>
      </w:r>
      <w:r w:rsidR="00F12A57">
        <w:rPr>
          <w:rFonts w:ascii="Times New Roman" w:hAnsi="Times New Roman"/>
          <w:sz w:val="28"/>
          <w:szCs w:val="28"/>
          <w:lang w:eastAsia="ru-RU"/>
        </w:rPr>
        <w:t>.</w:t>
      </w:r>
    </w:p>
    <w:p w:rsidR="00AF2108" w:rsidRPr="00D65D6E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рынка.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воспользоваться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передовыми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технологиями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наработанными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компетенциями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для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продвижения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в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регионы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E27A80">
        <w:rPr>
          <w:rFonts w:ascii="Times New Roman" w:hAnsi="Times New Roman"/>
          <w:sz w:val="28"/>
          <w:szCs w:val="28"/>
          <w:lang w:eastAsia="ru-RU"/>
        </w:rPr>
        <w:t>России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2108" w:rsidRPr="00DB2ED3" w:rsidRDefault="00F12A57" w:rsidP="00AF2108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F2108" w:rsidRPr="00DB2ED3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DB2ED3">
        <w:rPr>
          <w:rFonts w:ascii="Times New Roman" w:hAnsi="Times New Roman"/>
          <w:sz w:val="28"/>
          <w:szCs w:val="28"/>
          <w:lang w:eastAsia="ru-RU"/>
        </w:rPr>
        <w:t>организационной</w:t>
      </w:r>
      <w:r w:rsidR="00AF21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108" w:rsidRPr="00DB2ED3">
        <w:rPr>
          <w:rFonts w:ascii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2A57" w:rsidRPr="00F12A57" w:rsidRDefault="00AF2108" w:rsidP="00CB212F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поскольку на предприятии присутствует большая текучесть персонала, целесообразно разработать мероприятия по стимулированию персонала, с целью снижения текучести кадров, поскольку это </w:t>
      </w:r>
      <w:r w:rsidRPr="00B06809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09">
        <w:rPr>
          <w:rFonts w:ascii="Times New Roman" w:hAnsi="Times New Roman"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09">
        <w:rPr>
          <w:rFonts w:ascii="Times New Roman" w:hAnsi="Times New Roman"/>
          <w:sz w:val="28"/>
          <w:szCs w:val="28"/>
          <w:lang w:eastAsia="ru-RU"/>
        </w:rPr>
        <w:t>актуальным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09">
        <w:rPr>
          <w:rFonts w:ascii="Times New Roman" w:hAnsi="Times New Roman"/>
          <w:sz w:val="28"/>
          <w:szCs w:val="28"/>
          <w:lang w:eastAsia="ru-RU"/>
        </w:rPr>
        <w:t>руководства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09">
        <w:rPr>
          <w:rFonts w:ascii="Times New Roman" w:hAnsi="Times New Roman"/>
          <w:sz w:val="28"/>
          <w:szCs w:val="28"/>
          <w:lang w:eastAsia="ru-RU"/>
        </w:rPr>
        <w:t>компании.</w:t>
      </w:r>
      <w:r w:rsidR="00F12A57">
        <w:rPr>
          <w:rFonts w:ascii="Times New Roman" w:hAnsi="Times New Roman"/>
          <w:sz w:val="28"/>
          <w:szCs w:val="28"/>
          <w:lang w:eastAsia="ru-RU"/>
        </w:rPr>
        <w:br/>
      </w:r>
      <w:bookmarkStart w:id="18" w:name="_Toc516083366"/>
      <w:bookmarkEnd w:id="17"/>
      <w:r w:rsidR="00CB212F">
        <w:rPr>
          <w:rFonts w:ascii="Times New Roman" w:hAnsi="Times New Roman"/>
          <w:b/>
          <w:sz w:val="28"/>
          <w:szCs w:val="28"/>
        </w:rPr>
        <w:br/>
      </w:r>
      <w:r w:rsidR="00234CAD">
        <w:rPr>
          <w:rFonts w:ascii="Times New Roman" w:hAnsi="Times New Roman"/>
          <w:sz w:val="28"/>
          <w:szCs w:val="28"/>
        </w:rPr>
        <w:t xml:space="preserve">          </w:t>
      </w:r>
      <w:r w:rsidR="00F12A57" w:rsidRPr="00CB212F">
        <w:rPr>
          <w:rFonts w:ascii="Times New Roman" w:hAnsi="Times New Roman"/>
          <w:sz w:val="28"/>
          <w:szCs w:val="28"/>
        </w:rPr>
        <w:t>2.3 Анализ порядка расчета фонда заработной платы ООО «ЦУМ»</w:t>
      </w:r>
      <w:bookmarkEnd w:id="18"/>
    </w:p>
    <w:p w:rsidR="00F12A57" w:rsidRDefault="00F12A57" w:rsidP="00F12A57">
      <w:pPr>
        <w:tabs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A57" w:rsidRPr="00802FB4" w:rsidRDefault="00F12A57" w:rsidP="00F12A57">
      <w:pPr>
        <w:tabs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на ООО «ЦУМ» </w:t>
      </w:r>
      <w:r w:rsidRPr="00802FB4">
        <w:rPr>
          <w:rFonts w:ascii="Times New Roman" w:hAnsi="Times New Roman"/>
          <w:sz w:val="28"/>
          <w:szCs w:val="28"/>
        </w:rPr>
        <w:t>строго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регламентировано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большим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объемом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регулируют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предприятии.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документов:</w:t>
      </w:r>
    </w:p>
    <w:p w:rsidR="00F12A57" w:rsidRPr="00802FB4" w:rsidRDefault="00F12A57" w:rsidP="00F95F0A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очередь,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основополагающим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посвящены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стране;</w:t>
      </w:r>
    </w:p>
    <w:p w:rsidR="00F12A57" w:rsidRPr="00802FB4" w:rsidRDefault="00F12A57" w:rsidP="00F95F0A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76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0787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197-ФЗ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(ред.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05.02.2018)</w:t>
      </w:r>
      <w:r w:rsidRPr="0080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охрану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работников;</w:t>
      </w:r>
    </w:p>
    <w:p w:rsidR="00F12A57" w:rsidRPr="00802FB4" w:rsidRDefault="00F12A57" w:rsidP="00F95F0A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применению.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Минфина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31.10.2000г.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№94н.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раскрывается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экономическое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счетов.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ведется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синтетическим,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аналитическим</w:t>
      </w:r>
      <w:r>
        <w:rPr>
          <w:rFonts w:ascii="Times New Roman" w:hAnsi="Times New Roman"/>
          <w:sz w:val="28"/>
          <w:szCs w:val="28"/>
        </w:rPr>
        <w:t xml:space="preserve"> счетам;</w:t>
      </w:r>
    </w:p>
    <w:p w:rsidR="00F12A57" w:rsidRPr="00802FB4" w:rsidRDefault="00F12A57" w:rsidP="00F95F0A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76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19.06.2000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82-ФЗ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D504B">
        <w:rPr>
          <w:rFonts w:ascii="Times New Roman" w:hAnsi="Times New Roman"/>
          <w:sz w:val="28"/>
          <w:szCs w:val="28"/>
        </w:rPr>
        <w:t xml:space="preserve">(редакция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28.12.2017)</w:t>
      </w:r>
      <w:r>
        <w:rPr>
          <w:rFonts w:ascii="Times New Roman" w:hAnsi="Times New Roman"/>
          <w:sz w:val="28"/>
          <w:szCs w:val="28"/>
        </w:rPr>
        <w:t xml:space="preserve"> 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07876">
        <w:rPr>
          <w:rFonts w:ascii="Times New Roman" w:hAnsi="Times New Roman"/>
          <w:sz w:val="28"/>
          <w:szCs w:val="28"/>
        </w:rPr>
        <w:t>О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минимальном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76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>»</w:t>
      </w:r>
      <w:r w:rsidRPr="0080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Величина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lastRenderedPageBreak/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пособий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нетрудоспособности,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платежей,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определяемых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величины</w:t>
      </w:r>
      <w:r w:rsidR="00ED504B">
        <w:rPr>
          <w:rFonts w:ascii="Times New Roman" w:hAnsi="Times New Roman"/>
          <w:sz w:val="28"/>
          <w:szCs w:val="28"/>
        </w:rPr>
        <w:t>.</w:t>
      </w:r>
    </w:p>
    <w:p w:rsidR="00F12A57" w:rsidRPr="00802FB4" w:rsidRDefault="00F12A57" w:rsidP="00F12A57">
      <w:pPr>
        <w:tabs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Трудовые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РФ.</w:t>
      </w:r>
    </w:p>
    <w:p w:rsidR="00F12A57" w:rsidRPr="00802FB4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простая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тарифной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ставкой,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умноженной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отработанных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период.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унифицированные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Табельный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отработанного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применяемых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труда.</w:t>
      </w:r>
    </w:p>
    <w:p w:rsidR="00F12A57" w:rsidRPr="00802FB4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состоят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начислений: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доплатам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надбавкам,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неотработанному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удерживается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лиц.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начисленные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 xml:space="preserve"> ООО«ЦУМ» </w:t>
      </w:r>
      <w:r w:rsidR="00ED504B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вознаграждений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гражданско-правовым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страховыми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взносами.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итогом.</w:t>
      </w:r>
    </w:p>
    <w:p w:rsidR="00F12A57" w:rsidRPr="00802FB4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обобщается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синтетическом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FB4">
        <w:rPr>
          <w:rFonts w:ascii="Times New Roman" w:hAnsi="Times New Roman"/>
          <w:sz w:val="28"/>
          <w:szCs w:val="28"/>
        </w:rPr>
        <w:t>Расчеты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>»</w:t>
      </w:r>
      <w:r w:rsidRPr="00802F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регистры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используемой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FB4">
        <w:rPr>
          <w:rFonts w:ascii="Times New Roman" w:hAnsi="Times New Roman"/>
          <w:sz w:val="28"/>
          <w:szCs w:val="28"/>
        </w:rPr>
        <w:t>1C: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Бухгалтерия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признакам.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Синтетический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даёт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обобщенные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суммам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взносов.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Аналитический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даёт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детализированные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lastRenderedPageBreak/>
        <w:t>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управления.</w:t>
      </w:r>
      <w:r w:rsidR="00CB212F"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таблице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802FB4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«ЦУМ»</w:t>
      </w:r>
      <w:r w:rsidRPr="00802FB4">
        <w:rPr>
          <w:rFonts w:ascii="Times New Roman" w:hAnsi="Times New Roman"/>
          <w:sz w:val="28"/>
          <w:szCs w:val="28"/>
        </w:rPr>
        <w:t>.</w:t>
      </w:r>
    </w:p>
    <w:p w:rsidR="00F12A57" w:rsidRDefault="00F12A57" w:rsidP="00F12A57">
      <w:pPr>
        <w:pStyle w:val="ab"/>
        <w:spacing w:before="0" w:beforeAutospacing="0" w:after="0" w:afterAutospacing="0" w:line="360" w:lineRule="auto"/>
        <w:ind w:hanging="142"/>
        <w:jc w:val="center"/>
        <w:rPr>
          <w:sz w:val="28"/>
          <w:szCs w:val="28"/>
        </w:rPr>
      </w:pPr>
    </w:p>
    <w:p w:rsidR="00ED504B" w:rsidRPr="0085365A" w:rsidRDefault="00ED504B" w:rsidP="00CB212F">
      <w:pPr>
        <w:pStyle w:val="ab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  <w:r>
        <w:rPr>
          <w:rFonts w:ascii="Arial" w:hAnsi="Arial" w:cs="Arial"/>
          <w:color w:val="545454"/>
          <w:shd w:val="clear" w:color="auto" w:fill="FFFFFF"/>
        </w:rPr>
        <w:t xml:space="preserve">− </w:t>
      </w:r>
      <w:r w:rsidRPr="0085365A">
        <w:rPr>
          <w:sz w:val="28"/>
          <w:szCs w:val="28"/>
        </w:rPr>
        <w:t>Штатное</w:t>
      </w:r>
      <w:r>
        <w:rPr>
          <w:sz w:val="28"/>
          <w:szCs w:val="28"/>
        </w:rPr>
        <w:t xml:space="preserve"> </w:t>
      </w:r>
      <w:r w:rsidRPr="0085365A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85365A">
        <w:rPr>
          <w:sz w:val="28"/>
          <w:szCs w:val="28"/>
        </w:rPr>
        <w:t>и</w:t>
      </w:r>
      <w:r>
        <w:rPr>
          <w:sz w:val="28"/>
          <w:szCs w:val="28"/>
        </w:rPr>
        <w:t xml:space="preserve"> фонд оплаты труда  </w:t>
      </w:r>
      <w:r w:rsidRPr="0085365A">
        <w:rPr>
          <w:sz w:val="28"/>
          <w:szCs w:val="28"/>
        </w:rPr>
        <w:t>ООО</w:t>
      </w:r>
      <w:r>
        <w:rPr>
          <w:sz w:val="28"/>
          <w:szCs w:val="28"/>
        </w:rPr>
        <w:t xml:space="preserve"> «ЦУМ» </w:t>
      </w:r>
      <w:r w:rsidRPr="0085365A"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 2017 </w:t>
      </w:r>
      <w:r w:rsidRPr="0085365A">
        <w:rPr>
          <w:sz w:val="28"/>
          <w:szCs w:val="28"/>
        </w:rPr>
        <w:t>г</w:t>
      </w:r>
      <w:r>
        <w:rPr>
          <w:sz w:val="28"/>
          <w:szCs w:val="28"/>
        </w:rPr>
        <w:t xml:space="preserve"> (состав. автором)</w:t>
      </w:r>
      <w:r w:rsidRPr="0085365A">
        <w:rPr>
          <w:sz w:val="28"/>
          <w:szCs w:val="28"/>
        </w:rPr>
        <w:t>.</w:t>
      </w:r>
    </w:p>
    <w:p w:rsidR="00ED504B" w:rsidRPr="0085365A" w:rsidRDefault="00ED504B" w:rsidP="00F12A57">
      <w:pPr>
        <w:pStyle w:val="ab"/>
        <w:spacing w:before="0" w:beforeAutospacing="0" w:after="0" w:afterAutospacing="0" w:line="360" w:lineRule="auto"/>
        <w:ind w:hanging="142"/>
        <w:jc w:val="center"/>
        <w:rPr>
          <w:sz w:val="28"/>
          <w:szCs w:val="28"/>
        </w:rPr>
      </w:pPr>
    </w:p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8"/>
        <w:gridCol w:w="4531"/>
        <w:gridCol w:w="993"/>
        <w:gridCol w:w="1984"/>
        <w:gridCol w:w="1701"/>
      </w:tblGrid>
      <w:tr w:rsidR="00F12A57" w:rsidRPr="0085365A" w:rsidTr="009B56AA">
        <w:trPr>
          <w:trHeight w:val="5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Заработная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плата,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ФОТ,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F12A57" w:rsidRPr="0085365A" w:rsidTr="009B56A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F12A57" w:rsidRPr="0085365A" w:rsidRDefault="00CB212F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ген.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директора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развитию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Менеджер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продажам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кадрам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Бухгалтер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Экономист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Менеджеры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отделов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рекламе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маркетингу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Консультант</w:t>
            </w:r>
          </w:p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Уборщица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540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432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480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1344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408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12A57" w:rsidRPr="0085365A" w:rsidTr="009B56A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57" w:rsidRPr="0085365A" w:rsidRDefault="00F12A57" w:rsidP="009B56A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65A">
              <w:rPr>
                <w:rFonts w:ascii="Times New Roman" w:hAnsi="Times New Roman"/>
                <w:sz w:val="24"/>
                <w:szCs w:val="24"/>
                <w:lang w:eastAsia="en-US"/>
              </w:rPr>
              <w:t>5232</w:t>
            </w:r>
          </w:p>
        </w:tc>
      </w:tr>
    </w:tbl>
    <w:p w:rsidR="00F12A57" w:rsidRDefault="00F12A57" w:rsidP="00F12A5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2A57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5232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руб.Проведем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сравнительный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56CD">
        <w:rPr>
          <w:rFonts w:ascii="Times New Roman" w:hAnsi="Times New Roman"/>
          <w:sz w:val="28"/>
          <w:szCs w:val="28"/>
        </w:rPr>
        <w:t>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таблице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8E56CD">
        <w:rPr>
          <w:rFonts w:ascii="Times New Roman" w:hAnsi="Times New Roman"/>
          <w:sz w:val="28"/>
          <w:szCs w:val="28"/>
        </w:rPr>
        <w:t>.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годом</w:t>
      </w:r>
      <w:r>
        <w:rPr>
          <w:rFonts w:ascii="Times New Roman" w:hAnsi="Times New Roman"/>
          <w:sz w:val="28"/>
          <w:szCs w:val="28"/>
        </w:rPr>
        <w:t xml:space="preserve"> снизился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519,36 тыс. руб</w:t>
      </w:r>
      <w:r w:rsidRPr="008E56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Снижение </w:t>
      </w:r>
      <w:r w:rsidRPr="008E56CD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снижения </w:t>
      </w:r>
      <w:r w:rsidRPr="008E56CD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выплат</w:t>
      </w:r>
      <w:r w:rsidR="00ED504B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индексацией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среднем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13%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ростом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персонала.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A57" w:rsidRDefault="00F12A57" w:rsidP="00F12A57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D504B" w:rsidRDefault="00CB212F" w:rsidP="00CB212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ED504B">
        <w:rPr>
          <w:rFonts w:ascii="Times New Roman" w:hAnsi="Times New Roman"/>
          <w:sz w:val="28"/>
          <w:szCs w:val="28"/>
        </w:rPr>
        <w:lastRenderedPageBreak/>
        <w:t xml:space="preserve">Таблица 8 </w:t>
      </w:r>
      <w:r w:rsidR="00ED504B">
        <w:rPr>
          <w:rFonts w:ascii="Arial" w:hAnsi="Arial" w:cs="Arial"/>
          <w:color w:val="545454"/>
          <w:shd w:val="clear" w:color="auto" w:fill="FFFFFF"/>
        </w:rPr>
        <w:t xml:space="preserve">− </w:t>
      </w:r>
      <w:r w:rsidR="00ED504B" w:rsidRPr="008E56CD">
        <w:rPr>
          <w:rFonts w:ascii="Times New Roman" w:hAnsi="Times New Roman"/>
          <w:sz w:val="28"/>
          <w:szCs w:val="28"/>
        </w:rPr>
        <w:t>Анализ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8E56CD">
        <w:rPr>
          <w:rFonts w:ascii="Times New Roman" w:hAnsi="Times New Roman"/>
          <w:sz w:val="28"/>
          <w:szCs w:val="28"/>
        </w:rPr>
        <w:t>состава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8E56CD">
        <w:rPr>
          <w:rFonts w:ascii="Times New Roman" w:hAnsi="Times New Roman"/>
          <w:sz w:val="28"/>
          <w:szCs w:val="28"/>
        </w:rPr>
        <w:t>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8E56CD">
        <w:rPr>
          <w:rFonts w:ascii="Times New Roman" w:hAnsi="Times New Roman"/>
          <w:sz w:val="28"/>
          <w:szCs w:val="28"/>
        </w:rPr>
        <w:t>структуры</w:t>
      </w:r>
      <w:r w:rsidR="00ED504B">
        <w:rPr>
          <w:rFonts w:ascii="Times New Roman" w:hAnsi="Times New Roman"/>
          <w:sz w:val="28"/>
          <w:szCs w:val="28"/>
        </w:rPr>
        <w:t xml:space="preserve"> ФОТ </w:t>
      </w:r>
      <w:r w:rsidR="00ED504B" w:rsidRPr="008E56CD">
        <w:rPr>
          <w:rFonts w:ascii="Times New Roman" w:hAnsi="Times New Roman"/>
          <w:sz w:val="28"/>
          <w:szCs w:val="28"/>
        </w:rPr>
        <w:t>работников</w:t>
      </w:r>
      <w:r w:rsidR="00ED504B">
        <w:rPr>
          <w:rFonts w:ascii="Times New Roman" w:hAnsi="Times New Roman"/>
          <w:sz w:val="28"/>
          <w:szCs w:val="28"/>
        </w:rPr>
        <w:t xml:space="preserve"> ООО «ЦУМ» </w:t>
      </w:r>
      <w:r w:rsidR="00ED504B" w:rsidRPr="008E56CD">
        <w:rPr>
          <w:rFonts w:ascii="Times New Roman" w:hAnsi="Times New Roman"/>
          <w:sz w:val="28"/>
          <w:szCs w:val="28"/>
        </w:rPr>
        <w:t>за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D504B">
        <w:rPr>
          <w:rFonts w:ascii="Times New Roman" w:hAnsi="Times New Roman"/>
          <w:sz w:val="28"/>
          <w:szCs w:val="28"/>
        </w:rPr>
        <w:t xml:space="preserve">2016 </w:t>
      </w:r>
      <w:r w:rsidR="00ED504B" w:rsidRPr="008E56CD">
        <w:rPr>
          <w:rFonts w:ascii="Times New Roman" w:hAnsi="Times New Roman"/>
          <w:sz w:val="28"/>
          <w:szCs w:val="28"/>
        </w:rPr>
        <w:t>-</w:t>
      </w:r>
      <w:r w:rsidR="00ED504B">
        <w:rPr>
          <w:rFonts w:ascii="Times New Roman" w:hAnsi="Times New Roman"/>
          <w:sz w:val="28"/>
          <w:szCs w:val="28"/>
        </w:rPr>
        <w:t xml:space="preserve"> 2017 </w:t>
      </w:r>
      <w:r w:rsidR="00ED504B" w:rsidRPr="008E56CD">
        <w:rPr>
          <w:rFonts w:ascii="Times New Roman" w:hAnsi="Times New Roman"/>
          <w:sz w:val="28"/>
          <w:szCs w:val="28"/>
        </w:rPr>
        <w:t>г</w:t>
      </w:r>
      <w:r w:rsidR="00ED504B">
        <w:rPr>
          <w:rFonts w:ascii="Times New Roman" w:hAnsi="Times New Roman"/>
          <w:sz w:val="28"/>
          <w:szCs w:val="28"/>
        </w:rPr>
        <w:t xml:space="preserve"> (состав. автором).</w:t>
      </w:r>
    </w:p>
    <w:p w:rsidR="00ED504B" w:rsidRDefault="00ED504B" w:rsidP="00F12A57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17"/>
        <w:gridCol w:w="1331"/>
        <w:gridCol w:w="16"/>
        <w:gridCol w:w="1346"/>
        <w:gridCol w:w="1331"/>
        <w:gridCol w:w="20"/>
        <w:gridCol w:w="1272"/>
        <w:gridCol w:w="20"/>
        <w:gridCol w:w="928"/>
        <w:gridCol w:w="20"/>
      </w:tblGrid>
      <w:tr w:rsidR="00F12A57" w:rsidRPr="00745F59" w:rsidTr="009B56AA">
        <w:trPr>
          <w:trHeight w:val="315"/>
        </w:trPr>
        <w:tc>
          <w:tcPr>
            <w:tcW w:w="2127" w:type="dxa"/>
            <w:vMerge w:val="restart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764" w:type="dxa"/>
            <w:gridSpan w:val="3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697" w:type="dxa"/>
            <w:gridSpan w:val="3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Абсол. Отклон. (+, -)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</w:t>
            </w:r>
          </w:p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vMerge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вес,</w:t>
            </w:r>
            <w:r w:rsidR="00CB2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вес,</w:t>
            </w:r>
            <w:r w:rsidR="00CB21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окладу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498,76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331" w:type="dxa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266,76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-9,46</w:t>
            </w:r>
          </w:p>
        </w:tc>
      </w:tr>
      <w:tr w:rsidR="00F12A57" w:rsidRPr="00745F59" w:rsidTr="009B56AA">
        <w:trPr>
          <w:gridAfter w:val="1"/>
          <w:wAfter w:w="20" w:type="dxa"/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Ежемесячная</w:t>
            </w:r>
          </w:p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042,18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28,92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551,58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509,40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</w:tr>
      <w:tr w:rsidR="00F12A57" w:rsidRPr="00745F59" w:rsidTr="009B56AA">
        <w:trPr>
          <w:gridAfter w:val="1"/>
          <w:wAfter w:w="20" w:type="dxa"/>
          <w:trHeight w:val="6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Премия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-21,09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-0,19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совмещение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F12A57" w:rsidRPr="00745F59" w:rsidTr="009B56AA">
        <w:trPr>
          <w:gridAfter w:val="1"/>
          <w:wAfter w:w="20" w:type="dxa"/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</w:t>
            </w:r>
          </w:p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праздничных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-109,24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-1,01</w:t>
            </w:r>
          </w:p>
        </w:tc>
      </w:tr>
      <w:tr w:rsidR="00F12A57" w:rsidRPr="00745F59" w:rsidTr="009B56AA">
        <w:trPr>
          <w:gridAfter w:val="1"/>
          <w:wAfter w:w="20" w:type="dxa"/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сверхурочных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-8,88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-0,08</w:t>
            </w:r>
          </w:p>
        </w:tc>
      </w:tr>
      <w:tr w:rsidR="00F12A57" w:rsidRPr="00745F59" w:rsidTr="009B56AA">
        <w:trPr>
          <w:gridAfter w:val="1"/>
          <w:wAfter w:w="20" w:type="dxa"/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597,79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935,88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338,09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ФСС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141,43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165,50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F12A57" w:rsidRPr="00745F59" w:rsidTr="009B56AA">
        <w:trPr>
          <w:gridAfter w:val="1"/>
          <w:wAfter w:w="20" w:type="dxa"/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труда,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520,73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001,37</w:t>
            </w:r>
          </w:p>
        </w:tc>
        <w:tc>
          <w:tcPr>
            <w:tcW w:w="1331" w:type="dxa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2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-519,36</w:t>
            </w: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F12A57" w:rsidRPr="00745F59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A57" w:rsidRDefault="00F12A57" w:rsidP="00F12A5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504B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исследуемый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кардинальных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имеет.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окладу,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удельный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равен</w:t>
      </w:r>
      <w:r>
        <w:rPr>
          <w:rFonts w:ascii="Times New Roman" w:hAnsi="Times New Roman"/>
          <w:sz w:val="28"/>
          <w:szCs w:val="28"/>
        </w:rPr>
        <w:t xml:space="preserve"> 61,77</w:t>
      </w:r>
      <w:r w:rsidRPr="008E56CD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– 52,32</w:t>
      </w:r>
      <w:r w:rsidRPr="008E56C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доходом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работников.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ежемесячных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премиальных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удельный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28,92</w:t>
      </w:r>
      <w:r w:rsidRPr="008E56CD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 w:rsidR="00ED504B">
        <w:rPr>
          <w:rFonts w:ascii="Times New Roman" w:hAnsi="Times New Roman"/>
          <w:sz w:val="28"/>
          <w:szCs w:val="28"/>
        </w:rPr>
        <w:t xml:space="preserve"> данный показатель составил</w:t>
      </w:r>
      <w:r>
        <w:rPr>
          <w:rFonts w:ascii="Times New Roman" w:hAnsi="Times New Roman"/>
          <w:sz w:val="28"/>
          <w:szCs w:val="28"/>
        </w:rPr>
        <w:t xml:space="preserve"> 35,51</w:t>
      </w:r>
      <w:r w:rsidRPr="008E56C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E56CD">
        <w:rPr>
          <w:rFonts w:ascii="Times New Roman" w:hAnsi="Times New Roman"/>
          <w:sz w:val="28"/>
          <w:szCs w:val="28"/>
        </w:rPr>
        <w:t>роизошло</w:t>
      </w:r>
      <w:r>
        <w:rPr>
          <w:rFonts w:ascii="Times New Roman" w:hAnsi="Times New Roman"/>
          <w:sz w:val="28"/>
          <w:szCs w:val="28"/>
        </w:rPr>
        <w:t xml:space="preserve"> снижение </w:t>
      </w:r>
      <w:r w:rsidRPr="008E56CD">
        <w:rPr>
          <w:rFonts w:ascii="Times New Roman" w:hAnsi="Times New Roman"/>
          <w:sz w:val="28"/>
          <w:szCs w:val="28"/>
        </w:rPr>
        <w:t>удельного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праздничных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lastRenderedPageBreak/>
        <w:t>выходных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составлял</w:t>
      </w:r>
      <w:r>
        <w:rPr>
          <w:rFonts w:ascii="Times New Roman" w:hAnsi="Times New Roman"/>
          <w:sz w:val="28"/>
          <w:szCs w:val="28"/>
        </w:rPr>
        <w:t xml:space="preserve"> 1,66 </w:t>
      </w:r>
      <w:r w:rsidRPr="008E56CD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– 0,66</w:t>
      </w:r>
      <w:r w:rsidRPr="008E56C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Увеличиваются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натуральной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говорит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заинтересованно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сотрудниках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пытается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максимально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благоприятные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выросло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наблюдается незначительное снижение </w:t>
      </w:r>
      <w:r w:rsidRPr="008E56CD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сверхурочных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A57" w:rsidRPr="008E56CD" w:rsidRDefault="00ED504B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учитывать, что с</w:t>
      </w:r>
      <w:r w:rsidR="00F12A57">
        <w:rPr>
          <w:rFonts w:ascii="Times New Roman" w:hAnsi="Times New Roman"/>
          <w:sz w:val="28"/>
          <w:szCs w:val="28"/>
        </w:rPr>
        <w:t xml:space="preserve">нижение </w:t>
      </w:r>
      <w:r w:rsidR="00F12A57" w:rsidRPr="008E56CD">
        <w:rPr>
          <w:rFonts w:ascii="Times New Roman" w:hAnsi="Times New Roman"/>
          <w:sz w:val="28"/>
          <w:szCs w:val="28"/>
        </w:rPr>
        <w:t>почти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всех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показателей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является</w:t>
      </w:r>
      <w:r w:rsidR="00F12A57">
        <w:rPr>
          <w:rFonts w:ascii="Times New Roman" w:hAnsi="Times New Roman"/>
          <w:sz w:val="28"/>
          <w:szCs w:val="28"/>
        </w:rPr>
        <w:t xml:space="preserve"> отрицательной </w:t>
      </w:r>
      <w:r w:rsidR="00F12A57" w:rsidRPr="008E56CD">
        <w:rPr>
          <w:rFonts w:ascii="Times New Roman" w:hAnsi="Times New Roman"/>
          <w:sz w:val="28"/>
          <w:szCs w:val="28"/>
        </w:rPr>
        <w:t>характеристикой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для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любой</w:t>
      </w:r>
      <w:r w:rsidR="00F12A57">
        <w:rPr>
          <w:rFonts w:ascii="Times New Roman" w:hAnsi="Times New Roman"/>
          <w:sz w:val="28"/>
          <w:szCs w:val="28"/>
        </w:rPr>
        <w:t xml:space="preserve"> </w:t>
      </w:r>
      <w:r w:rsidR="00F12A57" w:rsidRPr="008E56CD">
        <w:rPr>
          <w:rFonts w:ascii="Times New Roman" w:hAnsi="Times New Roman"/>
          <w:sz w:val="28"/>
          <w:szCs w:val="28"/>
        </w:rPr>
        <w:t>организации.</w:t>
      </w:r>
    </w:p>
    <w:p w:rsidR="00F12A57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E56CD">
        <w:rPr>
          <w:rFonts w:ascii="Times New Roman" w:hAnsi="Times New Roman"/>
          <w:sz w:val="28"/>
          <w:szCs w:val="28"/>
        </w:rPr>
        <w:t>оворя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причинах,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увеличению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снижению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среднесписочной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показатели отражены в таблице 9</w:t>
      </w:r>
      <w:r w:rsidRPr="008E56CD">
        <w:rPr>
          <w:rFonts w:ascii="Times New Roman" w:hAnsi="Times New Roman"/>
          <w:sz w:val="28"/>
          <w:szCs w:val="28"/>
        </w:rPr>
        <w:t>.</w:t>
      </w:r>
    </w:p>
    <w:p w:rsidR="00ED504B" w:rsidRDefault="00ED504B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04B" w:rsidRPr="008E56CD" w:rsidRDefault="00ED504B" w:rsidP="00CB212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9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Pr="0031146F"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Исходные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платы</w:t>
      </w:r>
      <w:r w:rsidR="00CB212F">
        <w:rPr>
          <w:rFonts w:ascii="Times New Roman" w:hAnsi="Times New Roman"/>
          <w:sz w:val="28"/>
          <w:szCs w:val="28"/>
        </w:rPr>
        <w:t xml:space="preserve"> по предприятию </w:t>
      </w:r>
      <w:r>
        <w:rPr>
          <w:rFonts w:ascii="Times New Roman" w:hAnsi="Times New Roman"/>
          <w:sz w:val="28"/>
          <w:szCs w:val="28"/>
        </w:rPr>
        <w:t xml:space="preserve">ООО «ЦУМ»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2016-2017 гг (состав</w:t>
      </w:r>
      <w:r w:rsidR="0054253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 автором)</w:t>
      </w:r>
    </w:p>
    <w:p w:rsidR="00F12A57" w:rsidRPr="008E56CD" w:rsidRDefault="00F12A57" w:rsidP="00ED504B">
      <w:pPr>
        <w:tabs>
          <w:tab w:val="left" w:pos="142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Ind w:w="108" w:type="dxa"/>
        <w:tblLook w:val="04A0"/>
      </w:tblPr>
      <w:tblGrid>
        <w:gridCol w:w="3969"/>
        <w:gridCol w:w="1369"/>
        <w:gridCol w:w="1390"/>
        <w:gridCol w:w="1450"/>
        <w:gridCol w:w="1390"/>
      </w:tblGrid>
      <w:tr w:rsidR="00F12A57" w:rsidRPr="00AF33EF" w:rsidTr="009B56AA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роста,%</w:t>
            </w:r>
          </w:p>
        </w:tc>
      </w:tr>
      <w:tr w:rsidR="00F12A57" w:rsidRPr="00AF33EF" w:rsidTr="009B56AA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Среднесписочная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(ЧР)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88,00</w:t>
            </w:r>
          </w:p>
        </w:tc>
      </w:tr>
      <w:tr w:rsidR="00F12A57" w:rsidRPr="00AF33EF" w:rsidTr="009B56AA">
        <w:trPr>
          <w:trHeight w:val="4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раб-м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100,92</w:t>
            </w:r>
          </w:p>
        </w:tc>
      </w:tr>
      <w:tr w:rsidR="00F12A57" w:rsidRPr="00AF33EF" w:rsidTr="009B56AA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99,64</w:t>
            </w:r>
          </w:p>
        </w:tc>
      </w:tr>
      <w:tr w:rsidR="00F12A57" w:rsidRPr="00AF33EF" w:rsidTr="009B56AA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(ФОТ)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001,37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-519,36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95,06</w:t>
            </w:r>
          </w:p>
        </w:tc>
      </w:tr>
      <w:tr w:rsidR="00F12A57" w:rsidRPr="00AF33EF" w:rsidTr="009B56AA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237818,18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91,49</w:t>
            </w:r>
          </w:p>
        </w:tc>
      </w:tr>
      <w:tr w:rsidR="00F12A57" w:rsidRPr="00AF33EF" w:rsidTr="009B56AA">
        <w:trPr>
          <w:trHeight w:val="1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Среднегодовая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(ГЗП)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404,80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818,18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91,49</w:t>
            </w:r>
          </w:p>
        </w:tc>
      </w:tr>
      <w:tr w:rsidR="00F12A57" w:rsidRPr="00AF33EF" w:rsidTr="009B56AA">
        <w:trPr>
          <w:trHeight w:val="1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Среднедневная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(ДЗП)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12629,17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11553,92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075,25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91,49</w:t>
            </w:r>
          </w:p>
        </w:tc>
      </w:tr>
      <w:tr w:rsidR="00F12A57" w:rsidRPr="00AF33EF" w:rsidTr="009B56AA">
        <w:trPr>
          <w:trHeight w:val="1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Среднечасовая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(ЧЗП)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1578,65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1444,24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-134,41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A57" w:rsidRPr="00AF33EF" w:rsidRDefault="00F12A57" w:rsidP="009B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91,49</w:t>
            </w:r>
          </w:p>
        </w:tc>
      </w:tr>
    </w:tbl>
    <w:p w:rsidR="00ED504B" w:rsidRDefault="00ED504B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2A57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CD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9 </w:t>
      </w:r>
      <w:r w:rsidRPr="008E56CD">
        <w:rPr>
          <w:rFonts w:ascii="Times New Roman" w:hAnsi="Times New Roman"/>
          <w:sz w:val="28"/>
          <w:szCs w:val="28"/>
        </w:rPr>
        <w:t>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E56CD">
        <w:rPr>
          <w:rFonts w:ascii="Times New Roman" w:hAnsi="Times New Roman"/>
          <w:sz w:val="28"/>
          <w:szCs w:val="28"/>
        </w:rPr>
        <w:t>среднесписочная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снизилась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lastRenderedPageBreak/>
        <w:t>Среднегодовая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снизилась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3EF">
        <w:rPr>
          <w:rFonts w:ascii="Times New Roman" w:eastAsia="Times New Roman" w:hAnsi="Times New Roman"/>
          <w:color w:val="000000"/>
          <w:sz w:val="28"/>
          <w:szCs w:val="28"/>
        </w:rPr>
        <w:t>265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33EF">
        <w:rPr>
          <w:rFonts w:ascii="Times New Roman" w:eastAsia="Times New Roman" w:hAnsi="Times New Roman"/>
          <w:color w:val="000000"/>
          <w:sz w:val="28"/>
          <w:szCs w:val="28"/>
        </w:rPr>
        <w:t>586,62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руб.;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среднедневная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181,93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руб.;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среднечасовая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3EF">
        <w:rPr>
          <w:rFonts w:ascii="Times New Roman" w:eastAsia="Times New Roman" w:hAnsi="Times New Roman"/>
          <w:color w:val="000000"/>
          <w:sz w:val="28"/>
          <w:szCs w:val="28"/>
        </w:rPr>
        <w:t>134,41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587B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E56CD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8E56CD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612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A57" w:rsidRPr="00E33197" w:rsidRDefault="00F12A57" w:rsidP="00F12A5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снижение </w:t>
      </w:r>
      <w:r w:rsidRPr="008E56CD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8E56CD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проиндексирована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снизилась </w:t>
      </w:r>
      <w:r w:rsidRPr="008E56CD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персонала.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факторами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снижение </w:t>
      </w:r>
      <w:r w:rsidRPr="008E56CD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стимулирующего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частичная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материальная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CD">
        <w:rPr>
          <w:rFonts w:ascii="Times New Roman" w:hAnsi="Times New Roman"/>
          <w:sz w:val="28"/>
          <w:szCs w:val="28"/>
        </w:rPr>
        <w:t>т.д.</w:t>
      </w:r>
    </w:p>
    <w:p w:rsidR="00830EF6" w:rsidRDefault="00830EF6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504B" w:rsidRPr="00ED504B" w:rsidRDefault="00ED504B" w:rsidP="00CB212F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9" w:name="_Toc513339198"/>
      <w:bookmarkStart w:id="20" w:name="_Toc516083367"/>
      <w:r w:rsidRPr="00ED504B">
        <w:rPr>
          <w:rFonts w:ascii="Times New Roman" w:hAnsi="Times New Roman"/>
          <w:b w:val="0"/>
          <w:sz w:val="28"/>
          <w:szCs w:val="28"/>
        </w:rPr>
        <w:lastRenderedPageBreak/>
        <w:t>3. Совершенствование форм стимулирования и порядка расчета труда работников ООО «ЦУМ»</w:t>
      </w:r>
      <w:bookmarkEnd w:id="19"/>
      <w:bookmarkEnd w:id="20"/>
    </w:p>
    <w:p w:rsidR="00ED504B" w:rsidRDefault="00ED504B" w:rsidP="00ED504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Pr="00802FB4" w:rsidRDefault="00ED504B" w:rsidP="00ED504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>(бесплатное обучение, оплачиваемые командировки)</w:t>
      </w:r>
      <w:r w:rsidRPr="00802F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полному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внутрипроизводственных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резервов,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улучшению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улучшению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фондов,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оптимизации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труда.</w:t>
      </w:r>
    </w:p>
    <w:p w:rsidR="00ED504B" w:rsidRPr="001F188D" w:rsidRDefault="00ED504B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88D">
        <w:rPr>
          <w:rFonts w:ascii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стимулирования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 должна </w:t>
      </w:r>
      <w:r w:rsidRPr="001F188D">
        <w:rPr>
          <w:rFonts w:ascii="Times New Roman" w:hAnsi="Times New Roman"/>
          <w:sz w:val="28"/>
          <w:szCs w:val="28"/>
          <w:lang w:eastAsia="ru-RU"/>
        </w:rPr>
        <w:t>состо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ять </w:t>
      </w:r>
      <w:r w:rsidRPr="001F188D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трех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частей:</w:t>
      </w:r>
    </w:p>
    <w:p w:rsidR="00ED504B" w:rsidRPr="00F63F45" w:rsidRDefault="00CB212F" w:rsidP="00CB212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</w:t>
      </w:r>
      <w:r w:rsidR="00F63F45">
        <w:rPr>
          <w:rFonts w:ascii="Times New Roman" w:hAnsi="Times New Roman"/>
          <w:sz w:val="28"/>
          <w:szCs w:val="28"/>
          <w:lang w:eastAsia="ru-RU"/>
        </w:rPr>
        <w:t>Н</w:t>
      </w:r>
      <w:r w:rsidR="00ED504B" w:rsidRPr="00F63F45">
        <w:rPr>
          <w:rFonts w:ascii="Times New Roman" w:hAnsi="Times New Roman"/>
          <w:sz w:val="28"/>
          <w:szCs w:val="28"/>
          <w:lang w:eastAsia="ru-RU"/>
        </w:rPr>
        <w:t>ематериальное стимулирование;</w:t>
      </w:r>
    </w:p>
    <w:p w:rsidR="00ED504B" w:rsidRPr="00F63F45" w:rsidRDefault="00CB212F" w:rsidP="00CB212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63F45">
        <w:rPr>
          <w:rFonts w:ascii="Times New Roman" w:hAnsi="Times New Roman"/>
          <w:sz w:val="28"/>
          <w:szCs w:val="28"/>
          <w:lang w:eastAsia="ru-RU"/>
        </w:rPr>
        <w:t>С</w:t>
      </w:r>
      <w:r w:rsidR="00ED504B" w:rsidRPr="00F63F45">
        <w:rPr>
          <w:rFonts w:ascii="Times New Roman" w:hAnsi="Times New Roman"/>
          <w:sz w:val="28"/>
          <w:szCs w:val="28"/>
          <w:lang w:eastAsia="ru-RU"/>
        </w:rPr>
        <w:t>тимулирование, связанное с экономией, полученной при внедрении системы бюджетирования (применяется разово, в первоначальный период после внедрения системы бюджетирования, например, по истечении первого года ее работы);</w:t>
      </w:r>
    </w:p>
    <w:p w:rsidR="00ED504B" w:rsidRPr="00F63F45" w:rsidRDefault="00CB212F" w:rsidP="00CB212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="00F63F45">
        <w:rPr>
          <w:rFonts w:ascii="Times New Roman" w:hAnsi="Times New Roman"/>
          <w:sz w:val="28"/>
          <w:szCs w:val="28"/>
          <w:lang w:eastAsia="ru-RU"/>
        </w:rPr>
        <w:t>С</w:t>
      </w:r>
      <w:r w:rsidR="00ED504B" w:rsidRPr="00F63F45">
        <w:rPr>
          <w:rFonts w:ascii="Times New Roman" w:hAnsi="Times New Roman"/>
          <w:sz w:val="28"/>
          <w:szCs w:val="28"/>
          <w:lang w:eastAsia="ru-RU"/>
        </w:rPr>
        <w:t>тимулирование в зависимости от результатов текущей деятельности предприятия и его отдельных подразделений (применяется постоянно, по периодам).</w:t>
      </w:r>
    </w:p>
    <w:p w:rsidR="00ED504B" w:rsidRPr="00802FB4" w:rsidRDefault="00ED504B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88D">
        <w:rPr>
          <w:rFonts w:ascii="Times New Roman" w:hAnsi="Times New Roman"/>
          <w:sz w:val="28"/>
          <w:szCs w:val="28"/>
          <w:lang w:eastAsia="ru-RU"/>
        </w:rPr>
        <w:t>Эта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стимулирования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является,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</w:t>
      </w:r>
      <w:r w:rsidRPr="001F188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важной,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т.к.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именно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регулярно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встраивается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бюджетный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F45">
        <w:rPr>
          <w:rFonts w:ascii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DE1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21, с 33</w:t>
      </w:r>
      <w:r w:rsidRPr="00302DE1">
        <w:rPr>
          <w:rFonts w:ascii="Times New Roman" w:hAnsi="Times New Roman"/>
          <w:sz w:val="28"/>
          <w:szCs w:val="28"/>
          <w:lang w:eastAsia="ru-RU"/>
        </w:rPr>
        <w:t>]</w:t>
      </w:r>
      <w:r w:rsidR="00F63F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основным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мотив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атором </w:t>
      </w:r>
      <w:r w:rsidRPr="001F188D">
        <w:rPr>
          <w:rFonts w:ascii="Times New Roman" w:hAnsi="Times New Roman"/>
          <w:sz w:val="28"/>
          <w:szCs w:val="28"/>
          <w:lang w:eastAsia="ru-RU"/>
        </w:rPr>
        <w:t>(исход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1F188D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опроса)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люди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считают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заработную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плату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F18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ООО «ЦУМ» </w:t>
      </w:r>
      <w:r w:rsidRPr="001F188D">
        <w:rPr>
          <w:rFonts w:ascii="Times New Roman" w:hAnsi="Times New Roman"/>
          <w:sz w:val="28"/>
          <w:szCs w:val="28"/>
          <w:lang w:eastAsia="ru-RU"/>
        </w:rPr>
        <w:t>используется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обычная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такого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предприятий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оплаты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труда.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Уровень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заработной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12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ООО «ЦУМ» </w:t>
      </w:r>
      <w:r w:rsidRPr="001F188D">
        <w:rPr>
          <w:rFonts w:ascii="Times New Roman" w:hAnsi="Times New Roman"/>
          <w:sz w:val="28"/>
          <w:szCs w:val="28"/>
          <w:lang w:eastAsia="ru-RU"/>
        </w:rPr>
        <w:t>находится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достаточно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невысоком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88D">
        <w:rPr>
          <w:rFonts w:ascii="Times New Roman" w:hAnsi="Times New Roman"/>
          <w:sz w:val="28"/>
          <w:szCs w:val="28"/>
          <w:lang w:eastAsia="ru-RU"/>
        </w:rPr>
        <w:t>уровне.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направлениям: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lastRenderedPageBreak/>
        <w:t>применяемые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формы,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сотрудникам</w:t>
      </w:r>
      <w:r>
        <w:rPr>
          <w:rFonts w:ascii="Times New Roman" w:hAnsi="Times New Roman"/>
          <w:sz w:val="28"/>
          <w:szCs w:val="28"/>
        </w:rPr>
        <w:t xml:space="preserve"> ООО«ЦУМ»</w:t>
      </w:r>
      <w:r w:rsidRPr="00802FB4">
        <w:rPr>
          <w:rFonts w:ascii="Times New Roman" w:hAnsi="Times New Roman"/>
          <w:sz w:val="28"/>
          <w:szCs w:val="28"/>
        </w:rPr>
        <w:t>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пособий,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компенсаций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ООО«ЦУМ»</w:t>
      </w:r>
      <w:r w:rsidRPr="00802FB4">
        <w:rPr>
          <w:rFonts w:ascii="Times New Roman" w:hAnsi="Times New Roman"/>
          <w:sz w:val="28"/>
          <w:szCs w:val="28"/>
        </w:rPr>
        <w:t>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цен,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модельного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агентства;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занятость,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квалификации,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переобучение,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ООО «ЦУМ»</w:t>
      </w:r>
      <w:r w:rsidRPr="00802FB4">
        <w:rPr>
          <w:rFonts w:ascii="Times New Roman" w:hAnsi="Times New Roman"/>
          <w:sz w:val="28"/>
          <w:szCs w:val="28"/>
        </w:rPr>
        <w:t>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отдыха,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отпусков;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ООО «ЦУМ»</w:t>
      </w:r>
      <w:r w:rsidRPr="00802FB4">
        <w:rPr>
          <w:rFonts w:ascii="Times New Roman" w:hAnsi="Times New Roman"/>
          <w:sz w:val="28"/>
          <w:szCs w:val="28"/>
        </w:rPr>
        <w:t>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расширении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реорганизации;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льготы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совмещают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ООО«ЦУМ»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обучением;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компенсационные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сотрудникам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аналогичных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расходов;</w:t>
      </w:r>
    </w:p>
    <w:p w:rsidR="00ED504B" w:rsidRPr="00802FB4" w:rsidRDefault="00ED504B" w:rsidP="00F95F0A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сотрудниками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нормальных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персонала,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договора.</w:t>
      </w:r>
    </w:p>
    <w:p w:rsidR="00ED504B" w:rsidRDefault="00ED504B" w:rsidP="00ED504B">
      <w:pPr>
        <w:tabs>
          <w:tab w:val="left" w:pos="142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сотрудниками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802FB4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руководствоваться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принципами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равноправия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сторон,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выбора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добровольности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систематичности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неотвратимости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ответственности.</w:t>
      </w:r>
    </w:p>
    <w:p w:rsidR="00ED504B" w:rsidRPr="00F2415A" w:rsidRDefault="00ED504B" w:rsidP="00ED50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15A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 с текучестью кадров </w:t>
      </w:r>
      <w:r w:rsidRPr="00F2415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предложить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15A">
        <w:rPr>
          <w:rFonts w:ascii="Times New Roman" w:hAnsi="Times New Roman"/>
          <w:sz w:val="28"/>
          <w:szCs w:val="28"/>
        </w:rPr>
        <w:t>мероприятий:</w:t>
      </w:r>
    </w:p>
    <w:p w:rsidR="00ED504B" w:rsidRPr="00F63F45" w:rsidRDefault="00CB212F" w:rsidP="00CB212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504B" w:rsidRPr="00F63F45">
        <w:rPr>
          <w:rFonts w:ascii="Times New Roman" w:hAnsi="Times New Roman"/>
          <w:sz w:val="28"/>
          <w:szCs w:val="28"/>
        </w:rPr>
        <w:t>Совершенствование нематериального мотивационного механизма ООО«ЦУМ»</w:t>
      </w:r>
      <w:r w:rsidR="00F63F45">
        <w:rPr>
          <w:rFonts w:ascii="Times New Roman" w:hAnsi="Times New Roman"/>
          <w:sz w:val="28"/>
          <w:szCs w:val="28"/>
        </w:rPr>
        <w:t>;</w:t>
      </w:r>
    </w:p>
    <w:p w:rsidR="00CB212F" w:rsidRDefault="00CB212F" w:rsidP="00CB2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="00ED504B" w:rsidRPr="00CB212F">
        <w:rPr>
          <w:rFonts w:ascii="Times New Roman" w:hAnsi="Times New Roman"/>
          <w:sz w:val="28"/>
          <w:szCs w:val="28"/>
        </w:rPr>
        <w:t xml:space="preserve">Разработка системы адаптации новых </w:t>
      </w:r>
      <w:r w:rsidR="00F63F45" w:rsidRPr="00CB212F">
        <w:rPr>
          <w:rFonts w:ascii="Times New Roman" w:hAnsi="Times New Roman"/>
          <w:sz w:val="28"/>
          <w:szCs w:val="28"/>
        </w:rPr>
        <w:t>сотрудников;</w:t>
      </w:r>
    </w:p>
    <w:p w:rsidR="00ED504B" w:rsidRPr="00F63F45" w:rsidRDefault="00CB212F" w:rsidP="00CB2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 w:rsidR="00ED504B" w:rsidRPr="00F63F45">
        <w:rPr>
          <w:rFonts w:ascii="Times New Roman" w:hAnsi="Times New Roman"/>
          <w:sz w:val="28"/>
          <w:szCs w:val="28"/>
        </w:rPr>
        <w:t xml:space="preserve">Совершенствование коммуникаций в </w:t>
      </w:r>
      <w:r w:rsidR="00F63F45">
        <w:rPr>
          <w:rFonts w:ascii="Times New Roman" w:hAnsi="Times New Roman"/>
          <w:sz w:val="28"/>
          <w:szCs w:val="28"/>
        </w:rPr>
        <w:t>компании;</w:t>
      </w:r>
    </w:p>
    <w:p w:rsidR="00ED504B" w:rsidRPr="00CB212F" w:rsidRDefault="00CB212F" w:rsidP="00CB2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="00ED504B" w:rsidRPr="00CB212F">
        <w:rPr>
          <w:rFonts w:ascii="Times New Roman" w:hAnsi="Times New Roman"/>
          <w:sz w:val="28"/>
          <w:szCs w:val="28"/>
        </w:rPr>
        <w:t>Совершенствование системы развития персонала.</w:t>
      </w:r>
    </w:p>
    <w:p w:rsidR="00ED504B" w:rsidRPr="00802FB4" w:rsidRDefault="00ED504B" w:rsidP="00ED504B">
      <w:pPr>
        <w:tabs>
          <w:tab w:val="left" w:pos="142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взаимоотношений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позволит</w:t>
      </w:r>
      <w:r>
        <w:rPr>
          <w:rFonts w:ascii="Times New Roman" w:hAnsi="Times New Roman"/>
          <w:sz w:val="28"/>
          <w:szCs w:val="28"/>
        </w:rPr>
        <w:t xml:space="preserve"> ООО «ЦУМ»</w:t>
      </w:r>
      <w:r w:rsidRPr="00802FB4">
        <w:rPr>
          <w:rFonts w:ascii="Times New Roman" w:hAnsi="Times New Roman"/>
          <w:sz w:val="28"/>
          <w:szCs w:val="28"/>
        </w:rPr>
        <w:t>:</w:t>
      </w:r>
    </w:p>
    <w:p w:rsidR="00ED504B" w:rsidRPr="00802FB4" w:rsidRDefault="00ED504B" w:rsidP="00F95F0A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сократить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кадрового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расчетов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труда,</w:t>
      </w:r>
    </w:p>
    <w:p w:rsidR="00ED504B" w:rsidRPr="00802FB4" w:rsidRDefault="00ED504B" w:rsidP="00F95F0A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единообразным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документов.</w:t>
      </w:r>
    </w:p>
    <w:p w:rsidR="00ED504B" w:rsidRDefault="00ED504B" w:rsidP="00ED504B">
      <w:pPr>
        <w:tabs>
          <w:tab w:val="left" w:pos="142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FB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требованием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действующему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законодательству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ответственными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лицами.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Возможное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в результате внедрения вышеописанных мероприятий </w:t>
      </w:r>
      <w:r w:rsidRPr="00F6102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формуле:</w:t>
      </w:r>
    </w:p>
    <w:p w:rsidR="00ED504B" w:rsidRPr="00F6102D" w:rsidRDefault="00ED504B" w:rsidP="00ED504B">
      <w:pPr>
        <w:tabs>
          <w:tab w:val="left" w:pos="142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0,03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>(3.1)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∆Д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планируемый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прибыли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предприятия,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>;</w:t>
      </w:r>
    </w:p>
    <w:p w:rsidR="00ED504B" w:rsidRPr="00F6102D" w:rsidRDefault="00F63F45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504B" w:rsidRPr="00F6102D">
        <w:rPr>
          <w:rFonts w:ascii="Times New Roman" w:hAnsi="Times New Roman"/>
          <w:sz w:val="28"/>
          <w:szCs w:val="28"/>
        </w:rPr>
        <w:t>П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прибыль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от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реализации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товарной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продукции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в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последнем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отчетном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периоде,</w:t>
      </w:r>
      <w:r w:rsidR="00ED504B">
        <w:rPr>
          <w:rFonts w:ascii="Times New Roman" w:hAnsi="Times New Roman"/>
          <w:sz w:val="28"/>
          <w:szCs w:val="28"/>
        </w:rPr>
        <w:t xml:space="preserve"> тыс. руб.</w:t>
      </w:r>
      <w:r w:rsidR="00ED504B" w:rsidRPr="00F6102D">
        <w:rPr>
          <w:rFonts w:ascii="Times New Roman" w:hAnsi="Times New Roman"/>
          <w:sz w:val="28"/>
          <w:szCs w:val="28"/>
        </w:rPr>
        <w:t>;</w:t>
      </w:r>
    </w:p>
    <w:p w:rsidR="00ED504B" w:rsidRPr="00F6102D" w:rsidRDefault="00F63F45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504B" w:rsidRPr="00F6102D">
        <w:rPr>
          <w:rFonts w:ascii="Times New Roman" w:hAnsi="Times New Roman"/>
          <w:sz w:val="28"/>
          <w:szCs w:val="28"/>
        </w:rPr>
        <w:t>0,03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нормативный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коэффициент,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принимаемый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определении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результатов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от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проведения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проектируемых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мероприятий.</w:t>
      </w: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выручки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(прирост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доходов)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проектируемых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мероприятий: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1A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57421</w:t>
      </w:r>
      <w:r>
        <w:rPr>
          <w:rFonts w:ascii="Times New Roman" w:hAnsi="Times New Roman"/>
          <w:sz w:val="32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0,03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1A9">
        <w:rPr>
          <w:rFonts w:ascii="Times New Roman" w:hAnsi="Times New Roman"/>
          <w:sz w:val="28"/>
          <w:szCs w:val="28"/>
        </w:rPr>
        <w:t>1722,63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(3.1)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lastRenderedPageBreak/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прирост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F6102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проектируемых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 1722,63 тыс. руб.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BE">
        <w:rPr>
          <w:rFonts w:ascii="Times New Roman" w:hAnsi="Times New Roman"/>
          <w:sz w:val="28"/>
          <w:szCs w:val="24"/>
          <w:lang w:eastAsia="ru-RU"/>
        </w:rPr>
        <w:t>Для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06E6D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«ЦУМ» </w:t>
      </w:r>
      <w:r w:rsidRPr="000C58BE">
        <w:rPr>
          <w:rFonts w:ascii="Times New Roman" w:hAnsi="Times New Roman"/>
          <w:sz w:val="28"/>
          <w:szCs w:val="24"/>
          <w:lang w:eastAsia="ru-RU"/>
        </w:rPr>
        <w:t>эффективно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будет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назначить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заранее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обученного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сотрудника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бухгалтерии,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который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будет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заниматься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только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работой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C58BE">
        <w:rPr>
          <w:rFonts w:ascii="Times New Roman" w:hAnsi="Times New Roman"/>
          <w:sz w:val="28"/>
          <w:szCs w:val="24"/>
          <w:lang w:eastAsia="ru-RU"/>
        </w:rPr>
        <w:t>дебиторами.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следующем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виде: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сотрудника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ООО «ЦУМ» </w:t>
      </w:r>
      <w:r w:rsidRPr="00F6102D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1260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F6102D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совершенствованию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ООО«ЦУМ» </w:t>
      </w:r>
      <w:r w:rsidRPr="00F6102D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Times New Roman" w:hAnsi="Times New Roman"/>
          <w:sz w:val="28"/>
          <w:szCs w:val="28"/>
        </w:rPr>
        <w:t>следующую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Times New Roman" w:hAnsi="Times New Roman"/>
          <w:sz w:val="28"/>
          <w:szCs w:val="28"/>
        </w:rPr>
        <w:t>формулу</w:t>
      </w:r>
      <w:r w:rsidRPr="00F6102D">
        <w:rPr>
          <w:rFonts w:ascii="Times New Roman" w:hAnsi="Times New Roman"/>
          <w:sz w:val="28"/>
          <w:szCs w:val="28"/>
        </w:rPr>
        <w:t>:</w:t>
      </w:r>
      <w:r w:rsidR="00F63F45">
        <w:rPr>
          <w:rFonts w:ascii="Times New Roman" w:hAnsi="Times New Roman"/>
          <w:sz w:val="28"/>
          <w:szCs w:val="28"/>
        </w:rPr>
        <w:br/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</w:t>
      </w:r>
      <w:r w:rsidRPr="00F6102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</w:t>
      </w:r>
      <w:r w:rsidRPr="00F6102D">
        <w:rPr>
          <w:rFonts w:ascii="Times New Roman" w:hAnsi="Times New Roman"/>
          <w:sz w:val="28"/>
          <w:szCs w:val="28"/>
          <w:vertAlign w:val="subscript"/>
        </w:rPr>
        <w:t>2</w:t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  <w:t>(3.2)</w:t>
      </w:r>
      <w:r w:rsidR="00F63F45">
        <w:rPr>
          <w:rFonts w:ascii="Times New Roman" w:hAnsi="Times New Roman"/>
          <w:sz w:val="28"/>
          <w:szCs w:val="28"/>
        </w:rPr>
        <w:br/>
      </w:r>
    </w:p>
    <w:p w:rsidR="00F63F45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∆З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проектируемых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Times New Roman" w:hAnsi="Times New Roman"/>
          <w:sz w:val="28"/>
          <w:szCs w:val="28"/>
        </w:rPr>
        <w:br/>
        <w:t xml:space="preserve">                </w:t>
      </w:r>
      <w:r w:rsidRPr="00F6102D">
        <w:rPr>
          <w:rFonts w:ascii="Times New Roman" w:hAnsi="Times New Roman"/>
          <w:sz w:val="28"/>
          <w:szCs w:val="28"/>
        </w:rPr>
        <w:t>З</w:t>
      </w:r>
      <w:r w:rsidRPr="00F6102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мероприятия,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F63F45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4CAD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З</w:t>
      </w:r>
      <w:r w:rsidR="00ED504B" w:rsidRPr="00F6102D">
        <w:rPr>
          <w:rFonts w:ascii="Times New Roman" w:hAnsi="Times New Roman"/>
          <w:sz w:val="28"/>
          <w:szCs w:val="28"/>
          <w:vertAlign w:val="subscript"/>
        </w:rPr>
        <w:t>2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− </w:t>
      </w:r>
      <w:r w:rsidR="00ED504B" w:rsidRPr="00F6102D">
        <w:rPr>
          <w:rFonts w:ascii="Times New Roman" w:hAnsi="Times New Roman"/>
          <w:sz w:val="28"/>
          <w:szCs w:val="28"/>
        </w:rPr>
        <w:t>затраты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на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проведение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второго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мероприятия,</w:t>
      </w:r>
      <w:r w:rsidR="00ED504B">
        <w:rPr>
          <w:rFonts w:ascii="Times New Roman" w:hAnsi="Times New Roman"/>
          <w:sz w:val="28"/>
          <w:szCs w:val="28"/>
        </w:rPr>
        <w:t xml:space="preserve"> тыс. руб. 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F63F45">
      <w:pPr>
        <w:tabs>
          <w:tab w:val="left" w:pos="726"/>
        </w:tabs>
        <w:spacing w:after="0" w:line="360" w:lineRule="auto"/>
        <w:ind w:left="2127" w:firstLine="709"/>
        <w:jc w:val="center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1260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1452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F63F45">
        <w:rPr>
          <w:rFonts w:ascii="Times New Roman" w:hAnsi="Times New Roman"/>
          <w:sz w:val="28"/>
          <w:szCs w:val="28"/>
        </w:rPr>
        <w:t xml:space="preserve">                            </w:t>
      </w:r>
      <w:r w:rsidRPr="00F6102D">
        <w:rPr>
          <w:rFonts w:ascii="Times New Roman" w:hAnsi="Times New Roman"/>
          <w:sz w:val="28"/>
          <w:szCs w:val="28"/>
        </w:rPr>
        <w:t>(3.2)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1452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F6102D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рассчитать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денежном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выражении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процентном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соотношении.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совершенствованию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денежном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формуле: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∆Д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∆З</w:t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  <w:t>(3.3)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>;</w:t>
      </w:r>
    </w:p>
    <w:p w:rsidR="00ED504B" w:rsidRPr="00F6102D" w:rsidRDefault="00234CAD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504B" w:rsidRPr="00F6102D">
        <w:rPr>
          <w:rFonts w:ascii="Times New Roman" w:hAnsi="Times New Roman"/>
          <w:sz w:val="28"/>
          <w:szCs w:val="28"/>
        </w:rPr>
        <w:t>∆Д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планируемый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уровень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прибыли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предприятия,</w:t>
      </w:r>
      <w:r w:rsidR="00ED504B">
        <w:rPr>
          <w:rFonts w:ascii="Times New Roman" w:hAnsi="Times New Roman"/>
          <w:sz w:val="28"/>
          <w:szCs w:val="28"/>
        </w:rPr>
        <w:t xml:space="preserve"> тыс. руб.</w:t>
      </w:r>
      <w:r w:rsidR="00ED504B" w:rsidRPr="00F6102D">
        <w:rPr>
          <w:rFonts w:ascii="Times New Roman" w:hAnsi="Times New Roman"/>
          <w:sz w:val="28"/>
          <w:szCs w:val="28"/>
        </w:rPr>
        <w:t>;</w:t>
      </w:r>
    </w:p>
    <w:p w:rsidR="00ED504B" w:rsidRDefault="00234CAD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D504B" w:rsidRPr="00F6102D">
        <w:rPr>
          <w:rFonts w:ascii="Times New Roman" w:hAnsi="Times New Roman"/>
          <w:sz w:val="28"/>
          <w:szCs w:val="28"/>
        </w:rPr>
        <w:t>∆З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затраты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на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осуществление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мероприятий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за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расчетный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период,</w:t>
      </w:r>
      <w:r w:rsidR="00ED504B">
        <w:rPr>
          <w:rFonts w:ascii="Times New Roman" w:hAnsi="Times New Roman"/>
          <w:sz w:val="28"/>
          <w:szCs w:val="28"/>
        </w:rPr>
        <w:t xml:space="preserve"> тыс. руб.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1722,63</w:t>
      </w:r>
      <w:r w:rsidRPr="00F6102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1452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1A9">
        <w:rPr>
          <w:rFonts w:ascii="Times New Roman" w:hAnsi="Times New Roman"/>
          <w:sz w:val="28"/>
          <w:szCs w:val="28"/>
        </w:rPr>
        <w:t>270,63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</w:r>
      <w:r w:rsidRPr="00F6102D">
        <w:rPr>
          <w:rFonts w:ascii="Times New Roman" w:hAnsi="Times New Roman"/>
          <w:sz w:val="28"/>
          <w:szCs w:val="28"/>
        </w:rPr>
        <w:tab/>
        <w:t>(3.3)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1A9">
        <w:rPr>
          <w:rFonts w:ascii="Times New Roman" w:hAnsi="Times New Roman"/>
          <w:sz w:val="28"/>
          <w:szCs w:val="28"/>
        </w:rPr>
        <w:t>270,63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F6102D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рассчитать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процентном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соотношении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формуле: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b/>
          <w:position w:val="-24"/>
          <w:sz w:val="28"/>
          <w:szCs w:val="28"/>
        </w:rPr>
        <w:object w:dxaOrig="1579" w:dyaOrig="620">
          <v:shape id="_x0000_i1026" type="#_x0000_t75" style="width:78pt;height:30.75pt" o:ole="">
            <v:imagedata r:id="rId9" o:title=""/>
          </v:shape>
          <o:OLEObject Type="Embed" ProgID="Equation.3" ShapeID="_x0000_i1026" DrawAspect="Content" ObjectID="_1589908877" r:id="rId10"/>
        </w:object>
      </w:r>
      <w:r w:rsidRPr="00F6102D">
        <w:rPr>
          <w:rStyle w:val="ae"/>
          <w:rFonts w:ascii="Times New Roman" w:hAnsi="Times New Roman"/>
          <w:sz w:val="28"/>
          <w:szCs w:val="28"/>
        </w:rPr>
        <w:tab/>
      </w:r>
      <w:r w:rsidRPr="00F6102D">
        <w:rPr>
          <w:rStyle w:val="ae"/>
          <w:rFonts w:ascii="Times New Roman" w:hAnsi="Times New Roman"/>
          <w:sz w:val="28"/>
          <w:szCs w:val="28"/>
        </w:rPr>
        <w:tab/>
      </w:r>
      <w:r w:rsidRPr="00F6102D">
        <w:rPr>
          <w:rStyle w:val="ae"/>
          <w:rFonts w:ascii="Times New Roman" w:hAnsi="Times New Roman"/>
          <w:sz w:val="28"/>
          <w:szCs w:val="28"/>
        </w:rPr>
        <w:tab/>
      </w:r>
      <w:r>
        <w:rPr>
          <w:rStyle w:val="ae"/>
          <w:rFonts w:ascii="Times New Roman" w:hAnsi="Times New Roman"/>
          <w:sz w:val="28"/>
          <w:szCs w:val="28"/>
        </w:rPr>
        <w:tab/>
      </w:r>
      <w:r w:rsidRPr="00F6102D">
        <w:rPr>
          <w:rStyle w:val="ae"/>
          <w:rFonts w:ascii="Times New Roman" w:hAnsi="Times New Roman"/>
          <w:sz w:val="28"/>
          <w:szCs w:val="28"/>
        </w:rPr>
        <w:tab/>
      </w:r>
      <w:r w:rsidRPr="00F6102D">
        <w:rPr>
          <w:rStyle w:val="ae"/>
          <w:rFonts w:ascii="Times New Roman" w:hAnsi="Times New Roman"/>
          <w:sz w:val="28"/>
          <w:szCs w:val="28"/>
        </w:rPr>
        <w:tab/>
        <w:t>(3.</w:t>
      </w:r>
      <w:r w:rsidRPr="00F6102D">
        <w:rPr>
          <w:rFonts w:ascii="Times New Roman" w:hAnsi="Times New Roman"/>
          <w:sz w:val="28"/>
          <w:szCs w:val="28"/>
        </w:rPr>
        <w:t>4)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3F45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45">
        <w:rPr>
          <w:rFonts w:ascii="Arial" w:hAnsi="Arial" w:cs="Arial"/>
          <w:color w:val="545454"/>
          <w:shd w:val="clear" w:color="auto" w:fill="FFFFFF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F45" w:rsidRDefault="00F63F45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504B" w:rsidRPr="00F6102D">
        <w:rPr>
          <w:rFonts w:ascii="Times New Roman" w:hAnsi="Times New Roman"/>
          <w:sz w:val="28"/>
          <w:szCs w:val="28"/>
        </w:rPr>
        <w:t>∆Д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планируемый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уровень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прибыли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предприятия,</w:t>
      </w:r>
      <w:r w:rsidR="00ED504B">
        <w:rPr>
          <w:rFonts w:ascii="Times New Roman" w:hAnsi="Times New Roman"/>
          <w:sz w:val="28"/>
          <w:szCs w:val="28"/>
        </w:rPr>
        <w:t xml:space="preserve"> тыс. руб.</w:t>
      </w:r>
      <w:r w:rsidR="00ED504B" w:rsidRPr="00F6102D">
        <w:rPr>
          <w:rFonts w:ascii="Times New Roman" w:hAnsi="Times New Roman"/>
          <w:sz w:val="28"/>
          <w:szCs w:val="28"/>
        </w:rPr>
        <w:t>;</w:t>
      </w:r>
      <w:r w:rsidR="00ED504B"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F63F45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504B" w:rsidRPr="00F6102D">
        <w:rPr>
          <w:rFonts w:ascii="Times New Roman" w:hAnsi="Times New Roman"/>
          <w:sz w:val="28"/>
          <w:szCs w:val="28"/>
        </w:rPr>
        <w:t>∆З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затраты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на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осуществление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мероприятий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за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расчетный</w:t>
      </w:r>
      <w:r w:rsidR="00ED504B">
        <w:rPr>
          <w:rFonts w:ascii="Times New Roman" w:hAnsi="Times New Roman"/>
          <w:sz w:val="28"/>
          <w:szCs w:val="28"/>
        </w:rPr>
        <w:t xml:space="preserve"> </w:t>
      </w:r>
      <w:r w:rsidR="00ED504B" w:rsidRPr="00F6102D">
        <w:rPr>
          <w:rFonts w:ascii="Times New Roman" w:hAnsi="Times New Roman"/>
          <w:sz w:val="28"/>
          <w:szCs w:val="28"/>
        </w:rPr>
        <w:t>период,</w:t>
      </w:r>
      <w:r w:rsidR="00ED504B">
        <w:rPr>
          <w:rFonts w:ascii="Times New Roman" w:hAnsi="Times New Roman"/>
          <w:sz w:val="28"/>
          <w:szCs w:val="28"/>
        </w:rPr>
        <w:t xml:space="preserve"> тыс. руб.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Pr="005C327A" w:rsidRDefault="00CA7DD9" w:rsidP="00CA7DD9">
      <w:pPr>
        <w:tabs>
          <w:tab w:val="left" w:pos="726"/>
        </w:tabs>
        <w:spacing w:after="0" w:line="360" w:lineRule="auto"/>
        <w:ind w:left="2836" w:firstLine="709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4"/>
            <w:szCs w:val="24"/>
          </w:rPr>
          <m:t>Э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270,63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1452</m:t>
            </m:r>
          </m:den>
        </m:f>
        <m:r>
          <w:rPr>
            <w:rFonts w:ascii="Times New Roman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100%=18,63%</m:t>
        </m:r>
      </m:oMath>
      <w:r w:rsidR="00F63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63F4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63F45">
        <w:rPr>
          <w:rFonts w:ascii="Times New Roman" w:hAnsi="Times New Roman"/>
          <w:sz w:val="28"/>
          <w:szCs w:val="28"/>
        </w:rPr>
        <w:t>(3.4)</w:t>
      </w: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04B" w:rsidRPr="00F6102D" w:rsidRDefault="00ED504B" w:rsidP="00ED504B">
      <w:pPr>
        <w:tabs>
          <w:tab w:val="left" w:pos="72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6102D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полученный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весомым </w:t>
      </w:r>
      <w:r w:rsidRPr="00F6102D">
        <w:rPr>
          <w:rFonts w:ascii="Times New Roman" w:hAnsi="Times New Roman"/>
          <w:sz w:val="28"/>
          <w:szCs w:val="28"/>
        </w:rPr>
        <w:t>показателем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целесообразности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2D">
        <w:rPr>
          <w:rFonts w:ascii="Times New Roman" w:hAnsi="Times New Roman"/>
          <w:sz w:val="28"/>
          <w:szCs w:val="28"/>
        </w:rPr>
        <w:t>подтвердилась.</w:t>
      </w:r>
    </w:p>
    <w:p w:rsidR="00ED504B" w:rsidRPr="00E33197" w:rsidRDefault="00ED504B" w:rsidP="00ED504B">
      <w:pPr>
        <w:tabs>
          <w:tab w:val="left" w:pos="14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134219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данной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работе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разработаны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рекомендации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по</w:t>
      </w:r>
      <w:r>
        <w:rPr>
          <w:rFonts w:ascii="Times New Roman" w:hAnsi="Times New Roman"/>
          <w:sz w:val="28"/>
          <w:szCs w:val="24"/>
          <w:lang w:eastAsia="ru-RU"/>
        </w:rPr>
        <w:t xml:space="preserve"> совершенствованию порядка расчета заработной платы и форм стимулирования </w:t>
      </w:r>
      <w:r w:rsidRPr="00134219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ООО «ЦУМ»</w:t>
      </w:r>
      <w:r w:rsidRPr="00134219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Таким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образом,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руках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руководителя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членов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трудового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коллектива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имеется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большой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набор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средств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воздействия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на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эффективность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финансовой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деятельности,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использованию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которых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следует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подходить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4219">
        <w:rPr>
          <w:rFonts w:ascii="Times New Roman" w:hAnsi="Times New Roman"/>
          <w:sz w:val="28"/>
          <w:szCs w:val="24"/>
          <w:lang w:eastAsia="ru-RU"/>
        </w:rPr>
        <w:t>творчески.</w:t>
      </w:r>
      <w:r w:rsidRPr="00E33197">
        <w:rPr>
          <w:rFonts w:ascii="Times New Roman" w:hAnsi="Times New Roman"/>
          <w:sz w:val="28"/>
          <w:szCs w:val="28"/>
        </w:rPr>
        <w:br w:type="page"/>
      </w:r>
    </w:p>
    <w:p w:rsidR="00D519A2" w:rsidRPr="00CA7DD9" w:rsidRDefault="00D519A2" w:rsidP="00CA7DD9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21" w:name="_Toc516083368"/>
      <w:r w:rsidRPr="00CA7DD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ЗАКЛЮЧЕНИЕ</w:t>
      </w:r>
      <w:bookmarkEnd w:id="21"/>
    </w:p>
    <w:p w:rsidR="00D519A2" w:rsidRDefault="00D519A2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04B" w:rsidRDefault="00ED504B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заключение, стоит сказать, что благодаря мерам стимулирования и мотиваций работников за их профессиональную деятельность происходит нормальное функционирование крупных предприятий, где огромный спектр обязанностей. Не маловажным фактором является также эффективное и экономичное расходование фонда заработной платы. Нужно учитывать  </w:t>
      </w:r>
      <w:r w:rsidRPr="00AA357C">
        <w:rPr>
          <w:rFonts w:ascii="Times New Roman" w:hAnsi="Times New Roman"/>
          <w:sz w:val="28"/>
          <w:szCs w:val="28"/>
          <w:lang w:eastAsia="ru-RU"/>
        </w:rPr>
        <w:t>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в зависимости от этого  </w:t>
      </w:r>
      <w:r w:rsidRPr="00AA357C">
        <w:rPr>
          <w:rFonts w:ascii="Times New Roman" w:hAnsi="Times New Roman"/>
          <w:sz w:val="28"/>
          <w:szCs w:val="28"/>
          <w:lang w:eastAsia="ru-RU"/>
        </w:rPr>
        <w:t>применяться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определенные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методы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расчета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57C">
        <w:rPr>
          <w:rFonts w:ascii="Times New Roman" w:hAnsi="Times New Roman"/>
          <w:sz w:val="28"/>
          <w:szCs w:val="28"/>
          <w:lang w:eastAsia="ru-RU"/>
        </w:rPr>
        <w:t>показателей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504B" w:rsidRPr="00E33197" w:rsidRDefault="00ED504B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Стоит отметить, что каждое предприятие само определяет систему начисления заработной платы, так же как и цели которые необходимо достичь за определенный срок. Определить насколько в конечном счете они достигнуты помогает набор показателей, имеющий название KP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504B" w:rsidRPr="005A5398" w:rsidRDefault="00ED504B" w:rsidP="00ED504B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проведенному нами анализу, можно с уверенностью утверждать, что </w:t>
      </w:r>
      <w:r w:rsidRPr="005A5398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«ЦУМ» выполняет множество поставленных задач и целей, а также старается каждый год находить эффективные способы мотивации и стимулирования труда. Так, в 2015 году выручка имела низкий показатель, поэтому в 2016 </w:t>
      </w:r>
      <w:r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наращивает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темпы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выпуска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ассортимента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рынков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сбыта,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выручка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выросла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13,05%.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Pr="005A5398" w:rsidRDefault="00ED504B" w:rsidP="00ED504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9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себестоимости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5A53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2017 </w:t>
      </w:r>
      <w:r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меньшими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темпами,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валовая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растет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31,03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1%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5A5398">
        <w:rPr>
          <w:rFonts w:ascii="Times New Roman" w:hAnsi="Times New Roman"/>
          <w:sz w:val="28"/>
          <w:szCs w:val="28"/>
        </w:rPr>
        <w:t>году.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увеличивается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31,17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5A5398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14,57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5A5398">
        <w:rPr>
          <w:rFonts w:ascii="Times New Roman" w:hAnsi="Times New Roman"/>
          <w:sz w:val="28"/>
          <w:szCs w:val="28"/>
        </w:rPr>
        <w:t>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04B" w:rsidRDefault="00ED504B" w:rsidP="00ED504B">
      <w:pPr>
        <w:pStyle w:val="ab"/>
        <w:spacing w:before="0" w:beforeAutospacing="0" w:after="0" w:afterAutospacing="0" w:line="360" w:lineRule="auto"/>
        <w:ind w:firstLine="709"/>
        <w:jc w:val="both"/>
        <w:rPr>
          <w:rStyle w:val="noncited3"/>
          <w:sz w:val="28"/>
          <w:szCs w:val="28"/>
        </w:rPr>
      </w:pPr>
      <w:r w:rsidRPr="005A5398">
        <w:rPr>
          <w:rStyle w:val="noncited3"/>
          <w:sz w:val="28"/>
          <w:szCs w:val="28"/>
        </w:rPr>
        <w:t>Организационная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структура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sz w:val="28"/>
          <w:szCs w:val="28"/>
        </w:rPr>
        <w:t>ООО</w:t>
      </w:r>
      <w:r>
        <w:rPr>
          <w:sz w:val="28"/>
          <w:szCs w:val="28"/>
        </w:rPr>
        <w:t xml:space="preserve"> «ЦУМ» </w:t>
      </w:r>
      <w:r w:rsidRPr="005A5398">
        <w:rPr>
          <w:rStyle w:val="noncited3"/>
          <w:sz w:val="28"/>
          <w:szCs w:val="28"/>
        </w:rPr>
        <w:t>построена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по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линейно-функциональному</w:t>
      </w:r>
      <w:r>
        <w:rPr>
          <w:rStyle w:val="noncited3"/>
          <w:sz w:val="28"/>
          <w:szCs w:val="28"/>
        </w:rPr>
        <w:t xml:space="preserve"> </w:t>
      </w:r>
      <w:r w:rsidRPr="005A5398">
        <w:rPr>
          <w:rStyle w:val="noncited3"/>
          <w:sz w:val="28"/>
          <w:szCs w:val="28"/>
        </w:rPr>
        <w:t>типу.</w:t>
      </w:r>
    </w:p>
    <w:p w:rsidR="00ED504B" w:rsidRDefault="00ED504B" w:rsidP="00ED504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noncited3"/>
          <w:sz w:val="28"/>
          <w:szCs w:val="28"/>
        </w:rPr>
        <w:t>Невозможно найти предприятие, у которого нет проблем. В нашем случае главной проблемой является</w:t>
      </w:r>
      <w:r>
        <w:rPr>
          <w:sz w:val="28"/>
          <w:szCs w:val="28"/>
        </w:rPr>
        <w:t xml:space="preserve"> большая текучесть персонала, поэтому целесообразно разработать мероприятия по стимулированию персонала, с целью снижения текучести кадров, поскольку это </w:t>
      </w:r>
      <w:r w:rsidRPr="00B0680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B06809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B06809">
        <w:rPr>
          <w:sz w:val="28"/>
          <w:szCs w:val="28"/>
        </w:rPr>
        <w:lastRenderedPageBreak/>
        <w:t>актуальным</w:t>
      </w:r>
      <w:r>
        <w:rPr>
          <w:sz w:val="28"/>
          <w:szCs w:val="28"/>
        </w:rPr>
        <w:t xml:space="preserve"> </w:t>
      </w:r>
      <w:r w:rsidRPr="00B0680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06809">
        <w:rPr>
          <w:sz w:val="28"/>
          <w:szCs w:val="28"/>
        </w:rPr>
        <w:t>руководства</w:t>
      </w:r>
      <w:r>
        <w:rPr>
          <w:sz w:val="28"/>
          <w:szCs w:val="28"/>
        </w:rPr>
        <w:t xml:space="preserve"> </w:t>
      </w:r>
      <w:r w:rsidRPr="00B06809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Были предложены введение учета регулирования заработной платы в зависимости от уровня инфляции, выполнения плановых показателей и тд. </w:t>
      </w:r>
    </w:p>
    <w:p w:rsidR="00ED504B" w:rsidRDefault="00ED504B" w:rsidP="00ED504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согласно анкетированию работники к самым важным видам стимулирования отнесли заработную плату. И это не удивительно, ведь для такого крупного предприятия данный показатель находится на достаточно низком уровне (от 10 тыс.руб.)</w:t>
      </w:r>
    </w:p>
    <w:p w:rsidR="00ED504B" w:rsidRDefault="00ED504B" w:rsidP="00ED504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 учете кризисной модели экономики можно заменить повышение заработной платы на частичную оплату питания, материальную помощь, предоставление няни для молодых семей в рабочее время.</w:t>
      </w:r>
    </w:p>
    <w:p w:rsidR="00ED504B" w:rsidRPr="00802FB4" w:rsidRDefault="00ED504B" w:rsidP="00ED504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предложения  </w:t>
      </w:r>
      <w:r w:rsidRPr="00802FB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ООО «ЦУМ» были рекомендованы с целью </w:t>
      </w:r>
      <w:r w:rsidRPr="00802FB4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полного использования </w:t>
      </w:r>
      <w:r w:rsidRPr="00802FB4">
        <w:rPr>
          <w:rFonts w:ascii="Times New Roman" w:hAnsi="Times New Roman"/>
          <w:sz w:val="28"/>
          <w:szCs w:val="28"/>
        </w:rPr>
        <w:t>внутрипроизводственных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резервов,</w:t>
      </w:r>
      <w:r>
        <w:rPr>
          <w:rFonts w:ascii="Times New Roman" w:hAnsi="Times New Roman"/>
          <w:sz w:val="28"/>
          <w:szCs w:val="28"/>
        </w:rPr>
        <w:t xml:space="preserve"> улучшения </w:t>
      </w:r>
      <w:r w:rsidRPr="00802FB4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улучшению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фондов,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силы,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оптимизации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FB4">
        <w:rPr>
          <w:rFonts w:ascii="Times New Roman" w:hAnsi="Times New Roman"/>
          <w:sz w:val="28"/>
          <w:szCs w:val="28"/>
        </w:rPr>
        <w:t>труда.</w:t>
      </w:r>
    </w:p>
    <w:p w:rsidR="00ED504B" w:rsidRPr="00E33197" w:rsidRDefault="00ED504B" w:rsidP="00ED504B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Наиболее важно в крупных предприятиях использовать мотивацию и стимулирование в совокупности. Так как это в дальнейшем обеспечит понижение текучести кадров, а в следствие и уменьшению разглашение информации конкурентам. Ведь важно понимать, что любая форма стимулирования направлена не на то, чтобы заставить работать, а на повышение качества работы и возникновения желания оставаться на рабочем месте и усовершенствовать его всеми возможными силами. </w:t>
      </w:r>
    </w:p>
    <w:p w:rsidR="003A56C7" w:rsidRPr="00E33197" w:rsidRDefault="003A56C7" w:rsidP="003A56C7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9A2" w:rsidRPr="00D519A2" w:rsidRDefault="003A56C7" w:rsidP="00D519A2">
      <w:pPr>
        <w:pStyle w:val="1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E33197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513339200"/>
      <w:bookmarkStart w:id="23" w:name="_Toc516083369"/>
      <w:bookmarkEnd w:id="0"/>
      <w:bookmarkEnd w:id="1"/>
      <w:r w:rsidR="00D519A2" w:rsidRPr="00D519A2">
        <w:rPr>
          <w:rFonts w:ascii="Times New Roman" w:hAnsi="Times New Roman"/>
          <w:b w:val="0"/>
          <w:sz w:val="28"/>
          <w:szCs w:val="28"/>
        </w:rPr>
        <w:lastRenderedPageBreak/>
        <w:t>С</w:t>
      </w:r>
      <w:bookmarkEnd w:id="22"/>
      <w:bookmarkEnd w:id="23"/>
      <w:r w:rsidR="00CA7DD9">
        <w:rPr>
          <w:rFonts w:ascii="Times New Roman" w:hAnsi="Times New Roman"/>
          <w:b w:val="0"/>
          <w:sz w:val="28"/>
          <w:szCs w:val="28"/>
        </w:rPr>
        <w:t>ПИСОК ИСПОЛЬЗОВАННЫХ ИСТОЧНИКОВ</w:t>
      </w:r>
    </w:p>
    <w:p w:rsidR="00D519A2" w:rsidRPr="00E33197" w:rsidRDefault="00D519A2" w:rsidP="00D519A2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1A89" w:rsidRPr="00D519A2" w:rsidRDefault="00021A89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Абузярова 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Заработная плата: правовое регулирование. Моногр 2. Заработная плата: </w:t>
      </w:r>
      <w:r>
        <w:rPr>
          <w:rFonts w:ascii="Times New Roman" w:hAnsi="Times New Roman"/>
          <w:sz w:val="28"/>
          <w:szCs w:val="28"/>
          <w:lang w:eastAsia="ru-RU"/>
        </w:rPr>
        <w:t xml:space="preserve"> и ее </w:t>
      </w:r>
      <w:r w:rsidRPr="00D519A2">
        <w:rPr>
          <w:rFonts w:ascii="Times New Roman" w:hAnsi="Times New Roman"/>
          <w:sz w:val="28"/>
          <w:szCs w:val="28"/>
          <w:lang w:eastAsia="ru-RU"/>
        </w:rPr>
        <w:t>правовое регулирование. Монография.</w:t>
      </w:r>
      <w:r w:rsidRPr="009B56AA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− </w:t>
      </w:r>
      <w:r w:rsidRPr="00D519A2">
        <w:rPr>
          <w:rFonts w:ascii="Times New Roman" w:hAnsi="Times New Roman"/>
          <w:sz w:val="28"/>
          <w:szCs w:val="28"/>
          <w:lang w:eastAsia="ru-RU"/>
        </w:rPr>
        <w:t>М.: ООО«РГ-</w:t>
      </w:r>
      <w:r>
        <w:rPr>
          <w:rFonts w:ascii="Times New Roman" w:hAnsi="Times New Roman"/>
          <w:sz w:val="28"/>
          <w:szCs w:val="28"/>
          <w:lang w:eastAsia="ru-RU"/>
        </w:rPr>
        <w:t>Пр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есс», 2015.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540 с.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Акинина 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В. Управление затратами // Справочник экономиста. 2014. №5. С. 37.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Апкаева 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В. Резервы роста экономической эффективности производства: учебник / 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В. Апкаева // Экономика сельского хозяйства России. – 2010.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№ 1.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33-35.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 xml:space="preserve">Вагапова А. П. Методы учета затрат и калькулирования себестоимости продукции. М.: «ИНФРА-М», 2015. </w:t>
      </w:r>
      <w:r w:rsidR="00021A89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183 с.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Волкова О.</w:t>
      </w:r>
      <w:r w:rsidR="00CA7D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Н. Функциональный подход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к управлению общими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затратами /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D519A2">
        <w:rPr>
          <w:rFonts w:ascii="Times New Roman" w:hAnsi="Times New Roman"/>
          <w:sz w:val="28"/>
          <w:szCs w:val="28"/>
          <w:lang w:eastAsia="ru-RU"/>
        </w:rPr>
        <w:t>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Н. Волкова // Экономический анализ: теория и практика. – 2011г.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№6. – с.33 – 37.</w:t>
      </w:r>
    </w:p>
    <w:p w:rsid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Гришанова С.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В. Особенности управленческого учета затрат в производстве / С.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В. Гришанова, О.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В. Ельчанинова, М.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Н. Ветрова // Вестник Алтайского Государственного Аграрного университета.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2015.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№3.-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105-109.</w:t>
      </w:r>
    </w:p>
    <w:p w:rsidR="00021A89" w:rsidRPr="00D519A2" w:rsidRDefault="00021A89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Гражданникова, 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Н. Лерман «Вопросы экономики». №6. 2010. С. 97-99.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Гусева Л.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И. Анализ объема производства, в оценке эффективности основной деятельности предприятия // Современное состояние и перспективы развития бухгалтерского учета, экономического анализа и аудита: материалы Междунар. науч.-практ. конф., Иркутск, 18 апреля 2015. / под науч. ред. Е.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М. Сорокиной.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Иркутск: Изд-во БГУЭП, 2015.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202-204.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Гусева Л.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И. Вновь созданная стоимость в анализе и оценке эффективности производства // Инновационное развитие общества в период модернизации: экономические, социальные, философские, политические, </w:t>
      </w:r>
      <w:r w:rsidRPr="00D519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правовые закономерности и тенденции: Материалы междунар. науч.-практ. конф. (24 марта 2015 г.).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В 3-х частях.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="009B56AA">
        <w:rPr>
          <w:rFonts w:ascii="Times New Roman" w:hAnsi="Times New Roman"/>
          <w:sz w:val="28"/>
          <w:szCs w:val="28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ч.1. (отв. ред. В.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И. Долгий, А.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И. Карпович - Саратов: Изд-во «Академия управления», 2015.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150-152.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Добрынин В.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А. Экономика: учебник / В.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А. Добрынин М.: «Агропромиздат», 2011. </w:t>
      </w:r>
      <w:r w:rsidR="00021A89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с. 41.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Егоршин А.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П. Управление персоналом. - Новгород: НИМБ, 2011. - 541 с.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Емельянов A.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M. Экономика: учебник / A.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M. Емельянов М.: Экономика, 2011. – 290 с.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 xml:space="preserve">Ефремова А. А. Метод начислений для повышения достоверности бухгалтерской отчетности // Бухгалтерский учет. 2014. №24.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21-24.</w:t>
      </w:r>
    </w:p>
    <w:p w:rsidR="00D519A2" w:rsidRPr="00D519A2" w:rsidRDefault="009B56AA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Замбржицкая</w:t>
      </w:r>
      <w:r w:rsidR="00D519A2" w:rsidRPr="00D519A2">
        <w:rPr>
          <w:rFonts w:ascii="Times New Roman" w:hAnsi="Times New Roman"/>
          <w:sz w:val="28"/>
          <w:szCs w:val="28"/>
          <w:lang w:eastAsia="ru-RU"/>
        </w:rPr>
        <w:t xml:space="preserve"> Е. Ю. Щепотьева, В. П. Точилкина // Молодой ученый.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D519A2" w:rsidRPr="00D519A2">
        <w:rPr>
          <w:rFonts w:ascii="Times New Roman" w:hAnsi="Times New Roman"/>
          <w:sz w:val="28"/>
          <w:szCs w:val="28"/>
          <w:lang w:eastAsia="ru-RU"/>
        </w:rPr>
        <w:t xml:space="preserve"> 2015.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D519A2" w:rsidRPr="00D519A2">
        <w:rPr>
          <w:rFonts w:ascii="Times New Roman" w:hAnsi="Times New Roman"/>
          <w:sz w:val="28"/>
          <w:szCs w:val="28"/>
          <w:lang w:eastAsia="ru-RU"/>
        </w:rPr>
        <w:t xml:space="preserve"> №1. </w:t>
      </w:r>
      <w:r>
        <w:rPr>
          <w:rFonts w:ascii="Arial" w:hAnsi="Arial" w:cs="Arial"/>
          <w:color w:val="545454"/>
          <w:shd w:val="clear" w:color="auto" w:fill="FFFFFF"/>
        </w:rPr>
        <w:t>−</w:t>
      </w:r>
      <w:r w:rsidR="00D519A2" w:rsidRPr="00D519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D519A2" w:rsidRPr="00D519A2">
        <w:rPr>
          <w:rFonts w:ascii="Times New Roman" w:hAnsi="Times New Roman"/>
          <w:sz w:val="28"/>
          <w:szCs w:val="28"/>
          <w:lang w:eastAsia="ru-RU"/>
        </w:rPr>
        <w:t>. 212-217.</w:t>
      </w:r>
    </w:p>
    <w:p w:rsid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 xml:space="preserve">Климова М. Оплата труда: вопросы и ответы. Выпуск №23.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М.: Библиотечка «Российской газеты», 2012.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 xml:space="preserve">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05.02.2015 N 2-ФКЗ, от 21.07.2015 N 11-ФКЗ) // Консультант Плюс: Справочные </w:t>
      </w:r>
      <w:r w:rsidR="009B56AA">
        <w:rPr>
          <w:rFonts w:ascii="Times New Roman" w:hAnsi="Times New Roman"/>
          <w:sz w:val="28"/>
          <w:szCs w:val="28"/>
          <w:lang w:eastAsia="ru-RU"/>
        </w:rPr>
        <w:t>нормативно-</w:t>
      </w:r>
      <w:r w:rsidRPr="00D519A2">
        <w:rPr>
          <w:rFonts w:ascii="Times New Roman" w:hAnsi="Times New Roman"/>
          <w:sz w:val="28"/>
          <w:szCs w:val="28"/>
          <w:lang w:eastAsia="ru-RU"/>
        </w:rPr>
        <w:t>правовые системы: Законодательство.</w:t>
      </w:r>
      <w:r w:rsidR="009B56AA" w:rsidRP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6AA">
        <w:rPr>
          <w:rFonts w:ascii="Times New Roman" w:hAnsi="Times New Roman"/>
          <w:sz w:val="28"/>
          <w:szCs w:val="28"/>
          <w:lang w:val="en-US" w:eastAsia="ru-RU"/>
        </w:rPr>
        <w:t>URL</w:t>
      </w:r>
      <w:r w:rsidRPr="00D519A2">
        <w:rPr>
          <w:rFonts w:ascii="Times New Roman" w:hAnsi="Times New Roman"/>
          <w:sz w:val="28"/>
          <w:szCs w:val="28"/>
          <w:lang w:eastAsia="ru-RU"/>
        </w:rPr>
        <w:t>: http: //www.consultant.ru/ (дата обращения: 25.04.2018).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Оганесян А.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С., Оганесян И.</w:t>
      </w:r>
      <w:r w:rsidR="009B5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А. Оплата труда работников предприятий // Менеджмент в России и за рубежом.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2018. </w:t>
      </w:r>
      <w:r w:rsidR="009B56AA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№ 1. – </w:t>
      </w:r>
      <w:r w:rsidR="009B56AA">
        <w:rPr>
          <w:rFonts w:ascii="Times New Roman" w:hAnsi="Times New Roman"/>
          <w:sz w:val="28"/>
          <w:szCs w:val="28"/>
          <w:lang w:eastAsia="ru-RU"/>
        </w:rPr>
        <w:t>с</w:t>
      </w:r>
      <w:r w:rsidRPr="00D519A2">
        <w:rPr>
          <w:rFonts w:ascii="Times New Roman" w:hAnsi="Times New Roman"/>
          <w:sz w:val="28"/>
          <w:szCs w:val="28"/>
          <w:lang w:eastAsia="ru-RU"/>
        </w:rPr>
        <w:t>. 71-93.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Пошерстник Н.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В. Заработная плата в современных условиях. – М.: Герда, 2017. </w:t>
      </w:r>
      <w:r w:rsidR="00021A89">
        <w:rPr>
          <w:rFonts w:ascii="Arial" w:hAnsi="Arial" w:cs="Arial"/>
          <w:color w:val="545454"/>
          <w:shd w:val="clear" w:color="auto" w:fill="FFFFFF"/>
        </w:rPr>
        <w:t>−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528 с.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t>Трудовой кодекс Российской Федерации» от 30.12.2001 N 197-ФЗ (ред. от 05.02.2018) // Консультант Плюс: Справочные право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вые системы: Законодательство. </w:t>
      </w:r>
      <w:r w:rsidR="00021A89">
        <w:rPr>
          <w:rFonts w:ascii="Times New Roman" w:hAnsi="Times New Roman"/>
          <w:sz w:val="28"/>
          <w:szCs w:val="28"/>
          <w:lang w:val="en-US" w:eastAsia="ru-RU"/>
        </w:rPr>
        <w:t>URL</w:t>
      </w:r>
      <w:r w:rsidRPr="00D519A2">
        <w:rPr>
          <w:rFonts w:ascii="Times New Roman" w:hAnsi="Times New Roman"/>
          <w:sz w:val="28"/>
          <w:szCs w:val="28"/>
          <w:lang w:eastAsia="ru-RU"/>
        </w:rPr>
        <w:t>: http: //www.consultant.ru/ (дата обращения: 25.04.2018).</w:t>
      </w:r>
    </w:p>
    <w:p w:rsidR="00D519A2" w:rsidRPr="00D519A2" w:rsidRDefault="00D519A2" w:rsidP="00F95F0A">
      <w:pPr>
        <w:pStyle w:val="aa"/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9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Федеральный закон 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19A2">
        <w:rPr>
          <w:rFonts w:ascii="Times New Roman" w:hAnsi="Times New Roman"/>
          <w:sz w:val="28"/>
          <w:szCs w:val="28"/>
          <w:lang w:eastAsia="ru-RU"/>
        </w:rPr>
        <w:t>19.06.2000 N 82-ФЗ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(ред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акция </w:t>
      </w:r>
      <w:r w:rsidRPr="00D519A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9A2">
        <w:rPr>
          <w:rFonts w:ascii="Times New Roman" w:hAnsi="Times New Roman"/>
          <w:sz w:val="28"/>
          <w:szCs w:val="28"/>
          <w:lang w:eastAsia="ru-RU"/>
        </w:rPr>
        <w:t>28.12.2017) «О минимальном размере оплаты труда»// Консультант Плюс: Справочные право</w:t>
      </w:r>
      <w:r w:rsidR="00021A89">
        <w:rPr>
          <w:rFonts w:ascii="Times New Roman" w:hAnsi="Times New Roman"/>
          <w:sz w:val="28"/>
          <w:szCs w:val="28"/>
          <w:lang w:eastAsia="ru-RU"/>
        </w:rPr>
        <w:t xml:space="preserve">вые системы: Законодательство. </w:t>
      </w:r>
      <w:r w:rsidR="00021A89">
        <w:rPr>
          <w:rFonts w:ascii="Times New Roman" w:hAnsi="Times New Roman"/>
          <w:sz w:val="28"/>
          <w:szCs w:val="28"/>
          <w:lang w:val="en-US" w:eastAsia="ru-RU"/>
        </w:rPr>
        <w:t>URL</w:t>
      </w:r>
      <w:r w:rsidRPr="00D519A2">
        <w:rPr>
          <w:rFonts w:ascii="Times New Roman" w:hAnsi="Times New Roman"/>
          <w:sz w:val="28"/>
          <w:szCs w:val="28"/>
          <w:lang w:eastAsia="ru-RU"/>
        </w:rPr>
        <w:t>: http: //www.consultant.ru/ (дата обращения: 25.04.2018).</w:t>
      </w:r>
    </w:p>
    <w:p w:rsidR="00D519A2" w:rsidRPr="00E33197" w:rsidRDefault="00D519A2" w:rsidP="00D519A2">
      <w:pPr>
        <w:tabs>
          <w:tab w:val="left" w:pos="142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6C7" w:rsidRPr="00E33197" w:rsidRDefault="003A56C7" w:rsidP="00D519A2">
      <w:pPr>
        <w:pStyle w:val="1"/>
        <w:spacing w:line="36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sectPr w:rsidR="003A56C7" w:rsidRPr="00E33197" w:rsidSect="005A1BB7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52F" w:rsidRDefault="0092452F">
      <w:pPr>
        <w:spacing w:after="0" w:line="240" w:lineRule="auto"/>
      </w:pPr>
      <w:r>
        <w:separator/>
      </w:r>
    </w:p>
  </w:endnote>
  <w:endnote w:type="continuationSeparator" w:id="1">
    <w:p w:rsidR="0092452F" w:rsidRDefault="0092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7766"/>
      <w:docPartObj>
        <w:docPartGallery w:val="Page Numbers (Bottom of Page)"/>
        <w:docPartUnique/>
      </w:docPartObj>
    </w:sdtPr>
    <w:sdtContent>
      <w:p w:rsidR="00041E31" w:rsidRDefault="00C63DC2">
        <w:pPr>
          <w:pStyle w:val="a8"/>
          <w:jc w:val="center"/>
        </w:pPr>
        <w:r w:rsidRPr="005A1BB7">
          <w:rPr>
            <w:rFonts w:ascii="Times New Roman" w:hAnsi="Times New Roman"/>
            <w:sz w:val="28"/>
            <w:szCs w:val="28"/>
          </w:rPr>
          <w:fldChar w:fldCharType="begin"/>
        </w:r>
        <w:r w:rsidR="00041E31" w:rsidRPr="005A1BB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A1BB7">
          <w:rPr>
            <w:rFonts w:ascii="Times New Roman" w:hAnsi="Times New Roman"/>
            <w:sz w:val="28"/>
            <w:szCs w:val="28"/>
          </w:rPr>
          <w:fldChar w:fldCharType="separate"/>
        </w:r>
        <w:r w:rsidR="00234CAD">
          <w:rPr>
            <w:rFonts w:ascii="Times New Roman" w:hAnsi="Times New Roman"/>
            <w:noProof/>
            <w:sz w:val="28"/>
            <w:szCs w:val="28"/>
          </w:rPr>
          <w:t>22</w:t>
        </w:r>
        <w:r w:rsidRPr="005A1BB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1E31" w:rsidRDefault="00041E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52F" w:rsidRDefault="0092452F">
      <w:pPr>
        <w:spacing w:after="0" w:line="240" w:lineRule="auto"/>
      </w:pPr>
      <w:r>
        <w:separator/>
      </w:r>
    </w:p>
  </w:footnote>
  <w:footnote w:type="continuationSeparator" w:id="1">
    <w:p w:rsidR="0092452F" w:rsidRDefault="0092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31" w:rsidRDefault="00041E3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618"/>
    <w:multiLevelType w:val="hybridMultilevel"/>
    <w:tmpl w:val="80D4A428"/>
    <w:lvl w:ilvl="0" w:tplc="60C273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296A28"/>
    <w:multiLevelType w:val="hybridMultilevel"/>
    <w:tmpl w:val="83E21260"/>
    <w:lvl w:ilvl="0" w:tplc="60C27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06137"/>
    <w:multiLevelType w:val="hybridMultilevel"/>
    <w:tmpl w:val="98B26F2C"/>
    <w:lvl w:ilvl="0" w:tplc="7B5A9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55979"/>
    <w:multiLevelType w:val="hybridMultilevel"/>
    <w:tmpl w:val="607E5C2E"/>
    <w:lvl w:ilvl="0" w:tplc="2FCE705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57B0D"/>
    <w:multiLevelType w:val="hybridMultilevel"/>
    <w:tmpl w:val="0AA84C8E"/>
    <w:lvl w:ilvl="0" w:tplc="2FCE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4E3E4A"/>
    <w:multiLevelType w:val="hybridMultilevel"/>
    <w:tmpl w:val="33745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484D57"/>
    <w:multiLevelType w:val="hybridMultilevel"/>
    <w:tmpl w:val="92D8F41C"/>
    <w:lvl w:ilvl="0" w:tplc="2FCE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3D6063"/>
    <w:multiLevelType w:val="hybridMultilevel"/>
    <w:tmpl w:val="B122E82A"/>
    <w:lvl w:ilvl="0" w:tplc="433A6090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F144DA"/>
    <w:multiLevelType w:val="hybridMultilevel"/>
    <w:tmpl w:val="0C242264"/>
    <w:lvl w:ilvl="0" w:tplc="60C2731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A966D70"/>
    <w:multiLevelType w:val="hybridMultilevel"/>
    <w:tmpl w:val="45202840"/>
    <w:lvl w:ilvl="0" w:tplc="60C27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556C4"/>
    <w:rsid w:val="00021A89"/>
    <w:rsid w:val="0002445B"/>
    <w:rsid w:val="00041E31"/>
    <w:rsid w:val="00042544"/>
    <w:rsid w:val="000443B9"/>
    <w:rsid w:val="00045228"/>
    <w:rsid w:val="000468FF"/>
    <w:rsid w:val="000A23C7"/>
    <w:rsid w:val="000B609A"/>
    <w:rsid w:val="000B6597"/>
    <w:rsid w:val="000B7F3D"/>
    <w:rsid w:val="000D0190"/>
    <w:rsid w:val="000E136A"/>
    <w:rsid w:val="000F117F"/>
    <w:rsid w:val="000F65A3"/>
    <w:rsid w:val="00113B71"/>
    <w:rsid w:val="001420DE"/>
    <w:rsid w:val="00146483"/>
    <w:rsid w:val="001633DD"/>
    <w:rsid w:val="001742E8"/>
    <w:rsid w:val="00177A98"/>
    <w:rsid w:val="001A2A1B"/>
    <w:rsid w:val="001B685B"/>
    <w:rsid w:val="001D634D"/>
    <w:rsid w:val="001F3B56"/>
    <w:rsid w:val="0020111D"/>
    <w:rsid w:val="00234CAD"/>
    <w:rsid w:val="00274A2C"/>
    <w:rsid w:val="00290EDB"/>
    <w:rsid w:val="002932C7"/>
    <w:rsid w:val="002B180A"/>
    <w:rsid w:val="002C4F2D"/>
    <w:rsid w:val="002E003D"/>
    <w:rsid w:val="002E0D08"/>
    <w:rsid w:val="002E3597"/>
    <w:rsid w:val="002F7D57"/>
    <w:rsid w:val="00304749"/>
    <w:rsid w:val="0031629E"/>
    <w:rsid w:val="00332F40"/>
    <w:rsid w:val="0034150B"/>
    <w:rsid w:val="003434ED"/>
    <w:rsid w:val="00353FEF"/>
    <w:rsid w:val="00355183"/>
    <w:rsid w:val="003636B1"/>
    <w:rsid w:val="003A1E1A"/>
    <w:rsid w:val="003A2E24"/>
    <w:rsid w:val="003A56C7"/>
    <w:rsid w:val="003C05A8"/>
    <w:rsid w:val="003C3BF7"/>
    <w:rsid w:val="003D3840"/>
    <w:rsid w:val="003D659B"/>
    <w:rsid w:val="003F2C18"/>
    <w:rsid w:val="003F3423"/>
    <w:rsid w:val="00411D33"/>
    <w:rsid w:val="00423267"/>
    <w:rsid w:val="00434F70"/>
    <w:rsid w:val="00437B43"/>
    <w:rsid w:val="00452107"/>
    <w:rsid w:val="004712F9"/>
    <w:rsid w:val="00474DB7"/>
    <w:rsid w:val="004A0A94"/>
    <w:rsid w:val="004A2C0A"/>
    <w:rsid w:val="004C0348"/>
    <w:rsid w:val="004D4264"/>
    <w:rsid w:val="004E5C64"/>
    <w:rsid w:val="004F67BD"/>
    <w:rsid w:val="004F759F"/>
    <w:rsid w:val="00501B37"/>
    <w:rsid w:val="0050789B"/>
    <w:rsid w:val="00514569"/>
    <w:rsid w:val="00542535"/>
    <w:rsid w:val="005465A1"/>
    <w:rsid w:val="00551370"/>
    <w:rsid w:val="00555096"/>
    <w:rsid w:val="0059778F"/>
    <w:rsid w:val="00597E3B"/>
    <w:rsid w:val="005A1BB7"/>
    <w:rsid w:val="005B794A"/>
    <w:rsid w:val="005C058E"/>
    <w:rsid w:val="005C063D"/>
    <w:rsid w:val="005C327A"/>
    <w:rsid w:val="005C4767"/>
    <w:rsid w:val="005C7B1C"/>
    <w:rsid w:val="00601541"/>
    <w:rsid w:val="006226EA"/>
    <w:rsid w:val="00683416"/>
    <w:rsid w:val="006A7213"/>
    <w:rsid w:val="006B4940"/>
    <w:rsid w:val="006B7973"/>
    <w:rsid w:val="006C2DF7"/>
    <w:rsid w:val="006D4C3A"/>
    <w:rsid w:val="006E3776"/>
    <w:rsid w:val="00701B0F"/>
    <w:rsid w:val="00703CC8"/>
    <w:rsid w:val="00703CFB"/>
    <w:rsid w:val="007071A6"/>
    <w:rsid w:val="00716537"/>
    <w:rsid w:val="00724AE6"/>
    <w:rsid w:val="0074665E"/>
    <w:rsid w:val="007474CC"/>
    <w:rsid w:val="007542EB"/>
    <w:rsid w:val="0078082B"/>
    <w:rsid w:val="00783901"/>
    <w:rsid w:val="0078473A"/>
    <w:rsid w:val="00785EC9"/>
    <w:rsid w:val="0079328B"/>
    <w:rsid w:val="007947C4"/>
    <w:rsid w:val="007A775E"/>
    <w:rsid w:val="007C5C4E"/>
    <w:rsid w:val="007D01A6"/>
    <w:rsid w:val="007E3471"/>
    <w:rsid w:val="007E40BA"/>
    <w:rsid w:val="00801399"/>
    <w:rsid w:val="00806B33"/>
    <w:rsid w:val="00815E9F"/>
    <w:rsid w:val="00823877"/>
    <w:rsid w:val="00830EF6"/>
    <w:rsid w:val="00840CDD"/>
    <w:rsid w:val="00867769"/>
    <w:rsid w:val="00887CCC"/>
    <w:rsid w:val="008A72E4"/>
    <w:rsid w:val="008B2849"/>
    <w:rsid w:val="008C7C59"/>
    <w:rsid w:val="008D08A3"/>
    <w:rsid w:val="008D77B8"/>
    <w:rsid w:val="008D7D5A"/>
    <w:rsid w:val="008E129C"/>
    <w:rsid w:val="008F0598"/>
    <w:rsid w:val="008F0B1A"/>
    <w:rsid w:val="00906C02"/>
    <w:rsid w:val="00923C95"/>
    <w:rsid w:val="0092452F"/>
    <w:rsid w:val="0092662D"/>
    <w:rsid w:val="0094042A"/>
    <w:rsid w:val="00946081"/>
    <w:rsid w:val="009556C4"/>
    <w:rsid w:val="00961D95"/>
    <w:rsid w:val="00962D75"/>
    <w:rsid w:val="00965B06"/>
    <w:rsid w:val="009913A4"/>
    <w:rsid w:val="009A0B45"/>
    <w:rsid w:val="009B11CD"/>
    <w:rsid w:val="009B56AA"/>
    <w:rsid w:val="009C2B87"/>
    <w:rsid w:val="009E20C6"/>
    <w:rsid w:val="00A12760"/>
    <w:rsid w:val="00A13EDA"/>
    <w:rsid w:val="00A34BE1"/>
    <w:rsid w:val="00A516A8"/>
    <w:rsid w:val="00A6357B"/>
    <w:rsid w:val="00A66412"/>
    <w:rsid w:val="00A77DE5"/>
    <w:rsid w:val="00A85287"/>
    <w:rsid w:val="00AA357C"/>
    <w:rsid w:val="00AA7C4E"/>
    <w:rsid w:val="00AD435D"/>
    <w:rsid w:val="00AD5E91"/>
    <w:rsid w:val="00AF2108"/>
    <w:rsid w:val="00AF73BF"/>
    <w:rsid w:val="00B00458"/>
    <w:rsid w:val="00B05ADE"/>
    <w:rsid w:val="00B141F8"/>
    <w:rsid w:val="00B2640E"/>
    <w:rsid w:val="00B47C11"/>
    <w:rsid w:val="00B53B2D"/>
    <w:rsid w:val="00B674FA"/>
    <w:rsid w:val="00B67BFB"/>
    <w:rsid w:val="00B83525"/>
    <w:rsid w:val="00B85077"/>
    <w:rsid w:val="00BA4119"/>
    <w:rsid w:val="00BB204D"/>
    <w:rsid w:val="00BB2F5E"/>
    <w:rsid w:val="00BB38D8"/>
    <w:rsid w:val="00BB66E6"/>
    <w:rsid w:val="00BC463C"/>
    <w:rsid w:val="00BC6D77"/>
    <w:rsid w:val="00BE7B4F"/>
    <w:rsid w:val="00C0219E"/>
    <w:rsid w:val="00C1694D"/>
    <w:rsid w:val="00C22727"/>
    <w:rsid w:val="00C26EB2"/>
    <w:rsid w:val="00C3544F"/>
    <w:rsid w:val="00C53352"/>
    <w:rsid w:val="00C63DC2"/>
    <w:rsid w:val="00C64408"/>
    <w:rsid w:val="00C67A98"/>
    <w:rsid w:val="00C91657"/>
    <w:rsid w:val="00CA7DD9"/>
    <w:rsid w:val="00CB0C02"/>
    <w:rsid w:val="00CB212F"/>
    <w:rsid w:val="00CD2E61"/>
    <w:rsid w:val="00CE61E4"/>
    <w:rsid w:val="00D0547D"/>
    <w:rsid w:val="00D1449B"/>
    <w:rsid w:val="00D1588C"/>
    <w:rsid w:val="00D2688A"/>
    <w:rsid w:val="00D44472"/>
    <w:rsid w:val="00D50095"/>
    <w:rsid w:val="00D519A2"/>
    <w:rsid w:val="00D556C1"/>
    <w:rsid w:val="00D644AE"/>
    <w:rsid w:val="00D853EF"/>
    <w:rsid w:val="00DA1310"/>
    <w:rsid w:val="00DA5DF2"/>
    <w:rsid w:val="00DB482A"/>
    <w:rsid w:val="00DC45A0"/>
    <w:rsid w:val="00DD4F71"/>
    <w:rsid w:val="00DF22A5"/>
    <w:rsid w:val="00E226A1"/>
    <w:rsid w:val="00E33197"/>
    <w:rsid w:val="00E575B9"/>
    <w:rsid w:val="00E62BD3"/>
    <w:rsid w:val="00E83D41"/>
    <w:rsid w:val="00E952DE"/>
    <w:rsid w:val="00E97D59"/>
    <w:rsid w:val="00EC085B"/>
    <w:rsid w:val="00EC19AD"/>
    <w:rsid w:val="00EC4791"/>
    <w:rsid w:val="00ED237D"/>
    <w:rsid w:val="00ED4910"/>
    <w:rsid w:val="00ED504B"/>
    <w:rsid w:val="00EF5668"/>
    <w:rsid w:val="00F12A57"/>
    <w:rsid w:val="00F3405B"/>
    <w:rsid w:val="00F563AF"/>
    <w:rsid w:val="00F63F45"/>
    <w:rsid w:val="00F73F44"/>
    <w:rsid w:val="00F748F0"/>
    <w:rsid w:val="00F8092C"/>
    <w:rsid w:val="00F93D91"/>
    <w:rsid w:val="00F95F0A"/>
    <w:rsid w:val="00F9692E"/>
    <w:rsid w:val="00FC3EEC"/>
    <w:rsid w:val="00FD56A5"/>
    <w:rsid w:val="00FD5E6E"/>
    <w:rsid w:val="00FE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AutoShape 21"/>
        <o:r id="V:Rule13" type="connector" idref="#AutoShape 27"/>
        <o:r id="V:Rule14" type="connector" idref="#AutoShape 25"/>
        <o:r id="V:Rule15" type="connector" idref="#AutoShape 28"/>
        <o:r id="V:Rule16" type="connector" idref="#AutoShape 26"/>
        <o:r id="V:Rule17" type="connector" idref="#AutoShape 19"/>
        <o:r id="V:Rule18" type="connector" idref="#AutoShape 17"/>
        <o:r id="V:Rule19" type="connector" idref="#AutoShape 20"/>
        <o:r id="V:Rule20" type="connector" idref="#AutoShape 22"/>
        <o:r id="V:Rule21" type="connector" idref="#AutoShape 18"/>
        <o:r id="V:Rule22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5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56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F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E3597"/>
    <w:pPr>
      <w:keepNext/>
      <w:spacing w:before="240" w:after="60" w:line="36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2E3597"/>
    <w:pPr>
      <w:spacing w:before="240" w:after="60" w:line="36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2E3597"/>
    <w:p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2E3597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2E3597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2E3597"/>
    <w:pPr>
      <w:spacing w:before="240" w:after="60" w:line="360" w:lineRule="auto"/>
      <w:outlineLvl w:val="8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5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556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B7F3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E3597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2E3597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2E3597"/>
    <w:rPr>
      <w:rFonts w:ascii="Times New Roman" w:eastAsia="Times New Roman" w:hAnsi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2E359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2E3597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2E3597"/>
    <w:rPr>
      <w:rFonts w:ascii="Times New Roman" w:eastAsia="Times New Roman" w:hAnsi="Times New Roman"/>
      <w:lang w:val="en-US" w:eastAsia="en-US"/>
    </w:rPr>
  </w:style>
  <w:style w:type="character" w:styleId="a3">
    <w:name w:val="Hyperlink"/>
    <w:uiPriority w:val="99"/>
    <w:unhideWhenUsed/>
    <w:rsid w:val="009556C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7B43"/>
    <w:pPr>
      <w:tabs>
        <w:tab w:val="right" w:leader="dot" w:pos="9628"/>
      </w:tabs>
      <w:spacing w:after="0" w:line="360" w:lineRule="auto"/>
      <w:ind w:left="709" w:hanging="352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95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6C4"/>
  </w:style>
  <w:style w:type="paragraph" w:styleId="21">
    <w:name w:val="toc 2"/>
    <w:basedOn w:val="a"/>
    <w:next w:val="a"/>
    <w:autoRedefine/>
    <w:uiPriority w:val="39"/>
    <w:unhideWhenUsed/>
    <w:rsid w:val="00683416"/>
    <w:pPr>
      <w:tabs>
        <w:tab w:val="right" w:leader="dot" w:pos="9628"/>
      </w:tabs>
      <w:spacing w:after="0" w:line="360" w:lineRule="auto"/>
      <w:ind w:left="1100" w:hanging="420"/>
    </w:pPr>
    <w:rPr>
      <w:rFonts w:ascii="Times New Roman" w:hAnsi="Times New Roman"/>
      <w:sz w:val="28"/>
    </w:rPr>
  </w:style>
  <w:style w:type="paragraph" w:styleId="a6">
    <w:name w:val="Subtitle"/>
    <w:basedOn w:val="a"/>
    <w:next w:val="a"/>
    <w:link w:val="a7"/>
    <w:uiPriority w:val="11"/>
    <w:qFormat/>
    <w:rsid w:val="000B7F3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B7F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Стиль1"/>
    <w:basedOn w:val="3"/>
    <w:uiPriority w:val="99"/>
    <w:qFormat/>
    <w:rsid w:val="000B7F3D"/>
    <w:pPr>
      <w:spacing w:line="360" w:lineRule="auto"/>
      <w:ind w:firstLine="709"/>
    </w:pPr>
    <w:rPr>
      <w:rFonts w:ascii="Times New Roman" w:hAnsi="Times New Roman"/>
      <w:color w:val="auto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37B43"/>
    <w:pPr>
      <w:tabs>
        <w:tab w:val="right" w:leader="dot" w:pos="9628"/>
      </w:tabs>
      <w:spacing w:after="100" w:line="360" w:lineRule="auto"/>
      <w:ind w:left="440" w:hanging="14"/>
    </w:pPr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2E0D08"/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5B794A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unhideWhenUsed/>
    <w:qFormat/>
    <w:rsid w:val="00946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aliases w:val="Heading 11,Таблица,Заоголовок1"/>
    <w:link w:val="ad"/>
    <w:uiPriority w:val="1"/>
    <w:qFormat/>
    <w:rsid w:val="00946081"/>
  </w:style>
  <w:style w:type="character" w:customStyle="1" w:styleId="ad">
    <w:name w:val="Без интервала Знак"/>
    <w:aliases w:val="Heading 11 Знак,Таблица Знак,Заоголовок1 Знак"/>
    <w:link w:val="ac"/>
    <w:locked/>
    <w:rsid w:val="00946081"/>
  </w:style>
  <w:style w:type="character" w:customStyle="1" w:styleId="noncited3">
    <w:name w:val="noncited3"/>
    <w:rsid w:val="00946081"/>
  </w:style>
  <w:style w:type="paragraph" w:customStyle="1" w:styleId="13">
    <w:name w:val="Основной текст с отступом1"/>
    <w:basedOn w:val="a"/>
    <w:rsid w:val="00946081"/>
    <w:pPr>
      <w:tabs>
        <w:tab w:val="left" w:pos="567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Стиль полужирный"/>
    <w:rsid w:val="00BE7B4F"/>
    <w:rPr>
      <w:rFonts w:cs="Times New Roman"/>
      <w:bCs/>
    </w:rPr>
  </w:style>
  <w:style w:type="character" w:styleId="af">
    <w:name w:val="Strong"/>
    <w:basedOn w:val="a0"/>
    <w:uiPriority w:val="22"/>
    <w:qFormat/>
    <w:rsid w:val="002E3597"/>
    <w:rPr>
      <w:b/>
      <w:bCs/>
    </w:rPr>
  </w:style>
  <w:style w:type="character" w:customStyle="1" w:styleId="apple-converted-space">
    <w:name w:val="apple-converted-space"/>
    <w:basedOn w:val="a0"/>
    <w:rsid w:val="002E3597"/>
  </w:style>
  <w:style w:type="paragraph" w:styleId="af0">
    <w:name w:val="caption"/>
    <w:basedOn w:val="a"/>
    <w:next w:val="a"/>
    <w:uiPriority w:val="35"/>
    <w:qFormat/>
    <w:rsid w:val="002E3597"/>
    <w:pPr>
      <w:spacing w:after="0" w:line="360" w:lineRule="auto"/>
    </w:pPr>
    <w:rPr>
      <w:rFonts w:ascii="Times New Roman" w:eastAsia="Times New Roman" w:hAnsi="Times New Roman"/>
      <w:b/>
      <w:bCs/>
      <w:color w:val="4F81BD"/>
      <w:sz w:val="18"/>
      <w:szCs w:val="18"/>
      <w:lang w:val="en-US" w:bidi="en-US"/>
    </w:rPr>
  </w:style>
  <w:style w:type="paragraph" w:styleId="af1">
    <w:name w:val="Title"/>
    <w:basedOn w:val="a"/>
    <w:next w:val="a"/>
    <w:link w:val="af2"/>
    <w:uiPriority w:val="10"/>
    <w:qFormat/>
    <w:rsid w:val="002E3597"/>
    <w:pPr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uiPriority w:val="10"/>
    <w:rsid w:val="002E3597"/>
    <w:rPr>
      <w:rFonts w:ascii="Times New Roman" w:eastAsia="Times New Roman" w:hAnsi="Times New Roman"/>
      <w:b/>
      <w:bCs/>
      <w:kern w:val="28"/>
      <w:sz w:val="32"/>
      <w:szCs w:val="32"/>
      <w:lang w:val="en-US" w:eastAsia="en-US"/>
    </w:rPr>
  </w:style>
  <w:style w:type="character" w:styleId="af3">
    <w:name w:val="Emphasis"/>
    <w:uiPriority w:val="20"/>
    <w:qFormat/>
    <w:rsid w:val="002E3597"/>
    <w:rPr>
      <w:rFonts w:ascii="Times New Roman" w:hAnsi="Times New Roman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E3597"/>
    <w:pPr>
      <w:spacing w:after="0" w:line="360" w:lineRule="auto"/>
    </w:pPr>
    <w:rPr>
      <w:rFonts w:ascii="Times New Roman" w:eastAsia="Times New Roman" w:hAnsi="Times New Roman"/>
      <w:i/>
      <w:sz w:val="24"/>
      <w:szCs w:val="24"/>
      <w:lang w:val="en-US"/>
    </w:rPr>
  </w:style>
  <w:style w:type="character" w:customStyle="1" w:styleId="23">
    <w:name w:val="Цитата 2 Знак"/>
    <w:basedOn w:val="a0"/>
    <w:link w:val="22"/>
    <w:uiPriority w:val="29"/>
    <w:rsid w:val="002E3597"/>
    <w:rPr>
      <w:rFonts w:ascii="Times New Roman" w:eastAsia="Times New Roman" w:hAnsi="Times New Roman"/>
      <w:i/>
      <w:sz w:val="24"/>
      <w:szCs w:val="24"/>
      <w:lang w:val="en-US" w:eastAsia="en-US"/>
    </w:rPr>
  </w:style>
  <w:style w:type="paragraph" w:styleId="af4">
    <w:name w:val="Intense Quote"/>
    <w:basedOn w:val="a"/>
    <w:next w:val="a"/>
    <w:link w:val="af5"/>
    <w:uiPriority w:val="30"/>
    <w:qFormat/>
    <w:rsid w:val="002E3597"/>
    <w:pPr>
      <w:spacing w:after="0" w:line="360" w:lineRule="auto"/>
      <w:ind w:left="720" w:right="720"/>
    </w:pPr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af5">
    <w:name w:val="Выделенная цитата Знак"/>
    <w:basedOn w:val="a0"/>
    <w:link w:val="af4"/>
    <w:uiPriority w:val="30"/>
    <w:rsid w:val="002E3597"/>
    <w:rPr>
      <w:rFonts w:ascii="Times New Roman" w:eastAsia="Times New Roman" w:hAnsi="Times New Roman"/>
      <w:b/>
      <w:i/>
      <w:sz w:val="24"/>
      <w:lang w:val="en-US" w:eastAsia="en-US"/>
    </w:rPr>
  </w:style>
  <w:style w:type="character" w:styleId="af6">
    <w:name w:val="Subtle Emphasis"/>
    <w:uiPriority w:val="19"/>
    <w:qFormat/>
    <w:rsid w:val="002E3597"/>
    <w:rPr>
      <w:i/>
      <w:color w:val="5A5A5A"/>
    </w:rPr>
  </w:style>
  <w:style w:type="character" w:styleId="af7">
    <w:name w:val="Intense Emphasis"/>
    <w:uiPriority w:val="21"/>
    <w:qFormat/>
    <w:rsid w:val="002E359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E3597"/>
    <w:rPr>
      <w:sz w:val="24"/>
      <w:szCs w:val="24"/>
      <w:u w:val="single"/>
    </w:rPr>
  </w:style>
  <w:style w:type="character" w:styleId="af9">
    <w:name w:val="Intense Reference"/>
    <w:uiPriority w:val="32"/>
    <w:qFormat/>
    <w:rsid w:val="002E3597"/>
    <w:rPr>
      <w:b/>
      <w:sz w:val="24"/>
      <w:u w:val="single"/>
    </w:rPr>
  </w:style>
  <w:style w:type="character" w:styleId="afa">
    <w:name w:val="Book Title"/>
    <w:uiPriority w:val="33"/>
    <w:qFormat/>
    <w:rsid w:val="002E3597"/>
    <w:rPr>
      <w:rFonts w:ascii="Times New Roman" w:eastAsia="Times New Roman" w:hAnsi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2E3597"/>
    <w:pPr>
      <w:spacing w:line="360" w:lineRule="auto"/>
      <w:ind w:firstLine="709"/>
      <w:jc w:val="center"/>
      <w:outlineLvl w:val="9"/>
    </w:pPr>
    <w:rPr>
      <w:rFonts w:ascii="Times New Roman" w:hAnsi="Times New Roman" w:cs="Times New Roman"/>
      <w:b w:val="0"/>
      <w:sz w:val="28"/>
      <w:szCs w:val="28"/>
      <w:lang w:val="en-US" w:eastAsia="en-US" w:bidi="en-US"/>
    </w:rPr>
  </w:style>
  <w:style w:type="paragraph" w:customStyle="1" w:styleId="-">
    <w:name w:val="Инфо-Провайд"/>
    <w:autoRedefine/>
    <w:rsid w:val="002E3597"/>
    <w:pPr>
      <w:spacing w:after="200" w:line="276" w:lineRule="auto"/>
    </w:pPr>
    <w:rPr>
      <w:rFonts w:ascii="Times New Roman" w:eastAsia="Times New Roman" w:hAnsi="Times New Roman"/>
      <w:sz w:val="28"/>
      <w:szCs w:val="24"/>
      <w:lang w:val="en-US" w:eastAsia="en-US" w:bidi="en-US"/>
    </w:rPr>
  </w:style>
  <w:style w:type="table" w:styleId="afc">
    <w:name w:val="Table Grid"/>
    <w:basedOn w:val="a1"/>
    <w:uiPriority w:val="59"/>
    <w:rsid w:val="002E359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2E3597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2E3597"/>
    <w:pPr>
      <w:spacing w:after="120"/>
    </w:pPr>
    <w:rPr>
      <w:rFonts w:ascii="Times New Roman" w:hAnsi="Times New Roman"/>
      <w:sz w:val="28"/>
      <w:szCs w:val="28"/>
      <w:lang w:val="en-US"/>
    </w:rPr>
  </w:style>
  <w:style w:type="character" w:customStyle="1" w:styleId="afe">
    <w:name w:val="Основной текст Знак"/>
    <w:basedOn w:val="a0"/>
    <w:link w:val="afd"/>
    <w:uiPriority w:val="99"/>
    <w:rsid w:val="002E3597"/>
    <w:rPr>
      <w:rFonts w:ascii="Times New Roman" w:hAnsi="Times New Roman"/>
      <w:sz w:val="28"/>
      <w:szCs w:val="28"/>
      <w:lang w:val="en-US" w:eastAsia="en-US"/>
    </w:rPr>
  </w:style>
  <w:style w:type="paragraph" w:customStyle="1" w:styleId="aff">
    <w:name w:val="глава"/>
    <w:basedOn w:val="1"/>
    <w:autoRedefine/>
    <w:qFormat/>
    <w:rsid w:val="002E3597"/>
    <w:pPr>
      <w:spacing w:before="120" w:after="120" w:line="360" w:lineRule="auto"/>
      <w:jc w:val="center"/>
    </w:pPr>
    <w:rPr>
      <w:rFonts w:ascii="Times New Roman" w:hAnsi="Times New Roman"/>
      <w:sz w:val="28"/>
      <w:lang w:val="en-US"/>
    </w:rPr>
  </w:style>
  <w:style w:type="paragraph" w:customStyle="1" w:styleId="15">
    <w:name w:val="стиль1"/>
    <w:basedOn w:val="a"/>
    <w:link w:val="110"/>
    <w:autoRedefine/>
    <w:qFormat/>
    <w:rsid w:val="002E359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en-US"/>
    </w:rPr>
  </w:style>
  <w:style w:type="character" w:customStyle="1" w:styleId="110">
    <w:name w:val="стиль1 Знак1"/>
    <w:link w:val="15"/>
    <w:locked/>
    <w:rsid w:val="002E3597"/>
    <w:rPr>
      <w:rFonts w:ascii="Times New Roman" w:eastAsia="Times New Roman" w:hAnsi="Times New Roman"/>
      <w:color w:val="000000"/>
      <w:sz w:val="28"/>
      <w:szCs w:val="28"/>
      <w:shd w:val="clear" w:color="auto" w:fill="FFFFFF"/>
      <w:lang w:val="en-US" w:eastAsia="en-US"/>
    </w:rPr>
  </w:style>
  <w:style w:type="paragraph" w:customStyle="1" w:styleId="img-title">
    <w:name w:val="img-title"/>
    <w:basedOn w:val="a"/>
    <w:rsid w:val="002E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ings">
    <w:name w:val="viewings"/>
    <w:rsid w:val="002E3597"/>
  </w:style>
  <w:style w:type="paragraph" w:customStyle="1" w:styleId="hp">
    <w:name w:val="hp"/>
    <w:basedOn w:val="a"/>
    <w:rsid w:val="002E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c"/>
    <w:uiPriority w:val="39"/>
    <w:rsid w:val="002E35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c"/>
    <w:uiPriority w:val="59"/>
    <w:rsid w:val="002E35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2E3597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2E3597"/>
    <w:rPr>
      <w:lang w:eastAsia="en-US"/>
    </w:rPr>
  </w:style>
  <w:style w:type="character" w:styleId="aff2">
    <w:name w:val="footnote reference"/>
    <w:basedOn w:val="a0"/>
    <w:uiPriority w:val="99"/>
    <w:semiHidden/>
    <w:unhideWhenUsed/>
    <w:rsid w:val="002E3597"/>
    <w:rPr>
      <w:vertAlign w:val="superscript"/>
    </w:rPr>
  </w:style>
  <w:style w:type="character" w:customStyle="1" w:styleId="aff3">
    <w:name w:val="Сноска_"/>
    <w:basedOn w:val="a0"/>
    <w:link w:val="aff4"/>
    <w:rsid w:val="002E359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4">
    <w:name w:val="Сноска"/>
    <w:basedOn w:val="a"/>
    <w:link w:val="aff3"/>
    <w:rsid w:val="002E3597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TrebuchetMS">
    <w:name w:val="Сноска + Trebuchet MS;Курсив"/>
    <w:basedOn w:val="aff3"/>
    <w:rsid w:val="002E3597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Сноска (2)_"/>
    <w:basedOn w:val="a0"/>
    <w:link w:val="26"/>
    <w:rsid w:val="002E3597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6">
    <w:name w:val="Сноска (2)"/>
    <w:basedOn w:val="a"/>
    <w:link w:val="25"/>
    <w:rsid w:val="002E35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2">
    <w:name w:val="Сноска (3)_"/>
    <w:basedOn w:val="a0"/>
    <w:link w:val="33"/>
    <w:rsid w:val="002E3597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33">
    <w:name w:val="Сноска (3)"/>
    <w:basedOn w:val="a"/>
    <w:link w:val="32"/>
    <w:rsid w:val="002E3597"/>
    <w:pPr>
      <w:widowControl w:val="0"/>
      <w:shd w:val="clear" w:color="auto" w:fill="FFFFFF"/>
      <w:spacing w:after="0" w:line="245" w:lineRule="exact"/>
      <w:jc w:val="both"/>
    </w:pPr>
    <w:rPr>
      <w:rFonts w:ascii="Trebuchet MS" w:eastAsia="Trebuchet MS" w:hAnsi="Trebuchet MS" w:cs="Trebuchet MS"/>
      <w:b/>
      <w:bCs/>
      <w:sz w:val="17"/>
      <w:szCs w:val="17"/>
      <w:lang w:eastAsia="ru-RU"/>
    </w:rPr>
  </w:style>
  <w:style w:type="character" w:customStyle="1" w:styleId="3TimesNewRoman9pt">
    <w:name w:val="Сноска (3) + Times New Roman;9 pt"/>
    <w:basedOn w:val="32"/>
    <w:rsid w:val="002E35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0"/>
    <w:rsid w:val="002E3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0"/>
    <w:link w:val="35"/>
    <w:rsid w:val="002E35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E3597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7">
    <w:name w:val="Заголовок №1_"/>
    <w:basedOn w:val="a0"/>
    <w:link w:val="18"/>
    <w:rsid w:val="002E35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E3597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8">
    <w:name w:val="Основной текст (2) + Полужирный"/>
    <w:basedOn w:val="27"/>
    <w:rsid w:val="002E3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7"/>
    <w:rsid w:val="002E3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5">
    <w:name w:val="Balloon Text"/>
    <w:basedOn w:val="a"/>
    <w:link w:val="aff6"/>
    <w:uiPriority w:val="99"/>
    <w:semiHidden/>
    <w:unhideWhenUsed/>
    <w:rsid w:val="002E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2E3597"/>
    <w:rPr>
      <w:rFonts w:ascii="Tahoma" w:hAnsi="Tahoma" w:cs="Tahoma"/>
      <w:sz w:val="16"/>
      <w:szCs w:val="16"/>
      <w:lang w:eastAsia="en-US"/>
    </w:rPr>
  </w:style>
  <w:style w:type="character" w:styleId="aff7">
    <w:name w:val="Placeholder Text"/>
    <w:basedOn w:val="a0"/>
    <w:uiPriority w:val="99"/>
    <w:semiHidden/>
    <w:rsid w:val="003434ED"/>
    <w:rPr>
      <w:color w:val="808080"/>
    </w:rPr>
  </w:style>
  <w:style w:type="paragraph" w:customStyle="1" w:styleId="140">
    <w:name w:val="Обычный + 14 пт"/>
    <w:aliases w:val="По ширине,Междустр.интервал:  полуторный"/>
    <w:basedOn w:val="a"/>
    <w:rsid w:val="000F65A3"/>
    <w:pPr>
      <w:spacing w:after="0" w:line="240" w:lineRule="auto"/>
    </w:pPr>
    <w:rPr>
      <w:rFonts w:ascii="Times New Roman" w:eastAsia="Times New Roman" w:hAnsi="Times New Roman" w:cs="Helvetica"/>
      <w:b/>
      <w:color w:val="000000"/>
      <w:sz w:val="28"/>
      <w:szCs w:val="28"/>
      <w:lang w:eastAsia="ru-RU"/>
    </w:rPr>
  </w:style>
  <w:style w:type="paragraph" w:customStyle="1" w:styleId="aff8">
    <w:name w:val="Заголовок"/>
    <w:basedOn w:val="a"/>
    <w:next w:val="a"/>
    <w:link w:val="aff9"/>
    <w:uiPriority w:val="10"/>
    <w:qFormat/>
    <w:rsid w:val="00AF2108"/>
    <w:pPr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lang w:val="en-US"/>
    </w:rPr>
  </w:style>
  <w:style w:type="character" w:customStyle="1" w:styleId="aff9">
    <w:name w:val="Заголовок Знак"/>
    <w:link w:val="aff8"/>
    <w:uiPriority w:val="10"/>
    <w:rsid w:val="00AF2108"/>
    <w:rPr>
      <w:rFonts w:ascii="Times New Roman" w:eastAsia="Times New Roman" w:hAnsi="Times New Roman"/>
      <w:b/>
      <w:bCs/>
      <w:kern w:val="28"/>
      <w:sz w:val="32"/>
      <w:szCs w:val="32"/>
      <w:lang w:val="en-US" w:eastAsia="en-US"/>
    </w:rPr>
  </w:style>
  <w:style w:type="character" w:styleId="affa">
    <w:name w:val="line number"/>
    <w:basedOn w:val="a0"/>
    <w:uiPriority w:val="99"/>
    <w:semiHidden/>
    <w:unhideWhenUsed/>
    <w:rsid w:val="00F12A57"/>
  </w:style>
  <w:style w:type="paragraph" w:customStyle="1" w:styleId="s5mailrucssattributepostfix">
    <w:name w:val="s5_mailru_css_attribute_postfix"/>
    <w:basedOn w:val="a"/>
    <w:rsid w:val="00754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mailrucssattributepostfix">
    <w:name w:val="s4_mailru_css_attribute_postfix"/>
    <w:basedOn w:val="a0"/>
    <w:rsid w:val="007542EB"/>
  </w:style>
  <w:style w:type="character" w:customStyle="1" w:styleId="s6mailrucssattributepostfix">
    <w:name w:val="s6_mailru_css_attribute_postfix"/>
    <w:basedOn w:val="a0"/>
    <w:rsid w:val="007542EB"/>
  </w:style>
  <w:style w:type="paragraph" w:customStyle="1" w:styleId="affb">
    <w:name w:val="А"/>
    <w:basedOn w:val="a"/>
    <w:qFormat/>
    <w:rsid w:val="007542EB"/>
    <w:pPr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unhideWhenUsed/>
    <w:rsid w:val="007542E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7542EB"/>
    <w:rPr>
      <w:rFonts w:ascii="Times New Roman" w:eastAsia="Times New Roman" w:hAnsi="Times New Roman"/>
      <w:sz w:val="28"/>
      <w:szCs w:val="28"/>
    </w:rPr>
  </w:style>
  <w:style w:type="paragraph" w:styleId="2a">
    <w:name w:val="Body Text Indent 2"/>
    <w:basedOn w:val="a"/>
    <w:link w:val="2b"/>
    <w:uiPriority w:val="99"/>
    <w:semiHidden/>
    <w:unhideWhenUsed/>
    <w:rsid w:val="007542EB"/>
    <w:pPr>
      <w:spacing w:after="120" w:line="480" w:lineRule="auto"/>
      <w:ind w:left="283" w:firstLine="709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7542EB"/>
    <w:rPr>
      <w:rFonts w:ascii="Times New Roman" w:hAnsi="Times New Roman"/>
      <w:sz w:val="28"/>
      <w:szCs w:val="28"/>
      <w:lang w:eastAsia="en-US"/>
    </w:rPr>
  </w:style>
  <w:style w:type="character" w:styleId="affc">
    <w:name w:val="annotation reference"/>
    <w:uiPriority w:val="99"/>
    <w:semiHidden/>
    <w:unhideWhenUsed/>
    <w:rsid w:val="007542E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7542EB"/>
    <w:pPr>
      <w:spacing w:after="0" w:line="360" w:lineRule="auto"/>
      <w:ind w:firstLine="709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7542EB"/>
    <w:rPr>
      <w:rFonts w:ascii="Times New Roman" w:hAnsi="Times New Roman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7542E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7542EB"/>
    <w:rPr>
      <w:b/>
      <w:bCs/>
    </w:rPr>
  </w:style>
  <w:style w:type="character" w:styleId="afff1">
    <w:name w:val="FollowedHyperlink"/>
    <w:uiPriority w:val="99"/>
    <w:semiHidden/>
    <w:unhideWhenUsed/>
    <w:rsid w:val="007542E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D8A1-2B15-4CD9-8F1A-B978463D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8315</Words>
  <Characters>47397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55601</CharactersWithSpaces>
  <SharedDoc>false</SharedDoc>
  <HLinks>
    <vt:vector size="102" baseType="variant"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_Toc344458380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_Toc344458379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_Toc344458378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_Toc344458377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_Toc344458376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_Toc344458375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_Toc344458374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_Toc344458373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_Toc344458372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_Toc344458371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_Toc344458370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_Toc344458369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_Toc344458368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_Toc344458367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_Toc344458366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_Toc344458365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_Toc344458364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2018-05-05T23:11:00Z</dcterms:created>
  <dcterms:modified xsi:type="dcterms:W3CDTF">2018-06-07T16:35:00Z</dcterms:modified>
</cp:coreProperties>
</file>