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C2A" w:rsidRPr="00922662" w:rsidRDefault="00B85C2A" w:rsidP="00B85C2A">
      <w:pPr>
        <w:autoSpaceDE w:val="0"/>
        <w:autoSpaceDN w:val="0"/>
        <w:adjustRightInd w:val="0"/>
        <w:spacing w:after="0" w:line="360" w:lineRule="auto"/>
        <w:jc w:val="center"/>
        <w:rPr>
          <w:rFonts w:ascii="Times New Roman" w:hAnsi="Times New Roman" w:cs="Times New Roman"/>
          <w:sz w:val="28"/>
          <w:szCs w:val="28"/>
        </w:rPr>
      </w:pPr>
      <w:r w:rsidRPr="00922662">
        <w:rPr>
          <w:rFonts w:ascii="Times New Roman" w:hAnsi="Times New Roman" w:cs="Times New Roman"/>
          <w:sz w:val="28"/>
          <w:szCs w:val="28"/>
        </w:rPr>
        <w:t>МИНИСТЕРСТВО ОБРАЗОВАНИЯ И НАУКИ РОССИЙСКОЙ ФЕДЕРАЦИИ</w:t>
      </w:r>
    </w:p>
    <w:p w:rsidR="00B85C2A" w:rsidRPr="00922662" w:rsidRDefault="00B85C2A" w:rsidP="00B85C2A">
      <w:pPr>
        <w:autoSpaceDE w:val="0"/>
        <w:autoSpaceDN w:val="0"/>
        <w:adjustRightInd w:val="0"/>
        <w:spacing w:after="0" w:line="360" w:lineRule="auto"/>
        <w:jc w:val="center"/>
        <w:rPr>
          <w:rFonts w:ascii="Times New Roman" w:hAnsi="Times New Roman" w:cs="Times New Roman"/>
          <w:sz w:val="24"/>
          <w:szCs w:val="24"/>
        </w:rPr>
      </w:pPr>
      <w:r w:rsidRPr="00922662">
        <w:rPr>
          <w:rFonts w:ascii="Times New Roman" w:hAnsi="Times New Roman" w:cs="Times New Roman"/>
          <w:sz w:val="24"/>
          <w:szCs w:val="24"/>
        </w:rPr>
        <w:t>Федеральное государственное бюджетное образовательное учреждение</w:t>
      </w:r>
    </w:p>
    <w:p w:rsidR="00B85C2A" w:rsidRPr="00922662" w:rsidRDefault="00B85C2A" w:rsidP="00B85C2A">
      <w:pPr>
        <w:autoSpaceDE w:val="0"/>
        <w:autoSpaceDN w:val="0"/>
        <w:adjustRightInd w:val="0"/>
        <w:spacing w:after="0" w:line="360" w:lineRule="auto"/>
        <w:jc w:val="center"/>
        <w:rPr>
          <w:rFonts w:ascii="Times New Roman" w:hAnsi="Times New Roman" w:cs="Times New Roman"/>
          <w:sz w:val="24"/>
          <w:szCs w:val="24"/>
        </w:rPr>
      </w:pPr>
      <w:r w:rsidRPr="00922662">
        <w:rPr>
          <w:rFonts w:ascii="Times New Roman" w:hAnsi="Times New Roman" w:cs="Times New Roman"/>
          <w:sz w:val="24"/>
          <w:szCs w:val="24"/>
        </w:rPr>
        <w:t>высшего образования</w:t>
      </w:r>
    </w:p>
    <w:p w:rsidR="00B85C2A" w:rsidRPr="00D97686" w:rsidRDefault="00B85C2A" w:rsidP="00B85C2A">
      <w:pPr>
        <w:autoSpaceDE w:val="0"/>
        <w:autoSpaceDN w:val="0"/>
        <w:adjustRightInd w:val="0"/>
        <w:spacing w:after="0" w:line="360" w:lineRule="auto"/>
        <w:jc w:val="center"/>
        <w:rPr>
          <w:rFonts w:ascii="Times New Roman" w:hAnsi="Times New Roman" w:cs="Times New Roman"/>
          <w:b/>
          <w:bCs/>
          <w:sz w:val="28"/>
          <w:szCs w:val="28"/>
        </w:rPr>
      </w:pPr>
      <w:r w:rsidRPr="00D97686">
        <w:rPr>
          <w:rFonts w:ascii="Times New Roman" w:hAnsi="Times New Roman" w:cs="Times New Roman"/>
          <w:b/>
          <w:bCs/>
          <w:sz w:val="28"/>
          <w:szCs w:val="28"/>
        </w:rPr>
        <w:t>«КУБАНСКИЙ ГОСУДАРСТВЕННЫЙ УНИВЕРСИТЕТ»</w:t>
      </w:r>
    </w:p>
    <w:p w:rsidR="00B85C2A" w:rsidRPr="00D97686" w:rsidRDefault="00B85C2A" w:rsidP="00B85C2A">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(ФГБОУ В</w:t>
      </w:r>
      <w:r w:rsidRPr="00D97686">
        <w:rPr>
          <w:rFonts w:ascii="Times New Roman" w:hAnsi="Times New Roman" w:cs="Times New Roman"/>
          <w:b/>
          <w:bCs/>
          <w:sz w:val="28"/>
          <w:szCs w:val="28"/>
        </w:rPr>
        <w:t>О «</w:t>
      </w:r>
      <w:proofErr w:type="spellStart"/>
      <w:r w:rsidRPr="00D97686">
        <w:rPr>
          <w:rFonts w:ascii="Times New Roman" w:hAnsi="Times New Roman" w:cs="Times New Roman"/>
          <w:b/>
          <w:bCs/>
          <w:sz w:val="28"/>
          <w:szCs w:val="28"/>
        </w:rPr>
        <w:t>КубГУ</w:t>
      </w:r>
      <w:proofErr w:type="spellEnd"/>
      <w:r w:rsidRPr="00D97686">
        <w:rPr>
          <w:rFonts w:ascii="Times New Roman" w:hAnsi="Times New Roman" w:cs="Times New Roman"/>
          <w:b/>
          <w:bCs/>
          <w:sz w:val="28"/>
          <w:szCs w:val="28"/>
        </w:rPr>
        <w:t>»)</w:t>
      </w:r>
    </w:p>
    <w:p w:rsidR="00B85C2A" w:rsidRDefault="00B85C2A" w:rsidP="00B85C2A">
      <w:pPr>
        <w:autoSpaceDE w:val="0"/>
        <w:autoSpaceDN w:val="0"/>
        <w:adjustRightInd w:val="0"/>
        <w:spacing w:after="0" w:line="360" w:lineRule="auto"/>
        <w:jc w:val="center"/>
        <w:rPr>
          <w:rFonts w:ascii="Times New Roman" w:hAnsi="Times New Roman" w:cs="Times New Roman"/>
          <w:b/>
          <w:bCs/>
          <w:sz w:val="28"/>
          <w:szCs w:val="28"/>
        </w:rPr>
      </w:pPr>
      <w:r w:rsidRPr="00D97686">
        <w:rPr>
          <w:rFonts w:ascii="Times New Roman" w:hAnsi="Times New Roman" w:cs="Times New Roman"/>
          <w:b/>
          <w:bCs/>
          <w:sz w:val="28"/>
          <w:szCs w:val="28"/>
        </w:rPr>
        <w:t>Кафедра теоретической экономики</w:t>
      </w:r>
    </w:p>
    <w:p w:rsidR="00B85C2A" w:rsidRDefault="00B85C2A" w:rsidP="00B85C2A">
      <w:pPr>
        <w:autoSpaceDE w:val="0"/>
        <w:autoSpaceDN w:val="0"/>
        <w:adjustRightInd w:val="0"/>
        <w:spacing w:after="0" w:line="360" w:lineRule="auto"/>
        <w:jc w:val="center"/>
        <w:rPr>
          <w:rFonts w:ascii="Times New Roman" w:hAnsi="Times New Roman" w:cs="Times New Roman"/>
          <w:b/>
          <w:bCs/>
          <w:sz w:val="28"/>
          <w:szCs w:val="28"/>
        </w:rPr>
      </w:pPr>
    </w:p>
    <w:p w:rsidR="00B85C2A" w:rsidRDefault="00B85C2A" w:rsidP="00B85C2A">
      <w:pPr>
        <w:autoSpaceDE w:val="0"/>
        <w:autoSpaceDN w:val="0"/>
        <w:adjustRightInd w:val="0"/>
        <w:spacing w:after="0" w:line="360" w:lineRule="auto"/>
        <w:jc w:val="center"/>
        <w:rPr>
          <w:rFonts w:ascii="Times New Roman" w:hAnsi="Times New Roman" w:cs="Times New Roman"/>
          <w:b/>
          <w:bCs/>
          <w:sz w:val="28"/>
          <w:szCs w:val="28"/>
        </w:rPr>
      </w:pPr>
    </w:p>
    <w:p w:rsidR="00B85C2A" w:rsidRDefault="00B85C2A" w:rsidP="00B85C2A">
      <w:pPr>
        <w:autoSpaceDE w:val="0"/>
        <w:autoSpaceDN w:val="0"/>
        <w:adjustRightInd w:val="0"/>
        <w:spacing w:after="0" w:line="360" w:lineRule="auto"/>
        <w:jc w:val="center"/>
        <w:rPr>
          <w:rFonts w:ascii="Times New Roman" w:hAnsi="Times New Roman" w:cs="Times New Roman"/>
          <w:b/>
          <w:bCs/>
          <w:sz w:val="28"/>
          <w:szCs w:val="28"/>
        </w:rPr>
      </w:pPr>
    </w:p>
    <w:p w:rsidR="00B85C2A" w:rsidRPr="00D97686" w:rsidRDefault="00B85C2A" w:rsidP="00B85C2A">
      <w:pPr>
        <w:autoSpaceDE w:val="0"/>
        <w:autoSpaceDN w:val="0"/>
        <w:adjustRightInd w:val="0"/>
        <w:spacing w:after="0" w:line="360" w:lineRule="auto"/>
        <w:jc w:val="center"/>
        <w:rPr>
          <w:rFonts w:ascii="Times New Roman" w:hAnsi="Times New Roman" w:cs="Times New Roman"/>
          <w:b/>
          <w:bCs/>
          <w:sz w:val="28"/>
          <w:szCs w:val="28"/>
        </w:rPr>
      </w:pPr>
    </w:p>
    <w:p w:rsidR="00B85C2A" w:rsidRPr="00D97686" w:rsidRDefault="00B85C2A" w:rsidP="00B85C2A">
      <w:pPr>
        <w:autoSpaceDE w:val="0"/>
        <w:autoSpaceDN w:val="0"/>
        <w:adjustRightInd w:val="0"/>
        <w:spacing w:after="60" w:line="360" w:lineRule="auto"/>
        <w:jc w:val="center"/>
        <w:rPr>
          <w:rFonts w:ascii="Times New Roman" w:hAnsi="Times New Roman" w:cs="Times New Roman"/>
          <w:b/>
          <w:bCs/>
          <w:sz w:val="28"/>
          <w:szCs w:val="28"/>
        </w:rPr>
      </w:pPr>
      <w:r w:rsidRPr="00D97686">
        <w:rPr>
          <w:rFonts w:ascii="Times New Roman" w:hAnsi="Times New Roman" w:cs="Times New Roman"/>
          <w:b/>
          <w:bCs/>
          <w:sz w:val="28"/>
          <w:szCs w:val="28"/>
        </w:rPr>
        <w:t>КУРСОВАЯ РАБОТА</w:t>
      </w:r>
    </w:p>
    <w:p w:rsidR="00B85C2A" w:rsidRDefault="00B85C2A" w:rsidP="00B85C2A">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БАНКИ: ИХ РОЛЬ В РЕГУЛИРОВАНИЕ ЭКОНОМИКИ</w:t>
      </w:r>
    </w:p>
    <w:p w:rsidR="00B85C2A" w:rsidRDefault="00B85C2A" w:rsidP="00B85C2A">
      <w:pPr>
        <w:autoSpaceDE w:val="0"/>
        <w:autoSpaceDN w:val="0"/>
        <w:adjustRightInd w:val="0"/>
        <w:spacing w:after="0" w:line="360" w:lineRule="auto"/>
        <w:jc w:val="center"/>
        <w:rPr>
          <w:rFonts w:ascii="Times New Roman" w:hAnsi="Times New Roman" w:cs="Times New Roman"/>
          <w:sz w:val="28"/>
          <w:szCs w:val="28"/>
        </w:rPr>
      </w:pPr>
    </w:p>
    <w:p w:rsidR="00B85C2A" w:rsidRPr="00D97686" w:rsidRDefault="00B85C2A" w:rsidP="00B85C2A">
      <w:pPr>
        <w:autoSpaceDE w:val="0"/>
        <w:autoSpaceDN w:val="0"/>
        <w:adjustRightInd w:val="0"/>
        <w:spacing w:after="0" w:line="360" w:lineRule="auto"/>
        <w:jc w:val="center"/>
        <w:rPr>
          <w:rFonts w:ascii="Times New Roman" w:hAnsi="Times New Roman" w:cs="Times New Roman"/>
          <w:sz w:val="28"/>
          <w:szCs w:val="28"/>
        </w:rPr>
      </w:pPr>
    </w:p>
    <w:p w:rsidR="00B85C2A" w:rsidRPr="00D97686" w:rsidRDefault="00B85C2A" w:rsidP="00B85C2A">
      <w:pPr>
        <w:autoSpaceDE w:val="0"/>
        <w:autoSpaceDN w:val="0"/>
        <w:adjustRightInd w:val="0"/>
        <w:spacing w:after="0" w:line="360" w:lineRule="auto"/>
        <w:ind w:right="-143"/>
        <w:rPr>
          <w:rFonts w:ascii="Times New Roman" w:hAnsi="Times New Roman" w:cs="Times New Roman"/>
          <w:sz w:val="28"/>
          <w:szCs w:val="28"/>
        </w:rPr>
      </w:pPr>
      <w:r w:rsidRPr="00D97686">
        <w:rPr>
          <w:rFonts w:ascii="Times New Roman" w:hAnsi="Times New Roman" w:cs="Times New Roman"/>
          <w:sz w:val="28"/>
          <w:szCs w:val="28"/>
        </w:rPr>
        <w:t xml:space="preserve">Работу </w:t>
      </w:r>
      <w:proofErr w:type="spellStart"/>
      <w:r w:rsidRPr="00D97686">
        <w:rPr>
          <w:rFonts w:ascii="Times New Roman" w:hAnsi="Times New Roman" w:cs="Times New Roman"/>
          <w:sz w:val="28"/>
          <w:szCs w:val="28"/>
        </w:rPr>
        <w:t>выполнил_____________________________________</w:t>
      </w:r>
      <w:r>
        <w:rPr>
          <w:rFonts w:ascii="Times New Roman" w:hAnsi="Times New Roman" w:cs="Times New Roman"/>
          <w:sz w:val="28"/>
          <w:szCs w:val="28"/>
        </w:rPr>
        <w:t>М.В.Лепешкина</w:t>
      </w:r>
      <w:proofErr w:type="spellEnd"/>
    </w:p>
    <w:p w:rsidR="00B85C2A" w:rsidRPr="00D97686" w:rsidRDefault="00B85C2A" w:rsidP="00B85C2A">
      <w:pPr>
        <w:autoSpaceDE w:val="0"/>
        <w:autoSpaceDN w:val="0"/>
        <w:adjustRightInd w:val="0"/>
        <w:spacing w:after="0" w:line="360" w:lineRule="auto"/>
        <w:jc w:val="center"/>
        <w:rPr>
          <w:rFonts w:ascii="Times New Roman" w:hAnsi="Times New Roman" w:cs="Times New Roman"/>
          <w:sz w:val="28"/>
          <w:szCs w:val="28"/>
        </w:rPr>
      </w:pPr>
      <w:r w:rsidRPr="00D97686">
        <w:rPr>
          <w:rFonts w:ascii="Times New Roman" w:hAnsi="Times New Roman" w:cs="Times New Roman"/>
          <w:sz w:val="28"/>
          <w:szCs w:val="28"/>
        </w:rPr>
        <w:t>(подпись, дата)</w:t>
      </w:r>
    </w:p>
    <w:p w:rsidR="00B85C2A" w:rsidRPr="00D97686" w:rsidRDefault="00B85C2A" w:rsidP="00B85C2A">
      <w:pPr>
        <w:autoSpaceDE w:val="0"/>
        <w:autoSpaceDN w:val="0"/>
        <w:adjustRightInd w:val="0"/>
        <w:spacing w:after="0" w:line="360" w:lineRule="auto"/>
        <w:rPr>
          <w:rFonts w:ascii="Times New Roman" w:hAnsi="Times New Roman" w:cs="Times New Roman"/>
          <w:sz w:val="28"/>
          <w:szCs w:val="28"/>
        </w:rPr>
      </w:pPr>
      <w:r w:rsidRPr="00D97686">
        <w:rPr>
          <w:rFonts w:ascii="Times New Roman" w:hAnsi="Times New Roman" w:cs="Times New Roman"/>
          <w:sz w:val="28"/>
          <w:szCs w:val="28"/>
        </w:rPr>
        <w:t>Факультет экономический</w:t>
      </w:r>
    </w:p>
    <w:p w:rsidR="00B85C2A" w:rsidRPr="00D97686" w:rsidRDefault="00B85C2A" w:rsidP="00B85C2A">
      <w:pPr>
        <w:autoSpaceDE w:val="0"/>
        <w:autoSpaceDN w:val="0"/>
        <w:adjustRightInd w:val="0"/>
        <w:spacing w:after="0" w:line="360" w:lineRule="auto"/>
        <w:rPr>
          <w:rFonts w:ascii="Times New Roman" w:hAnsi="Times New Roman" w:cs="Times New Roman"/>
          <w:sz w:val="28"/>
          <w:szCs w:val="28"/>
        </w:rPr>
      </w:pPr>
      <w:r w:rsidRPr="00D97686">
        <w:rPr>
          <w:rFonts w:ascii="Times New Roman" w:hAnsi="Times New Roman" w:cs="Times New Roman"/>
          <w:sz w:val="28"/>
          <w:szCs w:val="28"/>
        </w:rPr>
        <w:t>Направление 38.0</w:t>
      </w:r>
      <w:r>
        <w:rPr>
          <w:rFonts w:ascii="Times New Roman" w:hAnsi="Times New Roman" w:cs="Times New Roman"/>
          <w:sz w:val="28"/>
          <w:szCs w:val="28"/>
        </w:rPr>
        <w:t>5</w:t>
      </w:r>
      <w:r w:rsidRPr="00D97686">
        <w:rPr>
          <w:rFonts w:ascii="Times New Roman" w:hAnsi="Times New Roman" w:cs="Times New Roman"/>
          <w:sz w:val="28"/>
          <w:szCs w:val="28"/>
        </w:rPr>
        <w:t xml:space="preserve">.01 </w:t>
      </w:r>
      <w:r>
        <w:rPr>
          <w:rFonts w:ascii="Times New Roman" w:hAnsi="Times New Roman" w:cs="Times New Roman"/>
          <w:sz w:val="28"/>
          <w:szCs w:val="28"/>
        </w:rPr>
        <w:t>–</w:t>
      </w:r>
      <w:r w:rsidRPr="00D97686">
        <w:rPr>
          <w:rFonts w:ascii="Times New Roman" w:hAnsi="Times New Roman" w:cs="Times New Roman"/>
          <w:sz w:val="28"/>
          <w:szCs w:val="28"/>
        </w:rPr>
        <w:t xml:space="preserve"> Эконо</w:t>
      </w:r>
      <w:r>
        <w:rPr>
          <w:rFonts w:ascii="Times New Roman" w:hAnsi="Times New Roman" w:cs="Times New Roman"/>
          <w:sz w:val="28"/>
          <w:szCs w:val="28"/>
        </w:rPr>
        <w:t>мическая безопасность</w:t>
      </w:r>
    </w:p>
    <w:p w:rsidR="00B85C2A" w:rsidRPr="00D97686" w:rsidRDefault="00B85C2A" w:rsidP="00B85C2A">
      <w:pPr>
        <w:autoSpaceDE w:val="0"/>
        <w:autoSpaceDN w:val="0"/>
        <w:adjustRightInd w:val="0"/>
        <w:spacing w:after="0" w:line="360" w:lineRule="auto"/>
        <w:rPr>
          <w:rFonts w:ascii="Times New Roman" w:hAnsi="Times New Roman" w:cs="Times New Roman"/>
          <w:sz w:val="28"/>
          <w:szCs w:val="28"/>
        </w:rPr>
      </w:pPr>
      <w:r w:rsidRPr="00D97686">
        <w:rPr>
          <w:rFonts w:ascii="Times New Roman" w:hAnsi="Times New Roman" w:cs="Times New Roman"/>
          <w:sz w:val="28"/>
          <w:szCs w:val="28"/>
        </w:rPr>
        <w:t>Научный руководитель</w:t>
      </w:r>
      <w:r>
        <w:rPr>
          <w:rFonts w:ascii="Times New Roman" w:hAnsi="Times New Roman" w:cs="Times New Roman"/>
          <w:sz w:val="28"/>
          <w:szCs w:val="28"/>
        </w:rPr>
        <w:t>:</w:t>
      </w:r>
    </w:p>
    <w:p w:rsidR="00B85C2A" w:rsidRPr="00D97686" w:rsidRDefault="00B85C2A" w:rsidP="00B85C2A">
      <w:pPr>
        <w:autoSpaceDE w:val="0"/>
        <w:autoSpaceDN w:val="0"/>
        <w:adjustRightInd w:val="0"/>
        <w:spacing w:after="0" w:line="360" w:lineRule="auto"/>
        <w:rPr>
          <w:rFonts w:ascii="Times New Roman" w:hAnsi="Times New Roman" w:cs="Times New Roman"/>
          <w:sz w:val="28"/>
          <w:szCs w:val="28"/>
        </w:rPr>
      </w:pPr>
      <w:r w:rsidRPr="00D97686">
        <w:rPr>
          <w:rFonts w:ascii="Times New Roman" w:hAnsi="Times New Roman" w:cs="Times New Roman"/>
          <w:sz w:val="28"/>
          <w:szCs w:val="28"/>
        </w:rPr>
        <w:t xml:space="preserve">канд. </w:t>
      </w:r>
      <w:proofErr w:type="spellStart"/>
      <w:r w:rsidRPr="00D97686">
        <w:rPr>
          <w:rFonts w:ascii="Times New Roman" w:hAnsi="Times New Roman" w:cs="Times New Roman"/>
          <w:sz w:val="28"/>
          <w:szCs w:val="28"/>
        </w:rPr>
        <w:t>экон</w:t>
      </w:r>
      <w:proofErr w:type="spellEnd"/>
      <w:r w:rsidRPr="00D97686">
        <w:rPr>
          <w:rFonts w:ascii="Times New Roman" w:hAnsi="Times New Roman" w:cs="Times New Roman"/>
          <w:sz w:val="28"/>
          <w:szCs w:val="28"/>
        </w:rPr>
        <w:t>. наук, доцент ___</w:t>
      </w:r>
      <w:r>
        <w:rPr>
          <w:rFonts w:ascii="Times New Roman" w:hAnsi="Times New Roman" w:cs="Times New Roman"/>
          <w:sz w:val="28"/>
          <w:szCs w:val="28"/>
        </w:rPr>
        <w:t>_______________________________</w:t>
      </w:r>
      <w:r w:rsidR="00713729">
        <w:rPr>
          <w:rFonts w:ascii="Times New Roman" w:hAnsi="Times New Roman" w:cs="Times New Roman"/>
          <w:sz w:val="28"/>
          <w:szCs w:val="28"/>
        </w:rPr>
        <w:t xml:space="preserve">В.В. </w:t>
      </w:r>
      <w:proofErr w:type="spellStart"/>
      <w:r>
        <w:rPr>
          <w:rFonts w:ascii="Times New Roman" w:hAnsi="Times New Roman" w:cs="Times New Roman"/>
          <w:sz w:val="28"/>
          <w:szCs w:val="28"/>
        </w:rPr>
        <w:t>Чапля</w:t>
      </w:r>
      <w:proofErr w:type="spellEnd"/>
    </w:p>
    <w:p w:rsidR="00B85C2A" w:rsidRPr="00D97686" w:rsidRDefault="00B85C2A" w:rsidP="00B85C2A">
      <w:pPr>
        <w:autoSpaceDE w:val="0"/>
        <w:autoSpaceDN w:val="0"/>
        <w:adjustRightInd w:val="0"/>
        <w:spacing w:after="0" w:line="360" w:lineRule="auto"/>
        <w:jc w:val="center"/>
        <w:rPr>
          <w:rFonts w:ascii="Times New Roman" w:hAnsi="Times New Roman" w:cs="Times New Roman"/>
          <w:sz w:val="28"/>
          <w:szCs w:val="28"/>
        </w:rPr>
      </w:pPr>
      <w:r w:rsidRPr="00D97686">
        <w:rPr>
          <w:rFonts w:ascii="Times New Roman" w:hAnsi="Times New Roman" w:cs="Times New Roman"/>
          <w:sz w:val="28"/>
          <w:szCs w:val="28"/>
        </w:rPr>
        <w:t>(подпись, дата)</w:t>
      </w:r>
    </w:p>
    <w:p w:rsidR="00B85C2A" w:rsidRPr="00D97686" w:rsidRDefault="00B85C2A" w:rsidP="00B85C2A">
      <w:pPr>
        <w:autoSpaceDE w:val="0"/>
        <w:autoSpaceDN w:val="0"/>
        <w:adjustRightInd w:val="0"/>
        <w:spacing w:after="0" w:line="360" w:lineRule="auto"/>
        <w:rPr>
          <w:rFonts w:ascii="Times New Roman" w:hAnsi="Times New Roman" w:cs="Times New Roman"/>
          <w:sz w:val="28"/>
          <w:szCs w:val="28"/>
        </w:rPr>
      </w:pPr>
      <w:proofErr w:type="spellStart"/>
      <w:r w:rsidRPr="00D97686">
        <w:rPr>
          <w:rFonts w:ascii="Times New Roman" w:hAnsi="Times New Roman" w:cs="Times New Roman"/>
          <w:sz w:val="28"/>
          <w:szCs w:val="28"/>
        </w:rPr>
        <w:t>Нормоконтролер</w:t>
      </w:r>
      <w:proofErr w:type="spellEnd"/>
      <w:r>
        <w:rPr>
          <w:rFonts w:ascii="Times New Roman" w:hAnsi="Times New Roman" w:cs="Times New Roman"/>
          <w:sz w:val="28"/>
          <w:szCs w:val="28"/>
        </w:rPr>
        <w:t>:</w:t>
      </w:r>
    </w:p>
    <w:p w:rsidR="00B85C2A" w:rsidRPr="00D97686" w:rsidRDefault="00B85C2A" w:rsidP="00B85C2A">
      <w:pPr>
        <w:autoSpaceDE w:val="0"/>
        <w:autoSpaceDN w:val="0"/>
        <w:adjustRightInd w:val="0"/>
        <w:spacing w:after="0" w:line="360" w:lineRule="auto"/>
        <w:rPr>
          <w:rFonts w:ascii="Times New Roman" w:hAnsi="Times New Roman" w:cs="Times New Roman"/>
          <w:sz w:val="28"/>
          <w:szCs w:val="28"/>
        </w:rPr>
      </w:pPr>
      <w:r w:rsidRPr="00D97686">
        <w:rPr>
          <w:rFonts w:ascii="Times New Roman" w:hAnsi="Times New Roman" w:cs="Times New Roman"/>
          <w:sz w:val="28"/>
          <w:szCs w:val="28"/>
        </w:rPr>
        <w:t xml:space="preserve">канд. </w:t>
      </w:r>
      <w:proofErr w:type="spellStart"/>
      <w:r w:rsidRPr="00D97686">
        <w:rPr>
          <w:rFonts w:ascii="Times New Roman" w:hAnsi="Times New Roman" w:cs="Times New Roman"/>
          <w:sz w:val="28"/>
          <w:szCs w:val="28"/>
        </w:rPr>
        <w:t>экон</w:t>
      </w:r>
      <w:proofErr w:type="spellEnd"/>
      <w:r w:rsidRPr="00D97686">
        <w:rPr>
          <w:rFonts w:ascii="Times New Roman" w:hAnsi="Times New Roman" w:cs="Times New Roman"/>
          <w:sz w:val="28"/>
          <w:szCs w:val="28"/>
        </w:rPr>
        <w:t>. наук, доцент __</w:t>
      </w:r>
      <w:r>
        <w:rPr>
          <w:rFonts w:ascii="Times New Roman" w:hAnsi="Times New Roman" w:cs="Times New Roman"/>
          <w:sz w:val="28"/>
          <w:szCs w:val="28"/>
        </w:rPr>
        <w:t>________________________________</w:t>
      </w:r>
      <w:r w:rsidRPr="00D97686">
        <w:rPr>
          <w:rFonts w:ascii="Times New Roman" w:hAnsi="Times New Roman" w:cs="Times New Roman"/>
          <w:sz w:val="28"/>
          <w:szCs w:val="28"/>
        </w:rPr>
        <w:t xml:space="preserve"> </w:t>
      </w:r>
      <w:r w:rsidR="00713729">
        <w:rPr>
          <w:rFonts w:ascii="Times New Roman" w:hAnsi="Times New Roman" w:cs="Times New Roman"/>
          <w:sz w:val="28"/>
          <w:szCs w:val="28"/>
        </w:rPr>
        <w:t xml:space="preserve">В.В. </w:t>
      </w:r>
      <w:proofErr w:type="spellStart"/>
      <w:r>
        <w:rPr>
          <w:rFonts w:ascii="Times New Roman" w:hAnsi="Times New Roman" w:cs="Times New Roman"/>
          <w:sz w:val="28"/>
          <w:szCs w:val="28"/>
        </w:rPr>
        <w:t>Чапля</w:t>
      </w:r>
      <w:proofErr w:type="spellEnd"/>
    </w:p>
    <w:p w:rsidR="00B85C2A" w:rsidRDefault="00B85C2A" w:rsidP="00B85C2A">
      <w:pPr>
        <w:autoSpaceDE w:val="0"/>
        <w:autoSpaceDN w:val="0"/>
        <w:adjustRightInd w:val="0"/>
        <w:spacing w:after="0" w:line="360" w:lineRule="auto"/>
        <w:jc w:val="center"/>
        <w:rPr>
          <w:rFonts w:ascii="Times New Roman" w:hAnsi="Times New Roman" w:cs="Times New Roman"/>
          <w:sz w:val="28"/>
          <w:szCs w:val="28"/>
        </w:rPr>
      </w:pPr>
      <w:r w:rsidRPr="00D97686">
        <w:rPr>
          <w:rFonts w:ascii="Times New Roman" w:hAnsi="Times New Roman" w:cs="Times New Roman"/>
          <w:sz w:val="28"/>
          <w:szCs w:val="28"/>
        </w:rPr>
        <w:t>(подпись, дата)</w:t>
      </w:r>
    </w:p>
    <w:p w:rsidR="00B85C2A" w:rsidRDefault="00B85C2A" w:rsidP="00B85C2A">
      <w:pPr>
        <w:autoSpaceDE w:val="0"/>
        <w:autoSpaceDN w:val="0"/>
        <w:adjustRightInd w:val="0"/>
        <w:spacing w:after="0" w:line="360" w:lineRule="auto"/>
        <w:jc w:val="center"/>
        <w:rPr>
          <w:rFonts w:ascii="Times New Roman" w:hAnsi="Times New Roman" w:cs="Times New Roman"/>
          <w:sz w:val="28"/>
          <w:szCs w:val="28"/>
        </w:rPr>
      </w:pPr>
    </w:p>
    <w:p w:rsidR="00B85C2A" w:rsidRDefault="00B85C2A" w:rsidP="00B85C2A">
      <w:pPr>
        <w:autoSpaceDE w:val="0"/>
        <w:autoSpaceDN w:val="0"/>
        <w:adjustRightInd w:val="0"/>
        <w:spacing w:after="0" w:line="360" w:lineRule="auto"/>
        <w:jc w:val="center"/>
        <w:rPr>
          <w:rFonts w:ascii="Times New Roman" w:hAnsi="Times New Roman" w:cs="Times New Roman"/>
          <w:sz w:val="28"/>
          <w:szCs w:val="28"/>
        </w:rPr>
      </w:pPr>
    </w:p>
    <w:p w:rsidR="00B85C2A" w:rsidRDefault="00B85C2A" w:rsidP="00B85C2A">
      <w:pPr>
        <w:autoSpaceDE w:val="0"/>
        <w:autoSpaceDN w:val="0"/>
        <w:adjustRightInd w:val="0"/>
        <w:spacing w:after="0" w:line="360" w:lineRule="auto"/>
        <w:jc w:val="center"/>
        <w:rPr>
          <w:rFonts w:ascii="Times New Roman" w:hAnsi="Times New Roman" w:cs="Times New Roman"/>
          <w:sz w:val="28"/>
          <w:szCs w:val="28"/>
        </w:rPr>
      </w:pPr>
    </w:p>
    <w:p w:rsidR="00B85C2A" w:rsidRPr="00D97686" w:rsidRDefault="00B85C2A" w:rsidP="00B85C2A">
      <w:pPr>
        <w:autoSpaceDE w:val="0"/>
        <w:autoSpaceDN w:val="0"/>
        <w:adjustRightInd w:val="0"/>
        <w:spacing w:after="0" w:line="360" w:lineRule="auto"/>
        <w:jc w:val="center"/>
        <w:rPr>
          <w:rFonts w:ascii="Times New Roman" w:hAnsi="Times New Roman" w:cs="Times New Roman"/>
          <w:sz w:val="28"/>
          <w:szCs w:val="28"/>
        </w:rPr>
      </w:pPr>
    </w:p>
    <w:p w:rsidR="00B85C2A" w:rsidRDefault="00B85C2A" w:rsidP="00B85C2A">
      <w:pPr>
        <w:spacing w:line="360" w:lineRule="auto"/>
        <w:ind w:firstLine="709"/>
        <w:jc w:val="center"/>
        <w:rPr>
          <w:rFonts w:ascii="Times New Roman" w:hAnsi="Times New Roman" w:cs="Times New Roman"/>
          <w:sz w:val="28"/>
          <w:szCs w:val="28"/>
        </w:rPr>
      </w:pPr>
      <w:r w:rsidRPr="00D97686">
        <w:rPr>
          <w:rFonts w:ascii="Times New Roman" w:hAnsi="Times New Roman" w:cs="Times New Roman"/>
          <w:sz w:val="28"/>
          <w:szCs w:val="28"/>
        </w:rPr>
        <w:t>Краснодар 201</w:t>
      </w:r>
      <w:r>
        <w:rPr>
          <w:rFonts w:ascii="Times New Roman" w:hAnsi="Times New Roman" w:cs="Times New Roman"/>
          <w:sz w:val="28"/>
          <w:szCs w:val="28"/>
        </w:rPr>
        <w:t>7</w:t>
      </w:r>
    </w:p>
    <w:p w:rsidR="00B85C2A" w:rsidRPr="00460E5B" w:rsidRDefault="00B85C2A" w:rsidP="00B85C2A">
      <w:pPr>
        <w:autoSpaceDE w:val="0"/>
        <w:autoSpaceDN w:val="0"/>
        <w:adjustRightInd w:val="0"/>
        <w:spacing w:after="0" w:line="240" w:lineRule="auto"/>
        <w:jc w:val="center"/>
        <w:rPr>
          <w:rFonts w:ascii="Times New Roman" w:hAnsi="Times New Roman" w:cs="Times New Roman"/>
          <w:b/>
          <w:sz w:val="32"/>
          <w:szCs w:val="32"/>
        </w:rPr>
      </w:pPr>
      <w:r w:rsidRPr="00460E5B">
        <w:rPr>
          <w:rFonts w:ascii="Times New Roman" w:hAnsi="Times New Roman" w:cs="Times New Roman"/>
          <w:b/>
          <w:sz w:val="32"/>
          <w:szCs w:val="32"/>
        </w:rPr>
        <w:lastRenderedPageBreak/>
        <w:t>СОДЕРЖАНИЕ</w:t>
      </w:r>
    </w:p>
    <w:p w:rsidR="00B85C2A" w:rsidRDefault="00B85C2A" w:rsidP="00B85C2A">
      <w:pPr>
        <w:autoSpaceDE w:val="0"/>
        <w:autoSpaceDN w:val="0"/>
        <w:adjustRightInd w:val="0"/>
        <w:spacing w:after="0" w:line="240" w:lineRule="auto"/>
        <w:jc w:val="center"/>
        <w:rPr>
          <w:rFonts w:ascii="Times New Roman" w:hAnsi="Times New Roman" w:cs="Times New Roman"/>
          <w:sz w:val="32"/>
          <w:szCs w:val="32"/>
        </w:rPr>
      </w:pPr>
    </w:p>
    <w:p w:rsidR="00B85C2A" w:rsidRPr="00AC0DF2" w:rsidRDefault="00B85C2A" w:rsidP="00B85C2A">
      <w:pPr>
        <w:tabs>
          <w:tab w:val="center" w:leader="dot" w:pos="9214"/>
        </w:tabs>
        <w:autoSpaceDE w:val="0"/>
        <w:autoSpaceDN w:val="0"/>
        <w:adjustRightInd w:val="0"/>
        <w:spacing w:after="0" w:line="360" w:lineRule="auto"/>
        <w:jc w:val="both"/>
        <w:rPr>
          <w:rFonts w:ascii="Times New Roman" w:hAnsi="Times New Roman" w:cs="Times New Roman"/>
          <w:sz w:val="28"/>
          <w:szCs w:val="28"/>
        </w:rPr>
      </w:pPr>
      <w:r w:rsidRPr="00AC0DF2">
        <w:rPr>
          <w:rFonts w:ascii="Times New Roman" w:hAnsi="Times New Roman" w:cs="Times New Roman"/>
          <w:sz w:val="28"/>
          <w:szCs w:val="28"/>
        </w:rPr>
        <w:t>Введение</w:t>
      </w:r>
      <w:r>
        <w:rPr>
          <w:rFonts w:ascii="Times New Roman" w:hAnsi="Times New Roman" w:cs="Times New Roman"/>
          <w:sz w:val="28"/>
          <w:szCs w:val="28"/>
        </w:rPr>
        <w:tab/>
      </w:r>
      <w:r w:rsidRPr="00AC0DF2">
        <w:rPr>
          <w:rFonts w:ascii="Times New Roman" w:hAnsi="Times New Roman" w:cs="Times New Roman"/>
          <w:sz w:val="28"/>
          <w:szCs w:val="28"/>
        </w:rPr>
        <w:t xml:space="preserve">3 </w:t>
      </w:r>
    </w:p>
    <w:p w:rsidR="00B85C2A" w:rsidRPr="00AC0DF2" w:rsidRDefault="00B85C2A" w:rsidP="00B85C2A">
      <w:pPr>
        <w:tabs>
          <w:tab w:val="center" w:leader="dot" w:pos="9214"/>
        </w:tabs>
        <w:autoSpaceDE w:val="0"/>
        <w:autoSpaceDN w:val="0"/>
        <w:adjustRightInd w:val="0"/>
        <w:spacing w:after="0" w:line="360" w:lineRule="auto"/>
        <w:jc w:val="both"/>
        <w:rPr>
          <w:rFonts w:ascii="Times New Roman" w:hAnsi="Times New Roman" w:cs="Times New Roman"/>
          <w:sz w:val="28"/>
          <w:szCs w:val="28"/>
        </w:rPr>
      </w:pPr>
      <w:r w:rsidRPr="00AC0DF2">
        <w:rPr>
          <w:rFonts w:ascii="Times New Roman" w:hAnsi="Times New Roman" w:cs="Times New Roman"/>
          <w:sz w:val="28"/>
          <w:szCs w:val="28"/>
        </w:rPr>
        <w:t>1 Теор</w:t>
      </w:r>
      <w:r>
        <w:rPr>
          <w:rFonts w:ascii="Times New Roman" w:hAnsi="Times New Roman" w:cs="Times New Roman"/>
          <w:sz w:val="28"/>
          <w:szCs w:val="28"/>
        </w:rPr>
        <w:t>етические аспекты исследования банковской системы</w:t>
      </w:r>
      <w:r>
        <w:rPr>
          <w:rFonts w:ascii="Times New Roman" w:hAnsi="Times New Roman" w:cs="Times New Roman"/>
          <w:sz w:val="28"/>
          <w:szCs w:val="28"/>
        </w:rPr>
        <w:tab/>
      </w:r>
      <w:r w:rsidR="00713729">
        <w:rPr>
          <w:rFonts w:ascii="Times New Roman" w:hAnsi="Times New Roman" w:cs="Times New Roman"/>
          <w:sz w:val="28"/>
          <w:szCs w:val="28"/>
        </w:rPr>
        <w:t>6</w:t>
      </w:r>
    </w:p>
    <w:p w:rsidR="00B85C2A" w:rsidRPr="00AC0DF2" w:rsidRDefault="00B85C2A" w:rsidP="00B85C2A">
      <w:pPr>
        <w:tabs>
          <w:tab w:val="right" w:pos="3969"/>
          <w:tab w:val="center" w:leader="dot" w:pos="9214"/>
        </w:tabs>
        <w:autoSpaceDE w:val="0"/>
        <w:autoSpaceDN w:val="0"/>
        <w:adjustRightInd w:val="0"/>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ab/>
        <w:t>1.1 Банки: понятие, сущность, происхождение</w:t>
      </w:r>
      <w:r>
        <w:rPr>
          <w:rFonts w:ascii="Times New Roman" w:hAnsi="Times New Roman" w:cs="Times New Roman"/>
          <w:sz w:val="28"/>
          <w:szCs w:val="28"/>
        </w:rPr>
        <w:tab/>
      </w:r>
      <w:r w:rsidR="00713729">
        <w:rPr>
          <w:rFonts w:ascii="Times New Roman" w:hAnsi="Times New Roman" w:cs="Times New Roman"/>
          <w:sz w:val="28"/>
          <w:szCs w:val="28"/>
        </w:rPr>
        <w:t>6</w:t>
      </w:r>
    </w:p>
    <w:p w:rsidR="00B85C2A" w:rsidRPr="00AC0DF2" w:rsidRDefault="00B85C2A" w:rsidP="00B85C2A">
      <w:pPr>
        <w:tabs>
          <w:tab w:val="right" w:pos="3969"/>
          <w:tab w:val="center" w:leader="dot" w:pos="9214"/>
        </w:tabs>
        <w:autoSpaceDE w:val="0"/>
        <w:autoSpaceDN w:val="0"/>
        <w:adjustRightInd w:val="0"/>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1.2 Функции  и виды банков..................</w:t>
      </w:r>
      <w:r>
        <w:rPr>
          <w:rFonts w:ascii="Times New Roman" w:hAnsi="Times New Roman" w:cs="Times New Roman"/>
          <w:sz w:val="28"/>
          <w:szCs w:val="28"/>
        </w:rPr>
        <w:tab/>
      </w:r>
      <w:r w:rsidR="00713729">
        <w:rPr>
          <w:rFonts w:ascii="Times New Roman" w:hAnsi="Times New Roman" w:cs="Times New Roman"/>
          <w:sz w:val="28"/>
          <w:szCs w:val="28"/>
        </w:rPr>
        <w:t>9</w:t>
      </w:r>
    </w:p>
    <w:p w:rsidR="00B85C2A" w:rsidRPr="00AC0DF2" w:rsidRDefault="00B85C2A" w:rsidP="00B85C2A">
      <w:pPr>
        <w:tabs>
          <w:tab w:val="right" w:pos="3969"/>
          <w:tab w:val="center" w:leader="dot" w:pos="9214"/>
        </w:tabs>
        <w:autoSpaceDE w:val="0"/>
        <w:autoSpaceDN w:val="0"/>
        <w:adjustRightInd w:val="0"/>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1.3 </w:t>
      </w:r>
      <w:r w:rsidR="00664856">
        <w:rPr>
          <w:rFonts w:ascii="Times New Roman" w:hAnsi="Times New Roman" w:cs="Times New Roman"/>
          <w:sz w:val="28"/>
          <w:szCs w:val="28"/>
        </w:rPr>
        <w:t>Взаимодействие</w:t>
      </w:r>
      <w:r>
        <w:rPr>
          <w:rFonts w:ascii="Times New Roman" w:hAnsi="Times New Roman" w:cs="Times New Roman"/>
          <w:sz w:val="28"/>
          <w:szCs w:val="28"/>
        </w:rPr>
        <w:t xml:space="preserve"> Центрального </w:t>
      </w:r>
      <w:r w:rsidR="00664856">
        <w:rPr>
          <w:rFonts w:ascii="Times New Roman" w:hAnsi="Times New Roman" w:cs="Times New Roman"/>
          <w:sz w:val="28"/>
          <w:szCs w:val="28"/>
        </w:rPr>
        <w:t xml:space="preserve">банка </w:t>
      </w:r>
      <w:r>
        <w:rPr>
          <w:rFonts w:ascii="Times New Roman" w:hAnsi="Times New Roman" w:cs="Times New Roman"/>
          <w:sz w:val="28"/>
          <w:szCs w:val="28"/>
        </w:rPr>
        <w:t>и ком</w:t>
      </w:r>
      <w:r w:rsidR="00664856">
        <w:rPr>
          <w:rFonts w:ascii="Times New Roman" w:hAnsi="Times New Roman" w:cs="Times New Roman"/>
          <w:sz w:val="28"/>
          <w:szCs w:val="28"/>
        </w:rPr>
        <w:t xml:space="preserve">мерческих банков </w:t>
      </w:r>
      <w:r>
        <w:rPr>
          <w:rFonts w:ascii="Times New Roman" w:hAnsi="Times New Roman" w:cs="Times New Roman"/>
          <w:sz w:val="28"/>
          <w:szCs w:val="28"/>
        </w:rPr>
        <w:tab/>
      </w:r>
      <w:r w:rsidR="00713729">
        <w:rPr>
          <w:rFonts w:ascii="Times New Roman" w:hAnsi="Times New Roman" w:cs="Times New Roman"/>
          <w:sz w:val="28"/>
          <w:szCs w:val="28"/>
        </w:rPr>
        <w:t>13</w:t>
      </w:r>
    </w:p>
    <w:p w:rsidR="00B85C2A" w:rsidRPr="00AC0DF2" w:rsidRDefault="00B85C2A" w:rsidP="00B85C2A">
      <w:pPr>
        <w:pStyle w:val="a3"/>
        <w:tabs>
          <w:tab w:val="right" w:pos="3969"/>
          <w:tab w:val="center" w:leader="dot" w:pos="9214"/>
        </w:tabs>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w:t>
      </w:r>
      <w:r w:rsidRPr="00AC0DF2">
        <w:rPr>
          <w:rFonts w:ascii="Times New Roman" w:hAnsi="Times New Roman" w:cs="Times New Roman"/>
          <w:sz w:val="28"/>
          <w:szCs w:val="28"/>
        </w:rPr>
        <w:t>Современное с</w:t>
      </w:r>
      <w:r w:rsidR="00713729">
        <w:rPr>
          <w:rFonts w:ascii="Times New Roman" w:hAnsi="Times New Roman" w:cs="Times New Roman"/>
          <w:sz w:val="28"/>
          <w:szCs w:val="28"/>
        </w:rPr>
        <w:t>остояние банковской системы</w:t>
      </w:r>
      <w:r w:rsidR="00713729">
        <w:rPr>
          <w:rFonts w:ascii="Times New Roman" w:hAnsi="Times New Roman" w:cs="Times New Roman"/>
          <w:sz w:val="28"/>
          <w:szCs w:val="28"/>
        </w:rPr>
        <w:tab/>
        <w:t>15</w:t>
      </w:r>
    </w:p>
    <w:p w:rsidR="00B85C2A" w:rsidRPr="00AC0DF2" w:rsidRDefault="00B85C2A" w:rsidP="00B85C2A">
      <w:pPr>
        <w:pStyle w:val="a3"/>
        <w:tabs>
          <w:tab w:val="right" w:pos="3969"/>
          <w:tab w:val="center" w:leader="dot" w:pos="9214"/>
        </w:tabs>
        <w:autoSpaceDE w:val="0"/>
        <w:autoSpaceDN w:val="0"/>
        <w:adjustRightInd w:val="0"/>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2.1 Особенности банковской системы в</w:t>
      </w:r>
      <w:r w:rsidR="00453A79">
        <w:rPr>
          <w:rFonts w:ascii="Times New Roman" w:hAnsi="Times New Roman" w:cs="Times New Roman"/>
          <w:sz w:val="28"/>
          <w:szCs w:val="28"/>
        </w:rPr>
        <w:t xml:space="preserve"> РФ</w:t>
      </w:r>
      <w:r w:rsidR="00713729">
        <w:rPr>
          <w:rFonts w:ascii="Times New Roman" w:hAnsi="Times New Roman" w:cs="Times New Roman"/>
          <w:sz w:val="28"/>
          <w:szCs w:val="28"/>
        </w:rPr>
        <w:tab/>
        <w:t>15</w:t>
      </w:r>
    </w:p>
    <w:p w:rsidR="00B85C2A" w:rsidRPr="00AC0DF2" w:rsidRDefault="00B85C2A" w:rsidP="00B85C2A">
      <w:pPr>
        <w:pStyle w:val="a3"/>
        <w:tabs>
          <w:tab w:val="right" w:pos="3969"/>
          <w:tab w:val="center" w:leader="dot" w:pos="9214"/>
        </w:tabs>
        <w:autoSpaceDE w:val="0"/>
        <w:autoSpaceDN w:val="0"/>
        <w:adjustRightInd w:val="0"/>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2.2 Проблемы развития</w:t>
      </w:r>
      <w:r w:rsidR="00713729">
        <w:rPr>
          <w:rFonts w:ascii="Times New Roman" w:hAnsi="Times New Roman" w:cs="Times New Roman"/>
          <w:sz w:val="28"/>
          <w:szCs w:val="28"/>
        </w:rPr>
        <w:t xml:space="preserve">  банковской системы в России</w:t>
      </w:r>
      <w:r w:rsidR="00713729">
        <w:rPr>
          <w:rFonts w:ascii="Times New Roman" w:hAnsi="Times New Roman" w:cs="Times New Roman"/>
          <w:sz w:val="28"/>
          <w:szCs w:val="28"/>
        </w:rPr>
        <w:tab/>
        <w:t>18</w:t>
      </w:r>
    </w:p>
    <w:p w:rsidR="00B85C2A" w:rsidRPr="00AC0DF2" w:rsidRDefault="00B85C2A" w:rsidP="00B85C2A">
      <w:pPr>
        <w:pStyle w:val="a3"/>
        <w:tabs>
          <w:tab w:val="right" w:pos="3969"/>
          <w:tab w:val="center" w:leader="dot" w:pos="9214"/>
        </w:tabs>
        <w:autoSpaceDE w:val="0"/>
        <w:autoSpaceDN w:val="0"/>
        <w:adjustRightInd w:val="0"/>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2.3 Перспективы раз</w:t>
      </w:r>
      <w:r w:rsidR="00713729">
        <w:rPr>
          <w:rFonts w:ascii="Times New Roman" w:hAnsi="Times New Roman" w:cs="Times New Roman"/>
          <w:sz w:val="28"/>
          <w:szCs w:val="28"/>
        </w:rPr>
        <w:t>вития банковской системы в РФ</w:t>
      </w:r>
      <w:r w:rsidR="00713729">
        <w:rPr>
          <w:rFonts w:ascii="Times New Roman" w:hAnsi="Times New Roman" w:cs="Times New Roman"/>
          <w:sz w:val="28"/>
          <w:szCs w:val="28"/>
        </w:rPr>
        <w:tab/>
        <w:t>22</w:t>
      </w:r>
    </w:p>
    <w:p w:rsidR="00B85C2A" w:rsidRPr="00AC0DF2" w:rsidRDefault="00B85C2A" w:rsidP="00B85C2A">
      <w:pPr>
        <w:tabs>
          <w:tab w:val="center" w:leader="dot" w:pos="9214"/>
        </w:tabs>
        <w:autoSpaceDE w:val="0"/>
        <w:autoSpaceDN w:val="0"/>
        <w:adjustRightInd w:val="0"/>
        <w:spacing w:after="0" w:line="360" w:lineRule="auto"/>
        <w:jc w:val="both"/>
        <w:rPr>
          <w:rFonts w:ascii="Times New Roman" w:hAnsi="Times New Roman" w:cs="Times New Roman"/>
          <w:sz w:val="28"/>
          <w:szCs w:val="28"/>
        </w:rPr>
      </w:pPr>
      <w:r w:rsidRPr="00AC0DF2">
        <w:rPr>
          <w:rFonts w:ascii="Times New Roman" w:hAnsi="Times New Roman" w:cs="Times New Roman"/>
          <w:sz w:val="28"/>
          <w:szCs w:val="28"/>
        </w:rPr>
        <w:t>Заключение</w:t>
      </w:r>
      <w:r w:rsidR="00713729">
        <w:rPr>
          <w:rFonts w:ascii="Times New Roman" w:hAnsi="Times New Roman" w:cs="Times New Roman"/>
          <w:sz w:val="28"/>
          <w:szCs w:val="28"/>
        </w:rPr>
        <w:tab/>
        <w:t>25</w:t>
      </w:r>
    </w:p>
    <w:p w:rsidR="00FA27D6" w:rsidRPr="00AC0DF2" w:rsidRDefault="00FA27D6" w:rsidP="00FA27D6">
      <w:pPr>
        <w:tabs>
          <w:tab w:val="right" w:pos="3969"/>
          <w:tab w:val="center" w:leader="dot" w:pos="9214"/>
        </w:tabs>
        <w:autoSpaceDE w:val="0"/>
        <w:autoSpaceDN w:val="0"/>
        <w:adjustRightInd w:val="0"/>
        <w:spacing w:after="0" w:line="360" w:lineRule="auto"/>
        <w:jc w:val="both"/>
        <w:rPr>
          <w:rFonts w:ascii="Times New Roman" w:hAnsi="Times New Roman" w:cs="Times New Roman"/>
          <w:sz w:val="28"/>
          <w:szCs w:val="28"/>
        </w:rPr>
      </w:pPr>
      <w:r w:rsidRPr="00AC0DF2">
        <w:rPr>
          <w:rFonts w:ascii="Times New Roman" w:hAnsi="Times New Roman" w:cs="Times New Roman"/>
          <w:sz w:val="28"/>
          <w:szCs w:val="28"/>
        </w:rPr>
        <w:t>Список использованных источников</w:t>
      </w:r>
      <w:r w:rsidR="00713729">
        <w:rPr>
          <w:rFonts w:ascii="Times New Roman" w:hAnsi="Times New Roman" w:cs="Times New Roman"/>
          <w:sz w:val="28"/>
          <w:szCs w:val="28"/>
        </w:rPr>
        <w:tab/>
        <w:t>26</w:t>
      </w:r>
    </w:p>
    <w:p w:rsidR="00713729" w:rsidRDefault="00B85C2A" w:rsidP="00B85C2A">
      <w:pPr>
        <w:tabs>
          <w:tab w:val="left" w:pos="4545"/>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rsidR="00B85C2A" w:rsidRPr="00C4268D" w:rsidRDefault="00B85C2A" w:rsidP="00B85C2A">
      <w:pPr>
        <w:tabs>
          <w:tab w:val="left" w:pos="4545"/>
        </w:tabs>
        <w:spacing w:after="0" w:line="360" w:lineRule="auto"/>
        <w:ind w:firstLine="709"/>
        <w:jc w:val="center"/>
        <w:rPr>
          <w:rFonts w:ascii="Times New Roman" w:eastAsia="Calibri" w:hAnsi="Times New Roman" w:cs="Times New Roman"/>
          <w:sz w:val="28"/>
          <w:szCs w:val="28"/>
        </w:rPr>
      </w:pPr>
      <w:r w:rsidRPr="00C4268D">
        <w:rPr>
          <w:rFonts w:ascii="Times New Roman" w:eastAsia="Calibri" w:hAnsi="Times New Roman" w:cs="Times New Roman"/>
          <w:sz w:val="28"/>
          <w:szCs w:val="28"/>
        </w:rPr>
        <w:lastRenderedPageBreak/>
        <w:t>ВВЕДЕНИЕ</w:t>
      </w:r>
    </w:p>
    <w:p w:rsidR="00B85C2A" w:rsidRPr="000D3018" w:rsidRDefault="00B85C2A" w:rsidP="00B85C2A">
      <w:pPr>
        <w:tabs>
          <w:tab w:val="left" w:pos="3617"/>
        </w:tabs>
        <w:spacing w:after="0" w:line="360" w:lineRule="auto"/>
        <w:ind w:firstLine="709"/>
        <w:jc w:val="both"/>
        <w:rPr>
          <w:rFonts w:ascii="Times New Roman" w:eastAsia="Calibri" w:hAnsi="Times New Roman" w:cs="Times New Roman"/>
          <w:sz w:val="28"/>
          <w:szCs w:val="28"/>
        </w:rPr>
      </w:pPr>
    </w:p>
    <w:p w:rsidR="00714246" w:rsidRDefault="00B85C2A" w:rsidP="00714246">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Состояние банков в настоящее время вызывает у многих людей интерес, а эту тему </w:t>
      </w:r>
      <w:r w:rsidR="00F97D5A">
        <w:rPr>
          <w:rFonts w:ascii="Times New Roman" w:eastAsia="Calibri" w:hAnsi="Times New Roman" w:cs="Times New Roman"/>
          <w:sz w:val="28"/>
          <w:szCs w:val="28"/>
        </w:rPr>
        <w:t>ученые-экономисты напис</w:t>
      </w:r>
      <w:r w:rsidR="00714246">
        <w:rPr>
          <w:rFonts w:ascii="Times New Roman" w:eastAsia="Calibri" w:hAnsi="Times New Roman" w:cs="Times New Roman"/>
          <w:sz w:val="28"/>
          <w:szCs w:val="28"/>
        </w:rPr>
        <w:t xml:space="preserve">али много статей, монографией и </w:t>
      </w:r>
      <w:r w:rsidR="00F97D5A">
        <w:rPr>
          <w:rFonts w:ascii="Times New Roman" w:eastAsia="Calibri" w:hAnsi="Times New Roman" w:cs="Times New Roman"/>
          <w:sz w:val="28"/>
          <w:szCs w:val="28"/>
        </w:rPr>
        <w:t>книг.</w:t>
      </w:r>
    </w:p>
    <w:p w:rsidR="00F97D5A" w:rsidRDefault="00F97D5A" w:rsidP="00714246">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Банковская система является одним из важнейших достижений в экономической цивилизации. Именно она позволяет воздействовать через валюту, деньги, банкноты, ценные бумаги на социально-экономические процессы, регулируя структуру, задавая направление развития и поддерживая стабильность функционирования денежного обращения, что в свою очередь</w:t>
      </w:r>
      <w:r w:rsidR="00793A35">
        <w:rPr>
          <w:rFonts w:ascii="Times New Roman" w:eastAsia="Calibri" w:hAnsi="Times New Roman" w:cs="Times New Roman"/>
          <w:sz w:val="28"/>
          <w:szCs w:val="28"/>
        </w:rPr>
        <w:t xml:space="preserve"> поддерживает</w:t>
      </w:r>
      <w:r>
        <w:rPr>
          <w:rFonts w:ascii="Times New Roman" w:eastAsia="Calibri" w:hAnsi="Times New Roman" w:cs="Times New Roman"/>
          <w:sz w:val="28"/>
          <w:szCs w:val="28"/>
        </w:rPr>
        <w:t xml:space="preserve"> всю экономику страны в целом. Несмотря на то, что банковская система присуща любой экономики, только в условиях рыночной экономики она обретает роль центрального звена финансового контроля управления.  </w:t>
      </w:r>
    </w:p>
    <w:p w:rsidR="00793A35" w:rsidRDefault="00F97D5A" w:rsidP="00714246">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Актуальность моей темы заключается в том, что в современном мире банковская система является неотъемлемой частью экономики страны и выполняет важные функции путем аккумуляции и перераспределения денежных средств в экономике.</w:t>
      </w:r>
    </w:p>
    <w:p w:rsidR="00150088" w:rsidRDefault="00793A35" w:rsidP="00714246">
      <w:pPr>
        <w:spacing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Развитие деятельности </w:t>
      </w:r>
      <w:r w:rsidR="00150088">
        <w:rPr>
          <w:rFonts w:ascii="Times New Roman" w:eastAsia="Calibri" w:hAnsi="Times New Roman" w:cs="Times New Roman"/>
          <w:sz w:val="28"/>
          <w:szCs w:val="28"/>
        </w:rPr>
        <w:t xml:space="preserve">банков </w:t>
      </w:r>
      <w:r>
        <w:rPr>
          <w:rFonts w:ascii="Times New Roman" w:eastAsia="Calibri" w:hAnsi="Times New Roman" w:cs="Times New Roman"/>
          <w:bCs/>
          <w:sz w:val="28"/>
          <w:szCs w:val="28"/>
        </w:rPr>
        <w:t>– необходимое условие создания рыночного механизма. Сам процесс экономических преобразований начался с реформирования банковской системы. это сфера динамично развивается и сегодня</w:t>
      </w:r>
      <w:r w:rsidR="00150088">
        <w:rPr>
          <w:rFonts w:ascii="Times New Roman" w:eastAsia="Calibri" w:hAnsi="Times New Roman" w:cs="Times New Roman"/>
          <w:bCs/>
          <w:sz w:val="28"/>
          <w:szCs w:val="28"/>
        </w:rPr>
        <w:t xml:space="preserve">. </w:t>
      </w:r>
    </w:p>
    <w:p w:rsidR="00150088" w:rsidRDefault="00150088" w:rsidP="00714246">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Но в банковской системе также существуют  и недостатки в виде кризисов. </w:t>
      </w:r>
      <w:r w:rsidRPr="00150088">
        <w:rPr>
          <w:rFonts w:ascii="Times New Roman" w:hAnsi="Times New Roman" w:cs="Times New Roman"/>
          <w:color w:val="000000"/>
          <w:sz w:val="28"/>
          <w:szCs w:val="28"/>
          <w:shd w:val="clear" w:color="auto" w:fill="FFFFFF"/>
        </w:rPr>
        <w:t xml:space="preserve">Предотвращение банковских кризисов является одной из приоритетных задач в управлении коммерческими и центральными банками и международными финансовыми организациями. Осознание угроз, которые несут в себе банковские кризисы для экономики, стало стимулом для развития и совершенствования антикризисного управления. Западные банки </w:t>
      </w:r>
      <w:r w:rsidRPr="00150088">
        <w:rPr>
          <w:rFonts w:ascii="Times New Roman" w:hAnsi="Times New Roman" w:cs="Times New Roman"/>
          <w:color w:val="000000"/>
          <w:sz w:val="28"/>
          <w:szCs w:val="28"/>
          <w:shd w:val="clear" w:color="auto" w:fill="FFFFFF"/>
        </w:rPr>
        <w:lastRenderedPageBreak/>
        <w:t xml:space="preserve">и регулирующие органы постоянно обновляют существующие инструменты антикризисного управления для эффективного противостояния банковским кризисам, эволюция которых происходит вместе с кредитной системой. Однако, как и любой процесс, они требуют постоянного совершенствования. </w:t>
      </w:r>
    </w:p>
    <w:p w:rsidR="00150088" w:rsidRDefault="00150088" w:rsidP="00714246">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Объектом исследования выступают банки. Предмет исследования </w:t>
      </w:r>
      <w:r>
        <w:rPr>
          <w:rFonts w:ascii="Times New Roman" w:eastAsia="Calibri" w:hAnsi="Times New Roman" w:cs="Times New Roman"/>
          <w:bCs/>
          <w:sz w:val="28"/>
          <w:szCs w:val="28"/>
        </w:rPr>
        <w:t>–</w:t>
      </w:r>
      <w:r>
        <w:rPr>
          <w:rFonts w:ascii="Times New Roman" w:hAnsi="Times New Roman" w:cs="Times New Roman"/>
          <w:color w:val="000000"/>
          <w:sz w:val="28"/>
          <w:szCs w:val="28"/>
          <w:shd w:val="clear" w:color="auto" w:fill="FFFFFF"/>
        </w:rPr>
        <w:t xml:space="preserve">  изучение особенностей банковской системы.</w:t>
      </w:r>
      <w:r w:rsidRPr="0015008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Целью моей курсовой работы является исследование роли банков в современной экономике и их состояния развития.  Задачами данной работы можно выделить: </w:t>
      </w:r>
    </w:p>
    <w:p w:rsidR="00DD2682" w:rsidRDefault="00DD2682" w:rsidP="00714246">
      <w:pPr>
        <w:spacing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изучить сущность банков</w:t>
      </w:r>
    </w:p>
    <w:p w:rsidR="00DD2682" w:rsidRDefault="00DD2682" w:rsidP="00714246">
      <w:pPr>
        <w:spacing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выяснить функциональные особенности банков</w:t>
      </w:r>
    </w:p>
    <w:p w:rsidR="00DD2682" w:rsidRDefault="00DD2682" w:rsidP="00714246">
      <w:pPr>
        <w:spacing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исследовать особенности становления банковской системы</w:t>
      </w:r>
    </w:p>
    <w:p w:rsidR="00DD2682" w:rsidRDefault="00DD2682" w:rsidP="00714246">
      <w:pPr>
        <w:spacing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рассмотреть современное состояние банков в России</w:t>
      </w:r>
    </w:p>
    <w:p w:rsidR="00DD2682" w:rsidRDefault="00DD2682" w:rsidP="00714246">
      <w:pPr>
        <w:spacing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выяснить проблемы развития и пути их решения в банковской системы Российской Федерации</w:t>
      </w:r>
    </w:p>
    <w:p w:rsidR="00DD2682" w:rsidRDefault="00DD2682" w:rsidP="00714246">
      <w:pPr>
        <w:spacing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данной работе были применены следующие методы исследования: анализ и сравнение.</w:t>
      </w:r>
    </w:p>
    <w:p w:rsidR="00DD2682" w:rsidRDefault="00DD2682" w:rsidP="00714246">
      <w:pPr>
        <w:tabs>
          <w:tab w:val="left" w:pos="3617"/>
        </w:tabs>
        <w:spacing w:after="0" w:line="360" w:lineRule="auto"/>
        <w:ind w:firstLine="709"/>
        <w:jc w:val="both"/>
        <w:rPr>
          <w:rFonts w:ascii="Times New Roman" w:eastAsia="Calibri" w:hAnsi="Times New Roman" w:cs="Times New Roman"/>
          <w:bCs/>
          <w:sz w:val="28"/>
          <w:szCs w:val="28"/>
        </w:rPr>
      </w:pPr>
      <w:r w:rsidRPr="000D3018">
        <w:rPr>
          <w:rFonts w:ascii="Times New Roman" w:eastAsia="Calibri" w:hAnsi="Times New Roman" w:cs="Times New Roman"/>
          <w:bCs/>
          <w:sz w:val="28"/>
          <w:szCs w:val="28"/>
        </w:rPr>
        <w:t>Научную основу работы сост</w:t>
      </w:r>
      <w:r>
        <w:rPr>
          <w:rFonts w:ascii="Times New Roman" w:eastAsia="Calibri" w:hAnsi="Times New Roman" w:cs="Times New Roman"/>
          <w:bCs/>
          <w:sz w:val="28"/>
          <w:szCs w:val="28"/>
        </w:rPr>
        <w:t xml:space="preserve">авили </w:t>
      </w:r>
      <w:r w:rsidRPr="000D3018">
        <w:rPr>
          <w:rFonts w:ascii="Times New Roman" w:eastAsia="Calibri" w:hAnsi="Times New Roman" w:cs="Times New Roman"/>
          <w:bCs/>
          <w:sz w:val="28"/>
          <w:szCs w:val="28"/>
        </w:rPr>
        <w:t xml:space="preserve">литература, </w:t>
      </w:r>
      <w:r w:rsidR="00E40A03">
        <w:rPr>
          <w:rFonts w:ascii="Times New Roman" w:eastAsia="Calibri" w:hAnsi="Times New Roman" w:cs="Times New Roman"/>
          <w:bCs/>
          <w:sz w:val="28"/>
          <w:szCs w:val="28"/>
        </w:rPr>
        <w:t>статьи ученых – э</w:t>
      </w:r>
      <w:r>
        <w:rPr>
          <w:rFonts w:ascii="Times New Roman" w:eastAsia="Calibri" w:hAnsi="Times New Roman" w:cs="Times New Roman"/>
          <w:bCs/>
          <w:sz w:val="28"/>
          <w:szCs w:val="28"/>
        </w:rPr>
        <w:t xml:space="preserve">кономистов, </w:t>
      </w:r>
      <w:r w:rsidRPr="000D3018">
        <w:rPr>
          <w:rFonts w:ascii="Times New Roman" w:eastAsia="Calibri" w:hAnsi="Times New Roman" w:cs="Times New Roman"/>
          <w:bCs/>
          <w:sz w:val="28"/>
          <w:szCs w:val="28"/>
        </w:rPr>
        <w:t>а также труды и работы отечественных авторов по вопросам</w:t>
      </w:r>
      <w:r>
        <w:rPr>
          <w:rFonts w:ascii="Times New Roman" w:eastAsia="Calibri" w:hAnsi="Times New Roman" w:cs="Times New Roman"/>
          <w:bCs/>
          <w:sz w:val="28"/>
          <w:szCs w:val="28"/>
        </w:rPr>
        <w:t xml:space="preserve"> банковской системы</w:t>
      </w:r>
      <w:r w:rsidRPr="000D3018">
        <w:rPr>
          <w:rFonts w:ascii="Times New Roman" w:eastAsia="Calibri" w:hAnsi="Times New Roman" w:cs="Times New Roman"/>
          <w:bCs/>
          <w:sz w:val="28"/>
          <w:szCs w:val="28"/>
        </w:rPr>
        <w:t>.</w:t>
      </w:r>
    </w:p>
    <w:p w:rsidR="00DD2682" w:rsidRDefault="00DD2682" w:rsidP="00714246">
      <w:pPr>
        <w:tabs>
          <w:tab w:val="left" w:pos="3617"/>
        </w:tabs>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первой главе рассмотрены </w:t>
      </w:r>
      <w:r w:rsidRPr="000D3018">
        <w:rPr>
          <w:rFonts w:ascii="Times New Roman" w:hAnsi="Times New Roman" w:cs="Times New Roman"/>
          <w:sz w:val="28"/>
          <w:szCs w:val="28"/>
        </w:rPr>
        <w:t>теоретические вопросы, связанные с изу</w:t>
      </w:r>
      <w:r>
        <w:rPr>
          <w:rFonts w:ascii="Times New Roman" w:hAnsi="Times New Roman" w:cs="Times New Roman"/>
          <w:sz w:val="28"/>
          <w:szCs w:val="28"/>
        </w:rPr>
        <w:t>чением сущностных характеристик банков, функции и виды.</w:t>
      </w:r>
    </w:p>
    <w:p w:rsidR="00DD2682" w:rsidRDefault="00DD2682" w:rsidP="00714246">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Во второй главе </w:t>
      </w:r>
      <w:r>
        <w:rPr>
          <w:rFonts w:ascii="Times New Roman" w:eastAsia="Calibri" w:hAnsi="Times New Roman" w:cs="Times New Roman"/>
          <w:sz w:val="28"/>
          <w:szCs w:val="28"/>
        </w:rPr>
        <w:t>рассмотрены вопросы, связанные с изучением общей характеристики</w:t>
      </w:r>
      <w:r w:rsidRPr="00B747D2">
        <w:rPr>
          <w:rFonts w:ascii="Times New Roman" w:eastAsia="Calibri" w:hAnsi="Times New Roman" w:cs="Times New Roman"/>
          <w:sz w:val="28"/>
          <w:szCs w:val="28"/>
        </w:rPr>
        <w:t xml:space="preserve"> </w:t>
      </w:r>
      <w:r>
        <w:rPr>
          <w:rFonts w:ascii="Times New Roman" w:eastAsia="Calibri" w:hAnsi="Times New Roman" w:cs="Times New Roman"/>
          <w:sz w:val="28"/>
          <w:szCs w:val="28"/>
        </w:rPr>
        <w:t>банков</w:t>
      </w:r>
      <w:r w:rsidRPr="00B747D2">
        <w:rPr>
          <w:rFonts w:ascii="Times New Roman" w:eastAsia="Calibri" w:hAnsi="Times New Roman" w:cs="Times New Roman"/>
          <w:sz w:val="28"/>
          <w:szCs w:val="28"/>
        </w:rPr>
        <w:t xml:space="preserve"> в России</w:t>
      </w:r>
      <w:r>
        <w:rPr>
          <w:rFonts w:ascii="Times New Roman" w:eastAsia="Calibri" w:hAnsi="Times New Roman" w:cs="Times New Roman"/>
          <w:sz w:val="28"/>
          <w:szCs w:val="28"/>
        </w:rPr>
        <w:t>, выяснены п</w:t>
      </w:r>
      <w:r w:rsidRPr="00B747D2">
        <w:rPr>
          <w:rFonts w:ascii="Times New Roman" w:eastAsia="Calibri" w:hAnsi="Times New Roman" w:cs="Times New Roman"/>
          <w:sz w:val="28"/>
          <w:szCs w:val="28"/>
        </w:rPr>
        <w:t>роблемы развития</w:t>
      </w:r>
      <w:r>
        <w:rPr>
          <w:rFonts w:ascii="Times New Roman" w:eastAsia="Calibri" w:hAnsi="Times New Roman" w:cs="Times New Roman"/>
          <w:sz w:val="28"/>
          <w:szCs w:val="28"/>
        </w:rPr>
        <w:t>,</w:t>
      </w:r>
      <w:r w:rsidRPr="00B747D2">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B747D2">
        <w:rPr>
          <w:rFonts w:ascii="Times New Roman" w:eastAsia="Calibri" w:hAnsi="Times New Roman" w:cs="Times New Roman"/>
          <w:sz w:val="28"/>
          <w:szCs w:val="28"/>
        </w:rPr>
        <w:t>ути их решения</w:t>
      </w:r>
      <w:r>
        <w:rPr>
          <w:rFonts w:ascii="Times New Roman" w:eastAsia="Calibri" w:hAnsi="Times New Roman" w:cs="Times New Roman"/>
          <w:sz w:val="28"/>
          <w:szCs w:val="28"/>
        </w:rPr>
        <w:t>, а также предложен механизм п</w:t>
      </w:r>
      <w:r w:rsidRPr="00B747D2">
        <w:rPr>
          <w:rFonts w:ascii="Times New Roman" w:eastAsia="Calibri" w:hAnsi="Times New Roman" w:cs="Times New Roman"/>
          <w:sz w:val="28"/>
          <w:szCs w:val="28"/>
        </w:rPr>
        <w:t>оддержк</w:t>
      </w:r>
      <w:r>
        <w:rPr>
          <w:rFonts w:ascii="Times New Roman" w:eastAsia="Calibri" w:hAnsi="Times New Roman" w:cs="Times New Roman"/>
          <w:sz w:val="28"/>
          <w:szCs w:val="28"/>
        </w:rPr>
        <w:t>и</w:t>
      </w:r>
      <w:r w:rsidRPr="00B747D2">
        <w:rPr>
          <w:rFonts w:ascii="Times New Roman" w:eastAsia="Calibri" w:hAnsi="Times New Roman" w:cs="Times New Roman"/>
          <w:sz w:val="28"/>
          <w:szCs w:val="28"/>
        </w:rPr>
        <w:t xml:space="preserve"> </w:t>
      </w:r>
      <w:r w:rsidR="00DC752C">
        <w:rPr>
          <w:rFonts w:ascii="Times New Roman" w:eastAsia="Calibri" w:hAnsi="Times New Roman" w:cs="Times New Roman"/>
          <w:sz w:val="28"/>
          <w:szCs w:val="28"/>
        </w:rPr>
        <w:t>банковской системы</w:t>
      </w:r>
      <w:r w:rsidRPr="00B747D2">
        <w:rPr>
          <w:rFonts w:ascii="Times New Roman" w:eastAsia="Calibri" w:hAnsi="Times New Roman" w:cs="Times New Roman"/>
          <w:sz w:val="28"/>
          <w:szCs w:val="28"/>
        </w:rPr>
        <w:t xml:space="preserve"> в РФ</w:t>
      </w:r>
      <w:r>
        <w:rPr>
          <w:rFonts w:ascii="Times New Roman" w:eastAsia="Calibri" w:hAnsi="Times New Roman" w:cs="Times New Roman"/>
          <w:sz w:val="28"/>
          <w:szCs w:val="28"/>
        </w:rPr>
        <w:t xml:space="preserve"> и перспективы его развития. </w:t>
      </w:r>
    </w:p>
    <w:p w:rsidR="00DD2682" w:rsidRDefault="00DD2682" w:rsidP="00714246">
      <w:pPr>
        <w:spacing w:before="120" w:line="360" w:lineRule="auto"/>
        <w:ind w:firstLine="709"/>
        <w:contextualSpacing/>
        <w:jc w:val="both"/>
        <w:rPr>
          <w:rFonts w:ascii="Times New Roman" w:eastAsia="Calibri" w:hAnsi="Times New Roman" w:cs="Times New Roman"/>
          <w:bCs/>
          <w:sz w:val="28"/>
          <w:szCs w:val="28"/>
        </w:rPr>
      </w:pPr>
      <w:r w:rsidRPr="000D3018">
        <w:rPr>
          <w:rFonts w:ascii="Times New Roman" w:eastAsia="Calibri" w:hAnsi="Times New Roman" w:cs="Times New Roman"/>
          <w:bCs/>
          <w:sz w:val="28"/>
          <w:szCs w:val="28"/>
        </w:rPr>
        <w:lastRenderedPageBreak/>
        <w:t>Работа состоит из введения, в котором отражается актуальность работы, предмет, объект, цели и задачи работы, двух глав, раскрывающих сущность работы, а также заключения и списка использованной литературы.</w:t>
      </w:r>
    </w:p>
    <w:p w:rsidR="00DC752C" w:rsidRDefault="00DC752C" w:rsidP="00714246">
      <w:pPr>
        <w:spacing w:before="120" w:line="360" w:lineRule="auto"/>
        <w:ind w:firstLine="709"/>
        <w:contextualSpacing/>
        <w:jc w:val="both"/>
        <w:rPr>
          <w:rFonts w:ascii="Times New Roman" w:eastAsia="Calibri" w:hAnsi="Times New Roman" w:cs="Times New Roman"/>
          <w:bCs/>
          <w:sz w:val="28"/>
          <w:szCs w:val="28"/>
        </w:rPr>
      </w:pPr>
    </w:p>
    <w:p w:rsidR="00DC752C" w:rsidRDefault="00DC752C" w:rsidP="00DD2682">
      <w:pPr>
        <w:spacing w:before="120" w:line="360" w:lineRule="auto"/>
        <w:ind w:firstLine="709"/>
        <w:contextualSpacing/>
        <w:jc w:val="both"/>
        <w:rPr>
          <w:rFonts w:ascii="Times New Roman" w:eastAsia="Calibri" w:hAnsi="Times New Roman" w:cs="Times New Roman"/>
          <w:bCs/>
          <w:sz w:val="28"/>
          <w:szCs w:val="28"/>
        </w:rPr>
      </w:pPr>
    </w:p>
    <w:p w:rsidR="00DC752C" w:rsidRDefault="00DC752C" w:rsidP="00DD2682">
      <w:pPr>
        <w:spacing w:before="120" w:line="360" w:lineRule="auto"/>
        <w:ind w:firstLine="709"/>
        <w:contextualSpacing/>
        <w:jc w:val="both"/>
        <w:rPr>
          <w:rFonts w:ascii="Times New Roman" w:eastAsia="Calibri" w:hAnsi="Times New Roman" w:cs="Times New Roman"/>
          <w:bCs/>
          <w:sz w:val="28"/>
          <w:szCs w:val="28"/>
        </w:rPr>
      </w:pPr>
    </w:p>
    <w:p w:rsidR="00DC752C" w:rsidRDefault="00DC752C" w:rsidP="00DD2682">
      <w:pPr>
        <w:spacing w:before="120" w:line="360" w:lineRule="auto"/>
        <w:ind w:firstLine="709"/>
        <w:contextualSpacing/>
        <w:jc w:val="both"/>
        <w:rPr>
          <w:rFonts w:ascii="Times New Roman" w:eastAsia="Calibri" w:hAnsi="Times New Roman" w:cs="Times New Roman"/>
          <w:bCs/>
          <w:sz w:val="28"/>
          <w:szCs w:val="28"/>
        </w:rPr>
      </w:pPr>
    </w:p>
    <w:p w:rsidR="00DC752C" w:rsidRDefault="00DC752C" w:rsidP="00DD2682">
      <w:pPr>
        <w:spacing w:before="120" w:line="360" w:lineRule="auto"/>
        <w:ind w:firstLine="709"/>
        <w:contextualSpacing/>
        <w:jc w:val="both"/>
        <w:rPr>
          <w:rFonts w:ascii="Times New Roman" w:eastAsia="Calibri" w:hAnsi="Times New Roman" w:cs="Times New Roman"/>
          <w:bCs/>
          <w:sz w:val="28"/>
          <w:szCs w:val="28"/>
        </w:rPr>
      </w:pPr>
    </w:p>
    <w:p w:rsidR="00DC752C" w:rsidRDefault="00DC752C" w:rsidP="00DD2682">
      <w:pPr>
        <w:spacing w:before="120" w:line="360" w:lineRule="auto"/>
        <w:ind w:firstLine="709"/>
        <w:contextualSpacing/>
        <w:jc w:val="both"/>
        <w:rPr>
          <w:rFonts w:ascii="Times New Roman" w:eastAsia="Calibri" w:hAnsi="Times New Roman" w:cs="Times New Roman"/>
          <w:bCs/>
          <w:sz w:val="28"/>
          <w:szCs w:val="28"/>
        </w:rPr>
      </w:pPr>
    </w:p>
    <w:p w:rsidR="00DC752C" w:rsidRDefault="00DC752C" w:rsidP="00DD2682">
      <w:pPr>
        <w:spacing w:before="120" w:line="360" w:lineRule="auto"/>
        <w:ind w:firstLine="709"/>
        <w:contextualSpacing/>
        <w:jc w:val="both"/>
        <w:rPr>
          <w:rFonts w:ascii="Times New Roman" w:eastAsia="Calibri" w:hAnsi="Times New Roman" w:cs="Times New Roman"/>
          <w:bCs/>
          <w:sz w:val="28"/>
          <w:szCs w:val="28"/>
        </w:rPr>
      </w:pPr>
    </w:p>
    <w:p w:rsidR="00DC752C" w:rsidRDefault="00DC752C" w:rsidP="00DD2682">
      <w:pPr>
        <w:spacing w:before="120" w:line="360" w:lineRule="auto"/>
        <w:ind w:firstLine="709"/>
        <w:contextualSpacing/>
        <w:jc w:val="both"/>
        <w:rPr>
          <w:rFonts w:ascii="Times New Roman" w:eastAsia="Calibri" w:hAnsi="Times New Roman" w:cs="Times New Roman"/>
          <w:bCs/>
          <w:sz w:val="28"/>
          <w:szCs w:val="28"/>
        </w:rPr>
      </w:pPr>
    </w:p>
    <w:p w:rsidR="00DC752C" w:rsidRDefault="00DC752C" w:rsidP="00DD2682">
      <w:pPr>
        <w:spacing w:before="120" w:line="360" w:lineRule="auto"/>
        <w:ind w:firstLine="709"/>
        <w:contextualSpacing/>
        <w:jc w:val="both"/>
        <w:rPr>
          <w:rFonts w:ascii="Times New Roman" w:eastAsia="Calibri" w:hAnsi="Times New Roman" w:cs="Times New Roman"/>
          <w:bCs/>
          <w:sz w:val="28"/>
          <w:szCs w:val="28"/>
        </w:rPr>
      </w:pPr>
    </w:p>
    <w:p w:rsidR="00DC752C" w:rsidRDefault="00DC752C" w:rsidP="00DD2682">
      <w:pPr>
        <w:spacing w:before="120" w:line="360" w:lineRule="auto"/>
        <w:ind w:firstLine="709"/>
        <w:contextualSpacing/>
        <w:jc w:val="both"/>
        <w:rPr>
          <w:rFonts w:ascii="Times New Roman" w:eastAsia="Calibri" w:hAnsi="Times New Roman" w:cs="Times New Roman"/>
          <w:bCs/>
          <w:sz w:val="28"/>
          <w:szCs w:val="28"/>
        </w:rPr>
      </w:pPr>
    </w:p>
    <w:p w:rsidR="00714246" w:rsidRDefault="00714246" w:rsidP="00DD2682">
      <w:pPr>
        <w:spacing w:before="120" w:line="360" w:lineRule="auto"/>
        <w:ind w:firstLine="709"/>
        <w:contextualSpacing/>
        <w:jc w:val="both"/>
        <w:rPr>
          <w:rFonts w:ascii="Times New Roman" w:eastAsia="Calibri" w:hAnsi="Times New Roman" w:cs="Times New Roman"/>
          <w:bCs/>
          <w:sz w:val="28"/>
          <w:szCs w:val="28"/>
        </w:rPr>
      </w:pPr>
    </w:p>
    <w:p w:rsidR="00714246" w:rsidRDefault="00714246" w:rsidP="00DD2682">
      <w:pPr>
        <w:spacing w:before="120" w:line="360" w:lineRule="auto"/>
        <w:ind w:firstLine="709"/>
        <w:contextualSpacing/>
        <w:jc w:val="both"/>
        <w:rPr>
          <w:rFonts w:ascii="Times New Roman" w:eastAsia="Calibri" w:hAnsi="Times New Roman" w:cs="Times New Roman"/>
          <w:bCs/>
          <w:sz w:val="28"/>
          <w:szCs w:val="28"/>
        </w:rPr>
      </w:pPr>
    </w:p>
    <w:p w:rsidR="00714246" w:rsidRDefault="00714246" w:rsidP="00DD2682">
      <w:pPr>
        <w:spacing w:before="120" w:line="360" w:lineRule="auto"/>
        <w:ind w:firstLine="709"/>
        <w:contextualSpacing/>
        <w:jc w:val="both"/>
        <w:rPr>
          <w:rFonts w:ascii="Times New Roman" w:eastAsia="Calibri" w:hAnsi="Times New Roman" w:cs="Times New Roman"/>
          <w:bCs/>
          <w:sz w:val="28"/>
          <w:szCs w:val="28"/>
        </w:rPr>
      </w:pPr>
    </w:p>
    <w:p w:rsidR="00714246" w:rsidRDefault="00714246" w:rsidP="00DD2682">
      <w:pPr>
        <w:spacing w:before="120" w:line="360" w:lineRule="auto"/>
        <w:ind w:firstLine="709"/>
        <w:contextualSpacing/>
        <w:jc w:val="both"/>
        <w:rPr>
          <w:rFonts w:ascii="Times New Roman" w:eastAsia="Calibri" w:hAnsi="Times New Roman" w:cs="Times New Roman"/>
          <w:bCs/>
          <w:sz w:val="28"/>
          <w:szCs w:val="28"/>
        </w:rPr>
      </w:pPr>
    </w:p>
    <w:p w:rsidR="00714246" w:rsidRDefault="00714246" w:rsidP="00DD2682">
      <w:pPr>
        <w:spacing w:before="120" w:line="360" w:lineRule="auto"/>
        <w:ind w:firstLine="709"/>
        <w:contextualSpacing/>
        <w:jc w:val="both"/>
        <w:rPr>
          <w:rFonts w:ascii="Times New Roman" w:eastAsia="Calibri" w:hAnsi="Times New Roman" w:cs="Times New Roman"/>
          <w:bCs/>
          <w:sz w:val="28"/>
          <w:szCs w:val="28"/>
        </w:rPr>
      </w:pPr>
    </w:p>
    <w:p w:rsidR="00714246" w:rsidRDefault="00714246" w:rsidP="00DD2682">
      <w:pPr>
        <w:spacing w:before="120" w:line="360" w:lineRule="auto"/>
        <w:ind w:firstLine="709"/>
        <w:contextualSpacing/>
        <w:jc w:val="both"/>
        <w:rPr>
          <w:rFonts w:ascii="Times New Roman" w:eastAsia="Calibri" w:hAnsi="Times New Roman" w:cs="Times New Roman"/>
          <w:bCs/>
          <w:sz w:val="28"/>
          <w:szCs w:val="28"/>
        </w:rPr>
      </w:pPr>
    </w:p>
    <w:p w:rsidR="00714246" w:rsidRDefault="00714246" w:rsidP="00DD2682">
      <w:pPr>
        <w:spacing w:before="120" w:line="360" w:lineRule="auto"/>
        <w:ind w:firstLine="709"/>
        <w:contextualSpacing/>
        <w:jc w:val="both"/>
        <w:rPr>
          <w:rFonts w:ascii="Times New Roman" w:eastAsia="Calibri" w:hAnsi="Times New Roman" w:cs="Times New Roman"/>
          <w:bCs/>
          <w:sz w:val="28"/>
          <w:szCs w:val="28"/>
        </w:rPr>
      </w:pPr>
    </w:p>
    <w:p w:rsidR="00714246" w:rsidRDefault="00714246" w:rsidP="00DD2682">
      <w:pPr>
        <w:spacing w:before="120" w:line="360" w:lineRule="auto"/>
        <w:ind w:firstLine="709"/>
        <w:contextualSpacing/>
        <w:jc w:val="both"/>
        <w:rPr>
          <w:rFonts w:ascii="Times New Roman" w:eastAsia="Calibri" w:hAnsi="Times New Roman" w:cs="Times New Roman"/>
          <w:bCs/>
          <w:sz w:val="28"/>
          <w:szCs w:val="28"/>
        </w:rPr>
      </w:pPr>
    </w:p>
    <w:p w:rsidR="00714246" w:rsidRDefault="00714246" w:rsidP="00DD2682">
      <w:pPr>
        <w:spacing w:before="120" w:line="360" w:lineRule="auto"/>
        <w:ind w:firstLine="709"/>
        <w:contextualSpacing/>
        <w:jc w:val="both"/>
        <w:rPr>
          <w:rFonts w:ascii="Times New Roman" w:eastAsia="Calibri" w:hAnsi="Times New Roman" w:cs="Times New Roman"/>
          <w:bCs/>
          <w:sz w:val="28"/>
          <w:szCs w:val="28"/>
        </w:rPr>
      </w:pPr>
    </w:p>
    <w:p w:rsidR="00714246" w:rsidRDefault="00714246" w:rsidP="00DD2682">
      <w:pPr>
        <w:spacing w:before="120" w:line="360" w:lineRule="auto"/>
        <w:ind w:firstLine="709"/>
        <w:contextualSpacing/>
        <w:jc w:val="both"/>
        <w:rPr>
          <w:rFonts w:ascii="Times New Roman" w:eastAsia="Calibri" w:hAnsi="Times New Roman" w:cs="Times New Roman"/>
          <w:bCs/>
          <w:sz w:val="28"/>
          <w:szCs w:val="28"/>
        </w:rPr>
      </w:pPr>
    </w:p>
    <w:p w:rsidR="00714246" w:rsidRDefault="00714246" w:rsidP="00DD2682">
      <w:pPr>
        <w:spacing w:before="120" w:line="360" w:lineRule="auto"/>
        <w:ind w:firstLine="709"/>
        <w:contextualSpacing/>
        <w:jc w:val="both"/>
        <w:rPr>
          <w:rFonts w:ascii="Times New Roman" w:eastAsia="Calibri" w:hAnsi="Times New Roman" w:cs="Times New Roman"/>
          <w:bCs/>
          <w:sz w:val="28"/>
          <w:szCs w:val="28"/>
        </w:rPr>
      </w:pPr>
    </w:p>
    <w:p w:rsidR="00714246" w:rsidRDefault="00714246" w:rsidP="00DD2682">
      <w:pPr>
        <w:spacing w:before="120" w:line="360" w:lineRule="auto"/>
        <w:ind w:firstLine="709"/>
        <w:contextualSpacing/>
        <w:jc w:val="both"/>
        <w:rPr>
          <w:rFonts w:ascii="Times New Roman" w:eastAsia="Calibri" w:hAnsi="Times New Roman" w:cs="Times New Roman"/>
          <w:bCs/>
          <w:sz w:val="28"/>
          <w:szCs w:val="28"/>
        </w:rPr>
      </w:pPr>
    </w:p>
    <w:p w:rsidR="00714246" w:rsidRDefault="00714246" w:rsidP="00DD2682">
      <w:pPr>
        <w:spacing w:before="120" w:line="360" w:lineRule="auto"/>
        <w:ind w:firstLine="709"/>
        <w:contextualSpacing/>
        <w:jc w:val="both"/>
        <w:rPr>
          <w:rFonts w:ascii="Times New Roman" w:eastAsia="Calibri" w:hAnsi="Times New Roman" w:cs="Times New Roman"/>
          <w:bCs/>
          <w:sz w:val="28"/>
          <w:szCs w:val="28"/>
        </w:rPr>
      </w:pPr>
    </w:p>
    <w:p w:rsidR="00714246" w:rsidRDefault="00714246" w:rsidP="00DD2682">
      <w:pPr>
        <w:spacing w:before="120" w:line="360" w:lineRule="auto"/>
        <w:ind w:firstLine="709"/>
        <w:contextualSpacing/>
        <w:jc w:val="both"/>
        <w:rPr>
          <w:rFonts w:ascii="Times New Roman" w:eastAsia="Calibri" w:hAnsi="Times New Roman" w:cs="Times New Roman"/>
          <w:bCs/>
          <w:sz w:val="28"/>
          <w:szCs w:val="28"/>
        </w:rPr>
      </w:pPr>
    </w:p>
    <w:p w:rsidR="00714246" w:rsidRDefault="00714246" w:rsidP="00DD2682">
      <w:pPr>
        <w:spacing w:before="120" w:line="360" w:lineRule="auto"/>
        <w:ind w:firstLine="709"/>
        <w:contextualSpacing/>
        <w:jc w:val="both"/>
        <w:rPr>
          <w:rFonts w:ascii="Times New Roman" w:eastAsia="Calibri" w:hAnsi="Times New Roman" w:cs="Times New Roman"/>
          <w:bCs/>
          <w:sz w:val="28"/>
          <w:szCs w:val="28"/>
        </w:rPr>
      </w:pPr>
    </w:p>
    <w:p w:rsidR="00714246" w:rsidRDefault="00714246" w:rsidP="00DD2682">
      <w:pPr>
        <w:spacing w:before="120" w:line="360" w:lineRule="auto"/>
        <w:ind w:firstLine="709"/>
        <w:contextualSpacing/>
        <w:jc w:val="both"/>
        <w:rPr>
          <w:rFonts w:ascii="Times New Roman" w:eastAsia="Calibri" w:hAnsi="Times New Roman" w:cs="Times New Roman"/>
          <w:bCs/>
          <w:sz w:val="28"/>
          <w:szCs w:val="28"/>
        </w:rPr>
      </w:pPr>
    </w:p>
    <w:p w:rsidR="00DC752C" w:rsidRDefault="00DC752C" w:rsidP="00DD2682">
      <w:pPr>
        <w:spacing w:before="120" w:line="360" w:lineRule="auto"/>
        <w:ind w:firstLine="709"/>
        <w:contextualSpacing/>
        <w:jc w:val="both"/>
        <w:rPr>
          <w:rFonts w:ascii="Times New Roman" w:eastAsia="Calibri" w:hAnsi="Times New Roman" w:cs="Times New Roman"/>
          <w:bCs/>
          <w:sz w:val="28"/>
          <w:szCs w:val="28"/>
        </w:rPr>
      </w:pPr>
    </w:p>
    <w:p w:rsidR="00DC752C" w:rsidRPr="00786341" w:rsidRDefault="00DC752C" w:rsidP="00713729">
      <w:pPr>
        <w:tabs>
          <w:tab w:val="left" w:pos="4171"/>
        </w:tabs>
        <w:autoSpaceDE w:val="0"/>
        <w:autoSpaceDN w:val="0"/>
        <w:adjustRightInd w:val="0"/>
        <w:spacing w:afterLines="40" w:line="480" w:lineRule="auto"/>
        <w:ind w:firstLine="709"/>
        <w:jc w:val="both"/>
        <w:rPr>
          <w:rFonts w:ascii="Times New Roman" w:hAnsi="Times New Roman" w:cs="Times New Roman"/>
          <w:sz w:val="28"/>
          <w:szCs w:val="28"/>
        </w:rPr>
      </w:pPr>
      <w:r w:rsidRPr="00786341">
        <w:rPr>
          <w:rFonts w:ascii="Times New Roman" w:hAnsi="Times New Roman" w:cs="Times New Roman"/>
          <w:sz w:val="28"/>
          <w:szCs w:val="28"/>
        </w:rPr>
        <w:lastRenderedPageBreak/>
        <w:t>1 Теоретические аспекты исследования</w:t>
      </w:r>
      <w:r>
        <w:rPr>
          <w:rFonts w:ascii="Times New Roman" w:hAnsi="Times New Roman" w:cs="Times New Roman"/>
          <w:sz w:val="28"/>
          <w:szCs w:val="28"/>
        </w:rPr>
        <w:t xml:space="preserve"> банковской системы</w:t>
      </w:r>
    </w:p>
    <w:p w:rsidR="00DC752C" w:rsidRPr="00786341" w:rsidRDefault="00DC752C" w:rsidP="00DC752C">
      <w:pPr>
        <w:tabs>
          <w:tab w:val="left" w:pos="4171"/>
        </w:tabs>
        <w:autoSpaceDE w:val="0"/>
        <w:autoSpaceDN w:val="0"/>
        <w:adjustRightInd w:val="0"/>
        <w:spacing w:after="50" w:line="480" w:lineRule="auto"/>
        <w:ind w:firstLine="709"/>
        <w:jc w:val="both"/>
        <w:rPr>
          <w:rFonts w:ascii="Times New Roman" w:hAnsi="Times New Roman" w:cs="Times New Roman"/>
          <w:sz w:val="28"/>
          <w:szCs w:val="28"/>
        </w:rPr>
      </w:pPr>
      <w:r w:rsidRPr="00786341">
        <w:rPr>
          <w:rFonts w:ascii="Times New Roman" w:hAnsi="Times New Roman" w:cs="Times New Roman"/>
          <w:sz w:val="28"/>
          <w:szCs w:val="28"/>
        </w:rPr>
        <w:t xml:space="preserve">1.1 </w:t>
      </w:r>
      <w:r>
        <w:rPr>
          <w:rFonts w:ascii="Times New Roman" w:hAnsi="Times New Roman" w:cs="Times New Roman"/>
          <w:sz w:val="28"/>
          <w:szCs w:val="28"/>
        </w:rPr>
        <w:t>Банки: понятие, сущность, происхождение</w:t>
      </w:r>
    </w:p>
    <w:p w:rsidR="00DC752C" w:rsidRDefault="00DC752C" w:rsidP="00DC752C">
      <w:pPr>
        <w:tabs>
          <w:tab w:val="right" w:pos="3969"/>
          <w:tab w:val="center" w:leader="dot" w:pos="9072"/>
        </w:tabs>
        <w:autoSpaceDE w:val="0"/>
        <w:autoSpaceDN w:val="0"/>
        <w:adjustRightInd w:val="0"/>
        <w:spacing w:after="60" w:line="360" w:lineRule="auto"/>
        <w:jc w:val="both"/>
        <w:rPr>
          <w:rFonts w:ascii="Times New Roman" w:hAnsi="Times New Roman" w:cs="Times New Roman"/>
          <w:sz w:val="28"/>
          <w:szCs w:val="28"/>
        </w:rPr>
      </w:pPr>
    </w:p>
    <w:p w:rsidR="00F420E8" w:rsidRDefault="007C732B" w:rsidP="00714246">
      <w:pPr>
        <w:spacing w:before="120" w:line="36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 xml:space="preserve">Термин банк (от франц. </w:t>
      </w:r>
      <w:r w:rsidRPr="00D97686">
        <w:rPr>
          <w:rFonts w:ascii="Times New Roman" w:hAnsi="Times New Roman" w:cs="Times New Roman"/>
          <w:b/>
          <w:bCs/>
          <w:sz w:val="28"/>
          <w:szCs w:val="28"/>
        </w:rPr>
        <w:t>«</w:t>
      </w:r>
      <w:proofErr w:type="spellStart"/>
      <w:r>
        <w:rPr>
          <w:rFonts w:ascii="Times New Roman" w:hAnsi="Times New Roman" w:cs="Times New Roman"/>
          <w:sz w:val="28"/>
          <w:szCs w:val="28"/>
          <w:lang w:val="en-US"/>
        </w:rPr>
        <w:t>banque</w:t>
      </w:r>
      <w:proofErr w:type="spellEnd"/>
      <w:r w:rsidRPr="00D97686">
        <w:rPr>
          <w:rFonts w:ascii="Times New Roman" w:hAnsi="Times New Roman" w:cs="Times New Roman"/>
          <w:b/>
          <w:bCs/>
          <w:sz w:val="28"/>
          <w:szCs w:val="28"/>
        </w:rPr>
        <w:t>»</w:t>
      </w:r>
      <w:r>
        <w:rPr>
          <w:rFonts w:ascii="Times New Roman" w:hAnsi="Times New Roman" w:cs="Times New Roman"/>
          <w:sz w:val="28"/>
          <w:szCs w:val="28"/>
        </w:rPr>
        <w:t xml:space="preserve"> </w:t>
      </w:r>
      <w:r w:rsidR="006825F6" w:rsidRPr="00D97686">
        <w:rPr>
          <w:rFonts w:ascii="Times New Roman" w:hAnsi="Times New Roman" w:cs="Times New Roman"/>
          <w:b/>
          <w:bCs/>
          <w:sz w:val="28"/>
          <w:szCs w:val="28"/>
        </w:rPr>
        <w:t>«</w:t>
      </w:r>
      <w:r>
        <w:rPr>
          <w:rFonts w:ascii="Times New Roman" w:hAnsi="Times New Roman" w:cs="Times New Roman"/>
          <w:sz w:val="28"/>
          <w:szCs w:val="28"/>
        </w:rPr>
        <w:t>стол</w:t>
      </w:r>
      <w:r w:rsidRPr="00D97686">
        <w:rPr>
          <w:rFonts w:ascii="Times New Roman" w:hAnsi="Times New Roman" w:cs="Times New Roman"/>
          <w:b/>
          <w:bCs/>
          <w:sz w:val="28"/>
          <w:szCs w:val="28"/>
        </w:rPr>
        <w:t>»</w:t>
      </w:r>
      <w:r>
        <w:rPr>
          <w:rFonts w:ascii="Times New Roman" w:hAnsi="Times New Roman" w:cs="Times New Roman"/>
          <w:sz w:val="28"/>
          <w:szCs w:val="28"/>
        </w:rPr>
        <w:t xml:space="preserve">) появился в Средние века. В 12-13 веках на площадях Италии, где проходила оживленная торговля, устанавливались </w:t>
      </w:r>
      <w:r w:rsidRPr="00D97686">
        <w:rPr>
          <w:rFonts w:ascii="Times New Roman" w:hAnsi="Times New Roman" w:cs="Times New Roman"/>
          <w:b/>
          <w:bCs/>
          <w:sz w:val="28"/>
          <w:szCs w:val="28"/>
        </w:rPr>
        <w:t>«</w:t>
      </w:r>
      <w:proofErr w:type="spellStart"/>
      <w:r w:rsidR="00E4380E">
        <w:rPr>
          <w:rFonts w:ascii="Times New Roman" w:hAnsi="Times New Roman" w:cs="Times New Roman"/>
          <w:sz w:val="28"/>
          <w:szCs w:val="28"/>
        </w:rPr>
        <w:t>банко</w:t>
      </w:r>
      <w:r>
        <w:rPr>
          <w:rFonts w:ascii="Times New Roman" w:hAnsi="Times New Roman" w:cs="Times New Roman"/>
          <w:sz w:val="28"/>
          <w:szCs w:val="28"/>
        </w:rPr>
        <w:t>столы</w:t>
      </w:r>
      <w:proofErr w:type="spellEnd"/>
      <w:r w:rsidRPr="00D97686">
        <w:rPr>
          <w:rFonts w:ascii="Times New Roman" w:hAnsi="Times New Roman" w:cs="Times New Roman"/>
          <w:b/>
          <w:bCs/>
          <w:sz w:val="28"/>
          <w:szCs w:val="28"/>
        </w:rPr>
        <w:t>»</w:t>
      </w:r>
      <w:r>
        <w:rPr>
          <w:rFonts w:ascii="Times New Roman" w:hAnsi="Times New Roman" w:cs="Times New Roman"/>
          <w:bCs/>
          <w:sz w:val="28"/>
          <w:szCs w:val="28"/>
        </w:rPr>
        <w:t>, за которыми менялы обменивали монеты. В то время единообразной системы монет не существовало, и монеты чеканились государствами, городами и даже отдельными лицами. При покупке-продаж</w:t>
      </w:r>
      <w:r w:rsidR="00F420E8">
        <w:rPr>
          <w:rFonts w:ascii="Times New Roman" w:hAnsi="Times New Roman" w:cs="Times New Roman"/>
          <w:bCs/>
          <w:sz w:val="28"/>
          <w:szCs w:val="28"/>
        </w:rPr>
        <w:t>е</w:t>
      </w:r>
      <w:r>
        <w:rPr>
          <w:rFonts w:ascii="Times New Roman" w:hAnsi="Times New Roman" w:cs="Times New Roman"/>
          <w:bCs/>
          <w:sz w:val="28"/>
          <w:szCs w:val="28"/>
        </w:rPr>
        <w:t xml:space="preserve"> испол</w:t>
      </w:r>
      <w:r w:rsidR="00F420E8">
        <w:rPr>
          <w:rFonts w:ascii="Times New Roman" w:hAnsi="Times New Roman" w:cs="Times New Roman"/>
          <w:bCs/>
          <w:sz w:val="28"/>
          <w:szCs w:val="28"/>
        </w:rPr>
        <w:t>ь</w:t>
      </w:r>
      <w:r>
        <w:rPr>
          <w:rFonts w:ascii="Times New Roman" w:hAnsi="Times New Roman" w:cs="Times New Roman"/>
          <w:bCs/>
          <w:sz w:val="28"/>
          <w:szCs w:val="28"/>
        </w:rPr>
        <w:t xml:space="preserve">зовались монеты различной формы, разного достоинства, при чем зачастую ниже той нарицательной цены, которая была на них указана. Конечно, в таких условиях стали требоваться специалисты которые следили и разбирались бы во множестве обращающихся монет, могли бы давать совет по их </w:t>
      </w:r>
      <w:r w:rsidR="00F420E8">
        <w:rPr>
          <w:rFonts w:ascii="Times New Roman" w:hAnsi="Times New Roman" w:cs="Times New Roman"/>
          <w:bCs/>
          <w:sz w:val="28"/>
          <w:szCs w:val="28"/>
        </w:rPr>
        <w:t>выгодному обмену.</w:t>
      </w:r>
    </w:p>
    <w:p w:rsidR="00F420E8" w:rsidRDefault="00F420E8" w:rsidP="00714246">
      <w:pPr>
        <w:spacing w:before="12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Существовали специалисты-менялы, которые располагали своими особыми столами в местах сосредоточения торговли. Если учесть, что в Средние века Италия являлась центром мировой торговли, куда стекались товары и деньги различных стран, то станет понятным, что менялы были непременными участниками торговых операций, а их </w:t>
      </w:r>
      <w:r w:rsidRPr="00D97686">
        <w:rPr>
          <w:rFonts w:ascii="Times New Roman" w:hAnsi="Times New Roman" w:cs="Times New Roman"/>
          <w:b/>
          <w:bCs/>
          <w:sz w:val="28"/>
          <w:szCs w:val="28"/>
        </w:rPr>
        <w:t>«</w:t>
      </w:r>
      <w:proofErr w:type="spellStart"/>
      <w:r>
        <w:rPr>
          <w:rFonts w:ascii="Times New Roman" w:hAnsi="Times New Roman" w:cs="Times New Roman"/>
          <w:sz w:val="28"/>
          <w:szCs w:val="28"/>
        </w:rPr>
        <w:t>банко-столы</w:t>
      </w:r>
      <w:proofErr w:type="spellEnd"/>
      <w:r w:rsidRPr="00D97686">
        <w:rPr>
          <w:rFonts w:ascii="Times New Roman" w:hAnsi="Times New Roman" w:cs="Times New Roman"/>
          <w:b/>
          <w:bCs/>
          <w:sz w:val="28"/>
          <w:szCs w:val="28"/>
        </w:rPr>
        <w:t>»</w:t>
      </w:r>
      <w:r>
        <w:rPr>
          <w:rFonts w:ascii="Times New Roman" w:hAnsi="Times New Roman" w:cs="Times New Roman"/>
          <w:bCs/>
          <w:sz w:val="28"/>
          <w:szCs w:val="28"/>
        </w:rPr>
        <w:t xml:space="preserve"> весьма распространенными и популярными среди торговцев. Постепенно меняльное дело расширялось и менялы начали:</w:t>
      </w:r>
    </w:p>
    <w:p w:rsidR="00F420E8" w:rsidRDefault="00F420E8" w:rsidP="00714246">
      <w:pPr>
        <w:spacing w:before="12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1) выдавать ссуды</w:t>
      </w:r>
    </w:p>
    <w:p w:rsidR="00F420E8" w:rsidRDefault="00F420E8" w:rsidP="00714246">
      <w:pPr>
        <w:spacing w:before="12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2) брать деньги на хранение</w:t>
      </w:r>
    </w:p>
    <w:p w:rsidR="00F420E8" w:rsidRDefault="00F420E8" w:rsidP="00714246">
      <w:pPr>
        <w:spacing w:before="12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3) проводить расчетные операции</w:t>
      </w:r>
    </w:p>
    <w:p w:rsidR="00F420E8" w:rsidRDefault="00F420E8" w:rsidP="00714246">
      <w:pPr>
        <w:spacing w:before="12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То есть они стали превращаться в банкиров</w:t>
      </w:r>
      <w:r>
        <w:rPr>
          <w:rFonts w:ascii="Times New Roman" w:hAnsi="Times New Roman" w:cs="Times New Roman"/>
          <w:b/>
          <w:bCs/>
          <w:sz w:val="28"/>
          <w:szCs w:val="28"/>
        </w:rPr>
        <w:t xml:space="preserve"> </w:t>
      </w:r>
      <w:r w:rsidR="00ED3063">
        <w:rPr>
          <w:rFonts w:ascii="Times New Roman" w:hAnsi="Times New Roman" w:cs="Times New Roman"/>
          <w:bCs/>
          <w:sz w:val="28"/>
          <w:szCs w:val="28"/>
        </w:rPr>
        <w:t>в современном понимание этого слова.</w:t>
      </w:r>
    </w:p>
    <w:p w:rsidR="00ED3063" w:rsidRDefault="00ED3063" w:rsidP="00714246">
      <w:pPr>
        <w:spacing w:before="12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Несмотря на то, что термин </w:t>
      </w:r>
      <w:r w:rsidRPr="00D97686">
        <w:rPr>
          <w:rFonts w:ascii="Times New Roman" w:hAnsi="Times New Roman" w:cs="Times New Roman"/>
          <w:b/>
          <w:bCs/>
          <w:sz w:val="28"/>
          <w:szCs w:val="28"/>
        </w:rPr>
        <w:t>«</w:t>
      </w:r>
      <w:r>
        <w:rPr>
          <w:rFonts w:ascii="Times New Roman" w:hAnsi="Times New Roman" w:cs="Times New Roman"/>
          <w:sz w:val="28"/>
          <w:szCs w:val="28"/>
        </w:rPr>
        <w:t>банк</w:t>
      </w:r>
      <w:r w:rsidRPr="00D97686">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появился в Средние века, фактически история банков и банковского дела насчитывает не одно тысячелетие</w:t>
      </w:r>
      <w:r w:rsidR="006825F6" w:rsidRPr="006825F6">
        <w:rPr>
          <w:rFonts w:ascii="Times New Roman" w:hAnsi="Times New Roman" w:cs="Times New Roman"/>
          <w:bCs/>
          <w:sz w:val="28"/>
          <w:szCs w:val="28"/>
        </w:rPr>
        <w:t>[1]</w:t>
      </w:r>
      <w:r>
        <w:rPr>
          <w:rFonts w:ascii="Times New Roman" w:hAnsi="Times New Roman" w:cs="Times New Roman"/>
          <w:bCs/>
          <w:sz w:val="28"/>
          <w:szCs w:val="28"/>
        </w:rPr>
        <w:t xml:space="preserve">. Так, например, кредит существовал еще в Древнем Риме. </w:t>
      </w:r>
      <w:r>
        <w:rPr>
          <w:rFonts w:ascii="Times New Roman" w:hAnsi="Times New Roman" w:cs="Times New Roman"/>
          <w:bCs/>
          <w:sz w:val="28"/>
          <w:szCs w:val="28"/>
        </w:rPr>
        <w:lastRenderedPageBreak/>
        <w:t xml:space="preserve">Специалисты выделяют четыре основных этапа в развитие банковской деятельности: </w:t>
      </w:r>
    </w:p>
    <w:p w:rsidR="00DD2682" w:rsidRDefault="00ED3063" w:rsidP="00714246">
      <w:pPr>
        <w:spacing w:before="120" w:line="360" w:lineRule="auto"/>
        <w:ind w:firstLine="709"/>
        <w:contextualSpacing/>
        <w:jc w:val="both"/>
        <w:rPr>
          <w:rFonts w:ascii="Times New Roman" w:eastAsia="Calibri" w:hAnsi="Times New Roman" w:cs="Times New Roman"/>
          <w:bCs/>
          <w:sz w:val="28"/>
          <w:szCs w:val="28"/>
        </w:rPr>
      </w:pPr>
      <w:r>
        <w:rPr>
          <w:rFonts w:ascii="Times New Roman" w:hAnsi="Times New Roman" w:cs="Times New Roman"/>
          <w:bCs/>
          <w:sz w:val="28"/>
          <w:szCs w:val="28"/>
        </w:rPr>
        <w:t xml:space="preserve">Первый этап </w:t>
      </w:r>
      <w:r>
        <w:rPr>
          <w:rFonts w:ascii="Times New Roman" w:eastAsia="Calibri" w:hAnsi="Times New Roman" w:cs="Times New Roman"/>
          <w:bCs/>
          <w:sz w:val="28"/>
          <w:szCs w:val="28"/>
        </w:rPr>
        <w:t>– от античности до возникновения итальянских банков (</w:t>
      </w:r>
      <w:r>
        <w:rPr>
          <w:rFonts w:ascii="Times New Roman" w:eastAsia="Calibri" w:hAnsi="Times New Roman" w:cs="Times New Roman"/>
          <w:bCs/>
          <w:sz w:val="28"/>
          <w:szCs w:val="28"/>
          <w:lang w:val="en-US"/>
        </w:rPr>
        <w:t>XII</w:t>
      </w:r>
      <w:r w:rsidRPr="00ED306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w:t>
      </w:r>
      <w:r w:rsidRPr="00ED306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lang w:val="en-US"/>
        </w:rPr>
        <w:t>XIII</w:t>
      </w:r>
      <w:r w:rsidRPr="00ED306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в.)</w:t>
      </w:r>
    </w:p>
    <w:p w:rsidR="00ED3063" w:rsidRDefault="00ED3063" w:rsidP="00714246">
      <w:pPr>
        <w:spacing w:before="12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Второй этап – с 1156 года до учреждения Английского банка (1694 г.)</w:t>
      </w:r>
    </w:p>
    <w:p w:rsidR="00ED3063" w:rsidRDefault="00ED3063" w:rsidP="00714246">
      <w:pPr>
        <w:spacing w:before="12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Третий этап – с 1694 г. до конца </w:t>
      </w:r>
      <w:r>
        <w:rPr>
          <w:rFonts w:ascii="Times New Roman" w:eastAsia="Calibri" w:hAnsi="Times New Roman" w:cs="Times New Roman"/>
          <w:bCs/>
          <w:sz w:val="28"/>
          <w:szCs w:val="28"/>
          <w:lang w:val="en-US"/>
        </w:rPr>
        <w:t>XVIII</w:t>
      </w:r>
      <w:r>
        <w:rPr>
          <w:rFonts w:ascii="Times New Roman" w:eastAsia="Calibri" w:hAnsi="Times New Roman" w:cs="Times New Roman"/>
          <w:bCs/>
          <w:sz w:val="28"/>
          <w:szCs w:val="28"/>
        </w:rPr>
        <w:t xml:space="preserve"> в.</w:t>
      </w:r>
    </w:p>
    <w:p w:rsidR="00ED3063" w:rsidRPr="00B52161" w:rsidRDefault="00ED3063" w:rsidP="00714246">
      <w:pPr>
        <w:spacing w:before="12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Четвертый этап</w:t>
      </w:r>
      <w:r w:rsidRPr="00ED306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w:t>
      </w:r>
      <w:r w:rsidRPr="00ED306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lang w:val="en-US"/>
        </w:rPr>
        <w:t>c</w:t>
      </w:r>
      <w:r>
        <w:rPr>
          <w:rFonts w:ascii="Times New Roman" w:eastAsia="Calibri" w:hAnsi="Times New Roman" w:cs="Times New Roman"/>
          <w:bCs/>
          <w:sz w:val="28"/>
          <w:szCs w:val="28"/>
        </w:rPr>
        <w:t xml:space="preserve"> начала </w:t>
      </w:r>
      <w:r>
        <w:rPr>
          <w:rFonts w:ascii="Times New Roman" w:eastAsia="Calibri" w:hAnsi="Times New Roman" w:cs="Times New Roman"/>
          <w:bCs/>
          <w:sz w:val="28"/>
          <w:szCs w:val="28"/>
          <w:lang w:val="en-US"/>
        </w:rPr>
        <w:t>XIX</w:t>
      </w:r>
      <w:r w:rsidRPr="00ED306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в. до настоящего времени.</w:t>
      </w:r>
      <w:r w:rsidR="00B52161" w:rsidRPr="00B52161">
        <w:rPr>
          <w:rFonts w:ascii="Times New Roman" w:eastAsia="Calibri" w:hAnsi="Times New Roman" w:cs="Times New Roman"/>
          <w:bCs/>
          <w:sz w:val="28"/>
          <w:szCs w:val="28"/>
        </w:rPr>
        <w:t>[1]</w:t>
      </w:r>
    </w:p>
    <w:p w:rsidR="00ED3063" w:rsidRDefault="00E4380E" w:rsidP="00714246">
      <w:pPr>
        <w:spacing w:before="120" w:line="360" w:lineRule="auto"/>
        <w:ind w:firstLine="709"/>
        <w:contextualSpacing/>
        <w:jc w:val="both"/>
        <w:rPr>
          <w:rFonts w:ascii="Times New Roman" w:hAnsi="Times New Roman" w:cs="Times New Roman"/>
          <w:bCs/>
          <w:sz w:val="28"/>
          <w:szCs w:val="28"/>
        </w:rPr>
      </w:pPr>
      <w:r>
        <w:rPr>
          <w:rFonts w:ascii="Times New Roman" w:eastAsia="Calibri" w:hAnsi="Times New Roman" w:cs="Times New Roman"/>
          <w:bCs/>
          <w:sz w:val="28"/>
          <w:szCs w:val="28"/>
          <w:lang w:val="en-US"/>
        </w:rPr>
        <w:t>I</w:t>
      </w:r>
      <w:r w:rsidRPr="00E4380E">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этап. Сложно установить в какой именно стране начало зарождение банковской системы. Однако был найден дневник, по которому определили, что в Вавилоне в</w:t>
      </w:r>
      <w:r w:rsidRPr="00E4380E">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lang w:val="en-US"/>
        </w:rPr>
        <w:t>VI</w:t>
      </w:r>
      <w:r>
        <w:rPr>
          <w:rFonts w:ascii="Times New Roman" w:eastAsia="Calibri" w:hAnsi="Times New Roman" w:cs="Times New Roman"/>
          <w:bCs/>
          <w:sz w:val="28"/>
          <w:szCs w:val="28"/>
        </w:rPr>
        <w:t xml:space="preserve"> в. до н.э. уже существовали люди, которые принимали денежные вклады и выдавали ссуды под письменные обязательства либо под залог на различные ценности. Большей славой пользовалась некая фирма  </w:t>
      </w:r>
      <w:r w:rsidRPr="00D97686">
        <w:rPr>
          <w:rFonts w:ascii="Times New Roman" w:hAnsi="Times New Roman" w:cs="Times New Roman"/>
          <w:b/>
          <w:bCs/>
          <w:sz w:val="28"/>
          <w:szCs w:val="28"/>
        </w:rPr>
        <w:t>«</w:t>
      </w:r>
      <w:proofErr w:type="spellStart"/>
      <w:r>
        <w:rPr>
          <w:rFonts w:ascii="Times New Roman" w:hAnsi="Times New Roman" w:cs="Times New Roman"/>
          <w:sz w:val="28"/>
          <w:szCs w:val="28"/>
        </w:rPr>
        <w:t>Эгиди</w:t>
      </w:r>
      <w:proofErr w:type="spellEnd"/>
      <w:r w:rsidRPr="00D97686">
        <w:rPr>
          <w:rFonts w:ascii="Times New Roman" w:hAnsi="Times New Roman" w:cs="Times New Roman"/>
          <w:b/>
          <w:bCs/>
          <w:sz w:val="28"/>
          <w:szCs w:val="28"/>
        </w:rPr>
        <w:t>»</w:t>
      </w:r>
      <w:r>
        <w:rPr>
          <w:rFonts w:ascii="Times New Roman" w:hAnsi="Times New Roman" w:cs="Times New Roman"/>
          <w:bCs/>
          <w:sz w:val="28"/>
          <w:szCs w:val="28"/>
        </w:rPr>
        <w:t xml:space="preserve">, у которой был очень широкий спектр деятельности. Фирма предоставляла не только кредиты, но и выкупала, а также продавала земельные участки, на ряду с этим выполняя и ряд других операций. Банковское дело в Древнем Египте находилось во власти государства, именно здесь банкиры начали выступать как советники по управлению клиентскими изменениями. </w:t>
      </w:r>
    </w:p>
    <w:p w:rsidR="00E4380E" w:rsidRPr="006825F6" w:rsidRDefault="00E4380E" w:rsidP="00714246">
      <w:pPr>
        <w:spacing w:before="120" w:line="360" w:lineRule="auto"/>
        <w:ind w:firstLine="709"/>
        <w:contextualSpacing/>
        <w:jc w:val="both"/>
        <w:rPr>
          <w:rFonts w:ascii="Times New Roman" w:eastAsia="Calibri" w:hAnsi="Times New Roman" w:cs="Times New Roman"/>
          <w:bCs/>
          <w:sz w:val="28"/>
          <w:szCs w:val="28"/>
        </w:rPr>
      </w:pPr>
      <w:r>
        <w:rPr>
          <w:rFonts w:ascii="Times New Roman" w:hAnsi="Times New Roman" w:cs="Times New Roman"/>
          <w:bCs/>
          <w:sz w:val="28"/>
          <w:szCs w:val="28"/>
        </w:rPr>
        <w:t>Довольно высокого развития достигло б</w:t>
      </w:r>
      <w:r w:rsidR="00011954">
        <w:rPr>
          <w:rFonts w:ascii="Times New Roman" w:hAnsi="Times New Roman" w:cs="Times New Roman"/>
          <w:bCs/>
          <w:sz w:val="28"/>
          <w:szCs w:val="28"/>
        </w:rPr>
        <w:t xml:space="preserve">анковское дело в Древней Греции, где данной деятельностью занимались жрецы. Храмы использовали доходы от земельной собственности, чтобы выдавать кредиты и получать затем с этого доходы от высоких процентов. Уже в </w:t>
      </w:r>
      <w:r w:rsidR="00011954">
        <w:rPr>
          <w:rFonts w:ascii="Times New Roman" w:hAnsi="Times New Roman" w:cs="Times New Roman"/>
          <w:bCs/>
          <w:sz w:val="28"/>
          <w:szCs w:val="28"/>
          <w:lang w:val="en-US"/>
        </w:rPr>
        <w:t>IV</w:t>
      </w:r>
      <w:r w:rsidR="00011954">
        <w:rPr>
          <w:rFonts w:ascii="Times New Roman" w:hAnsi="Times New Roman" w:cs="Times New Roman"/>
          <w:bCs/>
          <w:sz w:val="28"/>
          <w:szCs w:val="28"/>
        </w:rPr>
        <w:t xml:space="preserve"> в. до н.э. у храмов появились конкуренты в лице </w:t>
      </w:r>
      <w:r w:rsidR="00011954" w:rsidRPr="00D97686">
        <w:rPr>
          <w:rFonts w:ascii="Times New Roman" w:hAnsi="Times New Roman" w:cs="Times New Roman"/>
          <w:b/>
          <w:bCs/>
          <w:sz w:val="28"/>
          <w:szCs w:val="28"/>
        </w:rPr>
        <w:t>«</w:t>
      </w:r>
      <w:proofErr w:type="spellStart"/>
      <w:r w:rsidR="00011954">
        <w:rPr>
          <w:rFonts w:ascii="Times New Roman" w:hAnsi="Times New Roman" w:cs="Times New Roman"/>
          <w:sz w:val="28"/>
          <w:szCs w:val="28"/>
        </w:rPr>
        <w:t>трапезитов</w:t>
      </w:r>
      <w:proofErr w:type="spellEnd"/>
      <w:r w:rsidR="00011954" w:rsidRPr="00D97686">
        <w:rPr>
          <w:rFonts w:ascii="Times New Roman" w:hAnsi="Times New Roman" w:cs="Times New Roman"/>
          <w:b/>
          <w:bCs/>
          <w:sz w:val="28"/>
          <w:szCs w:val="28"/>
        </w:rPr>
        <w:t>»</w:t>
      </w:r>
      <w:r w:rsidR="00011954">
        <w:rPr>
          <w:rFonts w:ascii="Times New Roman" w:hAnsi="Times New Roman" w:cs="Times New Roman"/>
          <w:bCs/>
          <w:sz w:val="28"/>
          <w:szCs w:val="28"/>
        </w:rPr>
        <w:t xml:space="preserve"> </w:t>
      </w:r>
      <w:r w:rsidR="00011954">
        <w:rPr>
          <w:rFonts w:ascii="Times New Roman" w:eastAsia="Calibri" w:hAnsi="Times New Roman" w:cs="Times New Roman"/>
          <w:bCs/>
          <w:sz w:val="28"/>
          <w:szCs w:val="28"/>
        </w:rPr>
        <w:t>– менял, которые занимались хранением денег и выдачей кредитов.</w:t>
      </w:r>
      <w:r w:rsidR="006825F6" w:rsidRPr="006825F6">
        <w:rPr>
          <w:rFonts w:ascii="Times New Roman" w:eastAsia="Calibri" w:hAnsi="Times New Roman" w:cs="Times New Roman"/>
          <w:bCs/>
          <w:sz w:val="28"/>
          <w:szCs w:val="28"/>
        </w:rPr>
        <w:t>[1]</w:t>
      </w:r>
    </w:p>
    <w:p w:rsidR="00011954" w:rsidRDefault="00011954" w:rsidP="00714246">
      <w:pPr>
        <w:spacing w:before="120" w:line="360" w:lineRule="auto"/>
        <w:ind w:firstLine="709"/>
        <w:contextualSpacing/>
        <w:jc w:val="both"/>
        <w:rPr>
          <w:rFonts w:ascii="Times New Roman" w:hAnsi="Times New Roman" w:cs="Times New Roman"/>
          <w:bCs/>
          <w:sz w:val="28"/>
          <w:szCs w:val="28"/>
        </w:rPr>
      </w:pPr>
      <w:r>
        <w:rPr>
          <w:rFonts w:ascii="Times New Roman" w:eastAsia="Calibri" w:hAnsi="Times New Roman" w:cs="Times New Roman"/>
          <w:bCs/>
          <w:sz w:val="28"/>
          <w:szCs w:val="28"/>
          <w:lang w:val="en-US"/>
        </w:rPr>
        <w:t>II</w:t>
      </w:r>
      <w:r w:rsidRPr="00011954">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этап. Именно в период </w:t>
      </w:r>
      <w:r>
        <w:rPr>
          <w:rFonts w:ascii="Times New Roman" w:eastAsia="Calibri" w:hAnsi="Times New Roman" w:cs="Times New Roman"/>
          <w:bCs/>
          <w:sz w:val="28"/>
          <w:szCs w:val="28"/>
          <w:lang w:val="en-US"/>
        </w:rPr>
        <w:t>XII</w:t>
      </w:r>
      <w:r w:rsidRPr="00011954">
        <w:rPr>
          <w:rFonts w:ascii="Times New Roman" w:eastAsia="Calibri" w:hAnsi="Times New Roman" w:cs="Times New Roman"/>
          <w:bCs/>
          <w:sz w:val="28"/>
          <w:szCs w:val="28"/>
        </w:rPr>
        <w:t>-</w:t>
      </w:r>
      <w:r>
        <w:rPr>
          <w:rFonts w:ascii="Times New Roman" w:eastAsia="Calibri" w:hAnsi="Times New Roman" w:cs="Times New Roman"/>
          <w:bCs/>
          <w:sz w:val="28"/>
          <w:szCs w:val="28"/>
          <w:lang w:val="en-US"/>
        </w:rPr>
        <w:t>XV</w:t>
      </w:r>
      <w:r>
        <w:rPr>
          <w:rFonts w:ascii="Times New Roman" w:eastAsia="Calibri" w:hAnsi="Times New Roman" w:cs="Times New Roman"/>
          <w:bCs/>
          <w:sz w:val="28"/>
          <w:szCs w:val="28"/>
        </w:rPr>
        <w:t xml:space="preserve"> вв. в Средневековой Италии меняли стали приобретать черты, свойственны</w:t>
      </w:r>
      <w:r w:rsidR="00A148FB">
        <w:rPr>
          <w:rFonts w:ascii="Times New Roman" w:eastAsia="Calibri" w:hAnsi="Times New Roman" w:cs="Times New Roman"/>
          <w:bCs/>
          <w:sz w:val="28"/>
          <w:szCs w:val="28"/>
        </w:rPr>
        <w:t>е</w:t>
      </w:r>
      <w:r>
        <w:rPr>
          <w:rFonts w:ascii="Times New Roman" w:eastAsia="Calibri" w:hAnsi="Times New Roman" w:cs="Times New Roman"/>
          <w:bCs/>
          <w:sz w:val="28"/>
          <w:szCs w:val="28"/>
        </w:rPr>
        <w:t xml:space="preserve"> современным банкам. </w:t>
      </w:r>
      <w:r w:rsidR="00A148FB">
        <w:rPr>
          <w:rFonts w:ascii="Times New Roman" w:eastAsia="Calibri" w:hAnsi="Times New Roman" w:cs="Times New Roman"/>
          <w:bCs/>
          <w:sz w:val="28"/>
          <w:szCs w:val="28"/>
        </w:rPr>
        <w:t>З</w:t>
      </w:r>
      <w:r>
        <w:rPr>
          <w:rFonts w:ascii="Times New Roman" w:eastAsia="Calibri" w:hAnsi="Times New Roman" w:cs="Times New Roman"/>
          <w:bCs/>
          <w:sz w:val="28"/>
          <w:szCs w:val="28"/>
        </w:rPr>
        <w:t xml:space="preserve">лоупотребление </w:t>
      </w:r>
      <w:r w:rsidR="00A148FB">
        <w:rPr>
          <w:rFonts w:ascii="Times New Roman" w:eastAsia="Calibri" w:hAnsi="Times New Roman" w:cs="Times New Roman"/>
          <w:bCs/>
          <w:sz w:val="28"/>
          <w:szCs w:val="28"/>
        </w:rPr>
        <w:t xml:space="preserve">менял </w:t>
      </w:r>
      <w:r>
        <w:rPr>
          <w:rFonts w:ascii="Times New Roman" w:eastAsia="Calibri" w:hAnsi="Times New Roman" w:cs="Times New Roman"/>
          <w:bCs/>
          <w:sz w:val="28"/>
          <w:szCs w:val="28"/>
        </w:rPr>
        <w:t xml:space="preserve">разнообразием монет вынудили </w:t>
      </w:r>
      <w:r w:rsidR="00A148FB">
        <w:rPr>
          <w:rFonts w:ascii="Times New Roman" w:eastAsia="Calibri" w:hAnsi="Times New Roman" w:cs="Times New Roman"/>
          <w:bCs/>
          <w:sz w:val="28"/>
          <w:szCs w:val="28"/>
        </w:rPr>
        <w:t xml:space="preserve">государство открыть общественные банки. В 1408 году в Генуи появился первый публичный банк под названием </w:t>
      </w:r>
      <w:r w:rsidR="00A148FB" w:rsidRPr="00D97686">
        <w:rPr>
          <w:rFonts w:ascii="Times New Roman" w:hAnsi="Times New Roman" w:cs="Times New Roman"/>
          <w:b/>
          <w:bCs/>
          <w:sz w:val="28"/>
          <w:szCs w:val="28"/>
        </w:rPr>
        <w:t>«</w:t>
      </w:r>
      <w:r w:rsidR="00A148FB">
        <w:rPr>
          <w:rFonts w:ascii="Times New Roman" w:hAnsi="Times New Roman" w:cs="Times New Roman"/>
          <w:sz w:val="28"/>
          <w:szCs w:val="28"/>
        </w:rPr>
        <w:t>Касса Святого Георгия</w:t>
      </w:r>
      <w:r w:rsidR="00A148FB" w:rsidRPr="00D97686">
        <w:rPr>
          <w:rFonts w:ascii="Times New Roman" w:hAnsi="Times New Roman" w:cs="Times New Roman"/>
          <w:b/>
          <w:bCs/>
          <w:sz w:val="28"/>
          <w:szCs w:val="28"/>
        </w:rPr>
        <w:t>»</w:t>
      </w:r>
      <w:r w:rsidR="00A148FB">
        <w:rPr>
          <w:rFonts w:ascii="Times New Roman" w:hAnsi="Times New Roman" w:cs="Times New Roman"/>
          <w:bCs/>
          <w:sz w:val="28"/>
          <w:szCs w:val="28"/>
        </w:rPr>
        <w:t xml:space="preserve">, который обладал привилегиями. Его система позволяла обменивать деньги </w:t>
      </w:r>
      <w:proofErr w:type="spellStart"/>
      <w:r w:rsidR="00A148FB">
        <w:rPr>
          <w:rFonts w:ascii="Times New Roman" w:hAnsi="Times New Roman" w:cs="Times New Roman"/>
          <w:bCs/>
          <w:sz w:val="28"/>
          <w:szCs w:val="28"/>
        </w:rPr>
        <w:t>безналично</w:t>
      </w:r>
      <w:proofErr w:type="spellEnd"/>
      <w:r w:rsidR="00A148FB">
        <w:rPr>
          <w:rFonts w:ascii="Times New Roman" w:hAnsi="Times New Roman" w:cs="Times New Roman"/>
          <w:bCs/>
          <w:sz w:val="28"/>
          <w:szCs w:val="28"/>
        </w:rPr>
        <w:t xml:space="preserve"> с помощью </w:t>
      </w:r>
      <w:r w:rsidR="00A148FB">
        <w:rPr>
          <w:rFonts w:ascii="Times New Roman" w:hAnsi="Times New Roman" w:cs="Times New Roman"/>
          <w:bCs/>
          <w:sz w:val="28"/>
          <w:szCs w:val="28"/>
        </w:rPr>
        <w:lastRenderedPageBreak/>
        <w:t xml:space="preserve">письменной записи об операции в специальной банковской книге. Этот процесс получил название жирооборот, что в переводе с греческого означает круг. Поэтому первые банки стали именоваться как жиробанки. Следующие такие банки были созданы в Милане и Венеции.  </w:t>
      </w:r>
    </w:p>
    <w:p w:rsidR="00A148FB" w:rsidRDefault="00A148FB" w:rsidP="00714246">
      <w:pPr>
        <w:spacing w:before="12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Именно в Средние века данного периода возникла профессия банкиров. Их род деятельности отличался от менял тем, что они могли ссужать деньги.</w:t>
      </w:r>
    </w:p>
    <w:p w:rsidR="00A148FB" w:rsidRDefault="00A148FB" w:rsidP="00714246">
      <w:pPr>
        <w:spacing w:before="12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Таким образом, на данном этапе существовали исключительно жиробанки.</w:t>
      </w:r>
    </w:p>
    <w:p w:rsidR="00A148FB" w:rsidRDefault="00A148FB" w:rsidP="00714246">
      <w:pPr>
        <w:spacing w:before="12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lang w:val="en-US"/>
        </w:rPr>
        <w:t>III</w:t>
      </w:r>
      <w:r>
        <w:rPr>
          <w:rFonts w:ascii="Times New Roman" w:hAnsi="Times New Roman" w:cs="Times New Roman"/>
          <w:bCs/>
          <w:sz w:val="28"/>
          <w:szCs w:val="28"/>
        </w:rPr>
        <w:t xml:space="preserve"> этап. Развитие банков </w:t>
      </w:r>
      <w:r w:rsidR="005B7A59">
        <w:rPr>
          <w:rFonts w:ascii="Times New Roman" w:hAnsi="Times New Roman" w:cs="Times New Roman"/>
          <w:bCs/>
          <w:sz w:val="28"/>
          <w:szCs w:val="28"/>
        </w:rPr>
        <w:t xml:space="preserve">связано с Англией на этом этапе. Владельцы золотых монет ранее хранили свое золото в королевском монетном зале, но после того, как король Чарльз </w:t>
      </w:r>
      <w:r w:rsidR="005B7A59">
        <w:rPr>
          <w:rFonts w:ascii="Times New Roman" w:hAnsi="Times New Roman" w:cs="Times New Roman"/>
          <w:bCs/>
          <w:sz w:val="28"/>
          <w:szCs w:val="28"/>
          <w:lang w:val="en-US"/>
        </w:rPr>
        <w:t>I</w:t>
      </w:r>
      <w:r w:rsidR="005B7A59">
        <w:rPr>
          <w:rFonts w:ascii="Times New Roman" w:hAnsi="Times New Roman" w:cs="Times New Roman"/>
          <w:bCs/>
          <w:sz w:val="28"/>
          <w:szCs w:val="28"/>
        </w:rPr>
        <w:t xml:space="preserve"> присвоил себе часть этих сбережений для своих личных нужд этому был положен конец. Влиятельные и состоятельные люди стали искать другое место хранения, которое нашли в лице ювелиров. Ювелиры принимали золото и хранили в своем надежное месте, но брали за это плату, которую выписывал на квитанции. Когда появлялась нужда забрать определенное количество денег, то ювелирам предъявляли квитанцию, оплачивали долг и после этого забирали деньги, но вскоре приходили снова и клали новые деньги на хранение. Таким образом, получатели денег сделали вывод, что гораздо удобнее стало бы, если появилась возможность в квитанции указывать нужную сумму для передачи  и производить, можно сказать, безналичный платеж. Поэтому вскоре квитанции приняли характер индоссированного векселя.</w:t>
      </w:r>
    </w:p>
    <w:p w:rsidR="005B7A59" w:rsidRDefault="005B7A59" w:rsidP="00714246">
      <w:pPr>
        <w:spacing w:before="12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w:t>
      </w:r>
      <w:r>
        <w:rPr>
          <w:rFonts w:ascii="Times New Roman" w:hAnsi="Times New Roman" w:cs="Times New Roman"/>
          <w:bCs/>
          <w:sz w:val="28"/>
          <w:szCs w:val="28"/>
          <w:lang w:val="en-US"/>
        </w:rPr>
        <w:t>X</w:t>
      </w:r>
      <w:r w:rsidR="004F730F">
        <w:rPr>
          <w:rFonts w:ascii="Times New Roman" w:hAnsi="Times New Roman" w:cs="Times New Roman"/>
          <w:bCs/>
          <w:sz w:val="28"/>
          <w:szCs w:val="28"/>
          <w:lang w:val="en-US"/>
        </w:rPr>
        <w:t>VII</w:t>
      </w:r>
      <w:r w:rsidR="004F730F" w:rsidRPr="004F730F">
        <w:rPr>
          <w:rFonts w:ascii="Times New Roman" w:hAnsi="Times New Roman" w:cs="Times New Roman"/>
          <w:bCs/>
          <w:sz w:val="28"/>
          <w:szCs w:val="28"/>
        </w:rPr>
        <w:t xml:space="preserve"> </w:t>
      </w:r>
      <w:r w:rsidR="004F730F">
        <w:rPr>
          <w:rFonts w:ascii="Times New Roman" w:eastAsia="Calibri" w:hAnsi="Times New Roman" w:cs="Times New Roman"/>
          <w:bCs/>
          <w:sz w:val="28"/>
          <w:szCs w:val="28"/>
        </w:rPr>
        <w:t xml:space="preserve">– </w:t>
      </w:r>
      <w:r w:rsidR="004F730F">
        <w:rPr>
          <w:rFonts w:ascii="Times New Roman" w:hAnsi="Times New Roman" w:cs="Times New Roman"/>
          <w:bCs/>
          <w:sz w:val="28"/>
          <w:szCs w:val="28"/>
          <w:lang w:val="en-US"/>
        </w:rPr>
        <w:t>XVIII</w:t>
      </w:r>
      <w:r w:rsidR="004F730F">
        <w:rPr>
          <w:rFonts w:ascii="Times New Roman" w:hAnsi="Times New Roman" w:cs="Times New Roman"/>
          <w:bCs/>
          <w:sz w:val="28"/>
          <w:szCs w:val="28"/>
        </w:rPr>
        <w:t xml:space="preserve"> вв. появились специализированные банки:</w:t>
      </w:r>
    </w:p>
    <w:p w:rsidR="004F730F" w:rsidRDefault="004F730F" w:rsidP="00714246">
      <w:pPr>
        <w:spacing w:before="12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Банк Британской компании для торговли холстом (1706г .)</w:t>
      </w:r>
    </w:p>
    <w:p w:rsidR="004F730F" w:rsidRDefault="004F730F" w:rsidP="00714246">
      <w:pPr>
        <w:spacing w:before="12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Прусский банк для морской торговли (1767 г.)</w:t>
      </w:r>
    </w:p>
    <w:p w:rsidR="004F730F" w:rsidRDefault="004F730F" w:rsidP="00714246">
      <w:pPr>
        <w:spacing w:before="12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Парижская учетная касса (1776 г.)</w:t>
      </w:r>
    </w:p>
    <w:p w:rsidR="004F730F" w:rsidRDefault="004F730F" w:rsidP="00714246">
      <w:pPr>
        <w:spacing w:before="12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Петербургский банк (1780 г.)</w:t>
      </w:r>
    </w:p>
    <w:p w:rsidR="004F730F" w:rsidRDefault="004F730F" w:rsidP="00714246">
      <w:pPr>
        <w:spacing w:before="12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lang w:val="en-US"/>
        </w:rPr>
        <w:t>IV</w:t>
      </w:r>
      <w:r>
        <w:rPr>
          <w:rFonts w:ascii="Times New Roman" w:eastAsia="Calibri" w:hAnsi="Times New Roman" w:cs="Times New Roman"/>
          <w:bCs/>
          <w:sz w:val="28"/>
          <w:szCs w:val="28"/>
        </w:rPr>
        <w:t xml:space="preserve"> этап. На этом этапе происходило распространение и усовершенствование депозитных банков, появление специализированных и эмиссионных банков, основной функцией которых стала эмиссия банкнот.</w:t>
      </w:r>
    </w:p>
    <w:p w:rsidR="009B4962" w:rsidRDefault="004F730F" w:rsidP="00714246">
      <w:pPr>
        <w:spacing w:before="12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Появление Центральных банков приходится на </w:t>
      </w:r>
      <w:r>
        <w:rPr>
          <w:rFonts w:ascii="Times New Roman" w:eastAsia="Calibri" w:hAnsi="Times New Roman" w:cs="Times New Roman"/>
          <w:bCs/>
          <w:sz w:val="28"/>
          <w:szCs w:val="28"/>
          <w:lang w:val="en-US"/>
        </w:rPr>
        <w:t>XIX</w:t>
      </w:r>
      <w:r>
        <w:rPr>
          <w:rFonts w:ascii="Times New Roman" w:eastAsia="Calibri" w:hAnsi="Times New Roman" w:cs="Times New Roman"/>
          <w:bCs/>
          <w:sz w:val="28"/>
          <w:szCs w:val="28"/>
        </w:rPr>
        <w:t xml:space="preserve"> в. С все большим появлением банков начала формироваться полноценная банковская система. </w:t>
      </w:r>
    </w:p>
    <w:p w:rsidR="009B4962" w:rsidRDefault="009B4962" w:rsidP="00714246">
      <w:pPr>
        <w:spacing w:before="120" w:line="360" w:lineRule="auto"/>
        <w:ind w:firstLine="709"/>
        <w:contextualSpacing/>
        <w:jc w:val="both"/>
        <w:rPr>
          <w:rFonts w:ascii="Times New Roman" w:eastAsia="Calibri" w:hAnsi="Times New Roman" w:cs="Times New Roman"/>
          <w:bCs/>
          <w:sz w:val="28"/>
          <w:szCs w:val="28"/>
        </w:rPr>
      </w:pPr>
      <w:r>
        <w:rPr>
          <w:rFonts w:ascii="Times New Roman" w:hAnsi="Times New Roman" w:cs="Times New Roman"/>
          <w:sz w:val="28"/>
          <w:szCs w:val="28"/>
        </w:rPr>
        <w:t>Главным значением банков в нашей жизни является посредничество в перемещении денежных средств от продавцов к покупателям, кредиторов к заемщикам. Но не только банки осуществляют такие операции, к другим финансовым учреждениям можно отнести страховые компании, инвестиционные фонды, биржи, дилерские, брокерские фирмы и др. Поэтому стоит отметить, основные особенности банков, а именно их способность выпускать платежные средства, образовывать и осуществляться изъятие средств из оборота. Создание новых денег имеет вид кредитов, выпуск в оборот представляет собой запись на счет клиента суммы кредитных денег, а уже изъятие осуществляется процессом погашения кредита заемщиков</w:t>
      </w:r>
      <w:r w:rsidR="006825F6" w:rsidRPr="006825F6">
        <w:rPr>
          <w:rFonts w:ascii="Times New Roman" w:hAnsi="Times New Roman" w:cs="Times New Roman"/>
          <w:sz w:val="28"/>
          <w:szCs w:val="28"/>
        </w:rPr>
        <w:t>[9]</w:t>
      </w:r>
      <w:r>
        <w:rPr>
          <w:rFonts w:ascii="Times New Roman" w:hAnsi="Times New Roman" w:cs="Times New Roman"/>
          <w:sz w:val="28"/>
          <w:szCs w:val="28"/>
        </w:rPr>
        <w:t>. Поэтому, можно сказать, что банки влияют на развитие сфер и отраслей экономики, кредитуя это развитие.</w:t>
      </w:r>
    </w:p>
    <w:p w:rsidR="004F730F" w:rsidRDefault="004F730F" w:rsidP="00714246">
      <w:pPr>
        <w:spacing w:before="12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Таким образом, постепенно банки превратились в крупные коммерческие предприятия, которые стали выполнять огромное количество функций, связанных с движением денег</w:t>
      </w:r>
      <w:r w:rsidR="009B4962">
        <w:rPr>
          <w:rFonts w:ascii="Times New Roman" w:eastAsia="Calibri" w:hAnsi="Times New Roman" w:cs="Times New Roman"/>
          <w:bCs/>
          <w:sz w:val="28"/>
          <w:szCs w:val="28"/>
        </w:rPr>
        <w:t>, осуществляющие почти все расчеты в национальном хозяйстве и играющие огромную роль в настоящее время</w:t>
      </w:r>
      <w:r w:rsidR="006825F6" w:rsidRPr="006825F6">
        <w:rPr>
          <w:rFonts w:ascii="Times New Roman" w:eastAsia="Calibri" w:hAnsi="Times New Roman" w:cs="Times New Roman"/>
          <w:bCs/>
          <w:sz w:val="28"/>
          <w:szCs w:val="28"/>
        </w:rPr>
        <w:t>[5]</w:t>
      </w:r>
      <w:r w:rsidR="009B4962">
        <w:rPr>
          <w:rFonts w:ascii="Times New Roman" w:eastAsia="Calibri" w:hAnsi="Times New Roman" w:cs="Times New Roman"/>
          <w:bCs/>
          <w:sz w:val="28"/>
          <w:szCs w:val="28"/>
        </w:rPr>
        <w:t xml:space="preserve">. Также важной особенностью в формирование банков на протяжение истории их формирования сказывается влияние на них государственной власти. В современном мире правовое регулирование деятельности банков является неотъемлемой функцией государства. </w:t>
      </w:r>
    </w:p>
    <w:p w:rsidR="009B4962" w:rsidRDefault="009B4962" w:rsidP="004F730F">
      <w:pPr>
        <w:spacing w:before="120" w:line="360" w:lineRule="auto"/>
        <w:ind w:firstLine="709"/>
        <w:contextualSpacing/>
        <w:jc w:val="both"/>
        <w:rPr>
          <w:rFonts w:ascii="Times New Roman" w:eastAsia="Calibri" w:hAnsi="Times New Roman" w:cs="Times New Roman"/>
          <w:bCs/>
          <w:sz w:val="28"/>
          <w:szCs w:val="28"/>
        </w:rPr>
      </w:pPr>
    </w:p>
    <w:p w:rsidR="009B4962" w:rsidRDefault="009B4962" w:rsidP="004F730F">
      <w:pPr>
        <w:spacing w:before="12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1.2 Функции и виды банков</w:t>
      </w:r>
    </w:p>
    <w:p w:rsidR="009B4962" w:rsidRDefault="009B4962" w:rsidP="004F730F">
      <w:pPr>
        <w:spacing w:before="120" w:line="360" w:lineRule="auto"/>
        <w:ind w:firstLine="709"/>
        <w:contextualSpacing/>
        <w:jc w:val="both"/>
        <w:rPr>
          <w:rFonts w:ascii="Times New Roman" w:eastAsia="Calibri" w:hAnsi="Times New Roman" w:cs="Times New Roman"/>
          <w:bCs/>
          <w:sz w:val="28"/>
          <w:szCs w:val="28"/>
        </w:rPr>
      </w:pPr>
    </w:p>
    <w:p w:rsidR="009B4962" w:rsidRDefault="004302E3" w:rsidP="00714246">
      <w:pPr>
        <w:spacing w:before="12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Как уже отмечалось выше, банки выполняют большое количество операций и функций, которые свойственны только им и отличает от других финансовых организаций.</w:t>
      </w:r>
    </w:p>
    <w:p w:rsidR="004302E3" w:rsidRDefault="004302E3" w:rsidP="00714246">
      <w:pPr>
        <w:spacing w:before="120" w:line="360" w:lineRule="auto"/>
        <w:ind w:firstLine="709"/>
        <w:contextualSpacing/>
        <w:jc w:val="both"/>
        <w:rPr>
          <w:rFonts w:ascii="Times New Roman" w:eastAsia="Calibri" w:hAnsi="Times New Roman" w:cs="Times New Roman"/>
          <w:bCs/>
          <w:sz w:val="28"/>
          <w:szCs w:val="28"/>
        </w:rPr>
      </w:pPr>
    </w:p>
    <w:p w:rsidR="004302E3" w:rsidRDefault="004302E3" w:rsidP="00714246">
      <w:pPr>
        <w:spacing w:before="120" w:line="360" w:lineRule="auto"/>
        <w:ind w:firstLine="709"/>
        <w:contextualSpacing/>
        <w:jc w:val="both"/>
        <w:rPr>
          <w:rFonts w:ascii="Times New Roman" w:eastAsia="Calibri" w:hAnsi="Times New Roman" w:cs="Times New Roman"/>
          <w:bCs/>
          <w:sz w:val="28"/>
          <w:szCs w:val="28"/>
        </w:rPr>
      </w:pPr>
    </w:p>
    <w:p w:rsidR="004302E3" w:rsidRDefault="00006BD4" w:rsidP="00714246">
      <w:pPr>
        <w:spacing w:before="12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Основные функции банков отражены в рисунке 1. </w:t>
      </w:r>
    </w:p>
    <w:p w:rsidR="00006BD4" w:rsidRPr="004F730F" w:rsidRDefault="00512BFF" w:rsidP="00714246">
      <w:pPr>
        <w:spacing w:before="12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noProof/>
          <w:sz w:val="28"/>
          <w:szCs w:val="28"/>
          <w:lang w:eastAsia="ru-RU"/>
        </w:rPr>
        <w:pict>
          <v:oval id="_x0000_s1027" style="position:absolute;left:0;text-align:left;margin-left:143.5pt;margin-top:10.25pt;width:210pt;height:46.4pt;z-index:251659264">
            <v:textbox>
              <w:txbxContent>
                <w:p w:rsidR="0083161C" w:rsidRPr="00006BD4" w:rsidRDefault="0083161C">
                  <w:pPr>
                    <w:rPr>
                      <w:rFonts w:ascii="Times New Roman" w:hAnsi="Times New Roman" w:cs="Times New Roman"/>
                    </w:rPr>
                  </w:pPr>
                  <w:r w:rsidRPr="00006BD4">
                    <w:rPr>
                      <w:rFonts w:ascii="Times New Roman" w:hAnsi="Times New Roman" w:cs="Times New Roman"/>
                    </w:rPr>
                    <w:t>Создание кредитных орудий обращения</w:t>
                  </w:r>
                </w:p>
              </w:txbxContent>
            </v:textbox>
          </v:oval>
        </w:pict>
      </w:r>
    </w:p>
    <w:p w:rsidR="00DD14C3" w:rsidRDefault="00512BFF" w:rsidP="00714246">
      <w:pPr>
        <w:spacing w:before="120" w:line="360" w:lineRule="auto"/>
        <w:ind w:firstLine="709"/>
        <w:contextualSpacing/>
        <w:jc w:val="both"/>
        <w:rPr>
          <w:rFonts w:ascii="Times New Roman" w:eastAsia="Calibri" w:hAnsi="Times New Roman" w:cs="Times New Roman"/>
          <w:sz w:val="28"/>
          <w:szCs w:val="28"/>
        </w:rPr>
      </w:pPr>
      <w:r w:rsidRPr="00512BFF">
        <w:rPr>
          <w:rFonts w:ascii="Times New Roman" w:hAnsi="Times New Roman" w:cs="Times New Roman"/>
          <w:noProof/>
          <w:sz w:val="28"/>
          <w:szCs w:val="28"/>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8" type="#_x0000_t66" style="position:absolute;left:0;text-align:left;margin-left:167.5pt;margin-top:83.2pt;width:27.3pt;height:7.15pt;z-index:251666432"/>
        </w:pict>
      </w:r>
      <w:r w:rsidRPr="00512BFF">
        <w:rPr>
          <w:rFonts w:ascii="Times New Roman" w:hAnsi="Times New Roman" w:cs="Times New Roman"/>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0;text-align:left;margin-left:290.25pt;margin-top:83.2pt;width:24.5pt;height:7.15pt;z-index:251665408"/>
        </w:pict>
      </w:r>
      <w:r w:rsidRPr="00512BFF">
        <w:rPr>
          <w:rFonts w:ascii="Times New Roman" w:hAnsi="Times New Roman" w:cs="Times New Roman"/>
          <w:noProof/>
          <w:sz w:val="28"/>
          <w:szCs w:val="28"/>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6" type="#_x0000_t68" style="position:absolute;left:0;text-align:left;margin-left:239.45pt;margin-top:35.75pt;width:7.15pt;height:25.05pt;z-index:251664384">
            <v:textbox style="layout-flow:vertical-ideographic"/>
          </v:shape>
        </w:pict>
      </w:r>
      <w:r w:rsidRPr="00512BFF">
        <w:rPr>
          <w:rFonts w:ascii="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242.2pt;margin-top:110.45pt;width:7.15pt;height:30pt;z-index:251663360">
            <v:textbox style="layout-flow:vertical-ideographic"/>
          </v:shape>
        </w:pict>
      </w:r>
      <w:r w:rsidRPr="00512BFF">
        <w:rPr>
          <w:rFonts w:ascii="Times New Roman" w:hAnsi="Times New Roman" w:cs="Times New Roman"/>
          <w:noProof/>
          <w:sz w:val="28"/>
          <w:szCs w:val="28"/>
          <w:lang w:eastAsia="ru-RU"/>
        </w:rPr>
        <w:pict>
          <v:oval id="_x0000_s1029" style="position:absolute;left:0;text-align:left;margin-left:319.15pt;margin-top:60.8pt;width:140.2pt;height:52.9pt;z-index:251661312">
            <v:textbox>
              <w:txbxContent>
                <w:p w:rsidR="0083161C" w:rsidRPr="00DD14C3" w:rsidRDefault="0083161C">
                  <w:pPr>
                    <w:rPr>
                      <w:rFonts w:ascii="Times New Roman" w:hAnsi="Times New Roman" w:cs="Times New Roman"/>
                    </w:rPr>
                  </w:pPr>
                  <w:r w:rsidRPr="00DD14C3">
                    <w:rPr>
                      <w:rFonts w:ascii="Times New Roman" w:hAnsi="Times New Roman" w:cs="Times New Roman"/>
                    </w:rPr>
                    <w:t>Посредничество в кредите</w:t>
                  </w:r>
                </w:p>
              </w:txbxContent>
            </v:textbox>
          </v:oval>
        </w:pict>
      </w:r>
      <w:r w:rsidRPr="00512BFF">
        <w:rPr>
          <w:rFonts w:ascii="Times New Roman" w:hAnsi="Times New Roman" w:cs="Times New Roman"/>
          <w:noProof/>
          <w:sz w:val="28"/>
          <w:szCs w:val="28"/>
          <w:lang w:eastAsia="ru-RU"/>
        </w:rPr>
        <w:pict>
          <v:oval id="_x0000_s1026" style="position:absolute;left:0;text-align:left;margin-left:194.8pt;margin-top:60.8pt;width:95.45pt;height:49.65pt;z-index:251658240">
            <v:textbox>
              <w:txbxContent>
                <w:p w:rsidR="0083161C" w:rsidRPr="00006BD4" w:rsidRDefault="0083161C" w:rsidP="00006BD4">
                  <w:pPr>
                    <w:jc w:val="center"/>
                    <w:rPr>
                      <w:rFonts w:ascii="Times New Roman" w:hAnsi="Times New Roman" w:cs="Times New Roman"/>
                    </w:rPr>
                  </w:pPr>
                  <w:r w:rsidRPr="00006BD4">
                    <w:rPr>
                      <w:rFonts w:ascii="Times New Roman" w:hAnsi="Times New Roman" w:cs="Times New Roman"/>
                    </w:rPr>
                    <w:t>Функции банка</w:t>
                  </w:r>
                </w:p>
              </w:txbxContent>
            </v:textbox>
          </v:oval>
        </w:pict>
      </w:r>
      <w:r w:rsidRPr="00512BFF">
        <w:rPr>
          <w:rFonts w:ascii="Times New Roman" w:hAnsi="Times New Roman" w:cs="Times New Roman"/>
          <w:noProof/>
          <w:sz w:val="28"/>
          <w:szCs w:val="28"/>
          <w:lang w:eastAsia="ru-RU"/>
        </w:rPr>
        <w:pict>
          <v:oval id="_x0000_s1028" style="position:absolute;left:0;text-align:left;margin-left:39.3pt;margin-top:57pt;width:124.4pt;height:62.2pt;z-index:251660288">
            <v:textbox>
              <w:txbxContent>
                <w:p w:rsidR="0083161C" w:rsidRPr="00DD14C3" w:rsidRDefault="0083161C">
                  <w:pPr>
                    <w:rPr>
                      <w:rFonts w:ascii="Times New Roman" w:hAnsi="Times New Roman" w:cs="Times New Roman"/>
                    </w:rPr>
                  </w:pPr>
                  <w:r w:rsidRPr="00DD14C3">
                    <w:rPr>
                      <w:rFonts w:ascii="Times New Roman" w:hAnsi="Times New Roman" w:cs="Times New Roman"/>
                    </w:rPr>
                    <w:t>Посредничество в платежах</w:t>
                  </w:r>
                </w:p>
              </w:txbxContent>
            </v:textbox>
          </v:oval>
        </w:pict>
      </w:r>
      <w:r w:rsidR="00B85C2A" w:rsidRPr="00150088">
        <w:rPr>
          <w:rFonts w:ascii="Times New Roman" w:hAnsi="Times New Roman" w:cs="Times New Roman"/>
          <w:sz w:val="28"/>
          <w:szCs w:val="28"/>
        </w:rPr>
        <w:br/>
      </w:r>
    </w:p>
    <w:p w:rsidR="00DD14C3" w:rsidRPr="00DD14C3" w:rsidRDefault="00DD14C3" w:rsidP="00714246">
      <w:pPr>
        <w:spacing w:line="360" w:lineRule="auto"/>
        <w:ind w:firstLine="709"/>
        <w:rPr>
          <w:rFonts w:ascii="Times New Roman" w:eastAsia="Calibri" w:hAnsi="Times New Roman" w:cs="Times New Roman"/>
          <w:sz w:val="28"/>
          <w:szCs w:val="28"/>
        </w:rPr>
      </w:pPr>
    </w:p>
    <w:p w:rsidR="00DD14C3" w:rsidRPr="00DD14C3" w:rsidRDefault="00DD14C3" w:rsidP="00714246">
      <w:pPr>
        <w:spacing w:line="360" w:lineRule="auto"/>
        <w:ind w:firstLine="709"/>
        <w:rPr>
          <w:rFonts w:ascii="Times New Roman" w:eastAsia="Calibri" w:hAnsi="Times New Roman" w:cs="Times New Roman"/>
          <w:sz w:val="28"/>
          <w:szCs w:val="28"/>
        </w:rPr>
      </w:pPr>
    </w:p>
    <w:p w:rsidR="00DD14C3" w:rsidRPr="00DD14C3" w:rsidRDefault="00DD14C3" w:rsidP="00714246">
      <w:pPr>
        <w:spacing w:line="360" w:lineRule="auto"/>
        <w:ind w:firstLine="709"/>
        <w:rPr>
          <w:rFonts w:ascii="Times New Roman" w:eastAsia="Calibri" w:hAnsi="Times New Roman" w:cs="Times New Roman"/>
          <w:sz w:val="28"/>
          <w:szCs w:val="28"/>
        </w:rPr>
      </w:pPr>
    </w:p>
    <w:p w:rsidR="00DD14C3" w:rsidRPr="00DD14C3" w:rsidRDefault="00512BFF" w:rsidP="00714246">
      <w:pPr>
        <w:spacing w:line="360" w:lineRule="auto"/>
        <w:ind w:firstLine="709"/>
        <w:rPr>
          <w:rFonts w:ascii="Times New Roman" w:eastAsia="Calibri" w:hAnsi="Times New Roman" w:cs="Times New Roman"/>
          <w:sz w:val="28"/>
          <w:szCs w:val="28"/>
        </w:rPr>
      </w:pPr>
      <w:r w:rsidRPr="00512BFF">
        <w:rPr>
          <w:rFonts w:ascii="Times New Roman" w:hAnsi="Times New Roman" w:cs="Times New Roman"/>
          <w:noProof/>
          <w:sz w:val="28"/>
          <w:szCs w:val="28"/>
          <w:lang w:eastAsia="ru-RU"/>
        </w:rPr>
        <w:pict>
          <v:oval id="_x0000_s1030" style="position:absolute;left:0;text-align:left;margin-left:138pt;margin-top:6.05pt;width:194.2pt;height:66pt;z-index:251662336">
            <v:textbox>
              <w:txbxContent>
                <w:p w:rsidR="0083161C" w:rsidRPr="00DD14C3" w:rsidRDefault="0083161C">
                  <w:pPr>
                    <w:rPr>
                      <w:rFonts w:ascii="Times New Roman" w:hAnsi="Times New Roman" w:cs="Times New Roman"/>
                    </w:rPr>
                  </w:pPr>
                  <w:r w:rsidRPr="00DD14C3">
                    <w:rPr>
                      <w:rFonts w:ascii="Times New Roman" w:hAnsi="Times New Roman" w:cs="Times New Roman"/>
                    </w:rPr>
                    <w:t>Мобилизация денежных доходов и сбережений и превращение их в капитал</w:t>
                  </w:r>
                </w:p>
              </w:txbxContent>
            </v:textbox>
          </v:oval>
        </w:pict>
      </w:r>
    </w:p>
    <w:p w:rsidR="00DD14C3" w:rsidRPr="00DD14C3" w:rsidRDefault="00DD14C3" w:rsidP="00714246">
      <w:pPr>
        <w:spacing w:line="360" w:lineRule="auto"/>
        <w:ind w:firstLine="709"/>
        <w:rPr>
          <w:rFonts w:ascii="Times New Roman" w:eastAsia="Calibri" w:hAnsi="Times New Roman" w:cs="Times New Roman"/>
          <w:sz w:val="28"/>
          <w:szCs w:val="28"/>
        </w:rPr>
      </w:pPr>
    </w:p>
    <w:p w:rsidR="00DD14C3" w:rsidRDefault="00DD14C3" w:rsidP="00714246">
      <w:pPr>
        <w:spacing w:line="360" w:lineRule="auto"/>
        <w:ind w:firstLine="709"/>
        <w:rPr>
          <w:rFonts w:ascii="Times New Roman" w:eastAsia="Calibri" w:hAnsi="Times New Roman" w:cs="Times New Roman"/>
          <w:sz w:val="28"/>
          <w:szCs w:val="28"/>
        </w:rPr>
      </w:pPr>
    </w:p>
    <w:p w:rsidR="00DD14C3" w:rsidRDefault="00751C54" w:rsidP="00F00F1E">
      <w:pPr>
        <w:tabs>
          <w:tab w:val="left" w:pos="6807"/>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w:t>
      </w:r>
      <w:r w:rsidR="00DD14C3" w:rsidRPr="000D3018">
        <w:rPr>
          <w:rFonts w:ascii="Times New Roman" w:hAnsi="Times New Roman" w:cs="Times New Roman"/>
          <w:sz w:val="28"/>
          <w:szCs w:val="28"/>
        </w:rPr>
        <w:t xml:space="preserve"> </w:t>
      </w:r>
      <w:r w:rsidR="00DD14C3">
        <w:rPr>
          <w:rFonts w:ascii="Times New Roman" w:hAnsi="Times New Roman" w:cs="Times New Roman"/>
          <w:sz w:val="28"/>
          <w:szCs w:val="28"/>
        </w:rPr>
        <w:t xml:space="preserve">– </w:t>
      </w:r>
      <w:r w:rsidR="00DD14C3" w:rsidRPr="000D3018">
        <w:rPr>
          <w:rFonts w:ascii="Times New Roman" w:hAnsi="Times New Roman" w:cs="Times New Roman"/>
          <w:sz w:val="28"/>
          <w:szCs w:val="28"/>
        </w:rPr>
        <w:t xml:space="preserve">Функции </w:t>
      </w:r>
      <w:r w:rsidR="00DD14C3">
        <w:rPr>
          <w:rFonts w:ascii="Times New Roman" w:hAnsi="Times New Roman" w:cs="Times New Roman"/>
          <w:sz w:val="28"/>
          <w:szCs w:val="28"/>
        </w:rPr>
        <w:t>банка</w:t>
      </w:r>
    </w:p>
    <w:p w:rsidR="00DD14C3" w:rsidRDefault="00DD14C3" w:rsidP="00714246">
      <w:pPr>
        <w:tabs>
          <w:tab w:val="left" w:pos="3109"/>
        </w:tabs>
        <w:spacing w:line="360" w:lineRule="auto"/>
        <w:ind w:firstLine="709"/>
        <w:rPr>
          <w:rFonts w:ascii="Times New Roman" w:hAnsi="Times New Roman" w:cs="Times New Roman"/>
          <w:sz w:val="28"/>
          <w:szCs w:val="28"/>
        </w:rPr>
      </w:pPr>
      <w:r>
        <w:rPr>
          <w:rFonts w:ascii="Times New Roman" w:hAnsi="Times New Roman" w:cs="Times New Roman"/>
          <w:sz w:val="28"/>
          <w:szCs w:val="28"/>
        </w:rPr>
        <w:t>Функция посредничество в платежах важна для капиталистов, так как помогает избавиться от расходов на содержание работников кассы, бухгалтеров. Если бы это функция отсутствовала, то им бы пришлось нанимать данный персонал с целью выполнения следующих операций: приема денег от клиентов, выплата денег, хранение, а также запись всех денежных поступлений и выдач.  Благодаря данной функции все эти заботы капиталистов перешли банкам.</w:t>
      </w:r>
    </w:p>
    <w:p w:rsidR="00DD14C3" w:rsidRDefault="00DD14C3" w:rsidP="00714246">
      <w:pPr>
        <w:tabs>
          <w:tab w:val="left" w:pos="3109"/>
        </w:tabs>
        <w:spacing w:line="360" w:lineRule="auto"/>
        <w:ind w:firstLine="709"/>
        <w:rPr>
          <w:rFonts w:ascii="Times New Roman" w:hAnsi="Times New Roman" w:cs="Times New Roman"/>
          <w:sz w:val="28"/>
          <w:szCs w:val="28"/>
        </w:rPr>
      </w:pPr>
      <w:r>
        <w:rPr>
          <w:rFonts w:ascii="Times New Roman" w:hAnsi="Times New Roman" w:cs="Times New Roman"/>
          <w:sz w:val="28"/>
          <w:szCs w:val="28"/>
        </w:rPr>
        <w:t>Посредничество в кредите(между денежными и функционирующими капиталистами) устраняет возможные преграды в прямом кредитовании. банки могут осуществлять кредитование различных размеров и в необходимые сроки. Современные возможности помогают определять кредитоспособность заемщиков.</w:t>
      </w:r>
    </w:p>
    <w:p w:rsidR="00DD14C3" w:rsidRDefault="00DD14C3" w:rsidP="00714246">
      <w:pPr>
        <w:tabs>
          <w:tab w:val="left" w:pos="3109"/>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Мобилизация денежных доходов и сбережений и прекращение их в капитал является особой функцией банков, так как мобилизуют денежные доходы в виде вкладов и превращают их в ссудный капитал. Полученные </w:t>
      </w:r>
      <w:r>
        <w:rPr>
          <w:rFonts w:ascii="Times New Roman" w:hAnsi="Times New Roman" w:cs="Times New Roman"/>
          <w:sz w:val="28"/>
          <w:szCs w:val="28"/>
        </w:rPr>
        <w:lastRenderedPageBreak/>
        <w:t xml:space="preserve">денежные средства банки предоставляют промышленным и торговым компаниям для возможности будущего развития. </w:t>
      </w:r>
    </w:p>
    <w:p w:rsidR="00DD14C3" w:rsidRDefault="00DD14C3" w:rsidP="00714246">
      <w:pPr>
        <w:tabs>
          <w:tab w:val="left" w:pos="6807"/>
        </w:tabs>
        <w:spacing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Создание кредитных орудий обращение представляет собой денежные средства в виде банкнот, чеков, которые замещают металлические деньги.  </w:t>
      </w:r>
      <w:r>
        <w:rPr>
          <w:rFonts w:ascii="Times New Roman" w:hAnsi="Times New Roman" w:cs="Times New Roman"/>
          <w:sz w:val="28"/>
          <w:szCs w:val="28"/>
        </w:rPr>
        <w:br/>
        <w:t>К перечисленным выше функциям можно отнести еще предоставление консультационных, информационных услуг, посредничество на фондовом рынке.</w:t>
      </w:r>
      <w:r>
        <w:rPr>
          <w:rFonts w:ascii="Times New Roman" w:eastAsia="Calibri" w:hAnsi="Times New Roman" w:cs="Times New Roman"/>
          <w:sz w:val="28"/>
          <w:szCs w:val="28"/>
        </w:rPr>
        <w:t xml:space="preserve"> </w:t>
      </w:r>
    </w:p>
    <w:p w:rsidR="00DD14C3" w:rsidRDefault="000C2103" w:rsidP="00714246">
      <w:pPr>
        <w:tabs>
          <w:tab w:val="left" w:pos="6807"/>
        </w:tabs>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Банковская система состоит в свою очередь из различных банков, которые имеют свои функции и особенности. </w:t>
      </w:r>
      <w:r w:rsidR="00751C54">
        <w:rPr>
          <w:rFonts w:ascii="Times New Roman" w:eastAsia="Calibri" w:hAnsi="Times New Roman" w:cs="Times New Roman"/>
          <w:sz w:val="28"/>
          <w:szCs w:val="28"/>
        </w:rPr>
        <w:t>Виды банков разделяют в свою очередь по классификации, которую можно посмотреть на картинки 2.</w:t>
      </w:r>
    </w:p>
    <w:p w:rsidR="00751C54" w:rsidRDefault="00751C54" w:rsidP="00714246">
      <w:pPr>
        <w:tabs>
          <w:tab w:val="left" w:pos="6807"/>
        </w:tabs>
        <w:spacing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162550" cy="5013720"/>
            <wp:effectExtent l="19050" t="0" r="0" b="0"/>
            <wp:docPr id="2" name="Рисунок 1" descr="2214874_klassifikaciya-ban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4874_klassifikaciya-bankov.jpg"/>
                    <pic:cNvPicPr/>
                  </pic:nvPicPr>
                  <pic:blipFill>
                    <a:blip r:embed="rId8" cstate="print"/>
                    <a:stretch>
                      <a:fillRect/>
                    </a:stretch>
                  </pic:blipFill>
                  <pic:spPr>
                    <a:xfrm>
                      <a:off x="0" y="0"/>
                      <a:ext cx="5164005" cy="5015133"/>
                    </a:xfrm>
                    <a:prstGeom prst="rect">
                      <a:avLst/>
                    </a:prstGeom>
                  </pic:spPr>
                </pic:pic>
              </a:graphicData>
            </a:graphic>
          </wp:inline>
        </w:drawing>
      </w:r>
    </w:p>
    <w:p w:rsidR="00751C54" w:rsidRDefault="00751C54" w:rsidP="00714246">
      <w:pPr>
        <w:tabs>
          <w:tab w:val="left" w:pos="6807"/>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w:t>
      </w:r>
      <w:r w:rsidRPr="000D3018">
        <w:rPr>
          <w:rFonts w:ascii="Times New Roman" w:hAnsi="Times New Roman" w:cs="Times New Roman"/>
          <w:sz w:val="28"/>
          <w:szCs w:val="28"/>
        </w:rPr>
        <w:t xml:space="preserve"> </w:t>
      </w:r>
      <w:r>
        <w:rPr>
          <w:rFonts w:ascii="Times New Roman" w:hAnsi="Times New Roman" w:cs="Times New Roman"/>
          <w:sz w:val="28"/>
          <w:szCs w:val="28"/>
        </w:rPr>
        <w:t>– Виды</w:t>
      </w:r>
      <w:r w:rsidRPr="000D3018">
        <w:rPr>
          <w:rFonts w:ascii="Times New Roman" w:hAnsi="Times New Roman" w:cs="Times New Roman"/>
          <w:sz w:val="28"/>
          <w:szCs w:val="28"/>
        </w:rPr>
        <w:t xml:space="preserve"> </w:t>
      </w:r>
      <w:r>
        <w:rPr>
          <w:rFonts w:ascii="Times New Roman" w:hAnsi="Times New Roman" w:cs="Times New Roman"/>
          <w:sz w:val="28"/>
          <w:szCs w:val="28"/>
        </w:rPr>
        <w:t>банка</w:t>
      </w:r>
    </w:p>
    <w:p w:rsidR="00751C54" w:rsidRDefault="004A6479" w:rsidP="00714246">
      <w:pPr>
        <w:tabs>
          <w:tab w:val="left" w:pos="680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Коммерческие банки выполняют расчетно-комиссионные и </w:t>
      </w:r>
      <w:proofErr w:type="spellStart"/>
      <w:r>
        <w:rPr>
          <w:rFonts w:ascii="Times New Roman" w:hAnsi="Times New Roman" w:cs="Times New Roman"/>
          <w:sz w:val="28"/>
          <w:szCs w:val="28"/>
        </w:rPr>
        <w:t>торгово</w:t>
      </w:r>
      <w:proofErr w:type="spellEnd"/>
      <w:r w:rsidR="00FA27D6">
        <w:rPr>
          <w:rFonts w:ascii="Times New Roman" w:eastAsia="Calibri" w:hAnsi="Times New Roman" w:cs="Times New Roman"/>
          <w:bCs/>
          <w:sz w:val="28"/>
          <w:szCs w:val="28"/>
        </w:rPr>
        <w:t>–</w:t>
      </w:r>
      <w:r>
        <w:rPr>
          <w:rFonts w:ascii="Times New Roman" w:hAnsi="Times New Roman" w:cs="Times New Roman"/>
          <w:sz w:val="28"/>
          <w:szCs w:val="28"/>
        </w:rPr>
        <w:t>комиссионные операции, участвую в многонациональных банковских синдикатах, а также занимают лизингом и факторингом.</w:t>
      </w:r>
    </w:p>
    <w:p w:rsidR="004A6479" w:rsidRDefault="004A6479" w:rsidP="00714246">
      <w:pPr>
        <w:tabs>
          <w:tab w:val="left" w:pos="6807"/>
        </w:tabs>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Инвестиционные банки специализируются на </w:t>
      </w:r>
      <w:proofErr w:type="spellStart"/>
      <w:r>
        <w:rPr>
          <w:rFonts w:ascii="Times New Roman" w:hAnsi="Times New Roman" w:cs="Times New Roman"/>
          <w:sz w:val="28"/>
          <w:szCs w:val="28"/>
        </w:rPr>
        <w:t>эмиссионно</w:t>
      </w:r>
      <w:proofErr w:type="spellEnd"/>
      <w:r w:rsidR="00FA27D6">
        <w:rPr>
          <w:rFonts w:ascii="Times New Roman" w:eastAsia="Calibri" w:hAnsi="Times New Roman" w:cs="Times New Roman"/>
          <w:bCs/>
          <w:sz w:val="28"/>
          <w:szCs w:val="28"/>
        </w:rPr>
        <w:t>–</w:t>
      </w:r>
      <w:r w:rsidR="00FA27D6">
        <w:rPr>
          <w:rFonts w:ascii="Times New Roman" w:hAnsi="Times New Roman" w:cs="Times New Roman"/>
          <w:sz w:val="28"/>
          <w:szCs w:val="28"/>
        </w:rPr>
        <w:t xml:space="preserve">учредительных операциях. Они берут на себя определение размера, условий и срока эмиссий, выбор типа ценных бумаг. </w:t>
      </w:r>
      <w:r w:rsidR="00FA27D6" w:rsidRPr="00FA27D6">
        <w:rPr>
          <w:rFonts w:ascii="Times New Roman" w:hAnsi="Times New Roman" w:cs="Times New Roman"/>
          <w:color w:val="000000"/>
          <w:sz w:val="28"/>
          <w:szCs w:val="28"/>
          <w:shd w:val="clear" w:color="auto" w:fill="FFFFFF"/>
        </w:rPr>
        <w:t>Учреждения этого типа гарантируют покупку выпущенных ценных бумаг, приобретая и продавая их за свой счет или организуя для этого банковские синдикаты, предоставляют покупателям акций и облигаций ссуды. Хотя доля инвестиционных банков в активах кредитной системы сравнительно невелика, они благодаря их информированности и учредительским свя</w:t>
      </w:r>
      <w:r w:rsidR="00FA27D6">
        <w:rPr>
          <w:rFonts w:ascii="Times New Roman" w:hAnsi="Times New Roman" w:cs="Times New Roman"/>
          <w:color w:val="000000"/>
          <w:sz w:val="28"/>
          <w:szCs w:val="28"/>
          <w:shd w:val="clear" w:color="auto" w:fill="FFFFFF"/>
        </w:rPr>
        <w:t>зям играют в экономике важную</w:t>
      </w:r>
      <w:r w:rsidR="00FA27D6" w:rsidRPr="00FA27D6">
        <w:rPr>
          <w:rFonts w:ascii="Times New Roman" w:hAnsi="Times New Roman" w:cs="Times New Roman"/>
          <w:color w:val="000000"/>
          <w:sz w:val="28"/>
          <w:szCs w:val="28"/>
          <w:shd w:val="clear" w:color="auto" w:fill="FFFFFF"/>
        </w:rPr>
        <w:t xml:space="preserve"> роль.</w:t>
      </w:r>
    </w:p>
    <w:p w:rsidR="00FA27D6" w:rsidRDefault="00FA27D6" w:rsidP="00714246">
      <w:pPr>
        <w:tabs>
          <w:tab w:val="right" w:pos="3969"/>
          <w:tab w:val="center" w:leader="dot" w:pos="921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Сберегательные банки – кредитные учреждения, которые обычно контролируются государством, зачастую и принадлежат ему, а также объединяются в национальные ассоциации.</w:t>
      </w:r>
      <w:r w:rsidR="00D714E8" w:rsidRPr="00D714E8">
        <w:rPr>
          <w:rFonts w:ascii="Times New Roman" w:hAnsi="Times New Roman" w:cs="Times New Roman"/>
          <w:sz w:val="28"/>
          <w:szCs w:val="28"/>
        </w:rPr>
        <w:t>[12]</w:t>
      </w:r>
      <w:r>
        <w:rPr>
          <w:rFonts w:ascii="Times New Roman" w:hAnsi="Times New Roman" w:cs="Times New Roman"/>
          <w:sz w:val="28"/>
          <w:szCs w:val="28"/>
        </w:rPr>
        <w:t xml:space="preserve"> Их операции делятся на пассивные и активные. К пассивным относится прием вкладов от населения на текущие и другие счета. А к активным операции в виде потребительских и ипотечных кредитов, банковские ссуды, покупка частных и государственных ценных бумаг. Именно сберегательные банки выпускают кредитные карточки.</w:t>
      </w:r>
    </w:p>
    <w:p w:rsidR="00FA27D6" w:rsidRDefault="00FA27D6" w:rsidP="00714246">
      <w:pPr>
        <w:tabs>
          <w:tab w:val="right" w:pos="3969"/>
          <w:tab w:val="center" w:leader="dot" w:pos="921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Ипотечные банки – кредитные учреждения, которые представляю долгосрочный кредит под залог недвижимости клиента. Пассивные операции таких банков состоят в выпуске ипотечных облигаций.</w:t>
      </w:r>
    </w:p>
    <w:p w:rsidR="00664856" w:rsidRDefault="00664856" w:rsidP="00714246">
      <w:pPr>
        <w:tabs>
          <w:tab w:val="right" w:pos="3969"/>
          <w:tab w:val="center" w:leader="dot" w:pos="9214"/>
        </w:tabs>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sidRPr="00664856">
        <w:rPr>
          <w:rFonts w:ascii="Times New Roman" w:hAnsi="Times New Roman" w:cs="Times New Roman"/>
          <w:color w:val="000000"/>
          <w:sz w:val="28"/>
          <w:szCs w:val="28"/>
          <w:shd w:val="clear" w:color="auto" w:fill="FFFFFF"/>
        </w:rPr>
        <w:t xml:space="preserve">Виды банков можно классифицировать и по обслуживаемым ими отраслям. Это могут быть банки многоотраслевые и обслуживающие преимущественно одну из отраслей или </w:t>
      </w:r>
      <w:proofErr w:type="spellStart"/>
      <w:r w:rsidRPr="00664856">
        <w:rPr>
          <w:rFonts w:ascii="Times New Roman" w:hAnsi="Times New Roman" w:cs="Times New Roman"/>
          <w:color w:val="000000"/>
          <w:sz w:val="28"/>
          <w:szCs w:val="28"/>
          <w:shd w:val="clear" w:color="auto" w:fill="FFFFFF"/>
        </w:rPr>
        <w:t>подотраслей</w:t>
      </w:r>
      <w:proofErr w:type="spellEnd"/>
      <w:r w:rsidRPr="00664856">
        <w:rPr>
          <w:rFonts w:ascii="Times New Roman" w:hAnsi="Times New Roman" w:cs="Times New Roman"/>
          <w:color w:val="000000"/>
          <w:sz w:val="28"/>
          <w:szCs w:val="28"/>
          <w:shd w:val="clear" w:color="auto" w:fill="FFFFFF"/>
        </w:rPr>
        <w:t xml:space="preserve"> (авиационную, автомобильную, нефтехимическую промышленность, сельское хозяйство). В России преобладают многоотраслевые банки, что более предпочтительно с позиции снижения банковского риска. Вместе с тем в стране достаточно </w:t>
      </w:r>
      <w:r w:rsidRPr="00664856">
        <w:rPr>
          <w:rFonts w:ascii="Times New Roman" w:hAnsi="Times New Roman" w:cs="Times New Roman"/>
          <w:color w:val="000000"/>
          <w:sz w:val="28"/>
          <w:szCs w:val="28"/>
          <w:shd w:val="clear" w:color="auto" w:fill="FFFFFF"/>
        </w:rPr>
        <w:lastRenderedPageBreak/>
        <w:t>представительна прослойка банков, созданных группой предприятий отраслей. Они обслуживают преимущественно потребности своих учредителей; у таких банков существенно возрастают риски не</w:t>
      </w:r>
      <w:r>
        <w:rPr>
          <w:rFonts w:ascii="Times New Roman" w:hAnsi="Times New Roman" w:cs="Times New Roman"/>
          <w:color w:val="000000"/>
          <w:sz w:val="28"/>
          <w:szCs w:val="28"/>
          <w:shd w:val="clear" w:color="auto" w:fill="FFFFFF"/>
        </w:rPr>
        <w:t xml:space="preserve"> </w:t>
      </w:r>
      <w:r w:rsidRPr="00664856">
        <w:rPr>
          <w:rFonts w:ascii="Times New Roman" w:hAnsi="Times New Roman" w:cs="Times New Roman"/>
          <w:color w:val="000000"/>
          <w:sz w:val="28"/>
          <w:szCs w:val="28"/>
          <w:shd w:val="clear" w:color="auto" w:fill="FFFFFF"/>
        </w:rPr>
        <w:t>возврата кредитов.</w:t>
      </w:r>
    </w:p>
    <w:p w:rsidR="00664856" w:rsidRDefault="00664856" w:rsidP="00FA27D6">
      <w:pPr>
        <w:tabs>
          <w:tab w:val="right" w:pos="3969"/>
          <w:tab w:val="center" w:leader="dot" w:pos="9214"/>
        </w:tabs>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p>
    <w:p w:rsidR="00664856" w:rsidRDefault="00664856" w:rsidP="00FA27D6">
      <w:pPr>
        <w:tabs>
          <w:tab w:val="right" w:pos="3969"/>
          <w:tab w:val="center" w:leader="dot" w:pos="921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Взаимодействие Центрального банка и коммерческих банков </w:t>
      </w:r>
    </w:p>
    <w:p w:rsidR="00664856" w:rsidRDefault="00664856" w:rsidP="00FA27D6">
      <w:pPr>
        <w:tabs>
          <w:tab w:val="right" w:pos="3969"/>
          <w:tab w:val="center" w:leader="dot" w:pos="9214"/>
        </w:tabs>
        <w:autoSpaceDE w:val="0"/>
        <w:autoSpaceDN w:val="0"/>
        <w:adjustRightInd w:val="0"/>
        <w:spacing w:after="0" w:line="360" w:lineRule="auto"/>
        <w:ind w:firstLine="709"/>
        <w:jc w:val="both"/>
        <w:rPr>
          <w:rFonts w:ascii="Times New Roman" w:hAnsi="Times New Roman" w:cs="Times New Roman"/>
          <w:sz w:val="28"/>
          <w:szCs w:val="28"/>
        </w:rPr>
      </w:pPr>
    </w:p>
    <w:p w:rsidR="00664856" w:rsidRDefault="00664856" w:rsidP="00714246">
      <w:pPr>
        <w:tabs>
          <w:tab w:val="right" w:pos="3969"/>
          <w:tab w:val="center" w:leader="dot" w:pos="921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предыдущем пункте затрагивалась классификация банков, где были выделены Центральный банк и коммерческие банки. В понимание банковской системы важно изучить и проанализировать взаимодействие этих двух учреждений.</w:t>
      </w:r>
    </w:p>
    <w:p w:rsidR="00B37D70" w:rsidRPr="00627728" w:rsidRDefault="00B37D70" w:rsidP="00714246">
      <w:pPr>
        <w:pStyle w:val="ab"/>
        <w:spacing w:before="0" w:beforeAutospacing="0" w:after="218" w:afterAutospacing="0" w:line="360" w:lineRule="auto"/>
        <w:ind w:firstLine="709"/>
        <w:jc w:val="both"/>
        <w:rPr>
          <w:sz w:val="28"/>
          <w:szCs w:val="28"/>
        </w:rPr>
      </w:pPr>
      <w:r w:rsidRPr="00627728">
        <w:rPr>
          <w:sz w:val="28"/>
          <w:szCs w:val="28"/>
        </w:rPr>
        <w:t xml:space="preserve">Центральный банк </w:t>
      </w:r>
      <w:r w:rsidRPr="00627728">
        <w:rPr>
          <w:rFonts w:eastAsia="Calibri"/>
          <w:bCs/>
          <w:sz w:val="28"/>
          <w:szCs w:val="28"/>
        </w:rPr>
        <w:t xml:space="preserve">– высший орган банковского регулирования и контроля деятельности коммерческих банков и остальных кредитных учреждений. </w:t>
      </w:r>
      <w:r w:rsidRPr="00627728">
        <w:rPr>
          <w:sz w:val="28"/>
          <w:szCs w:val="28"/>
        </w:rPr>
        <w:t>Он осущес</w:t>
      </w:r>
      <w:r w:rsidR="00627728">
        <w:rPr>
          <w:sz w:val="28"/>
          <w:szCs w:val="28"/>
        </w:rPr>
        <w:t xml:space="preserve">твляет руководство всей денежно </w:t>
      </w:r>
      <w:r w:rsidR="00627728" w:rsidRPr="00627728">
        <w:rPr>
          <w:rFonts w:eastAsia="Calibri"/>
          <w:bCs/>
          <w:sz w:val="28"/>
          <w:szCs w:val="28"/>
        </w:rPr>
        <w:t>–</w:t>
      </w:r>
      <w:r w:rsidR="00627728">
        <w:rPr>
          <w:rFonts w:eastAsia="Calibri"/>
          <w:bCs/>
          <w:sz w:val="28"/>
          <w:szCs w:val="28"/>
        </w:rPr>
        <w:t xml:space="preserve"> </w:t>
      </w:r>
      <w:r w:rsidRPr="00627728">
        <w:rPr>
          <w:sz w:val="28"/>
          <w:szCs w:val="28"/>
        </w:rPr>
        <w:t>кредитной системы страны, обладает монопольным правом эмиссии банкнот, временно хранит свободные денежные средства и обязательные резервы коммерческих банков и представляет им для поддержания их ликвидности кредит.</w:t>
      </w:r>
    </w:p>
    <w:p w:rsidR="00B37D70" w:rsidRDefault="00B37D70" w:rsidP="00714246">
      <w:pPr>
        <w:pStyle w:val="ab"/>
        <w:spacing w:before="0" w:beforeAutospacing="0" w:after="218" w:afterAutospacing="0" w:line="360" w:lineRule="auto"/>
        <w:ind w:firstLine="709"/>
        <w:jc w:val="both"/>
        <w:rPr>
          <w:sz w:val="28"/>
          <w:szCs w:val="28"/>
        </w:rPr>
      </w:pPr>
      <w:r w:rsidRPr="00627728">
        <w:rPr>
          <w:sz w:val="28"/>
          <w:szCs w:val="28"/>
        </w:rPr>
        <w:t>Гла</w:t>
      </w:r>
      <w:r w:rsidR="00627728">
        <w:rPr>
          <w:sz w:val="28"/>
          <w:szCs w:val="28"/>
        </w:rPr>
        <w:t xml:space="preserve">вный клиент центрального банка </w:t>
      </w:r>
      <w:r w:rsidR="00627728" w:rsidRPr="00627728">
        <w:rPr>
          <w:rFonts w:eastAsia="Calibri"/>
          <w:bCs/>
          <w:sz w:val="28"/>
          <w:szCs w:val="28"/>
        </w:rPr>
        <w:t>–</w:t>
      </w:r>
      <w:r w:rsidRPr="00627728">
        <w:rPr>
          <w:sz w:val="28"/>
          <w:szCs w:val="28"/>
        </w:rPr>
        <w:t xml:space="preserve"> коммерческий банк. Центральный банк не обслуживает непосредственно предпринимателей и население. </w:t>
      </w:r>
      <w:r w:rsidR="00627728">
        <w:rPr>
          <w:sz w:val="28"/>
          <w:szCs w:val="28"/>
        </w:rPr>
        <w:t>Базу его клиентов составляют</w:t>
      </w:r>
      <w:r w:rsidRPr="00627728">
        <w:rPr>
          <w:sz w:val="28"/>
          <w:szCs w:val="28"/>
        </w:rPr>
        <w:t xml:space="preserve"> коммерческие банки, как бы выступающие в роли посредников между субъектами экономики и центральным банком</w:t>
      </w:r>
      <w:r w:rsidR="00FA1DE5" w:rsidRPr="00FA1DE5">
        <w:rPr>
          <w:sz w:val="28"/>
          <w:szCs w:val="28"/>
        </w:rPr>
        <w:t>[14]</w:t>
      </w:r>
      <w:r w:rsidRPr="00627728">
        <w:rPr>
          <w:sz w:val="28"/>
          <w:szCs w:val="28"/>
        </w:rPr>
        <w:t>.</w:t>
      </w:r>
    </w:p>
    <w:p w:rsidR="00627728" w:rsidRDefault="00FF6779" w:rsidP="00714246">
      <w:pPr>
        <w:pStyle w:val="ab"/>
        <w:spacing w:before="0" w:beforeAutospacing="0" w:after="218" w:afterAutospacing="0" w:line="360" w:lineRule="auto"/>
        <w:ind w:firstLine="709"/>
        <w:jc w:val="both"/>
        <w:rPr>
          <w:sz w:val="28"/>
          <w:szCs w:val="28"/>
        </w:rPr>
      </w:pPr>
      <w:r>
        <w:rPr>
          <w:sz w:val="28"/>
          <w:szCs w:val="28"/>
        </w:rPr>
        <w:t>Непосредственное взаимодействие ЦБ и коммерческих банков выражается в:</w:t>
      </w:r>
    </w:p>
    <w:p w:rsidR="00FF6779" w:rsidRPr="00FF6779" w:rsidRDefault="00FF6779" w:rsidP="00714246">
      <w:pPr>
        <w:pStyle w:val="ab"/>
        <w:spacing w:before="0" w:beforeAutospacing="0" w:after="218" w:afterAutospacing="0" w:line="360" w:lineRule="auto"/>
        <w:ind w:firstLine="709"/>
        <w:jc w:val="both"/>
        <w:rPr>
          <w:sz w:val="28"/>
          <w:szCs w:val="28"/>
        </w:rPr>
      </w:pPr>
      <w:r>
        <w:rPr>
          <w:sz w:val="28"/>
          <w:szCs w:val="28"/>
        </w:rPr>
        <w:t>1) проведение совместных консультаций перед принятием важных решений</w:t>
      </w:r>
      <w:r w:rsidRPr="00FF6779">
        <w:rPr>
          <w:sz w:val="28"/>
          <w:szCs w:val="28"/>
        </w:rPr>
        <w:t>;</w:t>
      </w:r>
    </w:p>
    <w:p w:rsidR="00FF6779" w:rsidRDefault="00FF6779" w:rsidP="00714246">
      <w:pPr>
        <w:pStyle w:val="ab"/>
        <w:spacing w:before="0" w:beforeAutospacing="0" w:after="218" w:afterAutospacing="0" w:line="360" w:lineRule="auto"/>
        <w:ind w:firstLine="709"/>
        <w:jc w:val="both"/>
        <w:rPr>
          <w:sz w:val="28"/>
          <w:szCs w:val="28"/>
        </w:rPr>
      </w:pPr>
      <w:r>
        <w:rPr>
          <w:sz w:val="28"/>
          <w:szCs w:val="28"/>
        </w:rPr>
        <w:t>2) рассмотрение предложений по вопросам регулирования банковской системы</w:t>
      </w:r>
      <w:r w:rsidRPr="00FF6779">
        <w:rPr>
          <w:sz w:val="28"/>
          <w:szCs w:val="28"/>
        </w:rPr>
        <w:t>;</w:t>
      </w:r>
    </w:p>
    <w:p w:rsidR="00FF6779" w:rsidRDefault="00FF6779" w:rsidP="00714246">
      <w:pPr>
        <w:pStyle w:val="ab"/>
        <w:spacing w:before="0" w:beforeAutospacing="0" w:after="218" w:afterAutospacing="0" w:line="360" w:lineRule="auto"/>
        <w:ind w:firstLine="709"/>
        <w:jc w:val="both"/>
        <w:rPr>
          <w:sz w:val="28"/>
          <w:szCs w:val="28"/>
        </w:rPr>
      </w:pPr>
      <w:r>
        <w:rPr>
          <w:sz w:val="28"/>
          <w:szCs w:val="28"/>
        </w:rPr>
        <w:lastRenderedPageBreak/>
        <w:t>3) осуществление надзора за деятельностью и устойчивостью коммерческих банков</w:t>
      </w:r>
      <w:r w:rsidRPr="00FF6779">
        <w:rPr>
          <w:sz w:val="28"/>
          <w:szCs w:val="28"/>
        </w:rPr>
        <w:t>;</w:t>
      </w:r>
    </w:p>
    <w:p w:rsidR="00FF6779" w:rsidRDefault="00FF6779" w:rsidP="00714246">
      <w:pPr>
        <w:pStyle w:val="ab"/>
        <w:spacing w:before="0" w:beforeAutospacing="0" w:after="218" w:afterAutospacing="0" w:line="360" w:lineRule="auto"/>
        <w:ind w:firstLine="709"/>
        <w:jc w:val="both"/>
        <w:rPr>
          <w:sz w:val="28"/>
          <w:szCs w:val="28"/>
        </w:rPr>
      </w:pPr>
      <w:r>
        <w:rPr>
          <w:sz w:val="28"/>
          <w:szCs w:val="28"/>
        </w:rPr>
        <w:t xml:space="preserve">4) разработка обязательного для всех информационно </w:t>
      </w:r>
      <w:r w:rsidRPr="00627728">
        <w:rPr>
          <w:rFonts w:eastAsia="Calibri"/>
          <w:bCs/>
          <w:sz w:val="28"/>
          <w:szCs w:val="28"/>
        </w:rPr>
        <w:t>–</w:t>
      </w:r>
      <w:r>
        <w:rPr>
          <w:rFonts w:eastAsia="Calibri"/>
          <w:bCs/>
          <w:sz w:val="28"/>
          <w:szCs w:val="28"/>
        </w:rPr>
        <w:t xml:space="preserve"> </w:t>
      </w:r>
      <w:r>
        <w:rPr>
          <w:sz w:val="28"/>
          <w:szCs w:val="28"/>
        </w:rPr>
        <w:t>программного обеспечения</w:t>
      </w:r>
    </w:p>
    <w:p w:rsidR="00FF6779" w:rsidRDefault="00FF6779" w:rsidP="00714246">
      <w:pPr>
        <w:pStyle w:val="ab"/>
        <w:spacing w:before="0" w:beforeAutospacing="0" w:after="218" w:afterAutospacing="0" w:line="360" w:lineRule="auto"/>
        <w:ind w:firstLine="709"/>
        <w:jc w:val="both"/>
        <w:rPr>
          <w:sz w:val="28"/>
          <w:szCs w:val="28"/>
        </w:rPr>
      </w:pPr>
      <w:r>
        <w:rPr>
          <w:sz w:val="28"/>
          <w:szCs w:val="28"/>
        </w:rPr>
        <w:t xml:space="preserve">К основным направления надзора относят выдачу и отзыв лицензии на правах юридического лица. Отзыв лицензии оформляется приказом, который запрещает выполнять какие </w:t>
      </w:r>
      <w:r w:rsidRPr="00627728">
        <w:rPr>
          <w:rFonts w:eastAsia="Calibri"/>
          <w:bCs/>
          <w:sz w:val="28"/>
          <w:szCs w:val="28"/>
        </w:rPr>
        <w:t>–</w:t>
      </w:r>
      <w:r>
        <w:rPr>
          <w:rFonts w:eastAsia="Calibri"/>
          <w:bCs/>
          <w:sz w:val="28"/>
          <w:szCs w:val="28"/>
        </w:rPr>
        <w:t xml:space="preserve"> </w:t>
      </w:r>
      <w:r>
        <w:rPr>
          <w:sz w:val="28"/>
          <w:szCs w:val="28"/>
        </w:rPr>
        <w:t xml:space="preserve">либо банковские операции, но не означает ликвидацию как юридического лица. Отзыв лицензии </w:t>
      </w:r>
      <w:r w:rsidR="0051176C">
        <w:rPr>
          <w:sz w:val="28"/>
          <w:szCs w:val="28"/>
        </w:rPr>
        <w:t>может быть осуществлен в следующих ситуациях :</w:t>
      </w:r>
    </w:p>
    <w:p w:rsidR="0051176C" w:rsidRPr="0051176C" w:rsidRDefault="0051176C" w:rsidP="00714246">
      <w:pPr>
        <w:pStyle w:val="ab"/>
        <w:spacing w:before="0" w:beforeAutospacing="0" w:after="218" w:afterAutospacing="0" w:line="360" w:lineRule="auto"/>
        <w:ind w:firstLine="709"/>
        <w:jc w:val="both"/>
        <w:rPr>
          <w:rFonts w:eastAsia="Calibri"/>
          <w:bCs/>
          <w:sz w:val="28"/>
          <w:szCs w:val="28"/>
        </w:rPr>
      </w:pPr>
      <w:r w:rsidRPr="00627728">
        <w:rPr>
          <w:rFonts w:eastAsia="Calibri"/>
          <w:bCs/>
          <w:sz w:val="28"/>
          <w:szCs w:val="28"/>
        </w:rPr>
        <w:t>–</w:t>
      </w:r>
      <w:r>
        <w:rPr>
          <w:rFonts w:eastAsia="Calibri"/>
          <w:bCs/>
          <w:sz w:val="28"/>
          <w:szCs w:val="28"/>
        </w:rPr>
        <w:t xml:space="preserve"> установление недостоверных сведений, на основании которых была выдана лицензия</w:t>
      </w:r>
      <w:r w:rsidRPr="0051176C">
        <w:rPr>
          <w:rFonts w:eastAsia="Calibri"/>
          <w:bCs/>
          <w:sz w:val="28"/>
          <w:szCs w:val="28"/>
        </w:rPr>
        <w:t>;</w:t>
      </w:r>
    </w:p>
    <w:p w:rsidR="0051176C" w:rsidRPr="0051176C" w:rsidRDefault="0051176C" w:rsidP="00714246">
      <w:pPr>
        <w:pStyle w:val="ab"/>
        <w:spacing w:before="0" w:beforeAutospacing="0" w:after="218" w:afterAutospacing="0" w:line="360" w:lineRule="auto"/>
        <w:ind w:firstLine="709"/>
        <w:jc w:val="both"/>
        <w:rPr>
          <w:rFonts w:eastAsia="Calibri"/>
          <w:bCs/>
          <w:sz w:val="28"/>
          <w:szCs w:val="28"/>
        </w:rPr>
      </w:pPr>
      <w:r w:rsidRPr="00627728">
        <w:rPr>
          <w:rFonts w:eastAsia="Calibri"/>
          <w:bCs/>
          <w:sz w:val="28"/>
          <w:szCs w:val="28"/>
        </w:rPr>
        <w:t>–</w:t>
      </w:r>
      <w:r>
        <w:rPr>
          <w:rFonts w:eastAsia="Calibri"/>
          <w:bCs/>
          <w:sz w:val="28"/>
          <w:szCs w:val="28"/>
        </w:rPr>
        <w:t>задержка осуществления банковских операций, которые предусмотрены в лицензии</w:t>
      </w:r>
      <w:r w:rsidRPr="0051176C">
        <w:rPr>
          <w:rFonts w:eastAsia="Calibri"/>
          <w:bCs/>
          <w:sz w:val="28"/>
          <w:szCs w:val="28"/>
        </w:rPr>
        <w:t>;</w:t>
      </w:r>
    </w:p>
    <w:p w:rsidR="0051176C" w:rsidRPr="0051176C" w:rsidRDefault="0051176C" w:rsidP="00714246">
      <w:pPr>
        <w:pStyle w:val="ab"/>
        <w:spacing w:before="0" w:beforeAutospacing="0" w:after="218" w:afterAutospacing="0" w:line="360" w:lineRule="auto"/>
        <w:ind w:firstLine="709"/>
        <w:jc w:val="both"/>
        <w:rPr>
          <w:rFonts w:eastAsia="Calibri"/>
          <w:bCs/>
          <w:sz w:val="28"/>
          <w:szCs w:val="28"/>
        </w:rPr>
      </w:pPr>
      <w:r w:rsidRPr="00627728">
        <w:rPr>
          <w:rFonts w:eastAsia="Calibri"/>
          <w:bCs/>
          <w:sz w:val="28"/>
          <w:szCs w:val="28"/>
        </w:rPr>
        <w:t>–</w:t>
      </w:r>
      <w:r>
        <w:rPr>
          <w:rFonts w:eastAsia="Calibri"/>
          <w:bCs/>
          <w:sz w:val="28"/>
          <w:szCs w:val="28"/>
        </w:rPr>
        <w:t xml:space="preserve"> недостоверные отчетные данные</w:t>
      </w:r>
      <w:r w:rsidRPr="0051176C">
        <w:rPr>
          <w:rFonts w:eastAsia="Calibri"/>
          <w:bCs/>
          <w:sz w:val="28"/>
          <w:szCs w:val="28"/>
        </w:rPr>
        <w:t>;</w:t>
      </w:r>
    </w:p>
    <w:p w:rsidR="0051176C" w:rsidRDefault="0051176C" w:rsidP="00714246">
      <w:pPr>
        <w:pStyle w:val="ab"/>
        <w:spacing w:before="0" w:beforeAutospacing="0" w:after="218" w:afterAutospacing="0" w:line="360" w:lineRule="auto"/>
        <w:ind w:firstLine="709"/>
        <w:jc w:val="both"/>
        <w:rPr>
          <w:rFonts w:eastAsia="Calibri"/>
          <w:bCs/>
          <w:sz w:val="28"/>
          <w:szCs w:val="28"/>
        </w:rPr>
      </w:pPr>
      <w:r w:rsidRPr="00627728">
        <w:rPr>
          <w:rFonts w:eastAsia="Calibri"/>
          <w:bCs/>
          <w:sz w:val="28"/>
          <w:szCs w:val="28"/>
        </w:rPr>
        <w:t>–</w:t>
      </w:r>
      <w:r>
        <w:rPr>
          <w:rFonts w:eastAsia="Calibri"/>
          <w:bCs/>
          <w:sz w:val="28"/>
          <w:szCs w:val="28"/>
        </w:rPr>
        <w:t xml:space="preserve"> неисполнение требований федеральных законов</w:t>
      </w:r>
      <w:r w:rsidRPr="0051176C">
        <w:rPr>
          <w:rFonts w:eastAsia="Calibri"/>
          <w:bCs/>
          <w:sz w:val="28"/>
          <w:szCs w:val="28"/>
        </w:rPr>
        <w:t>;</w:t>
      </w:r>
    </w:p>
    <w:p w:rsidR="0051176C" w:rsidRPr="0051176C" w:rsidRDefault="0051176C" w:rsidP="00714246">
      <w:pPr>
        <w:pStyle w:val="ab"/>
        <w:spacing w:before="0" w:beforeAutospacing="0" w:after="218" w:afterAutospacing="0" w:line="360" w:lineRule="auto"/>
        <w:ind w:firstLine="709"/>
        <w:jc w:val="both"/>
        <w:rPr>
          <w:sz w:val="28"/>
          <w:szCs w:val="28"/>
        </w:rPr>
      </w:pPr>
      <w:r w:rsidRPr="0051176C">
        <w:rPr>
          <w:sz w:val="28"/>
          <w:szCs w:val="28"/>
        </w:rPr>
        <w:t>Коммерческие банки обязаны проходить ежегодный внешний аудит. Ежегодное проведение аудиторских проверок деятельности банков обеспечивает прозрачность и достоверность информации, предоставляемой центральному банку, инвесторам и кредиторам</w:t>
      </w:r>
      <w:r w:rsidR="00D714E8" w:rsidRPr="00D714E8">
        <w:rPr>
          <w:sz w:val="28"/>
          <w:szCs w:val="28"/>
        </w:rPr>
        <w:t>[12]</w:t>
      </w:r>
      <w:r w:rsidRPr="0051176C">
        <w:rPr>
          <w:sz w:val="28"/>
          <w:szCs w:val="28"/>
        </w:rPr>
        <w:t>.</w:t>
      </w:r>
    </w:p>
    <w:p w:rsidR="0051176C" w:rsidRDefault="0051176C" w:rsidP="00714246">
      <w:pPr>
        <w:pStyle w:val="ab"/>
        <w:spacing w:before="0" w:beforeAutospacing="0" w:after="218" w:afterAutospacing="0" w:line="360" w:lineRule="auto"/>
        <w:ind w:firstLine="709"/>
        <w:jc w:val="both"/>
        <w:rPr>
          <w:sz w:val="28"/>
          <w:szCs w:val="28"/>
        </w:rPr>
      </w:pPr>
      <w:r>
        <w:rPr>
          <w:sz w:val="28"/>
          <w:szCs w:val="28"/>
        </w:rPr>
        <w:t>Таким образом, в</w:t>
      </w:r>
      <w:r w:rsidRPr="0051176C">
        <w:rPr>
          <w:sz w:val="28"/>
          <w:szCs w:val="28"/>
        </w:rPr>
        <w:t xml:space="preserve"> целях обеспечения устойчивости банковской системы центральный банк разрабатывает для коммерческих банков обязательные нормативы, которые позволяют оценить состояние капитала, источники ресурсов и их соотношение с активами.</w:t>
      </w:r>
      <w:r>
        <w:rPr>
          <w:sz w:val="28"/>
          <w:szCs w:val="28"/>
        </w:rPr>
        <w:t xml:space="preserve"> Коммерческие банки имеют прямую зависимость от Центрального банка. </w:t>
      </w:r>
      <w:r w:rsidRPr="0051176C">
        <w:rPr>
          <w:sz w:val="28"/>
          <w:szCs w:val="28"/>
        </w:rPr>
        <w:t>Контроль над деятельностью банков проводится для обеспечения их устойчивости и поддержания стабильности на финансовом рынке посредством предотвращения системных рисков.</w:t>
      </w:r>
    </w:p>
    <w:p w:rsidR="0051176C" w:rsidRDefault="0051176C" w:rsidP="0051176C">
      <w:pPr>
        <w:pStyle w:val="a3"/>
        <w:tabs>
          <w:tab w:val="right" w:pos="3969"/>
          <w:tab w:val="center" w:leader="dot" w:pos="9072"/>
        </w:tabs>
        <w:autoSpaceDE w:val="0"/>
        <w:autoSpaceDN w:val="0"/>
        <w:adjustRightInd w:val="0"/>
        <w:spacing w:after="40" w:line="480" w:lineRule="auto"/>
        <w:ind w:left="0" w:firstLine="709"/>
        <w:contextualSpacing w:val="0"/>
        <w:rPr>
          <w:rFonts w:ascii="Times New Roman" w:hAnsi="Times New Roman" w:cs="Times New Roman"/>
          <w:sz w:val="28"/>
          <w:szCs w:val="28"/>
        </w:rPr>
      </w:pPr>
      <w:r w:rsidRPr="0051176C">
        <w:rPr>
          <w:rFonts w:ascii="Times New Roman" w:hAnsi="Times New Roman" w:cs="Times New Roman"/>
          <w:sz w:val="28"/>
          <w:szCs w:val="28"/>
        </w:rPr>
        <w:lastRenderedPageBreak/>
        <w:t xml:space="preserve"> </w:t>
      </w:r>
      <w:r w:rsidRPr="003F594D">
        <w:rPr>
          <w:rFonts w:ascii="Times New Roman" w:hAnsi="Times New Roman" w:cs="Times New Roman"/>
          <w:sz w:val="28"/>
          <w:szCs w:val="28"/>
        </w:rPr>
        <w:t>2.</w:t>
      </w:r>
      <w:r w:rsidRPr="0051176C">
        <w:rPr>
          <w:rFonts w:ascii="Times New Roman" w:hAnsi="Times New Roman" w:cs="Times New Roman"/>
          <w:sz w:val="28"/>
          <w:szCs w:val="28"/>
        </w:rPr>
        <w:t xml:space="preserve"> </w:t>
      </w:r>
      <w:r w:rsidRPr="00AC0DF2">
        <w:rPr>
          <w:rFonts w:ascii="Times New Roman" w:hAnsi="Times New Roman" w:cs="Times New Roman"/>
          <w:sz w:val="28"/>
          <w:szCs w:val="28"/>
        </w:rPr>
        <w:t>Современное с</w:t>
      </w:r>
      <w:r>
        <w:rPr>
          <w:rFonts w:ascii="Times New Roman" w:hAnsi="Times New Roman" w:cs="Times New Roman"/>
          <w:sz w:val="28"/>
          <w:szCs w:val="28"/>
        </w:rPr>
        <w:t>остояние банковской системы</w:t>
      </w:r>
    </w:p>
    <w:p w:rsidR="004A2728" w:rsidRDefault="0051176C" w:rsidP="004A2728">
      <w:pPr>
        <w:pStyle w:val="a3"/>
        <w:tabs>
          <w:tab w:val="right" w:pos="3969"/>
          <w:tab w:val="center" w:leader="dot" w:pos="9072"/>
        </w:tabs>
        <w:autoSpaceDE w:val="0"/>
        <w:autoSpaceDN w:val="0"/>
        <w:adjustRightInd w:val="0"/>
        <w:spacing w:after="40" w:line="480" w:lineRule="auto"/>
        <w:ind w:left="0" w:firstLine="709"/>
        <w:contextualSpacing w:val="0"/>
        <w:rPr>
          <w:rFonts w:ascii="Times New Roman" w:hAnsi="Times New Roman" w:cs="Times New Roman"/>
          <w:b/>
          <w:sz w:val="32"/>
          <w:szCs w:val="32"/>
        </w:rPr>
      </w:pPr>
      <w:r w:rsidRPr="003F594D">
        <w:rPr>
          <w:rFonts w:ascii="Times New Roman" w:hAnsi="Times New Roman" w:cs="Times New Roman"/>
          <w:sz w:val="28"/>
          <w:szCs w:val="28"/>
        </w:rPr>
        <w:t xml:space="preserve">2.1 </w:t>
      </w:r>
      <w:r>
        <w:rPr>
          <w:rFonts w:ascii="Times New Roman" w:hAnsi="Times New Roman" w:cs="Times New Roman"/>
          <w:sz w:val="28"/>
          <w:szCs w:val="28"/>
        </w:rPr>
        <w:t xml:space="preserve">Особенности банковской системы </w:t>
      </w:r>
      <w:r w:rsidR="00453A79">
        <w:rPr>
          <w:rFonts w:ascii="Times New Roman" w:hAnsi="Times New Roman" w:cs="Times New Roman"/>
          <w:sz w:val="28"/>
          <w:szCs w:val="28"/>
        </w:rPr>
        <w:t>в РФ</w:t>
      </w:r>
      <w:r w:rsidR="004A2728">
        <w:rPr>
          <w:rFonts w:ascii="Times New Roman" w:hAnsi="Times New Roman" w:cs="Times New Roman"/>
          <w:sz w:val="28"/>
          <w:szCs w:val="28"/>
        </w:rPr>
        <w:br/>
      </w:r>
    </w:p>
    <w:p w:rsidR="0051176C" w:rsidRDefault="004A2728" w:rsidP="00714246">
      <w:pPr>
        <w:pStyle w:val="ab"/>
        <w:spacing w:before="0" w:beforeAutospacing="0" w:after="218" w:afterAutospacing="0" w:line="360" w:lineRule="auto"/>
        <w:ind w:firstLine="709"/>
        <w:jc w:val="both"/>
        <w:rPr>
          <w:bCs/>
          <w:sz w:val="28"/>
          <w:szCs w:val="28"/>
        </w:rPr>
      </w:pPr>
      <w:r>
        <w:rPr>
          <w:sz w:val="28"/>
          <w:szCs w:val="28"/>
        </w:rPr>
        <w:t xml:space="preserve">Современная банковская система России представляет собой двухуровневую систему. Согласно Федеральному закону о </w:t>
      </w:r>
      <w:r w:rsidRPr="00D97686">
        <w:rPr>
          <w:b/>
          <w:bCs/>
          <w:sz w:val="28"/>
          <w:szCs w:val="28"/>
        </w:rPr>
        <w:t>«</w:t>
      </w:r>
      <w:r>
        <w:rPr>
          <w:sz w:val="28"/>
          <w:szCs w:val="28"/>
        </w:rPr>
        <w:t>О банках и банковской деятельности</w:t>
      </w:r>
      <w:r w:rsidRPr="00D97686">
        <w:rPr>
          <w:b/>
          <w:bCs/>
          <w:sz w:val="28"/>
          <w:szCs w:val="28"/>
        </w:rPr>
        <w:t>»</w:t>
      </w:r>
      <w:r>
        <w:rPr>
          <w:b/>
          <w:bCs/>
          <w:sz w:val="28"/>
          <w:szCs w:val="28"/>
        </w:rPr>
        <w:t xml:space="preserve"> </w:t>
      </w:r>
      <w:r>
        <w:rPr>
          <w:bCs/>
          <w:sz w:val="28"/>
          <w:szCs w:val="28"/>
        </w:rPr>
        <w:t xml:space="preserve">она включает Банк России, представительства иностранных банков, кредитные организации и их филиалы. </w:t>
      </w:r>
    </w:p>
    <w:p w:rsidR="00232F9A" w:rsidRDefault="00232F9A" w:rsidP="00232F9A">
      <w:pPr>
        <w:pStyle w:val="ab"/>
        <w:spacing w:before="0" w:beforeAutospacing="0" w:after="218" w:afterAutospacing="0"/>
        <w:ind w:firstLine="284"/>
        <w:jc w:val="both"/>
        <w:rPr>
          <w:bCs/>
          <w:sz w:val="28"/>
          <w:szCs w:val="28"/>
        </w:rPr>
      </w:pPr>
      <w:r>
        <w:rPr>
          <w:noProof/>
        </w:rPr>
        <w:drawing>
          <wp:inline distT="0" distB="0" distL="0" distR="0">
            <wp:extent cx="5569585" cy="3657600"/>
            <wp:effectExtent l="19050" t="0" r="0" b="0"/>
            <wp:docPr id="3" name="Рисунок 1" descr="http://finlit.online/files/uch_group41/uch_pgroup56/uch_uch345/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nlit.online/files/uch_group41/uch_pgroup56/uch_uch345/image/1.jpg"/>
                    <pic:cNvPicPr>
                      <a:picLocks noChangeAspect="1" noChangeArrowheads="1"/>
                    </pic:cNvPicPr>
                  </pic:nvPicPr>
                  <pic:blipFill>
                    <a:blip r:embed="rId9" cstate="print"/>
                    <a:srcRect/>
                    <a:stretch>
                      <a:fillRect/>
                    </a:stretch>
                  </pic:blipFill>
                  <pic:spPr bwMode="auto">
                    <a:xfrm>
                      <a:off x="0" y="0"/>
                      <a:ext cx="5569585" cy="3657600"/>
                    </a:xfrm>
                    <a:prstGeom prst="rect">
                      <a:avLst/>
                    </a:prstGeom>
                    <a:noFill/>
                    <a:ln w="9525">
                      <a:noFill/>
                      <a:miter lim="800000"/>
                      <a:headEnd/>
                      <a:tailEnd/>
                    </a:ln>
                  </pic:spPr>
                </pic:pic>
              </a:graphicData>
            </a:graphic>
          </wp:inline>
        </w:drawing>
      </w:r>
    </w:p>
    <w:p w:rsidR="008F1BE4" w:rsidRDefault="008F1BE4" w:rsidP="0051176C">
      <w:pPr>
        <w:pStyle w:val="ab"/>
        <w:spacing w:before="0" w:beforeAutospacing="0" w:after="218" w:afterAutospacing="0"/>
        <w:ind w:firstLine="709"/>
        <w:jc w:val="both"/>
        <w:rPr>
          <w:bCs/>
          <w:sz w:val="28"/>
          <w:szCs w:val="28"/>
        </w:rPr>
      </w:pPr>
      <w:r>
        <w:rPr>
          <w:bCs/>
          <w:sz w:val="28"/>
          <w:szCs w:val="28"/>
        </w:rPr>
        <w:t xml:space="preserve">Рисунок 3 </w:t>
      </w:r>
      <w:r w:rsidRPr="00627728">
        <w:rPr>
          <w:rFonts w:eastAsia="Calibri"/>
          <w:bCs/>
          <w:sz w:val="28"/>
          <w:szCs w:val="28"/>
        </w:rPr>
        <w:t>–</w:t>
      </w:r>
      <w:r>
        <w:rPr>
          <w:rFonts w:eastAsia="Calibri"/>
          <w:bCs/>
          <w:sz w:val="28"/>
          <w:szCs w:val="28"/>
        </w:rPr>
        <w:t xml:space="preserve"> Двухуровневая банковская система России.</w:t>
      </w:r>
    </w:p>
    <w:p w:rsidR="004A2728" w:rsidRDefault="004A2728" w:rsidP="00714246">
      <w:pPr>
        <w:pStyle w:val="ab"/>
        <w:spacing w:before="0" w:beforeAutospacing="0" w:after="218" w:afterAutospacing="0" w:line="360" w:lineRule="auto"/>
        <w:ind w:firstLine="709"/>
        <w:jc w:val="both"/>
        <w:rPr>
          <w:rFonts w:eastAsia="Calibri"/>
          <w:bCs/>
          <w:sz w:val="28"/>
          <w:szCs w:val="28"/>
        </w:rPr>
      </w:pPr>
      <w:r>
        <w:rPr>
          <w:bCs/>
          <w:sz w:val="28"/>
          <w:szCs w:val="28"/>
        </w:rPr>
        <w:t xml:space="preserve">Центральный государственный банк </w:t>
      </w:r>
      <w:r w:rsidRPr="00627728">
        <w:rPr>
          <w:rFonts w:eastAsia="Calibri"/>
          <w:bCs/>
          <w:sz w:val="28"/>
          <w:szCs w:val="28"/>
        </w:rPr>
        <w:t>–</w:t>
      </w:r>
      <w:r>
        <w:rPr>
          <w:rFonts w:eastAsia="Calibri"/>
          <w:bCs/>
          <w:sz w:val="28"/>
          <w:szCs w:val="28"/>
        </w:rPr>
        <w:t xml:space="preserve"> Банк России находится на первом уровне банковской системы, целью деятельности которого являются:</w:t>
      </w:r>
    </w:p>
    <w:p w:rsidR="004A2728" w:rsidRPr="004A2728" w:rsidRDefault="004A2728" w:rsidP="00714246">
      <w:pPr>
        <w:pStyle w:val="ab"/>
        <w:spacing w:before="0" w:beforeAutospacing="0" w:after="218" w:afterAutospacing="0" w:line="360" w:lineRule="auto"/>
        <w:ind w:firstLine="709"/>
        <w:jc w:val="both"/>
        <w:rPr>
          <w:rFonts w:eastAsia="Calibri"/>
          <w:bCs/>
          <w:sz w:val="28"/>
          <w:szCs w:val="28"/>
        </w:rPr>
      </w:pPr>
      <w:r>
        <w:rPr>
          <w:rFonts w:eastAsia="Calibri"/>
          <w:bCs/>
          <w:sz w:val="28"/>
          <w:szCs w:val="28"/>
        </w:rPr>
        <w:t>1) защита и обеспечение устойчивости рубля</w:t>
      </w:r>
      <w:r w:rsidRPr="004A2728">
        <w:rPr>
          <w:rFonts w:eastAsia="Calibri"/>
          <w:bCs/>
          <w:sz w:val="28"/>
          <w:szCs w:val="28"/>
        </w:rPr>
        <w:t>;</w:t>
      </w:r>
    </w:p>
    <w:p w:rsidR="004A2728" w:rsidRPr="004A2728" w:rsidRDefault="004A2728" w:rsidP="00714246">
      <w:pPr>
        <w:pStyle w:val="ab"/>
        <w:spacing w:before="0" w:beforeAutospacing="0" w:after="218" w:afterAutospacing="0" w:line="360" w:lineRule="auto"/>
        <w:ind w:firstLine="709"/>
        <w:jc w:val="both"/>
        <w:rPr>
          <w:rFonts w:eastAsia="Calibri"/>
          <w:bCs/>
          <w:sz w:val="28"/>
          <w:szCs w:val="28"/>
        </w:rPr>
      </w:pPr>
      <w:r>
        <w:rPr>
          <w:rFonts w:eastAsia="Calibri"/>
          <w:bCs/>
          <w:sz w:val="28"/>
          <w:szCs w:val="28"/>
        </w:rPr>
        <w:t>2) развитие и укрепление банковской системы РФ</w:t>
      </w:r>
      <w:r w:rsidRPr="004A2728">
        <w:rPr>
          <w:rFonts w:eastAsia="Calibri"/>
          <w:bCs/>
          <w:sz w:val="28"/>
          <w:szCs w:val="28"/>
        </w:rPr>
        <w:t>;</w:t>
      </w:r>
    </w:p>
    <w:p w:rsidR="004A2728" w:rsidRDefault="004A2728" w:rsidP="00714246">
      <w:pPr>
        <w:pStyle w:val="ab"/>
        <w:spacing w:before="0" w:beforeAutospacing="0" w:after="218" w:afterAutospacing="0" w:line="360" w:lineRule="auto"/>
        <w:ind w:firstLine="709"/>
        <w:jc w:val="both"/>
        <w:rPr>
          <w:rFonts w:eastAsia="Calibri"/>
          <w:bCs/>
          <w:sz w:val="28"/>
          <w:szCs w:val="28"/>
        </w:rPr>
      </w:pPr>
      <w:r>
        <w:rPr>
          <w:rFonts w:eastAsia="Calibri"/>
          <w:bCs/>
          <w:sz w:val="28"/>
          <w:szCs w:val="28"/>
        </w:rPr>
        <w:t>3) обеспечение эффективного и бесперебойного функционирования платежной системы.</w:t>
      </w:r>
    </w:p>
    <w:p w:rsidR="004A2728" w:rsidRDefault="004A2728" w:rsidP="00714246">
      <w:pPr>
        <w:pStyle w:val="ab"/>
        <w:spacing w:before="0" w:beforeAutospacing="0" w:after="218" w:afterAutospacing="0" w:line="360" w:lineRule="auto"/>
        <w:ind w:firstLine="709"/>
        <w:jc w:val="both"/>
        <w:rPr>
          <w:rFonts w:eastAsia="Calibri"/>
          <w:bCs/>
          <w:sz w:val="28"/>
          <w:szCs w:val="28"/>
        </w:rPr>
      </w:pPr>
      <w:r>
        <w:rPr>
          <w:rFonts w:eastAsia="Calibri"/>
          <w:bCs/>
          <w:sz w:val="28"/>
          <w:szCs w:val="28"/>
        </w:rPr>
        <w:lastRenderedPageBreak/>
        <w:t xml:space="preserve">Важно знать, что получение прибыли не является целью деятельности Банка России, он не представляет собой конкуренцию для других банков, так как его деятельность направлена на реализацию экономической политики правительства, на достижение общегосударственных целей. </w:t>
      </w:r>
    </w:p>
    <w:p w:rsidR="00812235" w:rsidRDefault="004A2728" w:rsidP="00714246">
      <w:pPr>
        <w:pStyle w:val="ab"/>
        <w:spacing w:before="0" w:beforeAutospacing="0" w:after="218" w:afterAutospacing="0" w:line="360" w:lineRule="auto"/>
        <w:ind w:firstLine="709"/>
        <w:jc w:val="both"/>
        <w:rPr>
          <w:rFonts w:eastAsia="Calibri"/>
          <w:bCs/>
          <w:sz w:val="28"/>
          <w:szCs w:val="28"/>
        </w:rPr>
      </w:pPr>
      <w:r>
        <w:rPr>
          <w:rFonts w:eastAsia="Calibri"/>
          <w:bCs/>
          <w:sz w:val="28"/>
          <w:szCs w:val="28"/>
        </w:rPr>
        <w:t>Ко второму уровню относятся кредитные организации. Под кредитной организацией понимают юридическое лицо, которое имеет право на осуществление банковских операций и получать прибыль, как основную цель своей деятельности</w:t>
      </w:r>
      <w:r w:rsidR="00812235">
        <w:rPr>
          <w:rFonts w:eastAsia="Calibri"/>
          <w:bCs/>
          <w:sz w:val="28"/>
          <w:szCs w:val="28"/>
        </w:rPr>
        <w:t xml:space="preserve"> на основание специального разрешения, а именно лицензии Центрального банка. Кредитная организация может образоваться на основе любой формы собственности как хозяйственное общество. К таким организациям относятся:</w:t>
      </w:r>
    </w:p>
    <w:p w:rsidR="00812235" w:rsidRPr="00A00069" w:rsidRDefault="00812235" w:rsidP="00714246">
      <w:pPr>
        <w:pStyle w:val="ab"/>
        <w:spacing w:before="0" w:beforeAutospacing="0" w:after="218" w:afterAutospacing="0" w:line="360" w:lineRule="auto"/>
        <w:ind w:firstLine="709"/>
        <w:jc w:val="both"/>
        <w:rPr>
          <w:rFonts w:eastAsia="Calibri"/>
          <w:bCs/>
          <w:sz w:val="28"/>
          <w:szCs w:val="28"/>
        </w:rPr>
      </w:pPr>
      <w:r w:rsidRPr="00627728">
        <w:rPr>
          <w:rFonts w:eastAsia="Calibri"/>
          <w:bCs/>
          <w:sz w:val="28"/>
          <w:szCs w:val="28"/>
        </w:rPr>
        <w:t>–</w:t>
      </w:r>
      <w:r w:rsidR="008B5C24">
        <w:rPr>
          <w:rFonts w:eastAsia="Calibri"/>
          <w:bCs/>
          <w:sz w:val="28"/>
          <w:szCs w:val="28"/>
        </w:rPr>
        <w:t xml:space="preserve"> банки (имею исключительное право совершать операции: привлечение во вклады денежных средств физических и юридических лиц</w:t>
      </w:r>
      <w:r w:rsidR="008B5C24" w:rsidRPr="008B5C24">
        <w:rPr>
          <w:rFonts w:eastAsia="Calibri"/>
          <w:bCs/>
          <w:sz w:val="28"/>
          <w:szCs w:val="28"/>
        </w:rPr>
        <w:t>;</w:t>
      </w:r>
      <w:r w:rsidR="008B5C24">
        <w:rPr>
          <w:rFonts w:eastAsia="Calibri"/>
          <w:bCs/>
          <w:sz w:val="28"/>
          <w:szCs w:val="28"/>
        </w:rPr>
        <w:t xml:space="preserve"> размещение указанных средств от своего имени и за свой счет на условиях возвратности, платности и срочности</w:t>
      </w:r>
      <w:r w:rsidR="008B5C24" w:rsidRPr="008B5C24">
        <w:rPr>
          <w:rFonts w:eastAsia="Calibri"/>
          <w:bCs/>
          <w:sz w:val="28"/>
          <w:szCs w:val="28"/>
        </w:rPr>
        <w:t>;</w:t>
      </w:r>
      <w:r w:rsidR="008B5C24">
        <w:rPr>
          <w:rFonts w:eastAsia="Calibri"/>
          <w:bCs/>
          <w:sz w:val="28"/>
          <w:szCs w:val="28"/>
        </w:rPr>
        <w:t xml:space="preserve"> открытие и ведение банковских счетов физических и юридических лиц)</w:t>
      </w:r>
      <w:r w:rsidR="00A00069" w:rsidRPr="00A00069">
        <w:rPr>
          <w:rFonts w:eastAsia="Calibri"/>
          <w:bCs/>
          <w:sz w:val="28"/>
          <w:szCs w:val="28"/>
        </w:rPr>
        <w:t>;</w:t>
      </w:r>
    </w:p>
    <w:p w:rsidR="00A00069" w:rsidRDefault="00A00069" w:rsidP="00714246">
      <w:pPr>
        <w:pStyle w:val="ab"/>
        <w:spacing w:before="0" w:beforeAutospacing="0" w:after="218" w:afterAutospacing="0" w:line="360" w:lineRule="auto"/>
        <w:ind w:firstLine="709"/>
        <w:jc w:val="both"/>
        <w:rPr>
          <w:rFonts w:eastAsia="Calibri"/>
          <w:bCs/>
          <w:sz w:val="28"/>
          <w:szCs w:val="28"/>
        </w:rPr>
      </w:pPr>
      <w:r w:rsidRPr="00627728">
        <w:rPr>
          <w:rFonts w:eastAsia="Calibri"/>
          <w:bCs/>
          <w:sz w:val="28"/>
          <w:szCs w:val="28"/>
        </w:rPr>
        <w:t>–</w:t>
      </w:r>
      <w:r>
        <w:rPr>
          <w:rFonts w:eastAsia="Calibri"/>
          <w:bCs/>
          <w:sz w:val="28"/>
          <w:szCs w:val="28"/>
        </w:rPr>
        <w:t xml:space="preserve"> небанковские кредитные организации (имеют право на осуществление только отдельных банковских операций</w:t>
      </w:r>
      <w:r w:rsidR="00AB705E" w:rsidRPr="00AB705E">
        <w:rPr>
          <w:rFonts w:eastAsia="Calibri"/>
          <w:bCs/>
          <w:sz w:val="28"/>
          <w:szCs w:val="28"/>
        </w:rPr>
        <w:t>[13]</w:t>
      </w:r>
      <w:r>
        <w:rPr>
          <w:rFonts w:eastAsia="Calibri"/>
          <w:bCs/>
          <w:sz w:val="28"/>
          <w:szCs w:val="28"/>
        </w:rPr>
        <w:t>. К ним можно отвести ломбарды, кредитные общества, кредитные союзы, кредитные товарищества).</w:t>
      </w:r>
    </w:p>
    <w:p w:rsidR="00A00069" w:rsidRDefault="00A00069" w:rsidP="00714246">
      <w:pPr>
        <w:pStyle w:val="ab"/>
        <w:spacing w:before="0" w:beforeAutospacing="0" w:after="218" w:afterAutospacing="0" w:line="360" w:lineRule="auto"/>
        <w:ind w:firstLine="709"/>
        <w:jc w:val="both"/>
        <w:rPr>
          <w:rFonts w:eastAsia="Calibri"/>
          <w:bCs/>
          <w:sz w:val="28"/>
          <w:szCs w:val="28"/>
        </w:rPr>
      </w:pPr>
      <w:r>
        <w:rPr>
          <w:rFonts w:eastAsia="Calibri"/>
          <w:bCs/>
          <w:sz w:val="28"/>
          <w:szCs w:val="28"/>
        </w:rPr>
        <w:t>Кредитные организации имею право создавать союзы и организации, которые не будут направлены на достижение прибыли, в целях защиты и представления интересов своих членов, координации и направления их деятельности, а также развития межрегиональных и международных связей.</w:t>
      </w:r>
      <w:r w:rsidR="006825F6" w:rsidRPr="006825F6">
        <w:rPr>
          <w:rFonts w:eastAsia="Calibri"/>
          <w:bCs/>
          <w:sz w:val="28"/>
          <w:szCs w:val="28"/>
        </w:rPr>
        <w:t>[3]</w:t>
      </w:r>
      <w:r>
        <w:rPr>
          <w:rFonts w:eastAsia="Calibri"/>
          <w:bCs/>
          <w:sz w:val="28"/>
          <w:szCs w:val="28"/>
        </w:rPr>
        <w:t xml:space="preserve"> Но там союзам строго запрещено выполнение банковских операций.</w:t>
      </w:r>
    </w:p>
    <w:p w:rsidR="00232F9A" w:rsidRDefault="00232F9A" w:rsidP="00714246">
      <w:pPr>
        <w:pStyle w:val="ab"/>
        <w:spacing w:before="0" w:beforeAutospacing="0" w:after="218" w:afterAutospacing="0" w:line="360" w:lineRule="auto"/>
        <w:ind w:firstLine="709"/>
        <w:jc w:val="both"/>
        <w:rPr>
          <w:rFonts w:eastAsia="Calibri"/>
          <w:bCs/>
          <w:sz w:val="28"/>
          <w:szCs w:val="28"/>
        </w:rPr>
      </w:pPr>
      <w:r>
        <w:rPr>
          <w:rFonts w:eastAsia="Calibri"/>
          <w:bCs/>
          <w:sz w:val="28"/>
          <w:szCs w:val="28"/>
        </w:rPr>
        <w:t xml:space="preserve">Развитие банковского сектора, динамика параметров зависят прежде всего от общего экономического развития страны, от ключевых показателей: </w:t>
      </w:r>
      <w:r>
        <w:rPr>
          <w:rFonts w:eastAsia="Calibri"/>
          <w:bCs/>
          <w:sz w:val="28"/>
          <w:szCs w:val="28"/>
        </w:rPr>
        <w:lastRenderedPageBreak/>
        <w:t xml:space="preserve">объем валового внутреннего продукта, динамика торгового и платежного баланса, уровень инфляции, валютный курс, рыночные процентные ставки, соотношение наличных и безналичных форм расчетов. </w:t>
      </w:r>
      <w:r w:rsidR="00B12906">
        <w:rPr>
          <w:rFonts w:eastAsia="Calibri"/>
          <w:bCs/>
          <w:sz w:val="28"/>
          <w:szCs w:val="28"/>
        </w:rPr>
        <w:t xml:space="preserve"> Конечно, важным показателем состояния банковского сектора является и объем вкладов физических лиц. В таблице 1 рассмотрены эти показатели.</w:t>
      </w:r>
    </w:p>
    <w:p w:rsidR="00B12906" w:rsidRDefault="00B12906" w:rsidP="00B12906">
      <w:pPr>
        <w:pStyle w:val="ab"/>
        <w:spacing w:before="0" w:beforeAutospacing="0" w:after="218" w:afterAutospacing="0"/>
        <w:jc w:val="both"/>
        <w:rPr>
          <w:rFonts w:eastAsia="Calibri"/>
          <w:bCs/>
          <w:sz w:val="28"/>
          <w:szCs w:val="28"/>
        </w:rPr>
      </w:pPr>
      <w:r>
        <w:rPr>
          <w:rFonts w:ascii="Helvetica" w:hAnsi="Helvetica" w:cs="Arial"/>
          <w:noProof/>
          <w:color w:val="333333"/>
          <w:sz w:val="15"/>
          <w:szCs w:val="15"/>
        </w:rPr>
        <w:drawing>
          <wp:inline distT="0" distB="0" distL="0" distR="0">
            <wp:extent cx="5410200" cy="2244436"/>
            <wp:effectExtent l="19050" t="0" r="0" b="0"/>
            <wp:docPr id="10" name="Рисунок 10" descr="http://bankir.ru/website/static/files/91/90828-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ankir.ru/website/static/files/91/90828-l3.png"/>
                    <pic:cNvPicPr>
                      <a:picLocks noChangeAspect="1" noChangeArrowheads="1"/>
                    </pic:cNvPicPr>
                  </pic:nvPicPr>
                  <pic:blipFill>
                    <a:blip r:embed="rId10" cstate="print"/>
                    <a:srcRect/>
                    <a:stretch>
                      <a:fillRect/>
                    </a:stretch>
                  </pic:blipFill>
                  <pic:spPr bwMode="auto">
                    <a:xfrm>
                      <a:off x="0" y="0"/>
                      <a:ext cx="5427208" cy="2251492"/>
                    </a:xfrm>
                    <a:prstGeom prst="rect">
                      <a:avLst/>
                    </a:prstGeom>
                    <a:noFill/>
                    <a:ln w="9525">
                      <a:noFill/>
                      <a:miter lim="800000"/>
                      <a:headEnd/>
                      <a:tailEnd/>
                    </a:ln>
                  </pic:spPr>
                </pic:pic>
              </a:graphicData>
            </a:graphic>
          </wp:inline>
        </w:drawing>
      </w:r>
    </w:p>
    <w:p w:rsidR="00B12906" w:rsidRPr="00A00069" w:rsidRDefault="00B12906" w:rsidP="00B12906">
      <w:pPr>
        <w:pStyle w:val="ab"/>
        <w:spacing w:before="0" w:beforeAutospacing="0" w:after="218" w:afterAutospacing="0"/>
        <w:jc w:val="both"/>
        <w:rPr>
          <w:rFonts w:eastAsia="Calibri"/>
          <w:bCs/>
          <w:sz w:val="28"/>
          <w:szCs w:val="28"/>
        </w:rPr>
      </w:pPr>
      <w:r>
        <w:rPr>
          <w:rFonts w:eastAsia="Calibri"/>
          <w:bCs/>
          <w:sz w:val="28"/>
          <w:szCs w:val="28"/>
        </w:rPr>
        <w:t xml:space="preserve">Таблица 1 </w:t>
      </w:r>
      <w:r w:rsidRPr="00627728">
        <w:rPr>
          <w:rFonts w:eastAsia="Calibri"/>
          <w:bCs/>
          <w:sz w:val="28"/>
          <w:szCs w:val="28"/>
        </w:rPr>
        <w:t>–</w:t>
      </w:r>
      <w:r>
        <w:rPr>
          <w:rFonts w:eastAsia="Calibri"/>
          <w:bCs/>
          <w:sz w:val="28"/>
          <w:szCs w:val="28"/>
        </w:rPr>
        <w:t xml:space="preserve"> Банки по объему вкладов физических лиц</w:t>
      </w:r>
      <w:r w:rsidR="009330E0" w:rsidRPr="009330E0">
        <w:rPr>
          <w:rFonts w:eastAsia="Calibri"/>
          <w:bCs/>
          <w:sz w:val="28"/>
          <w:szCs w:val="28"/>
        </w:rPr>
        <w:t>[6]</w:t>
      </w:r>
      <w:r>
        <w:rPr>
          <w:rFonts w:eastAsia="Calibri"/>
          <w:bCs/>
          <w:sz w:val="28"/>
          <w:szCs w:val="28"/>
        </w:rPr>
        <w:t>.</w:t>
      </w:r>
    </w:p>
    <w:p w:rsidR="00A00069" w:rsidRDefault="00B12906" w:rsidP="00714246">
      <w:pPr>
        <w:pStyle w:val="ab"/>
        <w:spacing w:before="0" w:beforeAutospacing="0" w:after="218" w:afterAutospacing="0" w:line="360" w:lineRule="auto"/>
        <w:ind w:firstLine="709"/>
        <w:jc w:val="both"/>
        <w:rPr>
          <w:color w:val="333333"/>
          <w:sz w:val="28"/>
          <w:szCs w:val="28"/>
        </w:rPr>
      </w:pPr>
      <w:r w:rsidRPr="00B12906">
        <w:rPr>
          <w:color w:val="333333"/>
          <w:sz w:val="28"/>
          <w:szCs w:val="28"/>
        </w:rPr>
        <w:t>В ресурсной базе банков с учетом валютной переоценки возобновился рост объемов вкладов населения. Объем вкладов снизился за март на 0,4% (+0,2% с учетом переоценки). В первом квартале 2017 года объем вкладов снизился на 1% (+0,7% с учетом переоценки). Сокращается стоимость фондирования — ставки по вкладам в рублях упали до уровня весны 2014 года и продолжают медленно снижаться.</w:t>
      </w:r>
      <w:r w:rsidR="009330E0" w:rsidRPr="009330E0">
        <w:rPr>
          <w:color w:val="333333"/>
          <w:sz w:val="28"/>
          <w:szCs w:val="28"/>
        </w:rPr>
        <w:t>[11]</w:t>
      </w:r>
      <w:r w:rsidRPr="00B12906">
        <w:rPr>
          <w:color w:val="333333"/>
          <w:sz w:val="28"/>
          <w:szCs w:val="28"/>
        </w:rPr>
        <w:t xml:space="preserve"> Ставки по депозитам предприятий также находятся на достаточно низком уровне. Обращает на себя внимание прирост объема вкладов у </w:t>
      </w:r>
      <w:proofErr w:type="spellStart"/>
      <w:r w:rsidRPr="00B12906">
        <w:rPr>
          <w:color w:val="333333"/>
          <w:sz w:val="28"/>
          <w:szCs w:val="28"/>
        </w:rPr>
        <w:t>Совкомбанка</w:t>
      </w:r>
      <w:proofErr w:type="spellEnd"/>
      <w:r w:rsidRPr="00B12906">
        <w:rPr>
          <w:color w:val="333333"/>
          <w:sz w:val="28"/>
          <w:szCs w:val="28"/>
        </w:rPr>
        <w:t xml:space="preserve"> и </w:t>
      </w:r>
      <w:proofErr w:type="spellStart"/>
      <w:r w:rsidRPr="00B12906">
        <w:rPr>
          <w:color w:val="333333"/>
          <w:sz w:val="28"/>
          <w:szCs w:val="28"/>
        </w:rPr>
        <w:t>Россельхозбанка</w:t>
      </w:r>
      <w:proofErr w:type="spellEnd"/>
      <w:r w:rsidRPr="00B12906">
        <w:rPr>
          <w:color w:val="333333"/>
          <w:sz w:val="28"/>
          <w:szCs w:val="28"/>
        </w:rPr>
        <w:t xml:space="preserve">, а также снижение объемов вкладов у </w:t>
      </w:r>
      <w:proofErr w:type="spellStart"/>
      <w:r w:rsidRPr="00B12906">
        <w:rPr>
          <w:color w:val="333333"/>
          <w:sz w:val="28"/>
          <w:szCs w:val="28"/>
        </w:rPr>
        <w:t>Райффайзенбанка</w:t>
      </w:r>
      <w:proofErr w:type="spellEnd"/>
      <w:r w:rsidRPr="00B12906">
        <w:rPr>
          <w:color w:val="333333"/>
          <w:sz w:val="28"/>
          <w:szCs w:val="28"/>
        </w:rPr>
        <w:t>. Лидеры рынка по объему вкладов — Сбербанк и банки группы ВТБ тоже показали снижение объема вкладов в заметной для рынка величине.</w:t>
      </w:r>
    </w:p>
    <w:p w:rsidR="0065587B" w:rsidRDefault="00B12906" w:rsidP="00714246">
      <w:pPr>
        <w:pStyle w:val="ab"/>
        <w:spacing w:before="0" w:beforeAutospacing="0" w:after="218" w:afterAutospacing="0" w:line="360" w:lineRule="auto"/>
        <w:ind w:firstLine="709"/>
        <w:jc w:val="both"/>
        <w:rPr>
          <w:sz w:val="28"/>
          <w:szCs w:val="28"/>
        </w:rPr>
      </w:pPr>
      <w:r w:rsidRPr="0065587B">
        <w:rPr>
          <w:sz w:val="28"/>
          <w:szCs w:val="28"/>
        </w:rPr>
        <w:t xml:space="preserve">«В банковскую систему России, помимо Центрального Банка и кредитных организаций, включены также филиалы и представительства иностранных банков. При этом под иностранным банком понимается банк, признанный таковым по законодательству иностранного государства, на </w:t>
      </w:r>
      <w:r w:rsidRPr="0065587B">
        <w:rPr>
          <w:sz w:val="28"/>
          <w:szCs w:val="28"/>
        </w:rPr>
        <w:lastRenderedPageBreak/>
        <w:t>территории которого он зарегистрирован. Представительством по законодательству России признается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w:t>
      </w:r>
      <w:r w:rsidR="00B52161">
        <w:rPr>
          <w:sz w:val="28"/>
          <w:szCs w:val="28"/>
        </w:rPr>
        <w:t>яет их защиту» (ст.55 ГК РФ)</w:t>
      </w:r>
      <w:r w:rsidRPr="0065587B">
        <w:rPr>
          <w:sz w:val="28"/>
          <w:szCs w:val="28"/>
        </w:rPr>
        <w:t xml:space="preserve">. </w:t>
      </w:r>
    </w:p>
    <w:p w:rsidR="0065587B" w:rsidRDefault="0065587B" w:rsidP="00714246">
      <w:pPr>
        <w:pStyle w:val="ab"/>
        <w:spacing w:before="0" w:beforeAutospacing="0" w:after="218" w:afterAutospacing="0" w:line="360" w:lineRule="auto"/>
        <w:ind w:firstLine="709"/>
        <w:jc w:val="both"/>
        <w:rPr>
          <w:sz w:val="28"/>
          <w:szCs w:val="28"/>
        </w:rPr>
      </w:pPr>
      <w:r>
        <w:rPr>
          <w:sz w:val="28"/>
          <w:szCs w:val="28"/>
        </w:rPr>
        <w:t>Таким образом</w:t>
      </w:r>
      <w:r w:rsidR="00B12906" w:rsidRPr="0065587B">
        <w:rPr>
          <w:sz w:val="28"/>
          <w:szCs w:val="28"/>
        </w:rPr>
        <w:t>, можно сказать, что должным образом организованная банковская система способна придать существенный стимул росту экономики страны и, наоборот, отсутствие такой системы может являться тормозом экономического развития и повлечь серьёзные кризисные явления для любого государства, в том числе и для России.</w:t>
      </w:r>
      <w:r w:rsidR="00B52161" w:rsidRPr="00B52161">
        <w:rPr>
          <w:sz w:val="28"/>
          <w:szCs w:val="28"/>
        </w:rPr>
        <w:t>[</w:t>
      </w:r>
      <w:r w:rsidR="00B52161" w:rsidRPr="006825F6">
        <w:rPr>
          <w:sz w:val="28"/>
          <w:szCs w:val="28"/>
        </w:rPr>
        <w:t>4</w:t>
      </w:r>
      <w:r w:rsidR="00B52161" w:rsidRPr="00B52161">
        <w:rPr>
          <w:sz w:val="28"/>
          <w:szCs w:val="28"/>
        </w:rPr>
        <w:t>]</w:t>
      </w:r>
      <w:r w:rsidR="00B12906" w:rsidRPr="0065587B">
        <w:rPr>
          <w:sz w:val="28"/>
          <w:szCs w:val="28"/>
        </w:rPr>
        <w:t xml:space="preserve"> Банковская система России выполняет важные экономические и социальные функции, будучи основным элементом современного экономического устройства России.</w:t>
      </w:r>
    </w:p>
    <w:p w:rsidR="008F1BE4" w:rsidRDefault="008F1BE4" w:rsidP="00627728">
      <w:pPr>
        <w:pStyle w:val="ab"/>
        <w:spacing w:before="0" w:beforeAutospacing="0" w:after="218" w:afterAutospacing="0"/>
        <w:ind w:firstLine="709"/>
        <w:jc w:val="both"/>
        <w:rPr>
          <w:sz w:val="28"/>
          <w:szCs w:val="28"/>
        </w:rPr>
      </w:pPr>
    </w:p>
    <w:p w:rsidR="00CA0D92" w:rsidRDefault="00CA0D92" w:rsidP="00CA0D92">
      <w:pPr>
        <w:pStyle w:val="ab"/>
        <w:spacing w:before="0" w:beforeAutospacing="0" w:after="218" w:afterAutospacing="0"/>
        <w:ind w:firstLine="709"/>
        <w:jc w:val="both"/>
        <w:rPr>
          <w:sz w:val="28"/>
          <w:szCs w:val="28"/>
        </w:rPr>
      </w:pPr>
      <w:r>
        <w:rPr>
          <w:sz w:val="28"/>
          <w:szCs w:val="28"/>
        </w:rPr>
        <w:t>2.2 Проблемы развития  банковской системы в России</w:t>
      </w:r>
    </w:p>
    <w:p w:rsidR="00CA0D92" w:rsidRDefault="00CA0D92" w:rsidP="00CA0D92">
      <w:pPr>
        <w:pStyle w:val="ab"/>
        <w:spacing w:before="0" w:beforeAutospacing="0" w:after="218" w:afterAutospacing="0"/>
        <w:ind w:firstLine="709"/>
        <w:jc w:val="both"/>
        <w:rPr>
          <w:sz w:val="28"/>
          <w:szCs w:val="28"/>
        </w:rPr>
      </w:pPr>
    </w:p>
    <w:p w:rsidR="00CA0D92" w:rsidRDefault="00CA0D92" w:rsidP="00714246">
      <w:pPr>
        <w:pStyle w:val="ab"/>
        <w:spacing w:before="0" w:beforeAutospacing="0" w:after="218" w:afterAutospacing="0" w:line="360" w:lineRule="auto"/>
        <w:ind w:firstLine="709"/>
        <w:jc w:val="both"/>
        <w:rPr>
          <w:sz w:val="28"/>
          <w:szCs w:val="28"/>
        </w:rPr>
      </w:pPr>
      <w:r>
        <w:rPr>
          <w:sz w:val="28"/>
          <w:szCs w:val="28"/>
        </w:rPr>
        <w:t xml:space="preserve">Как было отмечено выше банковская система является важнейший звеном финансовой системы России.  Но как и любая сфера деятельности она имеет свои проблемы и недостатки в развитие. </w:t>
      </w:r>
    </w:p>
    <w:p w:rsidR="00CA0D92" w:rsidRDefault="00CA0D92" w:rsidP="00714246">
      <w:pPr>
        <w:pStyle w:val="ab"/>
        <w:spacing w:before="0" w:beforeAutospacing="0" w:after="218" w:afterAutospacing="0" w:line="360" w:lineRule="auto"/>
        <w:ind w:firstLine="709"/>
        <w:jc w:val="both"/>
        <w:rPr>
          <w:sz w:val="28"/>
          <w:szCs w:val="28"/>
        </w:rPr>
      </w:pPr>
      <w:r>
        <w:rPr>
          <w:sz w:val="28"/>
          <w:szCs w:val="28"/>
        </w:rPr>
        <w:t>Одним из факторов, который ухудшил состояние банковской сферы являются экономические санкции, введенные в 2014 году и негативно влияющие на финансовое состояние страны до сих пор.</w:t>
      </w:r>
    </w:p>
    <w:p w:rsidR="00CA0D92" w:rsidRPr="00CA0D92" w:rsidRDefault="00CA0D92" w:rsidP="00714246">
      <w:pPr>
        <w:pStyle w:val="ab"/>
        <w:spacing w:after="218" w:afterAutospacing="0" w:line="360" w:lineRule="auto"/>
        <w:ind w:firstLine="709"/>
        <w:jc w:val="both"/>
        <w:rPr>
          <w:sz w:val="28"/>
          <w:szCs w:val="28"/>
        </w:rPr>
      </w:pPr>
      <w:r w:rsidRPr="00CA0D92">
        <w:rPr>
          <w:sz w:val="28"/>
          <w:szCs w:val="28"/>
        </w:rPr>
        <w:t>Отказ международных</w:t>
      </w:r>
      <w:r>
        <w:rPr>
          <w:sz w:val="28"/>
          <w:szCs w:val="28"/>
        </w:rPr>
        <w:t xml:space="preserve"> </w:t>
      </w:r>
      <w:r w:rsidRPr="00CA0D92">
        <w:rPr>
          <w:sz w:val="28"/>
          <w:szCs w:val="28"/>
        </w:rPr>
        <w:t xml:space="preserve">платежных систем </w:t>
      </w:r>
      <w:proofErr w:type="spellStart"/>
      <w:r w:rsidRPr="00CA0D92">
        <w:rPr>
          <w:sz w:val="28"/>
          <w:szCs w:val="28"/>
        </w:rPr>
        <w:t>Visa</w:t>
      </w:r>
      <w:proofErr w:type="spellEnd"/>
      <w:r w:rsidRPr="00CA0D92">
        <w:rPr>
          <w:sz w:val="28"/>
          <w:szCs w:val="28"/>
        </w:rPr>
        <w:t xml:space="preserve"> и </w:t>
      </w:r>
      <w:proofErr w:type="spellStart"/>
      <w:r w:rsidRPr="00CA0D92">
        <w:rPr>
          <w:sz w:val="28"/>
          <w:szCs w:val="28"/>
        </w:rPr>
        <w:t>MasterCard</w:t>
      </w:r>
      <w:proofErr w:type="spellEnd"/>
      <w:r w:rsidRPr="00CA0D92">
        <w:rPr>
          <w:sz w:val="28"/>
          <w:szCs w:val="28"/>
        </w:rPr>
        <w:t xml:space="preserve"> от обслуживания карточных операций клиентов ряда</w:t>
      </w:r>
      <w:r>
        <w:rPr>
          <w:sz w:val="28"/>
          <w:szCs w:val="28"/>
        </w:rPr>
        <w:t xml:space="preserve"> </w:t>
      </w:r>
      <w:r w:rsidRPr="00CA0D92">
        <w:rPr>
          <w:sz w:val="28"/>
          <w:szCs w:val="28"/>
        </w:rPr>
        <w:t>банков (банка «Россия», «</w:t>
      </w:r>
      <w:proofErr w:type="spellStart"/>
      <w:r w:rsidRPr="00CA0D92">
        <w:rPr>
          <w:sz w:val="28"/>
          <w:szCs w:val="28"/>
        </w:rPr>
        <w:t>Собинбанка</w:t>
      </w:r>
      <w:proofErr w:type="spellEnd"/>
      <w:r w:rsidRPr="00CA0D92">
        <w:rPr>
          <w:sz w:val="28"/>
          <w:szCs w:val="28"/>
        </w:rPr>
        <w:t>», СМП Банка, «</w:t>
      </w:r>
      <w:proofErr w:type="spellStart"/>
      <w:r w:rsidRPr="00CA0D92">
        <w:rPr>
          <w:sz w:val="28"/>
          <w:szCs w:val="28"/>
        </w:rPr>
        <w:t>Инвесткапиталбанка</w:t>
      </w:r>
      <w:proofErr w:type="spellEnd"/>
      <w:r w:rsidRPr="00CA0D92">
        <w:rPr>
          <w:sz w:val="28"/>
          <w:szCs w:val="28"/>
        </w:rPr>
        <w:t>») заставил</w:t>
      </w:r>
      <w:r>
        <w:rPr>
          <w:sz w:val="28"/>
          <w:szCs w:val="28"/>
        </w:rPr>
        <w:t xml:space="preserve"> </w:t>
      </w:r>
      <w:r w:rsidRPr="00CA0D92">
        <w:rPr>
          <w:sz w:val="28"/>
          <w:szCs w:val="28"/>
        </w:rPr>
        <w:t>активизировать работу по созданию национальной системы платежных карт, которая могла</w:t>
      </w:r>
      <w:r>
        <w:rPr>
          <w:sz w:val="28"/>
          <w:szCs w:val="28"/>
        </w:rPr>
        <w:t xml:space="preserve"> </w:t>
      </w:r>
      <w:r w:rsidRPr="00CA0D92">
        <w:rPr>
          <w:sz w:val="28"/>
          <w:szCs w:val="28"/>
        </w:rPr>
        <w:t>бы обеспечить бесперебойное проведение карточных транзакций внутри страны с</w:t>
      </w:r>
      <w:r>
        <w:rPr>
          <w:sz w:val="28"/>
          <w:szCs w:val="28"/>
        </w:rPr>
        <w:t xml:space="preserve"> </w:t>
      </w:r>
      <w:r w:rsidRPr="00CA0D92">
        <w:rPr>
          <w:sz w:val="28"/>
          <w:szCs w:val="28"/>
        </w:rPr>
        <w:t>использование</w:t>
      </w:r>
      <w:r w:rsidR="00B52161">
        <w:rPr>
          <w:sz w:val="28"/>
          <w:szCs w:val="28"/>
        </w:rPr>
        <w:t>м собственной инфраструктуры</w:t>
      </w:r>
      <w:r w:rsidRPr="00CA0D92">
        <w:rPr>
          <w:sz w:val="28"/>
          <w:szCs w:val="28"/>
        </w:rPr>
        <w:t xml:space="preserve">. Примером такой </w:t>
      </w:r>
      <w:r w:rsidRPr="00CA0D92">
        <w:rPr>
          <w:sz w:val="28"/>
          <w:szCs w:val="28"/>
        </w:rPr>
        <w:lastRenderedPageBreak/>
        <w:t>национальной платежной</w:t>
      </w:r>
      <w:r>
        <w:rPr>
          <w:sz w:val="28"/>
          <w:szCs w:val="28"/>
        </w:rPr>
        <w:t xml:space="preserve"> </w:t>
      </w:r>
      <w:r w:rsidRPr="00CA0D92">
        <w:rPr>
          <w:sz w:val="28"/>
          <w:szCs w:val="28"/>
        </w:rPr>
        <w:t>системы является платежная система «Мир», которая начала функционировать в 2015 году.</w:t>
      </w:r>
      <w:r>
        <w:rPr>
          <w:sz w:val="28"/>
          <w:szCs w:val="28"/>
        </w:rPr>
        <w:t xml:space="preserve"> </w:t>
      </w:r>
      <w:r w:rsidRPr="00CA0D92">
        <w:rPr>
          <w:sz w:val="28"/>
          <w:szCs w:val="28"/>
        </w:rPr>
        <w:t>Отличительной чертой карты «Мир» от других платежных систем является обеспечение</w:t>
      </w:r>
      <w:r>
        <w:rPr>
          <w:sz w:val="28"/>
          <w:szCs w:val="28"/>
        </w:rPr>
        <w:t xml:space="preserve"> </w:t>
      </w:r>
      <w:r w:rsidRPr="00CA0D92">
        <w:rPr>
          <w:sz w:val="28"/>
          <w:szCs w:val="28"/>
        </w:rPr>
        <w:t>жителей России современным платежным инструментом, работа которого не зависит от</w:t>
      </w:r>
      <w:r>
        <w:rPr>
          <w:sz w:val="28"/>
          <w:szCs w:val="28"/>
        </w:rPr>
        <w:t xml:space="preserve"> </w:t>
      </w:r>
      <w:r w:rsidRPr="00CA0D92">
        <w:rPr>
          <w:sz w:val="28"/>
          <w:szCs w:val="28"/>
        </w:rPr>
        <w:t>внешних экономических и политических факторов. Данная платежная система полностью</w:t>
      </w:r>
      <w:r>
        <w:rPr>
          <w:sz w:val="28"/>
          <w:szCs w:val="28"/>
        </w:rPr>
        <w:t xml:space="preserve"> </w:t>
      </w:r>
      <w:r w:rsidRPr="00CA0D92">
        <w:rPr>
          <w:sz w:val="28"/>
          <w:szCs w:val="28"/>
        </w:rPr>
        <w:t>обеспечивает</w:t>
      </w:r>
      <w:r w:rsidR="00B52161">
        <w:rPr>
          <w:sz w:val="28"/>
          <w:szCs w:val="28"/>
        </w:rPr>
        <w:t>ся Центральным Банком России</w:t>
      </w:r>
      <w:r w:rsidRPr="00CA0D92">
        <w:rPr>
          <w:sz w:val="28"/>
          <w:szCs w:val="28"/>
        </w:rPr>
        <w:t>.</w:t>
      </w:r>
    </w:p>
    <w:p w:rsidR="00CA0D92" w:rsidRDefault="00CA0D92" w:rsidP="00714246">
      <w:pPr>
        <w:pStyle w:val="ab"/>
        <w:spacing w:after="218" w:afterAutospacing="0" w:line="360" w:lineRule="auto"/>
        <w:ind w:firstLine="709"/>
        <w:jc w:val="both"/>
        <w:rPr>
          <w:sz w:val="28"/>
          <w:szCs w:val="28"/>
        </w:rPr>
      </w:pPr>
      <w:r w:rsidRPr="00CA0D92">
        <w:rPr>
          <w:sz w:val="28"/>
          <w:szCs w:val="28"/>
        </w:rPr>
        <w:t>Одной из острейших проблем современного банковского сектора России является тот</w:t>
      </w:r>
      <w:r>
        <w:rPr>
          <w:sz w:val="28"/>
          <w:szCs w:val="28"/>
        </w:rPr>
        <w:t xml:space="preserve"> </w:t>
      </w:r>
      <w:r w:rsidRPr="00CA0D92">
        <w:rPr>
          <w:sz w:val="28"/>
          <w:szCs w:val="28"/>
        </w:rPr>
        <w:t>факт, что государство практически не стимулирует долгосрочные инвестиции. Растущие</w:t>
      </w:r>
      <w:r>
        <w:rPr>
          <w:sz w:val="28"/>
          <w:szCs w:val="28"/>
        </w:rPr>
        <w:t xml:space="preserve"> </w:t>
      </w:r>
      <w:r w:rsidRPr="00CA0D92">
        <w:rPr>
          <w:sz w:val="28"/>
          <w:szCs w:val="28"/>
        </w:rPr>
        <w:t>процентные ставки не дают эффективно развиваться отечественным банкам, а жесткая</w:t>
      </w:r>
      <w:r>
        <w:rPr>
          <w:sz w:val="28"/>
          <w:szCs w:val="28"/>
        </w:rPr>
        <w:t xml:space="preserve"> </w:t>
      </w:r>
      <w:r w:rsidRPr="00CA0D92">
        <w:rPr>
          <w:sz w:val="28"/>
          <w:szCs w:val="28"/>
        </w:rPr>
        <w:t>денежно-кредитная политика изъяла из экономики около 5 трлн. рублей за последние два</w:t>
      </w:r>
      <w:r>
        <w:rPr>
          <w:sz w:val="28"/>
          <w:szCs w:val="28"/>
        </w:rPr>
        <w:t xml:space="preserve"> </w:t>
      </w:r>
      <w:r w:rsidRPr="00CA0D92">
        <w:rPr>
          <w:sz w:val="28"/>
          <w:szCs w:val="28"/>
        </w:rPr>
        <w:t>года. В таких условиях, по мнению эксперта, добиться снижения инфляции и роста</w:t>
      </w:r>
      <w:r>
        <w:rPr>
          <w:sz w:val="28"/>
          <w:szCs w:val="28"/>
        </w:rPr>
        <w:t xml:space="preserve"> </w:t>
      </w:r>
      <w:r w:rsidRPr="00CA0D92">
        <w:rPr>
          <w:sz w:val="28"/>
          <w:szCs w:val="28"/>
        </w:rPr>
        <w:t>инвестици</w:t>
      </w:r>
      <w:r>
        <w:rPr>
          <w:sz w:val="28"/>
          <w:szCs w:val="28"/>
        </w:rPr>
        <w:t>й представляется невозможным</w:t>
      </w:r>
      <w:r w:rsidRPr="00CA0D92">
        <w:rPr>
          <w:sz w:val="28"/>
          <w:szCs w:val="28"/>
        </w:rPr>
        <w:t>.</w:t>
      </w:r>
    </w:p>
    <w:p w:rsidR="00CA0D92" w:rsidRPr="00CA0D92" w:rsidRDefault="00CA0D92" w:rsidP="00714246">
      <w:pPr>
        <w:pStyle w:val="ab"/>
        <w:spacing w:after="218" w:afterAutospacing="0" w:line="360" w:lineRule="auto"/>
        <w:ind w:firstLine="709"/>
        <w:jc w:val="both"/>
        <w:rPr>
          <w:sz w:val="28"/>
          <w:szCs w:val="28"/>
        </w:rPr>
      </w:pPr>
      <w:r w:rsidRPr="00CA0D92">
        <w:rPr>
          <w:sz w:val="28"/>
          <w:szCs w:val="28"/>
        </w:rPr>
        <w:t>По итогам всего 2014 года чистый вывоз</w:t>
      </w:r>
      <w:r>
        <w:rPr>
          <w:sz w:val="28"/>
          <w:szCs w:val="28"/>
        </w:rPr>
        <w:t xml:space="preserve"> </w:t>
      </w:r>
      <w:r w:rsidRPr="00CA0D92">
        <w:rPr>
          <w:sz w:val="28"/>
          <w:szCs w:val="28"/>
        </w:rPr>
        <w:t>капитала составил $154,1 млрд. В 2016 году, по последней оценке ЦБ, чистый вывоз</w:t>
      </w:r>
      <w:r>
        <w:rPr>
          <w:sz w:val="28"/>
          <w:szCs w:val="28"/>
        </w:rPr>
        <w:t xml:space="preserve"> </w:t>
      </w:r>
      <w:r w:rsidRPr="00CA0D92">
        <w:rPr>
          <w:sz w:val="28"/>
          <w:szCs w:val="28"/>
        </w:rPr>
        <w:t>капитала состав</w:t>
      </w:r>
      <w:r w:rsidR="008F1BE4">
        <w:rPr>
          <w:sz w:val="28"/>
          <w:szCs w:val="28"/>
        </w:rPr>
        <w:t>ил $15</w:t>
      </w:r>
      <w:r w:rsidRPr="00CA0D92">
        <w:rPr>
          <w:sz w:val="28"/>
          <w:szCs w:val="28"/>
        </w:rPr>
        <w:t xml:space="preserve"> млрд., </w:t>
      </w:r>
      <w:r w:rsidR="008F1BE4">
        <w:rPr>
          <w:sz w:val="28"/>
          <w:szCs w:val="28"/>
        </w:rPr>
        <w:t>по прогнозам в 2017 году - $13 млрд., в 2018 году - $22</w:t>
      </w:r>
      <w:r w:rsidRPr="00CA0D92">
        <w:rPr>
          <w:sz w:val="28"/>
          <w:szCs w:val="28"/>
        </w:rPr>
        <w:t xml:space="preserve"> млрд. Данные</w:t>
      </w:r>
      <w:r>
        <w:rPr>
          <w:sz w:val="28"/>
          <w:szCs w:val="28"/>
        </w:rPr>
        <w:t xml:space="preserve"> </w:t>
      </w:r>
      <w:r w:rsidRPr="00CA0D92">
        <w:rPr>
          <w:sz w:val="28"/>
          <w:szCs w:val="28"/>
        </w:rPr>
        <w:t>подтверждают положительную динамику и вероятность улучшения и стабилизации ситуации</w:t>
      </w:r>
      <w:r>
        <w:rPr>
          <w:sz w:val="28"/>
          <w:szCs w:val="28"/>
        </w:rPr>
        <w:t xml:space="preserve"> </w:t>
      </w:r>
      <w:r w:rsidRPr="00CA0D92">
        <w:rPr>
          <w:sz w:val="28"/>
          <w:szCs w:val="28"/>
        </w:rPr>
        <w:t>в банковском секторе.</w:t>
      </w:r>
      <w:r w:rsidR="008F1BE4">
        <w:rPr>
          <w:sz w:val="28"/>
          <w:szCs w:val="28"/>
        </w:rPr>
        <w:t xml:space="preserve"> Их  можно увидеть на рисунке 4.</w:t>
      </w:r>
    </w:p>
    <w:p w:rsidR="0051176C" w:rsidRPr="0065587B" w:rsidRDefault="008F1BE4" w:rsidP="00627728">
      <w:pPr>
        <w:pStyle w:val="ab"/>
        <w:spacing w:before="0" w:beforeAutospacing="0" w:after="218" w:afterAutospacing="0"/>
        <w:ind w:firstLine="709"/>
        <w:jc w:val="both"/>
        <w:rPr>
          <w:sz w:val="28"/>
          <w:szCs w:val="28"/>
        </w:rPr>
      </w:pPr>
      <w:r>
        <w:rPr>
          <w:noProof/>
          <w:sz w:val="28"/>
          <w:szCs w:val="28"/>
        </w:rPr>
        <w:drawing>
          <wp:inline distT="0" distB="0" distL="0" distR="0">
            <wp:extent cx="2786496" cy="2426679"/>
            <wp:effectExtent l="19050" t="0" r="0" b="0"/>
            <wp:docPr id="5" name="Рисунок 4" descr="ottok_kapitala_1994-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tok_kapitala_1994-2016.jpg"/>
                    <pic:cNvPicPr/>
                  </pic:nvPicPr>
                  <pic:blipFill>
                    <a:blip r:embed="rId11" cstate="print"/>
                    <a:stretch>
                      <a:fillRect/>
                    </a:stretch>
                  </pic:blipFill>
                  <pic:spPr>
                    <a:xfrm>
                      <a:off x="0" y="0"/>
                      <a:ext cx="2794327" cy="2433499"/>
                    </a:xfrm>
                    <a:prstGeom prst="rect">
                      <a:avLst/>
                    </a:prstGeom>
                  </pic:spPr>
                </pic:pic>
              </a:graphicData>
            </a:graphic>
          </wp:inline>
        </w:drawing>
      </w:r>
      <w:r w:rsidR="00B12906" w:rsidRPr="0065587B">
        <w:rPr>
          <w:sz w:val="28"/>
          <w:szCs w:val="28"/>
        </w:rPr>
        <w:br/>
      </w:r>
      <w:r>
        <w:rPr>
          <w:sz w:val="28"/>
          <w:szCs w:val="28"/>
        </w:rPr>
        <w:t xml:space="preserve">Рисунок 4  </w:t>
      </w:r>
      <w:r w:rsidRPr="00627728">
        <w:rPr>
          <w:rFonts w:eastAsia="Calibri"/>
          <w:bCs/>
          <w:sz w:val="28"/>
          <w:szCs w:val="28"/>
        </w:rPr>
        <w:t>–</w:t>
      </w:r>
      <w:r>
        <w:rPr>
          <w:rFonts w:eastAsia="Calibri"/>
          <w:bCs/>
          <w:sz w:val="28"/>
          <w:szCs w:val="28"/>
        </w:rPr>
        <w:t xml:space="preserve"> Отток капитала на 1994-2016 гг. </w:t>
      </w:r>
    </w:p>
    <w:p w:rsidR="00664856" w:rsidRDefault="00AC1F50" w:rsidP="007913AA">
      <w:pPr>
        <w:tabs>
          <w:tab w:val="right" w:pos="3969"/>
          <w:tab w:val="center" w:leader="dot" w:pos="921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 перечню проблем стоит отнести и падения курса рубля и цены на нефть в период с 2014 по 2016 гг., которая отражена на рисунке 5.</w:t>
      </w:r>
    </w:p>
    <w:p w:rsidR="00AC1F50" w:rsidRDefault="00AC1F50" w:rsidP="00AC1F50">
      <w:pPr>
        <w:tabs>
          <w:tab w:val="right" w:pos="3969"/>
          <w:tab w:val="center" w:leader="dot" w:pos="9214"/>
        </w:tabs>
        <w:autoSpaceDE w:val="0"/>
        <w:autoSpaceDN w:val="0"/>
        <w:adjustRightInd w:val="0"/>
        <w:spacing w:after="0" w:line="360" w:lineRule="auto"/>
        <w:ind w:right="-143"/>
        <w:jc w:val="both"/>
        <w:rPr>
          <w:rFonts w:ascii="Times New Roman" w:hAnsi="Times New Roman" w:cs="Times New Roman"/>
          <w:sz w:val="28"/>
          <w:szCs w:val="28"/>
        </w:rPr>
      </w:pPr>
      <w:r>
        <w:rPr>
          <w:rFonts w:ascii="Open Sans" w:hAnsi="Open Sans"/>
          <w:noProof/>
          <w:color w:val="222222"/>
          <w:sz w:val="18"/>
          <w:szCs w:val="18"/>
          <w:lang w:eastAsia="ru-RU"/>
        </w:rPr>
        <w:drawing>
          <wp:inline distT="0" distB="0" distL="0" distR="0">
            <wp:extent cx="5942156" cy="3352800"/>
            <wp:effectExtent l="19050" t="0" r="1444" b="0"/>
            <wp:docPr id="16" name="Рисунок 16" descr="Динамика обменного курса и цены на нефть">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инамика обменного курса и цены на нефть">
                      <a:hlinkClick r:id="rId12"/>
                    </pic:cNvPr>
                    <pic:cNvPicPr>
                      <a:picLocks noChangeAspect="1" noChangeArrowheads="1"/>
                    </pic:cNvPicPr>
                  </pic:nvPicPr>
                  <pic:blipFill>
                    <a:blip r:embed="rId13" cstate="print"/>
                    <a:srcRect/>
                    <a:stretch>
                      <a:fillRect/>
                    </a:stretch>
                  </pic:blipFill>
                  <pic:spPr bwMode="auto">
                    <a:xfrm>
                      <a:off x="0" y="0"/>
                      <a:ext cx="5940425" cy="3351823"/>
                    </a:xfrm>
                    <a:prstGeom prst="rect">
                      <a:avLst/>
                    </a:prstGeom>
                    <a:noFill/>
                    <a:ln w="9525">
                      <a:noFill/>
                      <a:miter lim="800000"/>
                      <a:headEnd/>
                      <a:tailEnd/>
                    </a:ln>
                  </pic:spPr>
                </pic:pic>
              </a:graphicData>
            </a:graphic>
          </wp:inline>
        </w:drawing>
      </w:r>
    </w:p>
    <w:p w:rsidR="004C595B" w:rsidRDefault="00AC1F50" w:rsidP="007913AA">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bCs/>
          <w:sz w:val="28"/>
          <w:szCs w:val="28"/>
        </w:rPr>
      </w:pPr>
      <w:r w:rsidRPr="00E80597">
        <w:rPr>
          <w:rFonts w:ascii="Times New Roman" w:hAnsi="Times New Roman" w:cs="Times New Roman"/>
          <w:sz w:val="28"/>
          <w:szCs w:val="28"/>
        </w:rPr>
        <w:t xml:space="preserve">Рисунок 5  </w:t>
      </w:r>
      <w:r w:rsidRPr="00E80597">
        <w:rPr>
          <w:rFonts w:ascii="Times New Roman" w:eastAsia="Calibri" w:hAnsi="Times New Roman" w:cs="Times New Roman"/>
          <w:bCs/>
          <w:sz w:val="28"/>
          <w:szCs w:val="28"/>
        </w:rPr>
        <w:t>–</w:t>
      </w:r>
      <w:r w:rsidR="00E80597">
        <w:rPr>
          <w:rFonts w:ascii="Times New Roman" w:eastAsia="Calibri" w:hAnsi="Times New Roman" w:cs="Times New Roman"/>
          <w:bCs/>
          <w:sz w:val="28"/>
          <w:szCs w:val="28"/>
        </w:rPr>
        <w:t xml:space="preserve"> Динамика обменного курса и цены на нефть.</w:t>
      </w:r>
    </w:p>
    <w:p w:rsidR="00E80597" w:rsidRPr="004C595B" w:rsidRDefault="004C595B" w:rsidP="007913AA">
      <w:pPr>
        <w:tabs>
          <w:tab w:val="right" w:pos="3969"/>
          <w:tab w:val="center" w:leader="dot" w:pos="9214"/>
        </w:tabs>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sidRPr="004C595B">
        <w:rPr>
          <w:rFonts w:ascii="Times New Roman" w:hAnsi="Times New Roman" w:cs="Times New Roman"/>
          <w:color w:val="222222"/>
          <w:sz w:val="28"/>
          <w:szCs w:val="28"/>
        </w:rPr>
        <w:t>Таким образом, по мере повышения цен на нефть и ослабления оттока капитала есть определенный потенциал укрепления курса рубля. Девальвационный эффект, с учетом прогнозируемых инфляционных тенденций может быть в основном исчерпан за два года (реальный эффективный курс рубля вернется к докризисному уровню к 2018 г.). Более полное восстановление валютных резервов при прогнозируемых умеренных ценах на нефть потребует поддержания более низкого курса рубля</w:t>
      </w:r>
      <w:r w:rsidR="009330E0" w:rsidRPr="009330E0">
        <w:rPr>
          <w:rFonts w:ascii="Times New Roman" w:hAnsi="Times New Roman" w:cs="Times New Roman"/>
          <w:color w:val="222222"/>
          <w:sz w:val="28"/>
          <w:szCs w:val="28"/>
        </w:rPr>
        <w:t>[8]</w:t>
      </w:r>
      <w:r>
        <w:rPr>
          <w:rFonts w:ascii="Times New Roman" w:hAnsi="Times New Roman" w:cs="Times New Roman"/>
          <w:color w:val="222222"/>
          <w:sz w:val="28"/>
          <w:szCs w:val="28"/>
        </w:rPr>
        <w:t>.</w:t>
      </w:r>
    </w:p>
    <w:p w:rsidR="004C595B" w:rsidRPr="004C595B" w:rsidRDefault="004C595B" w:rsidP="007913AA">
      <w:pPr>
        <w:tabs>
          <w:tab w:val="right" w:pos="3969"/>
          <w:tab w:val="center" w:leader="dot" w:pos="9214"/>
        </w:tabs>
        <w:autoSpaceDE w:val="0"/>
        <w:autoSpaceDN w:val="0"/>
        <w:adjustRightInd w:val="0"/>
        <w:spacing w:after="0" w:line="360" w:lineRule="auto"/>
        <w:ind w:firstLine="709"/>
        <w:jc w:val="both"/>
        <w:rPr>
          <w:rFonts w:ascii="Times New Roman" w:hAnsi="Times New Roman" w:cs="Times New Roman"/>
          <w:sz w:val="28"/>
          <w:szCs w:val="28"/>
        </w:rPr>
      </w:pPr>
      <w:r w:rsidRPr="004C595B">
        <w:rPr>
          <w:rFonts w:ascii="Times New Roman" w:hAnsi="Times New Roman" w:cs="Times New Roman"/>
          <w:sz w:val="28"/>
          <w:szCs w:val="28"/>
        </w:rPr>
        <w:t>В связи с экономическими потрясениями, вследствие падения курса рубля и цен на</w:t>
      </w:r>
      <w:r>
        <w:rPr>
          <w:rFonts w:ascii="Times New Roman" w:hAnsi="Times New Roman" w:cs="Times New Roman"/>
          <w:sz w:val="28"/>
          <w:szCs w:val="28"/>
        </w:rPr>
        <w:t xml:space="preserve"> </w:t>
      </w:r>
      <w:r w:rsidRPr="004C595B">
        <w:rPr>
          <w:rFonts w:ascii="Times New Roman" w:hAnsi="Times New Roman" w:cs="Times New Roman"/>
          <w:sz w:val="28"/>
          <w:szCs w:val="28"/>
        </w:rPr>
        <w:t>нефть, многие эксперты подвергали критике антиинфляционную политика Банка России.</w:t>
      </w:r>
      <w:r>
        <w:rPr>
          <w:rFonts w:ascii="Times New Roman" w:hAnsi="Times New Roman" w:cs="Times New Roman"/>
          <w:sz w:val="28"/>
          <w:szCs w:val="28"/>
        </w:rPr>
        <w:t xml:space="preserve"> </w:t>
      </w:r>
      <w:r w:rsidRPr="004C595B">
        <w:rPr>
          <w:rFonts w:ascii="Times New Roman" w:hAnsi="Times New Roman" w:cs="Times New Roman"/>
          <w:sz w:val="28"/>
          <w:szCs w:val="28"/>
        </w:rPr>
        <w:t>Промежуточными итогами антиинфляционной политики Банка России на середину 2016 г.</w:t>
      </w:r>
      <w:r>
        <w:rPr>
          <w:rFonts w:ascii="Times New Roman" w:hAnsi="Times New Roman" w:cs="Times New Roman"/>
          <w:sz w:val="28"/>
          <w:szCs w:val="28"/>
        </w:rPr>
        <w:t xml:space="preserve"> </w:t>
      </w:r>
      <w:r w:rsidRPr="004C595B">
        <w:rPr>
          <w:rFonts w:ascii="Times New Roman" w:hAnsi="Times New Roman" w:cs="Times New Roman"/>
          <w:sz w:val="28"/>
          <w:szCs w:val="28"/>
        </w:rPr>
        <w:t>можно назвать:</w:t>
      </w:r>
    </w:p>
    <w:p w:rsidR="004C595B" w:rsidRPr="004C595B" w:rsidRDefault="004C595B" w:rsidP="007913AA">
      <w:pPr>
        <w:tabs>
          <w:tab w:val="right" w:pos="3969"/>
          <w:tab w:val="center" w:leader="dot" w:pos="921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C595B">
        <w:rPr>
          <w:rFonts w:ascii="Times New Roman" w:hAnsi="Times New Roman" w:cs="Times New Roman"/>
          <w:sz w:val="28"/>
          <w:szCs w:val="28"/>
        </w:rPr>
        <w:t xml:space="preserve"> удалось сохранить золотовалютные резервы;</w:t>
      </w:r>
    </w:p>
    <w:p w:rsidR="004C595B" w:rsidRPr="004C595B" w:rsidRDefault="004C595B" w:rsidP="007913AA">
      <w:pPr>
        <w:tabs>
          <w:tab w:val="right" w:pos="3969"/>
          <w:tab w:val="center" w:leader="dot" w:pos="921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C595B">
        <w:rPr>
          <w:rFonts w:ascii="Times New Roman" w:hAnsi="Times New Roman" w:cs="Times New Roman"/>
          <w:sz w:val="28"/>
          <w:szCs w:val="28"/>
        </w:rPr>
        <w:t xml:space="preserve"> годовая инфляция снизилась с 15% до 6–7% (т. е. более чем в 2 раза);</w:t>
      </w:r>
    </w:p>
    <w:p w:rsidR="004C595B" w:rsidRPr="004C595B" w:rsidRDefault="004C595B" w:rsidP="007913AA">
      <w:pPr>
        <w:tabs>
          <w:tab w:val="right" w:pos="3969"/>
          <w:tab w:val="center" w:leader="dot" w:pos="921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C595B">
        <w:rPr>
          <w:rFonts w:ascii="Times New Roman" w:hAnsi="Times New Roman" w:cs="Times New Roman"/>
          <w:sz w:val="28"/>
          <w:szCs w:val="28"/>
        </w:rPr>
        <w:t xml:space="preserve"> курс рубля относительно стабилизировался;</w:t>
      </w:r>
    </w:p>
    <w:p w:rsidR="004C595B" w:rsidRPr="004C595B" w:rsidRDefault="004C595B" w:rsidP="007913AA">
      <w:pPr>
        <w:tabs>
          <w:tab w:val="right" w:pos="3969"/>
          <w:tab w:val="center" w:leader="dot" w:pos="9214"/>
        </w:tabs>
        <w:autoSpaceDE w:val="0"/>
        <w:autoSpaceDN w:val="0"/>
        <w:adjustRightInd w:val="0"/>
        <w:spacing w:after="0" w:line="360" w:lineRule="auto"/>
        <w:ind w:firstLine="709"/>
        <w:jc w:val="both"/>
        <w:rPr>
          <w:rFonts w:ascii="Times New Roman" w:hAnsi="Times New Roman" w:cs="Times New Roman"/>
          <w:sz w:val="28"/>
          <w:szCs w:val="28"/>
        </w:rPr>
      </w:pPr>
    </w:p>
    <w:p w:rsidR="004C595B" w:rsidRPr="004C595B" w:rsidRDefault="004C595B" w:rsidP="007913AA">
      <w:pPr>
        <w:tabs>
          <w:tab w:val="right" w:pos="3969"/>
          <w:tab w:val="center" w:leader="dot" w:pos="921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4C595B">
        <w:rPr>
          <w:rFonts w:ascii="Times New Roman" w:hAnsi="Times New Roman" w:cs="Times New Roman"/>
          <w:sz w:val="28"/>
          <w:szCs w:val="28"/>
        </w:rPr>
        <w:t>началось постепенное снижение ключевой ставки Банка России. В июне 2016 г.</w:t>
      </w:r>
      <w:r>
        <w:rPr>
          <w:rFonts w:ascii="Times New Roman" w:hAnsi="Times New Roman" w:cs="Times New Roman"/>
          <w:sz w:val="28"/>
          <w:szCs w:val="28"/>
        </w:rPr>
        <w:t xml:space="preserve"> </w:t>
      </w:r>
      <w:r w:rsidRPr="004C595B">
        <w:rPr>
          <w:rFonts w:ascii="Times New Roman" w:hAnsi="Times New Roman" w:cs="Times New Roman"/>
          <w:sz w:val="28"/>
          <w:szCs w:val="28"/>
        </w:rPr>
        <w:t>ставка была снижена с 11 до 10,5%;</w:t>
      </w:r>
    </w:p>
    <w:p w:rsidR="004C595B" w:rsidRPr="004C595B" w:rsidRDefault="004C595B" w:rsidP="007913AA">
      <w:pPr>
        <w:tabs>
          <w:tab w:val="right" w:pos="3969"/>
          <w:tab w:val="center" w:leader="dot" w:pos="921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C595B">
        <w:rPr>
          <w:rFonts w:ascii="Times New Roman" w:hAnsi="Times New Roman" w:cs="Times New Roman"/>
          <w:sz w:val="28"/>
          <w:szCs w:val="28"/>
        </w:rPr>
        <w:t xml:space="preserve"> перспектива экономической ситуации улучшилась. Намечается рост промышленного</w:t>
      </w:r>
      <w:r>
        <w:rPr>
          <w:rFonts w:ascii="Times New Roman" w:hAnsi="Times New Roman" w:cs="Times New Roman"/>
          <w:sz w:val="28"/>
          <w:szCs w:val="28"/>
        </w:rPr>
        <w:t xml:space="preserve"> </w:t>
      </w:r>
      <w:r w:rsidR="00B52161">
        <w:rPr>
          <w:rFonts w:ascii="Times New Roman" w:hAnsi="Times New Roman" w:cs="Times New Roman"/>
          <w:sz w:val="28"/>
          <w:szCs w:val="28"/>
        </w:rPr>
        <w:t>производства</w:t>
      </w:r>
      <w:r w:rsidRPr="004C595B">
        <w:rPr>
          <w:rFonts w:ascii="Times New Roman" w:hAnsi="Times New Roman" w:cs="Times New Roman"/>
          <w:sz w:val="28"/>
          <w:szCs w:val="28"/>
        </w:rPr>
        <w:t>.</w:t>
      </w:r>
    </w:p>
    <w:p w:rsidR="00AD0AAB" w:rsidRDefault="004C595B" w:rsidP="007913AA">
      <w:pPr>
        <w:tabs>
          <w:tab w:val="right" w:pos="3969"/>
          <w:tab w:val="center" w:leader="dot" w:pos="921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4C595B">
        <w:rPr>
          <w:rFonts w:ascii="Times New Roman" w:hAnsi="Times New Roman" w:cs="Times New Roman"/>
          <w:sz w:val="28"/>
          <w:szCs w:val="28"/>
        </w:rPr>
        <w:t>тоги показывают, что политика Банка России позволила смягчить потери от кризиса</w:t>
      </w:r>
      <w:r>
        <w:rPr>
          <w:rFonts w:ascii="Times New Roman" w:hAnsi="Times New Roman" w:cs="Times New Roman"/>
          <w:sz w:val="28"/>
          <w:szCs w:val="28"/>
        </w:rPr>
        <w:t xml:space="preserve"> </w:t>
      </w:r>
      <w:r w:rsidRPr="004C595B">
        <w:rPr>
          <w:rFonts w:ascii="Times New Roman" w:hAnsi="Times New Roman" w:cs="Times New Roman"/>
          <w:sz w:val="28"/>
          <w:szCs w:val="28"/>
        </w:rPr>
        <w:t>и для населения, и для бизнеса.</w:t>
      </w:r>
      <w:r>
        <w:rPr>
          <w:rFonts w:ascii="Times New Roman" w:hAnsi="Times New Roman" w:cs="Times New Roman"/>
          <w:sz w:val="28"/>
          <w:szCs w:val="28"/>
        </w:rPr>
        <w:t xml:space="preserve"> </w:t>
      </w:r>
    </w:p>
    <w:p w:rsidR="004C595B" w:rsidRDefault="00F272E1" w:rsidP="007913AA">
      <w:pPr>
        <w:tabs>
          <w:tab w:val="right" w:pos="3969"/>
          <w:tab w:val="center" w:leader="dot" w:pos="921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делать попытки решить сложившуюся ситуацию в финансовой сфере нашей страны, нужно четко определить что снижает эффективность развития и восстановления функционирования банковской системы. К таким факторам относят: </w:t>
      </w:r>
    </w:p>
    <w:p w:rsidR="00F272E1" w:rsidRDefault="00F272E1" w:rsidP="007913AA">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bCs/>
          <w:sz w:val="28"/>
          <w:szCs w:val="28"/>
        </w:rPr>
      </w:pPr>
      <w:r w:rsidRPr="00F272E1">
        <w:rPr>
          <w:rFonts w:ascii="Times New Roman" w:eastAsia="Calibri" w:hAnsi="Times New Roman" w:cs="Times New Roman"/>
          <w:bCs/>
          <w:sz w:val="28"/>
          <w:szCs w:val="28"/>
        </w:rPr>
        <w:t>– отсутствие р</w:t>
      </w:r>
      <w:r>
        <w:rPr>
          <w:rFonts w:ascii="Times New Roman" w:eastAsia="Calibri" w:hAnsi="Times New Roman" w:cs="Times New Roman"/>
          <w:bCs/>
          <w:sz w:val="28"/>
          <w:szCs w:val="28"/>
        </w:rPr>
        <w:t>еальной ресурсной базы долгосрочного кредитования для переориентации экономики на инновационный путь ее развития</w:t>
      </w:r>
      <w:r w:rsidR="00B52161" w:rsidRPr="00B52161">
        <w:rPr>
          <w:rFonts w:ascii="Times New Roman" w:eastAsia="Calibri" w:hAnsi="Times New Roman" w:cs="Times New Roman"/>
          <w:bCs/>
          <w:sz w:val="28"/>
          <w:szCs w:val="28"/>
        </w:rPr>
        <w:t>[3]</w:t>
      </w:r>
      <w:r w:rsidRPr="00F272E1">
        <w:rPr>
          <w:rFonts w:ascii="Times New Roman" w:eastAsia="Calibri" w:hAnsi="Times New Roman" w:cs="Times New Roman"/>
          <w:bCs/>
          <w:sz w:val="28"/>
          <w:szCs w:val="28"/>
        </w:rPr>
        <w:t>;</w:t>
      </w:r>
    </w:p>
    <w:p w:rsidR="00F272E1" w:rsidRDefault="00F272E1" w:rsidP="007913AA">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bCs/>
          <w:sz w:val="28"/>
          <w:szCs w:val="28"/>
        </w:rPr>
      </w:pPr>
      <w:r w:rsidRPr="00F272E1">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большой объем невозвращенных кредитов</w:t>
      </w:r>
      <w:r w:rsidRPr="00713729">
        <w:rPr>
          <w:rFonts w:ascii="Times New Roman" w:eastAsia="Calibri" w:hAnsi="Times New Roman" w:cs="Times New Roman"/>
          <w:bCs/>
          <w:sz w:val="28"/>
          <w:szCs w:val="28"/>
        </w:rPr>
        <w:t>;</w:t>
      </w:r>
    </w:p>
    <w:p w:rsidR="00F272E1" w:rsidRPr="00F272E1" w:rsidRDefault="00F272E1" w:rsidP="007913AA">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bCs/>
          <w:sz w:val="28"/>
          <w:szCs w:val="28"/>
        </w:rPr>
      </w:pPr>
      <w:r w:rsidRPr="00F272E1">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недостатки действующего законодательства (</w:t>
      </w:r>
      <w:proofErr w:type="spellStart"/>
      <w:r>
        <w:rPr>
          <w:rFonts w:ascii="Times New Roman" w:eastAsia="Calibri" w:hAnsi="Times New Roman" w:cs="Times New Roman"/>
          <w:bCs/>
          <w:sz w:val="28"/>
          <w:szCs w:val="28"/>
        </w:rPr>
        <w:t>неурегулированность</w:t>
      </w:r>
      <w:proofErr w:type="spellEnd"/>
      <w:r>
        <w:rPr>
          <w:rFonts w:ascii="Times New Roman" w:eastAsia="Calibri" w:hAnsi="Times New Roman" w:cs="Times New Roman"/>
          <w:bCs/>
          <w:sz w:val="28"/>
          <w:szCs w:val="28"/>
        </w:rPr>
        <w:t xml:space="preserve"> многих юридических аспектов деятельности банков, осуществление банковского надзора, системы страхования вкладов граждан, реструктуризации и банкротства банков )</w:t>
      </w:r>
      <w:r w:rsidRPr="00F272E1">
        <w:rPr>
          <w:rFonts w:ascii="Times New Roman" w:eastAsia="Calibri" w:hAnsi="Times New Roman" w:cs="Times New Roman"/>
          <w:bCs/>
          <w:sz w:val="28"/>
          <w:szCs w:val="28"/>
        </w:rPr>
        <w:t>;</w:t>
      </w:r>
    </w:p>
    <w:p w:rsidR="00F272E1" w:rsidRDefault="00F272E1" w:rsidP="007913AA">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bCs/>
          <w:sz w:val="28"/>
          <w:szCs w:val="28"/>
        </w:rPr>
      </w:pPr>
      <w:r w:rsidRPr="00F272E1">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часто низкий профессиональный уровень руководящего звена ряда банков, а в отдельных случаях и личная заинтересованность банковских менеджеров в проведение операций, нарушающих экономические интересы клиентов и аукционеров. </w:t>
      </w:r>
    </w:p>
    <w:p w:rsidR="007A2A2D" w:rsidRDefault="007A2A2D" w:rsidP="007913AA">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Имея такой ряд проблем следует выделить и цели, которые помогут справить с ухудшением состояния банковского сектора. К таким путям решения относятся:</w:t>
      </w:r>
    </w:p>
    <w:p w:rsidR="007A2A2D" w:rsidRDefault="007A2A2D" w:rsidP="007913AA">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усиление защиты интересов вкладчиков и других кредиторов банков</w:t>
      </w:r>
      <w:r w:rsidRPr="007A2A2D">
        <w:rPr>
          <w:rFonts w:ascii="Times New Roman" w:eastAsia="Calibri" w:hAnsi="Times New Roman" w:cs="Times New Roman"/>
          <w:bCs/>
          <w:sz w:val="28"/>
          <w:szCs w:val="28"/>
        </w:rPr>
        <w:t>;</w:t>
      </w:r>
    </w:p>
    <w:p w:rsidR="007A2A2D" w:rsidRDefault="007A2A2D" w:rsidP="007913AA">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повышение эффективности деятельности по аккумулированию денежных средств населения и организаций и их трансформации в кредиты и инвестиции</w:t>
      </w:r>
      <w:r w:rsidRPr="007A2A2D">
        <w:rPr>
          <w:rFonts w:ascii="Times New Roman" w:eastAsia="Calibri" w:hAnsi="Times New Roman" w:cs="Times New Roman"/>
          <w:bCs/>
          <w:sz w:val="28"/>
          <w:szCs w:val="28"/>
        </w:rPr>
        <w:t>;</w:t>
      </w:r>
    </w:p>
    <w:p w:rsidR="007A2A2D" w:rsidRDefault="007A2A2D" w:rsidP="007913AA">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повышение кредитоспособности российских кредитных организаций</w:t>
      </w:r>
      <w:r w:rsidRPr="007A2A2D">
        <w:rPr>
          <w:rFonts w:ascii="Times New Roman" w:eastAsia="Calibri" w:hAnsi="Times New Roman" w:cs="Times New Roman"/>
          <w:bCs/>
          <w:sz w:val="28"/>
          <w:szCs w:val="28"/>
        </w:rPr>
        <w:t>;</w:t>
      </w:r>
    </w:p>
    <w:p w:rsidR="007A2A2D" w:rsidRDefault="007A2A2D" w:rsidP="007913AA">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4) предотвращение использование кредитных организаций в противоправных целях(финансирование терроризма, легализация доходов, полученных преступным путем)</w:t>
      </w:r>
      <w:r w:rsidRPr="007A2A2D">
        <w:rPr>
          <w:rFonts w:ascii="Times New Roman" w:eastAsia="Calibri" w:hAnsi="Times New Roman" w:cs="Times New Roman"/>
          <w:bCs/>
          <w:sz w:val="28"/>
          <w:szCs w:val="28"/>
        </w:rPr>
        <w:t>;</w:t>
      </w:r>
    </w:p>
    <w:p w:rsidR="007A2A2D" w:rsidRDefault="007A2A2D" w:rsidP="007913AA">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 укрепление доверия к российскому банковскому сектору со стороны зарубежных инвесторов</w:t>
      </w:r>
      <w:r w:rsidR="00B52161" w:rsidRPr="00B52161">
        <w:rPr>
          <w:rFonts w:ascii="Times New Roman" w:eastAsia="Calibri" w:hAnsi="Times New Roman" w:cs="Times New Roman"/>
          <w:bCs/>
          <w:sz w:val="28"/>
          <w:szCs w:val="28"/>
        </w:rPr>
        <w:t>[2]</w:t>
      </w:r>
      <w:r>
        <w:rPr>
          <w:rFonts w:ascii="Times New Roman" w:eastAsia="Calibri" w:hAnsi="Times New Roman" w:cs="Times New Roman"/>
          <w:bCs/>
          <w:sz w:val="28"/>
          <w:szCs w:val="28"/>
        </w:rPr>
        <w:t>.</w:t>
      </w:r>
    </w:p>
    <w:p w:rsidR="007A2A2D" w:rsidRPr="00B64616" w:rsidRDefault="007A2A2D" w:rsidP="007913AA">
      <w:pPr>
        <w:tabs>
          <w:tab w:val="right" w:pos="3969"/>
          <w:tab w:val="center" w:leader="dot" w:pos="921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bCs/>
          <w:sz w:val="28"/>
          <w:szCs w:val="28"/>
        </w:rPr>
        <w:t>Эти цели должны бы</w:t>
      </w:r>
      <w:r w:rsidR="00B64616">
        <w:rPr>
          <w:rFonts w:ascii="Times New Roman" w:eastAsia="Calibri" w:hAnsi="Times New Roman" w:cs="Times New Roman"/>
          <w:bCs/>
          <w:sz w:val="28"/>
          <w:szCs w:val="28"/>
        </w:rPr>
        <w:t>ли быть</w:t>
      </w:r>
      <w:r>
        <w:rPr>
          <w:rFonts w:ascii="Times New Roman" w:eastAsia="Calibri" w:hAnsi="Times New Roman" w:cs="Times New Roman"/>
          <w:bCs/>
          <w:sz w:val="28"/>
          <w:szCs w:val="28"/>
        </w:rPr>
        <w:t xml:space="preserve"> достигнуты по итогам выполнения принятой в 2015 году </w:t>
      </w:r>
      <w:r w:rsidRPr="00D97686">
        <w:rPr>
          <w:rFonts w:ascii="Times New Roman" w:hAnsi="Times New Roman" w:cs="Times New Roman"/>
          <w:b/>
          <w:bCs/>
          <w:sz w:val="28"/>
          <w:szCs w:val="28"/>
        </w:rPr>
        <w:t>«</w:t>
      </w:r>
      <w:r>
        <w:rPr>
          <w:rFonts w:ascii="Times New Roman" w:hAnsi="Times New Roman" w:cs="Times New Roman"/>
          <w:sz w:val="28"/>
          <w:szCs w:val="28"/>
        </w:rPr>
        <w:t xml:space="preserve">Стратегии </w:t>
      </w:r>
      <w:r w:rsidR="00B64616">
        <w:rPr>
          <w:rFonts w:ascii="Times New Roman" w:hAnsi="Times New Roman" w:cs="Times New Roman"/>
          <w:sz w:val="28"/>
          <w:szCs w:val="28"/>
        </w:rPr>
        <w:t>развития банковского сектора российской Федерации на период до 2015г.</w:t>
      </w:r>
      <w:r w:rsidRPr="00D97686">
        <w:rPr>
          <w:rFonts w:ascii="Times New Roman" w:hAnsi="Times New Roman" w:cs="Times New Roman"/>
          <w:b/>
          <w:bCs/>
          <w:sz w:val="28"/>
          <w:szCs w:val="28"/>
        </w:rPr>
        <w:t>»</w:t>
      </w:r>
      <w:r w:rsidR="00B64616">
        <w:rPr>
          <w:rFonts w:ascii="Times New Roman" w:hAnsi="Times New Roman" w:cs="Times New Roman"/>
          <w:b/>
          <w:bCs/>
          <w:sz w:val="28"/>
          <w:szCs w:val="28"/>
        </w:rPr>
        <w:t xml:space="preserve">  </w:t>
      </w:r>
      <w:r w:rsidR="00B64616">
        <w:rPr>
          <w:rFonts w:ascii="Times New Roman" w:hAnsi="Times New Roman" w:cs="Times New Roman"/>
          <w:bCs/>
          <w:sz w:val="28"/>
          <w:szCs w:val="28"/>
        </w:rPr>
        <w:t>Но с основной задачей стратегия не справилась и требует корректировки, несмотря на то, что была принята в период восстановления экономики нашей страны.</w:t>
      </w:r>
    </w:p>
    <w:p w:rsidR="004C595B" w:rsidRDefault="004C595B" w:rsidP="004C595B">
      <w:pPr>
        <w:tabs>
          <w:tab w:val="right" w:pos="3969"/>
          <w:tab w:val="center" w:leader="dot" w:pos="9214"/>
        </w:tabs>
        <w:autoSpaceDE w:val="0"/>
        <w:autoSpaceDN w:val="0"/>
        <w:adjustRightInd w:val="0"/>
        <w:spacing w:after="0" w:line="360" w:lineRule="auto"/>
        <w:ind w:firstLine="709"/>
        <w:jc w:val="both"/>
        <w:rPr>
          <w:rFonts w:ascii="Times New Roman" w:hAnsi="Times New Roman" w:cs="Times New Roman"/>
          <w:sz w:val="28"/>
          <w:szCs w:val="28"/>
        </w:rPr>
      </w:pPr>
    </w:p>
    <w:p w:rsidR="004C595B" w:rsidRDefault="004C595B" w:rsidP="004C595B">
      <w:pPr>
        <w:tabs>
          <w:tab w:val="right" w:pos="3969"/>
          <w:tab w:val="center" w:leader="dot" w:pos="921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 Перспективы развития банковской системы в РФ</w:t>
      </w:r>
    </w:p>
    <w:p w:rsidR="004C595B" w:rsidRDefault="004C595B" w:rsidP="004C595B">
      <w:pPr>
        <w:tabs>
          <w:tab w:val="right" w:pos="3969"/>
          <w:tab w:val="center" w:leader="dot" w:pos="9214"/>
        </w:tabs>
        <w:autoSpaceDE w:val="0"/>
        <w:autoSpaceDN w:val="0"/>
        <w:adjustRightInd w:val="0"/>
        <w:spacing w:after="0" w:line="360" w:lineRule="auto"/>
        <w:ind w:firstLine="709"/>
        <w:jc w:val="both"/>
        <w:rPr>
          <w:rFonts w:ascii="Times New Roman" w:hAnsi="Times New Roman" w:cs="Times New Roman"/>
          <w:sz w:val="28"/>
          <w:szCs w:val="28"/>
        </w:rPr>
      </w:pPr>
    </w:p>
    <w:p w:rsidR="004C595B" w:rsidRDefault="00196F5C" w:rsidP="007913AA">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предыдущем пункте определены главные проблемы и пути их решения, но чтобы это было осуществимо нужно воздействие и изменение всего банковского сектора, а не отдельных его частей. На 2017 год можно выделить главные изменения, которые необходимо претерпеть в банковской сфере России. </w:t>
      </w:r>
    </w:p>
    <w:p w:rsidR="00196F5C" w:rsidRDefault="00196F5C" w:rsidP="007913AA">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Фондирование выделяют как определяющий факто</w:t>
      </w:r>
      <w:r w:rsidR="002366C2">
        <w:rPr>
          <w:rFonts w:ascii="Times New Roman" w:eastAsia="Calibri" w:hAnsi="Times New Roman" w:cs="Times New Roman"/>
          <w:sz w:val="28"/>
          <w:szCs w:val="28"/>
        </w:rPr>
        <w:t>р</w:t>
      </w:r>
      <w:r>
        <w:rPr>
          <w:rFonts w:ascii="Times New Roman" w:eastAsia="Calibri" w:hAnsi="Times New Roman" w:cs="Times New Roman"/>
          <w:sz w:val="28"/>
          <w:szCs w:val="28"/>
        </w:rPr>
        <w:t xml:space="preserve"> в 2017 году, так как если рост депозитов начнет ослабевать в этом году, то на население и банковской сфере отразится негативный эффект.  </w:t>
      </w:r>
      <w:r w:rsidR="002366C2">
        <w:rPr>
          <w:rFonts w:ascii="Times New Roman" w:eastAsia="Calibri" w:hAnsi="Times New Roman" w:cs="Times New Roman"/>
          <w:sz w:val="28"/>
          <w:szCs w:val="28"/>
        </w:rPr>
        <w:t xml:space="preserve">А именно заморозка бюджетных расходов на рынок корпоративного фондирования. В следствие этого Минфин будет вынужден изъять 2 трлн. рублей депозитов, хранящихся на счетах в банках. Для Центрального банка такая ситуация мгновение усложнит понижение ставки и приведет к застою или ухудшению банковского развития. </w:t>
      </w:r>
    </w:p>
    <w:p w:rsidR="002366C2" w:rsidRDefault="002366C2" w:rsidP="007913AA">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Новая модель консолидации банков имеет положительные результаты. Так на 1 октября 2016г. уменьшилось общее количество банков России до 600 организаций (рисунок 6). Глава Центрального банка приняла меры по </w:t>
      </w:r>
      <w:r>
        <w:rPr>
          <w:rFonts w:ascii="Times New Roman" w:eastAsia="Calibri" w:hAnsi="Times New Roman" w:cs="Times New Roman"/>
          <w:sz w:val="28"/>
          <w:szCs w:val="28"/>
        </w:rPr>
        <w:lastRenderedPageBreak/>
        <w:t xml:space="preserve">усилению надзора за банковской деятельностью. Были отстранены ключевые руководители от своей должности. </w:t>
      </w:r>
    </w:p>
    <w:p w:rsidR="002366C2" w:rsidRDefault="002366C2" w:rsidP="007913AA">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sz w:val="28"/>
          <w:szCs w:val="28"/>
        </w:rPr>
      </w:pPr>
      <w:r>
        <w:rPr>
          <w:noProof/>
          <w:lang w:eastAsia="ru-RU"/>
        </w:rPr>
        <w:drawing>
          <wp:inline distT="0" distB="0" distL="0" distR="0">
            <wp:extent cx="4433570" cy="2798445"/>
            <wp:effectExtent l="19050" t="0" r="5080" b="0"/>
            <wp:docPr id="19" name="Рисунок 19" descr="http://www.finam.ru/Images/u/nmacro/scenario_forecasts/20161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finam.ru/Images/u/nmacro/scenario_forecasts/201611/14.jpg"/>
                    <pic:cNvPicPr>
                      <a:picLocks noChangeAspect="1" noChangeArrowheads="1"/>
                    </pic:cNvPicPr>
                  </pic:nvPicPr>
                  <pic:blipFill>
                    <a:blip r:embed="rId14" cstate="print"/>
                    <a:srcRect/>
                    <a:stretch>
                      <a:fillRect/>
                    </a:stretch>
                  </pic:blipFill>
                  <pic:spPr bwMode="auto">
                    <a:xfrm>
                      <a:off x="0" y="0"/>
                      <a:ext cx="4433570" cy="2798445"/>
                    </a:xfrm>
                    <a:prstGeom prst="rect">
                      <a:avLst/>
                    </a:prstGeom>
                    <a:noFill/>
                    <a:ln w="9525">
                      <a:noFill/>
                      <a:miter lim="800000"/>
                      <a:headEnd/>
                      <a:tailEnd/>
                    </a:ln>
                  </pic:spPr>
                </pic:pic>
              </a:graphicData>
            </a:graphic>
          </wp:inline>
        </w:drawing>
      </w:r>
    </w:p>
    <w:p w:rsidR="002366C2" w:rsidRDefault="002366C2" w:rsidP="007913AA">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bCs/>
          <w:sz w:val="28"/>
          <w:szCs w:val="28"/>
        </w:rPr>
      </w:pPr>
      <w:r>
        <w:rPr>
          <w:rFonts w:ascii="Times New Roman" w:hAnsi="Times New Roman" w:cs="Times New Roman"/>
          <w:sz w:val="28"/>
          <w:szCs w:val="28"/>
        </w:rPr>
        <w:t>Рисунок 6</w:t>
      </w:r>
      <w:r w:rsidRPr="00E80597">
        <w:rPr>
          <w:rFonts w:ascii="Times New Roman" w:hAnsi="Times New Roman" w:cs="Times New Roman"/>
          <w:sz w:val="28"/>
          <w:szCs w:val="28"/>
        </w:rPr>
        <w:t xml:space="preserve">  </w:t>
      </w:r>
      <w:r w:rsidRPr="00E80597">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Количество банков в России</w:t>
      </w:r>
      <w:r w:rsidR="009330E0" w:rsidRPr="009330E0">
        <w:rPr>
          <w:rFonts w:ascii="Times New Roman" w:eastAsia="Calibri" w:hAnsi="Times New Roman" w:cs="Times New Roman"/>
          <w:bCs/>
          <w:sz w:val="28"/>
          <w:szCs w:val="28"/>
        </w:rPr>
        <w:t>[6]</w:t>
      </w:r>
      <w:r>
        <w:rPr>
          <w:rFonts w:ascii="Times New Roman" w:eastAsia="Calibri" w:hAnsi="Times New Roman" w:cs="Times New Roman"/>
          <w:bCs/>
          <w:sz w:val="28"/>
          <w:szCs w:val="28"/>
        </w:rPr>
        <w:t>.</w:t>
      </w:r>
    </w:p>
    <w:p w:rsidR="002366C2" w:rsidRDefault="000E4178" w:rsidP="007913AA">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корпоративном кредитование 2016 год отмечен как неудачный, так как с самого начала года кредиты в валюте снизились на </w:t>
      </w:r>
      <w:r w:rsidRPr="000E4178">
        <w:rPr>
          <w:rFonts w:ascii="Times New Roman" w:eastAsia="Calibri" w:hAnsi="Times New Roman" w:cs="Times New Roman"/>
          <w:bCs/>
          <w:sz w:val="28"/>
          <w:szCs w:val="28"/>
        </w:rPr>
        <w:t>$</w:t>
      </w:r>
      <w:r>
        <w:rPr>
          <w:rFonts w:ascii="Times New Roman" w:eastAsia="Calibri" w:hAnsi="Times New Roman" w:cs="Times New Roman"/>
          <w:bCs/>
          <w:sz w:val="28"/>
          <w:szCs w:val="28"/>
        </w:rPr>
        <w:t>20 млрд., тогда как кредиты в рублях увеличились всего на 0,5 трлн. руб. В данной ситуации Центральный банк решил прервать понижение ставки до 2017 г., что в свою очередь является риском. Расходы федерального бюджета направлены на поддержания банковской системы.</w:t>
      </w:r>
    </w:p>
    <w:p w:rsidR="000E4178" w:rsidRDefault="000E4178" w:rsidP="007913AA">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bCs/>
          <w:sz w:val="28"/>
          <w:szCs w:val="28"/>
        </w:rPr>
      </w:pPr>
      <w:r>
        <w:rPr>
          <w:noProof/>
          <w:lang w:eastAsia="ru-RU"/>
        </w:rPr>
        <w:drawing>
          <wp:inline distT="0" distB="0" distL="0" distR="0">
            <wp:extent cx="4267200" cy="2764155"/>
            <wp:effectExtent l="19050" t="0" r="0" b="0"/>
            <wp:docPr id="22" name="Рисунок 22" descr="http://www.finam.ru/Images/u/nmacro/scenario_forecasts/20161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finam.ru/Images/u/nmacro/scenario_forecasts/201611/19.jpg"/>
                    <pic:cNvPicPr>
                      <a:picLocks noChangeAspect="1" noChangeArrowheads="1"/>
                    </pic:cNvPicPr>
                  </pic:nvPicPr>
                  <pic:blipFill>
                    <a:blip r:embed="rId15" cstate="print"/>
                    <a:srcRect/>
                    <a:stretch>
                      <a:fillRect/>
                    </a:stretch>
                  </pic:blipFill>
                  <pic:spPr bwMode="auto">
                    <a:xfrm>
                      <a:off x="0" y="0"/>
                      <a:ext cx="4267200" cy="2764155"/>
                    </a:xfrm>
                    <a:prstGeom prst="rect">
                      <a:avLst/>
                    </a:prstGeom>
                    <a:noFill/>
                    <a:ln w="9525">
                      <a:noFill/>
                      <a:miter lim="800000"/>
                      <a:headEnd/>
                      <a:tailEnd/>
                    </a:ln>
                  </pic:spPr>
                </pic:pic>
              </a:graphicData>
            </a:graphic>
          </wp:inline>
        </w:drawing>
      </w:r>
    </w:p>
    <w:p w:rsidR="000E4178" w:rsidRDefault="000E4178" w:rsidP="007913AA">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bCs/>
          <w:sz w:val="28"/>
          <w:szCs w:val="28"/>
        </w:rPr>
      </w:pPr>
      <w:r>
        <w:rPr>
          <w:rFonts w:ascii="Times New Roman" w:hAnsi="Times New Roman" w:cs="Times New Roman"/>
          <w:sz w:val="28"/>
          <w:szCs w:val="28"/>
        </w:rPr>
        <w:t>Рисунок 7</w:t>
      </w:r>
      <w:r w:rsidRPr="00E80597">
        <w:rPr>
          <w:rFonts w:ascii="Times New Roman" w:hAnsi="Times New Roman" w:cs="Times New Roman"/>
          <w:sz w:val="28"/>
          <w:szCs w:val="28"/>
        </w:rPr>
        <w:t xml:space="preserve">  </w:t>
      </w:r>
      <w:r w:rsidRPr="00E80597">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Корпоративные депозиты в рублях и расходы федерального бюджета.</w:t>
      </w:r>
    </w:p>
    <w:p w:rsidR="000E4178" w:rsidRDefault="000E4178" w:rsidP="007913AA">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Таким образом, поддержка Минфина </w:t>
      </w:r>
      <w:r w:rsidR="0083161C">
        <w:rPr>
          <w:rFonts w:ascii="Times New Roman" w:eastAsia="Calibri" w:hAnsi="Times New Roman" w:cs="Times New Roman"/>
          <w:bCs/>
          <w:sz w:val="28"/>
          <w:szCs w:val="28"/>
        </w:rPr>
        <w:t>оказывает благоприятную роль в возможности перспективного развития банковской системы РФ. Так как помогает банкам в фондирование Центрального банка.</w:t>
      </w:r>
    </w:p>
    <w:p w:rsidR="0083161C" w:rsidRDefault="0083161C" w:rsidP="007913AA">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Мы также предлагаем изменение банковской структуры на более технологично совершенствованную. То есть переход документирования полностью на электронный вид. Организация отдаленного взаимодействия физических лиц с банками позволит увеличить клиентскую базу вкладчиков и оптимизировать ее</w:t>
      </w:r>
      <w:r w:rsidR="009330E0" w:rsidRPr="009330E0">
        <w:rPr>
          <w:rFonts w:ascii="Times New Roman" w:eastAsia="Calibri" w:hAnsi="Times New Roman" w:cs="Times New Roman"/>
          <w:bCs/>
          <w:sz w:val="28"/>
          <w:szCs w:val="28"/>
        </w:rPr>
        <w:t>[7]</w:t>
      </w:r>
      <w:r>
        <w:rPr>
          <w:rFonts w:ascii="Times New Roman" w:eastAsia="Calibri" w:hAnsi="Times New Roman" w:cs="Times New Roman"/>
          <w:bCs/>
          <w:sz w:val="28"/>
          <w:szCs w:val="28"/>
        </w:rPr>
        <w:t>.</w:t>
      </w:r>
    </w:p>
    <w:p w:rsidR="002366C2" w:rsidRDefault="0083161C" w:rsidP="007913AA">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Чтобы уменьшить возможность использования банков в преступных целей надо предать большее значение будущим работникам в должности по борьбе с экономическими преступлениями и если будет необходимо ввести более жесткие стратегии по восстановление банковской сферы. </w:t>
      </w:r>
    </w:p>
    <w:p w:rsidR="0083161C" w:rsidRDefault="0083161C" w:rsidP="004C595B">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sz w:val="28"/>
          <w:szCs w:val="28"/>
        </w:rPr>
      </w:pPr>
    </w:p>
    <w:p w:rsidR="0083161C" w:rsidRDefault="0083161C" w:rsidP="004C595B">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sz w:val="28"/>
          <w:szCs w:val="28"/>
        </w:rPr>
      </w:pPr>
    </w:p>
    <w:p w:rsidR="0083161C" w:rsidRDefault="0083161C" w:rsidP="004C595B">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sz w:val="28"/>
          <w:szCs w:val="28"/>
        </w:rPr>
      </w:pPr>
    </w:p>
    <w:p w:rsidR="0083161C" w:rsidRDefault="0083161C" w:rsidP="004C595B">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sz w:val="28"/>
          <w:szCs w:val="28"/>
        </w:rPr>
      </w:pPr>
    </w:p>
    <w:p w:rsidR="0083161C" w:rsidRDefault="0083161C" w:rsidP="004C595B">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sz w:val="28"/>
          <w:szCs w:val="28"/>
        </w:rPr>
      </w:pPr>
    </w:p>
    <w:p w:rsidR="0083161C" w:rsidRDefault="0083161C" w:rsidP="004C595B">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sz w:val="28"/>
          <w:szCs w:val="28"/>
        </w:rPr>
      </w:pPr>
    </w:p>
    <w:p w:rsidR="00FA1DE5" w:rsidRDefault="00FA1DE5" w:rsidP="0083161C">
      <w:pPr>
        <w:ind w:firstLine="709"/>
        <w:jc w:val="center"/>
        <w:rPr>
          <w:rFonts w:ascii="Times New Roman" w:eastAsia="Times New Roman" w:hAnsi="Times New Roman" w:cs="Times New Roman"/>
          <w:sz w:val="28"/>
          <w:szCs w:val="28"/>
          <w:lang w:eastAsia="ru-RU"/>
        </w:rPr>
      </w:pPr>
    </w:p>
    <w:p w:rsidR="00FA1DE5" w:rsidRDefault="00FA1DE5" w:rsidP="0083161C">
      <w:pPr>
        <w:ind w:firstLine="709"/>
        <w:jc w:val="center"/>
        <w:rPr>
          <w:rFonts w:ascii="Times New Roman" w:eastAsia="Times New Roman" w:hAnsi="Times New Roman" w:cs="Times New Roman"/>
          <w:sz w:val="28"/>
          <w:szCs w:val="28"/>
          <w:lang w:eastAsia="ru-RU"/>
        </w:rPr>
      </w:pPr>
    </w:p>
    <w:p w:rsidR="00FA1DE5" w:rsidRDefault="00FA1DE5" w:rsidP="0083161C">
      <w:pPr>
        <w:ind w:firstLine="709"/>
        <w:jc w:val="center"/>
        <w:rPr>
          <w:rFonts w:ascii="Times New Roman" w:eastAsia="Times New Roman" w:hAnsi="Times New Roman" w:cs="Times New Roman"/>
          <w:sz w:val="28"/>
          <w:szCs w:val="28"/>
          <w:lang w:eastAsia="ru-RU"/>
        </w:rPr>
      </w:pPr>
    </w:p>
    <w:p w:rsidR="00FA1DE5" w:rsidRDefault="00FA1DE5" w:rsidP="0083161C">
      <w:pPr>
        <w:ind w:firstLine="709"/>
        <w:jc w:val="center"/>
        <w:rPr>
          <w:rFonts w:ascii="Times New Roman" w:eastAsia="Times New Roman" w:hAnsi="Times New Roman" w:cs="Times New Roman"/>
          <w:sz w:val="28"/>
          <w:szCs w:val="28"/>
          <w:lang w:eastAsia="ru-RU"/>
        </w:rPr>
      </w:pPr>
    </w:p>
    <w:p w:rsidR="00FA1DE5" w:rsidRDefault="00FA1DE5" w:rsidP="0083161C">
      <w:pPr>
        <w:ind w:firstLine="709"/>
        <w:jc w:val="center"/>
        <w:rPr>
          <w:rFonts w:ascii="Times New Roman" w:eastAsia="Times New Roman" w:hAnsi="Times New Roman" w:cs="Times New Roman"/>
          <w:sz w:val="28"/>
          <w:szCs w:val="28"/>
          <w:lang w:eastAsia="ru-RU"/>
        </w:rPr>
      </w:pPr>
    </w:p>
    <w:p w:rsidR="00FA1DE5" w:rsidRDefault="00FA1DE5" w:rsidP="0083161C">
      <w:pPr>
        <w:ind w:firstLine="709"/>
        <w:jc w:val="center"/>
        <w:rPr>
          <w:rFonts w:ascii="Times New Roman" w:eastAsia="Times New Roman" w:hAnsi="Times New Roman" w:cs="Times New Roman"/>
          <w:sz w:val="28"/>
          <w:szCs w:val="28"/>
          <w:lang w:eastAsia="ru-RU"/>
        </w:rPr>
      </w:pPr>
    </w:p>
    <w:p w:rsidR="00FA1DE5" w:rsidRDefault="00FA1DE5" w:rsidP="0083161C">
      <w:pPr>
        <w:ind w:firstLine="709"/>
        <w:jc w:val="center"/>
        <w:rPr>
          <w:rFonts w:ascii="Times New Roman" w:eastAsia="Times New Roman" w:hAnsi="Times New Roman" w:cs="Times New Roman"/>
          <w:sz w:val="28"/>
          <w:szCs w:val="28"/>
          <w:lang w:eastAsia="ru-RU"/>
        </w:rPr>
      </w:pPr>
    </w:p>
    <w:p w:rsidR="00FA1DE5" w:rsidRDefault="00FA1DE5" w:rsidP="0083161C">
      <w:pPr>
        <w:ind w:firstLine="709"/>
        <w:jc w:val="center"/>
        <w:rPr>
          <w:rFonts w:ascii="Times New Roman" w:eastAsia="Times New Roman" w:hAnsi="Times New Roman" w:cs="Times New Roman"/>
          <w:sz w:val="28"/>
          <w:szCs w:val="28"/>
          <w:lang w:eastAsia="ru-RU"/>
        </w:rPr>
      </w:pPr>
    </w:p>
    <w:p w:rsidR="00FA1DE5" w:rsidRDefault="00FA1DE5" w:rsidP="0083161C">
      <w:pPr>
        <w:ind w:firstLine="709"/>
        <w:jc w:val="center"/>
        <w:rPr>
          <w:rFonts w:ascii="Times New Roman" w:eastAsia="Times New Roman" w:hAnsi="Times New Roman" w:cs="Times New Roman"/>
          <w:sz w:val="28"/>
          <w:szCs w:val="28"/>
          <w:lang w:eastAsia="ru-RU"/>
        </w:rPr>
      </w:pPr>
    </w:p>
    <w:p w:rsidR="00FA1DE5" w:rsidRDefault="00FA1DE5" w:rsidP="0083161C">
      <w:pPr>
        <w:ind w:firstLine="709"/>
        <w:jc w:val="center"/>
        <w:rPr>
          <w:rFonts w:ascii="Times New Roman" w:eastAsia="Times New Roman" w:hAnsi="Times New Roman" w:cs="Times New Roman"/>
          <w:sz w:val="28"/>
          <w:szCs w:val="28"/>
          <w:lang w:eastAsia="ru-RU"/>
        </w:rPr>
      </w:pPr>
    </w:p>
    <w:p w:rsidR="00FA1DE5" w:rsidRDefault="00FA1DE5" w:rsidP="0083161C">
      <w:pPr>
        <w:ind w:firstLine="709"/>
        <w:jc w:val="center"/>
        <w:rPr>
          <w:rFonts w:ascii="Times New Roman" w:eastAsia="Times New Roman" w:hAnsi="Times New Roman" w:cs="Times New Roman"/>
          <w:sz w:val="28"/>
          <w:szCs w:val="28"/>
          <w:lang w:eastAsia="ru-RU"/>
        </w:rPr>
      </w:pPr>
    </w:p>
    <w:p w:rsidR="0083161C" w:rsidRDefault="006825F6" w:rsidP="0083161C">
      <w:pPr>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ЗАКЛ</w:t>
      </w:r>
      <w:r w:rsidR="0083161C">
        <w:rPr>
          <w:rFonts w:ascii="Times New Roman" w:eastAsia="Times New Roman" w:hAnsi="Times New Roman" w:cs="Times New Roman"/>
          <w:sz w:val="28"/>
          <w:szCs w:val="28"/>
          <w:lang w:eastAsia="ru-RU"/>
        </w:rPr>
        <w:t>ЮЧЕНИЕ</w:t>
      </w:r>
    </w:p>
    <w:p w:rsidR="00D92F57" w:rsidRPr="00D92F57" w:rsidRDefault="00D92F57" w:rsidP="007913AA">
      <w:pPr>
        <w:shd w:val="clear" w:color="auto" w:fill="FFFFFF"/>
        <w:spacing w:after="100" w:line="360" w:lineRule="auto"/>
        <w:ind w:firstLine="709"/>
        <w:jc w:val="both"/>
        <w:rPr>
          <w:rFonts w:ascii="Times New Roman" w:eastAsia="Times New Roman" w:hAnsi="Times New Roman" w:cs="Times New Roman"/>
          <w:color w:val="000000"/>
          <w:sz w:val="28"/>
          <w:szCs w:val="28"/>
          <w:lang w:eastAsia="ru-RU"/>
        </w:rPr>
      </w:pPr>
      <w:r w:rsidRPr="00D92F57">
        <w:rPr>
          <w:rFonts w:ascii="Times New Roman" w:eastAsia="Times New Roman" w:hAnsi="Times New Roman" w:cs="Times New Roman"/>
          <w:color w:val="000000"/>
          <w:sz w:val="28"/>
          <w:szCs w:val="28"/>
          <w:lang w:eastAsia="ru-RU"/>
        </w:rPr>
        <w:t>Подводя итог сказанному, можно определенно сделать вывод о том, что банки сегодня – основная составная часть кредитно-финансовой системы любой страны. Кредитно-финансовая система – это одно из центральных звеньев структуры рыночной экономики. Ее постоянное развитие обеспечивает необходимое условие функционирования всего рыночного механизма, поскольку развитие банков, товарного производства и обращения тесно связаны между собой.</w:t>
      </w:r>
    </w:p>
    <w:p w:rsidR="00D92F57" w:rsidRPr="00D92F57" w:rsidRDefault="00D92F57" w:rsidP="007913AA">
      <w:pPr>
        <w:shd w:val="clear" w:color="auto" w:fill="FFFFFF"/>
        <w:spacing w:after="100" w:line="360" w:lineRule="auto"/>
        <w:ind w:firstLine="709"/>
        <w:jc w:val="both"/>
        <w:rPr>
          <w:rFonts w:ascii="Times New Roman" w:eastAsia="Times New Roman" w:hAnsi="Times New Roman" w:cs="Times New Roman"/>
          <w:color w:val="000000"/>
          <w:sz w:val="28"/>
          <w:szCs w:val="28"/>
          <w:lang w:eastAsia="ru-RU"/>
        </w:rPr>
      </w:pPr>
      <w:r w:rsidRPr="00D92F57">
        <w:rPr>
          <w:rFonts w:ascii="Times New Roman" w:eastAsia="Times New Roman" w:hAnsi="Times New Roman" w:cs="Times New Roman"/>
          <w:color w:val="000000"/>
          <w:sz w:val="28"/>
          <w:szCs w:val="28"/>
          <w:lang w:eastAsia="ru-RU"/>
        </w:rPr>
        <w:t>В современных условиях, связанных с преодолением кризисных явлений и инфляционных процессов, усилением инвестиционной и кредитной деятельности, совершенствованием организаций расчетов в реальном секторе экономики и стабилизацией национальной валюты, ускорение формирования эффективно функционирующей банковской системы, способной обеспечить мобилизацию финансовых ресурсов и их концентрацию на приоритетных направлениях экономики, имеет практическую значимость.</w:t>
      </w:r>
    </w:p>
    <w:p w:rsidR="00D92F57" w:rsidRPr="00D92F57" w:rsidRDefault="00D92F57" w:rsidP="007913AA">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D92F57">
        <w:rPr>
          <w:rFonts w:ascii="Times New Roman" w:eastAsia="Times New Roman" w:hAnsi="Times New Roman" w:cs="Times New Roman"/>
          <w:color w:val="000000"/>
          <w:sz w:val="28"/>
          <w:szCs w:val="28"/>
          <w:lang w:eastAsia="ru-RU"/>
        </w:rPr>
        <w:t>Правительство должно всегда обеспечивать условия безопасности банковской системы, выступая гарантом банковских резервов и гарантом надежности депозитов частных лиц и организаций.</w:t>
      </w:r>
      <w:r w:rsidR="00714246">
        <w:rPr>
          <w:rFonts w:ascii="Times New Roman" w:eastAsia="Times New Roman" w:hAnsi="Times New Roman" w:cs="Times New Roman"/>
          <w:color w:val="000000"/>
          <w:sz w:val="28"/>
          <w:szCs w:val="28"/>
          <w:lang w:eastAsia="ru-RU"/>
        </w:rPr>
        <w:t xml:space="preserve"> </w:t>
      </w:r>
      <w:r w:rsidRPr="00D92F57">
        <w:rPr>
          <w:rFonts w:ascii="Times New Roman" w:eastAsia="Times New Roman" w:hAnsi="Times New Roman" w:cs="Times New Roman"/>
          <w:color w:val="000000"/>
          <w:sz w:val="28"/>
          <w:szCs w:val="28"/>
          <w:lang w:eastAsia="ru-RU"/>
        </w:rPr>
        <w:t>Банковская система России должна опираться на опыт зарубежных стран, которые уже продемонстрировали эффективность своих решений в кризисный период.</w:t>
      </w:r>
    </w:p>
    <w:p w:rsidR="00D92F57" w:rsidRPr="00D92F57" w:rsidRDefault="00D92F57" w:rsidP="007913AA">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D92F57">
        <w:rPr>
          <w:rFonts w:ascii="Times New Roman" w:eastAsia="Times New Roman" w:hAnsi="Times New Roman" w:cs="Times New Roman"/>
          <w:color w:val="000000"/>
          <w:sz w:val="28"/>
          <w:szCs w:val="28"/>
          <w:lang w:eastAsia="ru-RU"/>
        </w:rPr>
        <w:t>Решение всех перечисленных в моей работе проблем требует принятия системных решений. В</w:t>
      </w:r>
      <w:r w:rsidR="00714246">
        <w:rPr>
          <w:rFonts w:ascii="Times New Roman" w:eastAsia="Times New Roman" w:hAnsi="Times New Roman" w:cs="Times New Roman"/>
          <w:color w:val="000000"/>
          <w:sz w:val="28"/>
          <w:szCs w:val="28"/>
          <w:lang w:eastAsia="ru-RU"/>
        </w:rPr>
        <w:t>едь в</w:t>
      </w:r>
      <w:r w:rsidRPr="00D92F57">
        <w:rPr>
          <w:rFonts w:ascii="Times New Roman" w:eastAsia="Times New Roman" w:hAnsi="Times New Roman" w:cs="Times New Roman"/>
          <w:color w:val="000000"/>
          <w:sz w:val="28"/>
          <w:szCs w:val="28"/>
          <w:lang w:eastAsia="ru-RU"/>
        </w:rPr>
        <w:t xml:space="preserve"> настоящее время крайне необходима стратегия развития банковского сектора, которая будет содержать не пустые описания важности банковской системы для экономики страны, а ответы на волнующие всех вопросы</w:t>
      </w:r>
      <w:r w:rsidR="00714246" w:rsidRPr="00714246">
        <w:rPr>
          <w:rFonts w:ascii="Times New Roman" w:eastAsia="Times New Roman" w:hAnsi="Times New Roman" w:cs="Times New Roman"/>
          <w:color w:val="000000"/>
          <w:sz w:val="28"/>
          <w:szCs w:val="28"/>
          <w:lang w:eastAsia="ru-RU"/>
        </w:rPr>
        <w:t xml:space="preserve"> и практического результата. </w:t>
      </w:r>
      <w:r w:rsidR="00714246">
        <w:rPr>
          <w:rFonts w:ascii="Times New Roman" w:eastAsia="Times New Roman" w:hAnsi="Times New Roman" w:cs="Times New Roman"/>
          <w:color w:val="000000"/>
          <w:sz w:val="28"/>
          <w:szCs w:val="28"/>
          <w:lang w:eastAsia="ru-RU"/>
        </w:rPr>
        <w:t>Решение проблем возможно. Например, путем привлечения инвестиций в банковскую сферу.</w:t>
      </w:r>
    </w:p>
    <w:p w:rsidR="0083161C" w:rsidRDefault="0083161C" w:rsidP="00714246">
      <w:pPr>
        <w:tabs>
          <w:tab w:val="right" w:pos="3969"/>
          <w:tab w:val="center" w:leader="dot" w:pos="9214"/>
        </w:tabs>
        <w:autoSpaceDE w:val="0"/>
        <w:autoSpaceDN w:val="0"/>
        <w:adjustRightInd w:val="0"/>
        <w:spacing w:after="0" w:line="360" w:lineRule="auto"/>
        <w:ind w:firstLine="709"/>
        <w:jc w:val="both"/>
        <w:rPr>
          <w:rFonts w:ascii="Times New Roman" w:eastAsia="Calibri" w:hAnsi="Times New Roman" w:cs="Times New Roman"/>
          <w:sz w:val="28"/>
          <w:szCs w:val="28"/>
        </w:rPr>
      </w:pPr>
    </w:p>
    <w:p w:rsidR="00714246" w:rsidRDefault="00FA1DE5" w:rsidP="00714246">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w:t>
      </w:r>
      <w:r w:rsidR="00714246" w:rsidRPr="00523179">
        <w:rPr>
          <w:rFonts w:ascii="Times New Roman" w:eastAsia="Times New Roman" w:hAnsi="Times New Roman" w:cs="Times New Roman"/>
          <w:sz w:val="28"/>
          <w:szCs w:val="28"/>
          <w:lang w:eastAsia="ru-RU"/>
        </w:rPr>
        <w:t>ПИСОК ИСПОЛЬЗОВАННЫХ ИСТОЧНИКОВ</w:t>
      </w:r>
    </w:p>
    <w:p w:rsidR="007913AA" w:rsidRDefault="007913AA" w:rsidP="00714246">
      <w:pPr>
        <w:spacing w:after="0" w:line="240" w:lineRule="auto"/>
        <w:ind w:firstLine="709"/>
        <w:jc w:val="center"/>
        <w:rPr>
          <w:rFonts w:ascii="Times New Roman" w:eastAsia="Times New Roman" w:hAnsi="Times New Roman" w:cs="Times New Roman"/>
          <w:sz w:val="28"/>
          <w:szCs w:val="28"/>
          <w:lang w:eastAsia="ru-RU"/>
        </w:rPr>
      </w:pPr>
    </w:p>
    <w:p w:rsidR="007913AA" w:rsidRPr="00523179" w:rsidRDefault="007913AA" w:rsidP="00714246">
      <w:pPr>
        <w:spacing w:after="0" w:line="240" w:lineRule="auto"/>
        <w:ind w:firstLine="709"/>
        <w:jc w:val="center"/>
        <w:rPr>
          <w:rFonts w:ascii="Times New Roman" w:eastAsia="Times New Roman" w:hAnsi="Times New Roman" w:cs="Times New Roman"/>
          <w:sz w:val="28"/>
          <w:szCs w:val="28"/>
          <w:lang w:eastAsia="ru-RU"/>
        </w:rPr>
      </w:pPr>
    </w:p>
    <w:p w:rsidR="00714246" w:rsidRPr="00FA1DE5" w:rsidRDefault="007913AA" w:rsidP="00FA1DE5">
      <w:pPr>
        <w:pStyle w:val="a3"/>
        <w:numPr>
          <w:ilvl w:val="0"/>
          <w:numId w:val="3"/>
        </w:numPr>
        <w:tabs>
          <w:tab w:val="right" w:pos="3969"/>
          <w:tab w:val="center" w:leader="dot" w:pos="9214"/>
        </w:tabs>
        <w:autoSpaceDE w:val="0"/>
        <w:autoSpaceDN w:val="0"/>
        <w:adjustRightInd w:val="0"/>
        <w:spacing w:after="0" w:line="360" w:lineRule="auto"/>
        <w:ind w:left="425"/>
        <w:jc w:val="both"/>
        <w:rPr>
          <w:rFonts w:ascii="Times New Roman" w:eastAsia="Calibri" w:hAnsi="Times New Roman" w:cs="Times New Roman"/>
          <w:sz w:val="28"/>
          <w:szCs w:val="28"/>
        </w:rPr>
      </w:pPr>
      <w:r w:rsidRPr="00FA1DE5">
        <w:rPr>
          <w:rFonts w:ascii="Times New Roman" w:eastAsia="Calibri" w:hAnsi="Times New Roman" w:cs="Times New Roman"/>
          <w:sz w:val="28"/>
          <w:szCs w:val="28"/>
        </w:rPr>
        <w:t>Деньги, кредит, банки : Учебник/ под общ. редакцией акад. Алиев А.Т., Е.Г. Ефимова</w:t>
      </w:r>
      <w:r w:rsidRPr="00FA1DE5">
        <w:rPr>
          <w:rFonts w:ascii="Times New Roman" w:hAnsi="Times New Roman" w:cs="Times New Roman"/>
          <w:bCs/>
          <w:sz w:val="28"/>
          <w:szCs w:val="28"/>
        </w:rPr>
        <w:t xml:space="preserve">. </w:t>
      </w:r>
      <w:r w:rsidRPr="00FA1DE5">
        <w:rPr>
          <w:rFonts w:ascii="Times New Roman" w:hAnsi="Times New Roman" w:cs="Times New Roman"/>
          <w:sz w:val="28"/>
          <w:szCs w:val="28"/>
        </w:rPr>
        <w:t>–</w:t>
      </w:r>
      <w:r w:rsidRPr="00FA1DE5">
        <w:rPr>
          <w:rFonts w:ascii="Times New Roman" w:hAnsi="Times New Roman" w:cs="Times New Roman"/>
          <w:bCs/>
          <w:sz w:val="28"/>
          <w:szCs w:val="28"/>
        </w:rPr>
        <w:t xml:space="preserve"> ФЛИНТА</w:t>
      </w:r>
      <w:r w:rsidR="00F00F1E" w:rsidRPr="00FA1DE5">
        <w:rPr>
          <w:rFonts w:ascii="Times New Roman" w:hAnsi="Times New Roman" w:cs="Times New Roman"/>
          <w:bCs/>
          <w:sz w:val="28"/>
          <w:szCs w:val="28"/>
        </w:rPr>
        <w:t>:</w:t>
      </w:r>
      <w:r w:rsidRPr="00FA1DE5">
        <w:rPr>
          <w:rFonts w:ascii="Times New Roman" w:hAnsi="Times New Roman" w:cs="Times New Roman"/>
          <w:bCs/>
          <w:sz w:val="28"/>
          <w:szCs w:val="28"/>
        </w:rPr>
        <w:t xml:space="preserve"> НОУ ВПО </w:t>
      </w:r>
      <w:r w:rsidR="00F00F1E" w:rsidRPr="00FA1DE5">
        <w:rPr>
          <w:rFonts w:ascii="Times New Roman" w:hAnsi="Times New Roman" w:cs="Times New Roman"/>
          <w:bCs/>
          <w:sz w:val="28"/>
          <w:szCs w:val="28"/>
        </w:rPr>
        <w:t>«</w:t>
      </w:r>
      <w:r w:rsidR="00F00F1E" w:rsidRPr="00FA1DE5">
        <w:rPr>
          <w:rFonts w:ascii="Times New Roman" w:hAnsi="Times New Roman" w:cs="Times New Roman"/>
          <w:sz w:val="28"/>
          <w:szCs w:val="28"/>
        </w:rPr>
        <w:t>МПСУ</w:t>
      </w:r>
      <w:r w:rsidR="00F00F1E" w:rsidRPr="00FA1DE5">
        <w:rPr>
          <w:rFonts w:ascii="Times New Roman" w:hAnsi="Times New Roman" w:cs="Times New Roman"/>
          <w:bCs/>
          <w:sz w:val="28"/>
          <w:szCs w:val="28"/>
        </w:rPr>
        <w:t>», 2015</w:t>
      </w:r>
      <w:r w:rsidRPr="00FA1DE5">
        <w:rPr>
          <w:rFonts w:ascii="Times New Roman" w:hAnsi="Times New Roman" w:cs="Times New Roman"/>
          <w:bCs/>
          <w:sz w:val="28"/>
          <w:szCs w:val="28"/>
        </w:rPr>
        <w:t xml:space="preserve">. </w:t>
      </w:r>
      <w:r w:rsidRPr="00FA1DE5">
        <w:rPr>
          <w:rFonts w:ascii="Times New Roman" w:hAnsi="Times New Roman" w:cs="Times New Roman"/>
          <w:sz w:val="28"/>
          <w:szCs w:val="28"/>
        </w:rPr>
        <w:t>–</w:t>
      </w:r>
      <w:r w:rsidR="00F00F1E" w:rsidRPr="00FA1DE5">
        <w:rPr>
          <w:rFonts w:ascii="Times New Roman" w:hAnsi="Times New Roman" w:cs="Times New Roman"/>
          <w:bCs/>
          <w:sz w:val="28"/>
          <w:szCs w:val="28"/>
        </w:rPr>
        <w:t xml:space="preserve"> 296</w:t>
      </w:r>
      <w:r w:rsidRPr="00FA1DE5">
        <w:rPr>
          <w:rFonts w:ascii="Times New Roman" w:hAnsi="Times New Roman" w:cs="Times New Roman"/>
          <w:bCs/>
          <w:sz w:val="28"/>
          <w:szCs w:val="28"/>
        </w:rPr>
        <w:t xml:space="preserve"> </w:t>
      </w:r>
      <w:r w:rsidR="00F00F1E" w:rsidRPr="00FA1DE5">
        <w:rPr>
          <w:rFonts w:ascii="Times New Roman" w:hAnsi="Times New Roman" w:cs="Times New Roman"/>
          <w:bCs/>
          <w:sz w:val="28"/>
          <w:szCs w:val="28"/>
        </w:rPr>
        <w:t>с.</w:t>
      </w:r>
    </w:p>
    <w:p w:rsidR="00F00F1E" w:rsidRPr="00FA1DE5" w:rsidRDefault="00DF2DB9" w:rsidP="00FA1DE5">
      <w:pPr>
        <w:pStyle w:val="a3"/>
        <w:numPr>
          <w:ilvl w:val="0"/>
          <w:numId w:val="3"/>
        </w:numPr>
        <w:tabs>
          <w:tab w:val="right" w:pos="3969"/>
          <w:tab w:val="center" w:leader="dot" w:pos="9214"/>
        </w:tabs>
        <w:autoSpaceDE w:val="0"/>
        <w:autoSpaceDN w:val="0"/>
        <w:adjustRightInd w:val="0"/>
        <w:spacing w:after="0" w:line="360" w:lineRule="auto"/>
        <w:ind w:left="425"/>
        <w:jc w:val="both"/>
        <w:rPr>
          <w:rFonts w:ascii="Times New Roman" w:eastAsia="Calibri" w:hAnsi="Times New Roman" w:cs="Times New Roman"/>
          <w:sz w:val="28"/>
          <w:szCs w:val="28"/>
        </w:rPr>
      </w:pPr>
      <w:proofErr w:type="spellStart"/>
      <w:r w:rsidRPr="00FA1DE5">
        <w:rPr>
          <w:rFonts w:ascii="Times New Roman" w:eastAsia="Calibri" w:hAnsi="Times New Roman" w:cs="Times New Roman"/>
          <w:sz w:val="28"/>
          <w:szCs w:val="28"/>
        </w:rPr>
        <w:t>Фейзель</w:t>
      </w:r>
      <w:proofErr w:type="spellEnd"/>
      <w:r w:rsidRPr="00FA1DE5">
        <w:rPr>
          <w:rFonts w:ascii="Times New Roman" w:eastAsia="Calibri" w:hAnsi="Times New Roman" w:cs="Times New Roman"/>
          <w:sz w:val="28"/>
          <w:szCs w:val="28"/>
        </w:rPr>
        <w:t xml:space="preserve"> М.Г. Укрепление устойчивости банковского сектора // Финансовый бизнес.- 2015.- №5.- с. 11-22.</w:t>
      </w:r>
    </w:p>
    <w:p w:rsidR="0055624B" w:rsidRPr="00FA1DE5" w:rsidRDefault="0055624B" w:rsidP="00FA1DE5">
      <w:pPr>
        <w:pStyle w:val="a3"/>
        <w:numPr>
          <w:ilvl w:val="0"/>
          <w:numId w:val="3"/>
        </w:numPr>
        <w:tabs>
          <w:tab w:val="right" w:pos="3969"/>
          <w:tab w:val="center" w:leader="dot" w:pos="9214"/>
        </w:tabs>
        <w:autoSpaceDE w:val="0"/>
        <w:autoSpaceDN w:val="0"/>
        <w:adjustRightInd w:val="0"/>
        <w:spacing w:after="0" w:line="360" w:lineRule="auto"/>
        <w:ind w:left="425"/>
        <w:jc w:val="both"/>
        <w:rPr>
          <w:rFonts w:ascii="Times New Roman" w:eastAsia="Calibri" w:hAnsi="Times New Roman" w:cs="Times New Roman"/>
          <w:sz w:val="28"/>
          <w:szCs w:val="28"/>
        </w:rPr>
      </w:pPr>
      <w:r w:rsidRPr="00FA1DE5">
        <w:rPr>
          <w:rFonts w:ascii="Times New Roman" w:hAnsi="Times New Roman" w:cs="Times New Roman"/>
          <w:sz w:val="28"/>
          <w:szCs w:val="28"/>
        </w:rPr>
        <w:t xml:space="preserve">Караваева Ю.С., </w:t>
      </w:r>
      <w:proofErr w:type="spellStart"/>
      <w:r w:rsidRPr="00FA1DE5">
        <w:rPr>
          <w:rFonts w:ascii="Times New Roman" w:hAnsi="Times New Roman" w:cs="Times New Roman"/>
          <w:sz w:val="28"/>
          <w:szCs w:val="28"/>
        </w:rPr>
        <w:t>Никонец</w:t>
      </w:r>
      <w:proofErr w:type="spellEnd"/>
      <w:r w:rsidRPr="00FA1DE5">
        <w:rPr>
          <w:rFonts w:ascii="Times New Roman" w:hAnsi="Times New Roman" w:cs="Times New Roman"/>
          <w:sz w:val="28"/>
          <w:szCs w:val="28"/>
        </w:rPr>
        <w:t xml:space="preserve"> О.Е. Финансовый анализ перспектив развития кредитного банковского сектора в регионе// </w:t>
      </w:r>
      <w:r w:rsidRPr="00FA1DE5">
        <w:rPr>
          <w:rFonts w:ascii="Times New Roman" w:hAnsi="Times New Roman" w:cs="Times New Roman"/>
          <w:sz w:val="28"/>
          <w:szCs w:val="28"/>
        </w:rPr>
        <w:br/>
      </w:r>
      <w:r w:rsidRPr="00FA1DE5">
        <w:rPr>
          <w:rFonts w:ascii="Times New Roman" w:hAnsi="Times New Roman" w:cs="Times New Roman"/>
          <w:sz w:val="28"/>
          <w:szCs w:val="28"/>
        </w:rPr>
        <w:br/>
        <w:t>Вестник НГИЭИ. 2016. № 1 (56). С. 72-82.</w:t>
      </w:r>
    </w:p>
    <w:p w:rsidR="0055624B" w:rsidRPr="00FA1DE5" w:rsidRDefault="0055624B" w:rsidP="00FA1DE5">
      <w:pPr>
        <w:pStyle w:val="a3"/>
        <w:numPr>
          <w:ilvl w:val="0"/>
          <w:numId w:val="3"/>
        </w:numPr>
        <w:tabs>
          <w:tab w:val="right" w:pos="3969"/>
          <w:tab w:val="center" w:leader="dot" w:pos="9214"/>
        </w:tabs>
        <w:autoSpaceDE w:val="0"/>
        <w:autoSpaceDN w:val="0"/>
        <w:adjustRightInd w:val="0"/>
        <w:spacing w:after="0" w:line="360" w:lineRule="auto"/>
        <w:ind w:left="425"/>
        <w:jc w:val="both"/>
        <w:rPr>
          <w:rFonts w:ascii="Times New Roman" w:eastAsia="Calibri" w:hAnsi="Times New Roman" w:cs="Times New Roman"/>
          <w:sz w:val="28"/>
          <w:szCs w:val="28"/>
        </w:rPr>
      </w:pPr>
      <w:proofErr w:type="spellStart"/>
      <w:r w:rsidRPr="00FA1DE5">
        <w:rPr>
          <w:rFonts w:ascii="Times New Roman" w:hAnsi="Times New Roman" w:cs="Times New Roman"/>
          <w:sz w:val="28"/>
          <w:szCs w:val="28"/>
        </w:rPr>
        <w:t>Мандрон</w:t>
      </w:r>
      <w:proofErr w:type="spellEnd"/>
      <w:r w:rsidRPr="00FA1DE5">
        <w:rPr>
          <w:rFonts w:ascii="Times New Roman" w:hAnsi="Times New Roman" w:cs="Times New Roman"/>
          <w:sz w:val="28"/>
          <w:szCs w:val="28"/>
        </w:rPr>
        <w:t xml:space="preserve"> В.В., </w:t>
      </w:r>
      <w:proofErr w:type="spellStart"/>
      <w:r w:rsidRPr="00FA1DE5">
        <w:rPr>
          <w:rFonts w:ascii="Times New Roman" w:hAnsi="Times New Roman" w:cs="Times New Roman"/>
          <w:sz w:val="28"/>
          <w:szCs w:val="28"/>
        </w:rPr>
        <w:t>Никонец</w:t>
      </w:r>
      <w:proofErr w:type="spellEnd"/>
      <w:r w:rsidRPr="00FA1DE5">
        <w:rPr>
          <w:rFonts w:ascii="Times New Roman" w:hAnsi="Times New Roman" w:cs="Times New Roman"/>
          <w:sz w:val="28"/>
          <w:szCs w:val="28"/>
        </w:rPr>
        <w:t xml:space="preserve"> О.Е. Степень </w:t>
      </w:r>
      <w:proofErr w:type="spellStart"/>
      <w:r w:rsidRPr="00FA1DE5">
        <w:rPr>
          <w:rFonts w:ascii="Times New Roman" w:hAnsi="Times New Roman" w:cs="Times New Roman"/>
          <w:sz w:val="28"/>
          <w:szCs w:val="28"/>
        </w:rPr>
        <w:t>волатильности</w:t>
      </w:r>
      <w:proofErr w:type="spellEnd"/>
      <w:r w:rsidRPr="00FA1DE5">
        <w:rPr>
          <w:rFonts w:ascii="Times New Roman" w:hAnsi="Times New Roman" w:cs="Times New Roman"/>
          <w:sz w:val="28"/>
          <w:szCs w:val="28"/>
        </w:rPr>
        <w:t xml:space="preserve"> конъюнктуры национального финансового рынка в условиях кризиса//Вестник НГИЭИ. 2016. № 3 (58). С. 40-52.</w:t>
      </w:r>
    </w:p>
    <w:p w:rsidR="0055624B" w:rsidRPr="00FA1DE5" w:rsidRDefault="0055624B" w:rsidP="00FA1DE5">
      <w:pPr>
        <w:pStyle w:val="a3"/>
        <w:numPr>
          <w:ilvl w:val="0"/>
          <w:numId w:val="3"/>
        </w:numPr>
        <w:tabs>
          <w:tab w:val="right" w:pos="3969"/>
          <w:tab w:val="center" w:leader="dot" w:pos="9214"/>
        </w:tabs>
        <w:autoSpaceDE w:val="0"/>
        <w:autoSpaceDN w:val="0"/>
        <w:adjustRightInd w:val="0"/>
        <w:spacing w:after="0" w:line="360" w:lineRule="auto"/>
        <w:ind w:left="425"/>
        <w:jc w:val="both"/>
        <w:rPr>
          <w:rFonts w:ascii="Times New Roman" w:eastAsia="Calibri" w:hAnsi="Times New Roman" w:cs="Times New Roman"/>
          <w:sz w:val="28"/>
          <w:szCs w:val="28"/>
        </w:rPr>
      </w:pPr>
      <w:r w:rsidRPr="00FA1DE5">
        <w:rPr>
          <w:rFonts w:ascii="Times New Roman" w:hAnsi="Times New Roman" w:cs="Times New Roman"/>
          <w:sz w:val="28"/>
          <w:szCs w:val="28"/>
        </w:rPr>
        <w:t xml:space="preserve">Российский рынок банковских услуг. Социология. Статистика. Публикации..Тематический обзор (№1)– URL: http://nacfin.ru/wp-content/ </w:t>
      </w:r>
      <w:proofErr w:type="spellStart"/>
      <w:r w:rsidRPr="00FA1DE5">
        <w:rPr>
          <w:rFonts w:ascii="Times New Roman" w:hAnsi="Times New Roman" w:cs="Times New Roman"/>
          <w:sz w:val="28"/>
          <w:szCs w:val="28"/>
        </w:rPr>
        <w:t>Thematic_review_sept.pdf</w:t>
      </w:r>
      <w:proofErr w:type="spellEnd"/>
    </w:p>
    <w:p w:rsidR="0055624B" w:rsidRPr="00FA1DE5" w:rsidRDefault="0055624B" w:rsidP="00FA1DE5">
      <w:pPr>
        <w:pStyle w:val="a3"/>
        <w:numPr>
          <w:ilvl w:val="0"/>
          <w:numId w:val="3"/>
        </w:numPr>
        <w:tabs>
          <w:tab w:val="right" w:pos="3969"/>
          <w:tab w:val="center" w:leader="dot" w:pos="9214"/>
        </w:tabs>
        <w:autoSpaceDE w:val="0"/>
        <w:autoSpaceDN w:val="0"/>
        <w:adjustRightInd w:val="0"/>
        <w:spacing w:after="0" w:line="360" w:lineRule="auto"/>
        <w:ind w:left="425"/>
        <w:jc w:val="both"/>
        <w:rPr>
          <w:rFonts w:ascii="Times New Roman" w:eastAsia="Calibri" w:hAnsi="Times New Roman" w:cs="Times New Roman"/>
          <w:sz w:val="28"/>
          <w:szCs w:val="28"/>
        </w:rPr>
      </w:pPr>
      <w:r w:rsidRPr="00FA1DE5">
        <w:rPr>
          <w:rFonts w:ascii="Times New Roman" w:hAnsi="Times New Roman" w:cs="Times New Roman"/>
          <w:sz w:val="28"/>
          <w:szCs w:val="28"/>
          <w:shd w:val="clear" w:color="auto" w:fill="FFFFFF"/>
        </w:rPr>
        <w:t>Сайт ЦБ РФ,</w:t>
      </w:r>
      <w:r w:rsidRPr="00FA1DE5">
        <w:rPr>
          <w:rStyle w:val="apple-converted-space"/>
          <w:rFonts w:ascii="Times New Roman" w:hAnsi="Times New Roman" w:cs="Times New Roman"/>
          <w:sz w:val="28"/>
          <w:szCs w:val="28"/>
          <w:shd w:val="clear" w:color="auto" w:fill="FFFFFF"/>
        </w:rPr>
        <w:t> </w:t>
      </w:r>
      <w:r w:rsidRPr="00FA1DE5">
        <w:rPr>
          <w:rFonts w:ascii="Times New Roman" w:hAnsi="Times New Roman" w:cs="Times New Roman"/>
          <w:sz w:val="28"/>
          <w:szCs w:val="28"/>
          <w:shd w:val="clear" w:color="auto" w:fill="FFFFFF"/>
        </w:rPr>
        <w:t>http://www.cbr.ru/</w:t>
      </w:r>
      <w:r w:rsidRPr="00FA1DE5">
        <w:rPr>
          <w:rStyle w:val="apple-converted-space"/>
          <w:rFonts w:ascii="Times New Roman" w:hAnsi="Times New Roman" w:cs="Times New Roman"/>
          <w:sz w:val="28"/>
          <w:szCs w:val="28"/>
          <w:shd w:val="clear" w:color="auto" w:fill="FFFFFF"/>
        </w:rPr>
        <w:t> </w:t>
      </w:r>
      <w:proofErr w:type="spellStart"/>
      <w:r w:rsidRPr="00FA1DE5">
        <w:rPr>
          <w:rFonts w:ascii="Times New Roman" w:hAnsi="Times New Roman" w:cs="Times New Roman"/>
          <w:sz w:val="28"/>
          <w:szCs w:val="28"/>
          <w:shd w:val="clear" w:color="auto" w:fill="FFFFFF"/>
        </w:rPr>
        <w:t>statistics</w:t>
      </w:r>
      <w:proofErr w:type="spellEnd"/>
    </w:p>
    <w:p w:rsidR="0055624B" w:rsidRPr="00FA1DE5" w:rsidRDefault="0055624B" w:rsidP="00FA1DE5">
      <w:pPr>
        <w:pStyle w:val="a3"/>
        <w:numPr>
          <w:ilvl w:val="0"/>
          <w:numId w:val="3"/>
        </w:numPr>
        <w:tabs>
          <w:tab w:val="right" w:pos="3969"/>
          <w:tab w:val="center" w:leader="dot" w:pos="9214"/>
        </w:tabs>
        <w:autoSpaceDE w:val="0"/>
        <w:autoSpaceDN w:val="0"/>
        <w:adjustRightInd w:val="0"/>
        <w:spacing w:after="0" w:line="360" w:lineRule="auto"/>
        <w:ind w:left="425"/>
        <w:jc w:val="both"/>
        <w:rPr>
          <w:rFonts w:ascii="Times New Roman" w:eastAsia="Calibri" w:hAnsi="Times New Roman" w:cs="Times New Roman"/>
          <w:sz w:val="28"/>
          <w:szCs w:val="28"/>
        </w:rPr>
      </w:pPr>
      <w:r w:rsidRPr="00FA1DE5">
        <w:rPr>
          <w:rFonts w:ascii="Times New Roman" w:hAnsi="Times New Roman" w:cs="Times New Roman"/>
          <w:sz w:val="28"/>
          <w:szCs w:val="28"/>
        </w:rPr>
        <w:t>Воронин А.Б. Возможность проводить платежи в режиме реального времени должна быть обязательно // Расчеты и операционная работа в коммерческом банке. 2015г. - № 4.</w:t>
      </w:r>
    </w:p>
    <w:p w:rsidR="006F4FC7" w:rsidRPr="00FA1DE5" w:rsidRDefault="006F4FC7" w:rsidP="00FA1DE5">
      <w:pPr>
        <w:pStyle w:val="a3"/>
        <w:numPr>
          <w:ilvl w:val="0"/>
          <w:numId w:val="3"/>
        </w:numPr>
        <w:tabs>
          <w:tab w:val="right" w:pos="3969"/>
          <w:tab w:val="center" w:leader="dot" w:pos="9214"/>
        </w:tabs>
        <w:autoSpaceDE w:val="0"/>
        <w:autoSpaceDN w:val="0"/>
        <w:adjustRightInd w:val="0"/>
        <w:spacing w:after="0" w:line="360" w:lineRule="auto"/>
        <w:ind w:left="425"/>
        <w:jc w:val="both"/>
        <w:rPr>
          <w:rFonts w:ascii="Times New Roman" w:eastAsia="Calibri" w:hAnsi="Times New Roman" w:cs="Times New Roman"/>
          <w:sz w:val="28"/>
          <w:szCs w:val="28"/>
        </w:rPr>
      </w:pPr>
      <w:proofErr w:type="spellStart"/>
      <w:r w:rsidRPr="00FA1DE5">
        <w:rPr>
          <w:rFonts w:ascii="Times New Roman" w:hAnsi="Times New Roman" w:cs="Times New Roman"/>
          <w:iCs/>
          <w:sz w:val="28"/>
          <w:szCs w:val="28"/>
          <w:shd w:val="clear" w:color="auto" w:fill="FFFFFF"/>
        </w:rPr>
        <w:t>Рикунова</w:t>
      </w:r>
      <w:proofErr w:type="spellEnd"/>
      <w:r w:rsidRPr="00FA1DE5">
        <w:rPr>
          <w:rFonts w:ascii="Times New Roman" w:hAnsi="Times New Roman" w:cs="Times New Roman"/>
          <w:iCs/>
          <w:sz w:val="28"/>
          <w:szCs w:val="28"/>
          <w:shd w:val="clear" w:color="auto" w:fill="FFFFFF"/>
        </w:rPr>
        <w:t xml:space="preserve"> А. В., Склярова Е. Е. Экономический рост в России: условия и факторы его достижения // Научно-методический электронный журнал «Концепт». – 2016. – Т. 12. – С. 61–65. – URL: http://e-koncept.ru/2016/46213.htm.</w:t>
      </w:r>
    </w:p>
    <w:p w:rsidR="006F4FC7" w:rsidRPr="00FA1DE5" w:rsidRDefault="006F4FC7" w:rsidP="00FA1DE5">
      <w:pPr>
        <w:pStyle w:val="a3"/>
        <w:numPr>
          <w:ilvl w:val="0"/>
          <w:numId w:val="3"/>
        </w:numPr>
        <w:tabs>
          <w:tab w:val="right" w:pos="3969"/>
          <w:tab w:val="center" w:leader="dot" w:pos="9214"/>
        </w:tabs>
        <w:autoSpaceDE w:val="0"/>
        <w:autoSpaceDN w:val="0"/>
        <w:adjustRightInd w:val="0"/>
        <w:spacing w:after="0" w:line="360" w:lineRule="auto"/>
        <w:ind w:left="425"/>
        <w:jc w:val="both"/>
        <w:rPr>
          <w:rFonts w:ascii="Times New Roman" w:eastAsia="Calibri" w:hAnsi="Times New Roman" w:cs="Times New Roman"/>
          <w:sz w:val="28"/>
          <w:szCs w:val="28"/>
        </w:rPr>
      </w:pPr>
      <w:r w:rsidRPr="00FA1DE5">
        <w:rPr>
          <w:rFonts w:ascii="Times New Roman" w:hAnsi="Times New Roman" w:cs="Times New Roman"/>
          <w:iCs/>
          <w:sz w:val="28"/>
          <w:szCs w:val="28"/>
          <w:shd w:val="clear" w:color="auto" w:fill="FFFFFF"/>
        </w:rPr>
        <w:t>Зайцева О. В. Становление банковской системы Российской Федерации // Научно-методический  журнал «Концепт». – 2016. – Т. 6. – С. 166–170</w:t>
      </w:r>
    </w:p>
    <w:p w:rsidR="006F4FC7" w:rsidRPr="00FA1DE5" w:rsidRDefault="006F4FC7" w:rsidP="00FA1DE5">
      <w:pPr>
        <w:pStyle w:val="a3"/>
        <w:numPr>
          <w:ilvl w:val="0"/>
          <w:numId w:val="3"/>
        </w:numPr>
        <w:tabs>
          <w:tab w:val="right" w:pos="3969"/>
          <w:tab w:val="center" w:leader="dot" w:pos="9214"/>
        </w:tabs>
        <w:autoSpaceDE w:val="0"/>
        <w:autoSpaceDN w:val="0"/>
        <w:adjustRightInd w:val="0"/>
        <w:spacing w:after="0" w:line="360" w:lineRule="auto"/>
        <w:ind w:left="425"/>
        <w:jc w:val="both"/>
        <w:rPr>
          <w:rFonts w:ascii="Times New Roman" w:eastAsia="Calibri" w:hAnsi="Times New Roman" w:cs="Times New Roman"/>
          <w:sz w:val="28"/>
          <w:szCs w:val="28"/>
        </w:rPr>
      </w:pPr>
      <w:r w:rsidRPr="00FA1DE5">
        <w:rPr>
          <w:rFonts w:ascii="Times New Roman" w:eastAsia="Calibri" w:hAnsi="Times New Roman" w:cs="Times New Roman"/>
          <w:sz w:val="28"/>
          <w:szCs w:val="28"/>
        </w:rPr>
        <w:t xml:space="preserve"> </w:t>
      </w:r>
      <w:r w:rsidRPr="00FA1DE5">
        <w:rPr>
          <w:rFonts w:ascii="Times New Roman" w:hAnsi="Times New Roman" w:cs="Times New Roman"/>
          <w:iCs/>
          <w:sz w:val="28"/>
          <w:szCs w:val="28"/>
          <w:shd w:val="clear" w:color="auto" w:fill="FFFFFF"/>
        </w:rPr>
        <w:t>Гасанова М. М. Роль коммерческих банков в современной экономике и перспективы его развития // Научно-методический  журнал «Концепт». – 2016. – Т. 2. – С. 131–135.</w:t>
      </w:r>
    </w:p>
    <w:p w:rsidR="00D714E8" w:rsidRPr="00FA1DE5" w:rsidRDefault="006F4FC7" w:rsidP="00FA1DE5">
      <w:pPr>
        <w:pStyle w:val="a3"/>
        <w:numPr>
          <w:ilvl w:val="0"/>
          <w:numId w:val="3"/>
        </w:numPr>
        <w:tabs>
          <w:tab w:val="right" w:pos="3969"/>
          <w:tab w:val="center" w:leader="dot" w:pos="9214"/>
        </w:tabs>
        <w:autoSpaceDE w:val="0"/>
        <w:autoSpaceDN w:val="0"/>
        <w:adjustRightInd w:val="0"/>
        <w:spacing w:after="0" w:line="360" w:lineRule="auto"/>
        <w:ind w:left="425"/>
        <w:jc w:val="both"/>
        <w:rPr>
          <w:rFonts w:ascii="Times New Roman" w:eastAsia="Calibri" w:hAnsi="Times New Roman" w:cs="Times New Roman"/>
          <w:sz w:val="28"/>
          <w:szCs w:val="28"/>
        </w:rPr>
      </w:pPr>
      <w:r w:rsidRPr="00FA1DE5">
        <w:rPr>
          <w:rFonts w:ascii="Times New Roman" w:hAnsi="Times New Roman" w:cs="Times New Roman"/>
          <w:iCs/>
          <w:sz w:val="28"/>
          <w:szCs w:val="28"/>
          <w:shd w:val="clear" w:color="auto" w:fill="FFFFFF"/>
        </w:rPr>
        <w:lastRenderedPageBreak/>
        <w:t xml:space="preserve"> </w:t>
      </w:r>
      <w:proofErr w:type="spellStart"/>
      <w:r w:rsidRPr="00FA1DE5">
        <w:rPr>
          <w:rFonts w:ascii="Times New Roman" w:hAnsi="Times New Roman" w:cs="Times New Roman"/>
          <w:iCs/>
          <w:sz w:val="28"/>
          <w:szCs w:val="28"/>
          <w:shd w:val="clear" w:color="auto" w:fill="FFFFFF"/>
        </w:rPr>
        <w:t>Мухарамова</w:t>
      </w:r>
      <w:proofErr w:type="spellEnd"/>
      <w:r w:rsidRPr="00FA1DE5">
        <w:rPr>
          <w:rFonts w:ascii="Times New Roman" w:hAnsi="Times New Roman" w:cs="Times New Roman"/>
          <w:iCs/>
          <w:sz w:val="28"/>
          <w:szCs w:val="28"/>
          <w:shd w:val="clear" w:color="auto" w:fill="FFFFFF"/>
        </w:rPr>
        <w:t xml:space="preserve"> Л. Ф. Политика Центрального Банка в контексте проблемы экономического кризиса в России // Научно-методический электронный журнал «Концепт». – 2016. – Т. 34. – С. 202–206. – URL: http://e-koncept.ru/2016/56762.htm</w:t>
      </w:r>
    </w:p>
    <w:p w:rsidR="00D714E8" w:rsidRPr="00FA1DE5" w:rsidRDefault="00D714E8" w:rsidP="00FA1DE5">
      <w:pPr>
        <w:pStyle w:val="a3"/>
        <w:numPr>
          <w:ilvl w:val="0"/>
          <w:numId w:val="3"/>
        </w:numPr>
        <w:tabs>
          <w:tab w:val="right" w:pos="3969"/>
          <w:tab w:val="center" w:leader="dot" w:pos="9214"/>
        </w:tabs>
        <w:autoSpaceDE w:val="0"/>
        <w:autoSpaceDN w:val="0"/>
        <w:adjustRightInd w:val="0"/>
        <w:spacing w:after="0" w:line="360" w:lineRule="auto"/>
        <w:ind w:left="425"/>
        <w:jc w:val="both"/>
        <w:rPr>
          <w:rFonts w:ascii="Times New Roman" w:eastAsia="Calibri" w:hAnsi="Times New Roman" w:cs="Times New Roman"/>
          <w:sz w:val="28"/>
          <w:szCs w:val="28"/>
        </w:rPr>
      </w:pPr>
      <w:r w:rsidRPr="00FA1DE5">
        <w:rPr>
          <w:rFonts w:ascii="Times New Roman" w:hAnsi="Times New Roman" w:cs="Times New Roman"/>
          <w:iCs/>
          <w:sz w:val="28"/>
          <w:szCs w:val="28"/>
          <w:shd w:val="clear" w:color="auto" w:fill="FFFFFF"/>
        </w:rPr>
        <w:t xml:space="preserve"> </w:t>
      </w:r>
      <w:r w:rsidRPr="00D714E8">
        <w:rPr>
          <w:rFonts w:ascii="Times New Roman" w:eastAsia="Times New Roman" w:hAnsi="Times New Roman" w:cs="Times New Roman"/>
          <w:sz w:val="28"/>
          <w:szCs w:val="28"/>
          <w:lang w:eastAsia="ru-RU"/>
        </w:rPr>
        <w:t>«Хроника основных событий</w:t>
      </w:r>
      <w:r w:rsidRPr="00FA1DE5">
        <w:rPr>
          <w:rFonts w:ascii="Times New Roman" w:eastAsia="Times New Roman" w:hAnsi="Times New Roman" w:cs="Times New Roman"/>
          <w:sz w:val="28"/>
          <w:szCs w:val="28"/>
          <w:lang w:eastAsia="ru-RU"/>
        </w:rPr>
        <w:t>» Деньги и кредит номер 10, 2014</w:t>
      </w:r>
      <w:r w:rsidRPr="00D714E8">
        <w:rPr>
          <w:rFonts w:ascii="Times New Roman" w:eastAsia="Times New Roman" w:hAnsi="Times New Roman" w:cs="Times New Roman"/>
          <w:sz w:val="28"/>
          <w:szCs w:val="28"/>
          <w:lang w:eastAsia="ru-RU"/>
        </w:rPr>
        <w:t> г.</w:t>
      </w:r>
    </w:p>
    <w:p w:rsidR="00AB705E" w:rsidRPr="00FA1DE5" w:rsidRDefault="00AB705E" w:rsidP="00FA1DE5">
      <w:pPr>
        <w:pStyle w:val="a3"/>
        <w:numPr>
          <w:ilvl w:val="0"/>
          <w:numId w:val="3"/>
        </w:numPr>
        <w:tabs>
          <w:tab w:val="right" w:pos="3969"/>
          <w:tab w:val="center" w:leader="dot" w:pos="9214"/>
        </w:tabs>
        <w:autoSpaceDE w:val="0"/>
        <w:autoSpaceDN w:val="0"/>
        <w:adjustRightInd w:val="0"/>
        <w:spacing w:after="0" w:line="360" w:lineRule="auto"/>
        <w:ind w:left="425"/>
        <w:jc w:val="both"/>
        <w:rPr>
          <w:rFonts w:ascii="Times New Roman" w:eastAsia="Calibri" w:hAnsi="Times New Roman" w:cs="Times New Roman"/>
          <w:sz w:val="28"/>
          <w:szCs w:val="28"/>
        </w:rPr>
      </w:pPr>
      <w:r w:rsidRPr="00FA1DE5">
        <w:rPr>
          <w:rFonts w:ascii="Times New Roman" w:hAnsi="Times New Roman" w:cs="Times New Roman"/>
          <w:iCs/>
          <w:sz w:val="28"/>
          <w:szCs w:val="28"/>
          <w:shd w:val="clear" w:color="auto" w:fill="FFFFFF"/>
        </w:rPr>
        <w:t xml:space="preserve">  </w:t>
      </w:r>
      <w:hyperlink r:id="rId16" w:tooltip="s:ЭСБЕ/Банки" w:history="1">
        <w:r w:rsidRPr="00FA1DE5">
          <w:rPr>
            <w:rFonts w:ascii="Times New Roman" w:eastAsia="Times New Roman" w:hAnsi="Times New Roman" w:cs="Times New Roman"/>
            <w:sz w:val="28"/>
            <w:szCs w:val="28"/>
            <w:lang w:eastAsia="ru-RU"/>
          </w:rPr>
          <w:t>Банки</w:t>
        </w:r>
      </w:hyperlink>
      <w:r w:rsidRPr="00FA1DE5">
        <w:rPr>
          <w:rFonts w:ascii="Times New Roman" w:eastAsia="Times New Roman" w:hAnsi="Times New Roman" w:cs="Times New Roman"/>
          <w:sz w:val="28"/>
          <w:szCs w:val="28"/>
          <w:lang w:eastAsia="ru-RU"/>
        </w:rPr>
        <w:t> // </w:t>
      </w:r>
      <w:hyperlink r:id="rId17" w:tooltip="Энциклопедический словарь Брокгауза и Ефрона" w:history="1">
        <w:r w:rsidRPr="00FA1DE5">
          <w:rPr>
            <w:rFonts w:ascii="Times New Roman" w:eastAsia="Times New Roman" w:hAnsi="Times New Roman" w:cs="Times New Roman"/>
            <w:sz w:val="28"/>
            <w:szCs w:val="28"/>
            <w:lang w:eastAsia="ru-RU"/>
          </w:rPr>
          <w:t xml:space="preserve">Энциклопедический словарь Брокгауза и </w:t>
        </w:r>
        <w:proofErr w:type="spellStart"/>
        <w:r w:rsidRPr="00FA1DE5">
          <w:rPr>
            <w:rFonts w:ascii="Times New Roman" w:eastAsia="Times New Roman" w:hAnsi="Times New Roman" w:cs="Times New Roman"/>
            <w:sz w:val="28"/>
            <w:szCs w:val="28"/>
            <w:lang w:eastAsia="ru-RU"/>
          </w:rPr>
          <w:t>Ефрона</w:t>
        </w:r>
        <w:proofErr w:type="spellEnd"/>
      </w:hyperlink>
      <w:r w:rsidRPr="00FA1DE5">
        <w:rPr>
          <w:rFonts w:ascii="Times New Roman" w:eastAsia="Times New Roman" w:hAnsi="Times New Roman" w:cs="Times New Roman"/>
          <w:sz w:val="28"/>
          <w:szCs w:val="28"/>
          <w:lang w:eastAsia="ru-RU"/>
        </w:rPr>
        <w:t> : в 86 т. (82 т. и 4 доп.). — СПб., 1890—1907</w:t>
      </w:r>
    </w:p>
    <w:p w:rsidR="00AB705E" w:rsidRPr="00FA1DE5" w:rsidRDefault="00AB705E" w:rsidP="00FA1DE5">
      <w:pPr>
        <w:pStyle w:val="a3"/>
        <w:numPr>
          <w:ilvl w:val="0"/>
          <w:numId w:val="3"/>
        </w:numPr>
        <w:spacing w:after="0" w:line="360" w:lineRule="auto"/>
        <w:ind w:left="425"/>
        <w:jc w:val="both"/>
        <w:rPr>
          <w:rFonts w:ascii="Times New Roman" w:hAnsi="Times New Roman" w:cs="Times New Roman"/>
          <w:bCs/>
          <w:sz w:val="28"/>
          <w:szCs w:val="28"/>
        </w:rPr>
      </w:pPr>
      <w:r w:rsidRPr="00FA1DE5">
        <w:rPr>
          <w:rFonts w:ascii="Times New Roman" w:hAnsi="Times New Roman" w:cs="Times New Roman"/>
          <w:bCs/>
          <w:sz w:val="28"/>
          <w:szCs w:val="28"/>
        </w:rPr>
        <w:t xml:space="preserve"> Экономическая теория: Учебник / Под общ. ред. акад. В.И. Видяпина, А.И. Добрынина, Г.П. Журавлевой, Л.С. </w:t>
      </w:r>
      <w:proofErr w:type="spellStart"/>
      <w:r w:rsidRPr="00FA1DE5">
        <w:rPr>
          <w:rFonts w:ascii="Times New Roman" w:hAnsi="Times New Roman" w:cs="Times New Roman"/>
          <w:bCs/>
          <w:sz w:val="28"/>
          <w:szCs w:val="28"/>
        </w:rPr>
        <w:t>Тарасевича</w:t>
      </w:r>
      <w:proofErr w:type="spellEnd"/>
      <w:r w:rsidRPr="00FA1DE5">
        <w:rPr>
          <w:rFonts w:ascii="Times New Roman" w:hAnsi="Times New Roman" w:cs="Times New Roman"/>
          <w:bCs/>
          <w:sz w:val="28"/>
          <w:szCs w:val="28"/>
        </w:rPr>
        <w:t xml:space="preserve">. </w:t>
      </w:r>
      <w:r w:rsidRPr="00FA1DE5">
        <w:rPr>
          <w:rFonts w:ascii="Times New Roman" w:hAnsi="Times New Roman" w:cs="Times New Roman"/>
          <w:sz w:val="28"/>
          <w:szCs w:val="28"/>
        </w:rPr>
        <w:t>–</w:t>
      </w:r>
      <w:r w:rsidRPr="00FA1DE5">
        <w:rPr>
          <w:rFonts w:ascii="Times New Roman" w:hAnsi="Times New Roman" w:cs="Times New Roman"/>
          <w:bCs/>
          <w:sz w:val="28"/>
          <w:szCs w:val="28"/>
        </w:rPr>
        <w:t xml:space="preserve"> М.: ИНФРА-М, 2003. </w:t>
      </w:r>
      <w:r w:rsidRPr="00FA1DE5">
        <w:rPr>
          <w:rFonts w:ascii="Times New Roman" w:hAnsi="Times New Roman" w:cs="Times New Roman"/>
          <w:sz w:val="28"/>
          <w:szCs w:val="28"/>
        </w:rPr>
        <w:t>–</w:t>
      </w:r>
      <w:r w:rsidRPr="00FA1DE5">
        <w:rPr>
          <w:rFonts w:ascii="Times New Roman" w:hAnsi="Times New Roman" w:cs="Times New Roman"/>
          <w:bCs/>
          <w:sz w:val="28"/>
          <w:szCs w:val="28"/>
        </w:rPr>
        <w:t xml:space="preserve"> 714 с </w:t>
      </w:r>
      <w:r w:rsidRPr="00FA1DE5">
        <w:rPr>
          <w:rFonts w:ascii="Times New Roman" w:hAnsi="Times New Roman" w:cs="Times New Roman"/>
          <w:sz w:val="28"/>
          <w:szCs w:val="28"/>
        </w:rPr>
        <w:t>–</w:t>
      </w:r>
      <w:r w:rsidRPr="00FA1DE5">
        <w:rPr>
          <w:rFonts w:ascii="Times New Roman" w:hAnsi="Times New Roman" w:cs="Times New Roman"/>
          <w:bCs/>
          <w:sz w:val="28"/>
          <w:szCs w:val="28"/>
        </w:rPr>
        <w:t xml:space="preserve"> (Серия «Высшее образование»)</w:t>
      </w:r>
    </w:p>
    <w:p w:rsidR="00AB705E" w:rsidRPr="00FA1DE5" w:rsidRDefault="00AB705E" w:rsidP="00FA1DE5">
      <w:pPr>
        <w:pStyle w:val="a3"/>
        <w:numPr>
          <w:ilvl w:val="0"/>
          <w:numId w:val="3"/>
        </w:numPr>
        <w:tabs>
          <w:tab w:val="right" w:pos="3969"/>
          <w:tab w:val="center" w:leader="dot" w:pos="9214"/>
        </w:tabs>
        <w:autoSpaceDE w:val="0"/>
        <w:autoSpaceDN w:val="0"/>
        <w:adjustRightInd w:val="0"/>
        <w:spacing w:after="0" w:line="360" w:lineRule="auto"/>
        <w:ind w:left="425"/>
        <w:jc w:val="both"/>
        <w:rPr>
          <w:rFonts w:ascii="Times New Roman" w:eastAsia="Calibri" w:hAnsi="Times New Roman" w:cs="Times New Roman"/>
          <w:sz w:val="28"/>
          <w:szCs w:val="28"/>
        </w:rPr>
      </w:pPr>
      <w:r w:rsidRPr="00FA1DE5">
        <w:rPr>
          <w:rFonts w:ascii="Times New Roman" w:eastAsia="Calibri" w:hAnsi="Times New Roman" w:cs="Times New Roman"/>
          <w:sz w:val="28"/>
          <w:szCs w:val="28"/>
        </w:rPr>
        <w:t xml:space="preserve"> </w:t>
      </w:r>
      <w:r w:rsidR="00FA1DE5" w:rsidRPr="00FA1DE5">
        <w:rPr>
          <w:rFonts w:ascii="Times New Roman" w:hAnsi="Times New Roman" w:cs="Times New Roman"/>
          <w:sz w:val="28"/>
          <w:szCs w:val="28"/>
          <w:shd w:val="clear" w:color="auto" w:fill="FFFFFF"/>
        </w:rPr>
        <w:t>Федеральный</w:t>
      </w:r>
      <w:r w:rsidR="00FA1DE5" w:rsidRPr="00FA1DE5">
        <w:rPr>
          <w:rStyle w:val="apple-converted-space"/>
          <w:rFonts w:ascii="Times New Roman" w:hAnsi="Times New Roman" w:cs="Times New Roman"/>
          <w:sz w:val="28"/>
          <w:szCs w:val="28"/>
          <w:shd w:val="clear" w:color="auto" w:fill="FFFFFF"/>
        </w:rPr>
        <w:t> </w:t>
      </w:r>
      <w:r w:rsidR="00FA1DE5" w:rsidRPr="00FA1DE5">
        <w:rPr>
          <w:rFonts w:ascii="Times New Roman" w:hAnsi="Times New Roman" w:cs="Times New Roman"/>
          <w:bCs/>
          <w:sz w:val="28"/>
          <w:szCs w:val="28"/>
          <w:shd w:val="clear" w:color="auto" w:fill="FFFFFF"/>
        </w:rPr>
        <w:t>закон</w:t>
      </w:r>
      <w:r w:rsidR="00FA1DE5" w:rsidRPr="00FA1DE5">
        <w:rPr>
          <w:rStyle w:val="apple-converted-space"/>
          <w:rFonts w:ascii="Times New Roman" w:hAnsi="Times New Roman" w:cs="Times New Roman"/>
          <w:sz w:val="28"/>
          <w:szCs w:val="28"/>
          <w:shd w:val="clear" w:color="auto" w:fill="FFFFFF"/>
        </w:rPr>
        <w:t> </w:t>
      </w:r>
      <w:r w:rsidR="00FA1DE5" w:rsidRPr="00FA1DE5">
        <w:rPr>
          <w:rFonts w:ascii="Times New Roman" w:hAnsi="Times New Roman" w:cs="Times New Roman"/>
          <w:sz w:val="28"/>
          <w:szCs w:val="28"/>
          <w:shd w:val="clear" w:color="auto" w:fill="FFFFFF"/>
        </w:rPr>
        <w:t>"</w:t>
      </w:r>
      <w:r w:rsidR="00FA1DE5" w:rsidRPr="00FA1DE5">
        <w:rPr>
          <w:rFonts w:ascii="Times New Roman" w:hAnsi="Times New Roman" w:cs="Times New Roman"/>
          <w:bCs/>
          <w:sz w:val="28"/>
          <w:szCs w:val="28"/>
          <w:shd w:val="clear" w:color="auto" w:fill="FFFFFF"/>
        </w:rPr>
        <w:t>О</w:t>
      </w:r>
      <w:r w:rsidR="00FA1DE5" w:rsidRPr="00FA1DE5">
        <w:rPr>
          <w:rStyle w:val="apple-converted-space"/>
          <w:rFonts w:ascii="Times New Roman" w:hAnsi="Times New Roman" w:cs="Times New Roman"/>
          <w:sz w:val="28"/>
          <w:szCs w:val="28"/>
          <w:shd w:val="clear" w:color="auto" w:fill="FFFFFF"/>
        </w:rPr>
        <w:t> </w:t>
      </w:r>
      <w:r w:rsidR="00FA1DE5" w:rsidRPr="00FA1DE5">
        <w:rPr>
          <w:rFonts w:ascii="Times New Roman" w:hAnsi="Times New Roman" w:cs="Times New Roman"/>
          <w:bCs/>
          <w:sz w:val="28"/>
          <w:szCs w:val="28"/>
          <w:shd w:val="clear" w:color="auto" w:fill="FFFFFF"/>
        </w:rPr>
        <w:t>банках</w:t>
      </w:r>
      <w:r w:rsidR="00FA1DE5" w:rsidRPr="00FA1DE5">
        <w:rPr>
          <w:rStyle w:val="apple-converted-space"/>
          <w:rFonts w:ascii="Times New Roman" w:hAnsi="Times New Roman" w:cs="Times New Roman"/>
          <w:sz w:val="28"/>
          <w:szCs w:val="28"/>
          <w:shd w:val="clear" w:color="auto" w:fill="FFFFFF"/>
        </w:rPr>
        <w:t> </w:t>
      </w:r>
      <w:r w:rsidR="00FA1DE5" w:rsidRPr="00FA1DE5">
        <w:rPr>
          <w:rFonts w:ascii="Times New Roman" w:hAnsi="Times New Roman" w:cs="Times New Roman"/>
          <w:bCs/>
          <w:sz w:val="28"/>
          <w:szCs w:val="28"/>
          <w:shd w:val="clear" w:color="auto" w:fill="FFFFFF"/>
        </w:rPr>
        <w:t>и</w:t>
      </w:r>
      <w:r w:rsidR="00FA1DE5" w:rsidRPr="00FA1DE5">
        <w:rPr>
          <w:rStyle w:val="apple-converted-space"/>
          <w:rFonts w:ascii="Times New Roman" w:hAnsi="Times New Roman" w:cs="Times New Roman"/>
          <w:sz w:val="28"/>
          <w:szCs w:val="28"/>
          <w:shd w:val="clear" w:color="auto" w:fill="FFFFFF"/>
        </w:rPr>
        <w:t> </w:t>
      </w:r>
      <w:r w:rsidR="00FA1DE5" w:rsidRPr="00FA1DE5">
        <w:rPr>
          <w:rFonts w:ascii="Times New Roman" w:hAnsi="Times New Roman" w:cs="Times New Roman"/>
          <w:bCs/>
          <w:sz w:val="28"/>
          <w:szCs w:val="28"/>
          <w:shd w:val="clear" w:color="auto" w:fill="FFFFFF"/>
        </w:rPr>
        <w:t>банковской</w:t>
      </w:r>
      <w:r w:rsidR="00FA1DE5" w:rsidRPr="00FA1DE5">
        <w:rPr>
          <w:rStyle w:val="apple-converted-space"/>
          <w:rFonts w:ascii="Times New Roman" w:hAnsi="Times New Roman" w:cs="Times New Roman"/>
          <w:sz w:val="28"/>
          <w:szCs w:val="28"/>
          <w:shd w:val="clear" w:color="auto" w:fill="FFFFFF"/>
        </w:rPr>
        <w:t> </w:t>
      </w:r>
      <w:r w:rsidR="00FA1DE5" w:rsidRPr="00FA1DE5">
        <w:rPr>
          <w:rFonts w:ascii="Times New Roman" w:hAnsi="Times New Roman" w:cs="Times New Roman"/>
          <w:bCs/>
          <w:sz w:val="28"/>
          <w:szCs w:val="28"/>
          <w:shd w:val="clear" w:color="auto" w:fill="FFFFFF"/>
        </w:rPr>
        <w:t>деятельности</w:t>
      </w:r>
      <w:r w:rsidR="00FA1DE5" w:rsidRPr="00FA1DE5">
        <w:rPr>
          <w:rFonts w:ascii="Times New Roman" w:hAnsi="Times New Roman" w:cs="Times New Roman"/>
          <w:sz w:val="28"/>
          <w:szCs w:val="28"/>
          <w:shd w:val="clear" w:color="auto" w:fill="FFFFFF"/>
        </w:rPr>
        <w:t>" от 02.12.1990 N 395-1-ФЗ (последняя редакция)</w:t>
      </w:r>
    </w:p>
    <w:p w:rsidR="006F4FC7" w:rsidRPr="00D714E8" w:rsidRDefault="00D714E8" w:rsidP="00FA1DE5">
      <w:pPr>
        <w:pStyle w:val="a3"/>
        <w:tabs>
          <w:tab w:val="right" w:pos="3969"/>
          <w:tab w:val="center" w:leader="dot" w:pos="9214"/>
        </w:tabs>
        <w:autoSpaceDE w:val="0"/>
        <w:autoSpaceDN w:val="0"/>
        <w:adjustRightInd w:val="0"/>
        <w:spacing w:after="0" w:line="360" w:lineRule="auto"/>
        <w:ind w:left="425"/>
        <w:jc w:val="both"/>
        <w:rPr>
          <w:rFonts w:ascii="Times New Roman" w:eastAsia="Calibri" w:hAnsi="Times New Roman" w:cs="Times New Roman"/>
          <w:sz w:val="28"/>
          <w:szCs w:val="28"/>
        </w:rPr>
      </w:pPr>
      <w:r w:rsidRPr="00FA1DE5">
        <w:rPr>
          <w:rFonts w:ascii="Times New Roman" w:hAnsi="Times New Roman" w:cs="Times New Roman"/>
          <w:i/>
          <w:iCs/>
          <w:sz w:val="28"/>
          <w:szCs w:val="28"/>
          <w:shd w:val="clear" w:color="auto" w:fill="FFFFFF"/>
        </w:rPr>
        <w:br/>
      </w:r>
    </w:p>
    <w:sectPr w:rsidR="006F4FC7" w:rsidRPr="00D714E8" w:rsidSect="00DC752C">
      <w:footerReference w:type="default" r:id="rId1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229" w:rsidRDefault="00EF4229" w:rsidP="00DC752C">
      <w:pPr>
        <w:spacing w:after="0" w:line="240" w:lineRule="auto"/>
      </w:pPr>
      <w:r>
        <w:separator/>
      </w:r>
    </w:p>
  </w:endnote>
  <w:endnote w:type="continuationSeparator" w:id="0">
    <w:p w:rsidR="00EF4229" w:rsidRDefault="00EF4229" w:rsidP="00DC7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6954"/>
      <w:docPartObj>
        <w:docPartGallery w:val="Page Numbers (Bottom of Page)"/>
        <w:docPartUnique/>
      </w:docPartObj>
    </w:sdtPr>
    <w:sdtContent>
      <w:p w:rsidR="0083161C" w:rsidRDefault="00512BFF">
        <w:pPr>
          <w:pStyle w:val="a7"/>
          <w:jc w:val="center"/>
        </w:pPr>
        <w:fldSimple w:instr=" PAGE   \* MERGEFORMAT ">
          <w:r w:rsidR="00713729">
            <w:rPr>
              <w:noProof/>
            </w:rPr>
            <w:t>27</w:t>
          </w:r>
        </w:fldSimple>
      </w:p>
    </w:sdtContent>
  </w:sdt>
  <w:p w:rsidR="0083161C" w:rsidRDefault="0083161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229" w:rsidRDefault="00EF4229" w:rsidP="00DC752C">
      <w:pPr>
        <w:spacing w:after="0" w:line="240" w:lineRule="auto"/>
      </w:pPr>
      <w:r>
        <w:separator/>
      </w:r>
    </w:p>
  </w:footnote>
  <w:footnote w:type="continuationSeparator" w:id="0">
    <w:p w:rsidR="00EF4229" w:rsidRDefault="00EF4229" w:rsidP="00DC75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02B3B"/>
    <w:multiLevelType w:val="multilevel"/>
    <w:tmpl w:val="5FCC8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C31469"/>
    <w:multiLevelType w:val="hybridMultilevel"/>
    <w:tmpl w:val="5290BA1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38CA6FC3"/>
    <w:multiLevelType w:val="multilevel"/>
    <w:tmpl w:val="96CA4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7A50F6"/>
    <w:multiLevelType w:val="hybridMultilevel"/>
    <w:tmpl w:val="53F667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40A0493"/>
    <w:multiLevelType w:val="hybridMultilevel"/>
    <w:tmpl w:val="73B690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F912788"/>
    <w:multiLevelType w:val="hybridMultilevel"/>
    <w:tmpl w:val="B86CA5B2"/>
    <w:lvl w:ilvl="0" w:tplc="B0A65D18">
      <w:start w:val="1"/>
      <w:numFmt w:val="decimal"/>
      <w:lvlText w:val="%1"/>
      <w:lvlJc w:val="left"/>
      <w:pPr>
        <w:ind w:left="1418" w:hanging="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85C2A"/>
    <w:rsid w:val="00006BD4"/>
    <w:rsid w:val="00011954"/>
    <w:rsid w:val="000B5F08"/>
    <w:rsid w:val="000C2103"/>
    <w:rsid w:val="000E4178"/>
    <w:rsid w:val="00146752"/>
    <w:rsid w:val="00150088"/>
    <w:rsid w:val="00176A25"/>
    <w:rsid w:val="00196F5C"/>
    <w:rsid w:val="00232F9A"/>
    <w:rsid w:val="002366C2"/>
    <w:rsid w:val="004302E3"/>
    <w:rsid w:val="00453A79"/>
    <w:rsid w:val="004A2728"/>
    <w:rsid w:val="004A6479"/>
    <w:rsid w:val="004C595B"/>
    <w:rsid w:val="004F730F"/>
    <w:rsid w:val="0051176C"/>
    <w:rsid w:val="00512BFF"/>
    <w:rsid w:val="00515533"/>
    <w:rsid w:val="0055624B"/>
    <w:rsid w:val="005B7A59"/>
    <w:rsid w:val="00627728"/>
    <w:rsid w:val="0065587B"/>
    <w:rsid w:val="00664856"/>
    <w:rsid w:val="006825F6"/>
    <w:rsid w:val="006F4FC7"/>
    <w:rsid w:val="00713729"/>
    <w:rsid w:val="00714246"/>
    <w:rsid w:val="00751C54"/>
    <w:rsid w:val="007913AA"/>
    <w:rsid w:val="00793A35"/>
    <w:rsid w:val="007A2A2D"/>
    <w:rsid w:val="007C732B"/>
    <w:rsid w:val="00812235"/>
    <w:rsid w:val="0083161C"/>
    <w:rsid w:val="008B5C24"/>
    <w:rsid w:val="008F1BE4"/>
    <w:rsid w:val="009330E0"/>
    <w:rsid w:val="009B4962"/>
    <w:rsid w:val="00A00069"/>
    <w:rsid w:val="00A148FB"/>
    <w:rsid w:val="00AB705E"/>
    <w:rsid w:val="00AC1F50"/>
    <w:rsid w:val="00AD0AAB"/>
    <w:rsid w:val="00B12906"/>
    <w:rsid w:val="00B37D70"/>
    <w:rsid w:val="00B52161"/>
    <w:rsid w:val="00B64616"/>
    <w:rsid w:val="00B85C2A"/>
    <w:rsid w:val="00CA0D92"/>
    <w:rsid w:val="00D714E8"/>
    <w:rsid w:val="00D92F57"/>
    <w:rsid w:val="00DC752C"/>
    <w:rsid w:val="00DD14C3"/>
    <w:rsid w:val="00DD2682"/>
    <w:rsid w:val="00DF2DB9"/>
    <w:rsid w:val="00E40A03"/>
    <w:rsid w:val="00E4380E"/>
    <w:rsid w:val="00E80597"/>
    <w:rsid w:val="00ED3063"/>
    <w:rsid w:val="00EF4229"/>
    <w:rsid w:val="00F00F1E"/>
    <w:rsid w:val="00F272E1"/>
    <w:rsid w:val="00F420E8"/>
    <w:rsid w:val="00F97D5A"/>
    <w:rsid w:val="00FA1DE5"/>
    <w:rsid w:val="00FA27D6"/>
    <w:rsid w:val="00FF6779"/>
    <w:rsid w:val="00FF7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C2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C2A"/>
    <w:pPr>
      <w:ind w:left="720"/>
      <w:contextualSpacing/>
    </w:pPr>
  </w:style>
  <w:style w:type="character" w:styleId="a4">
    <w:name w:val="line number"/>
    <w:basedOn w:val="a0"/>
    <w:uiPriority w:val="99"/>
    <w:semiHidden/>
    <w:unhideWhenUsed/>
    <w:rsid w:val="00DD2682"/>
  </w:style>
  <w:style w:type="paragraph" w:styleId="a5">
    <w:name w:val="header"/>
    <w:basedOn w:val="a"/>
    <w:link w:val="a6"/>
    <w:uiPriority w:val="99"/>
    <w:semiHidden/>
    <w:unhideWhenUsed/>
    <w:rsid w:val="00DC752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C752C"/>
  </w:style>
  <w:style w:type="paragraph" w:styleId="a7">
    <w:name w:val="footer"/>
    <w:basedOn w:val="a"/>
    <w:link w:val="a8"/>
    <w:uiPriority w:val="99"/>
    <w:unhideWhenUsed/>
    <w:rsid w:val="00DC75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752C"/>
  </w:style>
  <w:style w:type="paragraph" w:styleId="a9">
    <w:name w:val="Balloon Text"/>
    <w:basedOn w:val="a"/>
    <w:link w:val="aa"/>
    <w:uiPriority w:val="99"/>
    <w:semiHidden/>
    <w:unhideWhenUsed/>
    <w:rsid w:val="00751C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51C54"/>
    <w:rPr>
      <w:rFonts w:ascii="Tahoma" w:hAnsi="Tahoma" w:cs="Tahoma"/>
      <w:sz w:val="16"/>
      <w:szCs w:val="16"/>
    </w:rPr>
  </w:style>
  <w:style w:type="paragraph" w:styleId="ab">
    <w:name w:val="Normal (Web)"/>
    <w:basedOn w:val="a"/>
    <w:uiPriority w:val="99"/>
    <w:semiHidden/>
    <w:unhideWhenUsed/>
    <w:rsid w:val="00B37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color-grey">
    <w:name w:val="text-color-grey"/>
    <w:basedOn w:val="a0"/>
    <w:rsid w:val="0051176C"/>
  </w:style>
  <w:style w:type="character" w:customStyle="1" w:styleId="apple-converted-space">
    <w:name w:val="apple-converted-space"/>
    <w:basedOn w:val="a0"/>
    <w:rsid w:val="0055624B"/>
  </w:style>
</w:styles>
</file>

<file path=word/webSettings.xml><?xml version="1.0" encoding="utf-8"?>
<w:webSettings xmlns:r="http://schemas.openxmlformats.org/officeDocument/2006/relationships" xmlns:w="http://schemas.openxmlformats.org/wordprocessingml/2006/main">
  <w:divs>
    <w:div w:id="30570545">
      <w:bodyDiv w:val="1"/>
      <w:marLeft w:val="0"/>
      <w:marRight w:val="0"/>
      <w:marTop w:val="0"/>
      <w:marBottom w:val="0"/>
      <w:divBdr>
        <w:top w:val="none" w:sz="0" w:space="0" w:color="auto"/>
        <w:left w:val="none" w:sz="0" w:space="0" w:color="auto"/>
        <w:bottom w:val="none" w:sz="0" w:space="0" w:color="auto"/>
        <w:right w:val="none" w:sz="0" w:space="0" w:color="auto"/>
      </w:divBdr>
    </w:div>
    <w:div w:id="326137452">
      <w:bodyDiv w:val="1"/>
      <w:marLeft w:val="0"/>
      <w:marRight w:val="0"/>
      <w:marTop w:val="0"/>
      <w:marBottom w:val="0"/>
      <w:divBdr>
        <w:top w:val="none" w:sz="0" w:space="0" w:color="auto"/>
        <w:left w:val="none" w:sz="0" w:space="0" w:color="auto"/>
        <w:bottom w:val="none" w:sz="0" w:space="0" w:color="auto"/>
        <w:right w:val="none" w:sz="0" w:space="0" w:color="auto"/>
      </w:divBdr>
    </w:div>
    <w:div w:id="633288580">
      <w:bodyDiv w:val="1"/>
      <w:marLeft w:val="0"/>
      <w:marRight w:val="0"/>
      <w:marTop w:val="0"/>
      <w:marBottom w:val="0"/>
      <w:divBdr>
        <w:top w:val="none" w:sz="0" w:space="0" w:color="auto"/>
        <w:left w:val="none" w:sz="0" w:space="0" w:color="auto"/>
        <w:bottom w:val="none" w:sz="0" w:space="0" w:color="auto"/>
        <w:right w:val="none" w:sz="0" w:space="0" w:color="auto"/>
      </w:divBdr>
    </w:div>
    <w:div w:id="966551636">
      <w:bodyDiv w:val="1"/>
      <w:marLeft w:val="0"/>
      <w:marRight w:val="0"/>
      <w:marTop w:val="0"/>
      <w:marBottom w:val="0"/>
      <w:divBdr>
        <w:top w:val="none" w:sz="0" w:space="0" w:color="auto"/>
        <w:left w:val="none" w:sz="0" w:space="0" w:color="auto"/>
        <w:bottom w:val="none" w:sz="0" w:space="0" w:color="auto"/>
        <w:right w:val="none" w:sz="0" w:space="0" w:color="auto"/>
      </w:divBdr>
    </w:div>
    <w:div w:id="1508519091">
      <w:bodyDiv w:val="1"/>
      <w:marLeft w:val="0"/>
      <w:marRight w:val="0"/>
      <w:marTop w:val="0"/>
      <w:marBottom w:val="0"/>
      <w:divBdr>
        <w:top w:val="none" w:sz="0" w:space="0" w:color="auto"/>
        <w:left w:val="none" w:sz="0" w:space="0" w:color="auto"/>
        <w:bottom w:val="none" w:sz="0" w:space="0" w:color="auto"/>
        <w:right w:val="none" w:sz="0" w:space="0" w:color="auto"/>
      </w:divBdr>
    </w:div>
    <w:div w:id="1535658559">
      <w:bodyDiv w:val="1"/>
      <w:marLeft w:val="0"/>
      <w:marRight w:val="0"/>
      <w:marTop w:val="0"/>
      <w:marBottom w:val="0"/>
      <w:divBdr>
        <w:top w:val="none" w:sz="0" w:space="0" w:color="auto"/>
        <w:left w:val="none" w:sz="0" w:space="0" w:color="auto"/>
        <w:bottom w:val="none" w:sz="0" w:space="0" w:color="auto"/>
        <w:right w:val="none" w:sz="0" w:space="0" w:color="auto"/>
      </w:divBdr>
      <w:divsChild>
        <w:div w:id="145361443">
          <w:blockQuote w:val="1"/>
          <w:marLeft w:val="0"/>
          <w:marRight w:val="0"/>
          <w:marTop w:val="100"/>
          <w:marBottom w:val="100"/>
          <w:divBdr>
            <w:top w:val="none" w:sz="0" w:space="0" w:color="auto"/>
            <w:left w:val="none" w:sz="0" w:space="0" w:color="auto"/>
            <w:bottom w:val="none" w:sz="0" w:space="0" w:color="auto"/>
            <w:right w:val="none" w:sz="0" w:space="0" w:color="auto"/>
          </w:divBdr>
        </w:div>
        <w:div w:id="1733769305">
          <w:blockQuote w:val="1"/>
          <w:marLeft w:val="0"/>
          <w:marRight w:val="0"/>
          <w:marTop w:val="100"/>
          <w:marBottom w:val="100"/>
          <w:divBdr>
            <w:top w:val="none" w:sz="0" w:space="0" w:color="auto"/>
            <w:left w:val="none" w:sz="0" w:space="0" w:color="auto"/>
            <w:bottom w:val="none" w:sz="0" w:space="0" w:color="auto"/>
            <w:right w:val="none" w:sz="0" w:space="0" w:color="auto"/>
          </w:divBdr>
        </w:div>
        <w:div w:id="1077746252">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9274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nuni.ru/wp-content/uploads/2015/08/inflyacia-05.png" TargetMode="External"/><Relationship Id="rId17" Type="http://schemas.openxmlformats.org/officeDocument/2006/relationships/hyperlink" Target="https://ru.wikipedia.org/wiki/%D0%AD%D0%BD%D1%86%D0%B8%D0%BA%D0%BB%D0%BE%D0%BF%D0%B5%D0%B4%D0%B8%D1%87%D0%B5%D1%81%D0%BA%D0%B8%D0%B9_%D1%81%D0%BB%D0%BE%D0%B2%D0%B0%D1%80%D1%8C_%D0%91%D1%80%D0%BE%D0%BA%D0%B3%D0%B0%D1%83%D0%B7%D0%B0_%D0%B8_%D0%95%D1%84%D1%80%D0%BE%D0%BD%D0%B0" TargetMode="External"/><Relationship Id="rId2" Type="http://schemas.openxmlformats.org/officeDocument/2006/relationships/numbering" Target="numbering.xml"/><Relationship Id="rId16" Type="http://schemas.openxmlformats.org/officeDocument/2006/relationships/hyperlink" Target="https://ru.wikisource.org/wiki/%D0%AD%D0%A1%D0%91%D0%95/%D0%91%D0%B0%D0%BD%D0%BA%D0%B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0DE36FB9-368C-4E06-B87B-EBBCCF36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Pages>
  <Words>5030</Words>
  <Characters>28677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Инга Ланская</dc:creator>
  <cp:keywords/>
  <dc:description/>
  <cp:lastModifiedBy>Инга Ланская</cp:lastModifiedBy>
  <cp:revision>8</cp:revision>
  <dcterms:created xsi:type="dcterms:W3CDTF">2017-05-14T09:06:00Z</dcterms:created>
  <dcterms:modified xsi:type="dcterms:W3CDTF">2017-05-15T07:14:00Z</dcterms:modified>
</cp:coreProperties>
</file>