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word/diagrams/layout9.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footer2.xml" ContentType="application/vnd.openxmlformats-officedocument.wordprocessingml.footer+xml"/>
  <Override PartName="/docProps/custom.xml" ContentType="application/vnd.openxmlformats-officedocument.custom-properties+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rawing5.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AD" w:rsidRPr="00F71F05" w:rsidRDefault="00DD550D" w:rsidP="00A14EB9">
      <w:pPr>
        <w:spacing w:before="66" w:line="270" w:lineRule="exact"/>
        <w:ind w:right="-1"/>
        <w:rPr>
          <w:sz w:val="24"/>
          <w:szCs w:val="24"/>
        </w:rPr>
      </w:pPr>
      <w:r w:rsidRPr="00F71F05">
        <w:rPr>
          <w:sz w:val="24"/>
          <w:szCs w:val="24"/>
        </w:rPr>
        <w:t>МИНИСТЕРСТВО</w:t>
      </w:r>
      <w:r w:rsidRPr="00F71F05">
        <w:rPr>
          <w:spacing w:val="-3"/>
          <w:sz w:val="24"/>
          <w:szCs w:val="24"/>
        </w:rPr>
        <w:t xml:space="preserve"> </w:t>
      </w:r>
      <w:r w:rsidRPr="00F71F05">
        <w:rPr>
          <w:sz w:val="24"/>
          <w:szCs w:val="24"/>
        </w:rPr>
        <w:t>НАУКИ</w:t>
      </w:r>
      <w:r w:rsidRPr="00F71F05">
        <w:rPr>
          <w:spacing w:val="-2"/>
          <w:sz w:val="24"/>
          <w:szCs w:val="24"/>
        </w:rPr>
        <w:t xml:space="preserve"> </w:t>
      </w:r>
      <w:r w:rsidRPr="00F71F05">
        <w:rPr>
          <w:sz w:val="24"/>
          <w:szCs w:val="24"/>
        </w:rPr>
        <w:t>И</w:t>
      </w:r>
      <w:r w:rsidRPr="00F71F05">
        <w:rPr>
          <w:spacing w:val="-7"/>
          <w:sz w:val="24"/>
          <w:szCs w:val="24"/>
        </w:rPr>
        <w:t xml:space="preserve"> </w:t>
      </w:r>
      <w:r w:rsidRPr="00F71F05">
        <w:rPr>
          <w:sz w:val="24"/>
          <w:szCs w:val="24"/>
        </w:rPr>
        <w:t>ВЫСШЕГО</w:t>
      </w:r>
      <w:r w:rsidRPr="00F71F05">
        <w:rPr>
          <w:spacing w:val="-3"/>
          <w:sz w:val="24"/>
          <w:szCs w:val="24"/>
        </w:rPr>
        <w:t xml:space="preserve"> </w:t>
      </w:r>
      <w:r w:rsidRPr="00F71F05">
        <w:rPr>
          <w:sz w:val="24"/>
          <w:szCs w:val="24"/>
        </w:rPr>
        <w:t>ОБРАЗОВАНИЯ</w:t>
      </w:r>
      <w:r w:rsidRPr="00F71F05">
        <w:rPr>
          <w:spacing w:val="-3"/>
          <w:sz w:val="24"/>
          <w:szCs w:val="24"/>
        </w:rPr>
        <w:t xml:space="preserve"> </w:t>
      </w:r>
      <w:r w:rsidRPr="00F71F05">
        <w:rPr>
          <w:sz w:val="24"/>
          <w:szCs w:val="24"/>
        </w:rPr>
        <w:t>РОССИЙСКОЙ</w:t>
      </w:r>
      <w:r w:rsidRPr="00F71F05">
        <w:rPr>
          <w:spacing w:val="-7"/>
          <w:sz w:val="24"/>
          <w:szCs w:val="24"/>
        </w:rPr>
        <w:t xml:space="preserve"> </w:t>
      </w:r>
      <w:r w:rsidRPr="00F71F05">
        <w:rPr>
          <w:sz w:val="24"/>
          <w:szCs w:val="24"/>
        </w:rPr>
        <w:t>ФЕДЕРАЦИИ</w:t>
      </w:r>
    </w:p>
    <w:p w:rsidR="00816FFD" w:rsidRPr="00F71F05" w:rsidRDefault="00DD550D" w:rsidP="00816FFD">
      <w:pPr>
        <w:spacing w:before="4" w:line="230" w:lineRule="auto"/>
        <w:ind w:left="1146" w:right="1000"/>
        <w:jc w:val="center"/>
        <w:rPr>
          <w:spacing w:val="-57"/>
          <w:sz w:val="24"/>
        </w:rPr>
      </w:pPr>
      <w:r w:rsidRPr="00F71F05">
        <w:rPr>
          <w:sz w:val="24"/>
        </w:rPr>
        <w:t>Федеральное</w:t>
      </w:r>
      <w:r w:rsidRPr="00F71F05">
        <w:rPr>
          <w:spacing w:val="-7"/>
          <w:sz w:val="24"/>
        </w:rPr>
        <w:t xml:space="preserve"> </w:t>
      </w:r>
      <w:r w:rsidRPr="00F71F05">
        <w:rPr>
          <w:sz w:val="24"/>
        </w:rPr>
        <w:t>государственное</w:t>
      </w:r>
      <w:r w:rsidRPr="00F71F05">
        <w:rPr>
          <w:spacing w:val="-6"/>
          <w:sz w:val="24"/>
        </w:rPr>
        <w:t xml:space="preserve"> </w:t>
      </w:r>
      <w:r w:rsidRPr="00F71F05">
        <w:rPr>
          <w:sz w:val="24"/>
        </w:rPr>
        <w:t>бюджетное</w:t>
      </w:r>
      <w:r w:rsidRPr="00F71F05">
        <w:rPr>
          <w:spacing w:val="-6"/>
          <w:sz w:val="24"/>
        </w:rPr>
        <w:t xml:space="preserve"> </w:t>
      </w:r>
      <w:r w:rsidRPr="00F71F05">
        <w:rPr>
          <w:sz w:val="24"/>
        </w:rPr>
        <w:t>образовательное</w:t>
      </w:r>
      <w:r w:rsidRPr="00F71F05">
        <w:rPr>
          <w:spacing w:val="-6"/>
          <w:sz w:val="24"/>
        </w:rPr>
        <w:t xml:space="preserve"> </w:t>
      </w:r>
      <w:r w:rsidRPr="00F71F05">
        <w:rPr>
          <w:sz w:val="24"/>
        </w:rPr>
        <w:t>учреждение</w:t>
      </w:r>
    </w:p>
    <w:p w:rsidR="002D03AD" w:rsidRPr="00F71F05" w:rsidRDefault="00DD550D">
      <w:pPr>
        <w:spacing w:before="4" w:line="230" w:lineRule="auto"/>
        <w:ind w:left="1146" w:right="1000"/>
        <w:jc w:val="center"/>
        <w:rPr>
          <w:sz w:val="24"/>
        </w:rPr>
      </w:pPr>
      <w:r w:rsidRPr="00F71F05">
        <w:rPr>
          <w:sz w:val="24"/>
        </w:rPr>
        <w:t>высшего</w:t>
      </w:r>
      <w:r w:rsidRPr="00F71F05">
        <w:rPr>
          <w:spacing w:val="-1"/>
          <w:sz w:val="24"/>
        </w:rPr>
        <w:t xml:space="preserve"> </w:t>
      </w:r>
      <w:r w:rsidRPr="00F71F05">
        <w:rPr>
          <w:sz w:val="24"/>
        </w:rPr>
        <w:t>образования</w:t>
      </w:r>
    </w:p>
    <w:p w:rsidR="00A14EB9" w:rsidRPr="00F71F05" w:rsidRDefault="00DD550D" w:rsidP="00A14EB9">
      <w:pPr>
        <w:pStyle w:val="11"/>
        <w:spacing w:line="230" w:lineRule="auto"/>
        <w:ind w:left="993"/>
        <w:jc w:val="left"/>
      </w:pPr>
      <w:r w:rsidRPr="00F71F05">
        <w:t>«КУБАНСКИЙ</w:t>
      </w:r>
      <w:r w:rsidRPr="00F71F05">
        <w:rPr>
          <w:spacing w:val="-9"/>
        </w:rPr>
        <w:t xml:space="preserve"> </w:t>
      </w:r>
      <w:r w:rsidRPr="00F71F05">
        <w:t>ГОСУДАРСТВЕННЫЙ</w:t>
      </w:r>
      <w:r w:rsidRPr="00F71F05">
        <w:rPr>
          <w:spacing w:val="-10"/>
        </w:rPr>
        <w:t xml:space="preserve"> </w:t>
      </w:r>
      <w:r w:rsidRPr="00F71F05">
        <w:t>УНИВЕРСИТЕТ»</w:t>
      </w:r>
    </w:p>
    <w:p w:rsidR="002D03AD" w:rsidRPr="00F71F05" w:rsidRDefault="00DD550D">
      <w:pPr>
        <w:pStyle w:val="11"/>
        <w:spacing w:line="230" w:lineRule="auto"/>
      </w:pPr>
      <w:r w:rsidRPr="00F71F05">
        <w:rPr>
          <w:spacing w:val="-67"/>
        </w:rPr>
        <w:t xml:space="preserve"> </w:t>
      </w:r>
      <w:r w:rsidRPr="00F71F05">
        <w:t>(ФГБОУ</w:t>
      </w:r>
      <w:r w:rsidRPr="00F71F05">
        <w:rPr>
          <w:spacing w:val="-1"/>
        </w:rPr>
        <w:t xml:space="preserve"> </w:t>
      </w:r>
      <w:r w:rsidRPr="00F71F05">
        <w:t>ВО</w:t>
      </w:r>
      <w:r w:rsidRPr="00F71F05">
        <w:rPr>
          <w:spacing w:val="2"/>
        </w:rPr>
        <w:t xml:space="preserve"> </w:t>
      </w:r>
      <w:r w:rsidRPr="00F71F05">
        <w:t>«</w:t>
      </w:r>
      <w:proofErr w:type="spellStart"/>
      <w:r w:rsidRPr="00F71F05">
        <w:t>КубГУ</w:t>
      </w:r>
      <w:proofErr w:type="spellEnd"/>
      <w:r w:rsidRPr="00F71F05">
        <w:t>»)</w:t>
      </w:r>
    </w:p>
    <w:p w:rsidR="002D03AD" w:rsidRPr="00F71F05" w:rsidRDefault="002D03AD">
      <w:pPr>
        <w:pStyle w:val="a3"/>
        <w:spacing w:before="2"/>
        <w:rPr>
          <w:b/>
          <w:sz w:val="26"/>
        </w:rPr>
      </w:pPr>
    </w:p>
    <w:p w:rsidR="002D03AD" w:rsidRPr="00F71F05" w:rsidRDefault="00DD550D">
      <w:pPr>
        <w:spacing w:line="316" w:lineRule="exact"/>
        <w:ind w:left="1146" w:right="997"/>
        <w:jc w:val="center"/>
        <w:rPr>
          <w:b/>
          <w:sz w:val="28"/>
        </w:rPr>
      </w:pPr>
      <w:r w:rsidRPr="00F71F05">
        <w:rPr>
          <w:b/>
          <w:sz w:val="28"/>
        </w:rPr>
        <w:t>Экономический</w:t>
      </w:r>
      <w:r w:rsidRPr="00F71F05">
        <w:rPr>
          <w:b/>
          <w:spacing w:val="-7"/>
          <w:sz w:val="28"/>
        </w:rPr>
        <w:t xml:space="preserve"> </w:t>
      </w:r>
      <w:r w:rsidRPr="00F71F05">
        <w:rPr>
          <w:b/>
          <w:sz w:val="28"/>
        </w:rPr>
        <w:t>факультет</w:t>
      </w:r>
    </w:p>
    <w:p w:rsidR="002D03AD" w:rsidRPr="00F71F05" w:rsidRDefault="00DD550D">
      <w:pPr>
        <w:pStyle w:val="11"/>
        <w:spacing w:line="316" w:lineRule="exact"/>
      </w:pPr>
      <w:r w:rsidRPr="00F71F05">
        <w:t>Кафедра</w:t>
      </w:r>
      <w:r w:rsidRPr="00F71F05">
        <w:rPr>
          <w:spacing w:val="-6"/>
        </w:rPr>
        <w:t xml:space="preserve"> </w:t>
      </w:r>
      <w:r w:rsidRPr="00F71F05">
        <w:t>мировой</w:t>
      </w:r>
      <w:r w:rsidRPr="00F71F05">
        <w:rPr>
          <w:spacing w:val="-4"/>
        </w:rPr>
        <w:t xml:space="preserve"> </w:t>
      </w:r>
      <w:r w:rsidRPr="00F71F05">
        <w:t>экономики</w:t>
      </w:r>
      <w:r w:rsidRPr="00F71F05">
        <w:rPr>
          <w:spacing w:val="-2"/>
        </w:rPr>
        <w:t xml:space="preserve"> </w:t>
      </w:r>
      <w:r w:rsidRPr="00F71F05">
        <w:t>и</w:t>
      </w:r>
      <w:r w:rsidRPr="00F71F05">
        <w:rPr>
          <w:spacing w:val="-6"/>
        </w:rPr>
        <w:t xml:space="preserve"> </w:t>
      </w:r>
      <w:r w:rsidRPr="00F71F05">
        <w:t>менеджмента</w:t>
      </w:r>
    </w:p>
    <w:p w:rsidR="002D03AD" w:rsidRPr="00F71F05" w:rsidRDefault="002D03AD">
      <w:pPr>
        <w:pStyle w:val="a3"/>
        <w:spacing w:before="10"/>
        <w:rPr>
          <w:b/>
          <w:sz w:val="25"/>
        </w:rPr>
      </w:pPr>
    </w:p>
    <w:p w:rsidR="002D03AD" w:rsidRPr="00F71F05" w:rsidRDefault="00DD550D">
      <w:pPr>
        <w:pStyle w:val="a3"/>
        <w:spacing w:line="316" w:lineRule="exact"/>
        <w:ind w:left="6033"/>
      </w:pPr>
      <w:r w:rsidRPr="00F71F05">
        <w:t>Допустить к</w:t>
      </w:r>
      <w:r w:rsidRPr="00F71F05">
        <w:rPr>
          <w:spacing w:val="-3"/>
        </w:rPr>
        <w:t xml:space="preserve"> </w:t>
      </w:r>
      <w:r w:rsidRPr="00F71F05">
        <w:t>защите</w:t>
      </w:r>
    </w:p>
    <w:p w:rsidR="002D03AD" w:rsidRPr="00F71F05" w:rsidRDefault="00DD550D">
      <w:pPr>
        <w:pStyle w:val="a3"/>
        <w:spacing w:before="5" w:line="230" w:lineRule="auto"/>
        <w:ind w:left="6033" w:right="870"/>
      </w:pPr>
      <w:r w:rsidRPr="00F71F05">
        <w:t>Заведующий кафедрой</w:t>
      </w:r>
      <w:r w:rsidRPr="00F71F05">
        <w:rPr>
          <w:spacing w:val="-67"/>
        </w:rPr>
        <w:t xml:space="preserve"> </w:t>
      </w:r>
      <w:r w:rsidRPr="00F71F05">
        <w:t>д-р</w:t>
      </w:r>
      <w:r w:rsidRPr="00F71F05">
        <w:rPr>
          <w:spacing w:val="-2"/>
        </w:rPr>
        <w:t xml:space="preserve"> </w:t>
      </w:r>
      <w:proofErr w:type="spellStart"/>
      <w:r w:rsidRPr="00F71F05">
        <w:t>экон</w:t>
      </w:r>
      <w:proofErr w:type="spellEnd"/>
      <w:r w:rsidRPr="00F71F05">
        <w:t>.</w:t>
      </w:r>
      <w:r w:rsidRPr="00F71F05">
        <w:rPr>
          <w:spacing w:val="-2"/>
        </w:rPr>
        <w:t xml:space="preserve"> </w:t>
      </w:r>
      <w:r w:rsidRPr="00F71F05">
        <w:t>наук,</w:t>
      </w:r>
      <w:r w:rsidRPr="00F71F05">
        <w:rPr>
          <w:spacing w:val="-2"/>
        </w:rPr>
        <w:t xml:space="preserve"> </w:t>
      </w:r>
      <w:r w:rsidRPr="00F71F05">
        <w:t>проф.</w:t>
      </w:r>
    </w:p>
    <w:p w:rsidR="002D03AD" w:rsidRPr="00F71F05" w:rsidRDefault="00DD550D" w:rsidP="00652592">
      <w:pPr>
        <w:pStyle w:val="a3"/>
        <w:tabs>
          <w:tab w:val="left" w:pos="7513"/>
        </w:tabs>
        <w:spacing w:line="309" w:lineRule="exact"/>
        <w:ind w:left="6033"/>
      </w:pPr>
      <w:r w:rsidRPr="00F71F05">
        <w:rPr>
          <w:u w:val="single"/>
        </w:rPr>
        <w:t xml:space="preserve"> </w:t>
      </w:r>
      <w:r w:rsidRPr="00F71F05">
        <w:rPr>
          <w:u w:val="single"/>
        </w:rPr>
        <w:tab/>
      </w:r>
      <w:r w:rsidRPr="00F71F05">
        <w:t>И.В.</w:t>
      </w:r>
      <w:r w:rsidRPr="00F71F05">
        <w:rPr>
          <w:spacing w:val="-4"/>
        </w:rPr>
        <w:t xml:space="preserve"> </w:t>
      </w:r>
      <w:r w:rsidRPr="00F71F05">
        <w:t>Шевченко</w:t>
      </w:r>
    </w:p>
    <w:p w:rsidR="002D03AD" w:rsidRPr="00F71F05" w:rsidRDefault="00DD550D">
      <w:pPr>
        <w:spacing w:line="267" w:lineRule="exact"/>
        <w:ind w:left="6403"/>
        <w:rPr>
          <w:sz w:val="24"/>
        </w:rPr>
      </w:pPr>
      <w:r w:rsidRPr="00F71F05">
        <w:rPr>
          <w:sz w:val="24"/>
        </w:rPr>
        <w:t>(подпись)</w:t>
      </w:r>
    </w:p>
    <w:p w:rsidR="002D03AD" w:rsidRPr="00F71F05" w:rsidRDefault="00DD550D" w:rsidP="00075A65">
      <w:pPr>
        <w:pStyle w:val="a3"/>
        <w:spacing w:line="318" w:lineRule="exact"/>
        <w:ind w:left="6033"/>
      </w:pPr>
      <w:r w:rsidRPr="00F71F05">
        <w:rPr>
          <w:u w:val="single"/>
        </w:rPr>
        <w:t xml:space="preserve"> </w:t>
      </w:r>
      <w:r w:rsidRPr="00F71F05">
        <w:rPr>
          <w:u w:val="single"/>
        </w:rPr>
        <w:tab/>
      </w:r>
      <w:r w:rsidR="00DF13EA" w:rsidRPr="00F71F05">
        <w:rPr>
          <w:u w:val="single"/>
        </w:rPr>
        <w:t xml:space="preserve"> </w:t>
      </w:r>
      <w:r w:rsidR="00652592" w:rsidRPr="00F71F05">
        <w:rPr>
          <w:u w:val="single"/>
        </w:rPr>
        <w:t xml:space="preserve">                            </w:t>
      </w:r>
      <w:r w:rsidRPr="00F71F05">
        <w:t>202</w:t>
      </w:r>
      <w:r w:rsidR="007401CD" w:rsidRPr="00F71F05">
        <w:t>2</w:t>
      </w:r>
      <w:r w:rsidRPr="00F71F05">
        <w:t xml:space="preserve"> г.</w:t>
      </w:r>
    </w:p>
    <w:p w:rsidR="002D03AD" w:rsidRPr="00F71F05" w:rsidRDefault="002D03AD">
      <w:pPr>
        <w:pStyle w:val="a3"/>
      </w:pPr>
    </w:p>
    <w:p w:rsidR="002D03AD" w:rsidRPr="00F71F05" w:rsidRDefault="002D03AD">
      <w:pPr>
        <w:pStyle w:val="a3"/>
        <w:spacing w:before="9"/>
        <w:rPr>
          <w:sz w:val="23"/>
        </w:rPr>
      </w:pPr>
    </w:p>
    <w:p w:rsidR="002D03AD" w:rsidRPr="00F71F05" w:rsidRDefault="00DD550D">
      <w:pPr>
        <w:pStyle w:val="11"/>
        <w:spacing w:before="1" w:line="230" w:lineRule="auto"/>
        <w:ind w:right="998"/>
      </w:pPr>
      <w:r w:rsidRPr="00F71F05">
        <w:t>ВЫПУСКНАЯ КВАЛИФИКАЦИОННАЯ РАБОТА</w:t>
      </w:r>
      <w:r w:rsidRPr="00F71F05">
        <w:rPr>
          <w:spacing w:val="-67"/>
        </w:rPr>
        <w:t xml:space="preserve"> </w:t>
      </w:r>
      <w:r w:rsidRPr="00F71F05">
        <w:t>(ДИПЛОМНАЯ</w:t>
      </w:r>
      <w:r w:rsidRPr="00F71F05">
        <w:rPr>
          <w:spacing w:val="-4"/>
        </w:rPr>
        <w:t xml:space="preserve"> </w:t>
      </w:r>
      <w:r w:rsidRPr="00F71F05">
        <w:t>РАБОТА)</w:t>
      </w:r>
    </w:p>
    <w:p w:rsidR="002D03AD" w:rsidRPr="00F71F05" w:rsidRDefault="002D03AD">
      <w:pPr>
        <w:pStyle w:val="a3"/>
        <w:spacing w:before="1"/>
        <w:rPr>
          <w:b/>
          <w:sz w:val="24"/>
        </w:rPr>
      </w:pPr>
    </w:p>
    <w:p w:rsidR="007401CD" w:rsidRPr="00F71F05" w:rsidRDefault="007401CD" w:rsidP="007401CD">
      <w:pPr>
        <w:keepNext/>
        <w:keepLines/>
        <w:spacing w:after="4" w:line="264" w:lineRule="auto"/>
        <w:ind w:left="483" w:right="325" w:hanging="10"/>
        <w:jc w:val="center"/>
        <w:outlineLvl w:val="0"/>
        <w:rPr>
          <w:b/>
          <w:color w:val="000000"/>
          <w:sz w:val="28"/>
          <w:szCs w:val="28"/>
          <w:lang w:eastAsia="ru-RU"/>
        </w:rPr>
      </w:pPr>
      <w:r w:rsidRPr="00F71F05">
        <w:rPr>
          <w:b/>
          <w:color w:val="000000"/>
          <w:sz w:val="28"/>
          <w:szCs w:val="28"/>
          <w:lang w:eastAsia="ru-RU"/>
        </w:rPr>
        <w:t>ОБЕСПЕЧЕНИЕ ЭКОНОМИЧЕСКОЙ БЕЗОПАСНОСТИ НА</w:t>
      </w:r>
    </w:p>
    <w:p w:rsidR="007401CD" w:rsidRPr="00F71F05" w:rsidRDefault="007401CD" w:rsidP="007401CD">
      <w:pPr>
        <w:keepNext/>
        <w:keepLines/>
        <w:spacing w:after="4" w:line="264" w:lineRule="auto"/>
        <w:ind w:left="483" w:right="325" w:hanging="10"/>
        <w:jc w:val="center"/>
        <w:outlineLvl w:val="0"/>
        <w:rPr>
          <w:b/>
          <w:color w:val="000000"/>
          <w:sz w:val="28"/>
          <w:szCs w:val="28"/>
          <w:lang w:eastAsia="ru-RU"/>
        </w:rPr>
      </w:pPr>
      <w:r w:rsidRPr="00F71F05">
        <w:rPr>
          <w:b/>
          <w:color w:val="000000"/>
          <w:sz w:val="28"/>
          <w:szCs w:val="28"/>
          <w:lang w:eastAsia="ru-RU"/>
        </w:rPr>
        <w:t xml:space="preserve">РЕГИОНАЛЬНОМ УРОВНЕ НА ПРИМЕРЕ </w:t>
      </w:r>
    </w:p>
    <w:p w:rsidR="002D03AD" w:rsidRPr="00F71F05" w:rsidRDefault="007401CD" w:rsidP="007401CD">
      <w:pPr>
        <w:pStyle w:val="a3"/>
        <w:jc w:val="center"/>
        <w:rPr>
          <w:b/>
          <w:sz w:val="30"/>
        </w:rPr>
      </w:pPr>
      <w:r w:rsidRPr="00F71F05">
        <w:rPr>
          <w:b/>
          <w:color w:val="000000"/>
          <w:lang w:eastAsia="ru-RU"/>
        </w:rPr>
        <w:t>КРАСНОДАРСКОГО КРАЯ</w:t>
      </w:r>
    </w:p>
    <w:p w:rsidR="002D03AD" w:rsidRPr="00F71F05" w:rsidRDefault="00DD550D">
      <w:pPr>
        <w:pStyle w:val="a3"/>
        <w:tabs>
          <w:tab w:val="left" w:pos="7278"/>
        </w:tabs>
        <w:spacing w:before="267" w:line="317" w:lineRule="exact"/>
        <w:ind w:left="220"/>
      </w:pPr>
      <w:r w:rsidRPr="00F71F05">
        <w:t>Работу</w:t>
      </w:r>
      <w:r w:rsidRPr="00F71F05">
        <w:rPr>
          <w:spacing w:val="-2"/>
        </w:rPr>
        <w:t xml:space="preserve"> </w:t>
      </w:r>
      <w:r w:rsidRPr="00F71F05">
        <w:t>выполнил</w:t>
      </w:r>
      <w:r w:rsidR="007401CD" w:rsidRPr="00F71F05">
        <w:t>а</w:t>
      </w:r>
      <w:r w:rsidRPr="00F71F05">
        <w:rPr>
          <w:u w:val="single"/>
        </w:rPr>
        <w:tab/>
      </w:r>
      <w:r w:rsidR="00075A65" w:rsidRPr="00F71F05">
        <w:rPr>
          <w:u w:val="single"/>
        </w:rPr>
        <w:t xml:space="preserve">     </w:t>
      </w:r>
      <w:r w:rsidR="00B24C38" w:rsidRPr="00F71F05">
        <w:rPr>
          <w:u w:val="single"/>
        </w:rPr>
        <w:t xml:space="preserve"> </w:t>
      </w:r>
      <w:r w:rsidR="007401CD" w:rsidRPr="00F71F05">
        <w:t>С.А. Керимова</w:t>
      </w:r>
    </w:p>
    <w:p w:rsidR="002D03AD" w:rsidRPr="00F71F05" w:rsidRDefault="00DD550D">
      <w:pPr>
        <w:spacing w:line="265" w:lineRule="exact"/>
        <w:ind w:left="4532"/>
        <w:rPr>
          <w:sz w:val="24"/>
        </w:rPr>
      </w:pPr>
      <w:r w:rsidRPr="00F71F05">
        <w:rPr>
          <w:sz w:val="24"/>
        </w:rPr>
        <w:t>(подпись)</w:t>
      </w:r>
    </w:p>
    <w:p w:rsidR="002D03AD" w:rsidRPr="00F71F05" w:rsidRDefault="00133585">
      <w:pPr>
        <w:pStyle w:val="a3"/>
        <w:tabs>
          <w:tab w:val="left" w:pos="2251"/>
          <w:tab w:val="left" w:pos="9399"/>
        </w:tabs>
        <w:spacing w:line="310" w:lineRule="exact"/>
        <w:ind w:left="220"/>
        <w:rPr>
          <w:u w:val="single"/>
        </w:rPr>
      </w:pPr>
      <w:r w:rsidRPr="00F71F05">
        <w:t>Специальность</w:t>
      </w:r>
      <w:r w:rsidRPr="00F71F05">
        <w:tab/>
      </w:r>
      <w:r w:rsidRPr="00F71F05">
        <w:rPr>
          <w:u w:val="single"/>
        </w:rPr>
        <w:t>38.0</w:t>
      </w:r>
      <w:r w:rsidR="00B24C38" w:rsidRPr="00F71F05">
        <w:rPr>
          <w:u w:val="single"/>
        </w:rPr>
        <w:t xml:space="preserve">5.01 Экономическая безопасность           </w:t>
      </w:r>
      <w:r w:rsidR="00075A65" w:rsidRPr="00F71F05">
        <w:rPr>
          <w:u w:val="single"/>
        </w:rPr>
        <w:t xml:space="preserve">    </w:t>
      </w:r>
      <w:r w:rsidR="00B24C38" w:rsidRPr="00F71F05">
        <w:rPr>
          <w:u w:val="single"/>
        </w:rPr>
        <w:t xml:space="preserve">         </w:t>
      </w:r>
      <w:r w:rsidR="00075A65" w:rsidRPr="00F71F05">
        <w:rPr>
          <w:u w:val="single"/>
        </w:rPr>
        <w:t xml:space="preserve"> </w:t>
      </w:r>
      <w:r w:rsidR="00B24C38" w:rsidRPr="00F71F05">
        <w:rPr>
          <w:u w:val="single"/>
        </w:rPr>
        <w:t xml:space="preserve">             </w:t>
      </w:r>
    </w:p>
    <w:p w:rsidR="002D03AD" w:rsidRPr="00F71F05" w:rsidRDefault="00DD550D">
      <w:pPr>
        <w:spacing w:line="271" w:lineRule="exact"/>
        <w:ind w:left="4002"/>
        <w:rPr>
          <w:sz w:val="24"/>
        </w:rPr>
      </w:pPr>
      <w:r w:rsidRPr="00F71F05">
        <w:rPr>
          <w:sz w:val="24"/>
        </w:rPr>
        <w:t>(код,</w:t>
      </w:r>
      <w:r w:rsidRPr="00F71F05">
        <w:rPr>
          <w:spacing w:val="-2"/>
          <w:sz w:val="24"/>
        </w:rPr>
        <w:t xml:space="preserve"> </w:t>
      </w:r>
      <w:r w:rsidRPr="00F71F05">
        <w:rPr>
          <w:sz w:val="24"/>
        </w:rPr>
        <w:t>наименование)</w:t>
      </w:r>
    </w:p>
    <w:p w:rsidR="00B24C38" w:rsidRPr="00F71F05" w:rsidRDefault="00DD550D" w:rsidP="009D2A09">
      <w:pPr>
        <w:pStyle w:val="a3"/>
        <w:spacing w:before="132" w:line="230" w:lineRule="auto"/>
        <w:ind w:left="2206" w:right="11" w:hanging="1921"/>
        <w:rPr>
          <w:spacing w:val="-67"/>
        </w:rPr>
      </w:pPr>
      <w:r w:rsidRPr="00F71F05">
        <w:t xml:space="preserve">Специализация </w:t>
      </w:r>
      <w:r w:rsidRPr="00F71F05">
        <w:rPr>
          <w:u w:val="single"/>
        </w:rPr>
        <w:t>Экономико-правовое обеспечение экономической</w:t>
      </w:r>
      <w:r w:rsidR="00B24C38" w:rsidRPr="00F71F05">
        <w:rPr>
          <w:u w:val="single"/>
        </w:rPr>
        <w:t xml:space="preserve">     </w:t>
      </w:r>
      <w:r w:rsidR="00075A65" w:rsidRPr="00F71F05">
        <w:rPr>
          <w:u w:val="single"/>
        </w:rPr>
        <w:t xml:space="preserve">     </w:t>
      </w:r>
      <w:r w:rsidR="00B24C38" w:rsidRPr="00F71F05">
        <w:rPr>
          <w:u w:val="single"/>
        </w:rPr>
        <w:t xml:space="preserve">        </w:t>
      </w:r>
      <w:r w:rsidRPr="00F71F05">
        <w:rPr>
          <w:spacing w:val="-67"/>
        </w:rPr>
        <w:t xml:space="preserve"> </w:t>
      </w:r>
    </w:p>
    <w:p w:rsidR="002D03AD" w:rsidRPr="00F71F05" w:rsidRDefault="00B24C38" w:rsidP="009D2A09">
      <w:pPr>
        <w:pStyle w:val="a3"/>
        <w:spacing w:before="132" w:line="230" w:lineRule="auto"/>
        <w:ind w:left="2206" w:right="11" w:hanging="1921"/>
      </w:pPr>
      <w:r w:rsidRPr="00F71F05">
        <w:t xml:space="preserve">                           </w:t>
      </w:r>
      <w:r w:rsidR="00DD550D" w:rsidRPr="00F71F05">
        <w:rPr>
          <w:u w:val="single"/>
        </w:rPr>
        <w:t>безопасности</w:t>
      </w:r>
      <w:r w:rsidRPr="00F71F05">
        <w:rPr>
          <w:u w:val="single"/>
        </w:rPr>
        <w:t xml:space="preserve">                                                                    </w:t>
      </w:r>
      <w:r w:rsidR="00075A65" w:rsidRPr="00F71F05">
        <w:rPr>
          <w:u w:val="single"/>
        </w:rPr>
        <w:t xml:space="preserve">     </w:t>
      </w:r>
      <w:r w:rsidRPr="00F71F05">
        <w:rPr>
          <w:u w:val="single"/>
        </w:rPr>
        <w:t xml:space="preserve">        </w:t>
      </w:r>
    </w:p>
    <w:p w:rsidR="002D03AD" w:rsidRPr="00F71F05" w:rsidRDefault="002D03AD">
      <w:pPr>
        <w:pStyle w:val="a3"/>
        <w:spacing w:before="7"/>
        <w:rPr>
          <w:sz w:val="18"/>
        </w:rPr>
      </w:pPr>
    </w:p>
    <w:p w:rsidR="002D03AD" w:rsidRPr="00F71F05" w:rsidRDefault="00DD550D">
      <w:pPr>
        <w:pStyle w:val="a3"/>
        <w:spacing w:before="88" w:line="316" w:lineRule="exact"/>
        <w:ind w:left="220"/>
      </w:pPr>
      <w:r w:rsidRPr="00F71F05">
        <w:t>Научный</w:t>
      </w:r>
      <w:r w:rsidRPr="00F71F05">
        <w:rPr>
          <w:spacing w:val="-3"/>
        </w:rPr>
        <w:t xml:space="preserve"> </w:t>
      </w:r>
      <w:r w:rsidRPr="00F71F05">
        <w:t>руководитель</w:t>
      </w:r>
    </w:p>
    <w:p w:rsidR="002D03AD" w:rsidRPr="00F71F05" w:rsidRDefault="00DD550D">
      <w:pPr>
        <w:pStyle w:val="a3"/>
        <w:tabs>
          <w:tab w:val="left" w:pos="7348"/>
        </w:tabs>
        <w:spacing w:line="311" w:lineRule="exact"/>
        <w:ind w:left="220"/>
      </w:pPr>
      <w:r w:rsidRPr="00F71F05">
        <w:t>д-р</w:t>
      </w:r>
      <w:r w:rsidRPr="00F71F05">
        <w:rPr>
          <w:spacing w:val="-3"/>
        </w:rPr>
        <w:t xml:space="preserve"> </w:t>
      </w:r>
      <w:proofErr w:type="spellStart"/>
      <w:r w:rsidRPr="00F71F05">
        <w:t>экон</w:t>
      </w:r>
      <w:proofErr w:type="spellEnd"/>
      <w:r w:rsidRPr="00F71F05">
        <w:t>.</w:t>
      </w:r>
      <w:r w:rsidRPr="00F71F05">
        <w:rPr>
          <w:spacing w:val="-2"/>
        </w:rPr>
        <w:t xml:space="preserve"> </w:t>
      </w:r>
      <w:r w:rsidRPr="00F71F05">
        <w:t>наук,</w:t>
      </w:r>
      <w:r w:rsidRPr="00F71F05">
        <w:rPr>
          <w:spacing w:val="-2"/>
        </w:rPr>
        <w:t xml:space="preserve"> </w:t>
      </w:r>
      <w:r w:rsidRPr="00F71F05">
        <w:t>проф.</w:t>
      </w:r>
      <w:r w:rsidRPr="00F71F05">
        <w:rPr>
          <w:u w:val="single"/>
        </w:rPr>
        <w:tab/>
      </w:r>
      <w:r w:rsidR="00075A65" w:rsidRPr="00F71F05">
        <w:rPr>
          <w:u w:val="single"/>
        </w:rPr>
        <w:t xml:space="preserve">     </w:t>
      </w:r>
      <w:r w:rsidR="007401CD" w:rsidRPr="00F71F05">
        <w:t>М.Е. Листопад</w:t>
      </w:r>
    </w:p>
    <w:p w:rsidR="002D03AD" w:rsidRPr="00F71F05" w:rsidRDefault="00DD550D">
      <w:pPr>
        <w:spacing w:line="270" w:lineRule="exact"/>
        <w:ind w:left="4472"/>
        <w:rPr>
          <w:sz w:val="24"/>
        </w:rPr>
      </w:pPr>
      <w:r w:rsidRPr="00F71F05">
        <w:rPr>
          <w:sz w:val="24"/>
        </w:rPr>
        <w:t>(подпись)</w:t>
      </w:r>
    </w:p>
    <w:p w:rsidR="002D03AD" w:rsidRPr="00F71F05" w:rsidRDefault="00DD550D">
      <w:pPr>
        <w:pStyle w:val="a3"/>
        <w:spacing w:line="304" w:lineRule="exact"/>
        <w:ind w:left="220"/>
      </w:pPr>
      <w:proofErr w:type="spellStart"/>
      <w:r w:rsidRPr="00F71F05">
        <w:t>Нормоконтролер</w:t>
      </w:r>
      <w:proofErr w:type="spellEnd"/>
    </w:p>
    <w:p w:rsidR="002D03AD" w:rsidRPr="00F71F05" w:rsidRDefault="007401CD">
      <w:pPr>
        <w:pStyle w:val="a3"/>
        <w:tabs>
          <w:tab w:val="left" w:pos="7413"/>
        </w:tabs>
        <w:spacing w:line="311" w:lineRule="exact"/>
        <w:ind w:left="220"/>
      </w:pPr>
      <w:r w:rsidRPr="00F71F05">
        <w:t>преп</w:t>
      </w:r>
      <w:r w:rsidR="00DD550D" w:rsidRPr="00F71F05">
        <w:t>.</w:t>
      </w:r>
      <w:r w:rsidR="00DD550D" w:rsidRPr="00F71F05">
        <w:rPr>
          <w:u w:val="single"/>
        </w:rPr>
        <w:tab/>
      </w:r>
      <w:r w:rsidR="00075A65" w:rsidRPr="00F71F05">
        <w:rPr>
          <w:u w:val="single"/>
        </w:rPr>
        <w:t xml:space="preserve">     </w:t>
      </w:r>
      <w:r w:rsidR="00E40E7F" w:rsidRPr="00F71F05">
        <w:t xml:space="preserve">А.Б. </w:t>
      </w:r>
      <w:proofErr w:type="spellStart"/>
      <w:r w:rsidR="00B24C38" w:rsidRPr="00F71F05">
        <w:t>Тололина</w:t>
      </w:r>
      <w:proofErr w:type="spellEnd"/>
    </w:p>
    <w:p w:rsidR="002D03AD" w:rsidRPr="00F71F05" w:rsidRDefault="00DD550D">
      <w:pPr>
        <w:spacing w:line="271" w:lineRule="exact"/>
        <w:ind w:left="4472"/>
        <w:rPr>
          <w:sz w:val="24"/>
        </w:rPr>
      </w:pPr>
      <w:r w:rsidRPr="00F71F05">
        <w:rPr>
          <w:sz w:val="24"/>
        </w:rPr>
        <w:t>(подпись)</w:t>
      </w:r>
    </w:p>
    <w:p w:rsidR="002D03AD" w:rsidRDefault="002D03AD">
      <w:pPr>
        <w:pStyle w:val="a3"/>
      </w:pPr>
    </w:p>
    <w:p w:rsidR="00214970" w:rsidRDefault="00214970">
      <w:pPr>
        <w:pStyle w:val="a3"/>
      </w:pPr>
    </w:p>
    <w:p w:rsidR="00214970" w:rsidRDefault="00214970">
      <w:pPr>
        <w:pStyle w:val="a3"/>
      </w:pPr>
    </w:p>
    <w:p w:rsidR="00214970" w:rsidRPr="00F71F05" w:rsidRDefault="00214970">
      <w:pPr>
        <w:pStyle w:val="a3"/>
      </w:pPr>
    </w:p>
    <w:p w:rsidR="00652592" w:rsidRPr="00F71F05" w:rsidRDefault="00652592">
      <w:pPr>
        <w:pStyle w:val="a3"/>
      </w:pPr>
    </w:p>
    <w:p w:rsidR="000632A8" w:rsidRPr="00F71F05" w:rsidRDefault="000632A8" w:rsidP="00652592">
      <w:pPr>
        <w:pStyle w:val="a3"/>
        <w:spacing w:line="230" w:lineRule="auto"/>
        <w:ind w:right="-1"/>
        <w:jc w:val="center"/>
      </w:pPr>
      <w:r w:rsidRPr="00F71F05">
        <w:t>Краснодар</w:t>
      </w:r>
    </w:p>
    <w:p w:rsidR="00A75AC7" w:rsidRPr="00F71F05" w:rsidRDefault="007401CD" w:rsidP="00A75AC7">
      <w:pPr>
        <w:pStyle w:val="a3"/>
        <w:spacing w:line="230" w:lineRule="auto"/>
        <w:ind w:left="4262" w:right="4106"/>
        <w:jc w:val="center"/>
      </w:pPr>
      <w:r w:rsidRPr="00F71F05">
        <w:t>2022</w:t>
      </w:r>
      <w:r w:rsidR="00652592" w:rsidRPr="00F71F05">
        <w:br w:type="page"/>
      </w:r>
    </w:p>
    <w:tbl>
      <w:tblPr>
        <w:tblpPr w:leftFromText="180" w:rightFromText="180" w:vertAnchor="text" w:horzAnchor="margin" w:tblpY="639"/>
        <w:tblW w:w="9322" w:type="dxa"/>
        <w:tblLayout w:type="fixed"/>
        <w:tblLook w:val="01E0"/>
      </w:tblPr>
      <w:tblGrid>
        <w:gridCol w:w="425"/>
        <w:gridCol w:w="676"/>
        <w:gridCol w:w="7796"/>
        <w:gridCol w:w="425"/>
      </w:tblGrid>
      <w:tr w:rsidR="00A75AC7" w:rsidRPr="00F71F05" w:rsidTr="00687AED">
        <w:trPr>
          <w:trHeight w:val="227"/>
        </w:trPr>
        <w:tc>
          <w:tcPr>
            <w:tcW w:w="8897" w:type="dxa"/>
            <w:gridSpan w:val="3"/>
            <w:shd w:val="clear" w:color="auto" w:fill="auto"/>
          </w:tcPr>
          <w:p w:rsidR="00A75AC7" w:rsidRPr="00F71F05" w:rsidRDefault="00A75AC7" w:rsidP="00A75AC7">
            <w:pPr>
              <w:widowControl/>
              <w:autoSpaceDE/>
              <w:autoSpaceDN/>
              <w:spacing w:line="360" w:lineRule="auto"/>
              <w:ind w:right="-358"/>
              <w:outlineLvl w:val="0"/>
              <w:rPr>
                <w:bCs/>
                <w:kern w:val="36"/>
                <w:sz w:val="28"/>
                <w:szCs w:val="28"/>
                <w:lang w:eastAsia="ru-RU"/>
              </w:rPr>
            </w:pPr>
            <w:r w:rsidRPr="00F71F05">
              <w:rPr>
                <w:bCs/>
                <w:kern w:val="36"/>
                <w:sz w:val="28"/>
                <w:szCs w:val="28"/>
                <w:lang w:eastAsia="ru-RU"/>
              </w:rPr>
              <w:lastRenderedPageBreak/>
              <w:t>Введение……………………………………………………………………...</w:t>
            </w:r>
          </w:p>
        </w:tc>
        <w:tc>
          <w:tcPr>
            <w:tcW w:w="425" w:type="dxa"/>
            <w:shd w:val="clear" w:color="auto" w:fill="auto"/>
            <w:vAlign w:val="bottom"/>
          </w:tcPr>
          <w:p w:rsidR="00A75AC7" w:rsidRPr="00F71F05" w:rsidRDefault="00A75AC7" w:rsidP="00A75AC7">
            <w:pPr>
              <w:widowControl/>
              <w:tabs>
                <w:tab w:val="left" w:pos="-23482"/>
                <w:tab w:val="left" w:pos="-11874"/>
              </w:tabs>
              <w:autoSpaceDE/>
              <w:autoSpaceDN/>
              <w:spacing w:line="360" w:lineRule="auto"/>
              <w:ind w:left="-250" w:right="-108"/>
              <w:jc w:val="right"/>
              <w:outlineLvl w:val="0"/>
              <w:rPr>
                <w:bCs/>
                <w:kern w:val="36"/>
                <w:sz w:val="28"/>
                <w:szCs w:val="28"/>
                <w:lang w:eastAsia="ru-RU"/>
              </w:rPr>
            </w:pPr>
            <w:r w:rsidRPr="00F71F05">
              <w:rPr>
                <w:bCs/>
                <w:kern w:val="36"/>
                <w:sz w:val="28"/>
                <w:szCs w:val="28"/>
                <w:lang w:eastAsia="ru-RU"/>
              </w:rPr>
              <w:t>3</w:t>
            </w:r>
          </w:p>
        </w:tc>
      </w:tr>
      <w:tr w:rsidR="00A75AC7" w:rsidRPr="00F71F05" w:rsidTr="00687AED">
        <w:trPr>
          <w:trHeight w:val="910"/>
        </w:trPr>
        <w:tc>
          <w:tcPr>
            <w:tcW w:w="425" w:type="dxa"/>
            <w:shd w:val="clear" w:color="auto" w:fill="auto"/>
          </w:tcPr>
          <w:p w:rsidR="00A75AC7" w:rsidRPr="00F71F05" w:rsidRDefault="00A75AC7" w:rsidP="00A75AC7">
            <w:pPr>
              <w:widowControl/>
              <w:tabs>
                <w:tab w:val="right" w:leader="dot" w:pos="-2235"/>
              </w:tabs>
              <w:autoSpaceDE/>
              <w:autoSpaceDN/>
              <w:spacing w:line="360" w:lineRule="auto"/>
              <w:ind w:right="-108"/>
              <w:rPr>
                <w:noProof/>
                <w:sz w:val="28"/>
                <w:szCs w:val="28"/>
                <w:lang w:eastAsia="ru-RU"/>
              </w:rPr>
            </w:pPr>
            <w:r w:rsidRPr="00F71F05">
              <w:rPr>
                <w:noProof/>
                <w:sz w:val="28"/>
                <w:szCs w:val="28"/>
                <w:lang w:eastAsia="ru-RU"/>
              </w:rPr>
              <w:t>1</w:t>
            </w:r>
          </w:p>
        </w:tc>
        <w:tc>
          <w:tcPr>
            <w:tcW w:w="8472" w:type="dxa"/>
            <w:gridSpan w:val="2"/>
            <w:shd w:val="clear" w:color="auto" w:fill="auto"/>
          </w:tcPr>
          <w:p w:rsidR="00A75AC7" w:rsidRPr="00F71F05" w:rsidRDefault="00A75AC7" w:rsidP="00A75AC7">
            <w:pPr>
              <w:adjustRightInd w:val="0"/>
              <w:spacing w:line="360" w:lineRule="auto"/>
              <w:ind w:left="-108" w:hanging="108"/>
              <w:jc w:val="both"/>
              <w:rPr>
                <w:bCs/>
                <w:sz w:val="28"/>
                <w:szCs w:val="28"/>
                <w:lang w:eastAsia="ru-RU"/>
              </w:rPr>
            </w:pPr>
            <w:r w:rsidRPr="00F71F05">
              <w:rPr>
                <w:rFonts w:eastAsia="Calibri"/>
                <w:sz w:val="28"/>
                <w:szCs w:val="28"/>
              </w:rPr>
              <w:t xml:space="preserve">  Теоретические аспекты в обеспечении экономической безопасности на региональном уровне……….......…......................................................</w:t>
            </w:r>
          </w:p>
        </w:tc>
        <w:tc>
          <w:tcPr>
            <w:tcW w:w="425" w:type="dxa"/>
            <w:shd w:val="clear" w:color="auto" w:fill="auto"/>
            <w:vAlign w:val="bottom"/>
          </w:tcPr>
          <w:p w:rsidR="00A75AC7" w:rsidRPr="00F71F05" w:rsidRDefault="00A75AC7" w:rsidP="00A75AC7">
            <w:pPr>
              <w:widowControl/>
              <w:tabs>
                <w:tab w:val="left" w:pos="176"/>
                <w:tab w:val="left" w:pos="367"/>
                <w:tab w:val="left" w:pos="601"/>
              </w:tabs>
              <w:autoSpaceDE/>
              <w:autoSpaceDN/>
              <w:spacing w:line="360" w:lineRule="auto"/>
              <w:ind w:right="-108"/>
              <w:jc w:val="right"/>
              <w:rPr>
                <w:rFonts w:eastAsia="Calibri"/>
                <w:sz w:val="28"/>
                <w:szCs w:val="28"/>
              </w:rPr>
            </w:pPr>
            <w:r w:rsidRPr="00F71F05">
              <w:rPr>
                <w:rFonts w:eastAsia="Calibri"/>
                <w:sz w:val="28"/>
                <w:szCs w:val="28"/>
              </w:rPr>
              <w:t>6</w:t>
            </w:r>
          </w:p>
        </w:tc>
      </w:tr>
      <w:tr w:rsidR="00A75AC7" w:rsidRPr="00F71F05" w:rsidTr="00687AED">
        <w:trPr>
          <w:trHeight w:val="924"/>
        </w:trPr>
        <w:tc>
          <w:tcPr>
            <w:tcW w:w="425" w:type="dxa"/>
            <w:shd w:val="clear" w:color="auto" w:fill="auto"/>
          </w:tcPr>
          <w:p w:rsidR="00A75AC7" w:rsidRPr="00F71F05" w:rsidRDefault="00A75AC7" w:rsidP="00A75AC7">
            <w:pPr>
              <w:widowControl/>
              <w:autoSpaceDE/>
              <w:autoSpaceDN/>
              <w:spacing w:line="360" w:lineRule="auto"/>
              <w:outlineLvl w:val="0"/>
              <w:rPr>
                <w:bCs/>
                <w:i/>
                <w:kern w:val="36"/>
                <w:sz w:val="28"/>
                <w:szCs w:val="28"/>
                <w:lang w:eastAsia="ru-RU"/>
              </w:rPr>
            </w:pPr>
          </w:p>
        </w:tc>
        <w:tc>
          <w:tcPr>
            <w:tcW w:w="676" w:type="dxa"/>
            <w:shd w:val="clear" w:color="auto" w:fill="auto"/>
          </w:tcPr>
          <w:p w:rsidR="00A75AC7" w:rsidRPr="00F71F05" w:rsidRDefault="00A75AC7" w:rsidP="00A75AC7">
            <w:pPr>
              <w:widowControl/>
              <w:autoSpaceDE/>
              <w:autoSpaceDN/>
              <w:spacing w:line="360" w:lineRule="auto"/>
              <w:ind w:right="-108"/>
              <w:outlineLvl w:val="0"/>
              <w:rPr>
                <w:bCs/>
                <w:kern w:val="36"/>
                <w:sz w:val="28"/>
                <w:szCs w:val="28"/>
                <w:lang w:eastAsia="ru-RU"/>
              </w:rPr>
            </w:pPr>
            <w:r w:rsidRPr="00F71F05">
              <w:rPr>
                <w:bCs/>
                <w:kern w:val="36"/>
                <w:sz w:val="28"/>
                <w:szCs w:val="28"/>
                <w:lang w:eastAsia="ru-RU"/>
              </w:rPr>
              <w:t>1.1</w:t>
            </w:r>
          </w:p>
        </w:tc>
        <w:tc>
          <w:tcPr>
            <w:tcW w:w="7796" w:type="dxa"/>
            <w:shd w:val="clear" w:color="auto" w:fill="auto"/>
          </w:tcPr>
          <w:p w:rsidR="00A75AC7" w:rsidRPr="00F71F05" w:rsidRDefault="00A75AC7" w:rsidP="00A75AC7">
            <w:pPr>
              <w:widowControl/>
              <w:autoSpaceDE/>
              <w:autoSpaceDN/>
              <w:spacing w:line="360" w:lineRule="auto"/>
              <w:ind w:left="-108" w:hanging="108"/>
              <w:jc w:val="both"/>
              <w:rPr>
                <w:rFonts w:eastAsia="Calibri"/>
                <w:sz w:val="28"/>
                <w:szCs w:val="28"/>
              </w:rPr>
            </w:pPr>
            <w:r w:rsidRPr="00F71F05">
              <w:rPr>
                <w:rFonts w:eastAsia="Calibri"/>
                <w:sz w:val="28"/>
                <w:szCs w:val="28"/>
              </w:rPr>
              <w:t xml:space="preserve">  Экономическая безопасность региона: понятие, сущность, факторы влияния..............................................................................</w:t>
            </w:r>
            <w:r w:rsidRPr="00F71F05">
              <w:rPr>
                <w:color w:val="000000"/>
                <w:sz w:val="28"/>
                <w:szCs w:val="28"/>
                <w:shd w:val="clear" w:color="auto" w:fill="FFFFFF"/>
                <w:lang w:eastAsia="ru-RU"/>
              </w:rPr>
              <w:t>.</w:t>
            </w:r>
          </w:p>
        </w:tc>
        <w:tc>
          <w:tcPr>
            <w:tcW w:w="425" w:type="dxa"/>
            <w:shd w:val="clear" w:color="auto" w:fill="auto"/>
            <w:vAlign w:val="bottom"/>
          </w:tcPr>
          <w:p w:rsidR="00A75AC7" w:rsidRPr="00F71F05" w:rsidRDefault="00A75AC7" w:rsidP="00A75AC7">
            <w:pPr>
              <w:widowControl/>
              <w:tabs>
                <w:tab w:val="left" w:pos="180"/>
                <w:tab w:val="left" w:pos="367"/>
              </w:tabs>
              <w:autoSpaceDE/>
              <w:autoSpaceDN/>
              <w:spacing w:line="360" w:lineRule="auto"/>
              <w:ind w:right="-108"/>
              <w:jc w:val="right"/>
              <w:rPr>
                <w:rFonts w:eastAsia="Calibri"/>
                <w:sz w:val="28"/>
                <w:szCs w:val="28"/>
              </w:rPr>
            </w:pPr>
            <w:r w:rsidRPr="00F71F05">
              <w:rPr>
                <w:rFonts w:eastAsia="Calibri"/>
                <w:sz w:val="28"/>
                <w:szCs w:val="28"/>
              </w:rPr>
              <w:t>6</w:t>
            </w:r>
          </w:p>
        </w:tc>
      </w:tr>
      <w:tr w:rsidR="00A75AC7" w:rsidRPr="00F71F05" w:rsidTr="00687AED">
        <w:trPr>
          <w:trHeight w:val="471"/>
        </w:trPr>
        <w:tc>
          <w:tcPr>
            <w:tcW w:w="425" w:type="dxa"/>
            <w:shd w:val="clear" w:color="auto" w:fill="auto"/>
          </w:tcPr>
          <w:p w:rsidR="00A75AC7" w:rsidRPr="00F71F05" w:rsidRDefault="00A75AC7" w:rsidP="00A75AC7">
            <w:pPr>
              <w:widowControl/>
              <w:autoSpaceDE/>
              <w:autoSpaceDN/>
              <w:spacing w:line="360" w:lineRule="auto"/>
              <w:outlineLvl w:val="0"/>
              <w:rPr>
                <w:bCs/>
                <w:i/>
                <w:kern w:val="36"/>
                <w:sz w:val="28"/>
                <w:szCs w:val="28"/>
                <w:lang w:eastAsia="ru-RU"/>
              </w:rPr>
            </w:pPr>
          </w:p>
        </w:tc>
        <w:tc>
          <w:tcPr>
            <w:tcW w:w="676" w:type="dxa"/>
            <w:shd w:val="clear" w:color="auto" w:fill="auto"/>
          </w:tcPr>
          <w:p w:rsidR="00A75AC7" w:rsidRPr="00F71F05" w:rsidRDefault="00A75AC7" w:rsidP="00A75AC7">
            <w:pPr>
              <w:widowControl/>
              <w:autoSpaceDE/>
              <w:autoSpaceDN/>
              <w:spacing w:line="360" w:lineRule="auto"/>
              <w:ind w:right="-108"/>
              <w:outlineLvl w:val="0"/>
              <w:rPr>
                <w:bCs/>
                <w:kern w:val="36"/>
                <w:sz w:val="28"/>
                <w:szCs w:val="28"/>
                <w:lang w:eastAsia="ru-RU"/>
              </w:rPr>
            </w:pPr>
            <w:r w:rsidRPr="00F71F05">
              <w:rPr>
                <w:bCs/>
                <w:kern w:val="36"/>
                <w:sz w:val="28"/>
                <w:szCs w:val="28"/>
                <w:lang w:eastAsia="ru-RU"/>
              </w:rPr>
              <w:t>1.2</w:t>
            </w:r>
          </w:p>
        </w:tc>
        <w:tc>
          <w:tcPr>
            <w:tcW w:w="7796" w:type="dxa"/>
            <w:shd w:val="clear" w:color="auto" w:fill="auto"/>
          </w:tcPr>
          <w:p w:rsidR="00A75AC7" w:rsidRPr="00F71F05" w:rsidRDefault="00A75AC7" w:rsidP="00A75AC7">
            <w:pPr>
              <w:widowControl/>
              <w:autoSpaceDE/>
              <w:autoSpaceDN/>
              <w:spacing w:line="360" w:lineRule="auto"/>
              <w:ind w:left="-108" w:hanging="108"/>
              <w:jc w:val="both"/>
              <w:rPr>
                <w:rFonts w:eastAsia="Calibri"/>
                <w:sz w:val="28"/>
                <w:szCs w:val="28"/>
              </w:rPr>
            </w:pPr>
            <w:r w:rsidRPr="00F71F05">
              <w:rPr>
                <w:rFonts w:eastAsia="Calibri"/>
                <w:sz w:val="28"/>
                <w:szCs w:val="28"/>
                <w:lang w:eastAsia="ru-RU"/>
              </w:rPr>
              <w:t xml:space="preserve">  Механизм обеспечения экономической безопасности региона...</w:t>
            </w:r>
          </w:p>
        </w:tc>
        <w:tc>
          <w:tcPr>
            <w:tcW w:w="425" w:type="dxa"/>
            <w:shd w:val="clear" w:color="auto" w:fill="auto"/>
            <w:vAlign w:val="bottom"/>
          </w:tcPr>
          <w:p w:rsidR="00A75AC7" w:rsidRPr="00F71F05" w:rsidRDefault="00A75AC7" w:rsidP="00B75D00">
            <w:pPr>
              <w:widowControl/>
              <w:tabs>
                <w:tab w:val="left" w:pos="180"/>
                <w:tab w:val="left" w:pos="367"/>
              </w:tabs>
              <w:autoSpaceDE/>
              <w:autoSpaceDN/>
              <w:spacing w:line="360" w:lineRule="auto"/>
              <w:ind w:right="-108"/>
              <w:jc w:val="right"/>
              <w:rPr>
                <w:rFonts w:eastAsia="Calibri"/>
                <w:sz w:val="28"/>
                <w:szCs w:val="28"/>
              </w:rPr>
            </w:pPr>
            <w:r w:rsidRPr="00F71F05">
              <w:rPr>
                <w:rFonts w:eastAsia="Calibri"/>
                <w:sz w:val="28"/>
                <w:szCs w:val="28"/>
              </w:rPr>
              <w:t>1</w:t>
            </w:r>
            <w:r w:rsidR="00B75D00">
              <w:rPr>
                <w:rFonts w:eastAsia="Calibri"/>
                <w:sz w:val="28"/>
                <w:szCs w:val="28"/>
              </w:rPr>
              <w:t>3</w:t>
            </w:r>
          </w:p>
        </w:tc>
      </w:tr>
      <w:tr w:rsidR="00A75AC7" w:rsidRPr="00F71F05" w:rsidTr="00687AED">
        <w:trPr>
          <w:trHeight w:val="406"/>
        </w:trPr>
        <w:tc>
          <w:tcPr>
            <w:tcW w:w="425" w:type="dxa"/>
            <w:shd w:val="clear" w:color="auto" w:fill="auto"/>
          </w:tcPr>
          <w:p w:rsidR="00A75AC7" w:rsidRPr="00F71F05" w:rsidRDefault="00A75AC7" w:rsidP="00A75AC7">
            <w:pPr>
              <w:widowControl/>
              <w:autoSpaceDE/>
              <w:autoSpaceDN/>
              <w:spacing w:line="360" w:lineRule="auto"/>
              <w:outlineLvl w:val="0"/>
              <w:rPr>
                <w:bCs/>
                <w:i/>
                <w:kern w:val="36"/>
                <w:sz w:val="28"/>
                <w:szCs w:val="28"/>
                <w:lang w:eastAsia="ru-RU"/>
              </w:rPr>
            </w:pPr>
          </w:p>
        </w:tc>
        <w:tc>
          <w:tcPr>
            <w:tcW w:w="676" w:type="dxa"/>
            <w:shd w:val="clear" w:color="auto" w:fill="auto"/>
          </w:tcPr>
          <w:p w:rsidR="00A75AC7" w:rsidRPr="00F71F05" w:rsidRDefault="00A75AC7" w:rsidP="00A75AC7">
            <w:pPr>
              <w:widowControl/>
              <w:autoSpaceDE/>
              <w:autoSpaceDN/>
              <w:spacing w:line="360" w:lineRule="auto"/>
              <w:ind w:right="-108"/>
              <w:outlineLvl w:val="0"/>
              <w:rPr>
                <w:bCs/>
                <w:kern w:val="36"/>
                <w:sz w:val="28"/>
                <w:szCs w:val="28"/>
                <w:lang w:eastAsia="ru-RU"/>
              </w:rPr>
            </w:pPr>
            <w:r w:rsidRPr="00F71F05">
              <w:rPr>
                <w:bCs/>
                <w:kern w:val="36"/>
                <w:sz w:val="28"/>
                <w:szCs w:val="28"/>
                <w:lang w:eastAsia="ru-RU"/>
              </w:rPr>
              <w:t>1.3</w:t>
            </w:r>
          </w:p>
        </w:tc>
        <w:tc>
          <w:tcPr>
            <w:tcW w:w="7796" w:type="dxa"/>
            <w:shd w:val="clear" w:color="auto" w:fill="auto"/>
          </w:tcPr>
          <w:p w:rsidR="00A75AC7" w:rsidRPr="00F71F05" w:rsidRDefault="00A75AC7" w:rsidP="00A75AC7">
            <w:pPr>
              <w:widowControl/>
              <w:autoSpaceDE/>
              <w:autoSpaceDN/>
              <w:spacing w:line="360" w:lineRule="auto"/>
              <w:ind w:left="-108" w:hanging="108"/>
              <w:jc w:val="both"/>
              <w:rPr>
                <w:rFonts w:eastAsia="Calibri"/>
                <w:sz w:val="28"/>
                <w:szCs w:val="28"/>
              </w:rPr>
            </w:pPr>
            <w:r w:rsidRPr="00F71F05">
              <w:rPr>
                <w:rFonts w:eastAsia="Calibri"/>
                <w:sz w:val="28"/>
                <w:szCs w:val="28"/>
                <w:lang w:eastAsia="ru-RU"/>
              </w:rPr>
              <w:t xml:space="preserve">  Методы оценки уровня экономической безопасности региона... </w:t>
            </w:r>
          </w:p>
        </w:tc>
        <w:tc>
          <w:tcPr>
            <w:tcW w:w="425" w:type="dxa"/>
            <w:shd w:val="clear" w:color="auto" w:fill="auto"/>
            <w:vAlign w:val="bottom"/>
          </w:tcPr>
          <w:p w:rsidR="00A75AC7" w:rsidRPr="00F71F05" w:rsidRDefault="00A75AC7" w:rsidP="00B75D00">
            <w:pPr>
              <w:widowControl/>
              <w:tabs>
                <w:tab w:val="left" w:pos="180"/>
                <w:tab w:val="left" w:pos="367"/>
              </w:tabs>
              <w:autoSpaceDE/>
              <w:autoSpaceDN/>
              <w:spacing w:line="360" w:lineRule="auto"/>
              <w:ind w:right="-108"/>
              <w:jc w:val="right"/>
              <w:rPr>
                <w:rFonts w:eastAsia="Calibri"/>
                <w:sz w:val="28"/>
                <w:szCs w:val="28"/>
              </w:rPr>
            </w:pPr>
            <w:r w:rsidRPr="00F71F05">
              <w:rPr>
                <w:rFonts w:eastAsia="Calibri"/>
                <w:sz w:val="28"/>
                <w:szCs w:val="28"/>
              </w:rPr>
              <w:t>1</w:t>
            </w:r>
            <w:r w:rsidR="00B75D00">
              <w:rPr>
                <w:rFonts w:eastAsia="Calibri"/>
                <w:sz w:val="28"/>
                <w:szCs w:val="28"/>
              </w:rPr>
              <w:t>6</w:t>
            </w:r>
          </w:p>
        </w:tc>
      </w:tr>
      <w:tr w:rsidR="00A75AC7" w:rsidRPr="00F71F05" w:rsidTr="007F3BF6">
        <w:trPr>
          <w:trHeight w:val="861"/>
        </w:trPr>
        <w:tc>
          <w:tcPr>
            <w:tcW w:w="425" w:type="dxa"/>
            <w:shd w:val="clear" w:color="auto" w:fill="auto"/>
          </w:tcPr>
          <w:p w:rsidR="00A75AC7" w:rsidRPr="00F71F05" w:rsidRDefault="00A75AC7" w:rsidP="00A75AC7">
            <w:pPr>
              <w:widowControl/>
              <w:tabs>
                <w:tab w:val="right" w:leader="dot" w:pos="-2235"/>
              </w:tabs>
              <w:autoSpaceDE/>
              <w:autoSpaceDN/>
              <w:spacing w:line="360" w:lineRule="auto"/>
              <w:ind w:right="-108"/>
              <w:rPr>
                <w:noProof/>
                <w:sz w:val="28"/>
                <w:szCs w:val="28"/>
                <w:lang w:eastAsia="ru-RU"/>
              </w:rPr>
            </w:pPr>
            <w:r w:rsidRPr="00F71F05">
              <w:rPr>
                <w:noProof/>
                <w:sz w:val="28"/>
                <w:szCs w:val="28"/>
                <w:lang w:eastAsia="ru-RU"/>
              </w:rPr>
              <w:t>2</w:t>
            </w:r>
          </w:p>
        </w:tc>
        <w:tc>
          <w:tcPr>
            <w:tcW w:w="8472" w:type="dxa"/>
            <w:gridSpan w:val="2"/>
            <w:shd w:val="clear" w:color="auto" w:fill="auto"/>
          </w:tcPr>
          <w:p w:rsidR="00A75AC7" w:rsidRPr="00F71F05" w:rsidRDefault="00A75AC7" w:rsidP="00A75AC7">
            <w:pPr>
              <w:widowControl/>
              <w:tabs>
                <w:tab w:val="left" w:pos="8256"/>
              </w:tabs>
              <w:autoSpaceDE/>
              <w:autoSpaceDN/>
              <w:spacing w:line="360" w:lineRule="auto"/>
              <w:ind w:left="-108" w:hanging="108"/>
              <w:jc w:val="both"/>
              <w:rPr>
                <w:rFonts w:eastAsia="Calibri"/>
                <w:sz w:val="28"/>
                <w:szCs w:val="28"/>
              </w:rPr>
            </w:pPr>
            <w:r w:rsidRPr="00F71F05">
              <w:rPr>
                <w:rFonts w:eastAsia="Calibri"/>
                <w:sz w:val="28"/>
                <w:szCs w:val="28"/>
                <w:lang w:eastAsia="ru-RU"/>
              </w:rPr>
              <w:t xml:space="preserve">  Современные проблемы экономической безопасности на примере Краснодарского края……………………………………………………..</w:t>
            </w:r>
          </w:p>
        </w:tc>
        <w:tc>
          <w:tcPr>
            <w:tcW w:w="425" w:type="dxa"/>
            <w:shd w:val="clear" w:color="auto" w:fill="auto"/>
            <w:vAlign w:val="bottom"/>
          </w:tcPr>
          <w:p w:rsidR="00A75AC7" w:rsidRPr="00F71F05" w:rsidRDefault="00A75AC7" w:rsidP="00B75D00">
            <w:pPr>
              <w:widowControl/>
              <w:autoSpaceDE/>
              <w:autoSpaceDN/>
              <w:spacing w:line="360" w:lineRule="auto"/>
              <w:ind w:left="-250" w:right="-108"/>
              <w:jc w:val="right"/>
              <w:rPr>
                <w:rFonts w:eastAsia="Calibri"/>
                <w:sz w:val="28"/>
                <w:szCs w:val="28"/>
              </w:rPr>
            </w:pPr>
            <w:r w:rsidRPr="00F71F05">
              <w:rPr>
                <w:rFonts w:eastAsia="Calibri"/>
                <w:sz w:val="28"/>
                <w:szCs w:val="28"/>
              </w:rPr>
              <w:t>2</w:t>
            </w:r>
            <w:r w:rsidR="00B75D00">
              <w:rPr>
                <w:rFonts w:eastAsia="Calibri"/>
                <w:sz w:val="28"/>
                <w:szCs w:val="28"/>
              </w:rPr>
              <w:t>2</w:t>
            </w:r>
          </w:p>
        </w:tc>
      </w:tr>
      <w:tr w:rsidR="00A75AC7" w:rsidRPr="00F71F05" w:rsidTr="00687AED">
        <w:trPr>
          <w:trHeight w:val="310"/>
        </w:trPr>
        <w:tc>
          <w:tcPr>
            <w:tcW w:w="425" w:type="dxa"/>
            <w:shd w:val="clear" w:color="auto" w:fill="auto"/>
          </w:tcPr>
          <w:p w:rsidR="00A75AC7" w:rsidRPr="00F71F05" w:rsidRDefault="00A75AC7" w:rsidP="00A75AC7">
            <w:pPr>
              <w:widowControl/>
              <w:autoSpaceDE/>
              <w:autoSpaceDN/>
              <w:spacing w:line="360" w:lineRule="auto"/>
              <w:outlineLvl w:val="0"/>
              <w:rPr>
                <w:bCs/>
                <w:i/>
                <w:kern w:val="36"/>
                <w:sz w:val="28"/>
                <w:szCs w:val="28"/>
                <w:lang w:eastAsia="ru-RU"/>
              </w:rPr>
            </w:pPr>
          </w:p>
        </w:tc>
        <w:tc>
          <w:tcPr>
            <w:tcW w:w="676" w:type="dxa"/>
            <w:shd w:val="clear" w:color="auto" w:fill="auto"/>
          </w:tcPr>
          <w:p w:rsidR="00A75AC7" w:rsidRPr="00F71F05" w:rsidRDefault="00A75AC7" w:rsidP="00A75AC7">
            <w:pPr>
              <w:widowControl/>
              <w:autoSpaceDE/>
              <w:autoSpaceDN/>
              <w:spacing w:line="360" w:lineRule="auto"/>
              <w:ind w:right="-108"/>
              <w:outlineLvl w:val="0"/>
              <w:rPr>
                <w:bCs/>
                <w:kern w:val="36"/>
                <w:sz w:val="28"/>
                <w:szCs w:val="28"/>
                <w:lang w:eastAsia="ru-RU"/>
              </w:rPr>
            </w:pPr>
            <w:r w:rsidRPr="00F71F05">
              <w:rPr>
                <w:bCs/>
                <w:kern w:val="36"/>
                <w:sz w:val="28"/>
                <w:szCs w:val="28"/>
                <w:lang w:eastAsia="ru-RU"/>
              </w:rPr>
              <w:t>2.1</w:t>
            </w:r>
          </w:p>
        </w:tc>
        <w:tc>
          <w:tcPr>
            <w:tcW w:w="7796" w:type="dxa"/>
            <w:shd w:val="clear" w:color="auto" w:fill="auto"/>
          </w:tcPr>
          <w:p w:rsidR="00A75AC7" w:rsidRPr="00F71F05" w:rsidRDefault="00A75AC7" w:rsidP="00A75AC7">
            <w:pPr>
              <w:widowControl/>
              <w:tabs>
                <w:tab w:val="left" w:pos="7688"/>
              </w:tabs>
              <w:adjustRightInd w:val="0"/>
              <w:spacing w:line="360" w:lineRule="auto"/>
              <w:ind w:left="-108" w:hanging="108"/>
              <w:jc w:val="both"/>
              <w:rPr>
                <w:sz w:val="28"/>
                <w:szCs w:val="28"/>
                <w:lang w:eastAsia="ru-RU"/>
              </w:rPr>
            </w:pPr>
            <w:r w:rsidRPr="00F71F05">
              <w:rPr>
                <w:rFonts w:eastAsia="Calibri"/>
                <w:sz w:val="28"/>
                <w:szCs w:val="28"/>
                <w:lang w:eastAsia="ru-RU"/>
              </w:rPr>
              <w:t xml:space="preserve">  Экономико-географическая характеристика деятельности Краснодарского края.........................................................................</w:t>
            </w:r>
          </w:p>
        </w:tc>
        <w:tc>
          <w:tcPr>
            <w:tcW w:w="425" w:type="dxa"/>
            <w:shd w:val="clear" w:color="auto" w:fill="auto"/>
            <w:vAlign w:val="bottom"/>
          </w:tcPr>
          <w:p w:rsidR="00A75AC7" w:rsidRPr="00F71F05" w:rsidRDefault="00A75AC7" w:rsidP="00B75D00">
            <w:pPr>
              <w:widowControl/>
              <w:autoSpaceDE/>
              <w:autoSpaceDN/>
              <w:spacing w:line="360" w:lineRule="auto"/>
              <w:ind w:left="-250" w:right="-108"/>
              <w:jc w:val="right"/>
              <w:rPr>
                <w:rFonts w:eastAsia="Calibri"/>
                <w:sz w:val="28"/>
                <w:szCs w:val="28"/>
              </w:rPr>
            </w:pPr>
            <w:r w:rsidRPr="00F71F05">
              <w:rPr>
                <w:rFonts w:eastAsia="Calibri"/>
                <w:sz w:val="28"/>
                <w:szCs w:val="28"/>
              </w:rPr>
              <w:t>2</w:t>
            </w:r>
            <w:r w:rsidR="00B75D00">
              <w:rPr>
                <w:rFonts w:eastAsia="Calibri"/>
                <w:sz w:val="28"/>
                <w:szCs w:val="28"/>
              </w:rPr>
              <w:t>2</w:t>
            </w:r>
          </w:p>
        </w:tc>
      </w:tr>
      <w:tr w:rsidR="00A75AC7" w:rsidRPr="00F71F05" w:rsidTr="00687AED">
        <w:tc>
          <w:tcPr>
            <w:tcW w:w="425" w:type="dxa"/>
            <w:shd w:val="clear" w:color="auto" w:fill="auto"/>
          </w:tcPr>
          <w:p w:rsidR="00A75AC7" w:rsidRPr="00F71F05" w:rsidRDefault="00A75AC7" w:rsidP="00A75AC7">
            <w:pPr>
              <w:widowControl/>
              <w:autoSpaceDE/>
              <w:autoSpaceDN/>
              <w:spacing w:line="360" w:lineRule="auto"/>
              <w:outlineLvl w:val="0"/>
              <w:rPr>
                <w:bCs/>
                <w:i/>
                <w:kern w:val="36"/>
                <w:sz w:val="28"/>
                <w:szCs w:val="28"/>
                <w:lang w:eastAsia="ru-RU"/>
              </w:rPr>
            </w:pPr>
          </w:p>
        </w:tc>
        <w:tc>
          <w:tcPr>
            <w:tcW w:w="676" w:type="dxa"/>
            <w:shd w:val="clear" w:color="auto" w:fill="auto"/>
          </w:tcPr>
          <w:p w:rsidR="00A75AC7" w:rsidRPr="00F71F05" w:rsidRDefault="00A75AC7" w:rsidP="00A75AC7">
            <w:pPr>
              <w:widowControl/>
              <w:autoSpaceDE/>
              <w:autoSpaceDN/>
              <w:spacing w:line="360" w:lineRule="auto"/>
              <w:ind w:right="-108"/>
              <w:outlineLvl w:val="0"/>
              <w:rPr>
                <w:bCs/>
                <w:kern w:val="36"/>
                <w:sz w:val="28"/>
                <w:szCs w:val="28"/>
                <w:lang w:eastAsia="ru-RU"/>
              </w:rPr>
            </w:pPr>
            <w:r w:rsidRPr="00F71F05">
              <w:rPr>
                <w:bCs/>
                <w:kern w:val="36"/>
                <w:sz w:val="28"/>
                <w:szCs w:val="28"/>
                <w:lang w:eastAsia="ru-RU"/>
              </w:rPr>
              <w:t>2.2</w:t>
            </w:r>
          </w:p>
        </w:tc>
        <w:tc>
          <w:tcPr>
            <w:tcW w:w="7796" w:type="dxa"/>
            <w:shd w:val="clear" w:color="auto" w:fill="auto"/>
          </w:tcPr>
          <w:p w:rsidR="00A75AC7" w:rsidRPr="00F71F05" w:rsidRDefault="00A75AC7" w:rsidP="00A75AC7">
            <w:pPr>
              <w:widowControl/>
              <w:adjustRightInd w:val="0"/>
              <w:spacing w:line="360" w:lineRule="auto"/>
              <w:ind w:left="-108" w:hanging="108"/>
              <w:jc w:val="both"/>
              <w:rPr>
                <w:sz w:val="28"/>
                <w:szCs w:val="28"/>
                <w:lang w:eastAsia="ru-RU"/>
              </w:rPr>
            </w:pPr>
            <w:r w:rsidRPr="00F71F05">
              <w:rPr>
                <w:rFonts w:eastAsia="Calibri"/>
                <w:sz w:val="28"/>
                <w:szCs w:val="28"/>
                <w:lang w:eastAsia="ru-RU"/>
              </w:rPr>
              <w:t xml:space="preserve">  Анализ и оценка уровня экономической безопасности Краснодарского края.........................................................................</w:t>
            </w:r>
          </w:p>
        </w:tc>
        <w:tc>
          <w:tcPr>
            <w:tcW w:w="425" w:type="dxa"/>
            <w:shd w:val="clear" w:color="auto" w:fill="auto"/>
            <w:vAlign w:val="bottom"/>
          </w:tcPr>
          <w:p w:rsidR="00A75AC7" w:rsidRPr="00F71F05" w:rsidRDefault="00B75D00" w:rsidP="00A75AC7">
            <w:pPr>
              <w:widowControl/>
              <w:autoSpaceDE/>
              <w:autoSpaceDN/>
              <w:spacing w:line="360" w:lineRule="auto"/>
              <w:ind w:left="-250" w:right="-108"/>
              <w:jc w:val="right"/>
              <w:rPr>
                <w:rFonts w:eastAsia="Calibri"/>
                <w:sz w:val="28"/>
                <w:szCs w:val="28"/>
              </w:rPr>
            </w:pPr>
            <w:r>
              <w:rPr>
                <w:rFonts w:eastAsia="Calibri"/>
                <w:sz w:val="28"/>
                <w:szCs w:val="28"/>
              </w:rPr>
              <w:t>29</w:t>
            </w:r>
          </w:p>
        </w:tc>
      </w:tr>
      <w:tr w:rsidR="00A75AC7" w:rsidRPr="00F71F05" w:rsidTr="00687AED">
        <w:tc>
          <w:tcPr>
            <w:tcW w:w="425" w:type="dxa"/>
            <w:shd w:val="clear" w:color="auto" w:fill="auto"/>
          </w:tcPr>
          <w:p w:rsidR="00A75AC7" w:rsidRPr="00F71F05" w:rsidRDefault="00A75AC7" w:rsidP="00A75AC7">
            <w:pPr>
              <w:widowControl/>
              <w:autoSpaceDE/>
              <w:autoSpaceDN/>
              <w:spacing w:line="360" w:lineRule="auto"/>
              <w:outlineLvl w:val="0"/>
              <w:rPr>
                <w:bCs/>
                <w:i/>
                <w:kern w:val="36"/>
                <w:sz w:val="28"/>
                <w:szCs w:val="28"/>
                <w:lang w:eastAsia="ru-RU"/>
              </w:rPr>
            </w:pPr>
          </w:p>
        </w:tc>
        <w:tc>
          <w:tcPr>
            <w:tcW w:w="676" w:type="dxa"/>
            <w:shd w:val="clear" w:color="auto" w:fill="auto"/>
          </w:tcPr>
          <w:p w:rsidR="00A75AC7" w:rsidRPr="00F71F05" w:rsidRDefault="00A75AC7" w:rsidP="00A75AC7">
            <w:pPr>
              <w:widowControl/>
              <w:autoSpaceDE/>
              <w:autoSpaceDN/>
              <w:spacing w:line="360" w:lineRule="auto"/>
              <w:ind w:right="-108"/>
              <w:outlineLvl w:val="0"/>
              <w:rPr>
                <w:bCs/>
                <w:kern w:val="36"/>
                <w:sz w:val="28"/>
                <w:szCs w:val="28"/>
                <w:lang w:eastAsia="ru-RU"/>
              </w:rPr>
            </w:pPr>
            <w:r w:rsidRPr="00F71F05">
              <w:rPr>
                <w:bCs/>
                <w:kern w:val="36"/>
                <w:sz w:val="28"/>
                <w:szCs w:val="28"/>
                <w:lang w:eastAsia="ru-RU"/>
              </w:rPr>
              <w:t>2.3</w:t>
            </w:r>
          </w:p>
        </w:tc>
        <w:tc>
          <w:tcPr>
            <w:tcW w:w="7796" w:type="dxa"/>
            <w:shd w:val="clear" w:color="auto" w:fill="auto"/>
          </w:tcPr>
          <w:p w:rsidR="00A75AC7" w:rsidRPr="00F71F05" w:rsidRDefault="00A75AC7" w:rsidP="00A75AC7">
            <w:pPr>
              <w:widowControl/>
              <w:adjustRightInd w:val="0"/>
              <w:spacing w:line="360" w:lineRule="auto"/>
              <w:ind w:left="-108" w:hanging="108"/>
              <w:jc w:val="both"/>
              <w:rPr>
                <w:iCs/>
                <w:sz w:val="28"/>
                <w:szCs w:val="28"/>
                <w:lang w:eastAsia="ru-RU"/>
              </w:rPr>
            </w:pPr>
            <w:r w:rsidRPr="00F71F05">
              <w:rPr>
                <w:rFonts w:eastAsia="Calibri"/>
                <w:sz w:val="28"/>
                <w:szCs w:val="28"/>
                <w:lang w:eastAsia="ru-RU"/>
              </w:rPr>
              <w:t xml:space="preserve">  Ключевые преимущества и потенциальные угрозы экономической безопасности в Краснодарском крае…................</w:t>
            </w:r>
          </w:p>
        </w:tc>
        <w:tc>
          <w:tcPr>
            <w:tcW w:w="425" w:type="dxa"/>
            <w:shd w:val="clear" w:color="auto" w:fill="auto"/>
            <w:vAlign w:val="bottom"/>
          </w:tcPr>
          <w:p w:rsidR="00A75AC7" w:rsidRPr="00F71F05" w:rsidRDefault="00A75AC7" w:rsidP="00B75D00">
            <w:pPr>
              <w:widowControl/>
              <w:autoSpaceDE/>
              <w:autoSpaceDN/>
              <w:spacing w:line="360" w:lineRule="auto"/>
              <w:ind w:left="-250" w:right="-108"/>
              <w:jc w:val="right"/>
              <w:rPr>
                <w:rFonts w:eastAsia="Calibri"/>
                <w:sz w:val="28"/>
                <w:szCs w:val="28"/>
              </w:rPr>
            </w:pPr>
            <w:r w:rsidRPr="00F71F05">
              <w:rPr>
                <w:rFonts w:eastAsia="Calibri"/>
                <w:sz w:val="28"/>
                <w:szCs w:val="28"/>
              </w:rPr>
              <w:t>3</w:t>
            </w:r>
            <w:r w:rsidR="00B75D00">
              <w:rPr>
                <w:rFonts w:eastAsia="Calibri"/>
                <w:sz w:val="28"/>
                <w:szCs w:val="28"/>
              </w:rPr>
              <w:t>4</w:t>
            </w:r>
          </w:p>
        </w:tc>
      </w:tr>
      <w:tr w:rsidR="00A75AC7" w:rsidRPr="00F71F05" w:rsidTr="00687AED">
        <w:trPr>
          <w:trHeight w:val="627"/>
        </w:trPr>
        <w:tc>
          <w:tcPr>
            <w:tcW w:w="425" w:type="dxa"/>
            <w:shd w:val="clear" w:color="auto" w:fill="auto"/>
          </w:tcPr>
          <w:p w:rsidR="00A75AC7" w:rsidRPr="00F71F05" w:rsidRDefault="00A75AC7" w:rsidP="00A75AC7">
            <w:pPr>
              <w:widowControl/>
              <w:autoSpaceDE/>
              <w:autoSpaceDN/>
              <w:spacing w:line="360" w:lineRule="auto"/>
              <w:outlineLvl w:val="0"/>
              <w:rPr>
                <w:bCs/>
                <w:kern w:val="36"/>
                <w:sz w:val="28"/>
                <w:szCs w:val="28"/>
                <w:lang w:eastAsia="ru-RU"/>
              </w:rPr>
            </w:pPr>
            <w:r w:rsidRPr="00F71F05">
              <w:rPr>
                <w:bCs/>
                <w:kern w:val="36"/>
                <w:sz w:val="28"/>
                <w:szCs w:val="28"/>
                <w:lang w:eastAsia="ru-RU"/>
              </w:rPr>
              <w:t>3</w:t>
            </w:r>
          </w:p>
        </w:tc>
        <w:tc>
          <w:tcPr>
            <w:tcW w:w="8472" w:type="dxa"/>
            <w:gridSpan w:val="2"/>
            <w:shd w:val="clear" w:color="auto" w:fill="auto"/>
          </w:tcPr>
          <w:p w:rsidR="00A75AC7" w:rsidRPr="00F71F05" w:rsidRDefault="00A75AC7" w:rsidP="00A75AC7">
            <w:pPr>
              <w:widowControl/>
              <w:tabs>
                <w:tab w:val="left" w:pos="8080"/>
                <w:tab w:val="left" w:pos="8114"/>
                <w:tab w:val="right" w:leader="dot" w:pos="9197"/>
              </w:tabs>
              <w:autoSpaceDE/>
              <w:autoSpaceDN/>
              <w:spacing w:line="360" w:lineRule="auto"/>
              <w:ind w:left="-108" w:hanging="108"/>
              <w:jc w:val="both"/>
              <w:rPr>
                <w:rFonts w:eastAsia="Calibri"/>
                <w:color w:val="000000"/>
                <w:sz w:val="28"/>
                <w:szCs w:val="28"/>
                <w:shd w:val="clear" w:color="auto" w:fill="FFFFFF"/>
              </w:rPr>
            </w:pPr>
            <w:r w:rsidRPr="00F71F05">
              <w:rPr>
                <w:rFonts w:eastAsia="Calibri"/>
                <w:sz w:val="28"/>
                <w:szCs w:val="28"/>
                <w:lang w:eastAsia="ru-RU"/>
              </w:rPr>
              <w:t xml:space="preserve">  Совершенствование путей обеспечения экономической безопасности Краснодарского края……………………………………………………...</w:t>
            </w:r>
          </w:p>
        </w:tc>
        <w:tc>
          <w:tcPr>
            <w:tcW w:w="425" w:type="dxa"/>
            <w:shd w:val="clear" w:color="auto" w:fill="auto"/>
            <w:vAlign w:val="bottom"/>
          </w:tcPr>
          <w:p w:rsidR="00A75AC7" w:rsidRPr="00F71F05" w:rsidRDefault="00A75AC7" w:rsidP="00B75D00">
            <w:pPr>
              <w:widowControl/>
              <w:autoSpaceDE/>
              <w:autoSpaceDN/>
              <w:spacing w:line="360" w:lineRule="auto"/>
              <w:ind w:left="-250" w:right="-108"/>
              <w:jc w:val="right"/>
              <w:rPr>
                <w:rFonts w:eastAsia="Calibri"/>
                <w:sz w:val="28"/>
                <w:szCs w:val="28"/>
              </w:rPr>
            </w:pPr>
            <w:r w:rsidRPr="00F71F05">
              <w:rPr>
                <w:rFonts w:eastAsia="Calibri"/>
                <w:sz w:val="28"/>
                <w:szCs w:val="28"/>
              </w:rPr>
              <w:t>3</w:t>
            </w:r>
            <w:r w:rsidR="00B75D00">
              <w:rPr>
                <w:rFonts w:eastAsia="Calibri"/>
                <w:sz w:val="28"/>
                <w:szCs w:val="28"/>
              </w:rPr>
              <w:t>6</w:t>
            </w:r>
          </w:p>
        </w:tc>
      </w:tr>
      <w:tr w:rsidR="00A75AC7" w:rsidRPr="00F71F05" w:rsidTr="00687AED">
        <w:tc>
          <w:tcPr>
            <w:tcW w:w="425" w:type="dxa"/>
            <w:shd w:val="clear" w:color="auto" w:fill="auto"/>
          </w:tcPr>
          <w:p w:rsidR="00A75AC7" w:rsidRPr="00F71F05" w:rsidRDefault="00A75AC7" w:rsidP="00A75AC7">
            <w:pPr>
              <w:widowControl/>
              <w:autoSpaceDE/>
              <w:autoSpaceDN/>
              <w:spacing w:line="360" w:lineRule="auto"/>
              <w:outlineLvl w:val="0"/>
              <w:rPr>
                <w:bCs/>
                <w:kern w:val="36"/>
                <w:sz w:val="28"/>
                <w:szCs w:val="28"/>
                <w:lang w:eastAsia="ru-RU"/>
              </w:rPr>
            </w:pPr>
          </w:p>
        </w:tc>
        <w:tc>
          <w:tcPr>
            <w:tcW w:w="676" w:type="dxa"/>
            <w:shd w:val="clear" w:color="auto" w:fill="auto"/>
          </w:tcPr>
          <w:p w:rsidR="00A75AC7" w:rsidRPr="00F71F05" w:rsidRDefault="00A75AC7" w:rsidP="00A75AC7">
            <w:pPr>
              <w:widowControl/>
              <w:autoSpaceDE/>
              <w:autoSpaceDN/>
              <w:spacing w:line="360" w:lineRule="auto"/>
              <w:ind w:right="-108"/>
              <w:outlineLvl w:val="0"/>
              <w:rPr>
                <w:bCs/>
                <w:kern w:val="36"/>
                <w:sz w:val="28"/>
                <w:szCs w:val="28"/>
                <w:lang w:eastAsia="ru-RU"/>
              </w:rPr>
            </w:pPr>
            <w:r w:rsidRPr="00F71F05">
              <w:rPr>
                <w:bCs/>
                <w:kern w:val="36"/>
                <w:sz w:val="28"/>
                <w:szCs w:val="28"/>
                <w:lang w:eastAsia="ru-RU"/>
              </w:rPr>
              <w:t>3.1</w:t>
            </w:r>
          </w:p>
        </w:tc>
        <w:tc>
          <w:tcPr>
            <w:tcW w:w="7796" w:type="dxa"/>
            <w:shd w:val="clear" w:color="auto" w:fill="auto"/>
          </w:tcPr>
          <w:p w:rsidR="00A75AC7" w:rsidRPr="00F71F05" w:rsidRDefault="00A75AC7" w:rsidP="00A75AC7">
            <w:pPr>
              <w:widowControl/>
              <w:tabs>
                <w:tab w:val="right" w:leader="dot" w:pos="9197"/>
              </w:tabs>
              <w:autoSpaceDE/>
              <w:autoSpaceDN/>
              <w:spacing w:line="360" w:lineRule="auto"/>
              <w:ind w:left="-108" w:hanging="108"/>
              <w:jc w:val="both"/>
              <w:rPr>
                <w:rFonts w:eastAsia="Calibri"/>
                <w:color w:val="000000"/>
                <w:sz w:val="28"/>
                <w:szCs w:val="28"/>
                <w:shd w:val="clear" w:color="auto" w:fill="FFFFFF"/>
              </w:rPr>
            </w:pPr>
            <w:r w:rsidRPr="00F71F05">
              <w:rPr>
                <w:rFonts w:eastAsia="Calibri"/>
                <w:sz w:val="28"/>
                <w:szCs w:val="28"/>
                <w:lang w:eastAsia="ru-RU"/>
              </w:rPr>
              <w:t xml:space="preserve">  Выявленные угрозы в обеспечении экономической безопасности Краснодарского края</w:t>
            </w:r>
            <w:proofErr w:type="gramStart"/>
            <w:r w:rsidRPr="00F71F05">
              <w:rPr>
                <w:rFonts w:eastAsia="Calibri"/>
                <w:sz w:val="28"/>
                <w:szCs w:val="28"/>
                <w:lang w:eastAsia="ru-RU"/>
              </w:rPr>
              <w:t>……………....……………….</w:t>
            </w:r>
            <w:proofErr w:type="gramEnd"/>
          </w:p>
        </w:tc>
        <w:tc>
          <w:tcPr>
            <w:tcW w:w="425" w:type="dxa"/>
            <w:shd w:val="clear" w:color="auto" w:fill="auto"/>
            <w:vAlign w:val="bottom"/>
          </w:tcPr>
          <w:p w:rsidR="00A75AC7" w:rsidRPr="00F71F05" w:rsidRDefault="00A75AC7" w:rsidP="00B75D00">
            <w:pPr>
              <w:widowControl/>
              <w:autoSpaceDE/>
              <w:autoSpaceDN/>
              <w:spacing w:line="360" w:lineRule="auto"/>
              <w:ind w:left="-250" w:right="-108"/>
              <w:jc w:val="right"/>
              <w:rPr>
                <w:rFonts w:eastAsia="Calibri"/>
                <w:sz w:val="28"/>
                <w:szCs w:val="28"/>
              </w:rPr>
            </w:pPr>
            <w:r w:rsidRPr="00F71F05">
              <w:rPr>
                <w:rFonts w:eastAsia="Calibri"/>
                <w:sz w:val="28"/>
                <w:szCs w:val="28"/>
              </w:rPr>
              <w:t>3</w:t>
            </w:r>
            <w:r w:rsidR="00B75D00">
              <w:rPr>
                <w:rFonts w:eastAsia="Calibri"/>
                <w:sz w:val="28"/>
                <w:szCs w:val="28"/>
              </w:rPr>
              <w:t>6</w:t>
            </w:r>
          </w:p>
        </w:tc>
      </w:tr>
      <w:tr w:rsidR="00A75AC7" w:rsidRPr="00F71F05" w:rsidTr="00687AED">
        <w:tc>
          <w:tcPr>
            <w:tcW w:w="425" w:type="dxa"/>
            <w:shd w:val="clear" w:color="auto" w:fill="auto"/>
          </w:tcPr>
          <w:p w:rsidR="00A75AC7" w:rsidRPr="00F71F05" w:rsidRDefault="00A75AC7" w:rsidP="00A75AC7">
            <w:pPr>
              <w:widowControl/>
              <w:autoSpaceDE/>
              <w:autoSpaceDN/>
              <w:spacing w:line="360" w:lineRule="auto"/>
              <w:outlineLvl w:val="0"/>
              <w:rPr>
                <w:bCs/>
                <w:i/>
                <w:kern w:val="36"/>
                <w:sz w:val="28"/>
                <w:szCs w:val="28"/>
                <w:lang w:eastAsia="ru-RU"/>
              </w:rPr>
            </w:pPr>
          </w:p>
        </w:tc>
        <w:tc>
          <w:tcPr>
            <w:tcW w:w="676" w:type="dxa"/>
            <w:shd w:val="clear" w:color="auto" w:fill="auto"/>
          </w:tcPr>
          <w:p w:rsidR="00A75AC7" w:rsidRPr="00F71F05" w:rsidRDefault="00A75AC7" w:rsidP="00A75AC7">
            <w:pPr>
              <w:widowControl/>
              <w:autoSpaceDE/>
              <w:autoSpaceDN/>
              <w:spacing w:line="360" w:lineRule="auto"/>
              <w:ind w:right="-108"/>
              <w:outlineLvl w:val="0"/>
              <w:rPr>
                <w:bCs/>
                <w:kern w:val="36"/>
                <w:sz w:val="28"/>
                <w:szCs w:val="28"/>
                <w:lang w:eastAsia="ru-RU"/>
              </w:rPr>
            </w:pPr>
            <w:r w:rsidRPr="00F71F05">
              <w:rPr>
                <w:bCs/>
                <w:kern w:val="36"/>
                <w:sz w:val="28"/>
                <w:szCs w:val="28"/>
                <w:lang w:eastAsia="ru-RU"/>
              </w:rPr>
              <w:t>3.2</w:t>
            </w:r>
          </w:p>
        </w:tc>
        <w:tc>
          <w:tcPr>
            <w:tcW w:w="7796" w:type="dxa"/>
            <w:shd w:val="clear" w:color="auto" w:fill="auto"/>
          </w:tcPr>
          <w:p w:rsidR="00A75AC7" w:rsidRPr="00F71F05" w:rsidRDefault="00A75AC7" w:rsidP="00A75AC7">
            <w:pPr>
              <w:widowControl/>
              <w:tabs>
                <w:tab w:val="right" w:leader="dot" w:pos="9197"/>
              </w:tabs>
              <w:autoSpaceDE/>
              <w:autoSpaceDN/>
              <w:spacing w:line="360" w:lineRule="auto"/>
              <w:ind w:left="-108"/>
              <w:rPr>
                <w:rFonts w:eastAsia="Calibri"/>
                <w:color w:val="000000"/>
                <w:sz w:val="28"/>
                <w:szCs w:val="28"/>
                <w:shd w:val="clear" w:color="auto" w:fill="FFFFFF"/>
              </w:rPr>
            </w:pPr>
            <w:r w:rsidRPr="00F71F05">
              <w:rPr>
                <w:rFonts w:eastAsia="Calibri"/>
                <w:sz w:val="28"/>
                <w:szCs w:val="28"/>
                <w:lang w:eastAsia="ru-RU"/>
              </w:rPr>
              <w:t xml:space="preserve"> Рекомендации по повышению уровня экономической безопасности Краснодарского края.................................................</w:t>
            </w:r>
          </w:p>
        </w:tc>
        <w:tc>
          <w:tcPr>
            <w:tcW w:w="425" w:type="dxa"/>
            <w:shd w:val="clear" w:color="auto" w:fill="auto"/>
            <w:vAlign w:val="bottom"/>
          </w:tcPr>
          <w:p w:rsidR="00A75AC7" w:rsidRPr="00F71F05" w:rsidRDefault="000F217B" w:rsidP="00B75D00">
            <w:pPr>
              <w:widowControl/>
              <w:autoSpaceDE/>
              <w:autoSpaceDN/>
              <w:spacing w:line="360" w:lineRule="auto"/>
              <w:ind w:left="-250" w:right="-108"/>
              <w:jc w:val="right"/>
              <w:rPr>
                <w:rFonts w:eastAsia="Calibri"/>
                <w:sz w:val="28"/>
                <w:szCs w:val="28"/>
              </w:rPr>
            </w:pPr>
            <w:r>
              <w:rPr>
                <w:rFonts w:eastAsia="Calibri"/>
                <w:sz w:val="28"/>
                <w:szCs w:val="28"/>
              </w:rPr>
              <w:t>3</w:t>
            </w:r>
            <w:r w:rsidR="00B75D00">
              <w:rPr>
                <w:rFonts w:eastAsia="Calibri"/>
                <w:sz w:val="28"/>
                <w:szCs w:val="28"/>
              </w:rPr>
              <w:t>8</w:t>
            </w:r>
          </w:p>
        </w:tc>
      </w:tr>
      <w:tr w:rsidR="00A75AC7" w:rsidRPr="00F71F05" w:rsidTr="00687AED">
        <w:trPr>
          <w:trHeight w:val="262"/>
        </w:trPr>
        <w:tc>
          <w:tcPr>
            <w:tcW w:w="8897" w:type="dxa"/>
            <w:gridSpan w:val="3"/>
            <w:shd w:val="clear" w:color="auto" w:fill="auto"/>
          </w:tcPr>
          <w:p w:rsidR="00A75AC7" w:rsidRPr="00F71F05" w:rsidRDefault="00A75AC7" w:rsidP="00A75AC7">
            <w:pPr>
              <w:widowControl/>
              <w:autoSpaceDE/>
              <w:autoSpaceDN/>
              <w:spacing w:line="360" w:lineRule="auto"/>
              <w:ind w:right="-108"/>
              <w:outlineLvl w:val="0"/>
              <w:rPr>
                <w:bCs/>
                <w:kern w:val="36"/>
                <w:sz w:val="28"/>
                <w:szCs w:val="28"/>
                <w:lang w:eastAsia="ru-RU"/>
              </w:rPr>
            </w:pPr>
            <w:r w:rsidRPr="00F71F05">
              <w:rPr>
                <w:bCs/>
                <w:kern w:val="36"/>
                <w:sz w:val="28"/>
                <w:szCs w:val="28"/>
                <w:lang w:eastAsia="ru-RU"/>
              </w:rPr>
              <w:t>Заключение......................................................................................................</w:t>
            </w:r>
          </w:p>
        </w:tc>
        <w:tc>
          <w:tcPr>
            <w:tcW w:w="425" w:type="dxa"/>
            <w:shd w:val="clear" w:color="auto" w:fill="auto"/>
            <w:vAlign w:val="bottom"/>
          </w:tcPr>
          <w:p w:rsidR="00A75AC7" w:rsidRPr="00F71F05" w:rsidRDefault="00E65971" w:rsidP="00B75D00">
            <w:pPr>
              <w:widowControl/>
              <w:tabs>
                <w:tab w:val="left" w:pos="-216"/>
                <w:tab w:val="left" w:pos="367"/>
              </w:tabs>
              <w:autoSpaceDE/>
              <w:autoSpaceDN/>
              <w:spacing w:line="360" w:lineRule="auto"/>
              <w:ind w:left="-250" w:right="-108"/>
              <w:jc w:val="right"/>
              <w:rPr>
                <w:rFonts w:eastAsia="Calibri"/>
                <w:sz w:val="28"/>
                <w:szCs w:val="28"/>
              </w:rPr>
            </w:pPr>
            <w:r>
              <w:rPr>
                <w:rFonts w:eastAsia="Calibri"/>
                <w:sz w:val="28"/>
                <w:szCs w:val="28"/>
              </w:rPr>
              <w:t>5</w:t>
            </w:r>
            <w:r w:rsidR="00B75D00">
              <w:rPr>
                <w:rFonts w:eastAsia="Calibri"/>
                <w:sz w:val="28"/>
                <w:szCs w:val="28"/>
              </w:rPr>
              <w:t>0</w:t>
            </w:r>
          </w:p>
        </w:tc>
      </w:tr>
      <w:tr w:rsidR="00A75AC7" w:rsidRPr="00F71F05" w:rsidTr="00687AED">
        <w:trPr>
          <w:trHeight w:val="262"/>
        </w:trPr>
        <w:tc>
          <w:tcPr>
            <w:tcW w:w="8897" w:type="dxa"/>
            <w:gridSpan w:val="3"/>
            <w:shd w:val="clear" w:color="auto" w:fill="auto"/>
          </w:tcPr>
          <w:p w:rsidR="00A75AC7" w:rsidRPr="00F71F05" w:rsidRDefault="00A75AC7" w:rsidP="00A75AC7">
            <w:pPr>
              <w:widowControl/>
              <w:autoSpaceDE/>
              <w:autoSpaceDN/>
              <w:spacing w:line="360" w:lineRule="auto"/>
              <w:ind w:right="-108"/>
              <w:outlineLvl w:val="0"/>
              <w:rPr>
                <w:bCs/>
                <w:kern w:val="36"/>
                <w:sz w:val="28"/>
                <w:szCs w:val="28"/>
                <w:lang w:eastAsia="ru-RU"/>
              </w:rPr>
            </w:pPr>
            <w:r w:rsidRPr="00F71F05">
              <w:rPr>
                <w:bCs/>
                <w:kern w:val="36"/>
                <w:sz w:val="28"/>
                <w:szCs w:val="28"/>
                <w:lang w:eastAsia="ru-RU"/>
              </w:rPr>
              <w:t>Список использованных источников…………………...………….............</w:t>
            </w:r>
          </w:p>
        </w:tc>
        <w:tc>
          <w:tcPr>
            <w:tcW w:w="425" w:type="dxa"/>
            <w:shd w:val="clear" w:color="auto" w:fill="auto"/>
            <w:vAlign w:val="bottom"/>
          </w:tcPr>
          <w:p w:rsidR="00A75AC7" w:rsidRPr="00F71F05" w:rsidRDefault="00A75AC7" w:rsidP="00B75D00">
            <w:pPr>
              <w:widowControl/>
              <w:tabs>
                <w:tab w:val="left" w:pos="-216"/>
                <w:tab w:val="left" w:pos="367"/>
              </w:tabs>
              <w:autoSpaceDE/>
              <w:autoSpaceDN/>
              <w:spacing w:line="360" w:lineRule="auto"/>
              <w:ind w:left="-250" w:right="-108"/>
              <w:jc w:val="right"/>
              <w:rPr>
                <w:rFonts w:eastAsia="Calibri"/>
                <w:sz w:val="28"/>
                <w:szCs w:val="28"/>
              </w:rPr>
            </w:pPr>
            <w:r w:rsidRPr="00F71F05">
              <w:rPr>
                <w:rFonts w:eastAsia="Calibri"/>
                <w:sz w:val="28"/>
                <w:szCs w:val="28"/>
              </w:rPr>
              <w:t>5</w:t>
            </w:r>
            <w:r w:rsidR="00B75D00">
              <w:rPr>
                <w:rFonts w:eastAsia="Calibri"/>
                <w:sz w:val="28"/>
                <w:szCs w:val="28"/>
              </w:rPr>
              <w:t>3</w:t>
            </w:r>
          </w:p>
        </w:tc>
      </w:tr>
      <w:tr w:rsidR="00A75AC7" w:rsidRPr="00F71F05" w:rsidTr="00687AED">
        <w:trPr>
          <w:trHeight w:val="262"/>
        </w:trPr>
        <w:tc>
          <w:tcPr>
            <w:tcW w:w="8897" w:type="dxa"/>
            <w:gridSpan w:val="3"/>
            <w:shd w:val="clear" w:color="auto" w:fill="auto"/>
          </w:tcPr>
          <w:p w:rsidR="00A75AC7" w:rsidRPr="00F71F05" w:rsidRDefault="00A75AC7" w:rsidP="00A75AC7">
            <w:pPr>
              <w:widowControl/>
              <w:autoSpaceDE/>
              <w:autoSpaceDN/>
              <w:spacing w:line="360" w:lineRule="auto"/>
              <w:ind w:right="-108"/>
              <w:outlineLvl w:val="0"/>
              <w:rPr>
                <w:bCs/>
                <w:kern w:val="36"/>
                <w:sz w:val="28"/>
                <w:szCs w:val="28"/>
                <w:lang w:eastAsia="ru-RU"/>
              </w:rPr>
            </w:pPr>
            <w:r w:rsidRPr="00F71F05">
              <w:rPr>
                <w:bCs/>
                <w:kern w:val="36"/>
                <w:sz w:val="28"/>
                <w:szCs w:val="28"/>
                <w:lang w:eastAsia="ru-RU"/>
              </w:rPr>
              <w:t>Приложение</w:t>
            </w:r>
            <w:proofErr w:type="gramStart"/>
            <w:r w:rsidRPr="00F71F05">
              <w:rPr>
                <w:bCs/>
                <w:kern w:val="36"/>
                <w:sz w:val="28"/>
                <w:szCs w:val="28"/>
                <w:lang w:eastAsia="ru-RU"/>
              </w:rPr>
              <w:t xml:space="preserve"> А</w:t>
            </w:r>
            <w:proofErr w:type="gramEnd"/>
            <w:r w:rsidRPr="00F71F05">
              <w:rPr>
                <w:bCs/>
                <w:kern w:val="36"/>
                <w:sz w:val="28"/>
                <w:szCs w:val="28"/>
                <w:lang w:eastAsia="ru-RU"/>
              </w:rPr>
              <w:t xml:space="preserve"> Организационно-управленческий механизм обеспечения</w:t>
            </w:r>
            <w:r w:rsidR="006F6EAA">
              <w:rPr>
                <w:bCs/>
                <w:kern w:val="36"/>
                <w:sz w:val="28"/>
                <w:szCs w:val="28"/>
                <w:lang w:eastAsia="ru-RU"/>
              </w:rPr>
              <w:t xml:space="preserve"> </w:t>
            </w:r>
            <w:r w:rsidRPr="00F71F05">
              <w:rPr>
                <w:bCs/>
                <w:kern w:val="36"/>
                <w:sz w:val="28"/>
                <w:szCs w:val="28"/>
                <w:lang w:eastAsia="ru-RU"/>
              </w:rPr>
              <w:t>экономической безопасности региона……………………</w:t>
            </w:r>
            <w:r w:rsidR="006F6EAA">
              <w:rPr>
                <w:bCs/>
                <w:kern w:val="36"/>
                <w:sz w:val="28"/>
                <w:szCs w:val="28"/>
                <w:lang w:eastAsia="ru-RU"/>
              </w:rPr>
              <w:t>……………..</w:t>
            </w:r>
            <w:r w:rsidRPr="00F71F05">
              <w:rPr>
                <w:bCs/>
                <w:kern w:val="36"/>
                <w:sz w:val="28"/>
                <w:szCs w:val="28"/>
                <w:lang w:eastAsia="ru-RU"/>
              </w:rPr>
              <w:t>…</w:t>
            </w:r>
          </w:p>
        </w:tc>
        <w:tc>
          <w:tcPr>
            <w:tcW w:w="425" w:type="dxa"/>
            <w:shd w:val="clear" w:color="auto" w:fill="auto"/>
            <w:vAlign w:val="bottom"/>
          </w:tcPr>
          <w:p w:rsidR="00A75AC7" w:rsidRPr="00F71F05" w:rsidRDefault="00B75D00" w:rsidP="00B75D00">
            <w:pPr>
              <w:widowControl/>
              <w:tabs>
                <w:tab w:val="left" w:pos="-216"/>
                <w:tab w:val="left" w:pos="367"/>
              </w:tabs>
              <w:autoSpaceDE/>
              <w:autoSpaceDN/>
              <w:spacing w:line="360" w:lineRule="auto"/>
              <w:ind w:left="-250" w:right="-108"/>
              <w:jc w:val="right"/>
              <w:rPr>
                <w:rFonts w:eastAsia="Calibri"/>
                <w:sz w:val="28"/>
                <w:szCs w:val="28"/>
              </w:rPr>
            </w:pPr>
            <w:r>
              <w:rPr>
                <w:rFonts w:eastAsia="Calibri"/>
                <w:sz w:val="28"/>
                <w:szCs w:val="28"/>
              </w:rPr>
              <w:t>59</w:t>
            </w:r>
          </w:p>
        </w:tc>
      </w:tr>
    </w:tbl>
    <w:p w:rsidR="00A75AC7" w:rsidRPr="00F71F05" w:rsidRDefault="00A75AC7" w:rsidP="00A75AC7">
      <w:pPr>
        <w:jc w:val="center"/>
        <w:rPr>
          <w:b/>
          <w:sz w:val="28"/>
          <w:szCs w:val="28"/>
        </w:rPr>
      </w:pPr>
      <w:r w:rsidRPr="00F71F05">
        <w:rPr>
          <w:b/>
          <w:sz w:val="28"/>
          <w:szCs w:val="28"/>
        </w:rPr>
        <w:t>СОДЕРЖАНИЕ</w:t>
      </w:r>
    </w:p>
    <w:p w:rsidR="00652592" w:rsidRPr="00F71F05" w:rsidRDefault="00652592">
      <w:pPr>
        <w:rPr>
          <w:sz w:val="28"/>
          <w:szCs w:val="28"/>
        </w:rPr>
      </w:pPr>
      <w:r w:rsidRPr="00F71F05">
        <w:br w:type="page"/>
      </w:r>
      <w:bookmarkStart w:id="0" w:name="_GoBack"/>
      <w:bookmarkEnd w:id="0"/>
    </w:p>
    <w:p w:rsidR="00652592" w:rsidRPr="00F71F05" w:rsidRDefault="00652592" w:rsidP="00652592">
      <w:pPr>
        <w:keepNext/>
        <w:keepLines/>
        <w:widowControl/>
        <w:suppressAutoHyphens/>
        <w:autoSpaceDE/>
        <w:autoSpaceDN/>
        <w:spacing w:line="360" w:lineRule="auto"/>
        <w:ind w:firstLine="709"/>
        <w:jc w:val="center"/>
        <w:outlineLvl w:val="1"/>
        <w:rPr>
          <w:b/>
          <w:color w:val="000000"/>
          <w:sz w:val="28"/>
          <w:szCs w:val="28"/>
        </w:rPr>
      </w:pPr>
      <w:r w:rsidRPr="00F71F05">
        <w:rPr>
          <w:b/>
          <w:color w:val="000000"/>
          <w:sz w:val="28"/>
          <w:szCs w:val="28"/>
        </w:rPr>
        <w:lastRenderedPageBreak/>
        <w:t>ВВЕДЕНИЕ</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Актуальность темы исследования. Экономическая безопасность региона выражается в результативном применении естественных, трудовых, вещественных, а также финансовых ресурсов и в ускорении экономического подъема, увеличении свойства изготавливаемой продукции, услуг и конкурентоспособности производства. Вышеизложенные определяющие факторы устанавливают значимость этой проблемы, что приурочена к установлению экономической безопасности района и раскрытию воздействия опасностей на экономическую безопасность Краснодарского края. По этой причине вопрос экономической безопасности субъекта Российской Федерации становится актуальным, так как развитый регион Российской Федерации развивает безопасность страны в целом. Краснодарский регион остается развивающимся, а также устойчивым субъектом Российской Федерации, способный эффективно прогнозировать возникновение отрицательных влияний и противодействовать внутренним и наружным угрозам.</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Цели и задачи исследования. Целью данного исследования является проанализировать и оценить уровень экономической безопасности Краснодарского края, а также разработать перспективы его улучшения.</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Для того, чтобы достичь поставленной цели понадобилось разрешение соответствующих задач:</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color w:val="000000"/>
          <w:sz w:val="28"/>
          <w:szCs w:val="28"/>
        </w:rPr>
        <w:t>–</w:t>
      </w:r>
      <w:r w:rsidRPr="00F71F05">
        <w:rPr>
          <w:rFonts w:eastAsia="Calibri"/>
          <w:color w:val="000000"/>
          <w:sz w:val="28"/>
          <w:szCs w:val="28"/>
        </w:rPr>
        <w:t xml:space="preserve"> рассмотреть понятие, сущность, факторы влияния экономической безопасности региона;</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color w:val="000000"/>
          <w:sz w:val="28"/>
          <w:szCs w:val="28"/>
        </w:rPr>
        <w:t>–</w:t>
      </w:r>
      <w:r w:rsidRPr="00F71F05">
        <w:rPr>
          <w:rFonts w:eastAsia="Calibri"/>
          <w:color w:val="000000"/>
          <w:sz w:val="28"/>
          <w:szCs w:val="28"/>
        </w:rPr>
        <w:t xml:space="preserve"> изучить механизм обеспечения экономической безопасности региона;</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color w:val="000000"/>
          <w:sz w:val="28"/>
          <w:szCs w:val="28"/>
        </w:rPr>
        <w:t>–</w:t>
      </w:r>
      <w:r w:rsidRPr="00F71F05">
        <w:rPr>
          <w:rFonts w:eastAsia="Calibri"/>
          <w:color w:val="000000"/>
          <w:sz w:val="28"/>
          <w:szCs w:val="28"/>
        </w:rPr>
        <w:t xml:space="preserve"> исследовать методы оценки уровня экономической безопасности региона;</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color w:val="000000"/>
          <w:sz w:val="28"/>
          <w:szCs w:val="28"/>
        </w:rPr>
        <w:t>–</w:t>
      </w:r>
      <w:r w:rsidRPr="00F71F05">
        <w:rPr>
          <w:rFonts w:eastAsia="Calibri"/>
          <w:color w:val="000000"/>
          <w:sz w:val="28"/>
          <w:szCs w:val="28"/>
        </w:rPr>
        <w:t xml:space="preserve"> дать экономико-географическую характеристику деятельности Краснодарского края;</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color w:val="000000"/>
          <w:sz w:val="28"/>
          <w:szCs w:val="28"/>
        </w:rPr>
        <w:t>–</w:t>
      </w:r>
      <w:r w:rsidRPr="00F71F05">
        <w:rPr>
          <w:rFonts w:eastAsia="Calibri"/>
          <w:color w:val="000000"/>
          <w:sz w:val="28"/>
          <w:szCs w:val="28"/>
        </w:rPr>
        <w:t xml:space="preserve"> провести анализ и оценку уровня экономической безопасности Краснодарского края;</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color w:val="000000"/>
          <w:sz w:val="28"/>
          <w:szCs w:val="28"/>
        </w:rPr>
        <w:lastRenderedPageBreak/>
        <w:t>–</w:t>
      </w:r>
      <w:r w:rsidRPr="00F71F05">
        <w:rPr>
          <w:rFonts w:eastAsia="Calibri"/>
          <w:color w:val="000000"/>
          <w:sz w:val="28"/>
          <w:szCs w:val="28"/>
        </w:rPr>
        <w:t xml:space="preserve"> определить ключевые преимущества и потенциальные угрозы экономической безопасности в Краснодарском крае;</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color w:val="000000"/>
          <w:sz w:val="28"/>
          <w:szCs w:val="28"/>
        </w:rPr>
        <w:t>–</w:t>
      </w:r>
      <w:r w:rsidRPr="00F71F05">
        <w:rPr>
          <w:rFonts w:eastAsia="Calibri"/>
          <w:color w:val="000000"/>
          <w:sz w:val="28"/>
          <w:szCs w:val="28"/>
        </w:rPr>
        <w:t xml:space="preserve"> выявить недостатки методов и механизмов в обеспечении экономической безопасности Краснодарского края;</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color w:val="000000"/>
          <w:sz w:val="28"/>
          <w:szCs w:val="28"/>
        </w:rPr>
        <w:t>–</w:t>
      </w:r>
      <w:r w:rsidRPr="00F71F05">
        <w:rPr>
          <w:rFonts w:eastAsia="Calibri"/>
          <w:color w:val="000000"/>
          <w:sz w:val="28"/>
          <w:szCs w:val="28"/>
        </w:rPr>
        <w:t xml:space="preserve"> определить пути совершенствования методов и механизмов обеспечения экономической безопасности Краснодарского края.</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Объект исследования. Объектом дипломной работы является обеспечение экономической безопасности региона.</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Предмет исследования. Предметом работы выступают организационно-экономические взаимоотношения, складывающиеся с поводом обеспечения экономической безопасности Краснодарского края.</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Теоретическая значимость результатов. Теоретическая значимость результатов исследования состоит в систематизации, а также обосновании научной составляющей экономической защищенности субъекта Российской Федерации.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Практическая значимость. Практическая значимость этого исследования заключается в разработке направлений организационно-методического характера с целью формирования экономической безопасности субъекта Российской Федерации, способности применения использованных материалов работы при актуализации органами власти субъекта Российской Федерации методических советов для исследования государственных проектов, нормативных правовых актов.</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Методы исследования. С целью объяснения итогов изучения автором применялись научные обзоры, а также работы российских и иностранных авторов в сфере предоставления экономической безопасности региона. Методика основана на современных концепциях институциональной экономики, а также динамики систем.</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В процессе изучения применялись разнообразные способы научного познания: мониторинг, классификация, синтез, финансовый, а также </w:t>
      </w:r>
      <w:r w:rsidRPr="00F71F05">
        <w:rPr>
          <w:rFonts w:eastAsia="Calibri"/>
          <w:color w:val="000000"/>
          <w:sz w:val="28"/>
          <w:szCs w:val="28"/>
        </w:rPr>
        <w:lastRenderedPageBreak/>
        <w:t xml:space="preserve">экономический анализ, сопоставление, экономико-математические и экономико-статистические способы и прочие. </w:t>
      </w:r>
    </w:p>
    <w:p w:rsidR="00652592" w:rsidRPr="00F71F05" w:rsidRDefault="00652592" w:rsidP="00652592">
      <w:pPr>
        <w:widowControl/>
        <w:suppressAutoHyphens/>
        <w:autoSpaceDE/>
        <w:autoSpaceDN/>
        <w:spacing w:line="360" w:lineRule="auto"/>
        <w:ind w:firstLine="709"/>
        <w:jc w:val="both"/>
        <w:rPr>
          <w:b/>
          <w:color w:val="000000"/>
          <w:sz w:val="28"/>
          <w:szCs w:val="28"/>
          <w:lang w:eastAsia="ru-RU"/>
        </w:rPr>
      </w:pPr>
      <w:r w:rsidRPr="00F71F05">
        <w:rPr>
          <w:b/>
          <w:color w:val="000000"/>
          <w:sz w:val="28"/>
          <w:szCs w:val="28"/>
          <w:lang w:eastAsia="ru-RU"/>
        </w:rPr>
        <w:br w:type="page"/>
      </w:r>
    </w:p>
    <w:p w:rsidR="00652592" w:rsidRPr="00F71F05" w:rsidRDefault="00652592" w:rsidP="00652592">
      <w:pPr>
        <w:keepNext/>
        <w:keepLines/>
        <w:widowControl/>
        <w:suppressAutoHyphens/>
        <w:autoSpaceDE/>
        <w:autoSpaceDN/>
        <w:spacing w:line="360" w:lineRule="auto"/>
        <w:ind w:firstLine="709"/>
        <w:jc w:val="both"/>
        <w:outlineLvl w:val="1"/>
        <w:rPr>
          <w:b/>
          <w:color w:val="000000"/>
          <w:sz w:val="28"/>
          <w:szCs w:val="28"/>
          <w:lang w:eastAsia="ru-RU"/>
        </w:rPr>
      </w:pPr>
      <w:r w:rsidRPr="00F71F05">
        <w:rPr>
          <w:b/>
          <w:color w:val="000000"/>
          <w:sz w:val="28"/>
          <w:szCs w:val="28"/>
          <w:lang w:eastAsia="ru-RU"/>
        </w:rPr>
        <w:lastRenderedPageBreak/>
        <w:t xml:space="preserve">1 Теоретические аспекты в обеспечении экономической безопасности на региональном уровне </w:t>
      </w:r>
    </w:p>
    <w:p w:rsidR="00652592" w:rsidRPr="00F71F05" w:rsidRDefault="00652592" w:rsidP="00652592">
      <w:pPr>
        <w:widowControl/>
        <w:suppressAutoHyphens/>
        <w:autoSpaceDE/>
        <w:autoSpaceDN/>
        <w:spacing w:line="360" w:lineRule="auto"/>
        <w:ind w:firstLine="709"/>
        <w:jc w:val="both"/>
        <w:rPr>
          <w:color w:val="000000"/>
          <w:sz w:val="28"/>
          <w:szCs w:val="28"/>
          <w:lang w:eastAsia="ru-RU"/>
        </w:rPr>
      </w:pPr>
    </w:p>
    <w:p w:rsidR="00652592" w:rsidRPr="00F71F05" w:rsidRDefault="00652592" w:rsidP="00652592">
      <w:pPr>
        <w:keepNext/>
        <w:keepLines/>
        <w:widowControl/>
        <w:suppressAutoHyphens/>
        <w:autoSpaceDE/>
        <w:autoSpaceDN/>
        <w:spacing w:line="360" w:lineRule="auto"/>
        <w:ind w:firstLine="709"/>
        <w:jc w:val="both"/>
        <w:outlineLvl w:val="1"/>
        <w:rPr>
          <w:b/>
          <w:color w:val="000000"/>
          <w:sz w:val="28"/>
          <w:szCs w:val="28"/>
          <w:lang w:eastAsia="ru-RU"/>
        </w:rPr>
      </w:pPr>
      <w:r w:rsidRPr="00F71F05">
        <w:rPr>
          <w:b/>
          <w:color w:val="000000"/>
          <w:sz w:val="28"/>
          <w:szCs w:val="28"/>
          <w:lang w:eastAsia="ru-RU"/>
        </w:rPr>
        <w:t>1.1 Экономическая безопасность региона: понятие, сущность, факторы влияния.</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Определение экономическая безопасность на уровне местного самоуправления заключается в том, что это является трудной категорией, которая нуждается в более детальном изучении. На текущий момент более часто применяется всеобщее определение понятия «экономическая безопасность». До того, как дать определение данному термину на уровне местного самоуправления, необходимо понять, что же такое: безопасность в принципе, а также экономическая безопасность и местное самоуправление.</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Само понятие «безопасность» на уровне законодательства ввелось в Федеральном законе, который был принят 5.03.92 года под номером 2446-1, затем он был упразднен, в связи с тем, что была утверждена абсолютно новая редакция ФЗ «О безопасности», который был принят 28.12.10 г. под номером 390. На основании пункта один новой редакции было приведено определение термина безопасность, которое заключается в определенном состоянии, при котором интересы граждан, страны, социума являются защищенными от посягательства как изнутри, так и из вне. В ещё более новой редакции, которая была принята пятого октября 2015 года уже отсутствует данное определение, но, в тоже время, в нем описаны главные понятия и принципы работы по гарантированию безопасности страны, а также полномочия, которые имеются у различных органов власти и статус, которым наделен Совет Безопасности РФ.</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В праве понятие экономическая безопасность было включено в ФЗ, принятый 13.10.95 под номером 157 «О государственном регулировании внешнеторговой деятельности». На основании статьи два данное определение означает то, в каком состоянии находится экономика государства, а также </w:t>
      </w:r>
      <w:r w:rsidRPr="00F71F05">
        <w:rPr>
          <w:rFonts w:eastAsia="Calibri"/>
          <w:color w:val="000000"/>
          <w:sz w:val="28"/>
          <w:szCs w:val="28"/>
        </w:rPr>
        <w:lastRenderedPageBreak/>
        <w:t>безопасность, которая гарантирует высокий уровень деятельности общества, политики, а также обороны и быстрого развития всех государства, её суверенитета и неуязвимости интересов экономики, которые распространяются на угрозы из вне, а также внутри страны.</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В различной литературе присутствует большое количество различных определений экономической безопасности. В таблице 1. сведем наиболее популярные определения, которые были предоставлены различными авторами.</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suppressAutoHyphens/>
        <w:autoSpaceDE/>
        <w:autoSpaceDN/>
        <w:spacing w:line="360" w:lineRule="auto"/>
        <w:jc w:val="both"/>
        <w:rPr>
          <w:rFonts w:eastAsia="Calibri"/>
          <w:color w:val="000000"/>
          <w:sz w:val="28"/>
          <w:szCs w:val="28"/>
        </w:rPr>
      </w:pPr>
      <w:r w:rsidRPr="00F71F05">
        <w:rPr>
          <w:rFonts w:eastAsia="Calibri"/>
          <w:color w:val="000000"/>
          <w:sz w:val="28"/>
          <w:szCs w:val="28"/>
        </w:rPr>
        <w:t xml:space="preserve">Таблица 1 </w:t>
      </w:r>
      <w:r w:rsidRPr="00F71F05">
        <w:rPr>
          <w:color w:val="000000"/>
          <w:sz w:val="28"/>
          <w:szCs w:val="28"/>
        </w:rPr>
        <w:t>–</w:t>
      </w:r>
      <w:r w:rsidRPr="00F71F05">
        <w:rPr>
          <w:rFonts w:eastAsia="Calibri"/>
          <w:color w:val="000000"/>
          <w:sz w:val="28"/>
          <w:szCs w:val="28"/>
        </w:rPr>
        <w:t xml:space="preserve"> Определение понятия «экономическая безопасность» разными авторами [4, 5, 7, 9, 15]</w:t>
      </w:r>
    </w:p>
    <w:tbl>
      <w:tblPr>
        <w:tblStyle w:val="21"/>
        <w:tblW w:w="4883" w:type="pct"/>
        <w:tblInd w:w="108" w:type="dxa"/>
        <w:tblLook w:val="04A0"/>
      </w:tblPr>
      <w:tblGrid>
        <w:gridCol w:w="1106"/>
        <w:gridCol w:w="2836"/>
        <w:gridCol w:w="3669"/>
        <w:gridCol w:w="1874"/>
      </w:tblGrid>
      <w:tr w:rsidR="00652592" w:rsidRPr="00F71F05" w:rsidTr="00465A52">
        <w:trPr>
          <w:trHeight w:val="489"/>
        </w:trPr>
        <w:tc>
          <w:tcPr>
            <w:tcW w:w="583"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w:t>
            </w:r>
          </w:p>
        </w:tc>
        <w:tc>
          <w:tcPr>
            <w:tcW w:w="1495"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Авторы</w:t>
            </w:r>
          </w:p>
        </w:tc>
        <w:tc>
          <w:tcPr>
            <w:tcW w:w="1934"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Определение</w:t>
            </w:r>
          </w:p>
        </w:tc>
        <w:tc>
          <w:tcPr>
            <w:tcW w:w="988"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Подход</w:t>
            </w:r>
          </w:p>
        </w:tc>
      </w:tr>
      <w:tr w:rsidR="00652592" w:rsidRPr="00F71F05" w:rsidTr="00465A52">
        <w:trPr>
          <w:trHeight w:val="481"/>
        </w:trPr>
        <w:tc>
          <w:tcPr>
            <w:tcW w:w="583"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1</w:t>
            </w:r>
          </w:p>
        </w:tc>
        <w:tc>
          <w:tcPr>
            <w:tcW w:w="1495"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2</w:t>
            </w:r>
          </w:p>
        </w:tc>
        <w:tc>
          <w:tcPr>
            <w:tcW w:w="1934"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3</w:t>
            </w:r>
          </w:p>
        </w:tc>
        <w:tc>
          <w:tcPr>
            <w:tcW w:w="988"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4</w:t>
            </w:r>
          </w:p>
        </w:tc>
      </w:tr>
      <w:tr w:rsidR="00652592" w:rsidRPr="00F71F05" w:rsidTr="00C47C6E">
        <w:trPr>
          <w:trHeight w:val="2755"/>
        </w:trPr>
        <w:tc>
          <w:tcPr>
            <w:tcW w:w="583"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1</w:t>
            </w:r>
          </w:p>
        </w:tc>
        <w:tc>
          <w:tcPr>
            <w:tcW w:w="1495" w:type="pct"/>
            <w:vAlign w:val="center"/>
          </w:tcPr>
          <w:p w:rsidR="00652592" w:rsidRPr="00F71F05" w:rsidRDefault="00652592" w:rsidP="00882173">
            <w:pPr>
              <w:spacing w:line="360" w:lineRule="auto"/>
              <w:rPr>
                <w:rFonts w:eastAsia="Calibri"/>
                <w:color w:val="000000"/>
                <w:sz w:val="24"/>
                <w:szCs w:val="28"/>
              </w:rPr>
            </w:pPr>
            <w:r w:rsidRPr="00F71F05">
              <w:rPr>
                <w:rFonts w:eastAsia="Calibri"/>
                <w:color w:val="000000"/>
                <w:sz w:val="24"/>
                <w:szCs w:val="28"/>
              </w:rPr>
              <w:t xml:space="preserve">Абалкин Л.И., </w:t>
            </w:r>
            <w:proofErr w:type="spellStart"/>
            <w:r w:rsidRPr="00F71F05">
              <w:rPr>
                <w:rFonts w:eastAsia="Calibri"/>
                <w:color w:val="000000"/>
                <w:sz w:val="24"/>
                <w:szCs w:val="28"/>
              </w:rPr>
              <w:t>Афонцев</w:t>
            </w:r>
            <w:proofErr w:type="spellEnd"/>
            <w:r w:rsidRPr="00F71F05">
              <w:rPr>
                <w:rFonts w:eastAsia="Calibri"/>
                <w:color w:val="000000"/>
                <w:sz w:val="24"/>
                <w:szCs w:val="28"/>
              </w:rPr>
              <w:t xml:space="preserve"> С.А., Медведев В., Паньков В, </w:t>
            </w:r>
            <w:proofErr w:type="spellStart"/>
            <w:r w:rsidRPr="00F71F05">
              <w:rPr>
                <w:rFonts w:eastAsia="Calibri"/>
                <w:color w:val="000000"/>
                <w:sz w:val="24"/>
                <w:szCs w:val="28"/>
              </w:rPr>
              <w:t>Кормишкин</w:t>
            </w:r>
            <w:proofErr w:type="spellEnd"/>
            <w:r w:rsidRPr="00F71F05">
              <w:rPr>
                <w:rFonts w:eastAsia="Calibri"/>
                <w:color w:val="000000"/>
                <w:sz w:val="24"/>
                <w:szCs w:val="28"/>
              </w:rPr>
              <w:t xml:space="preserve"> Е.Д., Петренко И.Н.</w:t>
            </w:r>
          </w:p>
        </w:tc>
        <w:tc>
          <w:tcPr>
            <w:tcW w:w="1934" w:type="pct"/>
            <w:vAlign w:val="center"/>
          </w:tcPr>
          <w:p w:rsidR="00652592" w:rsidRPr="00F71F05" w:rsidRDefault="00707483" w:rsidP="00882173">
            <w:pPr>
              <w:spacing w:line="360" w:lineRule="auto"/>
              <w:rPr>
                <w:rFonts w:eastAsia="Calibri"/>
                <w:color w:val="000000"/>
                <w:sz w:val="24"/>
                <w:szCs w:val="28"/>
              </w:rPr>
            </w:pPr>
            <w:r w:rsidRPr="00F71F05">
              <w:rPr>
                <w:rFonts w:eastAsia="Calibri"/>
                <w:color w:val="000000"/>
                <w:sz w:val="24"/>
                <w:szCs w:val="28"/>
              </w:rPr>
              <w:t>Комплекс условий, которые гарантируют устойчивую экономику государства, её суверенитет и стабильное стояние, а также постоянное обновление и улучшение</w:t>
            </w:r>
          </w:p>
        </w:tc>
        <w:tc>
          <w:tcPr>
            <w:tcW w:w="988" w:type="pct"/>
            <w:vAlign w:val="center"/>
          </w:tcPr>
          <w:p w:rsidR="00652592" w:rsidRPr="00F71F05" w:rsidRDefault="00707483" w:rsidP="00882173">
            <w:pPr>
              <w:spacing w:line="360" w:lineRule="auto"/>
              <w:rPr>
                <w:rFonts w:eastAsia="Calibri"/>
                <w:color w:val="000000"/>
                <w:sz w:val="24"/>
                <w:szCs w:val="28"/>
              </w:rPr>
            </w:pPr>
            <w:r w:rsidRPr="00F71F05">
              <w:rPr>
                <w:rFonts w:eastAsia="Calibri"/>
                <w:color w:val="000000"/>
                <w:sz w:val="24"/>
                <w:szCs w:val="28"/>
              </w:rPr>
              <w:t>Предоставить определение термина на основании устойчивости</w:t>
            </w:r>
          </w:p>
        </w:tc>
      </w:tr>
      <w:tr w:rsidR="00652592" w:rsidRPr="00F71F05" w:rsidTr="00C47C6E">
        <w:trPr>
          <w:trHeight w:val="4382"/>
        </w:trPr>
        <w:tc>
          <w:tcPr>
            <w:tcW w:w="583"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2</w:t>
            </w:r>
          </w:p>
        </w:tc>
        <w:tc>
          <w:tcPr>
            <w:tcW w:w="1495" w:type="pct"/>
            <w:vAlign w:val="center"/>
          </w:tcPr>
          <w:p w:rsidR="00652592" w:rsidRPr="00F71F05" w:rsidRDefault="00652592" w:rsidP="00882173">
            <w:pPr>
              <w:spacing w:line="360" w:lineRule="auto"/>
              <w:rPr>
                <w:rFonts w:eastAsia="Calibri"/>
                <w:color w:val="000000"/>
                <w:sz w:val="24"/>
                <w:szCs w:val="28"/>
              </w:rPr>
            </w:pPr>
            <w:r w:rsidRPr="00F71F05">
              <w:rPr>
                <w:rFonts w:eastAsia="Calibri"/>
                <w:color w:val="000000"/>
                <w:sz w:val="24"/>
                <w:szCs w:val="28"/>
              </w:rPr>
              <w:t xml:space="preserve">Смит А., </w:t>
            </w:r>
            <w:proofErr w:type="spellStart"/>
            <w:r w:rsidRPr="00F71F05">
              <w:rPr>
                <w:rFonts w:eastAsia="Calibri"/>
                <w:color w:val="000000"/>
                <w:sz w:val="24"/>
                <w:szCs w:val="28"/>
              </w:rPr>
              <w:t>Рикардо</w:t>
            </w:r>
            <w:proofErr w:type="spellEnd"/>
            <w:r w:rsidRPr="00F71F05">
              <w:rPr>
                <w:rFonts w:eastAsia="Calibri"/>
                <w:color w:val="000000"/>
                <w:sz w:val="24"/>
                <w:szCs w:val="28"/>
              </w:rPr>
              <w:t xml:space="preserve"> Д., </w:t>
            </w:r>
            <w:proofErr w:type="spellStart"/>
            <w:r w:rsidRPr="00F71F05">
              <w:rPr>
                <w:rFonts w:eastAsia="Calibri"/>
                <w:color w:val="000000"/>
                <w:sz w:val="24"/>
                <w:szCs w:val="28"/>
              </w:rPr>
              <w:t>Сенчагов</w:t>
            </w:r>
            <w:proofErr w:type="spellEnd"/>
            <w:r w:rsidRPr="00F71F05">
              <w:rPr>
                <w:rFonts w:eastAsia="Calibri"/>
                <w:color w:val="000000"/>
                <w:sz w:val="24"/>
                <w:szCs w:val="28"/>
              </w:rPr>
              <w:t xml:space="preserve"> В.К, </w:t>
            </w:r>
            <w:proofErr w:type="spellStart"/>
            <w:r w:rsidRPr="00F71F05">
              <w:rPr>
                <w:rFonts w:eastAsia="Calibri"/>
                <w:color w:val="000000"/>
                <w:sz w:val="24"/>
                <w:szCs w:val="28"/>
              </w:rPr>
              <w:t>Абелгузин</w:t>
            </w:r>
            <w:proofErr w:type="spellEnd"/>
            <w:r w:rsidRPr="00F71F05">
              <w:rPr>
                <w:rFonts w:eastAsia="Calibri"/>
                <w:color w:val="000000"/>
                <w:sz w:val="24"/>
                <w:szCs w:val="28"/>
              </w:rPr>
              <w:t xml:space="preserve"> Н.Р., </w:t>
            </w:r>
            <w:proofErr w:type="spellStart"/>
            <w:r w:rsidRPr="00F71F05">
              <w:rPr>
                <w:rFonts w:eastAsia="Calibri"/>
                <w:color w:val="000000"/>
                <w:sz w:val="24"/>
                <w:szCs w:val="28"/>
              </w:rPr>
              <w:t>Нусратуллин</w:t>
            </w:r>
            <w:proofErr w:type="spellEnd"/>
            <w:r w:rsidRPr="00F71F05">
              <w:rPr>
                <w:rFonts w:eastAsia="Calibri"/>
                <w:color w:val="000000"/>
                <w:sz w:val="24"/>
                <w:szCs w:val="28"/>
              </w:rPr>
              <w:t xml:space="preserve"> В.К., Румянцева Е.Е., Гутман Г.В., А. </w:t>
            </w:r>
            <w:proofErr w:type="spellStart"/>
            <w:r w:rsidRPr="00F71F05">
              <w:rPr>
                <w:rFonts w:eastAsia="Calibri"/>
                <w:color w:val="000000"/>
                <w:sz w:val="24"/>
                <w:szCs w:val="28"/>
              </w:rPr>
              <w:t>Пороховский</w:t>
            </w:r>
            <w:proofErr w:type="spellEnd"/>
            <w:r w:rsidRPr="00F71F05">
              <w:rPr>
                <w:rFonts w:eastAsia="Calibri"/>
                <w:color w:val="000000"/>
                <w:sz w:val="24"/>
                <w:szCs w:val="28"/>
              </w:rPr>
              <w:t xml:space="preserve"> А.А., Татаркин А.И.</w:t>
            </w:r>
          </w:p>
        </w:tc>
        <w:tc>
          <w:tcPr>
            <w:tcW w:w="1934" w:type="pct"/>
            <w:vAlign w:val="center"/>
          </w:tcPr>
          <w:p w:rsidR="00652592" w:rsidRPr="00F71F05" w:rsidRDefault="00707483" w:rsidP="00882173">
            <w:pPr>
              <w:spacing w:line="360" w:lineRule="auto"/>
              <w:rPr>
                <w:rFonts w:eastAsia="Calibri"/>
                <w:color w:val="000000"/>
                <w:sz w:val="24"/>
                <w:szCs w:val="28"/>
              </w:rPr>
            </w:pPr>
            <w:r w:rsidRPr="00F71F05">
              <w:rPr>
                <w:rFonts w:eastAsia="Calibri"/>
                <w:color w:val="000000"/>
                <w:sz w:val="24"/>
                <w:szCs w:val="28"/>
              </w:rPr>
              <w:t>То состояние, в котором находится экономика и власть, а также при котором возможно гарантировать защиту интересов страны, направленность политических решений на общество, достаточное количество оборотного потенциала в случае неблагоприятных условий</w:t>
            </w:r>
            <w:r w:rsidR="00652592" w:rsidRPr="00F71F05">
              <w:rPr>
                <w:rFonts w:eastAsia="Calibri"/>
                <w:color w:val="000000"/>
                <w:sz w:val="24"/>
                <w:szCs w:val="28"/>
              </w:rPr>
              <w:t xml:space="preserve"> </w:t>
            </w:r>
          </w:p>
        </w:tc>
        <w:tc>
          <w:tcPr>
            <w:tcW w:w="988" w:type="pct"/>
            <w:vAlign w:val="center"/>
          </w:tcPr>
          <w:p w:rsidR="00652592" w:rsidRPr="00F71F05" w:rsidRDefault="00707483" w:rsidP="00882173">
            <w:pPr>
              <w:spacing w:line="360" w:lineRule="auto"/>
              <w:rPr>
                <w:rFonts w:eastAsia="Calibri"/>
                <w:color w:val="000000"/>
                <w:sz w:val="24"/>
                <w:szCs w:val="28"/>
              </w:rPr>
            </w:pPr>
            <w:r w:rsidRPr="00F71F05">
              <w:rPr>
                <w:rFonts w:eastAsia="Calibri"/>
                <w:color w:val="000000"/>
                <w:sz w:val="24"/>
                <w:szCs w:val="28"/>
              </w:rPr>
              <w:t>Предоставить определение термина на основании интересов</w:t>
            </w:r>
          </w:p>
        </w:tc>
      </w:tr>
    </w:tbl>
    <w:p w:rsidR="007C4232" w:rsidRDefault="007C4232" w:rsidP="007C4232">
      <w:pPr>
        <w:widowControl/>
        <w:suppressAutoHyphens/>
        <w:autoSpaceDE/>
        <w:autoSpaceDN/>
        <w:spacing w:line="360" w:lineRule="auto"/>
        <w:ind w:firstLine="709"/>
        <w:jc w:val="both"/>
        <w:rPr>
          <w:rFonts w:eastAsia="Calibri"/>
          <w:color w:val="000000"/>
          <w:sz w:val="28"/>
          <w:szCs w:val="28"/>
        </w:rPr>
      </w:pPr>
    </w:p>
    <w:p w:rsidR="00B913E9" w:rsidRDefault="00B913E9">
      <w:pPr>
        <w:rPr>
          <w:rFonts w:eastAsia="Calibri"/>
          <w:color w:val="000000"/>
          <w:sz w:val="28"/>
          <w:szCs w:val="28"/>
        </w:rPr>
      </w:pPr>
      <w:r>
        <w:rPr>
          <w:rFonts w:eastAsia="Calibri"/>
          <w:color w:val="000000"/>
          <w:sz w:val="28"/>
          <w:szCs w:val="28"/>
        </w:rPr>
        <w:br w:type="page"/>
      </w:r>
    </w:p>
    <w:p w:rsidR="00652592" w:rsidRPr="00F71F05" w:rsidRDefault="00652592" w:rsidP="00652592">
      <w:pPr>
        <w:widowControl/>
        <w:suppressAutoHyphens/>
        <w:autoSpaceDE/>
        <w:autoSpaceDN/>
        <w:spacing w:line="254" w:lineRule="auto"/>
        <w:rPr>
          <w:rFonts w:eastAsia="Calibri"/>
          <w:sz w:val="28"/>
        </w:rPr>
      </w:pPr>
      <w:r w:rsidRPr="00F71F05">
        <w:rPr>
          <w:rFonts w:eastAsia="Calibri"/>
          <w:sz w:val="28"/>
        </w:rPr>
        <w:lastRenderedPageBreak/>
        <w:t>Продолжение таблицы 1</w:t>
      </w:r>
    </w:p>
    <w:tbl>
      <w:tblPr>
        <w:tblStyle w:val="21"/>
        <w:tblW w:w="4944" w:type="pct"/>
        <w:tblInd w:w="108" w:type="dxa"/>
        <w:tblLook w:val="04A0"/>
      </w:tblPr>
      <w:tblGrid>
        <w:gridCol w:w="1004"/>
        <w:gridCol w:w="2860"/>
        <w:gridCol w:w="3701"/>
        <w:gridCol w:w="2038"/>
      </w:tblGrid>
      <w:tr w:rsidR="00652592" w:rsidRPr="00F71F05" w:rsidTr="00465A52">
        <w:trPr>
          <w:trHeight w:val="490"/>
        </w:trPr>
        <w:tc>
          <w:tcPr>
            <w:tcW w:w="523"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1</w:t>
            </w:r>
          </w:p>
        </w:tc>
        <w:tc>
          <w:tcPr>
            <w:tcW w:w="1489"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2</w:t>
            </w:r>
          </w:p>
        </w:tc>
        <w:tc>
          <w:tcPr>
            <w:tcW w:w="1927"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3</w:t>
            </w:r>
          </w:p>
        </w:tc>
        <w:tc>
          <w:tcPr>
            <w:tcW w:w="1061"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4</w:t>
            </w:r>
          </w:p>
        </w:tc>
      </w:tr>
      <w:tr w:rsidR="00652592" w:rsidRPr="00F71F05" w:rsidTr="00C47C6E">
        <w:trPr>
          <w:trHeight w:val="3487"/>
        </w:trPr>
        <w:tc>
          <w:tcPr>
            <w:tcW w:w="523"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3</w:t>
            </w:r>
          </w:p>
        </w:tc>
        <w:tc>
          <w:tcPr>
            <w:tcW w:w="1489" w:type="pct"/>
            <w:vAlign w:val="center"/>
          </w:tcPr>
          <w:p w:rsidR="00652592" w:rsidRPr="00F71F05" w:rsidRDefault="00652592" w:rsidP="00882173">
            <w:pPr>
              <w:spacing w:line="360" w:lineRule="auto"/>
              <w:rPr>
                <w:rFonts w:eastAsia="Calibri"/>
                <w:color w:val="000000"/>
                <w:sz w:val="24"/>
                <w:szCs w:val="28"/>
              </w:rPr>
            </w:pPr>
            <w:r w:rsidRPr="00F71F05">
              <w:rPr>
                <w:rFonts w:eastAsia="Calibri"/>
                <w:color w:val="000000"/>
                <w:sz w:val="24"/>
                <w:szCs w:val="28"/>
              </w:rPr>
              <w:t xml:space="preserve">Лист. Ф., Менделеев Д.И., Архипов А., Илларионов А., Городецкий А., Михайлов Б., </w:t>
            </w:r>
            <w:proofErr w:type="spellStart"/>
            <w:r w:rsidRPr="00F71F05">
              <w:rPr>
                <w:rFonts w:eastAsia="Calibri"/>
                <w:color w:val="000000"/>
                <w:sz w:val="24"/>
                <w:szCs w:val="28"/>
              </w:rPr>
              <w:t>Коржов</w:t>
            </w:r>
            <w:proofErr w:type="spellEnd"/>
            <w:r w:rsidRPr="00F71F05">
              <w:rPr>
                <w:rFonts w:eastAsia="Calibri"/>
                <w:color w:val="000000"/>
                <w:sz w:val="24"/>
                <w:szCs w:val="28"/>
              </w:rPr>
              <w:t xml:space="preserve"> Г.В., Блинов Н.М., Митрохин В.И.</w:t>
            </w:r>
          </w:p>
        </w:tc>
        <w:tc>
          <w:tcPr>
            <w:tcW w:w="1927" w:type="pct"/>
            <w:vAlign w:val="center"/>
          </w:tcPr>
          <w:p w:rsidR="00652592" w:rsidRPr="00F71F05" w:rsidRDefault="00707483" w:rsidP="00882173">
            <w:pPr>
              <w:spacing w:line="360" w:lineRule="auto"/>
              <w:rPr>
                <w:rFonts w:eastAsia="Calibri"/>
                <w:color w:val="000000"/>
                <w:sz w:val="24"/>
                <w:szCs w:val="28"/>
              </w:rPr>
            </w:pPr>
            <w:r w:rsidRPr="00F71F05">
              <w:rPr>
                <w:rFonts w:eastAsia="Calibri"/>
                <w:color w:val="000000"/>
                <w:sz w:val="24"/>
                <w:szCs w:val="28"/>
              </w:rPr>
              <w:t>То, в каком состоянии находится хозяйство страны, которое гарантирует то, что будет обеспечена экономическая независимость, увеличиться сила экономики в концепции интернациональной взаимозависимости экономике</w:t>
            </w:r>
          </w:p>
        </w:tc>
        <w:tc>
          <w:tcPr>
            <w:tcW w:w="1061" w:type="pct"/>
            <w:vAlign w:val="center"/>
          </w:tcPr>
          <w:p w:rsidR="00652592" w:rsidRPr="00F71F05" w:rsidRDefault="00707483" w:rsidP="00882173">
            <w:pPr>
              <w:spacing w:line="360" w:lineRule="auto"/>
              <w:rPr>
                <w:rFonts w:eastAsia="Calibri"/>
                <w:color w:val="000000"/>
                <w:sz w:val="24"/>
                <w:szCs w:val="28"/>
              </w:rPr>
            </w:pPr>
            <w:r w:rsidRPr="00F71F05">
              <w:rPr>
                <w:rFonts w:eastAsia="Calibri"/>
                <w:color w:val="000000"/>
                <w:sz w:val="24"/>
                <w:szCs w:val="28"/>
              </w:rPr>
              <w:t xml:space="preserve">Предоставить определение термина на основании суверенитета </w:t>
            </w:r>
          </w:p>
        </w:tc>
      </w:tr>
    </w:tbl>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p>
    <w:p w:rsidR="00B913E9" w:rsidRDefault="00B913E9" w:rsidP="00B913E9">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В последней группе авторы считают, что под экономической безопасностью подразумевается защита интересов страны, её суве</w:t>
      </w:r>
      <w:r>
        <w:rPr>
          <w:rFonts w:eastAsia="Calibri"/>
          <w:color w:val="000000"/>
          <w:sz w:val="28"/>
          <w:szCs w:val="28"/>
        </w:rPr>
        <w:t xml:space="preserve">ренитет, а также устойчивость.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Во второй группе авторы полагают, что экономическая безопасность, в первую очередь, обеспечивает сохранность интересов общества, и это, в свою очередь, оказывает положительное воздействие на экономическую ситуацию в государстве, в связи с тем, что преследуются определенные цели, стоящие перед государством.</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В третьей группе авторы полагают, что экономической безопасностью называют суверенитет страны, при условии, что государство может строить взаимоотношения на определенных условиях среди других стран, осуществлять беспрепятственную деятельность внутри государства, принимать различные решения, которые основываются на собственных интересах, отсутствует какое-либо давление со стороны.</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Мы полностью разделяем эту точку зрения, в связи с тем, что один из подходов подразумевается в другом. Иными словами, защита интересов страны приводит к тому, что она становится суверенной, а суверенитет, в свою очередь, даёт возможность того, что экономика государства развивается согласно планам [30, с. 53].</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lastRenderedPageBreak/>
        <w:t>Далее в работе исследование термина экономическая безопасность будет осуществляться в переделах конкретного региона. В литературе применяется большое количество определений безопасности в рамках региона. Ниже более подробно остановимся на некоторых из данных определений.</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Так, региональная безопасность – это защищенности однородного и неоднородного </w:t>
      </w:r>
      <w:proofErr w:type="spellStart"/>
      <w:r w:rsidRPr="00F71F05">
        <w:rPr>
          <w:rFonts w:eastAsia="Calibri"/>
          <w:color w:val="000000"/>
          <w:sz w:val="28"/>
          <w:szCs w:val="28"/>
        </w:rPr>
        <w:t>геосоциополиса</w:t>
      </w:r>
      <w:proofErr w:type="spellEnd"/>
      <w:r w:rsidRPr="00F71F05">
        <w:rPr>
          <w:rFonts w:eastAsia="Calibri"/>
          <w:color w:val="000000"/>
          <w:sz w:val="28"/>
          <w:szCs w:val="28"/>
        </w:rPr>
        <w:t xml:space="preserve">. А.А. </w:t>
      </w:r>
      <w:proofErr w:type="spellStart"/>
      <w:r w:rsidRPr="00F71F05">
        <w:rPr>
          <w:rFonts w:eastAsia="Calibri"/>
          <w:color w:val="000000"/>
          <w:sz w:val="28"/>
          <w:szCs w:val="28"/>
        </w:rPr>
        <w:t>Башкунов</w:t>
      </w:r>
      <w:proofErr w:type="spellEnd"/>
      <w:r w:rsidRPr="00F71F05">
        <w:rPr>
          <w:rFonts w:eastAsia="Calibri"/>
          <w:color w:val="000000"/>
          <w:sz w:val="28"/>
          <w:szCs w:val="28"/>
        </w:rPr>
        <w:t xml:space="preserve"> под «однородностью» понимает систему многонационального государства, а под «неоднородностью» – систему многонационального государства (т.е. регионы) [5, с. 38].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По мнению экономиста </w:t>
      </w:r>
      <w:proofErr w:type="spellStart"/>
      <w:r w:rsidRPr="00F71F05">
        <w:rPr>
          <w:rFonts w:eastAsia="Calibri"/>
          <w:color w:val="000000"/>
          <w:sz w:val="28"/>
          <w:szCs w:val="28"/>
        </w:rPr>
        <w:t>Блинчикина</w:t>
      </w:r>
      <w:proofErr w:type="spellEnd"/>
      <w:r w:rsidRPr="00F71F05">
        <w:rPr>
          <w:rFonts w:eastAsia="Calibri"/>
          <w:color w:val="000000"/>
          <w:sz w:val="28"/>
          <w:szCs w:val="28"/>
        </w:rPr>
        <w:t xml:space="preserve"> Н.Ю., безопасность в регионах нужно анализировать с точки зрения борьбы с различными угрозами, которые существуют в определенном регионе [7, с. 73].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Необходимо выделить, что в различной научной литературе, как правило, можно встретить два термина: региональная безопасность и безопасность в регионах. По нашему мнению, данные термины являются идентичными. Но, как правило, применяется термин безопасность в регионах.</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По мнению экономиста </w:t>
      </w:r>
      <w:proofErr w:type="spellStart"/>
      <w:r w:rsidRPr="00F71F05">
        <w:rPr>
          <w:rFonts w:eastAsia="Calibri"/>
          <w:color w:val="000000"/>
          <w:sz w:val="28"/>
          <w:szCs w:val="28"/>
        </w:rPr>
        <w:t>Черемсина</w:t>
      </w:r>
      <w:proofErr w:type="spellEnd"/>
      <w:r w:rsidRPr="00F71F05">
        <w:rPr>
          <w:rFonts w:eastAsia="Calibri"/>
          <w:color w:val="000000"/>
          <w:sz w:val="28"/>
          <w:szCs w:val="28"/>
        </w:rPr>
        <w:t xml:space="preserve"> Н.В., которое он отразил в своей статье, региональная экономическая безопасность заключается в том, что субъект способен улучшить качество жизни своих граждан благодаря тому, что поддерживается процесс экономического развития и идёт процесс борьбы с различными угрозами, которые существуют внутри страны или за её пределами. Также, он полагает, что существуют различные объекты безопасности в регионах, к которым относятся следующие:</w:t>
      </w:r>
    </w:p>
    <w:p w:rsidR="00652592" w:rsidRPr="00F71F05" w:rsidRDefault="00652592" w:rsidP="00E02FDC">
      <w:pPr>
        <w:widowControl/>
        <w:numPr>
          <w:ilvl w:val="0"/>
          <w:numId w:val="13"/>
        </w:numPr>
        <w:suppressAutoHyphens/>
        <w:autoSpaceDE/>
        <w:autoSpaceDN/>
        <w:spacing w:line="360" w:lineRule="auto"/>
        <w:ind w:left="0" w:firstLine="709"/>
        <w:jc w:val="both"/>
        <w:rPr>
          <w:rFonts w:eastAsia="Calibri"/>
          <w:color w:val="000000"/>
          <w:sz w:val="28"/>
          <w:szCs w:val="28"/>
        </w:rPr>
      </w:pPr>
      <w:r w:rsidRPr="00F71F05">
        <w:rPr>
          <w:rFonts w:eastAsia="Calibri"/>
          <w:color w:val="000000"/>
          <w:sz w:val="28"/>
          <w:szCs w:val="28"/>
        </w:rPr>
        <w:t>Уровень жизни населения</w:t>
      </w:r>
      <w:r w:rsidRPr="00F71F05">
        <w:rPr>
          <w:rFonts w:eastAsia="Calibri"/>
          <w:color w:val="000000"/>
          <w:sz w:val="28"/>
          <w:szCs w:val="28"/>
          <w:lang w:val="en-US"/>
        </w:rPr>
        <w:t>;</w:t>
      </w:r>
    </w:p>
    <w:p w:rsidR="00652592" w:rsidRPr="00F71F05" w:rsidRDefault="00652592" w:rsidP="00E02FDC">
      <w:pPr>
        <w:widowControl/>
        <w:numPr>
          <w:ilvl w:val="0"/>
          <w:numId w:val="13"/>
        </w:numPr>
        <w:suppressAutoHyphens/>
        <w:autoSpaceDE/>
        <w:autoSpaceDN/>
        <w:spacing w:line="360" w:lineRule="auto"/>
        <w:ind w:left="0" w:firstLine="709"/>
        <w:jc w:val="both"/>
        <w:rPr>
          <w:rFonts w:eastAsia="Calibri"/>
          <w:color w:val="000000"/>
          <w:sz w:val="28"/>
          <w:szCs w:val="28"/>
        </w:rPr>
      </w:pPr>
      <w:r w:rsidRPr="00F71F05">
        <w:rPr>
          <w:rFonts w:eastAsia="Calibri"/>
          <w:color w:val="000000"/>
          <w:sz w:val="28"/>
          <w:szCs w:val="28"/>
        </w:rPr>
        <w:t>Угрозы внутри страны и за её пределами;</w:t>
      </w:r>
    </w:p>
    <w:p w:rsidR="00652592" w:rsidRPr="00F71F05" w:rsidRDefault="00652592" w:rsidP="00E02FDC">
      <w:pPr>
        <w:widowControl/>
        <w:numPr>
          <w:ilvl w:val="0"/>
          <w:numId w:val="13"/>
        </w:numPr>
        <w:suppressAutoHyphens/>
        <w:autoSpaceDE/>
        <w:autoSpaceDN/>
        <w:spacing w:line="360" w:lineRule="auto"/>
        <w:ind w:left="0" w:firstLine="709"/>
        <w:jc w:val="both"/>
        <w:rPr>
          <w:rFonts w:eastAsia="Calibri"/>
          <w:color w:val="000000"/>
          <w:sz w:val="28"/>
          <w:szCs w:val="28"/>
        </w:rPr>
      </w:pPr>
      <w:r w:rsidRPr="00F71F05">
        <w:rPr>
          <w:rFonts w:eastAsia="Calibri"/>
          <w:color w:val="000000"/>
          <w:sz w:val="28"/>
          <w:szCs w:val="28"/>
        </w:rPr>
        <w:t>Стабильность экономики и общества</w:t>
      </w:r>
      <w:r w:rsidRPr="00F71F05">
        <w:rPr>
          <w:rFonts w:eastAsia="Calibri"/>
          <w:color w:val="000000"/>
          <w:sz w:val="28"/>
          <w:szCs w:val="28"/>
          <w:lang w:val="en-US"/>
        </w:rPr>
        <w:t>;</w:t>
      </w:r>
    </w:p>
    <w:p w:rsidR="00652592" w:rsidRPr="00F71F05" w:rsidRDefault="00652592" w:rsidP="00E02FDC">
      <w:pPr>
        <w:widowControl/>
        <w:numPr>
          <w:ilvl w:val="0"/>
          <w:numId w:val="13"/>
        </w:numPr>
        <w:suppressAutoHyphens/>
        <w:autoSpaceDE/>
        <w:autoSpaceDN/>
        <w:spacing w:line="360" w:lineRule="auto"/>
        <w:ind w:left="0" w:firstLine="709"/>
        <w:jc w:val="both"/>
        <w:rPr>
          <w:rFonts w:eastAsia="Calibri"/>
          <w:color w:val="000000"/>
          <w:sz w:val="28"/>
          <w:szCs w:val="28"/>
        </w:rPr>
      </w:pPr>
      <w:r w:rsidRPr="00F71F05">
        <w:rPr>
          <w:rFonts w:eastAsia="Calibri"/>
          <w:color w:val="000000"/>
          <w:sz w:val="28"/>
          <w:szCs w:val="28"/>
        </w:rPr>
        <w:t>Стабильность политики и общества.</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Кроме того, существуют субъекты экономической безопасности, к которым относится экономическая ситуация в регионе. Она должна </w:t>
      </w:r>
      <w:r w:rsidRPr="00F71F05">
        <w:rPr>
          <w:rFonts w:eastAsia="Calibri"/>
          <w:color w:val="000000"/>
          <w:sz w:val="28"/>
          <w:szCs w:val="28"/>
        </w:rPr>
        <w:lastRenderedPageBreak/>
        <w:t>улучшаться, работать над нуждами общества, а также бороться с угрозами за пределами страны, а также внутри неё.</w:t>
      </w:r>
    </w:p>
    <w:p w:rsidR="00652592"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На рисунке 1 предоставлены направления для реализации экономической безопасности в регионах.</w:t>
      </w:r>
    </w:p>
    <w:p w:rsidR="00E02FDC" w:rsidRPr="00F71F05" w:rsidRDefault="00E02FDC"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noProof/>
          <w:color w:val="000000"/>
          <w:sz w:val="28"/>
          <w:szCs w:val="28"/>
          <w:lang w:eastAsia="ru-RU"/>
        </w:rPr>
        <w:drawing>
          <wp:inline distT="0" distB="0" distL="0" distR="0">
            <wp:extent cx="5534025" cy="2105025"/>
            <wp:effectExtent l="19050" t="0" r="952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52592" w:rsidRDefault="00652592" w:rsidP="00652592">
      <w:pPr>
        <w:widowControl/>
        <w:suppressAutoHyphens/>
        <w:autoSpaceDE/>
        <w:autoSpaceDN/>
        <w:spacing w:line="360" w:lineRule="auto"/>
        <w:ind w:firstLine="709"/>
        <w:jc w:val="center"/>
        <w:rPr>
          <w:rFonts w:eastAsia="Calibri"/>
          <w:color w:val="000000"/>
          <w:sz w:val="28"/>
          <w:szCs w:val="28"/>
        </w:rPr>
      </w:pPr>
      <w:r w:rsidRPr="00F71F05">
        <w:rPr>
          <w:rFonts w:eastAsia="Calibri"/>
          <w:color w:val="000000"/>
          <w:sz w:val="28"/>
          <w:szCs w:val="28"/>
        </w:rPr>
        <w:t xml:space="preserve">Рисунок 1 </w:t>
      </w:r>
      <w:r w:rsidRPr="00F71F05">
        <w:rPr>
          <w:color w:val="000000"/>
          <w:sz w:val="28"/>
          <w:szCs w:val="28"/>
        </w:rPr>
        <w:t>–</w:t>
      </w:r>
      <w:r w:rsidRPr="00F71F05">
        <w:rPr>
          <w:rFonts w:eastAsia="Calibri"/>
          <w:color w:val="000000"/>
          <w:sz w:val="28"/>
          <w:szCs w:val="28"/>
        </w:rPr>
        <w:t xml:space="preserve"> Направления реализации экономической безопасности региона [42]</w:t>
      </w:r>
    </w:p>
    <w:p w:rsidR="00E02FDC" w:rsidRPr="00F71F05" w:rsidRDefault="00E02FDC" w:rsidP="00652592">
      <w:pPr>
        <w:widowControl/>
        <w:suppressAutoHyphens/>
        <w:autoSpaceDE/>
        <w:autoSpaceDN/>
        <w:spacing w:line="360" w:lineRule="auto"/>
        <w:ind w:firstLine="709"/>
        <w:jc w:val="center"/>
        <w:rPr>
          <w:rFonts w:eastAsia="Calibri"/>
          <w:color w:val="000000"/>
          <w:sz w:val="28"/>
          <w:szCs w:val="28"/>
        </w:rPr>
      </w:pPr>
    </w:p>
    <w:p w:rsidR="00652592"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В безопасности экономики в регионах, как правило, выделяют несколько основных блоков. Более подробно проанализируем их на рисунке 2.</w:t>
      </w:r>
    </w:p>
    <w:p w:rsidR="00E02FDC" w:rsidRPr="00F71F05" w:rsidRDefault="00E02FDC"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E02FDC">
      <w:pPr>
        <w:widowControl/>
        <w:suppressAutoHyphens/>
        <w:autoSpaceDE/>
        <w:autoSpaceDN/>
        <w:spacing w:line="360" w:lineRule="auto"/>
        <w:ind w:firstLine="709"/>
        <w:jc w:val="both"/>
        <w:rPr>
          <w:color w:val="000000"/>
          <w:sz w:val="28"/>
          <w:szCs w:val="28"/>
        </w:rPr>
      </w:pPr>
      <w:r w:rsidRPr="00F71F05">
        <w:rPr>
          <w:noProof/>
          <w:color w:val="000000"/>
          <w:sz w:val="28"/>
          <w:szCs w:val="28"/>
          <w:lang w:eastAsia="ru-RU"/>
        </w:rPr>
        <w:drawing>
          <wp:inline distT="0" distB="0" distL="0" distR="0">
            <wp:extent cx="5534025" cy="1847850"/>
            <wp:effectExtent l="19050" t="0" r="28575"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04C60" w:rsidRDefault="00652592" w:rsidP="00404C60">
      <w:pPr>
        <w:widowControl/>
        <w:suppressAutoHyphens/>
        <w:autoSpaceDE/>
        <w:autoSpaceDN/>
        <w:spacing w:line="360" w:lineRule="auto"/>
        <w:ind w:firstLine="709"/>
        <w:jc w:val="center"/>
        <w:rPr>
          <w:rFonts w:eastAsia="Calibri"/>
          <w:color w:val="000000"/>
          <w:sz w:val="28"/>
          <w:szCs w:val="28"/>
        </w:rPr>
      </w:pPr>
      <w:r w:rsidRPr="00F71F05">
        <w:rPr>
          <w:rFonts w:eastAsia="Calibri"/>
          <w:color w:val="000000"/>
          <w:sz w:val="28"/>
          <w:szCs w:val="28"/>
        </w:rPr>
        <w:t xml:space="preserve">Рисунок 2 </w:t>
      </w:r>
      <w:r w:rsidRPr="00F71F05">
        <w:rPr>
          <w:color w:val="000000"/>
          <w:sz w:val="28"/>
          <w:szCs w:val="28"/>
        </w:rPr>
        <w:t>–</w:t>
      </w:r>
      <w:r w:rsidRPr="00F71F05">
        <w:rPr>
          <w:rFonts w:eastAsia="Calibri"/>
          <w:color w:val="000000"/>
          <w:sz w:val="28"/>
          <w:szCs w:val="28"/>
        </w:rPr>
        <w:t xml:space="preserve"> </w:t>
      </w:r>
      <w:r w:rsidRPr="00F71F05">
        <w:rPr>
          <w:color w:val="000000"/>
          <w:sz w:val="28"/>
          <w:szCs w:val="28"/>
        </w:rPr>
        <w:t xml:space="preserve">Структура экономической безопасности региона (составные блоки) </w:t>
      </w:r>
      <w:r w:rsidRPr="00F71F05">
        <w:rPr>
          <w:rFonts w:eastAsia="Calibri"/>
          <w:color w:val="000000"/>
          <w:sz w:val="28"/>
          <w:szCs w:val="28"/>
        </w:rPr>
        <w:t>[42]</w:t>
      </w:r>
    </w:p>
    <w:p w:rsidR="00B3797F" w:rsidRDefault="00B3797F" w:rsidP="00404C60">
      <w:pPr>
        <w:widowControl/>
        <w:suppressAutoHyphens/>
        <w:autoSpaceDE/>
        <w:autoSpaceDN/>
        <w:spacing w:line="360" w:lineRule="auto"/>
        <w:ind w:firstLine="709"/>
        <w:jc w:val="center"/>
        <w:rPr>
          <w:rFonts w:eastAsia="Calibri"/>
          <w:color w:val="000000"/>
          <w:sz w:val="28"/>
          <w:szCs w:val="28"/>
        </w:rPr>
      </w:pP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К первому блоку относят независимость экономики, которая означает, что власти в регионах должны контролировать ресурсы, которые имеются в </w:t>
      </w:r>
      <w:r w:rsidRPr="00F71F05">
        <w:rPr>
          <w:rFonts w:eastAsia="Calibri"/>
          <w:color w:val="000000"/>
          <w:sz w:val="28"/>
          <w:szCs w:val="28"/>
        </w:rPr>
        <w:lastRenderedPageBreak/>
        <w:t>регионах. Это необходимо для того, чтобы регион был достаточно мощным для того, чтобы экономика развивалась. Благодаря независимости регион будет развиваться, а также будет происходить процесс укрепления его позиций среди других регионов.</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Во втором блоке включена устойчивость, а также уровень стабильности экономики в регионах. Это означает, что власть в регионах должна контролировать процесс распределения прибыли и убытков в регионе, следить за тем, чтобы соблюдались законы и формировать благоприятную среду для того, чтобы развивался средний и малый бизнес, в связи с тем, что именно эти ниши бизнеса способствуют тому, что региональная экономическая безопасность была на высоком уровне, а также регион боролся бы с угрозами внутри страны.</w:t>
      </w:r>
    </w:p>
    <w:p w:rsidR="00652592" w:rsidRPr="00F71F05" w:rsidRDefault="00652592" w:rsidP="00652592">
      <w:pPr>
        <w:widowControl/>
        <w:suppressAutoHyphens/>
        <w:autoSpaceDE/>
        <w:autoSpaceDN/>
        <w:spacing w:line="360" w:lineRule="auto"/>
        <w:ind w:firstLine="709"/>
        <w:jc w:val="both"/>
        <w:rPr>
          <w:color w:val="000000"/>
          <w:sz w:val="28"/>
          <w:szCs w:val="28"/>
        </w:rPr>
      </w:pPr>
      <w:r w:rsidRPr="00F71F05">
        <w:rPr>
          <w:color w:val="000000"/>
          <w:sz w:val="28"/>
          <w:szCs w:val="28"/>
        </w:rPr>
        <w:t xml:space="preserve">В третьем блоке находятся способность региона к тому, чтобы он развивался. Этот блок является основным, в связи с тем, что если у региона отсутствует развитие, то он находится на этапе застоя, и это способствует тому, что экономическая безопасность в регионе находится на низком уровне. В связи с этим, нужно на постоянной основе осуществлять деятельность над тем, чтобы увеличить привлекательность региона для инвесторов, формировать условия для того, чтобы развивался малый и средний бизнес, а также осуществлять деятельность над улучшением производств и вводить в их деятельность различные инновационное оборудование. </w:t>
      </w:r>
    </w:p>
    <w:p w:rsidR="00652592" w:rsidRPr="00F71F05" w:rsidRDefault="00652592" w:rsidP="00652592">
      <w:pPr>
        <w:widowControl/>
        <w:suppressAutoHyphens/>
        <w:autoSpaceDE/>
        <w:autoSpaceDN/>
        <w:spacing w:line="360" w:lineRule="auto"/>
        <w:ind w:firstLine="709"/>
        <w:jc w:val="both"/>
        <w:rPr>
          <w:color w:val="000000"/>
          <w:sz w:val="28"/>
          <w:szCs w:val="28"/>
        </w:rPr>
      </w:pPr>
      <w:r w:rsidRPr="00F71F05">
        <w:rPr>
          <w:color w:val="000000"/>
          <w:sz w:val="28"/>
          <w:szCs w:val="28"/>
        </w:rPr>
        <w:t>На основании всего вышеописанного можно сделать вывод о том, что региональная экономическая безопасность – это комплекс нынешних условий и факторов, которые показывают стабильное состояние экономики в регионе, взаимодействие с национальной экономикой и независимость экономики региона.</w:t>
      </w:r>
    </w:p>
    <w:p w:rsidR="00652592" w:rsidRPr="00F71F05" w:rsidRDefault="00652592" w:rsidP="00652592">
      <w:pPr>
        <w:widowControl/>
        <w:suppressAutoHyphens/>
        <w:autoSpaceDE/>
        <w:autoSpaceDN/>
        <w:spacing w:line="360" w:lineRule="auto"/>
        <w:ind w:firstLine="709"/>
        <w:jc w:val="both"/>
        <w:rPr>
          <w:color w:val="000000"/>
          <w:sz w:val="28"/>
          <w:szCs w:val="28"/>
        </w:rPr>
      </w:pPr>
      <w:r w:rsidRPr="00F71F05">
        <w:rPr>
          <w:color w:val="000000"/>
          <w:sz w:val="28"/>
          <w:szCs w:val="28"/>
        </w:rPr>
        <w:t>Существует комплекс факторов, которые влияют на развитие экономической безопасности в регионах: сферы, которые осуществляют свою деятельность в регионах, а также размещение региона.</w:t>
      </w:r>
    </w:p>
    <w:p w:rsidR="00652592"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lastRenderedPageBreak/>
        <w:t xml:space="preserve">Выделяют следующие факторы, воздействующие на экономической безопасности региона (рис. 3). </w:t>
      </w:r>
    </w:p>
    <w:p w:rsidR="00AB2961" w:rsidRPr="00F71F05" w:rsidRDefault="00AB2961"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noProof/>
          <w:color w:val="000000"/>
          <w:sz w:val="28"/>
          <w:szCs w:val="28"/>
          <w:lang w:eastAsia="ru-RU"/>
        </w:rPr>
        <w:drawing>
          <wp:inline distT="0" distB="0" distL="0" distR="0">
            <wp:extent cx="5286375" cy="1543050"/>
            <wp:effectExtent l="19050" t="0" r="9525"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652592" w:rsidRPr="00F71F05" w:rsidRDefault="00652592" w:rsidP="00652592">
      <w:pPr>
        <w:widowControl/>
        <w:suppressAutoHyphens/>
        <w:autoSpaceDE/>
        <w:autoSpaceDN/>
        <w:spacing w:line="360" w:lineRule="auto"/>
        <w:ind w:firstLine="709"/>
        <w:jc w:val="center"/>
        <w:rPr>
          <w:rFonts w:eastAsia="Calibri"/>
          <w:color w:val="000000"/>
          <w:sz w:val="28"/>
          <w:szCs w:val="28"/>
        </w:rPr>
      </w:pPr>
      <w:r w:rsidRPr="00F71F05">
        <w:rPr>
          <w:rFonts w:eastAsia="Calibri"/>
          <w:color w:val="000000"/>
          <w:sz w:val="28"/>
          <w:szCs w:val="28"/>
        </w:rPr>
        <w:t xml:space="preserve">Рисунок 3 </w:t>
      </w:r>
      <w:r w:rsidRPr="00F71F05">
        <w:rPr>
          <w:color w:val="000000"/>
          <w:sz w:val="28"/>
          <w:szCs w:val="28"/>
        </w:rPr>
        <w:t>–</w:t>
      </w:r>
      <w:r w:rsidRPr="00F71F05">
        <w:rPr>
          <w:rFonts w:eastAsia="Calibri"/>
          <w:color w:val="000000"/>
          <w:sz w:val="28"/>
          <w:szCs w:val="28"/>
        </w:rPr>
        <w:t xml:space="preserve"> Факторы, воздействующие на экономической безопасности региона [42]</w:t>
      </w:r>
    </w:p>
    <w:p w:rsidR="006D2A5B" w:rsidRPr="00F71F05" w:rsidRDefault="006D2A5B" w:rsidP="00652592">
      <w:pPr>
        <w:widowControl/>
        <w:suppressAutoHyphens/>
        <w:autoSpaceDE/>
        <w:autoSpaceDN/>
        <w:spacing w:line="360" w:lineRule="auto"/>
        <w:ind w:firstLine="709"/>
        <w:jc w:val="center"/>
        <w:rPr>
          <w:rFonts w:eastAsia="Calibri"/>
          <w:color w:val="000000"/>
          <w:sz w:val="28"/>
          <w:szCs w:val="28"/>
        </w:rPr>
      </w:pP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В современном мире особый интерес уделяется инвестициям, а также внедрению последних исследований науки и техники. Возможности региона обусловливаются его инвестиционной привлекательностью, перспективой осуществлять современные проекты.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Безопасность во многом зависит от воздействия центральных органов власти на региональные хозяйственные процессы.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Воздействие на безопасность могут проявлять социально-экономические явления, по этой причине ее сохранение невозможно без выполнения эффективной социальной политики изнутри региона, а также на уровне государства. Социальная политика решает проблемы занятости, обеспечивает мало защищенные слои населения, выравнивает единый общественный фон территории.</w:t>
      </w:r>
    </w:p>
    <w:p w:rsidR="00652592"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При анализе экономической безопасности, с одной стороны, предусматриваются региональные социально-экономические, экологические, демографические, а также другие процессы, угрожающие экономической защищенности государства и имеющие территориально-дифференцированный вид проявления. С другой стороны, регион – это элемент правительственного регулирования, исполняемого центром, а также распространяющегося на действия, связанные с предоставлением экономической безопасности </w:t>
      </w:r>
      <w:r w:rsidRPr="00F71F05">
        <w:rPr>
          <w:rFonts w:eastAsia="Calibri"/>
          <w:color w:val="000000"/>
          <w:sz w:val="28"/>
          <w:szCs w:val="28"/>
        </w:rPr>
        <w:lastRenderedPageBreak/>
        <w:t>Российской Федерации. И только в рамках существующего круга возможностей регион считается создателем своей независимой финансово-политической деятельности.</w:t>
      </w:r>
    </w:p>
    <w:p w:rsidR="00465A52" w:rsidRPr="00F71F05" w:rsidRDefault="00465A52"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652592">
      <w:pPr>
        <w:keepNext/>
        <w:keepLines/>
        <w:widowControl/>
        <w:suppressAutoHyphens/>
        <w:autoSpaceDE/>
        <w:autoSpaceDN/>
        <w:spacing w:line="360" w:lineRule="auto"/>
        <w:ind w:firstLine="709"/>
        <w:jc w:val="both"/>
        <w:outlineLvl w:val="1"/>
        <w:rPr>
          <w:b/>
          <w:color w:val="000000"/>
          <w:sz w:val="28"/>
          <w:szCs w:val="28"/>
        </w:rPr>
      </w:pPr>
      <w:r w:rsidRPr="00F71F05">
        <w:rPr>
          <w:b/>
          <w:color w:val="000000"/>
          <w:sz w:val="28"/>
          <w:szCs w:val="28"/>
        </w:rPr>
        <w:t>1.2 Механизм обеспечения экономической безопасности региона</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В основании механизма, который гарантирует экономическую безопасность в регионах находится процесс учета характерных черт региона в России, перенос главных направлений реформ в экономике на уровень региона, решение проблем экономики и общества, которые существуют в регионах, применение ресурсов, которые существуют в природе с особенной бережливостью.</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Для того, чтобы гарантировать безопасность в регионах, страна благодаря региональной политике должна решать ряд главных задач:</w:t>
      </w:r>
    </w:p>
    <w:p w:rsidR="00652592" w:rsidRPr="00F71F05" w:rsidRDefault="00AB2961" w:rsidP="00AB2961">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сохранность внутреннего рынка РФ, единение инфраструктуры энергетической системы, а также транспортной, общей концепции денежно-кредитных отношений, контроль за процессами экспорта и импорта;</w:t>
      </w:r>
    </w:p>
    <w:p w:rsidR="00652592" w:rsidRPr="00F71F05" w:rsidRDefault="00AB2961" w:rsidP="00AB2961">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увеличение общего благополучия граждан в регионах, равенство уровня жизни, исключение разности с точки зрения уровня жизни среди граждан;</w:t>
      </w:r>
    </w:p>
    <w:p w:rsidR="00652592" w:rsidRPr="00F71F05" w:rsidRDefault="00AB2961" w:rsidP="00AB2961">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увеличение связей среди регионов, а также регулирование занятости населения между регионами;</w:t>
      </w:r>
    </w:p>
    <w:p w:rsidR="00652592" w:rsidRPr="00F71F05" w:rsidRDefault="00AB2961" w:rsidP="00AB2961">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преодоление кризиса, а также изменение экономической политики;</w:t>
      </w:r>
    </w:p>
    <w:p w:rsidR="00652592" w:rsidRPr="00F71F05" w:rsidRDefault="00AB2961" w:rsidP="00AB2961">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преодоление нестабильной ситуации в политическом плане, напряженности среди народов и так далее.</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Для того, чтобы исключить появление угроз, нужно работать над формированием общей концепции безопасности.</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Кроме того, в регионах нужно организовать контакты аппарата Совета безопасности с представителями Президента Российской Федерации, которые находятся в субъектах.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lastRenderedPageBreak/>
        <w:t>Каждый нормативный документ, который принимается на уровне законодательной, либо исполнительной власти региона, может отмениться на основании решения Конституционного суда или правительства Российской Федерации в том случае, если он оказывает негативное влияние на безопасность страны с точки зрения экономики. И это является важным фактором с точки зрения экономической безопасности.</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Главные меры безопасности в регионах продемонстрированы в таблице 2.</w:t>
      </w:r>
    </w:p>
    <w:p w:rsidR="006D2A5B" w:rsidRPr="00F71F05" w:rsidRDefault="006D2A5B">
      <w:pPr>
        <w:rPr>
          <w:rFonts w:eastAsia="Calibri"/>
          <w:color w:val="000000"/>
          <w:sz w:val="28"/>
          <w:szCs w:val="28"/>
        </w:rPr>
      </w:pPr>
    </w:p>
    <w:p w:rsidR="00652592" w:rsidRPr="00F71F05" w:rsidRDefault="00652592" w:rsidP="00652592">
      <w:pPr>
        <w:suppressAutoHyphens/>
        <w:autoSpaceDE/>
        <w:autoSpaceDN/>
        <w:spacing w:line="360" w:lineRule="auto"/>
        <w:jc w:val="both"/>
        <w:rPr>
          <w:color w:val="000000"/>
          <w:sz w:val="28"/>
          <w:szCs w:val="28"/>
        </w:rPr>
      </w:pPr>
      <w:r w:rsidRPr="00F71F05">
        <w:rPr>
          <w:rFonts w:eastAsia="Calibri"/>
          <w:color w:val="000000"/>
          <w:sz w:val="28"/>
          <w:szCs w:val="28"/>
        </w:rPr>
        <w:t>Таблица</w:t>
      </w:r>
      <w:r w:rsidRPr="00F71F05">
        <w:rPr>
          <w:color w:val="000000"/>
          <w:sz w:val="28"/>
          <w:szCs w:val="28"/>
        </w:rPr>
        <w:t xml:space="preserve"> 2 – </w:t>
      </w:r>
      <w:r w:rsidRPr="00F71F05">
        <w:rPr>
          <w:rFonts w:eastAsia="Calibri"/>
          <w:color w:val="000000"/>
          <w:sz w:val="28"/>
          <w:szCs w:val="28"/>
        </w:rPr>
        <w:t>Меры обеспечения экономической безопасности</w:t>
      </w:r>
      <w:r w:rsidRPr="00F71F05">
        <w:rPr>
          <w:color w:val="000000"/>
          <w:sz w:val="28"/>
          <w:szCs w:val="28"/>
        </w:rPr>
        <w:t xml:space="preserve"> </w:t>
      </w:r>
      <w:r w:rsidRPr="00F71F05">
        <w:rPr>
          <w:rFonts w:eastAsia="Calibri"/>
          <w:color w:val="000000"/>
          <w:sz w:val="28"/>
          <w:szCs w:val="28"/>
        </w:rPr>
        <w:t>[19, с. 44]</w:t>
      </w:r>
    </w:p>
    <w:tbl>
      <w:tblPr>
        <w:tblStyle w:val="21"/>
        <w:tblW w:w="9463" w:type="dxa"/>
        <w:tblInd w:w="108" w:type="dxa"/>
        <w:tblLayout w:type="fixed"/>
        <w:tblLook w:val="04A0"/>
      </w:tblPr>
      <w:tblGrid>
        <w:gridCol w:w="2410"/>
        <w:gridCol w:w="3686"/>
        <w:gridCol w:w="3352"/>
        <w:gridCol w:w="15"/>
      </w:tblGrid>
      <w:tr w:rsidR="00652592" w:rsidRPr="00F71F05" w:rsidTr="004A19F2">
        <w:trPr>
          <w:gridAfter w:val="1"/>
          <w:wAfter w:w="15" w:type="dxa"/>
          <w:trHeight w:val="409"/>
        </w:trPr>
        <w:tc>
          <w:tcPr>
            <w:tcW w:w="2410" w:type="dxa"/>
            <w:vMerge w:val="restar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Основные меры</w:t>
            </w:r>
          </w:p>
        </w:tc>
        <w:tc>
          <w:tcPr>
            <w:tcW w:w="7038" w:type="dxa"/>
            <w:gridSpan w:val="2"/>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Уровень управления</w:t>
            </w:r>
          </w:p>
        </w:tc>
      </w:tr>
      <w:tr w:rsidR="00652592" w:rsidRPr="00F71F05" w:rsidTr="004A19F2">
        <w:trPr>
          <w:gridAfter w:val="1"/>
          <w:wAfter w:w="15" w:type="dxa"/>
          <w:trHeight w:val="439"/>
        </w:trPr>
        <w:tc>
          <w:tcPr>
            <w:tcW w:w="2410" w:type="dxa"/>
            <w:vMerge/>
            <w:vAlign w:val="center"/>
          </w:tcPr>
          <w:p w:rsidR="00652592" w:rsidRPr="00F71F05" w:rsidRDefault="00652592" w:rsidP="00652592">
            <w:pPr>
              <w:spacing w:line="360" w:lineRule="auto"/>
              <w:jc w:val="center"/>
              <w:rPr>
                <w:rFonts w:eastAsia="Calibri"/>
                <w:color w:val="000000"/>
                <w:sz w:val="24"/>
                <w:szCs w:val="28"/>
              </w:rPr>
            </w:pPr>
          </w:p>
        </w:tc>
        <w:tc>
          <w:tcPr>
            <w:tcW w:w="3686" w:type="dxa"/>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Общефедеральный</w:t>
            </w:r>
          </w:p>
        </w:tc>
        <w:tc>
          <w:tcPr>
            <w:tcW w:w="3352" w:type="dxa"/>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Региональный</w:t>
            </w:r>
          </w:p>
        </w:tc>
      </w:tr>
      <w:tr w:rsidR="00652592" w:rsidRPr="00F71F05" w:rsidTr="004A19F2">
        <w:trPr>
          <w:gridAfter w:val="1"/>
          <w:wAfter w:w="15" w:type="dxa"/>
          <w:trHeight w:val="409"/>
        </w:trPr>
        <w:tc>
          <w:tcPr>
            <w:tcW w:w="2410" w:type="dxa"/>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1</w:t>
            </w:r>
          </w:p>
        </w:tc>
        <w:tc>
          <w:tcPr>
            <w:tcW w:w="3686" w:type="dxa"/>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2</w:t>
            </w:r>
          </w:p>
        </w:tc>
        <w:tc>
          <w:tcPr>
            <w:tcW w:w="3352" w:type="dxa"/>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3</w:t>
            </w:r>
          </w:p>
        </w:tc>
      </w:tr>
      <w:tr w:rsidR="00652592" w:rsidRPr="00F71F05" w:rsidTr="00B3797F">
        <w:trPr>
          <w:gridAfter w:val="1"/>
          <w:wAfter w:w="15" w:type="dxa"/>
          <w:trHeight w:val="409"/>
        </w:trPr>
        <w:tc>
          <w:tcPr>
            <w:tcW w:w="9448" w:type="dxa"/>
            <w:gridSpan w:val="3"/>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Информационно-аналитические</w:t>
            </w:r>
          </w:p>
        </w:tc>
      </w:tr>
      <w:tr w:rsidR="00652592" w:rsidRPr="00F71F05" w:rsidTr="004A19F2">
        <w:trPr>
          <w:gridAfter w:val="1"/>
          <w:wAfter w:w="15" w:type="dxa"/>
          <w:trHeight w:val="1668"/>
        </w:trPr>
        <w:tc>
          <w:tcPr>
            <w:tcW w:w="2410" w:type="dxa"/>
            <w:vAlign w:val="center"/>
          </w:tcPr>
          <w:p w:rsidR="00652592" w:rsidRPr="00F71F05" w:rsidRDefault="00707483" w:rsidP="00AB2961">
            <w:pPr>
              <w:spacing w:line="360" w:lineRule="auto"/>
              <w:contextualSpacing/>
              <w:rPr>
                <w:rFonts w:eastAsia="Calibri"/>
                <w:color w:val="000000"/>
                <w:sz w:val="24"/>
                <w:szCs w:val="28"/>
              </w:rPr>
            </w:pPr>
            <w:r w:rsidRPr="00F71F05">
              <w:rPr>
                <w:rFonts w:eastAsia="Calibri"/>
                <w:color w:val="000000"/>
                <w:sz w:val="24"/>
                <w:szCs w:val="28"/>
              </w:rPr>
              <w:t>Анализ уязвимых мест интересов экономики страны</w:t>
            </w:r>
          </w:p>
        </w:tc>
        <w:tc>
          <w:tcPr>
            <w:tcW w:w="3686" w:type="dxa"/>
            <w:vAlign w:val="center"/>
          </w:tcPr>
          <w:p w:rsidR="00652592" w:rsidRPr="00F71F05" w:rsidRDefault="00707483" w:rsidP="00AB2961">
            <w:pPr>
              <w:spacing w:line="360" w:lineRule="auto"/>
              <w:rPr>
                <w:rFonts w:eastAsia="Calibri"/>
                <w:color w:val="000000"/>
                <w:sz w:val="24"/>
                <w:szCs w:val="28"/>
              </w:rPr>
            </w:pPr>
            <w:r w:rsidRPr="00F71F05">
              <w:rPr>
                <w:rFonts w:eastAsia="Calibri"/>
                <w:color w:val="000000"/>
                <w:sz w:val="24"/>
                <w:szCs w:val="28"/>
              </w:rPr>
              <w:t>Анализ факторов, которые угрожают экономике Российской Федерации</w:t>
            </w:r>
          </w:p>
        </w:tc>
        <w:tc>
          <w:tcPr>
            <w:tcW w:w="3352" w:type="dxa"/>
            <w:vAlign w:val="center"/>
          </w:tcPr>
          <w:p w:rsidR="00652592" w:rsidRPr="00F71F05" w:rsidRDefault="00707483" w:rsidP="004A19F2">
            <w:pPr>
              <w:spacing w:line="360" w:lineRule="auto"/>
              <w:rPr>
                <w:rFonts w:eastAsia="Calibri"/>
                <w:color w:val="000000"/>
                <w:sz w:val="24"/>
                <w:szCs w:val="28"/>
              </w:rPr>
            </w:pPr>
            <w:r w:rsidRPr="00F71F05">
              <w:rPr>
                <w:rFonts w:eastAsia="Calibri"/>
                <w:color w:val="000000"/>
                <w:sz w:val="24"/>
                <w:szCs w:val="28"/>
              </w:rPr>
              <w:t>Анализ различных уровней общественного и экономического развития субъектов Р</w:t>
            </w:r>
            <w:r w:rsidR="004A19F2">
              <w:rPr>
                <w:rFonts w:eastAsia="Calibri"/>
                <w:color w:val="000000"/>
                <w:sz w:val="24"/>
                <w:szCs w:val="28"/>
              </w:rPr>
              <w:t>Ф</w:t>
            </w:r>
          </w:p>
        </w:tc>
      </w:tr>
      <w:tr w:rsidR="00652592" w:rsidRPr="00F71F05" w:rsidTr="004A19F2">
        <w:trPr>
          <w:gridAfter w:val="1"/>
          <w:wAfter w:w="15" w:type="dxa"/>
          <w:trHeight w:val="1243"/>
        </w:trPr>
        <w:tc>
          <w:tcPr>
            <w:tcW w:w="2410" w:type="dxa"/>
            <w:vAlign w:val="center"/>
          </w:tcPr>
          <w:p w:rsidR="00652592" w:rsidRPr="00F71F05" w:rsidRDefault="00707483" w:rsidP="00AB2961">
            <w:pPr>
              <w:spacing w:line="360" w:lineRule="auto"/>
              <w:rPr>
                <w:rFonts w:eastAsia="Calibri"/>
                <w:color w:val="000000"/>
                <w:sz w:val="24"/>
                <w:szCs w:val="28"/>
              </w:rPr>
            </w:pPr>
            <w:r w:rsidRPr="00F71F05">
              <w:rPr>
                <w:rFonts w:eastAsia="Calibri"/>
                <w:color w:val="000000"/>
                <w:sz w:val="24"/>
                <w:szCs w:val="28"/>
              </w:rPr>
              <w:t>Нынешняя и прогнозируемая оценка развития экономики страны</w:t>
            </w:r>
          </w:p>
        </w:tc>
        <w:tc>
          <w:tcPr>
            <w:tcW w:w="3686" w:type="dxa"/>
            <w:vAlign w:val="center"/>
          </w:tcPr>
          <w:p w:rsidR="00652592" w:rsidRPr="00F71F05" w:rsidRDefault="00707483" w:rsidP="00AB2961">
            <w:pPr>
              <w:spacing w:line="360" w:lineRule="auto"/>
              <w:rPr>
                <w:rFonts w:eastAsia="Calibri"/>
                <w:color w:val="000000"/>
                <w:sz w:val="24"/>
                <w:szCs w:val="28"/>
              </w:rPr>
            </w:pPr>
            <w:r w:rsidRPr="00F71F05">
              <w:rPr>
                <w:rFonts w:eastAsia="Calibri"/>
                <w:color w:val="000000"/>
                <w:sz w:val="24"/>
                <w:szCs w:val="28"/>
              </w:rPr>
              <w:t>Концепция показателей, благодаря которым можно оценить развитие экономики Российской Федерации</w:t>
            </w:r>
          </w:p>
        </w:tc>
        <w:tc>
          <w:tcPr>
            <w:tcW w:w="3352" w:type="dxa"/>
            <w:vAlign w:val="center"/>
          </w:tcPr>
          <w:p w:rsidR="00652592" w:rsidRPr="00F71F05" w:rsidRDefault="00707483" w:rsidP="004A19F2">
            <w:pPr>
              <w:spacing w:line="360" w:lineRule="auto"/>
              <w:rPr>
                <w:rFonts w:eastAsia="Calibri"/>
                <w:color w:val="000000"/>
                <w:sz w:val="24"/>
                <w:szCs w:val="28"/>
              </w:rPr>
            </w:pPr>
            <w:r w:rsidRPr="00F71F05">
              <w:rPr>
                <w:rFonts w:eastAsia="Calibri"/>
                <w:color w:val="000000"/>
                <w:sz w:val="24"/>
                <w:szCs w:val="28"/>
              </w:rPr>
              <w:t>Концепция показателей, благодаря которым можно оценить развитие экономики субъектов Р</w:t>
            </w:r>
            <w:r w:rsidR="004A19F2">
              <w:rPr>
                <w:rFonts w:eastAsia="Calibri"/>
                <w:color w:val="000000"/>
                <w:sz w:val="24"/>
                <w:szCs w:val="28"/>
              </w:rPr>
              <w:t>Ф</w:t>
            </w:r>
          </w:p>
        </w:tc>
      </w:tr>
      <w:tr w:rsidR="00652592" w:rsidRPr="00F71F05" w:rsidTr="00B3797F">
        <w:trPr>
          <w:trHeight w:val="428"/>
        </w:trPr>
        <w:tc>
          <w:tcPr>
            <w:tcW w:w="9463" w:type="dxa"/>
            <w:gridSpan w:val="4"/>
            <w:vAlign w:val="center"/>
          </w:tcPr>
          <w:p w:rsidR="00652592" w:rsidRPr="00F71F05" w:rsidRDefault="00652592" w:rsidP="00707483">
            <w:pPr>
              <w:spacing w:line="360" w:lineRule="auto"/>
              <w:jc w:val="center"/>
              <w:rPr>
                <w:rFonts w:eastAsia="Calibri"/>
                <w:color w:val="000000"/>
                <w:sz w:val="24"/>
                <w:szCs w:val="28"/>
              </w:rPr>
            </w:pPr>
            <w:r w:rsidRPr="00F71F05">
              <w:rPr>
                <w:rFonts w:eastAsia="Calibri"/>
                <w:color w:val="000000"/>
                <w:sz w:val="24"/>
                <w:szCs w:val="28"/>
              </w:rPr>
              <w:t xml:space="preserve">Меры </w:t>
            </w:r>
            <w:r w:rsidR="00707483" w:rsidRPr="00F71F05">
              <w:rPr>
                <w:rFonts w:eastAsia="Calibri"/>
                <w:color w:val="000000"/>
                <w:sz w:val="24"/>
                <w:szCs w:val="28"/>
              </w:rPr>
              <w:t>постоянного</w:t>
            </w:r>
            <w:r w:rsidRPr="00F71F05">
              <w:rPr>
                <w:rFonts w:eastAsia="Calibri"/>
                <w:color w:val="000000"/>
                <w:sz w:val="24"/>
                <w:szCs w:val="28"/>
              </w:rPr>
              <w:t xml:space="preserve"> воздействия</w:t>
            </w:r>
          </w:p>
        </w:tc>
      </w:tr>
      <w:tr w:rsidR="00B53514" w:rsidRPr="00F71F05" w:rsidTr="004A19F2">
        <w:trPr>
          <w:trHeight w:val="1123"/>
        </w:trPr>
        <w:tc>
          <w:tcPr>
            <w:tcW w:w="2410" w:type="dxa"/>
            <w:vAlign w:val="center"/>
          </w:tcPr>
          <w:p w:rsidR="00B53514" w:rsidRPr="00F71F05" w:rsidRDefault="00B53514" w:rsidP="00B53514">
            <w:pPr>
              <w:spacing w:line="360" w:lineRule="auto"/>
              <w:rPr>
                <w:rFonts w:eastAsia="Calibri"/>
                <w:color w:val="000000"/>
                <w:sz w:val="24"/>
                <w:szCs w:val="28"/>
              </w:rPr>
            </w:pPr>
            <w:r w:rsidRPr="00F71F05">
              <w:rPr>
                <w:rFonts w:eastAsia="Calibri"/>
                <w:color w:val="000000"/>
                <w:sz w:val="24"/>
                <w:szCs w:val="28"/>
              </w:rPr>
              <w:t>Работа над исключением кризисных ситуаций</w:t>
            </w:r>
          </w:p>
        </w:tc>
        <w:tc>
          <w:tcPr>
            <w:tcW w:w="3686" w:type="dxa"/>
            <w:vAlign w:val="center"/>
          </w:tcPr>
          <w:p w:rsidR="00B53514" w:rsidRPr="00F71F05" w:rsidRDefault="00B53514" w:rsidP="00B53514">
            <w:pPr>
              <w:spacing w:line="360" w:lineRule="auto"/>
              <w:rPr>
                <w:rFonts w:eastAsia="Calibri"/>
                <w:color w:val="000000"/>
                <w:sz w:val="24"/>
                <w:szCs w:val="28"/>
              </w:rPr>
            </w:pPr>
            <w:r w:rsidRPr="00F71F05">
              <w:rPr>
                <w:rFonts w:eastAsia="Calibri"/>
                <w:color w:val="000000"/>
                <w:sz w:val="24"/>
                <w:szCs w:val="28"/>
              </w:rPr>
              <w:t>Во всем государстве, в регионах и некоторых отраслях</w:t>
            </w:r>
          </w:p>
        </w:tc>
        <w:tc>
          <w:tcPr>
            <w:tcW w:w="3367" w:type="dxa"/>
            <w:gridSpan w:val="2"/>
            <w:vAlign w:val="center"/>
          </w:tcPr>
          <w:p w:rsidR="00B53514" w:rsidRPr="00F71F05" w:rsidRDefault="00B53514" w:rsidP="00B53514">
            <w:pPr>
              <w:spacing w:line="360" w:lineRule="auto"/>
              <w:rPr>
                <w:rFonts w:eastAsia="Calibri"/>
                <w:color w:val="000000"/>
                <w:sz w:val="24"/>
                <w:szCs w:val="28"/>
              </w:rPr>
            </w:pPr>
            <w:r w:rsidRPr="00F71F05">
              <w:rPr>
                <w:rFonts w:eastAsia="Calibri"/>
                <w:color w:val="000000"/>
                <w:sz w:val="24"/>
                <w:szCs w:val="28"/>
              </w:rPr>
              <w:t>В определенном регионе, города, в организациях</w:t>
            </w:r>
          </w:p>
        </w:tc>
      </w:tr>
      <w:tr w:rsidR="00B3797F" w:rsidRPr="00F71F05" w:rsidTr="004A19F2">
        <w:tc>
          <w:tcPr>
            <w:tcW w:w="2410" w:type="dxa"/>
          </w:tcPr>
          <w:p w:rsidR="00B3797F" w:rsidRPr="00F71F05" w:rsidRDefault="00B3797F" w:rsidP="00EA373A">
            <w:pPr>
              <w:spacing w:line="360" w:lineRule="auto"/>
              <w:rPr>
                <w:rFonts w:eastAsia="Calibri"/>
                <w:color w:val="000000"/>
                <w:sz w:val="24"/>
                <w:szCs w:val="28"/>
              </w:rPr>
            </w:pPr>
            <w:r w:rsidRPr="00F71F05">
              <w:rPr>
                <w:rFonts w:eastAsia="Calibri"/>
                <w:color w:val="000000"/>
                <w:sz w:val="24"/>
                <w:szCs w:val="28"/>
              </w:rPr>
              <w:t>Улучшение правовой базы страны, изменение институциональной базы</w:t>
            </w:r>
          </w:p>
        </w:tc>
        <w:tc>
          <w:tcPr>
            <w:tcW w:w="3686" w:type="dxa"/>
          </w:tcPr>
          <w:p w:rsidR="00B3797F" w:rsidRPr="00F71F05" w:rsidRDefault="00B3797F" w:rsidP="00EA373A">
            <w:pPr>
              <w:spacing w:line="360" w:lineRule="auto"/>
              <w:rPr>
                <w:rFonts w:eastAsia="Calibri"/>
                <w:color w:val="000000"/>
                <w:sz w:val="24"/>
                <w:szCs w:val="28"/>
              </w:rPr>
            </w:pPr>
            <w:r w:rsidRPr="00F71F05">
              <w:rPr>
                <w:rFonts w:eastAsia="Calibri"/>
                <w:color w:val="000000"/>
                <w:sz w:val="24"/>
                <w:szCs w:val="28"/>
              </w:rPr>
              <w:t>Формирование и принятие законов федерального уровня, указов Президента Российской Федерации, кодексов и так далее.</w:t>
            </w:r>
          </w:p>
        </w:tc>
        <w:tc>
          <w:tcPr>
            <w:tcW w:w="3367" w:type="dxa"/>
            <w:gridSpan w:val="2"/>
          </w:tcPr>
          <w:p w:rsidR="00B3797F" w:rsidRPr="00F71F05" w:rsidRDefault="00B3797F" w:rsidP="004A19F2">
            <w:pPr>
              <w:spacing w:line="360" w:lineRule="auto"/>
              <w:rPr>
                <w:rFonts w:eastAsia="Calibri"/>
                <w:color w:val="000000"/>
                <w:sz w:val="24"/>
                <w:szCs w:val="28"/>
              </w:rPr>
            </w:pPr>
            <w:r w:rsidRPr="00F71F05">
              <w:rPr>
                <w:rFonts w:eastAsia="Calibri"/>
                <w:color w:val="000000"/>
                <w:sz w:val="24"/>
                <w:szCs w:val="28"/>
              </w:rPr>
              <w:t>Формирование и принятие различных постановлений, принимаемых на уровне исполнительной и законодательной властей субъектов Р</w:t>
            </w:r>
            <w:r w:rsidR="004A19F2">
              <w:rPr>
                <w:rFonts w:eastAsia="Calibri"/>
                <w:color w:val="000000"/>
                <w:sz w:val="24"/>
                <w:szCs w:val="28"/>
              </w:rPr>
              <w:t>Ф</w:t>
            </w:r>
          </w:p>
        </w:tc>
      </w:tr>
    </w:tbl>
    <w:p w:rsidR="00B53514" w:rsidRDefault="00B53514">
      <w:pPr>
        <w:rPr>
          <w:rFonts w:eastAsia="Calibri"/>
          <w:color w:val="000000"/>
          <w:sz w:val="28"/>
          <w:szCs w:val="28"/>
        </w:rPr>
      </w:pPr>
      <w:r>
        <w:rPr>
          <w:rFonts w:eastAsia="Calibri"/>
          <w:color w:val="000000"/>
          <w:sz w:val="28"/>
          <w:szCs w:val="28"/>
        </w:rPr>
        <w:br w:type="page"/>
      </w:r>
    </w:p>
    <w:p w:rsidR="00652592" w:rsidRDefault="00B53514" w:rsidP="00B53514">
      <w:pPr>
        <w:widowControl/>
        <w:suppressAutoHyphens/>
        <w:autoSpaceDE/>
        <w:autoSpaceDN/>
        <w:spacing w:line="360" w:lineRule="auto"/>
        <w:jc w:val="both"/>
        <w:rPr>
          <w:rFonts w:eastAsia="Calibri"/>
          <w:color w:val="000000"/>
          <w:sz w:val="28"/>
          <w:szCs w:val="28"/>
        </w:rPr>
      </w:pPr>
      <w:r w:rsidRPr="00F71F05">
        <w:rPr>
          <w:rFonts w:eastAsia="Calibri"/>
          <w:color w:val="000000"/>
          <w:sz w:val="28"/>
          <w:szCs w:val="28"/>
        </w:rPr>
        <w:lastRenderedPageBreak/>
        <w:t>Продолжение таблицы 2.</w:t>
      </w:r>
    </w:p>
    <w:tbl>
      <w:tblPr>
        <w:tblStyle w:val="af3"/>
        <w:tblW w:w="0" w:type="auto"/>
        <w:tblLook w:val="04A0"/>
      </w:tblPr>
      <w:tblGrid>
        <w:gridCol w:w="3162"/>
        <w:gridCol w:w="3162"/>
        <w:gridCol w:w="3162"/>
      </w:tblGrid>
      <w:tr w:rsidR="00B53514" w:rsidTr="00EA373A">
        <w:tc>
          <w:tcPr>
            <w:tcW w:w="3162" w:type="dxa"/>
            <w:vAlign w:val="center"/>
          </w:tcPr>
          <w:p w:rsidR="00B53514" w:rsidRPr="00F71F05" w:rsidRDefault="00B53514" w:rsidP="00B53514">
            <w:pPr>
              <w:jc w:val="center"/>
              <w:rPr>
                <w:rFonts w:eastAsia="Calibri"/>
                <w:color w:val="000000"/>
                <w:sz w:val="24"/>
                <w:szCs w:val="28"/>
              </w:rPr>
            </w:pPr>
            <w:r w:rsidRPr="00F71F05">
              <w:rPr>
                <w:rFonts w:eastAsia="Calibri"/>
                <w:color w:val="000000"/>
                <w:sz w:val="24"/>
                <w:szCs w:val="28"/>
              </w:rPr>
              <w:t>1</w:t>
            </w:r>
          </w:p>
        </w:tc>
        <w:tc>
          <w:tcPr>
            <w:tcW w:w="3162" w:type="dxa"/>
            <w:vAlign w:val="center"/>
          </w:tcPr>
          <w:p w:rsidR="00B53514" w:rsidRPr="00F71F05" w:rsidRDefault="00B53514" w:rsidP="00B53514">
            <w:pPr>
              <w:jc w:val="center"/>
              <w:rPr>
                <w:rFonts w:eastAsia="Calibri"/>
                <w:color w:val="000000"/>
                <w:sz w:val="24"/>
                <w:szCs w:val="28"/>
              </w:rPr>
            </w:pPr>
            <w:r w:rsidRPr="00F71F05">
              <w:rPr>
                <w:rFonts w:eastAsia="Calibri"/>
                <w:color w:val="000000"/>
                <w:sz w:val="24"/>
                <w:szCs w:val="28"/>
              </w:rPr>
              <w:t>2</w:t>
            </w:r>
          </w:p>
        </w:tc>
        <w:tc>
          <w:tcPr>
            <w:tcW w:w="3162" w:type="dxa"/>
            <w:vAlign w:val="center"/>
          </w:tcPr>
          <w:p w:rsidR="00B53514" w:rsidRPr="00F71F05" w:rsidRDefault="00B53514" w:rsidP="00B53514">
            <w:pPr>
              <w:jc w:val="center"/>
              <w:rPr>
                <w:rFonts w:eastAsia="Calibri"/>
                <w:color w:val="000000"/>
                <w:sz w:val="24"/>
                <w:szCs w:val="28"/>
              </w:rPr>
            </w:pPr>
            <w:r w:rsidRPr="00F71F05">
              <w:rPr>
                <w:rFonts w:eastAsia="Calibri"/>
                <w:color w:val="000000"/>
                <w:sz w:val="24"/>
                <w:szCs w:val="28"/>
              </w:rPr>
              <w:t>3</w:t>
            </w:r>
          </w:p>
        </w:tc>
      </w:tr>
      <w:tr w:rsidR="00B53514" w:rsidTr="00EA373A">
        <w:tc>
          <w:tcPr>
            <w:tcW w:w="9486" w:type="dxa"/>
            <w:gridSpan w:val="3"/>
            <w:vAlign w:val="center"/>
          </w:tcPr>
          <w:p w:rsidR="00B53514" w:rsidRDefault="00B53514" w:rsidP="00B53514">
            <w:pPr>
              <w:widowControl/>
              <w:suppressAutoHyphens/>
              <w:autoSpaceDE/>
              <w:autoSpaceDN/>
              <w:spacing w:line="360" w:lineRule="auto"/>
              <w:jc w:val="center"/>
              <w:rPr>
                <w:rFonts w:eastAsia="Calibri"/>
                <w:color w:val="000000"/>
                <w:sz w:val="28"/>
                <w:szCs w:val="28"/>
              </w:rPr>
            </w:pPr>
            <w:r w:rsidRPr="00F71F05">
              <w:rPr>
                <w:rFonts w:eastAsia="Calibri"/>
                <w:color w:val="000000"/>
                <w:sz w:val="24"/>
                <w:szCs w:val="28"/>
              </w:rPr>
              <w:t>Меры прямого воздействия</w:t>
            </w:r>
          </w:p>
        </w:tc>
      </w:tr>
      <w:tr w:rsidR="00B53514" w:rsidTr="00EA373A">
        <w:tc>
          <w:tcPr>
            <w:tcW w:w="3162" w:type="dxa"/>
            <w:vAlign w:val="center"/>
          </w:tcPr>
          <w:p w:rsidR="00B53514" w:rsidRPr="00F71F05" w:rsidRDefault="00B53514" w:rsidP="00B53514">
            <w:pPr>
              <w:spacing w:line="360" w:lineRule="auto"/>
              <w:rPr>
                <w:rFonts w:eastAsia="Calibri"/>
                <w:color w:val="000000"/>
                <w:sz w:val="24"/>
                <w:szCs w:val="28"/>
              </w:rPr>
            </w:pPr>
            <w:r w:rsidRPr="00F71F05">
              <w:rPr>
                <w:rFonts w:eastAsia="Calibri"/>
                <w:color w:val="000000"/>
                <w:sz w:val="24"/>
                <w:szCs w:val="28"/>
              </w:rPr>
              <w:t>Формирование программы выхода из кризисной ситуации</w:t>
            </w:r>
          </w:p>
        </w:tc>
        <w:tc>
          <w:tcPr>
            <w:tcW w:w="3162" w:type="dxa"/>
            <w:vAlign w:val="center"/>
          </w:tcPr>
          <w:p w:rsidR="00B53514" w:rsidRPr="00F71F05" w:rsidRDefault="00B53514" w:rsidP="00B53514">
            <w:pPr>
              <w:spacing w:line="360" w:lineRule="auto"/>
              <w:rPr>
                <w:rFonts w:eastAsia="Calibri"/>
                <w:color w:val="000000"/>
                <w:sz w:val="24"/>
                <w:szCs w:val="28"/>
              </w:rPr>
            </w:pPr>
            <w:r w:rsidRPr="00F71F05">
              <w:rPr>
                <w:rFonts w:eastAsia="Calibri"/>
                <w:color w:val="000000"/>
                <w:sz w:val="24"/>
                <w:szCs w:val="28"/>
              </w:rPr>
              <w:t>Российская Федерация</w:t>
            </w:r>
          </w:p>
        </w:tc>
        <w:tc>
          <w:tcPr>
            <w:tcW w:w="3162" w:type="dxa"/>
            <w:vAlign w:val="center"/>
          </w:tcPr>
          <w:p w:rsidR="00B53514" w:rsidRPr="00F71F05" w:rsidRDefault="00B53514" w:rsidP="00B53514">
            <w:pPr>
              <w:spacing w:line="360" w:lineRule="auto"/>
              <w:rPr>
                <w:rFonts w:eastAsia="Calibri"/>
                <w:color w:val="000000"/>
                <w:sz w:val="24"/>
                <w:szCs w:val="28"/>
              </w:rPr>
            </w:pPr>
            <w:r w:rsidRPr="00F71F05">
              <w:rPr>
                <w:rFonts w:eastAsia="Calibri"/>
                <w:color w:val="000000"/>
                <w:sz w:val="24"/>
                <w:szCs w:val="28"/>
              </w:rPr>
              <w:t>Регионы</w:t>
            </w:r>
          </w:p>
        </w:tc>
      </w:tr>
      <w:tr w:rsidR="00B53514" w:rsidTr="00EA373A">
        <w:tc>
          <w:tcPr>
            <w:tcW w:w="3162" w:type="dxa"/>
            <w:vAlign w:val="center"/>
          </w:tcPr>
          <w:p w:rsidR="00B53514" w:rsidRPr="00F71F05" w:rsidRDefault="00B53514" w:rsidP="00B53514">
            <w:pPr>
              <w:spacing w:line="360" w:lineRule="auto"/>
              <w:rPr>
                <w:rFonts w:eastAsia="Calibri"/>
                <w:color w:val="000000"/>
                <w:sz w:val="24"/>
                <w:szCs w:val="28"/>
              </w:rPr>
            </w:pPr>
            <w:r w:rsidRPr="00F71F05">
              <w:rPr>
                <w:rFonts w:eastAsia="Calibri"/>
                <w:color w:val="000000"/>
                <w:sz w:val="24"/>
                <w:szCs w:val="28"/>
              </w:rPr>
              <w:t>Регулирование развития субъектов со стороны государства</w:t>
            </w:r>
          </w:p>
        </w:tc>
        <w:tc>
          <w:tcPr>
            <w:tcW w:w="3162" w:type="dxa"/>
            <w:vAlign w:val="center"/>
          </w:tcPr>
          <w:p w:rsidR="00B53514" w:rsidRPr="00F71F05" w:rsidRDefault="00B53514" w:rsidP="00B53514">
            <w:pPr>
              <w:spacing w:line="360" w:lineRule="auto"/>
              <w:rPr>
                <w:rFonts w:eastAsia="Calibri"/>
                <w:color w:val="000000"/>
                <w:sz w:val="24"/>
                <w:szCs w:val="28"/>
              </w:rPr>
            </w:pPr>
            <w:r w:rsidRPr="00F71F05">
              <w:rPr>
                <w:rFonts w:eastAsia="Calibri"/>
                <w:color w:val="000000"/>
                <w:sz w:val="24"/>
                <w:szCs w:val="28"/>
              </w:rPr>
              <w:t>Формирование и принятие основных программ по развитию социального и экономического секторов в субъектах РФ</w:t>
            </w:r>
          </w:p>
        </w:tc>
        <w:tc>
          <w:tcPr>
            <w:tcW w:w="3162" w:type="dxa"/>
            <w:vAlign w:val="center"/>
          </w:tcPr>
          <w:p w:rsidR="00B53514" w:rsidRPr="00F71F05" w:rsidRDefault="00B53514" w:rsidP="00B53514">
            <w:pPr>
              <w:spacing w:line="360" w:lineRule="auto"/>
              <w:rPr>
                <w:rFonts w:eastAsia="Calibri"/>
                <w:color w:val="000000"/>
                <w:sz w:val="24"/>
                <w:szCs w:val="28"/>
              </w:rPr>
            </w:pPr>
            <w:r w:rsidRPr="00F71F05">
              <w:rPr>
                <w:rFonts w:eastAsia="Calibri"/>
                <w:color w:val="000000"/>
                <w:sz w:val="24"/>
                <w:szCs w:val="28"/>
              </w:rPr>
              <w:t>Реализация федеральный программ по развитию социального и экономического сектора в регионах, привлечение в реализацию средств не из бюджета</w:t>
            </w:r>
          </w:p>
        </w:tc>
      </w:tr>
      <w:tr w:rsidR="00B53514" w:rsidTr="00EA373A">
        <w:tc>
          <w:tcPr>
            <w:tcW w:w="3162" w:type="dxa"/>
            <w:vAlign w:val="center"/>
          </w:tcPr>
          <w:p w:rsidR="00B53514" w:rsidRPr="00F71F05" w:rsidRDefault="00B53514" w:rsidP="00B53514">
            <w:pPr>
              <w:spacing w:line="360" w:lineRule="auto"/>
              <w:rPr>
                <w:rFonts w:eastAsia="Calibri"/>
                <w:color w:val="000000"/>
                <w:sz w:val="24"/>
                <w:szCs w:val="28"/>
              </w:rPr>
            </w:pPr>
            <w:r w:rsidRPr="00F71F05">
              <w:rPr>
                <w:rFonts w:eastAsia="Calibri"/>
                <w:color w:val="000000"/>
                <w:sz w:val="24"/>
                <w:szCs w:val="28"/>
              </w:rPr>
              <w:t>Работа над устранением тех, кто является угрозой для интересов государства</w:t>
            </w:r>
          </w:p>
        </w:tc>
        <w:tc>
          <w:tcPr>
            <w:tcW w:w="3162" w:type="dxa"/>
            <w:vAlign w:val="center"/>
          </w:tcPr>
          <w:p w:rsidR="00B53514" w:rsidRPr="00F71F05" w:rsidRDefault="00B53514" w:rsidP="00B53514">
            <w:pPr>
              <w:spacing w:line="360" w:lineRule="auto"/>
              <w:rPr>
                <w:rFonts w:eastAsia="Calibri"/>
                <w:color w:val="000000"/>
                <w:sz w:val="24"/>
                <w:szCs w:val="28"/>
              </w:rPr>
            </w:pPr>
            <w:r w:rsidRPr="00F71F05">
              <w:rPr>
                <w:rFonts w:eastAsia="Calibri"/>
                <w:color w:val="000000"/>
                <w:sz w:val="24"/>
                <w:szCs w:val="28"/>
              </w:rPr>
              <w:t>Улучшение системы финансов, продвижение отечественного производителя на мировом рынке, увеличение программ для развития экономики в регионах</w:t>
            </w:r>
          </w:p>
        </w:tc>
        <w:tc>
          <w:tcPr>
            <w:tcW w:w="3162" w:type="dxa"/>
            <w:vAlign w:val="center"/>
          </w:tcPr>
          <w:p w:rsidR="00B53514" w:rsidRPr="00F71F05" w:rsidRDefault="00B53514" w:rsidP="00B53514">
            <w:pPr>
              <w:spacing w:line="360" w:lineRule="auto"/>
              <w:rPr>
                <w:rFonts w:eastAsia="Calibri"/>
                <w:color w:val="000000"/>
                <w:sz w:val="24"/>
                <w:szCs w:val="28"/>
              </w:rPr>
            </w:pPr>
            <w:r w:rsidRPr="00F71F05">
              <w:rPr>
                <w:rFonts w:eastAsia="Calibri"/>
                <w:color w:val="000000"/>
                <w:sz w:val="24"/>
                <w:szCs w:val="28"/>
              </w:rPr>
              <w:t>Увеличение экономической, общественной, а также бюджетной эффективности от управления в регионах</w:t>
            </w:r>
          </w:p>
        </w:tc>
      </w:tr>
    </w:tbl>
    <w:p w:rsidR="00B53514" w:rsidRPr="00F71F05" w:rsidRDefault="00B53514"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В общем виде механизм гарантирования региональной экономической безопасности можно представить в виде целой системы элементов, а также взаимоотношений среди них и инструментов экономики, а также различных мер по устранению и предотвращению угроз в регионах, в том числе и экономической преступности. Всё это продемонстрировано на рисунке 4 в приложении А.</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На основании этого, региональная экономическая безопасность является определенным экономическим состоянием, при котором гарантируется развитие экономики в регионе. </w:t>
      </w:r>
    </w:p>
    <w:p w:rsidR="00652592" w:rsidRPr="00F71F05" w:rsidRDefault="00652592" w:rsidP="00652592">
      <w:pPr>
        <w:widowControl/>
        <w:suppressAutoHyphens/>
        <w:autoSpaceDE/>
        <w:autoSpaceDN/>
        <w:spacing w:line="360" w:lineRule="auto"/>
        <w:ind w:firstLine="709"/>
        <w:jc w:val="both"/>
        <w:rPr>
          <w:rFonts w:eastAsia="Calibri"/>
          <w:color w:val="000000"/>
          <w:spacing w:val="-3"/>
          <w:sz w:val="28"/>
          <w:szCs w:val="28"/>
        </w:rPr>
      </w:pPr>
      <w:r w:rsidRPr="00F71F05">
        <w:rPr>
          <w:rFonts w:eastAsia="Calibri"/>
          <w:color w:val="000000"/>
          <w:sz w:val="28"/>
          <w:szCs w:val="28"/>
        </w:rPr>
        <w:t xml:space="preserve">В связи с различными потенциалами развития экономики в регионах, возникают сложности в безопасности экономики </w:t>
      </w:r>
      <w:r w:rsidRPr="00F71F05">
        <w:rPr>
          <w:rFonts w:eastAsia="Calibri"/>
          <w:color w:val="000000"/>
          <w:spacing w:val="-3"/>
          <w:sz w:val="28"/>
          <w:szCs w:val="28"/>
        </w:rPr>
        <w:t>[2].</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Основной элемент безопасности региона – безопасность граждан.</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lastRenderedPageBreak/>
        <w:t xml:space="preserve">Механизм безопасности базируется на конкретной классификации угроз системы экономики страны.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Недостаток классификации может привести к тому, что будут отсутствовать конкретные ориентиры в процессе выявления и устранения этих угроз.</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Итоги работы механизма могут проявляться в следующих факторах:</w:t>
      </w:r>
    </w:p>
    <w:p w:rsidR="00652592" w:rsidRPr="00F71F05" w:rsidRDefault="00B53514" w:rsidP="00B53514">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формирование единой базы данных;</w:t>
      </w:r>
    </w:p>
    <w:p w:rsidR="00652592" w:rsidRPr="00F71F05" w:rsidRDefault="00B53514" w:rsidP="00B53514">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понятие главных угроз и создание комплекса мер по их предотвращению;</w:t>
      </w:r>
    </w:p>
    <w:p w:rsidR="00652592" w:rsidRPr="00F71F05" w:rsidRDefault="00B53514" w:rsidP="00B53514">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процесс координации и управления работы администрации субъектов, муниципальных предприятий, а также различных учреждений и социальных организаций в регионах, которые работают в структуре антикризисного управления;</w:t>
      </w:r>
    </w:p>
    <w:p w:rsidR="00652592" w:rsidRPr="00F71F05" w:rsidRDefault="00B53514" w:rsidP="00B53514">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создание общих стандартов и способов антикризисного управления;</w:t>
      </w:r>
    </w:p>
    <w:p w:rsidR="00652592" w:rsidRPr="00F71F05" w:rsidRDefault="00B53514" w:rsidP="00B53514">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rPr>
        <w:t xml:space="preserve"> </w:t>
      </w:r>
      <w:r w:rsidR="00652592" w:rsidRPr="00F71F05">
        <w:rPr>
          <w:rFonts w:eastAsia="Calibri"/>
          <w:color w:val="000000"/>
          <w:sz w:val="28"/>
          <w:szCs w:val="28"/>
        </w:rPr>
        <w:t>создание программ, которые направлены на развитие территорий региона, у которых имеется ряд проблем.</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На основании всего вышеописанного можно заключить, что укреплению безопасности экономики в различных регионах может помочь улучшение регулирования роста экономики со стороны государства благодаря созданию документации регионального, а также территориального планирования, формирования комплексной концепции контролирования рисков, в том числе активная денежная политика государства.</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652592">
      <w:pPr>
        <w:keepNext/>
        <w:keepLines/>
        <w:widowControl/>
        <w:suppressAutoHyphens/>
        <w:autoSpaceDE/>
        <w:autoSpaceDN/>
        <w:spacing w:line="360" w:lineRule="auto"/>
        <w:ind w:firstLine="709"/>
        <w:jc w:val="both"/>
        <w:outlineLvl w:val="1"/>
        <w:rPr>
          <w:b/>
          <w:color w:val="000000"/>
          <w:sz w:val="28"/>
          <w:szCs w:val="28"/>
        </w:rPr>
      </w:pPr>
      <w:r w:rsidRPr="00F71F05">
        <w:rPr>
          <w:b/>
          <w:color w:val="000000"/>
          <w:sz w:val="28"/>
          <w:szCs w:val="28"/>
          <w:lang w:eastAsia="ru-RU"/>
        </w:rPr>
        <w:t>1.3 Методы оценки уровня экономической безопасности региона</w:t>
      </w:r>
    </w:p>
    <w:p w:rsidR="00652592" w:rsidRPr="00F71F05" w:rsidRDefault="00652592" w:rsidP="00652592">
      <w:pPr>
        <w:widowControl/>
        <w:suppressAutoHyphens/>
        <w:autoSpaceDE/>
        <w:autoSpaceDN/>
        <w:spacing w:line="360" w:lineRule="auto"/>
        <w:ind w:firstLine="709"/>
        <w:jc w:val="both"/>
        <w:rPr>
          <w:color w:val="000000"/>
          <w:sz w:val="28"/>
          <w:szCs w:val="28"/>
          <w:lang w:eastAsia="ru-RU"/>
        </w:rPr>
      </w:pP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Процесс оценки того, в каком состоянии находится региональная экономическая безопасность базируется на формировании общей базы данных.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На текущий момент наиболее популярным для оценки является метод индикаторов. Индикативный метод оценки базируется на сопоставлении </w:t>
      </w:r>
      <w:r w:rsidRPr="00F71F05">
        <w:rPr>
          <w:rFonts w:eastAsia="Calibri"/>
          <w:color w:val="000000"/>
          <w:sz w:val="28"/>
          <w:szCs w:val="28"/>
        </w:rPr>
        <w:lastRenderedPageBreak/>
        <w:t>индикаторов фактических с их пороговым значением. Главный плюс этого способа оценки заключается в его простоте, а также в том, что он является достаточно наглядным и доступным.</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 Использование данного метода помогает процессу оптимизации администрирования безопасности на всех уровнях.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Анализ частных показателей безопасности экономики даёт возможность найти элементы экономики, которые являются самыми неустойчивыми и нуждаются в том, чтобы к ним были применены управленческие воздействия.</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В литературе нашего времени можно встретить огромное количество подходов, которые заключаются в формировании концепции индикаторов, показывающих уровень безопасности экономики в регионах.</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Большинство авторов, а также ученых в своих работах и исследованиях применяют концепцию показателей, которые показывают положение в обществе и экономике конкретного региона.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Данные показатели должны быть сгруппированы по различным сферам. Но, спектр данных показатель является очень большим.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Например, по мнению таких авторов, как Карпова В.В., а также Кораблева А.А. [17, с. 36]</w:t>
      </w:r>
      <w:r w:rsidRPr="00F71F05">
        <w:rPr>
          <w:rFonts w:eastAsia="Calibri"/>
          <w:color w:val="000000"/>
          <w:sz w:val="28"/>
          <w:szCs w:val="28"/>
          <w:vertAlign w:val="superscript"/>
        </w:rPr>
        <w:t xml:space="preserve"> </w:t>
      </w:r>
      <w:r w:rsidRPr="00F71F05">
        <w:rPr>
          <w:rFonts w:eastAsia="Calibri"/>
          <w:color w:val="000000"/>
          <w:sz w:val="28"/>
          <w:szCs w:val="28"/>
        </w:rPr>
        <w:t xml:space="preserve">спектр этих индикаторов должен обладать универсальным характером, а применять его возможно абсолютно для всех регионов вне зависимости от их территориального месторасположения.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Концепция, которая включает в себя основные показатели безопасности в регионах была сформирована в результате исследования [3, с. 19] и учитывает главные показатели конкретных сфер общества.</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 В качестве главных индикаторов в процессе своей работы Логинов К.К. [25, с. 132] применял сформированные центром исследований финансов, а также банков Института экономики РАН показатели, которые демонстрируют различные сферы регионов.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В различных работах авторы работают над анализом целого блока показателей, которые показывают, как именно развивается регион с инновационной точки зрения [28, с. 83].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lastRenderedPageBreak/>
        <w:t xml:space="preserve">Интерес авторов обусловлен тем, что инновации играют значительную роль в экономической безопасности в регионе, а также в улучшении всей сферы экономики региона и страны в целом.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Кроме того, некоторые авторы считают, что большую роль играет экология.</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В работах таких ученых как О.М. </w:t>
      </w:r>
      <w:proofErr w:type="spellStart"/>
      <w:r w:rsidRPr="00F71F05">
        <w:rPr>
          <w:rFonts w:eastAsia="Calibri"/>
          <w:color w:val="000000"/>
          <w:sz w:val="28"/>
          <w:szCs w:val="28"/>
        </w:rPr>
        <w:t>Дюжилова</w:t>
      </w:r>
      <w:proofErr w:type="spellEnd"/>
      <w:r w:rsidRPr="00F71F05">
        <w:rPr>
          <w:rFonts w:eastAsia="Calibri"/>
          <w:color w:val="000000"/>
          <w:sz w:val="28"/>
          <w:szCs w:val="28"/>
        </w:rPr>
        <w:t xml:space="preserve">, а также И.В. Вяткина описан подход, который базируется на оценках доходностей, а также рисков для различных сфер экономики в регионах [13, с. 53].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Данный подход даёт возможность определить главные зоны для развития региональной экономики, а также найти ряд проблем, которые могут повлиять на то, что региональная экономическая безопасность будет под угрозой.</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Мы полагаем, что региональная экономическая безопасность является определенной величиной, которая является всеобщим отражением состояния различных сфер государства: производство, техника, инвестиции, наука, общество, а также того, какая обстановка в том или ином регионе. Данные составляющие можно наблюдать на рисунке 5.</w:t>
      </w:r>
    </w:p>
    <w:p w:rsidR="00652592"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Таким образом, во второй главе исследования, оценку экономической безопасности региона целесообразно провести через</w:t>
      </w:r>
      <w:r w:rsidRPr="00F71F05">
        <w:rPr>
          <w:rFonts w:eastAsia="Calibri"/>
          <w:color w:val="000000"/>
          <w:spacing w:val="-1"/>
          <w:sz w:val="28"/>
          <w:szCs w:val="28"/>
        </w:rPr>
        <w:t xml:space="preserve"> </w:t>
      </w:r>
      <w:r w:rsidRPr="00F71F05">
        <w:rPr>
          <w:rFonts w:eastAsia="Calibri"/>
          <w:color w:val="000000"/>
          <w:sz w:val="28"/>
          <w:szCs w:val="28"/>
        </w:rPr>
        <w:t>систему</w:t>
      </w:r>
      <w:r w:rsidRPr="00F71F05">
        <w:rPr>
          <w:rFonts w:eastAsia="Calibri"/>
          <w:color w:val="000000"/>
          <w:spacing w:val="-3"/>
          <w:sz w:val="28"/>
          <w:szCs w:val="28"/>
        </w:rPr>
        <w:t xml:space="preserve"> </w:t>
      </w:r>
      <w:r w:rsidRPr="00F71F05">
        <w:rPr>
          <w:rFonts w:eastAsia="Calibri"/>
          <w:color w:val="000000"/>
          <w:sz w:val="28"/>
          <w:szCs w:val="28"/>
        </w:rPr>
        <w:t xml:space="preserve">«безопасностей», представленной на рисунке 1. </w:t>
      </w:r>
    </w:p>
    <w:p w:rsidR="0058731F" w:rsidRDefault="0058731F" w:rsidP="00652592">
      <w:pPr>
        <w:widowControl/>
        <w:suppressAutoHyphens/>
        <w:autoSpaceDE/>
        <w:autoSpaceDN/>
        <w:spacing w:line="360" w:lineRule="auto"/>
        <w:ind w:firstLine="709"/>
        <w:jc w:val="both"/>
        <w:rPr>
          <w:rFonts w:eastAsia="Calibri"/>
          <w:color w:val="000000"/>
          <w:sz w:val="28"/>
          <w:szCs w:val="28"/>
        </w:rPr>
      </w:pPr>
      <w:r w:rsidRPr="0058731F">
        <w:rPr>
          <w:rFonts w:eastAsia="Calibri"/>
          <w:color w:val="000000"/>
          <w:sz w:val="28"/>
          <w:szCs w:val="28"/>
        </w:rPr>
        <w:t>В первую очередь, региональная экономическая безопасность является определенной величиной. Её уровень возможно определить тем, в каком состоянии находится макроэкономика в различных сферах региона: производство, наука и техника, общество, демография, а также инвестиции.</w:t>
      </w:r>
    </w:p>
    <w:p w:rsidR="00B3797F" w:rsidRPr="00B3797F" w:rsidRDefault="00B3797F" w:rsidP="00B3797F">
      <w:pPr>
        <w:widowControl/>
        <w:suppressAutoHyphens/>
        <w:autoSpaceDE/>
        <w:autoSpaceDN/>
        <w:spacing w:line="360" w:lineRule="auto"/>
        <w:ind w:firstLine="709"/>
        <w:jc w:val="both"/>
        <w:rPr>
          <w:rFonts w:eastAsia="Calibri"/>
          <w:color w:val="000000"/>
          <w:sz w:val="28"/>
          <w:szCs w:val="28"/>
        </w:rPr>
      </w:pPr>
      <w:r w:rsidRPr="00B3797F">
        <w:rPr>
          <w:rFonts w:eastAsia="Calibri"/>
          <w:color w:val="000000"/>
          <w:sz w:val="28"/>
          <w:szCs w:val="28"/>
        </w:rPr>
        <w:t>На основании этого, анализ и процесс устранения различных проблем в каждой сфере должен быть рассмотрен в виде инструмента, который помогает достигнуть наиболее безопасного уровня ситуации экономики, которая существует в регионе.</w:t>
      </w:r>
    </w:p>
    <w:p w:rsidR="00B3797F" w:rsidRPr="00B3797F" w:rsidRDefault="00B3797F" w:rsidP="00B3797F">
      <w:pPr>
        <w:widowControl/>
        <w:suppressAutoHyphens/>
        <w:autoSpaceDE/>
        <w:autoSpaceDN/>
        <w:spacing w:line="360" w:lineRule="auto"/>
        <w:ind w:firstLine="709"/>
        <w:jc w:val="both"/>
        <w:rPr>
          <w:rFonts w:eastAsia="Calibri"/>
          <w:color w:val="000000"/>
          <w:sz w:val="28"/>
          <w:szCs w:val="28"/>
        </w:rPr>
      </w:pPr>
      <w:r w:rsidRPr="00B3797F">
        <w:rPr>
          <w:rFonts w:eastAsia="Calibri"/>
          <w:color w:val="000000"/>
          <w:sz w:val="28"/>
          <w:szCs w:val="28"/>
        </w:rPr>
        <w:t>Кроме того, связь и зависимость среди различными составляющими безопасности экономики говорят об их совместном анализе.</w:t>
      </w:r>
    </w:p>
    <w:p w:rsidR="00B3797F" w:rsidRPr="00F71F05" w:rsidRDefault="00B3797F"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suppressAutoHyphens/>
        <w:autoSpaceDE/>
        <w:autoSpaceDN/>
        <w:spacing w:line="360" w:lineRule="auto"/>
        <w:jc w:val="both"/>
        <w:rPr>
          <w:rFonts w:eastAsia="Calibri"/>
          <w:color w:val="000000"/>
          <w:sz w:val="28"/>
          <w:szCs w:val="28"/>
        </w:rPr>
      </w:pPr>
      <w:r w:rsidRPr="00F71F05">
        <w:rPr>
          <w:rFonts w:eastAsia="Calibri"/>
          <w:noProof/>
          <w:color w:val="000000"/>
          <w:sz w:val="28"/>
          <w:szCs w:val="28"/>
          <w:lang w:eastAsia="ru-RU"/>
        </w:rPr>
        <w:drawing>
          <wp:inline distT="0" distB="0" distL="0" distR="0">
            <wp:extent cx="5734050" cy="2476500"/>
            <wp:effectExtent l="0" t="38100" r="0" b="19050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652592" w:rsidRPr="00F71F05" w:rsidRDefault="00652592" w:rsidP="00652592">
      <w:pPr>
        <w:widowControl/>
        <w:suppressAutoHyphens/>
        <w:autoSpaceDE/>
        <w:autoSpaceDN/>
        <w:spacing w:line="360" w:lineRule="auto"/>
        <w:ind w:firstLine="709"/>
        <w:jc w:val="center"/>
        <w:rPr>
          <w:rFonts w:eastAsia="Calibri"/>
          <w:color w:val="000000"/>
          <w:sz w:val="28"/>
          <w:szCs w:val="28"/>
        </w:rPr>
      </w:pPr>
      <w:r w:rsidRPr="00F71F05">
        <w:rPr>
          <w:rFonts w:eastAsia="Calibri"/>
          <w:color w:val="000000"/>
          <w:sz w:val="28"/>
          <w:szCs w:val="28"/>
        </w:rPr>
        <w:t>Рисунок 5 – Составляющие</w:t>
      </w:r>
      <w:r w:rsidRPr="00F71F05">
        <w:rPr>
          <w:rFonts w:eastAsia="Calibri"/>
          <w:color w:val="000000"/>
          <w:spacing w:val="-2"/>
          <w:sz w:val="28"/>
          <w:szCs w:val="28"/>
        </w:rPr>
        <w:t xml:space="preserve"> </w:t>
      </w:r>
      <w:r w:rsidRPr="00F71F05">
        <w:rPr>
          <w:rFonts w:eastAsia="Calibri"/>
          <w:color w:val="000000"/>
          <w:sz w:val="28"/>
          <w:szCs w:val="28"/>
        </w:rPr>
        <w:t>экономической</w:t>
      </w:r>
      <w:r w:rsidRPr="00F71F05">
        <w:rPr>
          <w:rFonts w:eastAsia="Calibri"/>
          <w:color w:val="000000"/>
          <w:spacing w:val="-2"/>
          <w:sz w:val="28"/>
          <w:szCs w:val="28"/>
        </w:rPr>
        <w:t xml:space="preserve"> </w:t>
      </w:r>
      <w:r w:rsidRPr="00F71F05">
        <w:rPr>
          <w:rFonts w:eastAsia="Calibri"/>
          <w:color w:val="000000"/>
          <w:sz w:val="28"/>
          <w:szCs w:val="28"/>
        </w:rPr>
        <w:t>безопасности</w:t>
      </w:r>
      <w:r w:rsidRPr="00F71F05">
        <w:rPr>
          <w:rFonts w:eastAsia="Calibri"/>
          <w:color w:val="000000"/>
          <w:spacing w:val="-3"/>
          <w:sz w:val="28"/>
          <w:szCs w:val="28"/>
        </w:rPr>
        <w:t xml:space="preserve"> </w:t>
      </w:r>
      <w:r w:rsidRPr="00F71F05">
        <w:rPr>
          <w:rFonts w:eastAsia="Calibri"/>
          <w:color w:val="000000"/>
          <w:sz w:val="28"/>
          <w:szCs w:val="28"/>
        </w:rPr>
        <w:t>региона [16, с. 44]</w:t>
      </w:r>
    </w:p>
    <w:p w:rsidR="007C4101" w:rsidRPr="00F71F05" w:rsidRDefault="007C4101" w:rsidP="00652592">
      <w:pPr>
        <w:widowControl/>
        <w:suppressAutoHyphens/>
        <w:autoSpaceDE/>
        <w:autoSpaceDN/>
        <w:spacing w:line="360" w:lineRule="auto"/>
        <w:ind w:firstLine="709"/>
        <w:jc w:val="center"/>
        <w:rPr>
          <w:rFonts w:eastAsia="Calibri"/>
          <w:color w:val="000000"/>
          <w:sz w:val="28"/>
          <w:szCs w:val="28"/>
        </w:rPr>
      </w:pP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Процесс исследования безопасности экономики в конкретном регионе основан на основных индикаторах. Их список должен быть доступными для всех, а также достаточно небольшим. К данным индикаторам принято относить следующие:</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общественные и демографические. Они показывают качество, а также уровень жизни, который имеется в регионе;</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экономические. Показывают то, на сколько экономика региона способна осуществлять свою деятельность при условии увеличенного воспроизводства;</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различные индикаторы, которые показывают, какая ситуация в определенном регионе с продовольствием;</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индикаторы, которые показывают инвестиции</w:t>
      </w:r>
      <w:r w:rsidR="00652592" w:rsidRPr="0058731F">
        <w:rPr>
          <w:rFonts w:eastAsia="Calibri"/>
          <w:color w:val="000000"/>
          <w:sz w:val="28"/>
          <w:szCs w:val="28"/>
        </w:rPr>
        <w:t>;</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финансовые, показывают результат работы институциональных изменений, а также какой уровень управляемости у экономики.</w:t>
      </w:r>
    </w:p>
    <w:p w:rsidR="00B3797F" w:rsidRDefault="00652592" w:rsidP="00EA373A">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Те индикаторы, которые демонстрирует степень безопасности региона с точки зрения экономики, а также их значения продемонстрированы в таблице 3.</w:t>
      </w:r>
      <w:r w:rsidR="00B3797F">
        <w:rPr>
          <w:rFonts w:eastAsia="Calibri"/>
          <w:color w:val="000000"/>
          <w:sz w:val="28"/>
          <w:szCs w:val="28"/>
        </w:rPr>
        <w:br w:type="page"/>
      </w:r>
    </w:p>
    <w:p w:rsidR="00652592" w:rsidRPr="00F71F05" w:rsidRDefault="00652592" w:rsidP="00652592">
      <w:pPr>
        <w:widowControl/>
        <w:suppressAutoHyphens/>
        <w:autoSpaceDE/>
        <w:autoSpaceDN/>
        <w:spacing w:line="360" w:lineRule="auto"/>
        <w:jc w:val="both"/>
        <w:rPr>
          <w:rFonts w:eastAsia="Calibri"/>
          <w:color w:val="000000"/>
          <w:sz w:val="28"/>
          <w:szCs w:val="28"/>
        </w:rPr>
      </w:pPr>
      <w:r w:rsidRPr="00F71F05">
        <w:rPr>
          <w:rFonts w:eastAsia="Calibri"/>
          <w:color w:val="000000"/>
          <w:sz w:val="28"/>
          <w:szCs w:val="28"/>
        </w:rPr>
        <w:lastRenderedPageBreak/>
        <w:t>Таблица</w:t>
      </w:r>
      <w:r w:rsidRPr="00F71F05">
        <w:rPr>
          <w:color w:val="000000"/>
          <w:sz w:val="28"/>
          <w:szCs w:val="28"/>
        </w:rPr>
        <w:t xml:space="preserve"> </w:t>
      </w:r>
      <w:r w:rsidRPr="00F71F05">
        <w:rPr>
          <w:rFonts w:eastAsia="Calibri"/>
          <w:color w:val="000000"/>
          <w:spacing w:val="40"/>
          <w:sz w:val="28"/>
          <w:szCs w:val="28"/>
        </w:rPr>
        <w:t xml:space="preserve">3 </w:t>
      </w:r>
      <w:r w:rsidRPr="00F71F05">
        <w:rPr>
          <w:rFonts w:eastAsia="Calibri"/>
          <w:color w:val="000000"/>
          <w:sz w:val="28"/>
          <w:szCs w:val="28"/>
        </w:rPr>
        <w:t>– Индикаторы оценки уровня экономической безопасности региона и их пороговые значения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5338"/>
        <w:gridCol w:w="4188"/>
      </w:tblGrid>
      <w:tr w:rsidR="00652592" w:rsidRPr="00F71F05" w:rsidTr="00FB5572">
        <w:trPr>
          <w:trHeight w:val="20"/>
        </w:trPr>
        <w:tc>
          <w:tcPr>
            <w:tcW w:w="2802" w:type="pct"/>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ind w:hanging="17"/>
              <w:jc w:val="center"/>
              <w:rPr>
                <w:color w:val="000000"/>
                <w:kern w:val="24"/>
                <w:sz w:val="24"/>
                <w:szCs w:val="28"/>
                <w:lang w:eastAsia="ru-RU"/>
              </w:rPr>
            </w:pPr>
            <w:r w:rsidRPr="00F71F05">
              <w:rPr>
                <w:color w:val="000000"/>
                <w:kern w:val="24"/>
                <w:sz w:val="24"/>
                <w:szCs w:val="28"/>
                <w:lang w:eastAsia="ru-RU"/>
              </w:rPr>
              <w:t>Показатель</w:t>
            </w:r>
          </w:p>
        </w:tc>
        <w:tc>
          <w:tcPr>
            <w:tcW w:w="2198" w:type="pct"/>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ind w:hanging="17"/>
              <w:jc w:val="center"/>
              <w:rPr>
                <w:color w:val="000000"/>
                <w:kern w:val="24"/>
                <w:sz w:val="24"/>
                <w:szCs w:val="28"/>
                <w:lang w:eastAsia="ru-RU"/>
              </w:rPr>
            </w:pPr>
            <w:r w:rsidRPr="00F71F05">
              <w:rPr>
                <w:color w:val="000000"/>
                <w:kern w:val="24"/>
                <w:sz w:val="24"/>
                <w:szCs w:val="28"/>
                <w:lang w:eastAsia="ru-RU"/>
              </w:rPr>
              <w:t>Пороговое значение</w:t>
            </w:r>
          </w:p>
        </w:tc>
      </w:tr>
      <w:tr w:rsidR="00652592" w:rsidRPr="00F71F05" w:rsidTr="007C4101">
        <w:trPr>
          <w:trHeight w:val="276"/>
        </w:trPr>
        <w:tc>
          <w:tcPr>
            <w:tcW w:w="2802" w:type="pct"/>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ind w:hanging="17"/>
              <w:jc w:val="center"/>
              <w:rPr>
                <w:color w:val="000000"/>
                <w:kern w:val="24"/>
                <w:sz w:val="24"/>
                <w:szCs w:val="28"/>
                <w:lang w:eastAsia="ru-RU"/>
              </w:rPr>
            </w:pPr>
            <w:r w:rsidRPr="00F71F05">
              <w:rPr>
                <w:color w:val="000000"/>
                <w:kern w:val="24"/>
                <w:sz w:val="24"/>
                <w:szCs w:val="28"/>
                <w:lang w:eastAsia="ru-RU"/>
              </w:rPr>
              <w:t>1</w:t>
            </w:r>
          </w:p>
        </w:tc>
        <w:tc>
          <w:tcPr>
            <w:tcW w:w="2198" w:type="pct"/>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ind w:hanging="17"/>
              <w:jc w:val="center"/>
              <w:rPr>
                <w:color w:val="000000"/>
                <w:kern w:val="24"/>
                <w:sz w:val="24"/>
                <w:szCs w:val="28"/>
                <w:lang w:eastAsia="ru-RU"/>
              </w:rPr>
            </w:pPr>
            <w:r w:rsidRPr="00F71F05">
              <w:rPr>
                <w:color w:val="000000"/>
                <w:kern w:val="24"/>
                <w:sz w:val="24"/>
                <w:szCs w:val="28"/>
                <w:lang w:eastAsia="ru-RU"/>
              </w:rPr>
              <w:t>2</w:t>
            </w:r>
          </w:p>
        </w:tc>
      </w:tr>
      <w:tr w:rsidR="00652592" w:rsidRPr="00F71F05" w:rsidTr="00FB5572">
        <w:trPr>
          <w:trHeight w:val="20"/>
        </w:trPr>
        <w:tc>
          <w:tcPr>
            <w:tcW w:w="2802" w:type="pct"/>
            <w:shd w:val="clear" w:color="auto" w:fill="auto"/>
            <w:tcMar>
              <w:top w:w="15" w:type="dxa"/>
              <w:left w:w="15" w:type="dxa"/>
              <w:bottom w:w="0" w:type="dxa"/>
              <w:right w:w="15" w:type="dxa"/>
            </w:tcMar>
            <w:vAlign w:val="center"/>
          </w:tcPr>
          <w:p w:rsidR="00652592" w:rsidRPr="00F71F05" w:rsidRDefault="00652592" w:rsidP="0058731F">
            <w:pPr>
              <w:widowControl/>
              <w:suppressAutoHyphens/>
              <w:autoSpaceDE/>
              <w:autoSpaceDN/>
              <w:spacing w:line="360" w:lineRule="auto"/>
              <w:ind w:hanging="17"/>
              <w:rPr>
                <w:color w:val="000000"/>
                <w:kern w:val="24"/>
                <w:sz w:val="24"/>
                <w:szCs w:val="28"/>
                <w:lang w:eastAsia="ru-RU"/>
              </w:rPr>
            </w:pPr>
            <w:r w:rsidRPr="00F71F05">
              <w:rPr>
                <w:color w:val="000000"/>
                <w:kern w:val="24"/>
                <w:sz w:val="24"/>
                <w:szCs w:val="28"/>
                <w:lang w:eastAsia="ru-RU"/>
              </w:rPr>
              <w:t xml:space="preserve">ВРП на душу населения </w:t>
            </w:r>
          </w:p>
        </w:tc>
        <w:tc>
          <w:tcPr>
            <w:tcW w:w="2198" w:type="pct"/>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ind w:hanging="17"/>
              <w:jc w:val="center"/>
              <w:rPr>
                <w:color w:val="000000"/>
                <w:sz w:val="24"/>
                <w:szCs w:val="28"/>
                <w:lang w:eastAsia="ru-RU"/>
              </w:rPr>
            </w:pPr>
            <w:r w:rsidRPr="00F71F05">
              <w:rPr>
                <w:color w:val="000000"/>
                <w:sz w:val="24"/>
                <w:szCs w:val="28"/>
                <w:lang w:eastAsia="ru-RU"/>
              </w:rPr>
              <w:t>100% от среднероссийского уровня</w:t>
            </w:r>
          </w:p>
        </w:tc>
      </w:tr>
      <w:tr w:rsidR="00652592" w:rsidRPr="00F71F05" w:rsidTr="00FB5572">
        <w:trPr>
          <w:trHeight w:val="20"/>
        </w:trPr>
        <w:tc>
          <w:tcPr>
            <w:tcW w:w="2802" w:type="pct"/>
            <w:shd w:val="clear" w:color="auto" w:fill="auto"/>
            <w:tcMar>
              <w:top w:w="15" w:type="dxa"/>
              <w:left w:w="15" w:type="dxa"/>
              <w:bottom w:w="0" w:type="dxa"/>
              <w:right w:w="15" w:type="dxa"/>
            </w:tcMar>
            <w:vAlign w:val="center"/>
            <w:hideMark/>
          </w:tcPr>
          <w:p w:rsidR="00652592" w:rsidRPr="00F71F05" w:rsidRDefault="00652592" w:rsidP="0058731F">
            <w:pPr>
              <w:widowControl/>
              <w:suppressAutoHyphens/>
              <w:autoSpaceDE/>
              <w:autoSpaceDN/>
              <w:spacing w:line="360" w:lineRule="auto"/>
              <w:ind w:hanging="17"/>
              <w:rPr>
                <w:color w:val="000000"/>
                <w:sz w:val="24"/>
                <w:szCs w:val="28"/>
                <w:lang w:eastAsia="ru-RU"/>
              </w:rPr>
            </w:pPr>
            <w:r w:rsidRPr="00F71F05">
              <w:rPr>
                <w:color w:val="000000"/>
                <w:kern w:val="24"/>
                <w:sz w:val="24"/>
                <w:szCs w:val="28"/>
                <w:lang w:eastAsia="ru-RU"/>
              </w:rPr>
              <w:t>Доля в промышленном производстве обрабатывающих производств</w:t>
            </w:r>
          </w:p>
        </w:tc>
        <w:tc>
          <w:tcPr>
            <w:tcW w:w="2198" w:type="pct"/>
            <w:shd w:val="clear" w:color="auto" w:fill="auto"/>
            <w:tcMar>
              <w:top w:w="15" w:type="dxa"/>
              <w:left w:w="15" w:type="dxa"/>
              <w:bottom w:w="0" w:type="dxa"/>
              <w:right w:w="15" w:type="dxa"/>
            </w:tcMar>
            <w:vAlign w:val="center"/>
            <w:hideMark/>
          </w:tcPr>
          <w:p w:rsidR="00652592" w:rsidRPr="00F71F05" w:rsidRDefault="00652592" w:rsidP="00652592">
            <w:pPr>
              <w:widowControl/>
              <w:suppressAutoHyphens/>
              <w:autoSpaceDE/>
              <w:autoSpaceDN/>
              <w:spacing w:line="360" w:lineRule="auto"/>
              <w:ind w:hanging="17"/>
              <w:jc w:val="center"/>
              <w:rPr>
                <w:color w:val="000000"/>
                <w:sz w:val="24"/>
                <w:szCs w:val="28"/>
                <w:lang w:eastAsia="ru-RU"/>
              </w:rPr>
            </w:pPr>
            <w:r w:rsidRPr="00F71F05">
              <w:rPr>
                <w:color w:val="000000"/>
                <w:kern w:val="24"/>
                <w:sz w:val="24"/>
                <w:szCs w:val="28"/>
                <w:lang w:eastAsia="ru-RU"/>
              </w:rPr>
              <w:t>Не менее 70%</w:t>
            </w:r>
          </w:p>
        </w:tc>
      </w:tr>
      <w:tr w:rsidR="00652592" w:rsidRPr="00F71F05" w:rsidTr="00FB5572">
        <w:trPr>
          <w:trHeight w:val="20"/>
        </w:trPr>
        <w:tc>
          <w:tcPr>
            <w:tcW w:w="2802" w:type="pct"/>
            <w:shd w:val="clear" w:color="auto" w:fill="auto"/>
            <w:tcMar>
              <w:top w:w="15" w:type="dxa"/>
              <w:left w:w="15" w:type="dxa"/>
              <w:bottom w:w="0" w:type="dxa"/>
              <w:right w:w="15" w:type="dxa"/>
            </w:tcMar>
            <w:vAlign w:val="center"/>
            <w:hideMark/>
          </w:tcPr>
          <w:p w:rsidR="00652592" w:rsidRPr="00F71F05" w:rsidRDefault="00652592" w:rsidP="0058731F">
            <w:pPr>
              <w:widowControl/>
              <w:suppressAutoHyphens/>
              <w:autoSpaceDE/>
              <w:autoSpaceDN/>
              <w:spacing w:line="360" w:lineRule="auto"/>
              <w:ind w:hanging="17"/>
              <w:rPr>
                <w:color w:val="000000"/>
                <w:sz w:val="24"/>
                <w:szCs w:val="28"/>
                <w:lang w:eastAsia="ru-RU"/>
              </w:rPr>
            </w:pPr>
            <w:r w:rsidRPr="00F71F05">
              <w:rPr>
                <w:color w:val="000000"/>
                <w:kern w:val="24"/>
                <w:sz w:val="24"/>
                <w:szCs w:val="28"/>
                <w:lang w:eastAsia="ru-RU"/>
              </w:rPr>
              <w:t>Степень износа основных фондов</w:t>
            </w:r>
          </w:p>
        </w:tc>
        <w:tc>
          <w:tcPr>
            <w:tcW w:w="2198" w:type="pct"/>
            <w:shd w:val="clear" w:color="auto" w:fill="auto"/>
            <w:tcMar>
              <w:top w:w="15" w:type="dxa"/>
              <w:left w:w="15" w:type="dxa"/>
              <w:bottom w:w="0" w:type="dxa"/>
              <w:right w:w="15" w:type="dxa"/>
            </w:tcMar>
            <w:vAlign w:val="center"/>
            <w:hideMark/>
          </w:tcPr>
          <w:p w:rsidR="00652592" w:rsidRPr="00F71F05" w:rsidRDefault="00652592" w:rsidP="00652592">
            <w:pPr>
              <w:widowControl/>
              <w:suppressAutoHyphens/>
              <w:autoSpaceDE/>
              <w:autoSpaceDN/>
              <w:spacing w:line="360" w:lineRule="auto"/>
              <w:ind w:hanging="17"/>
              <w:jc w:val="center"/>
              <w:rPr>
                <w:color w:val="000000"/>
                <w:sz w:val="24"/>
                <w:szCs w:val="28"/>
                <w:lang w:eastAsia="ru-RU"/>
              </w:rPr>
            </w:pPr>
            <w:r w:rsidRPr="00F71F05">
              <w:rPr>
                <w:color w:val="000000"/>
                <w:kern w:val="24"/>
                <w:sz w:val="24"/>
                <w:szCs w:val="28"/>
                <w:lang w:eastAsia="ru-RU"/>
              </w:rPr>
              <w:t>Не более 60%</w:t>
            </w:r>
          </w:p>
        </w:tc>
      </w:tr>
      <w:tr w:rsidR="00652592" w:rsidRPr="00F71F05" w:rsidTr="00FB5572">
        <w:trPr>
          <w:trHeight w:val="20"/>
        </w:trPr>
        <w:tc>
          <w:tcPr>
            <w:tcW w:w="2802" w:type="pct"/>
            <w:shd w:val="clear" w:color="auto" w:fill="auto"/>
            <w:tcMar>
              <w:top w:w="15" w:type="dxa"/>
              <w:left w:w="15" w:type="dxa"/>
              <w:bottom w:w="0" w:type="dxa"/>
              <w:right w:w="15" w:type="dxa"/>
            </w:tcMar>
            <w:vAlign w:val="center"/>
            <w:hideMark/>
          </w:tcPr>
          <w:p w:rsidR="00652592" w:rsidRPr="00F71F05" w:rsidRDefault="00652592" w:rsidP="0058731F">
            <w:pPr>
              <w:widowControl/>
              <w:suppressAutoHyphens/>
              <w:autoSpaceDE/>
              <w:autoSpaceDN/>
              <w:spacing w:line="360" w:lineRule="auto"/>
              <w:ind w:hanging="17"/>
              <w:rPr>
                <w:color w:val="000000"/>
                <w:sz w:val="24"/>
                <w:szCs w:val="28"/>
                <w:lang w:eastAsia="ru-RU"/>
              </w:rPr>
            </w:pPr>
            <w:r w:rsidRPr="00F71F05">
              <w:rPr>
                <w:color w:val="000000"/>
                <w:kern w:val="24"/>
                <w:sz w:val="24"/>
                <w:szCs w:val="28"/>
                <w:lang w:eastAsia="ru-RU"/>
              </w:rPr>
              <w:t>Доля инвестиций в ВРП</w:t>
            </w:r>
          </w:p>
        </w:tc>
        <w:tc>
          <w:tcPr>
            <w:tcW w:w="2198" w:type="pct"/>
            <w:shd w:val="clear" w:color="auto" w:fill="auto"/>
            <w:tcMar>
              <w:top w:w="15" w:type="dxa"/>
              <w:left w:w="15" w:type="dxa"/>
              <w:bottom w:w="0" w:type="dxa"/>
              <w:right w:w="15" w:type="dxa"/>
            </w:tcMar>
            <w:vAlign w:val="center"/>
            <w:hideMark/>
          </w:tcPr>
          <w:p w:rsidR="00652592" w:rsidRPr="00F71F05" w:rsidRDefault="00652592" w:rsidP="00652592">
            <w:pPr>
              <w:widowControl/>
              <w:suppressAutoHyphens/>
              <w:autoSpaceDE/>
              <w:autoSpaceDN/>
              <w:spacing w:line="360" w:lineRule="auto"/>
              <w:ind w:hanging="17"/>
              <w:jc w:val="center"/>
              <w:rPr>
                <w:color w:val="000000"/>
                <w:sz w:val="24"/>
                <w:szCs w:val="28"/>
                <w:lang w:eastAsia="ru-RU"/>
              </w:rPr>
            </w:pPr>
            <w:r w:rsidRPr="00F71F05">
              <w:rPr>
                <w:color w:val="000000"/>
                <w:kern w:val="24"/>
                <w:sz w:val="24"/>
                <w:szCs w:val="28"/>
                <w:lang w:eastAsia="ru-RU"/>
              </w:rPr>
              <w:t>Не менее 25%</w:t>
            </w:r>
          </w:p>
        </w:tc>
      </w:tr>
      <w:tr w:rsidR="00652592" w:rsidRPr="00F71F05" w:rsidTr="00FB5572">
        <w:trPr>
          <w:trHeight w:val="20"/>
        </w:trPr>
        <w:tc>
          <w:tcPr>
            <w:tcW w:w="2802" w:type="pct"/>
            <w:shd w:val="clear" w:color="auto" w:fill="auto"/>
            <w:tcMar>
              <w:top w:w="15" w:type="dxa"/>
              <w:left w:w="15" w:type="dxa"/>
              <w:bottom w:w="0" w:type="dxa"/>
              <w:right w:w="15" w:type="dxa"/>
            </w:tcMar>
            <w:vAlign w:val="center"/>
            <w:hideMark/>
          </w:tcPr>
          <w:p w:rsidR="00652592" w:rsidRPr="00F71F05" w:rsidRDefault="00652592" w:rsidP="0058731F">
            <w:pPr>
              <w:widowControl/>
              <w:suppressAutoHyphens/>
              <w:autoSpaceDE/>
              <w:autoSpaceDN/>
              <w:spacing w:line="360" w:lineRule="auto"/>
              <w:ind w:hanging="17"/>
              <w:rPr>
                <w:color w:val="000000"/>
                <w:sz w:val="24"/>
                <w:szCs w:val="28"/>
                <w:lang w:eastAsia="ru-RU"/>
              </w:rPr>
            </w:pPr>
            <w:r w:rsidRPr="00F71F05">
              <w:rPr>
                <w:color w:val="000000"/>
                <w:kern w:val="24"/>
                <w:sz w:val="24"/>
                <w:szCs w:val="28"/>
                <w:lang w:eastAsia="ru-RU"/>
              </w:rPr>
              <w:t>Доля расходов на НИОКР в ВРП</w:t>
            </w:r>
          </w:p>
        </w:tc>
        <w:tc>
          <w:tcPr>
            <w:tcW w:w="2198" w:type="pct"/>
            <w:shd w:val="clear" w:color="auto" w:fill="auto"/>
            <w:tcMar>
              <w:top w:w="15" w:type="dxa"/>
              <w:left w:w="15" w:type="dxa"/>
              <w:bottom w:w="0" w:type="dxa"/>
              <w:right w:w="15" w:type="dxa"/>
            </w:tcMar>
            <w:vAlign w:val="center"/>
            <w:hideMark/>
          </w:tcPr>
          <w:p w:rsidR="00652592" w:rsidRPr="00F71F05" w:rsidRDefault="00652592" w:rsidP="00652592">
            <w:pPr>
              <w:widowControl/>
              <w:suppressAutoHyphens/>
              <w:autoSpaceDE/>
              <w:autoSpaceDN/>
              <w:spacing w:line="360" w:lineRule="auto"/>
              <w:ind w:hanging="17"/>
              <w:jc w:val="center"/>
              <w:rPr>
                <w:color w:val="000000"/>
                <w:sz w:val="24"/>
                <w:szCs w:val="28"/>
                <w:lang w:eastAsia="ru-RU"/>
              </w:rPr>
            </w:pPr>
            <w:r w:rsidRPr="00F71F05">
              <w:rPr>
                <w:color w:val="000000"/>
                <w:kern w:val="24"/>
                <w:sz w:val="24"/>
                <w:szCs w:val="28"/>
                <w:lang w:eastAsia="ru-RU"/>
              </w:rPr>
              <w:t>Не менее 2%</w:t>
            </w:r>
          </w:p>
        </w:tc>
      </w:tr>
      <w:tr w:rsidR="00652592" w:rsidRPr="00F71F05" w:rsidTr="00FB5572">
        <w:trPr>
          <w:trHeight w:val="20"/>
        </w:trPr>
        <w:tc>
          <w:tcPr>
            <w:tcW w:w="2802" w:type="pct"/>
            <w:shd w:val="clear" w:color="auto" w:fill="auto"/>
            <w:tcMar>
              <w:top w:w="15" w:type="dxa"/>
              <w:left w:w="15" w:type="dxa"/>
              <w:bottom w:w="0" w:type="dxa"/>
              <w:right w:w="15" w:type="dxa"/>
            </w:tcMar>
            <w:vAlign w:val="center"/>
            <w:hideMark/>
          </w:tcPr>
          <w:p w:rsidR="00652592" w:rsidRPr="00F71F05" w:rsidRDefault="00652592" w:rsidP="0058731F">
            <w:pPr>
              <w:widowControl/>
              <w:suppressAutoHyphens/>
              <w:autoSpaceDE/>
              <w:autoSpaceDN/>
              <w:spacing w:line="360" w:lineRule="auto"/>
              <w:ind w:hanging="17"/>
              <w:rPr>
                <w:color w:val="000000"/>
                <w:sz w:val="24"/>
                <w:szCs w:val="28"/>
                <w:lang w:eastAsia="ru-RU"/>
              </w:rPr>
            </w:pPr>
            <w:r w:rsidRPr="00F71F05">
              <w:rPr>
                <w:color w:val="000000"/>
                <w:kern w:val="24"/>
                <w:sz w:val="24"/>
                <w:szCs w:val="28"/>
                <w:lang w:eastAsia="ru-RU"/>
              </w:rPr>
              <w:t>Доля населения с доходами ниже прожиточного минимума</w:t>
            </w:r>
          </w:p>
        </w:tc>
        <w:tc>
          <w:tcPr>
            <w:tcW w:w="2198" w:type="pct"/>
            <w:shd w:val="clear" w:color="auto" w:fill="auto"/>
            <w:tcMar>
              <w:top w:w="15" w:type="dxa"/>
              <w:left w:w="15" w:type="dxa"/>
              <w:bottom w:w="0" w:type="dxa"/>
              <w:right w:w="15" w:type="dxa"/>
            </w:tcMar>
            <w:vAlign w:val="center"/>
            <w:hideMark/>
          </w:tcPr>
          <w:p w:rsidR="00652592" w:rsidRPr="00F71F05" w:rsidRDefault="00652592" w:rsidP="00652592">
            <w:pPr>
              <w:widowControl/>
              <w:suppressAutoHyphens/>
              <w:autoSpaceDE/>
              <w:autoSpaceDN/>
              <w:spacing w:line="360" w:lineRule="auto"/>
              <w:ind w:hanging="17"/>
              <w:jc w:val="center"/>
              <w:rPr>
                <w:color w:val="000000"/>
                <w:sz w:val="24"/>
                <w:szCs w:val="28"/>
                <w:lang w:eastAsia="ru-RU"/>
              </w:rPr>
            </w:pPr>
            <w:r w:rsidRPr="00F71F05">
              <w:rPr>
                <w:color w:val="000000"/>
                <w:kern w:val="24"/>
                <w:sz w:val="24"/>
                <w:szCs w:val="28"/>
                <w:lang w:eastAsia="ru-RU"/>
              </w:rPr>
              <w:t>Не более 7%</w:t>
            </w:r>
          </w:p>
        </w:tc>
      </w:tr>
      <w:tr w:rsidR="00652592" w:rsidRPr="00F71F05" w:rsidTr="00FB5572">
        <w:trPr>
          <w:trHeight w:val="20"/>
        </w:trPr>
        <w:tc>
          <w:tcPr>
            <w:tcW w:w="2802" w:type="pct"/>
            <w:shd w:val="clear" w:color="auto" w:fill="auto"/>
            <w:tcMar>
              <w:top w:w="15" w:type="dxa"/>
              <w:left w:w="15" w:type="dxa"/>
              <w:bottom w:w="0" w:type="dxa"/>
              <w:right w:w="15" w:type="dxa"/>
            </w:tcMar>
            <w:vAlign w:val="center"/>
          </w:tcPr>
          <w:p w:rsidR="00652592" w:rsidRPr="00F71F05" w:rsidRDefault="00652592" w:rsidP="0058731F">
            <w:pPr>
              <w:widowControl/>
              <w:suppressAutoHyphens/>
              <w:autoSpaceDE/>
              <w:autoSpaceDN/>
              <w:spacing w:line="360" w:lineRule="auto"/>
              <w:ind w:hanging="17"/>
              <w:rPr>
                <w:color w:val="000000"/>
                <w:kern w:val="24"/>
                <w:sz w:val="24"/>
                <w:szCs w:val="28"/>
                <w:lang w:eastAsia="ru-RU"/>
              </w:rPr>
            </w:pPr>
            <w:r w:rsidRPr="00F71F05">
              <w:rPr>
                <w:color w:val="000000"/>
                <w:kern w:val="24"/>
                <w:sz w:val="24"/>
                <w:szCs w:val="28"/>
                <w:lang w:eastAsia="ru-RU"/>
              </w:rPr>
              <w:t xml:space="preserve">Отношение среднедушевых денежных доходов населения к прожиточному минимуму, раз </w:t>
            </w:r>
          </w:p>
        </w:tc>
        <w:tc>
          <w:tcPr>
            <w:tcW w:w="2198" w:type="pct"/>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ind w:hanging="17"/>
              <w:jc w:val="center"/>
              <w:rPr>
                <w:color w:val="000000"/>
                <w:kern w:val="24"/>
                <w:sz w:val="24"/>
                <w:szCs w:val="28"/>
                <w:lang w:eastAsia="ru-RU"/>
              </w:rPr>
            </w:pPr>
            <w:r w:rsidRPr="00F71F05">
              <w:rPr>
                <w:color w:val="000000"/>
                <w:kern w:val="24"/>
                <w:sz w:val="24"/>
                <w:szCs w:val="28"/>
                <w:lang w:eastAsia="ru-RU"/>
              </w:rPr>
              <w:t>Более 3,5</w:t>
            </w:r>
          </w:p>
        </w:tc>
      </w:tr>
      <w:tr w:rsidR="00652592" w:rsidRPr="00F71F05" w:rsidTr="00FB5572">
        <w:trPr>
          <w:trHeight w:val="20"/>
        </w:trPr>
        <w:tc>
          <w:tcPr>
            <w:tcW w:w="2802" w:type="pct"/>
            <w:shd w:val="clear" w:color="auto" w:fill="auto"/>
            <w:tcMar>
              <w:top w:w="15" w:type="dxa"/>
              <w:left w:w="15" w:type="dxa"/>
              <w:bottom w:w="0" w:type="dxa"/>
              <w:right w:w="15" w:type="dxa"/>
            </w:tcMar>
            <w:vAlign w:val="center"/>
          </w:tcPr>
          <w:p w:rsidR="00652592" w:rsidRPr="00F71F05" w:rsidRDefault="00652592" w:rsidP="0058731F">
            <w:pPr>
              <w:widowControl/>
              <w:suppressAutoHyphens/>
              <w:autoSpaceDE/>
              <w:autoSpaceDN/>
              <w:spacing w:line="360" w:lineRule="auto"/>
              <w:ind w:hanging="17"/>
              <w:rPr>
                <w:color w:val="000000"/>
                <w:sz w:val="24"/>
                <w:szCs w:val="28"/>
                <w:lang w:eastAsia="ru-RU"/>
              </w:rPr>
            </w:pPr>
            <w:r w:rsidRPr="00F71F05">
              <w:rPr>
                <w:color w:val="000000"/>
                <w:kern w:val="24"/>
                <w:sz w:val="24"/>
                <w:szCs w:val="28"/>
                <w:lang w:eastAsia="ru-RU"/>
              </w:rPr>
              <w:t>Уровень безработицы</w:t>
            </w:r>
          </w:p>
        </w:tc>
        <w:tc>
          <w:tcPr>
            <w:tcW w:w="2198" w:type="pct"/>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ind w:hanging="17"/>
              <w:jc w:val="center"/>
              <w:rPr>
                <w:color w:val="000000"/>
                <w:sz w:val="24"/>
                <w:szCs w:val="28"/>
                <w:lang w:eastAsia="ru-RU"/>
              </w:rPr>
            </w:pPr>
            <w:r w:rsidRPr="00F71F05">
              <w:rPr>
                <w:color w:val="000000"/>
                <w:kern w:val="24"/>
                <w:sz w:val="24"/>
                <w:szCs w:val="28"/>
                <w:lang w:eastAsia="ru-RU"/>
              </w:rPr>
              <w:t>Не более 8%</w:t>
            </w:r>
          </w:p>
        </w:tc>
      </w:tr>
      <w:tr w:rsidR="00652592" w:rsidRPr="00F71F05" w:rsidTr="00FB5572">
        <w:trPr>
          <w:trHeight w:val="20"/>
        </w:trPr>
        <w:tc>
          <w:tcPr>
            <w:tcW w:w="2802" w:type="pct"/>
            <w:shd w:val="clear" w:color="auto" w:fill="auto"/>
            <w:tcMar>
              <w:top w:w="15" w:type="dxa"/>
              <w:left w:w="15" w:type="dxa"/>
              <w:bottom w:w="0" w:type="dxa"/>
              <w:right w:w="15" w:type="dxa"/>
            </w:tcMar>
            <w:vAlign w:val="center"/>
          </w:tcPr>
          <w:p w:rsidR="00652592" w:rsidRPr="00F71F05" w:rsidRDefault="00652592" w:rsidP="0058731F">
            <w:pPr>
              <w:widowControl/>
              <w:suppressAutoHyphens/>
              <w:autoSpaceDE/>
              <w:autoSpaceDN/>
              <w:spacing w:line="360" w:lineRule="auto"/>
              <w:ind w:hanging="17"/>
              <w:rPr>
                <w:color w:val="000000"/>
                <w:sz w:val="24"/>
                <w:szCs w:val="28"/>
                <w:lang w:eastAsia="ru-RU"/>
              </w:rPr>
            </w:pPr>
            <w:r w:rsidRPr="00F71F05">
              <w:rPr>
                <w:color w:val="000000"/>
                <w:kern w:val="24"/>
                <w:sz w:val="24"/>
                <w:szCs w:val="28"/>
                <w:lang w:eastAsia="ru-RU"/>
              </w:rPr>
              <w:t>Условный коэффициент депопуляции</w:t>
            </w:r>
          </w:p>
        </w:tc>
        <w:tc>
          <w:tcPr>
            <w:tcW w:w="2198" w:type="pct"/>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ind w:hanging="17"/>
              <w:jc w:val="center"/>
              <w:rPr>
                <w:color w:val="000000"/>
                <w:sz w:val="24"/>
                <w:szCs w:val="28"/>
                <w:lang w:eastAsia="ru-RU"/>
              </w:rPr>
            </w:pPr>
            <w:r w:rsidRPr="00F71F05">
              <w:rPr>
                <w:color w:val="000000"/>
                <w:kern w:val="24"/>
                <w:sz w:val="24"/>
                <w:szCs w:val="28"/>
                <w:lang w:eastAsia="ru-RU"/>
              </w:rPr>
              <w:t>Не более 1</w:t>
            </w:r>
          </w:p>
        </w:tc>
      </w:tr>
      <w:tr w:rsidR="00652592" w:rsidRPr="00F71F05" w:rsidTr="00FB5572">
        <w:trPr>
          <w:trHeight w:val="20"/>
        </w:trPr>
        <w:tc>
          <w:tcPr>
            <w:tcW w:w="2802" w:type="pct"/>
            <w:shd w:val="clear" w:color="auto" w:fill="auto"/>
            <w:tcMar>
              <w:top w:w="15" w:type="dxa"/>
              <w:left w:w="15" w:type="dxa"/>
              <w:bottom w:w="0" w:type="dxa"/>
              <w:right w:w="15" w:type="dxa"/>
            </w:tcMar>
            <w:vAlign w:val="center"/>
          </w:tcPr>
          <w:p w:rsidR="00652592" w:rsidRPr="00F71F05" w:rsidRDefault="00652592" w:rsidP="0058731F">
            <w:pPr>
              <w:widowControl/>
              <w:suppressAutoHyphens/>
              <w:autoSpaceDE/>
              <w:autoSpaceDN/>
              <w:spacing w:line="360" w:lineRule="auto"/>
              <w:ind w:hanging="17"/>
              <w:rPr>
                <w:color w:val="000000"/>
                <w:kern w:val="24"/>
                <w:sz w:val="24"/>
                <w:szCs w:val="28"/>
                <w:lang w:eastAsia="ru-RU"/>
              </w:rPr>
            </w:pPr>
            <w:r w:rsidRPr="00F71F05">
              <w:rPr>
                <w:color w:val="000000"/>
                <w:kern w:val="24"/>
                <w:sz w:val="24"/>
                <w:szCs w:val="28"/>
                <w:lang w:eastAsia="ru-RU"/>
              </w:rPr>
              <w:t>Удельный вес лиц старше 65 лет в общей численности населения, %</w:t>
            </w:r>
          </w:p>
        </w:tc>
        <w:tc>
          <w:tcPr>
            <w:tcW w:w="2198" w:type="pct"/>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ind w:hanging="17"/>
              <w:jc w:val="center"/>
              <w:rPr>
                <w:color w:val="000000"/>
                <w:kern w:val="24"/>
                <w:sz w:val="24"/>
                <w:szCs w:val="28"/>
                <w:lang w:eastAsia="ru-RU"/>
              </w:rPr>
            </w:pPr>
            <w:r w:rsidRPr="00F71F05">
              <w:rPr>
                <w:color w:val="000000"/>
                <w:kern w:val="24"/>
                <w:sz w:val="24"/>
                <w:szCs w:val="28"/>
                <w:lang w:eastAsia="ru-RU"/>
              </w:rPr>
              <w:t>Менее 7 %</w:t>
            </w:r>
          </w:p>
        </w:tc>
      </w:tr>
      <w:tr w:rsidR="00652592" w:rsidRPr="00F71F05" w:rsidTr="00FB5572">
        <w:trPr>
          <w:trHeight w:val="20"/>
        </w:trPr>
        <w:tc>
          <w:tcPr>
            <w:tcW w:w="2802" w:type="pct"/>
            <w:shd w:val="clear" w:color="auto" w:fill="auto"/>
            <w:tcMar>
              <w:top w:w="15" w:type="dxa"/>
              <w:left w:w="15" w:type="dxa"/>
              <w:bottom w:w="0" w:type="dxa"/>
              <w:right w:w="15" w:type="dxa"/>
            </w:tcMar>
            <w:vAlign w:val="center"/>
          </w:tcPr>
          <w:p w:rsidR="00652592" w:rsidRPr="00F71F05" w:rsidRDefault="00652592" w:rsidP="0058731F">
            <w:pPr>
              <w:widowControl/>
              <w:suppressAutoHyphens/>
              <w:autoSpaceDE/>
              <w:autoSpaceDN/>
              <w:spacing w:line="360" w:lineRule="auto"/>
              <w:ind w:hanging="17"/>
              <w:rPr>
                <w:color w:val="000000"/>
                <w:sz w:val="24"/>
                <w:szCs w:val="28"/>
                <w:lang w:eastAsia="ru-RU"/>
              </w:rPr>
            </w:pPr>
            <w:r w:rsidRPr="00F71F05">
              <w:rPr>
                <w:color w:val="000000"/>
                <w:kern w:val="24"/>
                <w:sz w:val="24"/>
                <w:szCs w:val="28"/>
                <w:lang w:eastAsia="ru-RU"/>
              </w:rPr>
              <w:t>Уровень преступности (количество преступлений на 100 тыс. населения)</w:t>
            </w:r>
          </w:p>
        </w:tc>
        <w:tc>
          <w:tcPr>
            <w:tcW w:w="2198" w:type="pct"/>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ind w:hanging="17"/>
              <w:jc w:val="center"/>
              <w:rPr>
                <w:color w:val="000000"/>
                <w:sz w:val="24"/>
                <w:szCs w:val="28"/>
                <w:lang w:eastAsia="ru-RU"/>
              </w:rPr>
            </w:pPr>
            <w:r w:rsidRPr="00F71F05">
              <w:rPr>
                <w:color w:val="000000"/>
                <w:kern w:val="24"/>
                <w:sz w:val="24"/>
                <w:szCs w:val="28"/>
                <w:lang w:eastAsia="ru-RU"/>
              </w:rPr>
              <w:t>Не более 5 тыс.</w:t>
            </w:r>
          </w:p>
        </w:tc>
      </w:tr>
    </w:tbl>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Данные индикаторы, в случае необходимости, возможно дополнить также и другими.</w:t>
      </w:r>
    </w:p>
    <w:p w:rsidR="00652592" w:rsidRPr="00F71F05" w:rsidRDefault="00652592" w:rsidP="00B3797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На основании всего выше описанного можно заключить, что комплексный анализ региональной экономической безопасности должен основываться на концепции индикаторов, которые показывают основные аспекты того, в каком состоянии находится производство, наука, техника, инвестиции, общество, а также демографическая обстановка в регионе. Данный подход даст возможность наиболее результативно находить основные угрозы общественного и экономического развития в регионе, а решения, которые будут приниматься на уровне региональных органов власти, будут </w:t>
      </w:r>
      <w:r w:rsidRPr="00F71F05">
        <w:rPr>
          <w:rFonts w:eastAsia="Calibri"/>
          <w:color w:val="000000"/>
          <w:sz w:val="28"/>
          <w:szCs w:val="28"/>
        </w:rPr>
        <w:lastRenderedPageBreak/>
        <w:t>иметь цель того, чтобы устранить угрозы, которые существуют перед экономикой региона.</w:t>
      </w:r>
      <w:r w:rsidRPr="00F71F05">
        <w:rPr>
          <w:b/>
          <w:color w:val="000000"/>
          <w:sz w:val="28"/>
          <w:szCs w:val="28"/>
          <w:lang w:eastAsia="ru-RU"/>
        </w:rPr>
        <w:br w:type="page"/>
      </w:r>
    </w:p>
    <w:p w:rsidR="00652592" w:rsidRPr="00F71F05" w:rsidRDefault="00652592" w:rsidP="00652592">
      <w:pPr>
        <w:keepNext/>
        <w:keepLines/>
        <w:widowControl/>
        <w:suppressAutoHyphens/>
        <w:autoSpaceDE/>
        <w:autoSpaceDN/>
        <w:spacing w:line="360" w:lineRule="auto"/>
        <w:ind w:firstLine="709"/>
        <w:jc w:val="both"/>
        <w:outlineLvl w:val="1"/>
        <w:rPr>
          <w:b/>
          <w:color w:val="000000"/>
          <w:sz w:val="28"/>
          <w:szCs w:val="28"/>
          <w:lang w:eastAsia="ru-RU"/>
        </w:rPr>
      </w:pPr>
      <w:r w:rsidRPr="00F71F05">
        <w:rPr>
          <w:b/>
          <w:color w:val="000000"/>
          <w:sz w:val="28"/>
          <w:szCs w:val="28"/>
          <w:lang w:eastAsia="ru-RU"/>
        </w:rPr>
        <w:lastRenderedPageBreak/>
        <w:t>2 Современные проблемы экономической безопасности на примере Краснодарского края</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lang w:eastAsia="ru-RU"/>
        </w:rPr>
      </w:pPr>
    </w:p>
    <w:p w:rsidR="00652592" w:rsidRPr="00F71F05" w:rsidRDefault="00652592" w:rsidP="00652592">
      <w:pPr>
        <w:keepNext/>
        <w:keepLines/>
        <w:widowControl/>
        <w:suppressAutoHyphens/>
        <w:autoSpaceDE/>
        <w:autoSpaceDN/>
        <w:spacing w:line="360" w:lineRule="auto"/>
        <w:ind w:firstLine="709"/>
        <w:jc w:val="both"/>
        <w:outlineLvl w:val="1"/>
        <w:rPr>
          <w:b/>
          <w:color w:val="000000"/>
          <w:sz w:val="28"/>
          <w:szCs w:val="28"/>
          <w:lang w:eastAsia="ru-RU"/>
        </w:rPr>
      </w:pPr>
      <w:r w:rsidRPr="00F71F05">
        <w:rPr>
          <w:b/>
          <w:color w:val="000000"/>
          <w:sz w:val="28"/>
          <w:szCs w:val="28"/>
          <w:lang w:eastAsia="ru-RU"/>
        </w:rPr>
        <w:t>2.1 Экономико-географическая характеристика деятельности Краснодарского края</w:t>
      </w:r>
    </w:p>
    <w:p w:rsidR="00652592" w:rsidRPr="00F71F05" w:rsidRDefault="00652592" w:rsidP="00652592">
      <w:pPr>
        <w:widowControl/>
        <w:suppressAutoHyphens/>
        <w:autoSpaceDE/>
        <w:autoSpaceDN/>
        <w:spacing w:line="360" w:lineRule="auto"/>
        <w:ind w:firstLine="709"/>
        <w:jc w:val="both"/>
        <w:rPr>
          <w:color w:val="000000"/>
          <w:sz w:val="28"/>
          <w:szCs w:val="28"/>
          <w:lang w:eastAsia="ru-RU"/>
        </w:rPr>
      </w:pP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bCs/>
          <w:color w:val="000000"/>
          <w:sz w:val="28"/>
          <w:szCs w:val="28"/>
        </w:rPr>
        <w:t>Краснодарский край — один из самых южных регионов страны в составе Южного Федерального Округа. Датой его образования считается 13 сентября 1937 года. Административно-территориальная структура региона представлена следующим образом:</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bCs/>
          <w:color w:val="000000"/>
          <w:sz w:val="28"/>
          <w:szCs w:val="28"/>
        </w:rPr>
        <w:t>8 районов;</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bCs/>
          <w:color w:val="000000"/>
          <w:sz w:val="28"/>
          <w:szCs w:val="28"/>
        </w:rPr>
        <w:t>26 городов;</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bCs/>
          <w:color w:val="000000"/>
          <w:sz w:val="28"/>
          <w:szCs w:val="28"/>
        </w:rPr>
        <w:t>площадь — 75 500 км</w:t>
      </w:r>
      <w:r w:rsidR="00652592" w:rsidRPr="00F71F05">
        <w:rPr>
          <w:rFonts w:eastAsia="Calibri"/>
          <w:bCs/>
          <w:color w:val="000000"/>
          <w:sz w:val="28"/>
          <w:szCs w:val="28"/>
          <w:vertAlign w:val="superscript"/>
        </w:rPr>
        <w:t>2</w:t>
      </w:r>
      <w:r w:rsidR="00652592" w:rsidRPr="00F71F05">
        <w:rPr>
          <w:rFonts w:eastAsia="Calibri"/>
          <w:bCs/>
          <w:color w:val="000000"/>
          <w:sz w:val="28"/>
          <w:szCs w:val="28"/>
        </w:rPr>
        <w:t>.</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bCs/>
          <w:color w:val="000000"/>
          <w:sz w:val="28"/>
          <w:szCs w:val="28"/>
        </w:rPr>
        <w:t xml:space="preserve">Краснодарский край занимает 0,44% от общей площади страны. </w:t>
      </w:r>
      <w:r w:rsidRPr="00F71F05">
        <w:rPr>
          <w:rFonts w:eastAsia="Calibri"/>
          <w:color w:val="000000"/>
          <w:sz w:val="28"/>
          <w:szCs w:val="28"/>
        </w:rPr>
        <w:t>Самая северная точка отстает от самой южной точки на 372 км, самая западная от самой восточной – на 380 км.</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Основными направлениями экономики региона на протяжении долгого времени остаются сельское хозяйство, торговля, строительство, сервис и туризм. </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Так, Краснодарский край лидирует в пределах Южного Федерального округа по темпам и доле строительства жилых и промышленных объектов, розничной торговле, а также реализуемым инвестиционным проектам. Около 7% всей производимой с России сельскохозяйственной продукции приходится на этот регион.</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Рассматриваемый субъект федерации развивается наиболее быстрыми темпами на фоне остальных субъектов ЮФО. </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В частности, объем его валового регионального продукта, по данным за 2020 год, равен 2,352 трлн руб. или 2,3 % от общего объема ВВП Российской Федерации.</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lastRenderedPageBreak/>
        <w:t>Интенсивные темпы развития присущи также сектору малого бизнеса Краснодарского края. Здесь сосредоточена большая часть предпринимателей страны, а малый бизнес Кубани значительно опережает другие регионы Южного Федерального округа. По итогам 2020 года в Краснодарском крае количество субъектов малого и среднего предпринимательства составило более 3,9 тысяч единиц.  Вместе с тем количество людей, занятых в данной сфере, приблизилось к отметке в 900 000 человек [21] (табл. 4).</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p>
    <w:p w:rsidR="00652592" w:rsidRPr="00F71F05" w:rsidRDefault="00652592" w:rsidP="00652592">
      <w:pPr>
        <w:suppressAutoHyphens/>
        <w:autoSpaceDE/>
        <w:autoSpaceDN/>
        <w:spacing w:line="360" w:lineRule="auto"/>
        <w:jc w:val="both"/>
        <w:rPr>
          <w:color w:val="000000"/>
          <w:sz w:val="28"/>
          <w:szCs w:val="28"/>
        </w:rPr>
      </w:pPr>
      <w:r w:rsidRPr="00F71F05">
        <w:rPr>
          <w:rFonts w:eastAsia="Calibri"/>
          <w:color w:val="000000"/>
          <w:sz w:val="28"/>
          <w:szCs w:val="28"/>
        </w:rPr>
        <w:t>Таблица</w:t>
      </w:r>
      <w:r w:rsidRPr="00F71F05">
        <w:rPr>
          <w:color w:val="000000"/>
          <w:sz w:val="28"/>
          <w:szCs w:val="28"/>
        </w:rPr>
        <w:t xml:space="preserve"> 4 – Динамика социально-экономических показателей Краснодарского края 2016-2020 гг. </w:t>
      </w:r>
      <w:r w:rsidRPr="00F71F05">
        <w:rPr>
          <w:rFonts w:eastAsia="Calibri"/>
          <w:color w:val="000000"/>
          <w:sz w:val="28"/>
          <w:szCs w:val="28"/>
        </w:rPr>
        <w:t>[19, 20, 21]</w:t>
      </w: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996"/>
        <w:gridCol w:w="937"/>
        <w:gridCol w:w="937"/>
        <w:gridCol w:w="854"/>
        <w:gridCol w:w="854"/>
        <w:gridCol w:w="1435"/>
        <w:gridCol w:w="998"/>
      </w:tblGrid>
      <w:tr w:rsidR="00652592" w:rsidRPr="00F71F05" w:rsidTr="00FB5572">
        <w:trPr>
          <w:trHeight w:val="20"/>
        </w:trPr>
        <w:tc>
          <w:tcPr>
            <w:tcW w:w="1312"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Показатель</w:t>
            </w:r>
          </w:p>
        </w:tc>
        <w:tc>
          <w:tcPr>
            <w:tcW w:w="524"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2016 г.</w:t>
            </w:r>
          </w:p>
        </w:tc>
        <w:tc>
          <w:tcPr>
            <w:tcW w:w="493" w:type="pct"/>
            <w:vAlign w:val="center"/>
          </w:tcPr>
          <w:p w:rsidR="00652592" w:rsidRPr="00F71F05" w:rsidRDefault="00652592" w:rsidP="00652592">
            <w:pPr>
              <w:spacing w:line="360" w:lineRule="auto"/>
              <w:jc w:val="center"/>
              <w:rPr>
                <w:color w:val="000000"/>
                <w:sz w:val="24"/>
                <w:szCs w:val="28"/>
                <w:lang w:eastAsia="ru-RU"/>
              </w:rPr>
            </w:pPr>
            <w:r w:rsidRPr="00F71F05">
              <w:rPr>
                <w:color w:val="000000"/>
                <w:kern w:val="24"/>
                <w:sz w:val="24"/>
                <w:szCs w:val="28"/>
                <w:lang w:eastAsia="ru-RU"/>
              </w:rPr>
              <w:t>2017 г.</w:t>
            </w:r>
          </w:p>
        </w:tc>
        <w:tc>
          <w:tcPr>
            <w:tcW w:w="493" w:type="pct"/>
            <w:vAlign w:val="center"/>
          </w:tcPr>
          <w:p w:rsidR="00652592" w:rsidRPr="00F71F05" w:rsidRDefault="00652592" w:rsidP="00652592">
            <w:pPr>
              <w:spacing w:line="360" w:lineRule="auto"/>
              <w:jc w:val="center"/>
              <w:rPr>
                <w:color w:val="000000"/>
                <w:sz w:val="24"/>
                <w:szCs w:val="28"/>
                <w:lang w:eastAsia="ru-RU"/>
              </w:rPr>
            </w:pPr>
            <w:r w:rsidRPr="00F71F05">
              <w:rPr>
                <w:color w:val="000000"/>
                <w:kern w:val="24"/>
                <w:sz w:val="24"/>
                <w:szCs w:val="28"/>
                <w:lang w:eastAsia="ru-RU"/>
              </w:rPr>
              <w:t>2018 г.</w:t>
            </w:r>
          </w:p>
        </w:tc>
        <w:tc>
          <w:tcPr>
            <w:tcW w:w="449" w:type="pct"/>
            <w:vAlign w:val="center"/>
          </w:tcPr>
          <w:p w:rsidR="00652592" w:rsidRPr="00F71F05" w:rsidRDefault="00652592" w:rsidP="00652592">
            <w:pPr>
              <w:spacing w:line="360" w:lineRule="auto"/>
              <w:jc w:val="center"/>
              <w:rPr>
                <w:color w:val="000000"/>
                <w:sz w:val="24"/>
                <w:szCs w:val="28"/>
                <w:lang w:eastAsia="ru-RU"/>
              </w:rPr>
            </w:pPr>
            <w:r w:rsidRPr="00F71F05">
              <w:rPr>
                <w:color w:val="000000"/>
                <w:kern w:val="24"/>
                <w:sz w:val="24"/>
                <w:szCs w:val="28"/>
                <w:lang w:eastAsia="ru-RU"/>
              </w:rPr>
              <w:t>2019 г.</w:t>
            </w:r>
          </w:p>
        </w:tc>
        <w:tc>
          <w:tcPr>
            <w:tcW w:w="449" w:type="pct"/>
            <w:vAlign w:val="center"/>
          </w:tcPr>
          <w:p w:rsidR="00652592" w:rsidRPr="00F71F05" w:rsidRDefault="00652592" w:rsidP="00652592">
            <w:pPr>
              <w:spacing w:line="360" w:lineRule="auto"/>
              <w:jc w:val="center"/>
              <w:rPr>
                <w:color w:val="000000"/>
                <w:sz w:val="24"/>
                <w:szCs w:val="28"/>
                <w:lang w:eastAsia="ru-RU"/>
              </w:rPr>
            </w:pPr>
            <w:r w:rsidRPr="00F71F05">
              <w:rPr>
                <w:color w:val="000000"/>
                <w:kern w:val="24"/>
                <w:sz w:val="24"/>
                <w:szCs w:val="28"/>
                <w:lang w:eastAsia="ru-RU"/>
              </w:rPr>
              <w:t>2020 г.</w:t>
            </w:r>
          </w:p>
        </w:tc>
        <w:tc>
          <w:tcPr>
            <w:tcW w:w="755"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Абсолютное отклонение</w:t>
            </w:r>
          </w:p>
        </w:tc>
        <w:tc>
          <w:tcPr>
            <w:tcW w:w="525"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Темп роста, %</w:t>
            </w:r>
          </w:p>
        </w:tc>
      </w:tr>
      <w:tr w:rsidR="00652592" w:rsidRPr="00F71F05" w:rsidTr="00FB5572">
        <w:trPr>
          <w:trHeight w:val="20"/>
        </w:trPr>
        <w:tc>
          <w:tcPr>
            <w:tcW w:w="1312"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w:t>
            </w:r>
          </w:p>
        </w:tc>
        <w:tc>
          <w:tcPr>
            <w:tcW w:w="524"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2</w:t>
            </w:r>
          </w:p>
        </w:tc>
        <w:tc>
          <w:tcPr>
            <w:tcW w:w="493"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3</w:t>
            </w:r>
          </w:p>
        </w:tc>
        <w:tc>
          <w:tcPr>
            <w:tcW w:w="493"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4</w:t>
            </w:r>
          </w:p>
        </w:tc>
        <w:tc>
          <w:tcPr>
            <w:tcW w:w="449"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5</w:t>
            </w:r>
          </w:p>
        </w:tc>
        <w:tc>
          <w:tcPr>
            <w:tcW w:w="449"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6</w:t>
            </w:r>
          </w:p>
        </w:tc>
        <w:tc>
          <w:tcPr>
            <w:tcW w:w="755"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7</w:t>
            </w:r>
          </w:p>
        </w:tc>
        <w:tc>
          <w:tcPr>
            <w:tcW w:w="525"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8</w:t>
            </w:r>
          </w:p>
        </w:tc>
      </w:tr>
      <w:tr w:rsidR="00652592" w:rsidRPr="00F71F05" w:rsidTr="00FB5572">
        <w:trPr>
          <w:trHeight w:val="20"/>
        </w:trPr>
        <w:tc>
          <w:tcPr>
            <w:tcW w:w="1312" w:type="pct"/>
            <w:vAlign w:val="center"/>
          </w:tcPr>
          <w:p w:rsidR="00652592" w:rsidRPr="00F71F05" w:rsidRDefault="00652592" w:rsidP="0058731F">
            <w:pPr>
              <w:spacing w:line="360" w:lineRule="auto"/>
              <w:rPr>
                <w:color w:val="000000"/>
                <w:sz w:val="24"/>
                <w:szCs w:val="28"/>
              </w:rPr>
            </w:pPr>
            <w:r w:rsidRPr="00F71F05">
              <w:rPr>
                <w:color w:val="000000"/>
                <w:sz w:val="24"/>
                <w:szCs w:val="28"/>
              </w:rPr>
              <w:t>Численность населения (среднегодовая), тыс. чел.</w:t>
            </w:r>
          </w:p>
        </w:tc>
        <w:tc>
          <w:tcPr>
            <w:tcW w:w="524"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5214,2</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5230</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5284,5</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5330,2</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5404,3</w:t>
            </w:r>
          </w:p>
        </w:tc>
        <w:tc>
          <w:tcPr>
            <w:tcW w:w="755"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190,1</w:t>
            </w:r>
          </w:p>
        </w:tc>
        <w:tc>
          <w:tcPr>
            <w:tcW w:w="525"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103,7</w:t>
            </w:r>
          </w:p>
        </w:tc>
      </w:tr>
      <w:tr w:rsidR="00652592" w:rsidRPr="00F71F05" w:rsidTr="00FB5572">
        <w:trPr>
          <w:trHeight w:val="20"/>
        </w:trPr>
        <w:tc>
          <w:tcPr>
            <w:tcW w:w="1312" w:type="pct"/>
            <w:vAlign w:val="center"/>
          </w:tcPr>
          <w:p w:rsidR="00652592" w:rsidRPr="00F71F05" w:rsidRDefault="00652592" w:rsidP="0058731F">
            <w:pPr>
              <w:spacing w:line="360" w:lineRule="auto"/>
              <w:rPr>
                <w:color w:val="000000"/>
                <w:sz w:val="24"/>
                <w:szCs w:val="28"/>
              </w:rPr>
            </w:pPr>
            <w:r w:rsidRPr="00F71F05">
              <w:rPr>
                <w:color w:val="000000"/>
                <w:sz w:val="24"/>
                <w:szCs w:val="28"/>
              </w:rPr>
              <w:t>Индекс физического объема валового регионального продукта (в сопоставимых ценах), %</w:t>
            </w:r>
          </w:p>
        </w:tc>
        <w:tc>
          <w:tcPr>
            <w:tcW w:w="524"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106,2</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107,6</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103,7</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103,9</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100,7</w:t>
            </w:r>
          </w:p>
        </w:tc>
        <w:tc>
          <w:tcPr>
            <w:tcW w:w="755"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-5,5</w:t>
            </w:r>
          </w:p>
        </w:tc>
        <w:tc>
          <w:tcPr>
            <w:tcW w:w="525"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Х</w:t>
            </w:r>
          </w:p>
        </w:tc>
      </w:tr>
      <w:tr w:rsidR="00652592" w:rsidRPr="00F71F05" w:rsidTr="00FB5572">
        <w:trPr>
          <w:trHeight w:val="20"/>
        </w:trPr>
        <w:tc>
          <w:tcPr>
            <w:tcW w:w="1312" w:type="pct"/>
            <w:vAlign w:val="center"/>
          </w:tcPr>
          <w:p w:rsidR="00652592" w:rsidRPr="00F71F05" w:rsidRDefault="00652592" w:rsidP="0058731F">
            <w:pPr>
              <w:spacing w:line="360" w:lineRule="auto"/>
              <w:rPr>
                <w:color w:val="000000"/>
                <w:sz w:val="24"/>
                <w:szCs w:val="28"/>
              </w:rPr>
            </w:pPr>
            <w:r w:rsidRPr="00F71F05">
              <w:rPr>
                <w:color w:val="000000"/>
                <w:sz w:val="24"/>
                <w:szCs w:val="28"/>
              </w:rPr>
              <w:t>ВРП на душу населения (в фактически действовавших ценах), тыс. руб.</w:t>
            </w:r>
          </w:p>
        </w:tc>
        <w:tc>
          <w:tcPr>
            <w:tcW w:w="524"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196,9</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236,8</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275</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309,8</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330,1</w:t>
            </w:r>
          </w:p>
        </w:tc>
        <w:tc>
          <w:tcPr>
            <w:tcW w:w="755"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133,2</w:t>
            </w:r>
          </w:p>
        </w:tc>
        <w:tc>
          <w:tcPr>
            <w:tcW w:w="525"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167,65</w:t>
            </w:r>
          </w:p>
        </w:tc>
      </w:tr>
      <w:tr w:rsidR="00652592" w:rsidRPr="00F71F05" w:rsidTr="00FB5572">
        <w:trPr>
          <w:trHeight w:val="20"/>
        </w:trPr>
        <w:tc>
          <w:tcPr>
            <w:tcW w:w="1312" w:type="pct"/>
            <w:vAlign w:val="center"/>
          </w:tcPr>
          <w:p w:rsidR="00652592" w:rsidRPr="00F71F05" w:rsidRDefault="00652592" w:rsidP="0058731F">
            <w:pPr>
              <w:spacing w:line="360" w:lineRule="auto"/>
              <w:rPr>
                <w:color w:val="000000"/>
                <w:sz w:val="24"/>
                <w:szCs w:val="28"/>
              </w:rPr>
            </w:pPr>
            <w:r w:rsidRPr="00F71F05">
              <w:rPr>
                <w:color w:val="000000"/>
                <w:sz w:val="24"/>
                <w:szCs w:val="28"/>
              </w:rPr>
              <w:t>Индекс промышленного производства, % в том числе по основным видам деятельности:</w:t>
            </w:r>
          </w:p>
        </w:tc>
        <w:tc>
          <w:tcPr>
            <w:tcW w:w="524"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104,2</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107,1</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108,3</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102,5</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102,6</w:t>
            </w:r>
          </w:p>
        </w:tc>
        <w:tc>
          <w:tcPr>
            <w:tcW w:w="755"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-1,6</w:t>
            </w:r>
          </w:p>
        </w:tc>
        <w:tc>
          <w:tcPr>
            <w:tcW w:w="525" w:type="pct"/>
            <w:vAlign w:val="center"/>
          </w:tcPr>
          <w:p w:rsidR="00652592" w:rsidRPr="00F71F05" w:rsidRDefault="00652592" w:rsidP="00652592">
            <w:pPr>
              <w:spacing w:line="360" w:lineRule="auto"/>
              <w:jc w:val="center"/>
              <w:rPr>
                <w:rFonts w:eastAsia="Calibri"/>
                <w:color w:val="000000"/>
                <w:sz w:val="24"/>
                <w:szCs w:val="28"/>
              </w:rPr>
            </w:pPr>
            <w:r w:rsidRPr="00F71F05">
              <w:rPr>
                <w:color w:val="000000"/>
                <w:sz w:val="24"/>
                <w:szCs w:val="28"/>
              </w:rPr>
              <w:t>Х</w:t>
            </w:r>
          </w:p>
        </w:tc>
      </w:tr>
    </w:tbl>
    <w:p w:rsidR="00652592" w:rsidRPr="00F71F05" w:rsidRDefault="00652592" w:rsidP="00652592">
      <w:pPr>
        <w:widowControl/>
        <w:suppressAutoHyphens/>
        <w:autoSpaceDE/>
        <w:autoSpaceDN/>
        <w:rPr>
          <w:rFonts w:eastAsia="Calibri"/>
          <w:color w:val="000000"/>
          <w:sz w:val="28"/>
          <w:szCs w:val="28"/>
        </w:rPr>
      </w:pPr>
      <w:r w:rsidRPr="00F71F05">
        <w:rPr>
          <w:rFonts w:eastAsia="Calibri"/>
          <w:color w:val="000000"/>
          <w:sz w:val="28"/>
          <w:szCs w:val="28"/>
        </w:rPr>
        <w:br w:type="page"/>
      </w:r>
    </w:p>
    <w:p w:rsidR="00652592" w:rsidRPr="00F71F05" w:rsidRDefault="00652592" w:rsidP="00652592">
      <w:pPr>
        <w:widowControl/>
        <w:suppressAutoHyphens/>
        <w:autoSpaceDE/>
        <w:autoSpaceDN/>
        <w:spacing w:line="360" w:lineRule="auto"/>
        <w:jc w:val="both"/>
        <w:rPr>
          <w:rFonts w:eastAsia="Calibri"/>
          <w:color w:val="000000"/>
          <w:sz w:val="28"/>
          <w:szCs w:val="28"/>
        </w:rPr>
      </w:pPr>
      <w:r w:rsidRPr="00F71F05">
        <w:rPr>
          <w:rFonts w:eastAsia="Calibri"/>
          <w:color w:val="000000"/>
          <w:sz w:val="28"/>
          <w:szCs w:val="28"/>
        </w:rPr>
        <w:lastRenderedPageBreak/>
        <w:t>Продолжение таблицы 4</w:t>
      </w: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7"/>
        <w:gridCol w:w="910"/>
        <w:gridCol w:w="922"/>
        <w:gridCol w:w="922"/>
        <w:gridCol w:w="839"/>
        <w:gridCol w:w="839"/>
        <w:gridCol w:w="1420"/>
        <w:gridCol w:w="977"/>
      </w:tblGrid>
      <w:tr w:rsidR="00652592" w:rsidRPr="00F71F05" w:rsidTr="00FB5572">
        <w:trPr>
          <w:trHeight w:val="20"/>
        </w:trPr>
        <w:tc>
          <w:tcPr>
            <w:tcW w:w="1416"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w:t>
            </w:r>
          </w:p>
        </w:tc>
        <w:tc>
          <w:tcPr>
            <w:tcW w:w="423"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2</w:t>
            </w:r>
          </w:p>
        </w:tc>
        <w:tc>
          <w:tcPr>
            <w:tcW w:w="493"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3</w:t>
            </w:r>
          </w:p>
        </w:tc>
        <w:tc>
          <w:tcPr>
            <w:tcW w:w="493"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4</w:t>
            </w:r>
          </w:p>
        </w:tc>
        <w:tc>
          <w:tcPr>
            <w:tcW w:w="449"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5</w:t>
            </w:r>
          </w:p>
        </w:tc>
        <w:tc>
          <w:tcPr>
            <w:tcW w:w="449"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6</w:t>
            </w:r>
          </w:p>
        </w:tc>
        <w:tc>
          <w:tcPr>
            <w:tcW w:w="755"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7</w:t>
            </w:r>
          </w:p>
        </w:tc>
        <w:tc>
          <w:tcPr>
            <w:tcW w:w="523"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8</w:t>
            </w:r>
          </w:p>
        </w:tc>
      </w:tr>
      <w:tr w:rsidR="00652592" w:rsidRPr="00F71F05" w:rsidTr="00FB5572">
        <w:trPr>
          <w:trHeight w:val="20"/>
        </w:trPr>
        <w:tc>
          <w:tcPr>
            <w:tcW w:w="1416" w:type="pct"/>
            <w:vAlign w:val="center"/>
          </w:tcPr>
          <w:p w:rsidR="00652592" w:rsidRPr="00F71F05" w:rsidRDefault="00652592" w:rsidP="00652592">
            <w:pPr>
              <w:spacing w:line="360" w:lineRule="auto"/>
              <w:rPr>
                <w:color w:val="000000"/>
                <w:sz w:val="24"/>
                <w:szCs w:val="28"/>
              </w:rPr>
            </w:pPr>
            <w:r w:rsidRPr="00F71F05">
              <w:rPr>
                <w:color w:val="000000"/>
                <w:sz w:val="24"/>
                <w:szCs w:val="28"/>
              </w:rPr>
              <w:t>Добыча полезных ископаемых, %</w:t>
            </w:r>
          </w:p>
        </w:tc>
        <w:tc>
          <w:tcPr>
            <w:tcW w:w="42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104,1</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105,0</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107,6</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105,4</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104,3</w:t>
            </w:r>
          </w:p>
        </w:tc>
        <w:tc>
          <w:tcPr>
            <w:tcW w:w="755"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0,2</w:t>
            </w:r>
          </w:p>
        </w:tc>
        <w:tc>
          <w:tcPr>
            <w:tcW w:w="523" w:type="pct"/>
            <w:vAlign w:val="center"/>
          </w:tcPr>
          <w:p w:rsidR="00652592" w:rsidRPr="00F71F05" w:rsidRDefault="00652592" w:rsidP="00652592">
            <w:pPr>
              <w:spacing w:line="360" w:lineRule="auto"/>
              <w:jc w:val="center"/>
              <w:rPr>
                <w:rFonts w:eastAsia="Calibri"/>
                <w:color w:val="000000"/>
                <w:sz w:val="24"/>
                <w:szCs w:val="28"/>
              </w:rPr>
            </w:pPr>
            <w:r w:rsidRPr="00F71F05">
              <w:rPr>
                <w:color w:val="000000"/>
                <w:sz w:val="24"/>
                <w:szCs w:val="28"/>
              </w:rPr>
              <w:t>Х</w:t>
            </w:r>
          </w:p>
        </w:tc>
      </w:tr>
      <w:tr w:rsidR="00652592" w:rsidRPr="00F71F05" w:rsidTr="00FB5572">
        <w:trPr>
          <w:trHeight w:val="20"/>
        </w:trPr>
        <w:tc>
          <w:tcPr>
            <w:tcW w:w="1416" w:type="pct"/>
            <w:vAlign w:val="center"/>
          </w:tcPr>
          <w:p w:rsidR="00652592" w:rsidRPr="00F71F05" w:rsidRDefault="00652592" w:rsidP="00652592">
            <w:pPr>
              <w:spacing w:line="360" w:lineRule="auto"/>
              <w:rPr>
                <w:color w:val="000000"/>
                <w:sz w:val="24"/>
                <w:szCs w:val="28"/>
              </w:rPr>
            </w:pPr>
            <w:r w:rsidRPr="00F71F05">
              <w:rPr>
                <w:color w:val="000000"/>
                <w:sz w:val="24"/>
                <w:szCs w:val="28"/>
              </w:rPr>
              <w:t>Обрабатывающие производства, %</w:t>
            </w:r>
          </w:p>
        </w:tc>
        <w:tc>
          <w:tcPr>
            <w:tcW w:w="42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104,9</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108,2</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107,6</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102,6</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102,6</w:t>
            </w:r>
          </w:p>
        </w:tc>
        <w:tc>
          <w:tcPr>
            <w:tcW w:w="755"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-2,3</w:t>
            </w:r>
          </w:p>
        </w:tc>
        <w:tc>
          <w:tcPr>
            <w:tcW w:w="523" w:type="pct"/>
            <w:vAlign w:val="center"/>
          </w:tcPr>
          <w:p w:rsidR="00652592" w:rsidRPr="00F71F05" w:rsidRDefault="00652592" w:rsidP="00652592">
            <w:pPr>
              <w:spacing w:line="360" w:lineRule="auto"/>
              <w:jc w:val="center"/>
              <w:rPr>
                <w:rFonts w:eastAsia="Calibri"/>
                <w:color w:val="000000"/>
                <w:sz w:val="24"/>
                <w:szCs w:val="28"/>
              </w:rPr>
            </w:pPr>
            <w:r w:rsidRPr="00F71F05">
              <w:rPr>
                <w:color w:val="000000"/>
                <w:sz w:val="24"/>
                <w:szCs w:val="28"/>
              </w:rPr>
              <w:t>Х</w:t>
            </w:r>
          </w:p>
        </w:tc>
      </w:tr>
      <w:tr w:rsidR="00652592" w:rsidRPr="00F71F05" w:rsidTr="00FB5572">
        <w:trPr>
          <w:trHeight w:val="20"/>
        </w:trPr>
        <w:tc>
          <w:tcPr>
            <w:tcW w:w="1416" w:type="pct"/>
            <w:vAlign w:val="center"/>
          </w:tcPr>
          <w:p w:rsidR="00652592" w:rsidRPr="00F71F05" w:rsidRDefault="00652592" w:rsidP="00652592">
            <w:pPr>
              <w:spacing w:line="360" w:lineRule="auto"/>
              <w:rPr>
                <w:color w:val="000000"/>
                <w:sz w:val="24"/>
                <w:szCs w:val="28"/>
              </w:rPr>
            </w:pPr>
            <w:r w:rsidRPr="00F71F05">
              <w:rPr>
                <w:color w:val="000000"/>
                <w:sz w:val="24"/>
                <w:szCs w:val="28"/>
              </w:rPr>
              <w:t>Производство и распределение электроэнергии, газа и воды, %</w:t>
            </w:r>
          </w:p>
        </w:tc>
        <w:tc>
          <w:tcPr>
            <w:tcW w:w="42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100,2</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102,1</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113,5</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101,1</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115,5</w:t>
            </w:r>
          </w:p>
        </w:tc>
        <w:tc>
          <w:tcPr>
            <w:tcW w:w="755"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15,3</w:t>
            </w:r>
          </w:p>
        </w:tc>
        <w:tc>
          <w:tcPr>
            <w:tcW w:w="523" w:type="pct"/>
            <w:vAlign w:val="center"/>
          </w:tcPr>
          <w:p w:rsidR="00652592" w:rsidRPr="00F71F05" w:rsidRDefault="00652592" w:rsidP="00652592">
            <w:pPr>
              <w:spacing w:line="360" w:lineRule="auto"/>
              <w:jc w:val="center"/>
              <w:rPr>
                <w:rFonts w:eastAsia="Calibri"/>
                <w:color w:val="000000"/>
                <w:sz w:val="24"/>
                <w:szCs w:val="28"/>
              </w:rPr>
            </w:pPr>
            <w:r w:rsidRPr="00F71F05">
              <w:rPr>
                <w:color w:val="000000"/>
                <w:sz w:val="24"/>
                <w:szCs w:val="28"/>
              </w:rPr>
              <w:t>Х</w:t>
            </w:r>
          </w:p>
        </w:tc>
      </w:tr>
      <w:tr w:rsidR="00652592" w:rsidRPr="00F71F05" w:rsidTr="00FB5572">
        <w:trPr>
          <w:trHeight w:val="20"/>
        </w:trPr>
        <w:tc>
          <w:tcPr>
            <w:tcW w:w="1416" w:type="pct"/>
            <w:vAlign w:val="center"/>
          </w:tcPr>
          <w:p w:rsidR="00652592" w:rsidRPr="00F71F05" w:rsidRDefault="00652592" w:rsidP="00652592">
            <w:pPr>
              <w:spacing w:line="360" w:lineRule="auto"/>
              <w:rPr>
                <w:color w:val="000000"/>
                <w:sz w:val="24"/>
                <w:szCs w:val="28"/>
              </w:rPr>
            </w:pPr>
            <w:r w:rsidRPr="00F71F05">
              <w:rPr>
                <w:color w:val="000000"/>
                <w:sz w:val="24"/>
                <w:szCs w:val="28"/>
              </w:rPr>
              <w:t>Индекс физического объема продукции сельского хозяйства (в сопоставимых ценах), %</w:t>
            </w:r>
          </w:p>
        </w:tc>
        <w:tc>
          <w:tcPr>
            <w:tcW w:w="423"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103,8</w:t>
            </w:r>
          </w:p>
        </w:tc>
        <w:tc>
          <w:tcPr>
            <w:tcW w:w="493"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110,1</w:t>
            </w:r>
          </w:p>
        </w:tc>
        <w:tc>
          <w:tcPr>
            <w:tcW w:w="493"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89,3</w:t>
            </w:r>
          </w:p>
        </w:tc>
        <w:tc>
          <w:tcPr>
            <w:tcW w:w="449"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107,6</w:t>
            </w:r>
          </w:p>
        </w:tc>
        <w:tc>
          <w:tcPr>
            <w:tcW w:w="449"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102</w:t>
            </w:r>
          </w:p>
        </w:tc>
        <w:tc>
          <w:tcPr>
            <w:tcW w:w="755"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-1,8</w:t>
            </w:r>
          </w:p>
        </w:tc>
        <w:tc>
          <w:tcPr>
            <w:tcW w:w="523" w:type="pct"/>
            <w:vAlign w:val="center"/>
          </w:tcPr>
          <w:p w:rsidR="00652592" w:rsidRPr="00F71F05" w:rsidRDefault="00652592" w:rsidP="00652592">
            <w:pPr>
              <w:spacing w:line="360" w:lineRule="auto"/>
              <w:jc w:val="center"/>
              <w:rPr>
                <w:rFonts w:eastAsia="Calibri"/>
                <w:color w:val="000000"/>
                <w:sz w:val="24"/>
                <w:szCs w:val="28"/>
              </w:rPr>
            </w:pPr>
            <w:r w:rsidRPr="00F71F05">
              <w:rPr>
                <w:color w:val="000000"/>
                <w:sz w:val="24"/>
                <w:szCs w:val="28"/>
              </w:rPr>
              <w:t>Х</w:t>
            </w:r>
          </w:p>
        </w:tc>
      </w:tr>
      <w:tr w:rsidR="00652592" w:rsidRPr="00F71F05" w:rsidTr="00FB5572">
        <w:trPr>
          <w:trHeight w:val="20"/>
        </w:trPr>
        <w:tc>
          <w:tcPr>
            <w:tcW w:w="1416" w:type="pct"/>
            <w:vAlign w:val="center"/>
          </w:tcPr>
          <w:p w:rsidR="00652592" w:rsidRPr="00F71F05" w:rsidRDefault="00652592" w:rsidP="00652592">
            <w:pPr>
              <w:spacing w:line="360" w:lineRule="auto"/>
              <w:rPr>
                <w:color w:val="000000"/>
                <w:sz w:val="24"/>
                <w:szCs w:val="28"/>
              </w:rPr>
            </w:pPr>
            <w:r w:rsidRPr="00F71F05">
              <w:rPr>
                <w:color w:val="000000"/>
                <w:sz w:val="24"/>
                <w:szCs w:val="28"/>
              </w:rPr>
              <w:t>Производство зерна, тыс. Тонн</w:t>
            </w:r>
          </w:p>
        </w:tc>
        <w:tc>
          <w:tcPr>
            <w:tcW w:w="42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9942,62</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11454,6</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8839,25</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12037,6</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13203,7</w:t>
            </w:r>
          </w:p>
        </w:tc>
        <w:tc>
          <w:tcPr>
            <w:tcW w:w="755"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3261,08</w:t>
            </w:r>
          </w:p>
        </w:tc>
        <w:tc>
          <w:tcPr>
            <w:tcW w:w="523"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132,80</w:t>
            </w:r>
          </w:p>
        </w:tc>
      </w:tr>
      <w:tr w:rsidR="00652592" w:rsidRPr="00F71F05" w:rsidTr="00FB5572">
        <w:trPr>
          <w:trHeight w:val="20"/>
        </w:trPr>
        <w:tc>
          <w:tcPr>
            <w:tcW w:w="1416" w:type="pct"/>
            <w:vAlign w:val="center"/>
          </w:tcPr>
          <w:p w:rsidR="00652592" w:rsidRPr="00F71F05" w:rsidRDefault="00652592" w:rsidP="00652592">
            <w:pPr>
              <w:spacing w:line="360" w:lineRule="auto"/>
              <w:rPr>
                <w:color w:val="000000"/>
                <w:sz w:val="24"/>
                <w:szCs w:val="28"/>
              </w:rPr>
            </w:pPr>
            <w:r w:rsidRPr="00F71F05">
              <w:rPr>
                <w:color w:val="000000"/>
                <w:sz w:val="24"/>
                <w:szCs w:val="28"/>
              </w:rPr>
              <w:t>Производство сахарной свеклы, тыс. тонн</w:t>
            </w:r>
          </w:p>
        </w:tc>
        <w:tc>
          <w:tcPr>
            <w:tcW w:w="42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7095,4</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9283,2</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8178,5</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6717,3</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6748,9</w:t>
            </w:r>
          </w:p>
        </w:tc>
        <w:tc>
          <w:tcPr>
            <w:tcW w:w="755"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-346,5</w:t>
            </w:r>
          </w:p>
        </w:tc>
        <w:tc>
          <w:tcPr>
            <w:tcW w:w="523"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95,12</w:t>
            </w:r>
          </w:p>
        </w:tc>
      </w:tr>
      <w:tr w:rsidR="00652592" w:rsidRPr="00F71F05" w:rsidTr="00FB5572">
        <w:trPr>
          <w:trHeight w:val="20"/>
        </w:trPr>
        <w:tc>
          <w:tcPr>
            <w:tcW w:w="1416" w:type="pct"/>
            <w:vAlign w:val="center"/>
          </w:tcPr>
          <w:p w:rsidR="00652592" w:rsidRPr="00F71F05" w:rsidRDefault="00652592" w:rsidP="00652592">
            <w:pPr>
              <w:spacing w:line="360" w:lineRule="auto"/>
              <w:rPr>
                <w:color w:val="000000"/>
                <w:sz w:val="24"/>
                <w:szCs w:val="28"/>
              </w:rPr>
            </w:pPr>
            <w:r w:rsidRPr="00F71F05">
              <w:rPr>
                <w:color w:val="000000"/>
                <w:sz w:val="24"/>
                <w:szCs w:val="28"/>
              </w:rPr>
              <w:t>Производство скота и птица на убой, тыс. тонн.</w:t>
            </w:r>
          </w:p>
        </w:tc>
        <w:tc>
          <w:tcPr>
            <w:tcW w:w="42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394,0</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428,6</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411,8</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336,3</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469</w:t>
            </w:r>
          </w:p>
        </w:tc>
        <w:tc>
          <w:tcPr>
            <w:tcW w:w="755"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75</w:t>
            </w:r>
          </w:p>
        </w:tc>
        <w:tc>
          <w:tcPr>
            <w:tcW w:w="523"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119,04</w:t>
            </w:r>
          </w:p>
        </w:tc>
      </w:tr>
      <w:tr w:rsidR="00652592" w:rsidRPr="00F71F05" w:rsidTr="00FB5572">
        <w:trPr>
          <w:trHeight w:val="20"/>
        </w:trPr>
        <w:tc>
          <w:tcPr>
            <w:tcW w:w="1416" w:type="pct"/>
            <w:vAlign w:val="center"/>
          </w:tcPr>
          <w:p w:rsidR="00652592" w:rsidRPr="00F71F05" w:rsidRDefault="00652592" w:rsidP="00652592">
            <w:pPr>
              <w:spacing w:line="360" w:lineRule="auto"/>
              <w:rPr>
                <w:color w:val="000000"/>
                <w:sz w:val="24"/>
                <w:szCs w:val="28"/>
              </w:rPr>
            </w:pPr>
            <w:r w:rsidRPr="00F71F05">
              <w:rPr>
                <w:color w:val="000000"/>
                <w:sz w:val="24"/>
                <w:szCs w:val="28"/>
              </w:rPr>
              <w:t>Производство молока, тыс. тонн</w:t>
            </w:r>
          </w:p>
        </w:tc>
        <w:tc>
          <w:tcPr>
            <w:tcW w:w="42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1396,7</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1376,6</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1389,2</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1319,4</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1295,3</w:t>
            </w:r>
          </w:p>
        </w:tc>
        <w:tc>
          <w:tcPr>
            <w:tcW w:w="755"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-101,4</w:t>
            </w:r>
          </w:p>
        </w:tc>
        <w:tc>
          <w:tcPr>
            <w:tcW w:w="523"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92,74</w:t>
            </w:r>
          </w:p>
        </w:tc>
      </w:tr>
      <w:tr w:rsidR="00652592" w:rsidRPr="00F71F05" w:rsidTr="00FB5572">
        <w:trPr>
          <w:trHeight w:val="20"/>
        </w:trPr>
        <w:tc>
          <w:tcPr>
            <w:tcW w:w="1416" w:type="pct"/>
            <w:vAlign w:val="center"/>
          </w:tcPr>
          <w:p w:rsidR="00652592" w:rsidRPr="00F71F05" w:rsidRDefault="00652592" w:rsidP="00652592">
            <w:pPr>
              <w:spacing w:line="360" w:lineRule="auto"/>
              <w:rPr>
                <w:color w:val="000000"/>
                <w:sz w:val="24"/>
                <w:szCs w:val="28"/>
              </w:rPr>
            </w:pPr>
            <w:r w:rsidRPr="00F71F05">
              <w:rPr>
                <w:color w:val="000000"/>
                <w:sz w:val="24"/>
                <w:szCs w:val="28"/>
              </w:rPr>
              <w:t>Инвестиции в основной капитал за счет всех источников финансирования (в фактических ценах), млрд. руб.</w:t>
            </w:r>
          </w:p>
        </w:tc>
        <w:tc>
          <w:tcPr>
            <w:tcW w:w="42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589,62</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711,72</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798,48</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955,21</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750,24</w:t>
            </w:r>
          </w:p>
        </w:tc>
        <w:tc>
          <w:tcPr>
            <w:tcW w:w="755"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160,62</w:t>
            </w:r>
          </w:p>
        </w:tc>
        <w:tc>
          <w:tcPr>
            <w:tcW w:w="523" w:type="pct"/>
            <w:vAlign w:val="center"/>
          </w:tcPr>
          <w:p w:rsidR="00652592" w:rsidRPr="00F71F05" w:rsidRDefault="00652592" w:rsidP="00652592">
            <w:pPr>
              <w:spacing w:line="360" w:lineRule="auto"/>
              <w:jc w:val="center"/>
              <w:rPr>
                <w:rFonts w:eastAsia="Calibri"/>
                <w:color w:val="000000"/>
                <w:sz w:val="24"/>
                <w:szCs w:val="28"/>
              </w:rPr>
            </w:pPr>
            <w:r w:rsidRPr="00F71F05">
              <w:rPr>
                <w:rFonts w:eastAsia="Calibri"/>
                <w:color w:val="000000"/>
                <w:sz w:val="24"/>
                <w:szCs w:val="28"/>
              </w:rPr>
              <w:t>127,24</w:t>
            </w:r>
          </w:p>
        </w:tc>
      </w:tr>
      <w:tr w:rsidR="00652592" w:rsidRPr="00F71F05" w:rsidTr="00FB5572">
        <w:trPr>
          <w:trHeight w:val="20"/>
        </w:trPr>
        <w:tc>
          <w:tcPr>
            <w:tcW w:w="1416" w:type="pct"/>
            <w:vAlign w:val="center"/>
          </w:tcPr>
          <w:p w:rsidR="00652592" w:rsidRPr="00F71F05" w:rsidRDefault="00652592" w:rsidP="00652592">
            <w:pPr>
              <w:spacing w:line="360" w:lineRule="auto"/>
              <w:rPr>
                <w:color w:val="000000"/>
                <w:sz w:val="24"/>
                <w:szCs w:val="28"/>
              </w:rPr>
            </w:pPr>
            <w:r w:rsidRPr="00F71F05">
              <w:rPr>
                <w:color w:val="000000"/>
                <w:sz w:val="24"/>
                <w:szCs w:val="28"/>
              </w:rPr>
              <w:t>Ввод в эксплуатацию жилых домов, тыс. кв. м.</w:t>
            </w:r>
          </w:p>
        </w:tc>
        <w:tc>
          <w:tcPr>
            <w:tcW w:w="42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4100</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4371</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3979</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3786,23</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4750,6</w:t>
            </w:r>
          </w:p>
        </w:tc>
        <w:tc>
          <w:tcPr>
            <w:tcW w:w="755"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650,6</w:t>
            </w:r>
          </w:p>
        </w:tc>
        <w:tc>
          <w:tcPr>
            <w:tcW w:w="52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115,87</w:t>
            </w:r>
          </w:p>
        </w:tc>
      </w:tr>
      <w:tr w:rsidR="00652592" w:rsidRPr="00F71F05" w:rsidTr="00FB5572">
        <w:trPr>
          <w:trHeight w:val="20"/>
        </w:trPr>
        <w:tc>
          <w:tcPr>
            <w:tcW w:w="1416" w:type="pct"/>
            <w:vAlign w:val="center"/>
          </w:tcPr>
          <w:p w:rsidR="00652592" w:rsidRPr="00F71F05" w:rsidRDefault="00652592" w:rsidP="00652592">
            <w:pPr>
              <w:spacing w:line="360" w:lineRule="auto"/>
              <w:rPr>
                <w:color w:val="000000"/>
                <w:sz w:val="24"/>
                <w:szCs w:val="28"/>
              </w:rPr>
            </w:pPr>
            <w:r w:rsidRPr="00F71F05">
              <w:rPr>
                <w:color w:val="000000"/>
                <w:sz w:val="24"/>
                <w:szCs w:val="28"/>
              </w:rPr>
              <w:t>Налоговые поступления в консолидированный бюджет, млн. руб.</w:t>
            </w:r>
          </w:p>
        </w:tc>
        <w:tc>
          <w:tcPr>
            <w:tcW w:w="42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106679,9</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126957,1</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148211,3</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155473</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169000</w:t>
            </w:r>
          </w:p>
        </w:tc>
        <w:tc>
          <w:tcPr>
            <w:tcW w:w="755"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62320,1</w:t>
            </w:r>
          </w:p>
        </w:tc>
        <w:tc>
          <w:tcPr>
            <w:tcW w:w="52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158,42</w:t>
            </w:r>
          </w:p>
        </w:tc>
      </w:tr>
    </w:tbl>
    <w:p w:rsidR="00652592" w:rsidRPr="00F71F05" w:rsidRDefault="00652592" w:rsidP="00652592">
      <w:pPr>
        <w:widowControl/>
        <w:suppressAutoHyphens/>
        <w:autoSpaceDE/>
        <w:autoSpaceDN/>
        <w:rPr>
          <w:rFonts w:eastAsia="Calibri"/>
          <w:color w:val="000000"/>
          <w:sz w:val="28"/>
          <w:szCs w:val="28"/>
        </w:rPr>
      </w:pPr>
      <w:r w:rsidRPr="00F71F05">
        <w:rPr>
          <w:rFonts w:eastAsia="Calibri"/>
          <w:color w:val="000000"/>
          <w:sz w:val="28"/>
          <w:szCs w:val="28"/>
        </w:rPr>
        <w:br w:type="page"/>
      </w:r>
    </w:p>
    <w:p w:rsidR="00652592" w:rsidRPr="00F71F05" w:rsidRDefault="00652592" w:rsidP="00652592">
      <w:pPr>
        <w:widowControl/>
        <w:suppressAutoHyphens/>
        <w:autoSpaceDE/>
        <w:autoSpaceDN/>
        <w:spacing w:line="360" w:lineRule="auto"/>
        <w:jc w:val="both"/>
        <w:rPr>
          <w:rFonts w:eastAsia="Calibri"/>
          <w:color w:val="000000"/>
          <w:sz w:val="28"/>
          <w:szCs w:val="28"/>
        </w:rPr>
      </w:pPr>
      <w:r w:rsidRPr="00F71F05">
        <w:rPr>
          <w:rFonts w:eastAsia="Calibri"/>
          <w:color w:val="000000"/>
          <w:sz w:val="28"/>
          <w:szCs w:val="28"/>
        </w:rPr>
        <w:lastRenderedPageBreak/>
        <w:t>Продолжение таблицы 4</w:t>
      </w: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996"/>
        <w:gridCol w:w="937"/>
        <w:gridCol w:w="937"/>
        <w:gridCol w:w="854"/>
        <w:gridCol w:w="854"/>
        <w:gridCol w:w="1435"/>
        <w:gridCol w:w="998"/>
      </w:tblGrid>
      <w:tr w:rsidR="00652592" w:rsidRPr="00F71F05" w:rsidTr="00FB5572">
        <w:trPr>
          <w:trHeight w:val="20"/>
        </w:trPr>
        <w:tc>
          <w:tcPr>
            <w:tcW w:w="1312"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w:t>
            </w:r>
          </w:p>
        </w:tc>
        <w:tc>
          <w:tcPr>
            <w:tcW w:w="524"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2</w:t>
            </w:r>
          </w:p>
        </w:tc>
        <w:tc>
          <w:tcPr>
            <w:tcW w:w="493"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3</w:t>
            </w:r>
          </w:p>
        </w:tc>
        <w:tc>
          <w:tcPr>
            <w:tcW w:w="493"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4</w:t>
            </w:r>
          </w:p>
        </w:tc>
        <w:tc>
          <w:tcPr>
            <w:tcW w:w="449"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5</w:t>
            </w:r>
          </w:p>
        </w:tc>
        <w:tc>
          <w:tcPr>
            <w:tcW w:w="449"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6</w:t>
            </w:r>
          </w:p>
        </w:tc>
        <w:tc>
          <w:tcPr>
            <w:tcW w:w="755"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7</w:t>
            </w:r>
          </w:p>
        </w:tc>
        <w:tc>
          <w:tcPr>
            <w:tcW w:w="525" w:type="pct"/>
            <w:vAlign w:val="center"/>
          </w:tcPr>
          <w:p w:rsidR="00652592" w:rsidRPr="00F71F05" w:rsidRDefault="00652592" w:rsidP="00652592">
            <w:pPr>
              <w:spacing w:line="360" w:lineRule="auto"/>
              <w:jc w:val="center"/>
              <w:rPr>
                <w:color w:val="000000"/>
                <w:kern w:val="24"/>
                <w:sz w:val="24"/>
                <w:szCs w:val="28"/>
                <w:lang w:eastAsia="ru-RU"/>
              </w:rPr>
            </w:pPr>
            <w:r w:rsidRPr="00F71F05">
              <w:rPr>
                <w:color w:val="000000"/>
                <w:kern w:val="24"/>
                <w:sz w:val="24"/>
                <w:szCs w:val="28"/>
                <w:lang w:eastAsia="ru-RU"/>
              </w:rPr>
              <w:t>8</w:t>
            </w:r>
          </w:p>
        </w:tc>
      </w:tr>
      <w:tr w:rsidR="00652592" w:rsidRPr="00F71F05" w:rsidTr="00FB5572">
        <w:trPr>
          <w:trHeight w:val="20"/>
        </w:trPr>
        <w:tc>
          <w:tcPr>
            <w:tcW w:w="1312" w:type="pct"/>
            <w:vAlign w:val="center"/>
          </w:tcPr>
          <w:p w:rsidR="00652592" w:rsidRPr="00F71F05" w:rsidRDefault="00652592" w:rsidP="00652592">
            <w:pPr>
              <w:spacing w:line="360" w:lineRule="auto"/>
              <w:rPr>
                <w:color w:val="000000"/>
                <w:sz w:val="24"/>
                <w:szCs w:val="28"/>
              </w:rPr>
            </w:pPr>
            <w:r w:rsidRPr="00F71F05">
              <w:rPr>
                <w:color w:val="000000"/>
                <w:sz w:val="24"/>
                <w:szCs w:val="28"/>
              </w:rPr>
              <w:t>Объем инвестиций в основной капитал за счет всех источников финансирования на душу населения (в фактически действовавших ценах), млрд. руб.</w:t>
            </w:r>
          </w:p>
        </w:tc>
        <w:tc>
          <w:tcPr>
            <w:tcW w:w="524"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125838</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177445</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169626</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153004</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111253</w:t>
            </w:r>
          </w:p>
        </w:tc>
        <w:tc>
          <w:tcPr>
            <w:tcW w:w="755"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-14584,5</w:t>
            </w:r>
          </w:p>
        </w:tc>
        <w:tc>
          <w:tcPr>
            <w:tcW w:w="525"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88,41</w:t>
            </w:r>
          </w:p>
        </w:tc>
      </w:tr>
      <w:tr w:rsidR="00652592" w:rsidRPr="00F71F05" w:rsidTr="00FB5572">
        <w:trPr>
          <w:trHeight w:val="20"/>
        </w:trPr>
        <w:tc>
          <w:tcPr>
            <w:tcW w:w="1312" w:type="pct"/>
            <w:vAlign w:val="center"/>
          </w:tcPr>
          <w:p w:rsidR="00652592" w:rsidRPr="00F71F05" w:rsidRDefault="00652592" w:rsidP="00652592">
            <w:pPr>
              <w:spacing w:line="360" w:lineRule="auto"/>
              <w:rPr>
                <w:color w:val="000000"/>
                <w:sz w:val="24"/>
                <w:szCs w:val="28"/>
              </w:rPr>
            </w:pPr>
            <w:r w:rsidRPr="00F71F05">
              <w:rPr>
                <w:color w:val="000000"/>
                <w:sz w:val="24"/>
                <w:szCs w:val="28"/>
              </w:rPr>
              <w:t>Среднемесячные денежные доходы на душу населения, руб.</w:t>
            </w:r>
          </w:p>
        </w:tc>
        <w:tc>
          <w:tcPr>
            <w:tcW w:w="524"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16892</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18796</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21686</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24771</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28789</w:t>
            </w:r>
          </w:p>
        </w:tc>
        <w:tc>
          <w:tcPr>
            <w:tcW w:w="755"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11897</w:t>
            </w:r>
          </w:p>
        </w:tc>
        <w:tc>
          <w:tcPr>
            <w:tcW w:w="525"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170,43</w:t>
            </w:r>
          </w:p>
        </w:tc>
      </w:tr>
      <w:tr w:rsidR="00652592" w:rsidRPr="00F71F05" w:rsidTr="00FB5572">
        <w:trPr>
          <w:trHeight w:val="20"/>
        </w:trPr>
        <w:tc>
          <w:tcPr>
            <w:tcW w:w="1312" w:type="pct"/>
            <w:vAlign w:val="center"/>
          </w:tcPr>
          <w:p w:rsidR="00652592" w:rsidRPr="00F71F05" w:rsidRDefault="00652592" w:rsidP="00652592">
            <w:pPr>
              <w:spacing w:line="360" w:lineRule="auto"/>
              <w:rPr>
                <w:color w:val="000000"/>
                <w:sz w:val="24"/>
                <w:szCs w:val="28"/>
              </w:rPr>
            </w:pPr>
            <w:r w:rsidRPr="00F71F05">
              <w:rPr>
                <w:color w:val="000000"/>
                <w:sz w:val="24"/>
                <w:szCs w:val="28"/>
              </w:rPr>
              <w:t>Уровень безработицы, %</w:t>
            </w:r>
          </w:p>
        </w:tc>
        <w:tc>
          <w:tcPr>
            <w:tcW w:w="524"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6,7</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5,9</w:t>
            </w:r>
          </w:p>
        </w:tc>
        <w:tc>
          <w:tcPr>
            <w:tcW w:w="493"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5,6</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6,1</w:t>
            </w:r>
          </w:p>
        </w:tc>
        <w:tc>
          <w:tcPr>
            <w:tcW w:w="449"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5,7</w:t>
            </w:r>
          </w:p>
        </w:tc>
        <w:tc>
          <w:tcPr>
            <w:tcW w:w="755"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-1</w:t>
            </w:r>
          </w:p>
        </w:tc>
        <w:tc>
          <w:tcPr>
            <w:tcW w:w="525" w:type="pct"/>
            <w:vAlign w:val="center"/>
          </w:tcPr>
          <w:p w:rsidR="00652592" w:rsidRPr="00F71F05" w:rsidRDefault="00652592" w:rsidP="00652592">
            <w:pPr>
              <w:spacing w:line="360" w:lineRule="auto"/>
              <w:jc w:val="center"/>
              <w:rPr>
                <w:color w:val="000000"/>
                <w:sz w:val="24"/>
                <w:szCs w:val="28"/>
              </w:rPr>
            </w:pPr>
            <w:r w:rsidRPr="00F71F05">
              <w:rPr>
                <w:color w:val="000000"/>
                <w:sz w:val="24"/>
                <w:szCs w:val="28"/>
              </w:rPr>
              <w:t>Х</w:t>
            </w:r>
          </w:p>
        </w:tc>
      </w:tr>
    </w:tbl>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Как показывают данные таблицы 4, в период 2016-2020 г. произошел скачок численности населения Краснодарского края. Показатель прироста составил 190 000 человек. При этом, значение индекса физического объема ВРП снизилось на 5,5%. Что касается данного показателя при расчете на душу населения, то он равен 303 100 руб., что на 67,65% больше 2016 г. </w:t>
      </w:r>
    </w:p>
    <w:p w:rsidR="007C4101"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Увеличение также коснулось индекса промышленного производства. За данный период прирост составил 3,9%. Однако в 2020 г. произошел спад по указанному показателю на 1,6%. Усилились темпы добычи полезных ископаемых: в 2018 г. прирост был в 107,6%, а в прошедшем году он снизился на 1,6% по отношению к базисному значению. Развитие обрабатывающей промышленности также происходило не стабильно: в 2017 г. значение составило 108,2%, а в 2020 г. - 102,6%. </w:t>
      </w:r>
      <w:r w:rsidR="007C4101" w:rsidRPr="00F71F05">
        <w:rPr>
          <w:rFonts w:eastAsia="Calibri"/>
          <w:color w:val="000000"/>
          <w:sz w:val="28"/>
          <w:szCs w:val="28"/>
        </w:rPr>
        <w:t>Изменение в процессе производства и распределения энергии идёт в положительную сторону и составляет – 15,3%. Самый большой уровень индекса объема продукции сельского хозяйства был зафиксирован в 2017 году и составил 110,1%, а самый минимальный был зафиксирован в 2018 году и составил – 89,3%.</w:t>
      </w:r>
    </w:p>
    <w:p w:rsidR="00C81C9A"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lastRenderedPageBreak/>
        <w:t xml:space="preserve">Хорошие показатели развития отмечены в области сельского хозяйства: так в 2020 г. было получено 13203,7 тыс. тонн зерна. Отрицательные значения показывает производство сахарной свеклы. </w:t>
      </w:r>
    </w:p>
    <w:p w:rsidR="00C81C9A"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По данной культуре объемы снизились на 350 000 тонн и составили по данным за 2019 г. - 6717 300 тонн. Основной причиной такой ситуации становится объективно существующая потребность в усилении производственных мощностей. </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Данные значения негативно отражаются не только на доходах отраслевых предприятий, но и вероятности снижения предложения на рынке, что потребует закупки продукции в других регионах.</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Положительные значения показывают и инвестиции в регионе. Их стабильный рост наблюдался вплоть до 2019 г. Прошедший год показал снижение вложений инвесторов, в частности, на 12% снизились поступления в основной капитал. </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Для нашего исследования представляет интерес социальная безопасность в регионе, которая была проанализирована по ряду показателей. Все они отражены в таблице 5. </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tabs>
          <w:tab w:val="left" w:pos="2790"/>
        </w:tabs>
        <w:suppressAutoHyphens/>
        <w:autoSpaceDE/>
        <w:autoSpaceDN/>
        <w:spacing w:line="360" w:lineRule="auto"/>
        <w:jc w:val="both"/>
        <w:rPr>
          <w:rFonts w:eastAsia="Calibri"/>
          <w:color w:val="000000"/>
          <w:sz w:val="28"/>
          <w:szCs w:val="28"/>
        </w:rPr>
      </w:pPr>
      <w:r w:rsidRPr="00F71F05">
        <w:rPr>
          <w:rFonts w:eastAsia="Calibri"/>
          <w:color w:val="000000"/>
          <w:sz w:val="28"/>
          <w:szCs w:val="28"/>
        </w:rPr>
        <w:t>Таблица</w:t>
      </w:r>
      <w:r w:rsidRPr="00F71F05">
        <w:rPr>
          <w:color w:val="000000"/>
          <w:sz w:val="28"/>
          <w:szCs w:val="28"/>
        </w:rPr>
        <w:t xml:space="preserve"> </w:t>
      </w:r>
      <w:r w:rsidRPr="00F71F05">
        <w:rPr>
          <w:rFonts w:eastAsia="Calibri"/>
          <w:color w:val="000000"/>
          <w:sz w:val="28"/>
          <w:szCs w:val="28"/>
        </w:rPr>
        <w:t>5 – Показатели социальной безопасности Краснодарского края за 2003-2020 гг. [19, 20, 21]</w:t>
      </w:r>
    </w:p>
    <w:tbl>
      <w:tblPr>
        <w:tblStyle w:val="18"/>
        <w:tblW w:w="9356" w:type="dxa"/>
        <w:tblInd w:w="108" w:type="dxa"/>
        <w:tblLayout w:type="fixed"/>
        <w:tblLook w:val="04A0"/>
      </w:tblPr>
      <w:tblGrid>
        <w:gridCol w:w="3261"/>
        <w:gridCol w:w="1417"/>
        <w:gridCol w:w="1134"/>
        <w:gridCol w:w="1276"/>
        <w:gridCol w:w="1134"/>
        <w:gridCol w:w="1134"/>
      </w:tblGrid>
      <w:tr w:rsidR="00652592" w:rsidRPr="00F71F05" w:rsidTr="00FB5572">
        <w:trPr>
          <w:trHeight w:val="20"/>
        </w:trPr>
        <w:tc>
          <w:tcPr>
            <w:tcW w:w="3261"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58731F">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Индикаторы определения угроз социальной безопасности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6D2A5B">
            <w:pPr>
              <w:tabs>
                <w:tab w:val="left" w:pos="2790"/>
              </w:tabs>
              <w:spacing w:line="360" w:lineRule="auto"/>
              <w:ind w:left="33"/>
              <w:contextualSpacing/>
              <w:jc w:val="center"/>
              <w:rPr>
                <w:rFonts w:eastAsia="Calibri"/>
                <w:color w:val="000000"/>
                <w:sz w:val="24"/>
                <w:szCs w:val="28"/>
              </w:rPr>
            </w:pPr>
            <w:r w:rsidRPr="00F71F05">
              <w:rPr>
                <w:rFonts w:eastAsia="Calibri"/>
                <w:color w:val="000000"/>
                <w:sz w:val="24"/>
                <w:szCs w:val="28"/>
              </w:rPr>
              <w:t>2016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FB5572">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2017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FB5572">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2018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FB5572">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2019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FB5572">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2020 г.</w:t>
            </w:r>
          </w:p>
        </w:tc>
      </w:tr>
      <w:tr w:rsidR="00652592" w:rsidRPr="00F71F05" w:rsidTr="00FB5572">
        <w:trPr>
          <w:trHeight w:val="20"/>
        </w:trPr>
        <w:tc>
          <w:tcPr>
            <w:tcW w:w="3261"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6D2A5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6D2A5B">
            <w:pPr>
              <w:tabs>
                <w:tab w:val="left" w:pos="2790"/>
              </w:tabs>
              <w:spacing w:line="360" w:lineRule="auto"/>
              <w:ind w:left="33"/>
              <w:contextualSpacing/>
              <w:jc w:val="center"/>
              <w:rPr>
                <w:rFonts w:eastAsia="Calibri"/>
                <w:color w:val="000000"/>
                <w:sz w:val="24"/>
                <w:szCs w:val="28"/>
              </w:rPr>
            </w:pPr>
            <w:r w:rsidRPr="00F71F05">
              <w:rPr>
                <w:rFonts w:eastAsia="Calibri"/>
                <w:color w:val="000000"/>
                <w:sz w:val="24"/>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6D2A5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6D2A5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6D2A5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6D2A5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6</w:t>
            </w:r>
          </w:p>
        </w:tc>
      </w:tr>
      <w:tr w:rsidR="00652592" w:rsidRPr="00F71F05" w:rsidTr="00FB5572">
        <w:trPr>
          <w:trHeight w:val="383"/>
        </w:trPr>
        <w:tc>
          <w:tcPr>
            <w:tcW w:w="9356" w:type="dxa"/>
            <w:gridSpan w:val="6"/>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Демографическая ситуация</w:t>
            </w:r>
          </w:p>
        </w:tc>
      </w:tr>
      <w:tr w:rsidR="00652592" w:rsidRPr="00F71F05" w:rsidTr="00FB5572">
        <w:trPr>
          <w:trHeight w:val="673"/>
        </w:trPr>
        <w:tc>
          <w:tcPr>
            <w:tcW w:w="3261" w:type="dxa"/>
            <w:tcBorders>
              <w:top w:val="single" w:sz="4" w:space="0" w:color="auto"/>
              <w:left w:val="single" w:sz="4" w:space="0" w:color="auto"/>
              <w:bottom w:val="single" w:sz="4" w:space="0" w:color="auto"/>
              <w:right w:val="single" w:sz="4" w:space="0" w:color="auto"/>
            </w:tcBorders>
            <w:hideMark/>
          </w:tcPr>
          <w:p w:rsidR="00652592" w:rsidRPr="00F71F05" w:rsidRDefault="00652592" w:rsidP="0058731F">
            <w:pPr>
              <w:tabs>
                <w:tab w:val="left" w:pos="2790"/>
              </w:tabs>
              <w:spacing w:line="360" w:lineRule="auto"/>
              <w:ind w:left="34"/>
              <w:contextualSpacing/>
              <w:rPr>
                <w:rFonts w:eastAsia="Calibri"/>
                <w:color w:val="000000"/>
                <w:sz w:val="24"/>
                <w:szCs w:val="28"/>
              </w:rPr>
            </w:pPr>
            <w:r w:rsidRPr="00F71F05">
              <w:rPr>
                <w:rFonts w:eastAsia="Calibri"/>
                <w:color w:val="000000"/>
                <w:sz w:val="24"/>
                <w:szCs w:val="28"/>
              </w:rPr>
              <w:t>Количество родившихся, тыс. чел.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FB5572">
            <w:pPr>
              <w:tabs>
                <w:tab w:val="left" w:pos="2790"/>
              </w:tabs>
              <w:spacing w:line="360" w:lineRule="auto"/>
              <w:ind w:left="33"/>
              <w:contextualSpacing/>
              <w:jc w:val="center"/>
              <w:rPr>
                <w:rFonts w:eastAsia="Calibri"/>
                <w:color w:val="000000"/>
                <w:sz w:val="24"/>
                <w:szCs w:val="28"/>
              </w:rPr>
            </w:pPr>
            <w:r w:rsidRPr="00F71F05">
              <w:rPr>
                <w:rFonts w:eastAsia="Calibri"/>
                <w:color w:val="000000"/>
                <w:sz w:val="24"/>
                <w:szCs w:val="28"/>
              </w:rPr>
              <w:t>45,847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FB5572">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63,624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FB5572">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69,193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FB5572">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70,298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FB5572">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73,347</w:t>
            </w:r>
          </w:p>
        </w:tc>
      </w:tr>
      <w:tr w:rsidR="0058731F" w:rsidRPr="00F71F05" w:rsidTr="00FB5572">
        <w:trPr>
          <w:trHeight w:val="673"/>
        </w:trPr>
        <w:tc>
          <w:tcPr>
            <w:tcW w:w="3261" w:type="dxa"/>
            <w:tcBorders>
              <w:top w:val="single" w:sz="4" w:space="0" w:color="auto"/>
              <w:left w:val="single" w:sz="4" w:space="0" w:color="auto"/>
              <w:bottom w:val="single" w:sz="4" w:space="0" w:color="auto"/>
              <w:right w:val="single" w:sz="4" w:space="0" w:color="auto"/>
            </w:tcBorders>
          </w:tcPr>
          <w:p w:rsidR="0058731F" w:rsidRPr="00F71F05" w:rsidRDefault="0058731F" w:rsidP="0058731F">
            <w:pPr>
              <w:tabs>
                <w:tab w:val="left" w:pos="2790"/>
              </w:tabs>
              <w:spacing w:line="360" w:lineRule="auto"/>
              <w:ind w:left="34"/>
              <w:contextualSpacing/>
              <w:rPr>
                <w:rFonts w:eastAsia="Calibri"/>
                <w:color w:val="000000"/>
                <w:sz w:val="24"/>
                <w:szCs w:val="28"/>
              </w:rPr>
            </w:pPr>
            <w:r w:rsidRPr="00F71F05">
              <w:rPr>
                <w:rFonts w:eastAsia="Calibri"/>
                <w:color w:val="000000"/>
                <w:sz w:val="24"/>
                <w:szCs w:val="28"/>
              </w:rPr>
              <w:t>Количество умерших, тыс. чел.</w:t>
            </w:r>
          </w:p>
        </w:tc>
        <w:tc>
          <w:tcPr>
            <w:tcW w:w="1417" w:type="dxa"/>
            <w:tcBorders>
              <w:top w:val="single" w:sz="4" w:space="0" w:color="auto"/>
              <w:left w:val="single" w:sz="4" w:space="0" w:color="auto"/>
              <w:bottom w:val="single" w:sz="4" w:space="0" w:color="auto"/>
              <w:right w:val="single" w:sz="4" w:space="0" w:color="auto"/>
            </w:tcBorders>
            <w:vAlign w:val="center"/>
          </w:tcPr>
          <w:p w:rsidR="0058731F" w:rsidRPr="00F71F05" w:rsidRDefault="0058731F" w:rsidP="0058731F">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77,971</w:t>
            </w:r>
          </w:p>
        </w:tc>
        <w:tc>
          <w:tcPr>
            <w:tcW w:w="1134" w:type="dxa"/>
            <w:tcBorders>
              <w:top w:val="single" w:sz="4" w:space="0" w:color="auto"/>
              <w:left w:val="single" w:sz="4" w:space="0" w:color="auto"/>
              <w:bottom w:val="single" w:sz="4" w:space="0" w:color="auto"/>
              <w:right w:val="single" w:sz="4" w:space="0" w:color="auto"/>
            </w:tcBorders>
            <w:vAlign w:val="center"/>
          </w:tcPr>
          <w:p w:rsidR="0058731F" w:rsidRPr="00F71F05" w:rsidRDefault="0058731F" w:rsidP="0058731F">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70,728</w:t>
            </w:r>
          </w:p>
        </w:tc>
        <w:tc>
          <w:tcPr>
            <w:tcW w:w="1276" w:type="dxa"/>
            <w:tcBorders>
              <w:top w:val="single" w:sz="4" w:space="0" w:color="auto"/>
              <w:left w:val="single" w:sz="4" w:space="0" w:color="auto"/>
              <w:bottom w:val="single" w:sz="4" w:space="0" w:color="auto"/>
              <w:right w:val="single" w:sz="4" w:space="0" w:color="auto"/>
            </w:tcBorders>
            <w:vAlign w:val="center"/>
          </w:tcPr>
          <w:p w:rsidR="0058731F" w:rsidRPr="00F71F05" w:rsidRDefault="0058731F" w:rsidP="0058731F">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69,814</w:t>
            </w:r>
          </w:p>
        </w:tc>
        <w:tc>
          <w:tcPr>
            <w:tcW w:w="1134" w:type="dxa"/>
            <w:tcBorders>
              <w:top w:val="single" w:sz="4" w:space="0" w:color="auto"/>
              <w:left w:val="single" w:sz="4" w:space="0" w:color="auto"/>
              <w:bottom w:val="single" w:sz="4" w:space="0" w:color="auto"/>
              <w:right w:val="single" w:sz="4" w:space="0" w:color="auto"/>
            </w:tcBorders>
            <w:vAlign w:val="center"/>
          </w:tcPr>
          <w:p w:rsidR="0058731F" w:rsidRPr="00F71F05" w:rsidRDefault="0058731F" w:rsidP="0058731F">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68,7147</w:t>
            </w:r>
          </w:p>
        </w:tc>
        <w:tc>
          <w:tcPr>
            <w:tcW w:w="1134" w:type="dxa"/>
            <w:tcBorders>
              <w:top w:val="single" w:sz="4" w:space="0" w:color="auto"/>
              <w:left w:val="single" w:sz="4" w:space="0" w:color="auto"/>
              <w:bottom w:val="single" w:sz="4" w:space="0" w:color="auto"/>
              <w:right w:val="single" w:sz="4" w:space="0" w:color="auto"/>
            </w:tcBorders>
            <w:vAlign w:val="center"/>
          </w:tcPr>
          <w:p w:rsidR="0058731F" w:rsidRPr="00F71F05" w:rsidRDefault="0058731F" w:rsidP="0058731F">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70,091</w:t>
            </w:r>
          </w:p>
        </w:tc>
      </w:tr>
    </w:tbl>
    <w:p w:rsidR="00652592" w:rsidRPr="00F71F05" w:rsidRDefault="00652592" w:rsidP="00652592">
      <w:pPr>
        <w:widowControl/>
        <w:suppressAutoHyphens/>
        <w:autoSpaceDE/>
        <w:autoSpaceDN/>
        <w:spacing w:after="160" w:line="254" w:lineRule="auto"/>
        <w:rPr>
          <w:rFonts w:ascii="Calibri" w:eastAsia="Calibri" w:hAnsi="Calibri"/>
        </w:rPr>
      </w:pPr>
      <w:r w:rsidRPr="00F71F05">
        <w:rPr>
          <w:rFonts w:ascii="Calibri" w:eastAsia="Calibri" w:hAnsi="Calibri"/>
        </w:rPr>
        <w:br w:type="page"/>
      </w:r>
    </w:p>
    <w:p w:rsidR="00652592" w:rsidRPr="00F71F05" w:rsidRDefault="00652592" w:rsidP="00652592">
      <w:pPr>
        <w:widowControl/>
        <w:suppressAutoHyphens/>
        <w:autoSpaceDE/>
        <w:autoSpaceDN/>
        <w:spacing w:line="360" w:lineRule="auto"/>
        <w:jc w:val="both"/>
        <w:rPr>
          <w:rFonts w:eastAsia="Calibri"/>
          <w:color w:val="000000"/>
          <w:sz w:val="28"/>
          <w:szCs w:val="28"/>
        </w:rPr>
      </w:pPr>
      <w:r w:rsidRPr="00F71F05">
        <w:rPr>
          <w:rFonts w:eastAsia="Calibri"/>
          <w:color w:val="000000"/>
          <w:sz w:val="28"/>
          <w:szCs w:val="28"/>
        </w:rPr>
        <w:lastRenderedPageBreak/>
        <w:t>Продолжение таблицы 5</w:t>
      </w:r>
    </w:p>
    <w:tbl>
      <w:tblPr>
        <w:tblStyle w:val="18"/>
        <w:tblW w:w="9469" w:type="dxa"/>
        <w:tblInd w:w="-5" w:type="dxa"/>
        <w:tblLayout w:type="fixed"/>
        <w:tblLook w:val="04A0"/>
      </w:tblPr>
      <w:tblGrid>
        <w:gridCol w:w="3232"/>
        <w:gridCol w:w="1134"/>
        <w:gridCol w:w="1446"/>
        <w:gridCol w:w="1134"/>
        <w:gridCol w:w="1276"/>
        <w:gridCol w:w="1247"/>
      </w:tblGrid>
      <w:tr w:rsidR="00652592" w:rsidRPr="00F71F05" w:rsidTr="0058731F">
        <w:trPr>
          <w:trHeight w:val="20"/>
        </w:trPr>
        <w:tc>
          <w:tcPr>
            <w:tcW w:w="3232"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2</w:t>
            </w:r>
          </w:p>
        </w:tc>
        <w:tc>
          <w:tcPr>
            <w:tcW w:w="1446"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5</w:t>
            </w:r>
          </w:p>
        </w:tc>
        <w:tc>
          <w:tcPr>
            <w:tcW w:w="1247"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6</w:t>
            </w:r>
          </w:p>
        </w:tc>
      </w:tr>
      <w:tr w:rsidR="00652592" w:rsidRPr="00F71F05" w:rsidTr="0058731F">
        <w:trPr>
          <w:trHeight w:val="20"/>
        </w:trPr>
        <w:tc>
          <w:tcPr>
            <w:tcW w:w="3232" w:type="dxa"/>
            <w:tcBorders>
              <w:top w:val="single" w:sz="4" w:space="0" w:color="auto"/>
              <w:left w:val="single" w:sz="4" w:space="0" w:color="auto"/>
              <w:bottom w:val="single" w:sz="4" w:space="0" w:color="auto"/>
              <w:right w:val="single" w:sz="4" w:space="0" w:color="auto"/>
            </w:tcBorders>
            <w:hideMark/>
          </w:tcPr>
          <w:p w:rsidR="00652592" w:rsidRPr="00F71F05" w:rsidRDefault="00652592" w:rsidP="0058731F">
            <w:pPr>
              <w:tabs>
                <w:tab w:val="left" w:pos="2790"/>
              </w:tabs>
              <w:spacing w:line="360" w:lineRule="auto"/>
              <w:ind w:left="34"/>
              <w:contextualSpacing/>
              <w:rPr>
                <w:rFonts w:eastAsia="Calibri"/>
                <w:color w:val="000000"/>
                <w:sz w:val="24"/>
                <w:szCs w:val="28"/>
              </w:rPr>
            </w:pPr>
            <w:r w:rsidRPr="00F71F05">
              <w:rPr>
                <w:rFonts w:eastAsia="Calibri"/>
                <w:color w:val="000000"/>
                <w:sz w:val="24"/>
                <w:szCs w:val="28"/>
              </w:rPr>
              <w:t>Естественный прирост, убыль, тыс.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-32,124</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-7,104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-0,621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1,584</w:t>
            </w:r>
          </w:p>
        </w:tc>
        <w:tc>
          <w:tcPr>
            <w:tcW w:w="1247"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3,256</w:t>
            </w:r>
          </w:p>
        </w:tc>
      </w:tr>
      <w:tr w:rsidR="00652592" w:rsidRPr="00F71F05" w:rsidTr="0058731F">
        <w:trPr>
          <w:trHeight w:val="20"/>
        </w:trPr>
        <w:tc>
          <w:tcPr>
            <w:tcW w:w="3232" w:type="dxa"/>
            <w:tcBorders>
              <w:top w:val="single" w:sz="4" w:space="0" w:color="auto"/>
              <w:left w:val="single" w:sz="4" w:space="0" w:color="auto"/>
              <w:bottom w:val="single" w:sz="4" w:space="0" w:color="auto"/>
              <w:right w:val="single" w:sz="4" w:space="0" w:color="auto"/>
            </w:tcBorders>
            <w:hideMark/>
          </w:tcPr>
          <w:p w:rsidR="00652592" w:rsidRPr="00F71F05" w:rsidRDefault="00652592" w:rsidP="0058731F">
            <w:pPr>
              <w:tabs>
                <w:tab w:val="left" w:pos="2790"/>
              </w:tabs>
              <w:spacing w:line="360" w:lineRule="auto"/>
              <w:ind w:left="34"/>
              <w:contextualSpacing/>
              <w:rPr>
                <w:rFonts w:eastAsia="Calibri"/>
                <w:color w:val="000000"/>
                <w:sz w:val="24"/>
                <w:szCs w:val="28"/>
              </w:rPr>
            </w:pPr>
            <w:r w:rsidRPr="00F71F05">
              <w:rPr>
                <w:rFonts w:eastAsia="Calibri"/>
                <w:color w:val="000000"/>
                <w:sz w:val="24"/>
                <w:szCs w:val="28"/>
              </w:rPr>
              <w:t>Коэффициент естественного прироста населения (на 1000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-6,258</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-1,359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-0,122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0,297</w:t>
            </w:r>
          </w:p>
        </w:tc>
        <w:tc>
          <w:tcPr>
            <w:tcW w:w="1247"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0,602</w:t>
            </w:r>
          </w:p>
        </w:tc>
      </w:tr>
      <w:tr w:rsidR="00652592" w:rsidRPr="00F71F05" w:rsidTr="0058731F">
        <w:trPr>
          <w:trHeight w:val="20"/>
        </w:trPr>
        <w:tc>
          <w:tcPr>
            <w:tcW w:w="3232" w:type="dxa"/>
            <w:tcBorders>
              <w:top w:val="single" w:sz="4" w:space="0" w:color="auto"/>
              <w:left w:val="single" w:sz="4" w:space="0" w:color="auto"/>
              <w:bottom w:val="single" w:sz="4" w:space="0" w:color="auto"/>
              <w:right w:val="single" w:sz="4" w:space="0" w:color="auto"/>
            </w:tcBorders>
            <w:hideMark/>
          </w:tcPr>
          <w:p w:rsidR="00652592" w:rsidRPr="00F71F05" w:rsidRDefault="00652592" w:rsidP="0058731F">
            <w:pPr>
              <w:tabs>
                <w:tab w:val="left" w:pos="2790"/>
              </w:tabs>
              <w:spacing w:line="360" w:lineRule="auto"/>
              <w:ind w:left="34"/>
              <w:contextualSpacing/>
              <w:rPr>
                <w:rFonts w:eastAsia="Calibri"/>
                <w:color w:val="000000"/>
                <w:sz w:val="24"/>
                <w:szCs w:val="28"/>
              </w:rPr>
            </w:pPr>
            <w:r w:rsidRPr="00F71F05">
              <w:rPr>
                <w:rFonts w:eastAsia="Calibri"/>
                <w:color w:val="000000"/>
                <w:sz w:val="24"/>
                <w:szCs w:val="28"/>
              </w:rPr>
              <w:t>Суммарный коэффициент рождаемости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1,257</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1,567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1,699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1,724</w:t>
            </w:r>
          </w:p>
        </w:tc>
        <w:tc>
          <w:tcPr>
            <w:tcW w:w="1247"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1,805</w:t>
            </w:r>
          </w:p>
        </w:tc>
      </w:tr>
      <w:tr w:rsidR="00652592" w:rsidRPr="00F71F05" w:rsidTr="0058731F">
        <w:trPr>
          <w:trHeight w:val="20"/>
        </w:trPr>
        <w:tc>
          <w:tcPr>
            <w:tcW w:w="9469" w:type="dxa"/>
            <w:gridSpan w:val="6"/>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Уровень жизни населения</w:t>
            </w:r>
          </w:p>
        </w:tc>
      </w:tr>
      <w:tr w:rsidR="00652592" w:rsidRPr="00F71F05" w:rsidTr="0058731F">
        <w:trPr>
          <w:trHeight w:val="20"/>
        </w:trPr>
        <w:tc>
          <w:tcPr>
            <w:tcW w:w="3232" w:type="dxa"/>
            <w:tcBorders>
              <w:top w:val="single" w:sz="4" w:space="0" w:color="auto"/>
              <w:left w:val="single" w:sz="4" w:space="0" w:color="auto"/>
              <w:bottom w:val="single" w:sz="4" w:space="0" w:color="auto"/>
              <w:right w:val="single" w:sz="4" w:space="0" w:color="auto"/>
            </w:tcBorders>
            <w:hideMark/>
          </w:tcPr>
          <w:p w:rsidR="00652592" w:rsidRPr="00F71F05" w:rsidRDefault="00652592" w:rsidP="0058731F">
            <w:pPr>
              <w:tabs>
                <w:tab w:val="left" w:pos="2790"/>
              </w:tabs>
              <w:spacing w:line="360" w:lineRule="auto"/>
              <w:ind w:left="34"/>
              <w:contextualSpacing/>
              <w:rPr>
                <w:rFonts w:eastAsia="Calibri"/>
                <w:color w:val="000000"/>
                <w:sz w:val="24"/>
                <w:szCs w:val="28"/>
              </w:rPr>
            </w:pPr>
            <w:r w:rsidRPr="00F71F05">
              <w:rPr>
                <w:rFonts w:eastAsia="Calibri"/>
                <w:color w:val="000000"/>
                <w:sz w:val="24"/>
                <w:szCs w:val="28"/>
              </w:rPr>
              <w:br w:type="page"/>
              <w:t>Среднедушевые денежные доходы населения в месяц, тыс.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1,563</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18,958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23,221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25,928</w:t>
            </w:r>
          </w:p>
        </w:tc>
        <w:tc>
          <w:tcPr>
            <w:tcW w:w="1247"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27,765</w:t>
            </w:r>
          </w:p>
        </w:tc>
      </w:tr>
      <w:tr w:rsidR="00652592" w:rsidRPr="00F71F05" w:rsidTr="0058731F">
        <w:trPr>
          <w:trHeight w:val="20"/>
        </w:trPr>
        <w:tc>
          <w:tcPr>
            <w:tcW w:w="3232" w:type="dxa"/>
            <w:tcBorders>
              <w:top w:val="single" w:sz="4" w:space="0" w:color="auto"/>
              <w:left w:val="single" w:sz="4" w:space="0" w:color="auto"/>
              <w:bottom w:val="single" w:sz="4" w:space="0" w:color="auto"/>
              <w:right w:val="single" w:sz="4" w:space="0" w:color="auto"/>
            </w:tcBorders>
            <w:hideMark/>
          </w:tcPr>
          <w:p w:rsidR="00652592" w:rsidRPr="00F71F05" w:rsidRDefault="00652592" w:rsidP="0058731F">
            <w:pPr>
              <w:tabs>
                <w:tab w:val="left" w:pos="2790"/>
              </w:tabs>
              <w:spacing w:line="360" w:lineRule="auto"/>
              <w:ind w:left="34"/>
              <w:contextualSpacing/>
              <w:rPr>
                <w:rFonts w:eastAsia="Calibri"/>
                <w:color w:val="000000"/>
                <w:sz w:val="24"/>
                <w:szCs w:val="28"/>
              </w:rPr>
            </w:pPr>
            <w:r w:rsidRPr="00F71F05">
              <w:rPr>
                <w:rFonts w:eastAsia="Calibri"/>
                <w:color w:val="000000"/>
                <w:sz w:val="24"/>
                <w:szCs w:val="28"/>
              </w:rPr>
              <w:t>Удельный вес численности населения с денежными доходами ниже величины прожиточного минимума (процентов общей численности населения),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43,7</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15,2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11,7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10,4</w:t>
            </w:r>
          </w:p>
        </w:tc>
        <w:tc>
          <w:tcPr>
            <w:tcW w:w="1247"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10,1</w:t>
            </w:r>
          </w:p>
        </w:tc>
      </w:tr>
      <w:tr w:rsidR="00652592" w:rsidRPr="00F71F05" w:rsidTr="0058731F">
        <w:trPr>
          <w:trHeight w:val="20"/>
        </w:trPr>
        <w:tc>
          <w:tcPr>
            <w:tcW w:w="3232" w:type="dxa"/>
            <w:tcBorders>
              <w:top w:val="single" w:sz="4" w:space="0" w:color="auto"/>
              <w:left w:val="single" w:sz="4" w:space="0" w:color="auto"/>
              <w:bottom w:val="single" w:sz="4" w:space="0" w:color="auto"/>
              <w:right w:val="single" w:sz="4" w:space="0" w:color="auto"/>
            </w:tcBorders>
            <w:hideMark/>
          </w:tcPr>
          <w:p w:rsidR="00652592" w:rsidRPr="00F71F05" w:rsidRDefault="00652592" w:rsidP="0058731F">
            <w:pPr>
              <w:tabs>
                <w:tab w:val="left" w:pos="2790"/>
              </w:tabs>
              <w:spacing w:line="360" w:lineRule="auto"/>
              <w:ind w:left="34"/>
              <w:contextualSpacing/>
              <w:rPr>
                <w:rFonts w:eastAsia="Calibri"/>
                <w:color w:val="000000"/>
                <w:sz w:val="24"/>
                <w:szCs w:val="28"/>
              </w:rPr>
            </w:pPr>
            <w:r w:rsidRPr="00F71F05">
              <w:rPr>
                <w:rFonts w:eastAsia="Calibri"/>
                <w:color w:val="000000"/>
                <w:sz w:val="24"/>
                <w:szCs w:val="28"/>
              </w:rPr>
              <w:t xml:space="preserve">Отношение к среднему уровню доходов по РФ, % </w:t>
            </w:r>
          </w:p>
        </w:tc>
        <w:tc>
          <w:tcPr>
            <w:tcW w:w="1134"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w:t>
            </w:r>
          </w:p>
        </w:tc>
        <w:tc>
          <w:tcPr>
            <w:tcW w:w="1446"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89,1</w:t>
            </w:r>
          </w:p>
        </w:tc>
        <w:tc>
          <w:tcPr>
            <w:tcW w:w="1134"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93,4</w:t>
            </w:r>
          </w:p>
        </w:tc>
        <w:tc>
          <w:tcPr>
            <w:tcW w:w="1276"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99,4</w:t>
            </w:r>
          </w:p>
        </w:tc>
        <w:tc>
          <w:tcPr>
            <w:tcW w:w="1247"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103,7</w:t>
            </w:r>
          </w:p>
        </w:tc>
      </w:tr>
      <w:tr w:rsidR="00652592" w:rsidRPr="00F71F05" w:rsidTr="0058731F">
        <w:trPr>
          <w:trHeight w:val="20"/>
        </w:trPr>
        <w:tc>
          <w:tcPr>
            <w:tcW w:w="9469" w:type="dxa"/>
            <w:gridSpan w:val="6"/>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ind w:left="34"/>
              <w:contextualSpacing/>
              <w:jc w:val="center"/>
              <w:rPr>
                <w:rFonts w:eastAsia="Calibri"/>
                <w:color w:val="000000"/>
                <w:sz w:val="24"/>
                <w:szCs w:val="28"/>
              </w:rPr>
            </w:pPr>
            <w:r w:rsidRPr="00F71F05">
              <w:rPr>
                <w:rFonts w:eastAsia="Calibri"/>
                <w:color w:val="000000"/>
                <w:sz w:val="24"/>
                <w:szCs w:val="28"/>
              </w:rPr>
              <w:t>Уровень развития ЖКХ</w:t>
            </w:r>
          </w:p>
        </w:tc>
      </w:tr>
      <w:tr w:rsidR="00652592" w:rsidRPr="00F71F05" w:rsidTr="0058731F">
        <w:trPr>
          <w:trHeight w:val="20"/>
        </w:trPr>
        <w:tc>
          <w:tcPr>
            <w:tcW w:w="3232" w:type="dxa"/>
            <w:tcBorders>
              <w:top w:val="single" w:sz="4" w:space="0" w:color="auto"/>
              <w:left w:val="single" w:sz="4" w:space="0" w:color="auto"/>
              <w:bottom w:val="single" w:sz="4" w:space="0" w:color="auto"/>
              <w:right w:val="single" w:sz="4" w:space="0" w:color="auto"/>
            </w:tcBorders>
            <w:hideMark/>
          </w:tcPr>
          <w:p w:rsidR="00652592" w:rsidRPr="00F71F05" w:rsidRDefault="00652592" w:rsidP="0058731F">
            <w:pPr>
              <w:tabs>
                <w:tab w:val="left" w:pos="2790"/>
              </w:tabs>
              <w:spacing w:line="360" w:lineRule="auto"/>
              <w:contextualSpacing/>
              <w:rPr>
                <w:rFonts w:eastAsia="Calibri"/>
                <w:color w:val="000000"/>
                <w:sz w:val="24"/>
                <w:szCs w:val="28"/>
              </w:rPr>
            </w:pPr>
            <w:r w:rsidRPr="00F71F05">
              <w:rPr>
                <w:rFonts w:eastAsia="Calibri"/>
                <w:color w:val="000000"/>
                <w:sz w:val="24"/>
                <w:szCs w:val="28"/>
              </w:rPr>
              <w:t>Введено в действие жилых помещений, млн. кв.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1,391</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3,621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4,336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3,944</w:t>
            </w:r>
          </w:p>
        </w:tc>
        <w:tc>
          <w:tcPr>
            <w:tcW w:w="1247"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4,312</w:t>
            </w:r>
          </w:p>
        </w:tc>
      </w:tr>
      <w:tr w:rsidR="00652592" w:rsidRPr="00F71F05" w:rsidTr="0058731F">
        <w:trPr>
          <w:trHeight w:val="20"/>
        </w:trPr>
        <w:tc>
          <w:tcPr>
            <w:tcW w:w="3232" w:type="dxa"/>
            <w:tcBorders>
              <w:top w:val="single" w:sz="4" w:space="0" w:color="auto"/>
              <w:left w:val="single" w:sz="4" w:space="0" w:color="auto"/>
              <w:bottom w:val="single" w:sz="4" w:space="0" w:color="auto"/>
              <w:right w:val="single" w:sz="4" w:space="0" w:color="auto"/>
            </w:tcBorders>
            <w:hideMark/>
          </w:tcPr>
          <w:p w:rsidR="00652592" w:rsidRPr="00F71F05" w:rsidRDefault="00652592" w:rsidP="0058731F">
            <w:pPr>
              <w:tabs>
                <w:tab w:val="left" w:pos="2790"/>
              </w:tabs>
              <w:spacing w:line="360" w:lineRule="auto"/>
              <w:contextualSpacing/>
              <w:rPr>
                <w:rFonts w:eastAsia="Calibri"/>
                <w:color w:val="000000"/>
                <w:sz w:val="24"/>
                <w:szCs w:val="28"/>
              </w:rPr>
            </w:pPr>
            <w:r w:rsidRPr="00F71F05">
              <w:rPr>
                <w:rFonts w:eastAsia="Calibri"/>
                <w:color w:val="000000"/>
                <w:sz w:val="24"/>
                <w:szCs w:val="28"/>
              </w:rPr>
              <w:t> Ввод в действие жилых домов (кв. м. общей площади на 1 чел.)</w:t>
            </w:r>
          </w:p>
        </w:tc>
        <w:tc>
          <w:tcPr>
            <w:tcW w:w="1134"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820"/>
              </w:tabs>
              <w:spacing w:line="360" w:lineRule="auto"/>
              <w:contextualSpacing/>
              <w:jc w:val="center"/>
              <w:rPr>
                <w:rFonts w:eastAsia="Calibri"/>
                <w:color w:val="000000"/>
                <w:sz w:val="24"/>
                <w:szCs w:val="28"/>
              </w:rPr>
            </w:pPr>
            <w:r w:rsidRPr="00F71F05">
              <w:rPr>
                <w:rFonts w:eastAsia="Calibri"/>
                <w:color w:val="000000"/>
                <w:sz w:val="24"/>
                <w:szCs w:val="28"/>
              </w:rPr>
              <w:t>0,69</w:t>
            </w:r>
          </w:p>
        </w:tc>
        <w:tc>
          <w:tcPr>
            <w:tcW w:w="1446"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0,7</w:t>
            </w:r>
          </w:p>
        </w:tc>
        <w:tc>
          <w:tcPr>
            <w:tcW w:w="1134"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0,82</w:t>
            </w:r>
          </w:p>
        </w:tc>
        <w:tc>
          <w:tcPr>
            <w:tcW w:w="1276"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0,74</w:t>
            </w:r>
          </w:p>
        </w:tc>
        <w:tc>
          <w:tcPr>
            <w:tcW w:w="1247"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BC49AB">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0,76</w:t>
            </w:r>
          </w:p>
        </w:tc>
      </w:tr>
      <w:tr w:rsidR="00652592" w:rsidRPr="00F71F05" w:rsidTr="0058731F">
        <w:trPr>
          <w:trHeight w:val="20"/>
        </w:trPr>
        <w:tc>
          <w:tcPr>
            <w:tcW w:w="3232" w:type="dxa"/>
            <w:tcBorders>
              <w:top w:val="single" w:sz="4" w:space="0" w:color="auto"/>
              <w:left w:val="single" w:sz="4" w:space="0" w:color="auto"/>
              <w:bottom w:val="single" w:sz="4" w:space="0" w:color="auto"/>
              <w:right w:val="single" w:sz="4" w:space="0" w:color="auto"/>
            </w:tcBorders>
            <w:hideMark/>
          </w:tcPr>
          <w:p w:rsidR="00652592" w:rsidRPr="00F71F05" w:rsidRDefault="00652592" w:rsidP="0058731F">
            <w:pPr>
              <w:tabs>
                <w:tab w:val="left" w:pos="2790"/>
              </w:tabs>
              <w:spacing w:line="360" w:lineRule="auto"/>
              <w:contextualSpacing/>
              <w:rPr>
                <w:rFonts w:eastAsia="Calibri"/>
                <w:color w:val="000000"/>
                <w:sz w:val="24"/>
                <w:szCs w:val="28"/>
              </w:rPr>
            </w:pPr>
            <w:r w:rsidRPr="00F71F05">
              <w:rPr>
                <w:rFonts w:eastAsia="Calibri"/>
                <w:color w:val="000000"/>
                <w:sz w:val="24"/>
                <w:szCs w:val="28"/>
              </w:rPr>
              <w:t> Обеспеченность жильем (кв. м. на 1 жителя)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22,4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23,1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23,3</w:t>
            </w:r>
          </w:p>
        </w:tc>
        <w:tc>
          <w:tcPr>
            <w:tcW w:w="1247" w:type="dxa"/>
            <w:tcBorders>
              <w:top w:val="single" w:sz="4" w:space="0" w:color="auto"/>
              <w:left w:val="single" w:sz="4" w:space="0" w:color="auto"/>
              <w:bottom w:val="single" w:sz="4" w:space="0" w:color="auto"/>
              <w:right w:val="single" w:sz="4" w:space="0" w:color="auto"/>
            </w:tcBorders>
            <w:vAlign w:val="center"/>
            <w:hideMark/>
          </w:tcPr>
          <w:p w:rsidR="00652592" w:rsidRPr="00F71F05" w:rsidRDefault="00652592" w:rsidP="00BC49AB">
            <w:pPr>
              <w:tabs>
                <w:tab w:val="left" w:pos="2790"/>
              </w:tabs>
              <w:spacing w:line="360" w:lineRule="auto"/>
              <w:contextualSpacing/>
              <w:jc w:val="center"/>
              <w:rPr>
                <w:rFonts w:eastAsia="Calibri"/>
                <w:color w:val="000000"/>
                <w:sz w:val="24"/>
                <w:szCs w:val="28"/>
              </w:rPr>
            </w:pPr>
            <w:r w:rsidRPr="00F71F05">
              <w:rPr>
                <w:rFonts w:eastAsia="Calibri"/>
                <w:color w:val="000000"/>
                <w:sz w:val="24"/>
                <w:szCs w:val="28"/>
              </w:rPr>
              <w:t>23,8</w:t>
            </w:r>
          </w:p>
        </w:tc>
      </w:tr>
    </w:tbl>
    <w:p w:rsidR="00652592" w:rsidRPr="00F71F05" w:rsidRDefault="00652592" w:rsidP="00652592">
      <w:pPr>
        <w:widowControl/>
        <w:suppressAutoHyphens/>
        <w:autoSpaceDE/>
        <w:autoSpaceDN/>
        <w:rPr>
          <w:rFonts w:eastAsia="Calibri"/>
          <w:color w:val="000000"/>
          <w:sz w:val="28"/>
          <w:szCs w:val="28"/>
        </w:rPr>
      </w:pP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Далее рассмотрим наиболее значимые из них:</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4"/>
          <w:szCs w:val="28"/>
        </w:rPr>
        <w:t>–</w:t>
      </w:r>
      <w:r>
        <w:rPr>
          <w:rFonts w:eastAsia="Calibri"/>
          <w:color w:val="000000"/>
          <w:sz w:val="24"/>
          <w:szCs w:val="28"/>
        </w:rPr>
        <w:t xml:space="preserve"> </w:t>
      </w:r>
      <w:r w:rsidR="00652592" w:rsidRPr="00F71F05">
        <w:rPr>
          <w:rFonts w:eastAsia="Calibri"/>
          <w:color w:val="000000"/>
          <w:sz w:val="28"/>
          <w:szCs w:val="28"/>
        </w:rPr>
        <w:t>естественный прирост населения, который обеспечивается путем увеличения рождаемости и снижения смертности, с 2019 по 2020 гг. имеет положительное значение;</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4"/>
          <w:szCs w:val="28"/>
        </w:rPr>
        <w:lastRenderedPageBreak/>
        <w:t>–</w:t>
      </w:r>
      <w:r>
        <w:rPr>
          <w:rFonts w:eastAsia="Calibri"/>
          <w:color w:val="000000"/>
          <w:sz w:val="24"/>
          <w:szCs w:val="28"/>
        </w:rPr>
        <w:t xml:space="preserve"> </w:t>
      </w:r>
      <w:r w:rsidR="00652592" w:rsidRPr="00F71F05">
        <w:rPr>
          <w:rFonts w:eastAsia="Calibri"/>
          <w:color w:val="000000"/>
          <w:sz w:val="28"/>
          <w:szCs w:val="28"/>
        </w:rPr>
        <w:t xml:space="preserve">среднедушевой доход населения вырос в 3,5 раза за рассматриваемый период; </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4"/>
          <w:szCs w:val="28"/>
        </w:rPr>
        <w:t>–</w:t>
      </w:r>
      <w:r>
        <w:rPr>
          <w:rFonts w:eastAsia="Calibri"/>
          <w:color w:val="000000"/>
          <w:sz w:val="24"/>
          <w:szCs w:val="28"/>
        </w:rPr>
        <w:t xml:space="preserve"> </w:t>
      </w:r>
      <w:r w:rsidR="00652592" w:rsidRPr="00F71F05">
        <w:rPr>
          <w:rFonts w:eastAsia="Calibri"/>
          <w:color w:val="000000"/>
          <w:sz w:val="28"/>
          <w:szCs w:val="28"/>
        </w:rPr>
        <w:t>наблюдается снижение безработицы и населения с доходами ниже прожиточного минимума: 10,1% от общей численности края, что на 33,6% ниже данного показателя в 2003 г.;</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4"/>
          <w:szCs w:val="28"/>
        </w:rPr>
        <w:t>–</w:t>
      </w:r>
      <w:r>
        <w:rPr>
          <w:rFonts w:eastAsia="Calibri"/>
          <w:color w:val="000000"/>
          <w:sz w:val="24"/>
          <w:szCs w:val="28"/>
        </w:rPr>
        <w:t xml:space="preserve"> </w:t>
      </w:r>
      <w:r w:rsidR="00652592" w:rsidRPr="00F71F05">
        <w:rPr>
          <w:rFonts w:eastAsia="Calibri"/>
          <w:color w:val="000000"/>
          <w:sz w:val="28"/>
          <w:szCs w:val="28"/>
        </w:rPr>
        <w:t>рост доходов населения, который превзошел среднероссийские значения на 3,7%;</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4"/>
          <w:szCs w:val="28"/>
        </w:rPr>
        <w:t>–</w:t>
      </w:r>
      <w:r>
        <w:rPr>
          <w:rFonts w:eastAsia="Calibri"/>
          <w:color w:val="000000"/>
          <w:sz w:val="24"/>
          <w:szCs w:val="28"/>
        </w:rPr>
        <w:t xml:space="preserve"> </w:t>
      </w:r>
      <w:r w:rsidR="00652592" w:rsidRPr="00F71F05">
        <w:rPr>
          <w:rFonts w:eastAsia="Calibri"/>
          <w:color w:val="000000"/>
          <w:sz w:val="28"/>
          <w:szCs w:val="28"/>
        </w:rPr>
        <w:t>степень обеспеченности жильем, которая измеряется через количество введенных в эксплуатацию жилых домов (4,336 млн. м</w:t>
      </w:r>
      <w:r w:rsidR="00652592" w:rsidRPr="00F71F05">
        <w:rPr>
          <w:rFonts w:eastAsia="Calibri"/>
          <w:color w:val="000000"/>
          <w:sz w:val="28"/>
          <w:szCs w:val="28"/>
          <w:vertAlign w:val="superscript"/>
        </w:rPr>
        <w:t>2</w:t>
      </w:r>
      <w:r w:rsidR="00652592" w:rsidRPr="00F71F05">
        <w:rPr>
          <w:rFonts w:eastAsia="Calibri"/>
          <w:color w:val="000000"/>
          <w:sz w:val="28"/>
          <w:szCs w:val="28"/>
        </w:rPr>
        <w:t>) и обеспеченностью граждан (прирост — 1,4 м</w:t>
      </w:r>
      <w:r w:rsidR="00652592" w:rsidRPr="00F71F05">
        <w:rPr>
          <w:rFonts w:eastAsia="Calibri"/>
          <w:color w:val="000000"/>
          <w:sz w:val="28"/>
          <w:szCs w:val="28"/>
          <w:vertAlign w:val="superscript"/>
        </w:rPr>
        <w:t>2</w:t>
      </w:r>
      <w:r w:rsidR="00652592" w:rsidRPr="00F71F05">
        <w:rPr>
          <w:rFonts w:eastAsia="Calibri"/>
          <w:color w:val="000000"/>
          <w:sz w:val="28"/>
          <w:szCs w:val="28"/>
        </w:rPr>
        <w:t>).</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Однако нельзя говорить о безоговорочно высоких результатах социально-экономической политики Краснодарского края. Так значительная доля территорий региона задействована в сфере сельского хозяйства, что не дает возможности для быстрого развития и повышения уровня жизни населения.</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Поэтому на основании проведенного анализа можно сделать вывод о наличии в регионе ряда проблем, которые должны быть решены для достижения им высоких показателей экономического и социального развития. Среди них следующие мероприятия:</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4"/>
          <w:szCs w:val="28"/>
        </w:rPr>
        <w:t>–</w:t>
      </w:r>
      <w:r>
        <w:rPr>
          <w:rFonts w:eastAsia="Calibri"/>
          <w:color w:val="000000"/>
          <w:sz w:val="24"/>
          <w:szCs w:val="28"/>
        </w:rPr>
        <w:t xml:space="preserve"> </w:t>
      </w:r>
      <w:r w:rsidR="00652592" w:rsidRPr="00F71F05">
        <w:rPr>
          <w:rFonts w:eastAsia="Calibri"/>
          <w:color w:val="000000"/>
          <w:sz w:val="28"/>
          <w:szCs w:val="28"/>
        </w:rPr>
        <w:t>повышение уровня государственной поддержки в части реализации мероприятий и программ по развитию экономики региона, включая туризм и сельское хозяйство;</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4"/>
          <w:szCs w:val="28"/>
        </w:rPr>
        <w:t>–</w:t>
      </w:r>
      <w:r>
        <w:rPr>
          <w:rFonts w:eastAsia="Calibri"/>
          <w:color w:val="000000"/>
          <w:sz w:val="24"/>
          <w:szCs w:val="28"/>
        </w:rPr>
        <w:t xml:space="preserve"> </w:t>
      </w:r>
      <w:r w:rsidR="00652592" w:rsidRPr="00F71F05">
        <w:rPr>
          <w:rFonts w:eastAsia="Calibri"/>
          <w:color w:val="000000"/>
          <w:sz w:val="28"/>
          <w:szCs w:val="28"/>
        </w:rPr>
        <w:t>совершенствование инфраструктуры;</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4"/>
          <w:szCs w:val="28"/>
        </w:rPr>
        <w:t>–</w:t>
      </w:r>
      <w:r>
        <w:rPr>
          <w:rFonts w:eastAsia="Calibri"/>
          <w:color w:val="000000"/>
          <w:sz w:val="24"/>
          <w:szCs w:val="28"/>
        </w:rPr>
        <w:t xml:space="preserve"> </w:t>
      </w:r>
      <w:r w:rsidR="00652592" w:rsidRPr="00F71F05">
        <w:rPr>
          <w:rFonts w:eastAsia="Calibri"/>
          <w:color w:val="000000"/>
          <w:sz w:val="28"/>
          <w:szCs w:val="28"/>
        </w:rPr>
        <w:t>привлечения отечественных и зарубежных инвестиций;</w:t>
      </w:r>
    </w:p>
    <w:p w:rsidR="00652592" w:rsidRPr="00F71F05" w:rsidRDefault="0058731F" w:rsidP="0058731F">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4"/>
          <w:szCs w:val="28"/>
        </w:rPr>
        <w:t>–</w:t>
      </w:r>
      <w:r>
        <w:rPr>
          <w:rFonts w:eastAsia="Calibri"/>
          <w:color w:val="000000"/>
          <w:sz w:val="24"/>
          <w:szCs w:val="28"/>
        </w:rPr>
        <w:t xml:space="preserve"> </w:t>
      </w:r>
      <w:r w:rsidR="00652592" w:rsidRPr="00F71F05">
        <w:rPr>
          <w:rFonts w:eastAsia="Calibri"/>
          <w:color w:val="000000"/>
          <w:sz w:val="28"/>
          <w:szCs w:val="28"/>
        </w:rPr>
        <w:t>совершенствование хозяйственного комплекса в регионе.</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Стремительное развитие Краснодарского края привело к повышению его инвестиционной привлекательности. На сегодняшний день данный регион является лидером в ЮФО и одним из наиболее перспективных регионов страны. Наибольшие инвестиционные потоки направлены на развитие транспортной сферы, АПК, туристической инфраструктуры и санаториев, а </w:t>
      </w:r>
      <w:r w:rsidRPr="00F71F05">
        <w:rPr>
          <w:rFonts w:eastAsia="Calibri"/>
          <w:color w:val="000000"/>
          <w:sz w:val="28"/>
          <w:szCs w:val="28"/>
        </w:rPr>
        <w:lastRenderedPageBreak/>
        <w:t>также предприятий связи. Следовательно, можно говорить о высокой перспективности развития региона через реализацию правительственных программ, а также мероприятий регионального уровня, направленных на усиление социальной безопасности края.</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p>
    <w:p w:rsidR="00652592" w:rsidRPr="00F71F05" w:rsidRDefault="00652592" w:rsidP="00652592">
      <w:pPr>
        <w:keepNext/>
        <w:keepLines/>
        <w:widowControl/>
        <w:suppressAutoHyphens/>
        <w:autoSpaceDE/>
        <w:autoSpaceDN/>
        <w:spacing w:line="360" w:lineRule="auto"/>
        <w:ind w:firstLine="709"/>
        <w:jc w:val="both"/>
        <w:outlineLvl w:val="1"/>
        <w:rPr>
          <w:b/>
          <w:color w:val="000000"/>
          <w:sz w:val="28"/>
          <w:szCs w:val="28"/>
          <w:lang w:eastAsia="ru-RU"/>
        </w:rPr>
      </w:pPr>
      <w:r w:rsidRPr="00F71F05">
        <w:rPr>
          <w:b/>
          <w:color w:val="000000"/>
          <w:sz w:val="28"/>
          <w:szCs w:val="28"/>
          <w:lang w:eastAsia="ru-RU"/>
        </w:rPr>
        <w:t xml:space="preserve">2.2 Анализ и оценка уровня экономической безопасности Краснодарского края </w:t>
      </w:r>
    </w:p>
    <w:p w:rsidR="00652592" w:rsidRPr="00F71F05" w:rsidRDefault="00652592" w:rsidP="00652592">
      <w:pPr>
        <w:widowControl/>
        <w:suppressAutoHyphens/>
        <w:autoSpaceDE/>
        <w:autoSpaceDN/>
        <w:spacing w:line="360" w:lineRule="auto"/>
        <w:ind w:firstLine="709"/>
        <w:jc w:val="both"/>
        <w:rPr>
          <w:color w:val="000000"/>
          <w:sz w:val="28"/>
          <w:szCs w:val="28"/>
          <w:lang w:eastAsia="ru-RU"/>
        </w:rPr>
      </w:pP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Для определения степени экономической успешности региона может применяться целая система методик. Основной из них становится принцип расчета пороговых значений по значимым показателям экономического роста субъекта Федерации. На основании данных значений можно судить о том, насколько экономика готова к изменениям, а также устойчива к внешним условиям. Говорить об экономической безопасности целесообразно лишь в том случае, когда все критерии и показатели держатся на уровне пороговых значений. Однако, это не означает стабильность в числовом выражении: конкретные значения пороговых показателей изменяются в зависимости от степени экономического развития региона [8].</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Система экономической безопасности в данном случае рассматривается как комплекс мер органов управления регионом и органов публичной власти, направленный на повышение конкурентоспособности региона по ряду экономических показателей, а также достижение им социально-экономической стабильности. В составе данного понятия принято выделять несколько составляющих. Основными являются:</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интересы субъекта РФ;</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имеющиеся внешние факторы, препятствующие его развитию;</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оценка факторов внешней среды по заранее определенным показателями, среди которых:</w:t>
      </w:r>
    </w:p>
    <w:p w:rsidR="00652592" w:rsidRPr="00F71F05" w:rsidRDefault="00652592" w:rsidP="0058731F">
      <w:pPr>
        <w:widowControl/>
        <w:numPr>
          <w:ilvl w:val="0"/>
          <w:numId w:val="4"/>
        </w:numPr>
        <w:tabs>
          <w:tab w:val="clear" w:pos="720"/>
        </w:tabs>
        <w:suppressAutoHyphens/>
        <w:autoSpaceDE/>
        <w:autoSpaceDN/>
        <w:spacing w:line="360" w:lineRule="auto"/>
        <w:ind w:left="0" w:firstLine="709"/>
        <w:jc w:val="both"/>
        <w:rPr>
          <w:rFonts w:eastAsia="Calibri"/>
          <w:color w:val="000000"/>
          <w:sz w:val="28"/>
          <w:szCs w:val="28"/>
        </w:rPr>
      </w:pPr>
      <w:r w:rsidRPr="00F71F05">
        <w:rPr>
          <w:rFonts w:eastAsia="Calibri"/>
          <w:color w:val="000000"/>
          <w:sz w:val="28"/>
          <w:szCs w:val="28"/>
        </w:rPr>
        <w:t>инвестиционный;</w:t>
      </w:r>
    </w:p>
    <w:p w:rsidR="00652592" w:rsidRPr="00F71F05" w:rsidRDefault="00652592" w:rsidP="0058731F">
      <w:pPr>
        <w:widowControl/>
        <w:numPr>
          <w:ilvl w:val="0"/>
          <w:numId w:val="4"/>
        </w:numPr>
        <w:tabs>
          <w:tab w:val="clear" w:pos="720"/>
        </w:tabs>
        <w:suppressAutoHyphens/>
        <w:autoSpaceDE/>
        <w:autoSpaceDN/>
        <w:spacing w:line="360" w:lineRule="auto"/>
        <w:ind w:left="0" w:firstLine="709"/>
        <w:jc w:val="both"/>
        <w:rPr>
          <w:rFonts w:eastAsia="Calibri"/>
          <w:color w:val="000000"/>
          <w:sz w:val="28"/>
          <w:szCs w:val="28"/>
        </w:rPr>
      </w:pPr>
      <w:r w:rsidRPr="00F71F05">
        <w:rPr>
          <w:rFonts w:eastAsia="Calibri"/>
          <w:color w:val="000000"/>
          <w:sz w:val="28"/>
          <w:szCs w:val="28"/>
        </w:rPr>
        <w:lastRenderedPageBreak/>
        <w:t>группа финансовых показателей, которые позволяют определить степень эффективности структурных изменений в экономике;</w:t>
      </w:r>
    </w:p>
    <w:p w:rsidR="00652592" w:rsidRPr="00F71F05" w:rsidRDefault="00652592" w:rsidP="0058731F">
      <w:pPr>
        <w:widowControl/>
        <w:numPr>
          <w:ilvl w:val="0"/>
          <w:numId w:val="4"/>
        </w:numPr>
        <w:tabs>
          <w:tab w:val="clear" w:pos="720"/>
        </w:tabs>
        <w:suppressAutoHyphens/>
        <w:autoSpaceDE/>
        <w:autoSpaceDN/>
        <w:spacing w:line="360" w:lineRule="auto"/>
        <w:ind w:left="0" w:firstLine="709"/>
        <w:jc w:val="both"/>
        <w:rPr>
          <w:rFonts w:eastAsia="Calibri"/>
          <w:color w:val="000000"/>
          <w:sz w:val="28"/>
          <w:szCs w:val="28"/>
        </w:rPr>
      </w:pPr>
      <w:r w:rsidRPr="00F71F05">
        <w:rPr>
          <w:rFonts w:eastAsia="Calibri"/>
          <w:color w:val="000000"/>
          <w:sz w:val="28"/>
          <w:szCs w:val="28"/>
        </w:rPr>
        <w:t>социально-демографические, предполагающие оценку уровня жизни населения;</w:t>
      </w:r>
    </w:p>
    <w:p w:rsidR="00652592" w:rsidRPr="00F71F05" w:rsidRDefault="00652592" w:rsidP="0058731F">
      <w:pPr>
        <w:widowControl/>
        <w:numPr>
          <w:ilvl w:val="0"/>
          <w:numId w:val="4"/>
        </w:numPr>
        <w:tabs>
          <w:tab w:val="clear" w:pos="720"/>
        </w:tabs>
        <w:suppressAutoHyphens/>
        <w:autoSpaceDE/>
        <w:autoSpaceDN/>
        <w:spacing w:line="360" w:lineRule="auto"/>
        <w:ind w:left="0" w:firstLine="709"/>
        <w:jc w:val="both"/>
        <w:rPr>
          <w:rFonts w:eastAsia="Calibri"/>
          <w:color w:val="000000"/>
          <w:sz w:val="28"/>
          <w:szCs w:val="28"/>
        </w:rPr>
      </w:pPr>
      <w:r w:rsidRPr="00F71F05">
        <w:rPr>
          <w:rFonts w:eastAsia="Calibri"/>
          <w:color w:val="000000"/>
          <w:sz w:val="28"/>
          <w:szCs w:val="28"/>
        </w:rPr>
        <w:t>степень продовольственного обеспечения;</w:t>
      </w:r>
    </w:p>
    <w:p w:rsidR="00652592" w:rsidRPr="00F71F05" w:rsidRDefault="00652592" w:rsidP="0058731F">
      <w:pPr>
        <w:widowControl/>
        <w:numPr>
          <w:ilvl w:val="0"/>
          <w:numId w:val="4"/>
        </w:numPr>
        <w:tabs>
          <w:tab w:val="clear" w:pos="720"/>
        </w:tabs>
        <w:suppressAutoHyphens/>
        <w:autoSpaceDE/>
        <w:autoSpaceDN/>
        <w:spacing w:line="360" w:lineRule="auto"/>
        <w:ind w:left="0" w:firstLine="709"/>
        <w:jc w:val="both"/>
        <w:rPr>
          <w:rFonts w:eastAsia="Calibri"/>
          <w:color w:val="000000"/>
          <w:sz w:val="28"/>
          <w:szCs w:val="28"/>
        </w:rPr>
      </w:pPr>
      <w:r w:rsidRPr="00F71F05">
        <w:rPr>
          <w:rFonts w:eastAsia="Calibri"/>
          <w:color w:val="000000"/>
          <w:sz w:val="28"/>
          <w:szCs w:val="28"/>
        </w:rPr>
        <w:t>экономические.</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расчет пороговых значений по каждому показателю;</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сравнение полученных данных с имеющимися показателями региона;</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разработка мер государственного регулирования экономики с учетом проведенного анализа, которые позволили бы предотвратить возникновение угроз и негативных воздействий внешней среды экономики региона;</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практическая деятельность по реализации плана мероприятий, направленного на повышение экономической безопасности субъекта федерации.</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Важно отметить, что любая политика по обеспечению экономической и социальной безопасности не должна противоречить общегосударственным принципам функционирования данных систем [9].</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Однако эффективная оценка уровня развития региона предполагает не только расчет значений по каждому показателю. Следовательно, сами индикаторы позволяют выявить направления ее развития и модернизации, но не говорят о темпах этого развития. С этой целью установлены пороговые значения. Данные величины предназначены для оценки степени уравновешенности экономики, баланса между отдельными ее сферами, а также предотвращению отрицательных последствий неверных политических и экономических решений властей региона. Наглядно действие данной методики оценки социально-экономической безопасности региона представлено в таблице 6.</w:t>
      </w:r>
    </w:p>
    <w:p w:rsidR="005B6517" w:rsidRDefault="005B6517" w:rsidP="00EA373A">
      <w:pPr>
        <w:widowControl/>
        <w:tabs>
          <w:tab w:val="left" w:pos="1418"/>
        </w:tabs>
        <w:suppressAutoHyphens/>
        <w:autoSpaceDE/>
        <w:autoSpaceDN/>
        <w:spacing w:line="360" w:lineRule="auto"/>
        <w:ind w:firstLine="709"/>
        <w:jc w:val="both"/>
        <w:rPr>
          <w:rFonts w:eastAsia="Calibri"/>
          <w:color w:val="000000"/>
          <w:sz w:val="28"/>
          <w:szCs w:val="28"/>
        </w:rPr>
      </w:pPr>
      <w:r w:rsidRPr="005B6517">
        <w:rPr>
          <w:rFonts w:eastAsia="Calibri"/>
          <w:color w:val="000000"/>
          <w:sz w:val="28"/>
          <w:szCs w:val="28"/>
        </w:rPr>
        <w:t>Как видно из таблицы, индекс ВРП Краснодарского края стабильно повышался в период с 2016 по 2019 гг. Однако в прошлом году его значение снизилось на 2,1%, что можно объяснить рядом объективных причин.</w:t>
      </w:r>
      <w:r>
        <w:rPr>
          <w:rFonts w:eastAsia="Calibri"/>
          <w:color w:val="000000"/>
          <w:sz w:val="28"/>
          <w:szCs w:val="28"/>
        </w:rPr>
        <w:br w:type="page"/>
      </w:r>
    </w:p>
    <w:p w:rsidR="00652592" w:rsidRPr="00F71F05" w:rsidRDefault="00652592" w:rsidP="00652592">
      <w:pPr>
        <w:widowControl/>
        <w:suppressAutoHyphens/>
        <w:autoSpaceDE/>
        <w:autoSpaceDN/>
        <w:spacing w:line="360" w:lineRule="auto"/>
        <w:jc w:val="both"/>
        <w:rPr>
          <w:rFonts w:eastAsia="Calibri"/>
          <w:color w:val="000000"/>
          <w:sz w:val="28"/>
          <w:szCs w:val="28"/>
        </w:rPr>
      </w:pPr>
      <w:r w:rsidRPr="00F71F05">
        <w:rPr>
          <w:rFonts w:eastAsia="Calibri"/>
          <w:color w:val="000000"/>
          <w:sz w:val="28"/>
          <w:szCs w:val="28"/>
        </w:rPr>
        <w:lastRenderedPageBreak/>
        <w:t>Таблица</w:t>
      </w:r>
      <w:r w:rsidRPr="00F71F05">
        <w:rPr>
          <w:color w:val="000000"/>
          <w:sz w:val="28"/>
          <w:szCs w:val="28"/>
        </w:rPr>
        <w:t xml:space="preserve"> </w:t>
      </w:r>
      <w:r w:rsidRPr="00F71F05">
        <w:rPr>
          <w:rFonts w:eastAsia="Calibri"/>
          <w:color w:val="000000"/>
          <w:spacing w:val="40"/>
          <w:sz w:val="28"/>
          <w:szCs w:val="28"/>
        </w:rPr>
        <w:t xml:space="preserve">6 </w:t>
      </w:r>
      <w:r w:rsidRPr="00F71F05">
        <w:rPr>
          <w:rFonts w:eastAsia="Calibri"/>
          <w:color w:val="000000"/>
          <w:sz w:val="28"/>
          <w:szCs w:val="28"/>
        </w:rPr>
        <w:t>– Количественные показатели оценки уровня экономической безопасности Краснодарского края за 2016-2020 гг. [19, 20, 21]</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tblPr>
      <w:tblGrid>
        <w:gridCol w:w="2709"/>
        <w:gridCol w:w="1417"/>
        <w:gridCol w:w="709"/>
        <w:gridCol w:w="709"/>
        <w:gridCol w:w="708"/>
        <w:gridCol w:w="709"/>
        <w:gridCol w:w="709"/>
        <w:gridCol w:w="1134"/>
        <w:gridCol w:w="709"/>
      </w:tblGrid>
      <w:tr w:rsidR="00652592" w:rsidRPr="00F71F05" w:rsidTr="005B6517">
        <w:trPr>
          <w:trHeight w:val="20"/>
        </w:trPr>
        <w:tc>
          <w:tcPr>
            <w:tcW w:w="2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Показатель</w:t>
            </w:r>
          </w:p>
        </w:tc>
        <w:tc>
          <w:tcPr>
            <w:tcW w:w="1417"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Пороговое значение</w:t>
            </w:r>
          </w:p>
        </w:tc>
        <w:tc>
          <w:tcPr>
            <w:tcW w:w="709" w:type="dxa"/>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2016 г.</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kern w:val="24"/>
                <w:sz w:val="24"/>
                <w:szCs w:val="28"/>
                <w:lang w:eastAsia="ru-RU"/>
              </w:rPr>
              <w:t>2017 г.</w:t>
            </w:r>
          </w:p>
        </w:tc>
        <w:tc>
          <w:tcPr>
            <w:tcW w:w="708"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kern w:val="24"/>
                <w:sz w:val="24"/>
                <w:szCs w:val="28"/>
                <w:lang w:eastAsia="ru-RU"/>
              </w:rPr>
              <w:t>2018 г.</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kern w:val="24"/>
                <w:sz w:val="24"/>
                <w:szCs w:val="28"/>
                <w:lang w:eastAsia="ru-RU"/>
              </w:rPr>
              <w:t>2019 г.</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kern w:val="24"/>
                <w:sz w:val="24"/>
                <w:szCs w:val="28"/>
                <w:lang w:eastAsia="ru-RU"/>
              </w:rPr>
              <w:t>2020 г.</w:t>
            </w:r>
          </w:p>
        </w:tc>
        <w:tc>
          <w:tcPr>
            <w:tcW w:w="1134" w:type="dxa"/>
            <w:vAlign w:val="center"/>
          </w:tcPr>
          <w:p w:rsidR="00652592" w:rsidRPr="00F71F05" w:rsidRDefault="00AD3D45" w:rsidP="00AD3D45">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Абсолют</w:t>
            </w:r>
            <w:proofErr w:type="gramStart"/>
            <w:r w:rsidRPr="00F71F05">
              <w:rPr>
                <w:color w:val="000000"/>
                <w:kern w:val="24"/>
                <w:sz w:val="24"/>
                <w:szCs w:val="28"/>
                <w:lang w:eastAsia="ru-RU"/>
              </w:rPr>
              <w:t>.</w:t>
            </w:r>
            <w:proofErr w:type="gramEnd"/>
            <w:r w:rsidRPr="00F71F05">
              <w:rPr>
                <w:color w:val="000000"/>
                <w:kern w:val="24"/>
                <w:sz w:val="24"/>
                <w:szCs w:val="28"/>
                <w:lang w:eastAsia="ru-RU"/>
              </w:rPr>
              <w:t xml:space="preserve"> </w:t>
            </w:r>
            <w:proofErr w:type="spellStart"/>
            <w:proofErr w:type="gramStart"/>
            <w:r w:rsidRPr="00F71F05">
              <w:rPr>
                <w:color w:val="000000"/>
                <w:kern w:val="24"/>
                <w:sz w:val="24"/>
                <w:szCs w:val="28"/>
                <w:lang w:eastAsia="ru-RU"/>
              </w:rPr>
              <w:t>о</w:t>
            </w:r>
            <w:proofErr w:type="gramEnd"/>
            <w:r w:rsidRPr="00F71F05">
              <w:rPr>
                <w:color w:val="000000"/>
                <w:kern w:val="24"/>
                <w:sz w:val="24"/>
                <w:szCs w:val="28"/>
                <w:lang w:eastAsia="ru-RU"/>
              </w:rPr>
              <w:t>тклон</w:t>
            </w:r>
            <w:proofErr w:type="spellEnd"/>
            <w:r w:rsidRPr="00F71F05">
              <w:rPr>
                <w:color w:val="000000"/>
                <w:kern w:val="24"/>
                <w:sz w:val="24"/>
                <w:szCs w:val="28"/>
                <w:lang w:eastAsia="ru-RU"/>
              </w:rPr>
              <w:t>.</w:t>
            </w:r>
            <w:r w:rsidR="00652592" w:rsidRPr="00F71F05">
              <w:rPr>
                <w:color w:val="000000"/>
                <w:kern w:val="24"/>
                <w:sz w:val="24"/>
                <w:szCs w:val="28"/>
                <w:lang w:eastAsia="ru-RU"/>
              </w:rPr>
              <w:t>, +/-</w:t>
            </w:r>
          </w:p>
        </w:tc>
        <w:tc>
          <w:tcPr>
            <w:tcW w:w="709"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Темп роста, %</w:t>
            </w:r>
          </w:p>
        </w:tc>
      </w:tr>
      <w:tr w:rsidR="00652592" w:rsidRPr="00F71F05" w:rsidTr="005B6517">
        <w:trPr>
          <w:trHeight w:val="20"/>
        </w:trPr>
        <w:tc>
          <w:tcPr>
            <w:tcW w:w="2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1</w:t>
            </w:r>
          </w:p>
        </w:tc>
        <w:tc>
          <w:tcPr>
            <w:tcW w:w="1417"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2</w:t>
            </w:r>
          </w:p>
        </w:tc>
        <w:tc>
          <w:tcPr>
            <w:tcW w:w="709" w:type="dxa"/>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3</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4</w:t>
            </w:r>
          </w:p>
        </w:tc>
        <w:tc>
          <w:tcPr>
            <w:tcW w:w="708"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5</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6</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7</w:t>
            </w:r>
          </w:p>
        </w:tc>
        <w:tc>
          <w:tcPr>
            <w:tcW w:w="1134"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8</w:t>
            </w:r>
          </w:p>
        </w:tc>
        <w:tc>
          <w:tcPr>
            <w:tcW w:w="709"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9</w:t>
            </w:r>
          </w:p>
        </w:tc>
      </w:tr>
      <w:tr w:rsidR="00652592" w:rsidRPr="00F71F05" w:rsidTr="005B6517">
        <w:trPr>
          <w:trHeight w:val="1457"/>
        </w:trPr>
        <w:tc>
          <w:tcPr>
            <w:tcW w:w="2709" w:type="dxa"/>
            <w:shd w:val="clear" w:color="auto" w:fill="auto"/>
            <w:tcMar>
              <w:top w:w="15" w:type="dxa"/>
              <w:left w:w="15" w:type="dxa"/>
              <w:bottom w:w="0" w:type="dxa"/>
              <w:right w:w="15" w:type="dxa"/>
            </w:tcMar>
            <w:vAlign w:val="center"/>
          </w:tcPr>
          <w:p w:rsidR="00652592" w:rsidRPr="00F71F05" w:rsidRDefault="00652592" w:rsidP="005B6517">
            <w:pPr>
              <w:widowControl/>
              <w:suppressAutoHyphens/>
              <w:autoSpaceDE/>
              <w:autoSpaceDN/>
              <w:spacing w:line="360" w:lineRule="auto"/>
              <w:rPr>
                <w:color w:val="000000"/>
                <w:kern w:val="24"/>
                <w:sz w:val="24"/>
                <w:szCs w:val="28"/>
                <w:lang w:eastAsia="ru-RU"/>
              </w:rPr>
            </w:pPr>
            <w:r w:rsidRPr="00F71F05">
              <w:rPr>
                <w:color w:val="000000"/>
                <w:kern w:val="24"/>
                <w:sz w:val="24"/>
                <w:szCs w:val="28"/>
                <w:lang w:eastAsia="ru-RU"/>
              </w:rPr>
              <w:t xml:space="preserve">ВРП на душу населения </w:t>
            </w:r>
          </w:p>
        </w:tc>
        <w:tc>
          <w:tcPr>
            <w:tcW w:w="1417" w:type="dxa"/>
            <w:shd w:val="clear" w:color="auto" w:fill="auto"/>
            <w:tcMar>
              <w:top w:w="15" w:type="dxa"/>
              <w:left w:w="15" w:type="dxa"/>
              <w:bottom w:w="0" w:type="dxa"/>
              <w:right w:w="15" w:type="dxa"/>
            </w:tcMar>
            <w:vAlign w:val="center"/>
          </w:tcPr>
          <w:p w:rsidR="00652592" w:rsidRPr="00F71F05" w:rsidRDefault="00652592" w:rsidP="005B6517">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 xml:space="preserve">100% от </w:t>
            </w:r>
            <w:proofErr w:type="spellStart"/>
            <w:r w:rsidRPr="00F71F05">
              <w:rPr>
                <w:color w:val="000000"/>
                <w:sz w:val="24"/>
                <w:szCs w:val="28"/>
                <w:lang w:eastAsia="ru-RU"/>
              </w:rPr>
              <w:t>среднеросс</w:t>
            </w:r>
            <w:proofErr w:type="spellEnd"/>
            <w:r w:rsidR="00AD3D45" w:rsidRPr="00F71F05">
              <w:rPr>
                <w:color w:val="000000"/>
                <w:sz w:val="24"/>
                <w:szCs w:val="28"/>
                <w:lang w:eastAsia="ru-RU"/>
              </w:rPr>
              <w:t>. у</w:t>
            </w:r>
            <w:r w:rsidRPr="00F71F05">
              <w:rPr>
                <w:color w:val="000000"/>
                <w:sz w:val="24"/>
                <w:szCs w:val="28"/>
                <w:lang w:eastAsia="ru-RU"/>
              </w:rPr>
              <w:t>ровня</w:t>
            </w:r>
          </w:p>
        </w:tc>
        <w:tc>
          <w:tcPr>
            <w:tcW w:w="709" w:type="dxa"/>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74,64</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74,56</w:t>
            </w:r>
          </w:p>
        </w:tc>
        <w:tc>
          <w:tcPr>
            <w:tcW w:w="708"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78,88</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82,18</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80,08</w:t>
            </w:r>
          </w:p>
        </w:tc>
        <w:tc>
          <w:tcPr>
            <w:tcW w:w="1134"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5,44</w:t>
            </w:r>
          </w:p>
        </w:tc>
        <w:tc>
          <w:tcPr>
            <w:tcW w:w="709"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107,29</w:t>
            </w:r>
          </w:p>
        </w:tc>
      </w:tr>
      <w:tr w:rsidR="00652592" w:rsidRPr="00F71F05" w:rsidTr="005B6517">
        <w:trPr>
          <w:trHeight w:val="1087"/>
        </w:trPr>
        <w:tc>
          <w:tcPr>
            <w:tcW w:w="2709" w:type="dxa"/>
            <w:shd w:val="clear" w:color="auto" w:fill="auto"/>
            <w:tcMar>
              <w:top w:w="15" w:type="dxa"/>
              <w:left w:w="15" w:type="dxa"/>
              <w:bottom w:w="0" w:type="dxa"/>
              <w:right w:w="15" w:type="dxa"/>
            </w:tcMar>
            <w:vAlign w:val="center"/>
            <w:hideMark/>
          </w:tcPr>
          <w:p w:rsidR="00652592" w:rsidRPr="00F71F05" w:rsidRDefault="00652592" w:rsidP="005B6517">
            <w:pPr>
              <w:widowControl/>
              <w:suppressAutoHyphens/>
              <w:autoSpaceDE/>
              <w:autoSpaceDN/>
              <w:spacing w:line="360" w:lineRule="auto"/>
              <w:rPr>
                <w:color w:val="000000"/>
                <w:sz w:val="24"/>
                <w:szCs w:val="28"/>
                <w:lang w:eastAsia="ru-RU"/>
              </w:rPr>
            </w:pPr>
            <w:r w:rsidRPr="00F71F05">
              <w:rPr>
                <w:color w:val="000000"/>
                <w:kern w:val="24"/>
                <w:sz w:val="24"/>
                <w:szCs w:val="28"/>
                <w:lang w:eastAsia="ru-RU"/>
              </w:rPr>
              <w:t xml:space="preserve">Доля в промышленном производстве обрабатывающих </w:t>
            </w:r>
          </w:p>
        </w:tc>
        <w:tc>
          <w:tcPr>
            <w:tcW w:w="1417" w:type="dxa"/>
            <w:shd w:val="clear" w:color="auto" w:fill="auto"/>
            <w:tcMar>
              <w:top w:w="15" w:type="dxa"/>
              <w:left w:w="15" w:type="dxa"/>
              <w:bottom w:w="0" w:type="dxa"/>
              <w:right w:w="15" w:type="dxa"/>
            </w:tcMar>
            <w:vAlign w:val="center"/>
            <w:hideMark/>
          </w:tcPr>
          <w:p w:rsidR="00652592" w:rsidRPr="00F71F05" w:rsidRDefault="00652592" w:rsidP="005B6517">
            <w:pPr>
              <w:widowControl/>
              <w:suppressAutoHyphens/>
              <w:autoSpaceDE/>
              <w:autoSpaceDN/>
              <w:spacing w:line="360" w:lineRule="auto"/>
              <w:jc w:val="center"/>
              <w:rPr>
                <w:color w:val="000000"/>
                <w:sz w:val="24"/>
                <w:szCs w:val="28"/>
                <w:lang w:eastAsia="ru-RU"/>
              </w:rPr>
            </w:pPr>
            <w:r w:rsidRPr="00F71F05">
              <w:rPr>
                <w:color w:val="000000"/>
                <w:kern w:val="24"/>
                <w:sz w:val="24"/>
                <w:szCs w:val="28"/>
                <w:lang w:eastAsia="ru-RU"/>
              </w:rPr>
              <w:t>Не менее 70%</w:t>
            </w:r>
          </w:p>
        </w:tc>
        <w:tc>
          <w:tcPr>
            <w:tcW w:w="709" w:type="dxa"/>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67,3</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71,6</w:t>
            </w:r>
          </w:p>
        </w:tc>
        <w:tc>
          <w:tcPr>
            <w:tcW w:w="708"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76,9</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77,4</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80</w:t>
            </w:r>
          </w:p>
        </w:tc>
        <w:tc>
          <w:tcPr>
            <w:tcW w:w="1134"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12,7</w:t>
            </w:r>
          </w:p>
        </w:tc>
        <w:tc>
          <w:tcPr>
            <w:tcW w:w="709"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118,87</w:t>
            </w:r>
          </w:p>
        </w:tc>
      </w:tr>
      <w:tr w:rsidR="00652592" w:rsidRPr="00F71F05" w:rsidTr="005B6517">
        <w:trPr>
          <w:trHeight w:val="673"/>
        </w:trPr>
        <w:tc>
          <w:tcPr>
            <w:tcW w:w="2709" w:type="dxa"/>
            <w:shd w:val="clear" w:color="auto" w:fill="auto"/>
            <w:tcMar>
              <w:top w:w="15" w:type="dxa"/>
              <w:left w:w="15" w:type="dxa"/>
              <w:bottom w:w="0" w:type="dxa"/>
              <w:right w:w="15" w:type="dxa"/>
            </w:tcMar>
            <w:vAlign w:val="center"/>
            <w:hideMark/>
          </w:tcPr>
          <w:p w:rsidR="00652592" w:rsidRPr="00F71F05" w:rsidRDefault="00652592" w:rsidP="005B6517">
            <w:pPr>
              <w:widowControl/>
              <w:suppressAutoHyphens/>
              <w:autoSpaceDE/>
              <w:autoSpaceDN/>
              <w:spacing w:line="360" w:lineRule="auto"/>
              <w:rPr>
                <w:color w:val="000000"/>
                <w:sz w:val="24"/>
                <w:szCs w:val="28"/>
                <w:lang w:eastAsia="ru-RU"/>
              </w:rPr>
            </w:pPr>
            <w:r w:rsidRPr="00F71F05">
              <w:rPr>
                <w:color w:val="000000"/>
                <w:kern w:val="24"/>
                <w:sz w:val="24"/>
                <w:szCs w:val="28"/>
                <w:lang w:eastAsia="ru-RU"/>
              </w:rPr>
              <w:t>Степень износа основных фондов</w:t>
            </w:r>
          </w:p>
        </w:tc>
        <w:tc>
          <w:tcPr>
            <w:tcW w:w="1417" w:type="dxa"/>
            <w:shd w:val="clear" w:color="auto" w:fill="auto"/>
            <w:tcMar>
              <w:top w:w="15" w:type="dxa"/>
              <w:left w:w="15" w:type="dxa"/>
              <w:bottom w:w="0" w:type="dxa"/>
              <w:right w:w="15" w:type="dxa"/>
            </w:tcMar>
            <w:vAlign w:val="center"/>
            <w:hideMark/>
          </w:tcPr>
          <w:p w:rsidR="00652592" w:rsidRPr="00F71F05" w:rsidRDefault="00652592" w:rsidP="005B6517">
            <w:pPr>
              <w:widowControl/>
              <w:suppressAutoHyphens/>
              <w:autoSpaceDE/>
              <w:autoSpaceDN/>
              <w:spacing w:line="360" w:lineRule="auto"/>
              <w:jc w:val="center"/>
              <w:rPr>
                <w:color w:val="000000"/>
                <w:sz w:val="24"/>
                <w:szCs w:val="28"/>
                <w:lang w:eastAsia="ru-RU"/>
              </w:rPr>
            </w:pPr>
            <w:r w:rsidRPr="00F71F05">
              <w:rPr>
                <w:color w:val="000000"/>
                <w:kern w:val="24"/>
                <w:sz w:val="24"/>
                <w:szCs w:val="28"/>
                <w:lang w:eastAsia="ru-RU"/>
              </w:rPr>
              <w:t>Не более 60%</w:t>
            </w:r>
          </w:p>
        </w:tc>
        <w:tc>
          <w:tcPr>
            <w:tcW w:w="709" w:type="dxa"/>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40,3</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40</w:t>
            </w:r>
          </w:p>
        </w:tc>
        <w:tc>
          <w:tcPr>
            <w:tcW w:w="708"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39,9</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34,6</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33,7</w:t>
            </w:r>
          </w:p>
        </w:tc>
        <w:tc>
          <w:tcPr>
            <w:tcW w:w="1134"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-6,6</w:t>
            </w:r>
          </w:p>
        </w:tc>
        <w:tc>
          <w:tcPr>
            <w:tcW w:w="709"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86,62</w:t>
            </w:r>
          </w:p>
        </w:tc>
      </w:tr>
      <w:tr w:rsidR="00652592" w:rsidRPr="00F71F05" w:rsidTr="005B6517">
        <w:trPr>
          <w:trHeight w:val="672"/>
        </w:trPr>
        <w:tc>
          <w:tcPr>
            <w:tcW w:w="2709" w:type="dxa"/>
            <w:shd w:val="clear" w:color="auto" w:fill="auto"/>
            <w:tcMar>
              <w:top w:w="15" w:type="dxa"/>
              <w:left w:w="15" w:type="dxa"/>
              <w:bottom w:w="0" w:type="dxa"/>
              <w:right w:w="15" w:type="dxa"/>
            </w:tcMar>
            <w:vAlign w:val="center"/>
            <w:hideMark/>
          </w:tcPr>
          <w:p w:rsidR="00652592" w:rsidRPr="00F71F05" w:rsidRDefault="00652592" w:rsidP="005B6517">
            <w:pPr>
              <w:widowControl/>
              <w:suppressAutoHyphens/>
              <w:autoSpaceDE/>
              <w:autoSpaceDN/>
              <w:spacing w:line="360" w:lineRule="auto"/>
              <w:rPr>
                <w:color w:val="000000"/>
                <w:sz w:val="24"/>
                <w:szCs w:val="28"/>
                <w:lang w:eastAsia="ru-RU"/>
              </w:rPr>
            </w:pPr>
            <w:r w:rsidRPr="00F71F05">
              <w:rPr>
                <w:color w:val="000000"/>
                <w:kern w:val="24"/>
                <w:sz w:val="24"/>
                <w:szCs w:val="28"/>
                <w:lang w:eastAsia="ru-RU"/>
              </w:rPr>
              <w:t>Доля инвестиций в ВРП</w:t>
            </w:r>
          </w:p>
        </w:tc>
        <w:tc>
          <w:tcPr>
            <w:tcW w:w="1417" w:type="dxa"/>
            <w:shd w:val="clear" w:color="auto" w:fill="auto"/>
            <w:tcMar>
              <w:top w:w="15" w:type="dxa"/>
              <w:left w:w="15" w:type="dxa"/>
              <w:bottom w:w="0" w:type="dxa"/>
              <w:right w:w="15" w:type="dxa"/>
            </w:tcMar>
            <w:vAlign w:val="center"/>
            <w:hideMark/>
          </w:tcPr>
          <w:p w:rsidR="00652592" w:rsidRPr="00F71F05" w:rsidRDefault="00652592" w:rsidP="005B6517">
            <w:pPr>
              <w:widowControl/>
              <w:suppressAutoHyphens/>
              <w:autoSpaceDE/>
              <w:autoSpaceDN/>
              <w:spacing w:line="360" w:lineRule="auto"/>
              <w:jc w:val="center"/>
              <w:rPr>
                <w:color w:val="000000"/>
                <w:sz w:val="24"/>
                <w:szCs w:val="28"/>
                <w:lang w:eastAsia="ru-RU"/>
              </w:rPr>
            </w:pPr>
            <w:r w:rsidRPr="00F71F05">
              <w:rPr>
                <w:color w:val="000000"/>
                <w:kern w:val="24"/>
                <w:sz w:val="24"/>
                <w:szCs w:val="28"/>
                <w:lang w:eastAsia="ru-RU"/>
              </w:rPr>
              <w:t>Не менее 25%</w:t>
            </w:r>
          </w:p>
        </w:tc>
        <w:tc>
          <w:tcPr>
            <w:tcW w:w="709" w:type="dxa"/>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18,76</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26,08</w:t>
            </w:r>
          </w:p>
        </w:tc>
        <w:tc>
          <w:tcPr>
            <w:tcW w:w="708"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16,11</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14,54</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31,18</w:t>
            </w:r>
          </w:p>
        </w:tc>
        <w:tc>
          <w:tcPr>
            <w:tcW w:w="1134"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12,42</w:t>
            </w:r>
          </w:p>
        </w:tc>
        <w:tc>
          <w:tcPr>
            <w:tcW w:w="709"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166,2</w:t>
            </w:r>
          </w:p>
        </w:tc>
      </w:tr>
      <w:tr w:rsidR="00652592" w:rsidRPr="00F71F05" w:rsidTr="005B6517">
        <w:trPr>
          <w:trHeight w:val="20"/>
        </w:trPr>
        <w:tc>
          <w:tcPr>
            <w:tcW w:w="2709" w:type="dxa"/>
            <w:shd w:val="clear" w:color="auto" w:fill="auto"/>
            <w:tcMar>
              <w:top w:w="15" w:type="dxa"/>
              <w:left w:w="15" w:type="dxa"/>
              <w:bottom w:w="0" w:type="dxa"/>
              <w:right w:w="15" w:type="dxa"/>
            </w:tcMar>
            <w:vAlign w:val="center"/>
            <w:hideMark/>
          </w:tcPr>
          <w:p w:rsidR="00652592" w:rsidRPr="00F71F05" w:rsidRDefault="00652592" w:rsidP="005B6517">
            <w:pPr>
              <w:widowControl/>
              <w:suppressAutoHyphens/>
              <w:autoSpaceDE/>
              <w:autoSpaceDN/>
              <w:spacing w:line="360" w:lineRule="auto"/>
              <w:rPr>
                <w:color w:val="000000"/>
                <w:sz w:val="24"/>
                <w:szCs w:val="28"/>
                <w:lang w:eastAsia="ru-RU"/>
              </w:rPr>
            </w:pPr>
            <w:r w:rsidRPr="00F71F05">
              <w:rPr>
                <w:color w:val="000000"/>
                <w:kern w:val="24"/>
                <w:sz w:val="24"/>
                <w:szCs w:val="28"/>
                <w:lang w:eastAsia="ru-RU"/>
              </w:rPr>
              <w:t>Доля расходов на НИОКР в ВРП</w:t>
            </w:r>
          </w:p>
        </w:tc>
        <w:tc>
          <w:tcPr>
            <w:tcW w:w="1417" w:type="dxa"/>
            <w:shd w:val="clear" w:color="auto" w:fill="auto"/>
            <w:tcMar>
              <w:top w:w="15" w:type="dxa"/>
              <w:left w:w="15" w:type="dxa"/>
              <w:bottom w:w="0" w:type="dxa"/>
              <w:right w:w="15" w:type="dxa"/>
            </w:tcMar>
            <w:vAlign w:val="center"/>
            <w:hideMark/>
          </w:tcPr>
          <w:p w:rsidR="00652592" w:rsidRPr="00F71F05" w:rsidRDefault="00652592" w:rsidP="005B6517">
            <w:pPr>
              <w:widowControl/>
              <w:suppressAutoHyphens/>
              <w:autoSpaceDE/>
              <w:autoSpaceDN/>
              <w:spacing w:line="360" w:lineRule="auto"/>
              <w:jc w:val="center"/>
              <w:rPr>
                <w:color w:val="000000"/>
                <w:sz w:val="24"/>
                <w:szCs w:val="28"/>
                <w:lang w:eastAsia="ru-RU"/>
              </w:rPr>
            </w:pPr>
            <w:r w:rsidRPr="00F71F05">
              <w:rPr>
                <w:color w:val="000000"/>
                <w:kern w:val="24"/>
                <w:sz w:val="24"/>
                <w:szCs w:val="28"/>
                <w:lang w:eastAsia="ru-RU"/>
              </w:rPr>
              <w:t>Не менее 2%</w:t>
            </w:r>
          </w:p>
        </w:tc>
        <w:tc>
          <w:tcPr>
            <w:tcW w:w="709" w:type="dxa"/>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0,4</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0,4</w:t>
            </w:r>
          </w:p>
        </w:tc>
        <w:tc>
          <w:tcPr>
            <w:tcW w:w="708"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0,5</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0,4</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0,4</w:t>
            </w:r>
          </w:p>
        </w:tc>
        <w:tc>
          <w:tcPr>
            <w:tcW w:w="1134"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0</w:t>
            </w:r>
          </w:p>
        </w:tc>
        <w:tc>
          <w:tcPr>
            <w:tcW w:w="709"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100</w:t>
            </w:r>
          </w:p>
        </w:tc>
      </w:tr>
      <w:tr w:rsidR="00652592" w:rsidRPr="00F71F05" w:rsidTr="005B6517">
        <w:trPr>
          <w:trHeight w:val="20"/>
        </w:trPr>
        <w:tc>
          <w:tcPr>
            <w:tcW w:w="2709" w:type="dxa"/>
            <w:shd w:val="clear" w:color="auto" w:fill="auto"/>
            <w:tcMar>
              <w:top w:w="15" w:type="dxa"/>
              <w:left w:w="15" w:type="dxa"/>
              <w:bottom w:w="0" w:type="dxa"/>
              <w:right w:w="15" w:type="dxa"/>
            </w:tcMar>
            <w:vAlign w:val="center"/>
            <w:hideMark/>
          </w:tcPr>
          <w:p w:rsidR="00652592" w:rsidRPr="00F71F05" w:rsidRDefault="00652592" w:rsidP="005B6517">
            <w:pPr>
              <w:widowControl/>
              <w:suppressAutoHyphens/>
              <w:autoSpaceDE/>
              <w:autoSpaceDN/>
              <w:spacing w:line="360" w:lineRule="auto"/>
              <w:rPr>
                <w:color w:val="000000"/>
                <w:sz w:val="24"/>
                <w:szCs w:val="28"/>
                <w:lang w:eastAsia="ru-RU"/>
              </w:rPr>
            </w:pPr>
            <w:r w:rsidRPr="00F71F05">
              <w:rPr>
                <w:color w:val="000000"/>
                <w:kern w:val="24"/>
                <w:sz w:val="24"/>
                <w:szCs w:val="28"/>
                <w:lang w:eastAsia="ru-RU"/>
              </w:rPr>
              <w:t>Доля населения с доходами ниже прожиточного минимума</w:t>
            </w:r>
          </w:p>
        </w:tc>
        <w:tc>
          <w:tcPr>
            <w:tcW w:w="1417" w:type="dxa"/>
            <w:shd w:val="clear" w:color="auto" w:fill="auto"/>
            <w:tcMar>
              <w:top w:w="15" w:type="dxa"/>
              <w:left w:w="15" w:type="dxa"/>
              <w:bottom w:w="0" w:type="dxa"/>
              <w:right w:w="15" w:type="dxa"/>
            </w:tcMar>
            <w:vAlign w:val="center"/>
            <w:hideMark/>
          </w:tcPr>
          <w:p w:rsidR="00652592" w:rsidRPr="00F71F05" w:rsidRDefault="00652592" w:rsidP="005B6517">
            <w:pPr>
              <w:widowControl/>
              <w:suppressAutoHyphens/>
              <w:autoSpaceDE/>
              <w:autoSpaceDN/>
              <w:spacing w:line="360" w:lineRule="auto"/>
              <w:jc w:val="center"/>
              <w:rPr>
                <w:color w:val="000000"/>
                <w:sz w:val="24"/>
                <w:szCs w:val="28"/>
                <w:lang w:eastAsia="ru-RU"/>
              </w:rPr>
            </w:pPr>
            <w:r w:rsidRPr="00F71F05">
              <w:rPr>
                <w:color w:val="000000"/>
                <w:kern w:val="24"/>
                <w:sz w:val="24"/>
                <w:szCs w:val="28"/>
                <w:lang w:eastAsia="ru-RU"/>
              </w:rPr>
              <w:t>Не более 7%</w:t>
            </w:r>
          </w:p>
        </w:tc>
        <w:tc>
          <w:tcPr>
            <w:tcW w:w="709" w:type="dxa"/>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15,2</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13,5</w:t>
            </w:r>
          </w:p>
        </w:tc>
        <w:tc>
          <w:tcPr>
            <w:tcW w:w="708"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11,2</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10,4</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10,1</w:t>
            </w:r>
          </w:p>
        </w:tc>
        <w:tc>
          <w:tcPr>
            <w:tcW w:w="1134"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-5,1</w:t>
            </w:r>
          </w:p>
        </w:tc>
        <w:tc>
          <w:tcPr>
            <w:tcW w:w="709"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66,45</w:t>
            </w:r>
          </w:p>
        </w:tc>
      </w:tr>
      <w:tr w:rsidR="00652592" w:rsidRPr="00F71F05" w:rsidTr="005B6517">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52592" w:rsidRPr="00F71F05" w:rsidRDefault="00652592" w:rsidP="005B6517">
            <w:pPr>
              <w:widowControl/>
              <w:suppressAutoHyphens/>
              <w:autoSpaceDE/>
              <w:autoSpaceDN/>
              <w:spacing w:line="360" w:lineRule="auto"/>
              <w:rPr>
                <w:color w:val="000000"/>
                <w:kern w:val="24"/>
                <w:sz w:val="24"/>
                <w:szCs w:val="28"/>
                <w:lang w:eastAsia="ru-RU"/>
              </w:rPr>
            </w:pPr>
            <w:r w:rsidRPr="00F71F05">
              <w:rPr>
                <w:color w:val="000000"/>
                <w:kern w:val="24"/>
                <w:sz w:val="24"/>
                <w:szCs w:val="28"/>
                <w:lang w:eastAsia="ru-RU"/>
              </w:rPr>
              <w:t xml:space="preserve">Условный </w:t>
            </w:r>
            <w:proofErr w:type="spellStart"/>
            <w:r w:rsidRPr="00F71F05">
              <w:rPr>
                <w:color w:val="000000"/>
                <w:kern w:val="24"/>
                <w:sz w:val="24"/>
                <w:szCs w:val="28"/>
                <w:lang w:eastAsia="ru-RU"/>
              </w:rPr>
              <w:t>коэфф</w:t>
            </w:r>
            <w:proofErr w:type="spellEnd"/>
            <w:r w:rsidR="00AD3D45" w:rsidRPr="00F71F05">
              <w:rPr>
                <w:color w:val="000000"/>
                <w:kern w:val="24"/>
                <w:sz w:val="24"/>
                <w:szCs w:val="28"/>
                <w:lang w:eastAsia="ru-RU"/>
              </w:rPr>
              <w:t>.</w:t>
            </w:r>
            <w:r w:rsidRPr="00F71F05">
              <w:rPr>
                <w:color w:val="000000"/>
                <w:kern w:val="24"/>
                <w:sz w:val="24"/>
                <w:szCs w:val="28"/>
                <w:lang w:eastAsia="ru-RU"/>
              </w:rPr>
              <w:t xml:space="preserve"> депопуляции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52592" w:rsidRPr="00F71F05" w:rsidRDefault="00652592" w:rsidP="005B6517">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Не более 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1,11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1,11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1,01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0,98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0,96</w:t>
            </w:r>
          </w:p>
        </w:tc>
        <w:tc>
          <w:tcPr>
            <w:tcW w:w="1134"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-0,15</w:t>
            </w:r>
          </w:p>
        </w:tc>
        <w:tc>
          <w:tcPr>
            <w:tcW w:w="709"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86,49</w:t>
            </w:r>
          </w:p>
        </w:tc>
      </w:tr>
      <w:tr w:rsidR="00652592" w:rsidRPr="00F71F05" w:rsidTr="005B6517">
        <w:trPr>
          <w:trHeight w:val="683"/>
        </w:trPr>
        <w:tc>
          <w:tcPr>
            <w:tcW w:w="2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52592" w:rsidRPr="00F71F05" w:rsidRDefault="00652592" w:rsidP="005B6517">
            <w:pPr>
              <w:widowControl/>
              <w:suppressAutoHyphens/>
              <w:autoSpaceDE/>
              <w:autoSpaceDN/>
              <w:spacing w:line="360" w:lineRule="auto"/>
              <w:rPr>
                <w:color w:val="000000"/>
                <w:kern w:val="24"/>
                <w:sz w:val="24"/>
                <w:szCs w:val="28"/>
                <w:lang w:eastAsia="ru-RU"/>
              </w:rPr>
            </w:pPr>
            <w:r w:rsidRPr="00F71F05">
              <w:rPr>
                <w:color w:val="000000"/>
                <w:kern w:val="24"/>
                <w:sz w:val="24"/>
                <w:szCs w:val="28"/>
                <w:lang w:eastAsia="ru-RU"/>
              </w:rPr>
              <w:t>Уровень безработицы</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52592" w:rsidRPr="00F71F05" w:rsidRDefault="00652592" w:rsidP="005B6517">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Не более 8%</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6,7</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5,9</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5,6</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6,1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5,7</w:t>
            </w:r>
          </w:p>
        </w:tc>
        <w:tc>
          <w:tcPr>
            <w:tcW w:w="1134"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85,07</w:t>
            </w:r>
          </w:p>
        </w:tc>
      </w:tr>
      <w:tr w:rsidR="005B6517" w:rsidRPr="00F71F05" w:rsidTr="005B6517">
        <w:trPr>
          <w:trHeight w:val="683"/>
        </w:trPr>
        <w:tc>
          <w:tcPr>
            <w:tcW w:w="2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B6517" w:rsidRPr="00F71F05" w:rsidRDefault="005B6517" w:rsidP="005B6517">
            <w:pPr>
              <w:widowControl/>
              <w:suppressAutoHyphens/>
              <w:autoSpaceDE/>
              <w:autoSpaceDN/>
              <w:spacing w:line="360" w:lineRule="auto"/>
              <w:rPr>
                <w:color w:val="000000"/>
                <w:kern w:val="24"/>
                <w:sz w:val="24"/>
                <w:szCs w:val="28"/>
                <w:lang w:eastAsia="ru-RU"/>
              </w:rPr>
            </w:pPr>
            <w:r w:rsidRPr="00F71F05">
              <w:rPr>
                <w:color w:val="000000"/>
                <w:kern w:val="24"/>
                <w:sz w:val="24"/>
                <w:szCs w:val="28"/>
                <w:lang w:eastAsia="ru-RU"/>
              </w:rPr>
              <w:t>Отношение среднедушевых денежных доходов населения к прожиточному минимуму, раз</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B6517" w:rsidRPr="00F71F05" w:rsidRDefault="005B6517" w:rsidP="005B6517">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Более 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B6517" w:rsidRPr="00F71F05" w:rsidRDefault="005B6517" w:rsidP="005B6517">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2,97</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B6517" w:rsidRPr="00F71F05" w:rsidRDefault="005B6517" w:rsidP="005B6517">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3,17</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B6517" w:rsidRPr="00F71F05" w:rsidRDefault="005B6517" w:rsidP="005B6517">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3,52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B6517" w:rsidRPr="00F71F05" w:rsidRDefault="005B6517" w:rsidP="005B6517">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3,67</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B6517" w:rsidRPr="00F71F05" w:rsidRDefault="005B6517" w:rsidP="005B6517">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3,74</w:t>
            </w:r>
          </w:p>
        </w:tc>
        <w:tc>
          <w:tcPr>
            <w:tcW w:w="1134" w:type="dxa"/>
            <w:tcBorders>
              <w:top w:val="single" w:sz="4" w:space="0" w:color="auto"/>
              <w:left w:val="single" w:sz="4" w:space="0" w:color="auto"/>
              <w:bottom w:val="single" w:sz="4" w:space="0" w:color="auto"/>
              <w:right w:val="single" w:sz="4" w:space="0" w:color="auto"/>
            </w:tcBorders>
            <w:vAlign w:val="center"/>
          </w:tcPr>
          <w:p w:rsidR="005B6517" w:rsidRPr="00F71F05" w:rsidRDefault="005B6517" w:rsidP="005B6517">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0,77</w:t>
            </w:r>
          </w:p>
        </w:tc>
        <w:tc>
          <w:tcPr>
            <w:tcW w:w="709" w:type="dxa"/>
            <w:tcBorders>
              <w:top w:val="single" w:sz="4" w:space="0" w:color="auto"/>
              <w:left w:val="single" w:sz="4" w:space="0" w:color="auto"/>
              <w:bottom w:val="single" w:sz="4" w:space="0" w:color="auto"/>
              <w:right w:val="single" w:sz="4" w:space="0" w:color="auto"/>
            </w:tcBorders>
            <w:vAlign w:val="center"/>
          </w:tcPr>
          <w:p w:rsidR="005B6517" w:rsidRPr="00F71F05" w:rsidRDefault="005B6517" w:rsidP="005B6517">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125,93</w:t>
            </w:r>
          </w:p>
        </w:tc>
      </w:tr>
    </w:tbl>
    <w:p w:rsidR="00652592" w:rsidRPr="00F71F05" w:rsidRDefault="00652592" w:rsidP="00652592">
      <w:pPr>
        <w:widowControl/>
        <w:suppressAutoHyphens/>
        <w:autoSpaceDE/>
        <w:autoSpaceDN/>
        <w:rPr>
          <w:rFonts w:eastAsia="Calibri"/>
          <w:color w:val="000000"/>
          <w:sz w:val="28"/>
          <w:szCs w:val="28"/>
        </w:rPr>
      </w:pPr>
      <w:r w:rsidRPr="00F71F05">
        <w:rPr>
          <w:rFonts w:eastAsia="Calibri"/>
          <w:color w:val="000000"/>
          <w:sz w:val="28"/>
          <w:szCs w:val="28"/>
        </w:rPr>
        <w:br w:type="page"/>
      </w:r>
    </w:p>
    <w:p w:rsidR="00652592" w:rsidRPr="00F71F05" w:rsidRDefault="00652592" w:rsidP="00652592">
      <w:pPr>
        <w:widowControl/>
        <w:suppressAutoHyphens/>
        <w:autoSpaceDE/>
        <w:autoSpaceDN/>
        <w:spacing w:line="360" w:lineRule="auto"/>
        <w:jc w:val="both"/>
        <w:rPr>
          <w:rFonts w:eastAsia="Calibri"/>
          <w:color w:val="000000"/>
          <w:sz w:val="28"/>
          <w:szCs w:val="28"/>
        </w:rPr>
      </w:pPr>
      <w:r w:rsidRPr="00F71F05">
        <w:rPr>
          <w:rFonts w:eastAsia="Calibri"/>
          <w:color w:val="000000"/>
          <w:sz w:val="28"/>
          <w:szCs w:val="28"/>
        </w:rPr>
        <w:lastRenderedPageBreak/>
        <w:t>Продолжение таблицы 6</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tblPr>
      <w:tblGrid>
        <w:gridCol w:w="1848"/>
        <w:gridCol w:w="1549"/>
        <w:gridCol w:w="993"/>
        <w:gridCol w:w="708"/>
        <w:gridCol w:w="709"/>
        <w:gridCol w:w="851"/>
        <w:gridCol w:w="741"/>
        <w:gridCol w:w="1276"/>
        <w:gridCol w:w="838"/>
      </w:tblGrid>
      <w:tr w:rsidR="00652592" w:rsidRPr="00F71F05" w:rsidTr="005B6517">
        <w:trPr>
          <w:trHeight w:val="20"/>
        </w:trPr>
        <w:tc>
          <w:tcPr>
            <w:tcW w:w="1848"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1</w:t>
            </w:r>
          </w:p>
        </w:tc>
        <w:tc>
          <w:tcPr>
            <w:tcW w:w="154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2</w:t>
            </w:r>
          </w:p>
        </w:tc>
        <w:tc>
          <w:tcPr>
            <w:tcW w:w="993" w:type="dxa"/>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3</w:t>
            </w:r>
          </w:p>
        </w:tc>
        <w:tc>
          <w:tcPr>
            <w:tcW w:w="708"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4</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5</w:t>
            </w:r>
          </w:p>
        </w:tc>
        <w:tc>
          <w:tcPr>
            <w:tcW w:w="851"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6</w:t>
            </w:r>
          </w:p>
        </w:tc>
        <w:tc>
          <w:tcPr>
            <w:tcW w:w="741"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7</w:t>
            </w:r>
          </w:p>
        </w:tc>
        <w:tc>
          <w:tcPr>
            <w:tcW w:w="1276"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8</w:t>
            </w:r>
          </w:p>
        </w:tc>
        <w:tc>
          <w:tcPr>
            <w:tcW w:w="838"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9</w:t>
            </w:r>
          </w:p>
        </w:tc>
      </w:tr>
      <w:tr w:rsidR="00652592" w:rsidRPr="00F71F05" w:rsidTr="005B6517">
        <w:trPr>
          <w:trHeight w:val="20"/>
        </w:trPr>
        <w:tc>
          <w:tcPr>
            <w:tcW w:w="1848"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rPr>
                <w:color w:val="000000"/>
                <w:kern w:val="24"/>
                <w:sz w:val="24"/>
                <w:szCs w:val="28"/>
                <w:lang w:eastAsia="ru-RU"/>
              </w:rPr>
            </w:pPr>
            <w:r w:rsidRPr="00F71F05">
              <w:rPr>
                <w:color w:val="000000"/>
                <w:kern w:val="24"/>
                <w:sz w:val="24"/>
                <w:szCs w:val="28"/>
                <w:lang w:eastAsia="ru-RU"/>
              </w:rPr>
              <w:t>Удельный вес лиц старше 65 лет в общей численности населения, %</w:t>
            </w:r>
          </w:p>
        </w:tc>
        <w:tc>
          <w:tcPr>
            <w:tcW w:w="154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Менее 7 %</w:t>
            </w:r>
          </w:p>
        </w:tc>
        <w:tc>
          <w:tcPr>
            <w:tcW w:w="993" w:type="dxa"/>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14,5</w:t>
            </w:r>
          </w:p>
        </w:tc>
        <w:tc>
          <w:tcPr>
            <w:tcW w:w="708"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14,14</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14,1</w:t>
            </w:r>
          </w:p>
        </w:tc>
        <w:tc>
          <w:tcPr>
            <w:tcW w:w="851"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14,22</w:t>
            </w:r>
          </w:p>
        </w:tc>
        <w:tc>
          <w:tcPr>
            <w:tcW w:w="741"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14,31</w:t>
            </w:r>
          </w:p>
        </w:tc>
        <w:tc>
          <w:tcPr>
            <w:tcW w:w="1276"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-0,19</w:t>
            </w:r>
          </w:p>
        </w:tc>
        <w:tc>
          <w:tcPr>
            <w:tcW w:w="838"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98,69</w:t>
            </w:r>
          </w:p>
        </w:tc>
      </w:tr>
      <w:tr w:rsidR="00652592" w:rsidRPr="00F71F05" w:rsidTr="005B6517">
        <w:trPr>
          <w:trHeight w:val="20"/>
        </w:trPr>
        <w:tc>
          <w:tcPr>
            <w:tcW w:w="1848" w:type="dxa"/>
            <w:shd w:val="clear" w:color="auto" w:fill="auto"/>
            <w:tcMar>
              <w:top w:w="15" w:type="dxa"/>
              <w:left w:w="15" w:type="dxa"/>
              <w:bottom w:w="0" w:type="dxa"/>
              <w:right w:w="15" w:type="dxa"/>
            </w:tcMar>
            <w:vAlign w:val="center"/>
            <w:hideMark/>
          </w:tcPr>
          <w:p w:rsidR="00652592" w:rsidRPr="00F71F05" w:rsidRDefault="00652592" w:rsidP="00652592">
            <w:pPr>
              <w:widowControl/>
              <w:suppressAutoHyphens/>
              <w:autoSpaceDE/>
              <w:autoSpaceDN/>
              <w:spacing w:line="360" w:lineRule="auto"/>
              <w:rPr>
                <w:color w:val="000000"/>
                <w:sz w:val="24"/>
                <w:szCs w:val="28"/>
                <w:lang w:eastAsia="ru-RU"/>
              </w:rPr>
            </w:pPr>
            <w:r w:rsidRPr="00F71F05">
              <w:rPr>
                <w:color w:val="000000"/>
                <w:kern w:val="24"/>
                <w:sz w:val="24"/>
                <w:szCs w:val="28"/>
                <w:lang w:eastAsia="ru-RU"/>
              </w:rPr>
              <w:t>Уровень преступности (количество преступлений на 100 тыс. населения)</w:t>
            </w:r>
          </w:p>
        </w:tc>
        <w:tc>
          <w:tcPr>
            <w:tcW w:w="1549" w:type="dxa"/>
            <w:shd w:val="clear" w:color="auto" w:fill="auto"/>
            <w:tcMar>
              <w:top w:w="15" w:type="dxa"/>
              <w:left w:w="15" w:type="dxa"/>
              <w:bottom w:w="0" w:type="dxa"/>
              <w:right w:w="15" w:type="dxa"/>
            </w:tcMar>
            <w:vAlign w:val="center"/>
            <w:hideMark/>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kern w:val="24"/>
                <w:sz w:val="24"/>
                <w:szCs w:val="28"/>
                <w:lang w:eastAsia="ru-RU"/>
              </w:rPr>
              <w:t>Не более 5 тыс.</w:t>
            </w:r>
          </w:p>
        </w:tc>
        <w:tc>
          <w:tcPr>
            <w:tcW w:w="993" w:type="dxa"/>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1260</w:t>
            </w:r>
          </w:p>
        </w:tc>
        <w:tc>
          <w:tcPr>
            <w:tcW w:w="708"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1262</w:t>
            </w:r>
          </w:p>
        </w:tc>
        <w:tc>
          <w:tcPr>
            <w:tcW w:w="709"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1243</w:t>
            </w:r>
          </w:p>
        </w:tc>
        <w:tc>
          <w:tcPr>
            <w:tcW w:w="851"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1195</w:t>
            </w:r>
          </w:p>
        </w:tc>
        <w:tc>
          <w:tcPr>
            <w:tcW w:w="741" w:type="dxa"/>
            <w:shd w:val="clear" w:color="auto" w:fill="auto"/>
            <w:tcMar>
              <w:top w:w="15" w:type="dxa"/>
              <w:left w:w="15" w:type="dxa"/>
              <w:bottom w:w="0" w:type="dxa"/>
              <w:right w:w="15" w:type="dxa"/>
            </w:tcMar>
            <w:vAlign w:val="center"/>
          </w:tcPr>
          <w:p w:rsidR="00652592" w:rsidRPr="00F71F05" w:rsidRDefault="00652592" w:rsidP="00652592">
            <w:pPr>
              <w:widowControl/>
              <w:suppressAutoHyphens/>
              <w:autoSpaceDE/>
              <w:autoSpaceDN/>
              <w:spacing w:line="360" w:lineRule="auto"/>
              <w:jc w:val="center"/>
              <w:rPr>
                <w:color w:val="000000"/>
                <w:sz w:val="24"/>
                <w:szCs w:val="28"/>
                <w:lang w:eastAsia="ru-RU"/>
              </w:rPr>
            </w:pPr>
            <w:r w:rsidRPr="00F71F05">
              <w:rPr>
                <w:color w:val="000000"/>
                <w:sz w:val="24"/>
                <w:szCs w:val="28"/>
                <w:lang w:eastAsia="ru-RU"/>
              </w:rPr>
              <w:t>1270</w:t>
            </w:r>
          </w:p>
        </w:tc>
        <w:tc>
          <w:tcPr>
            <w:tcW w:w="1276"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10</w:t>
            </w:r>
          </w:p>
        </w:tc>
        <w:tc>
          <w:tcPr>
            <w:tcW w:w="838" w:type="dxa"/>
            <w:vAlign w:val="center"/>
          </w:tcPr>
          <w:p w:rsidR="00652592" w:rsidRPr="00F71F05" w:rsidRDefault="00652592" w:rsidP="00652592">
            <w:pPr>
              <w:widowControl/>
              <w:suppressAutoHyphens/>
              <w:autoSpaceDE/>
              <w:autoSpaceDN/>
              <w:spacing w:line="360" w:lineRule="auto"/>
              <w:jc w:val="center"/>
              <w:rPr>
                <w:color w:val="000000"/>
                <w:kern w:val="24"/>
                <w:sz w:val="24"/>
                <w:szCs w:val="28"/>
                <w:lang w:eastAsia="ru-RU"/>
              </w:rPr>
            </w:pPr>
            <w:r w:rsidRPr="00F71F05">
              <w:rPr>
                <w:color w:val="000000"/>
                <w:kern w:val="24"/>
                <w:sz w:val="24"/>
                <w:szCs w:val="28"/>
                <w:lang w:eastAsia="ru-RU"/>
              </w:rPr>
              <w:t>100,79</w:t>
            </w:r>
          </w:p>
        </w:tc>
      </w:tr>
    </w:tbl>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Также выросла доля обрабатывающей промышленности в общем объеме производственной сферы экономики. Ее прирост составил 18% по отношению к 2016 году.</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Еще одним важным показателем экономической безопасности является уровень износа основных фондов. Его также рассмотрим в исследовании. Значение данного показателя говорит об уровне развития производства в регионе. Применительно к Краснодарскому краю, была установлена тенденция к снижению значений данного показателя. </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Сложно дать однозначную оценку инвестиционным показателям экономической безопасности в регионе. Наиболее высокие значения инвестиционной активности были обнаружены в 2017 г., когда их прирост был равен 7%. </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Однако в дальнейшем динамика была отрицательной: снижение в 2018-2019 годах — 11,5%, в 2020 году — 31,18%. Как показывают значения объема инвестиций, которые направляются в экономические проекты Краснодарского края, его привлекательность и перспективы развития достаточно высокие по сравнению с другими регионами страны.</w:t>
      </w:r>
    </w:p>
    <w:p w:rsidR="00C81C9A"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lastRenderedPageBreak/>
        <w:t>Далее рассмотрим объем средств, направленных на развитие НИОКР. Доля данного показателя в ВРП региона невысокая — в 2018 г. она составила 0,5%.</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 Учитывая, что пороговое значение на сегодняшний день равно 2%, обозначенных объемов явно недостаточно для достижения устойчивого инновационного развития региона.</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Также следует указать на недостаточно высокие темпы снижения доли населения с доходом ниже прожиточного минимума. В целом динамика данного показателя положительная. Однако абсолютное значение недостаточно для достижения высокого уровня экономической безопасности региона. </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На сегодняшний день эта цифра в 1,5 раза выше порогового значения в 7%. Это говорит о том, что структура населения по уровню доходов в Краснодарском крае неоднородна.</w:t>
      </w:r>
    </w:p>
    <w:p w:rsidR="007C4101" w:rsidRPr="00F71F05" w:rsidRDefault="00B50CEE"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Процент безработицы за период с 2016 по 2020 гг. в среднем составил порядка шести процентов, а на период 2020 года этот показатель стал минимальным – 5,7%.</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Такая динамика оценивается нами как положительная.</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Демографические показатели в период с 2016 по 2020 г. в регионе также улучшились. Заметно сократился уровень смертности в соотношении с рождаемостью. Так депопуляция в 2016-2018 гг. составляла 1%, что превышало пороговое значение данного показателя. Сегодня удалось снизить значение до критического.</w:t>
      </w:r>
    </w:p>
    <w:p w:rsidR="00652592" w:rsidRPr="00F71F05" w:rsidRDefault="00B50CEE"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Удельный вес граждан старше шестидесяти пяти лет среди общего количества граждан за анализируемый период в среднем – 14,25%. Этот показатель больше критического значения (семь процентов) в целых два раза.</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 Современный уровень данного показателя недостаточен для стабилизации развития региона. Положительную динамику показал показатель уровня преступности в регионе, который не превышает пороговых значений.</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lastRenderedPageBreak/>
        <w:t>Проведенный анализ показал, что в целом в регионе наблюдается положительная динамика социально-экономического развития. Однако существует угроза со стороны неравномерного распределения доходов населения, увеличения среднего возраста населения, недостаточно высокий уровень инновационного развития предприятий.</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Отдельно стоит упомянуть о темпах строительства в Краснодарском крае. Они были максимально высокими в период подготовки к Олимпийским играм в Сочи. </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Сегодня регион старается поддерживать развитие данной сферы, как наиболее перспективной для создания рабочих мест для населения.</w:t>
      </w:r>
    </w:p>
    <w:p w:rsidR="00652592" w:rsidRPr="00F71F05" w:rsidRDefault="00652592" w:rsidP="00652592">
      <w:pPr>
        <w:widowControl/>
        <w:tabs>
          <w:tab w:val="left" w:pos="0"/>
        </w:tabs>
        <w:suppressAutoHyphens/>
        <w:autoSpaceDE/>
        <w:autoSpaceDN/>
        <w:spacing w:line="360" w:lineRule="auto"/>
        <w:ind w:firstLine="709"/>
        <w:jc w:val="both"/>
        <w:rPr>
          <w:rFonts w:eastAsia="Calibri"/>
          <w:color w:val="000000"/>
          <w:sz w:val="28"/>
          <w:szCs w:val="28"/>
        </w:rPr>
      </w:pPr>
    </w:p>
    <w:p w:rsidR="00652592" w:rsidRPr="00F71F05" w:rsidRDefault="00652592" w:rsidP="00652592">
      <w:pPr>
        <w:keepNext/>
        <w:keepLines/>
        <w:widowControl/>
        <w:suppressAutoHyphens/>
        <w:autoSpaceDE/>
        <w:autoSpaceDN/>
        <w:spacing w:line="360" w:lineRule="auto"/>
        <w:ind w:firstLine="709"/>
        <w:jc w:val="both"/>
        <w:outlineLvl w:val="1"/>
        <w:rPr>
          <w:b/>
          <w:color w:val="000000"/>
          <w:sz w:val="28"/>
          <w:szCs w:val="28"/>
          <w:lang w:eastAsia="ru-RU"/>
        </w:rPr>
      </w:pPr>
      <w:r w:rsidRPr="00F71F05">
        <w:rPr>
          <w:b/>
          <w:color w:val="000000"/>
          <w:sz w:val="28"/>
          <w:szCs w:val="28"/>
          <w:lang w:eastAsia="ru-RU"/>
        </w:rPr>
        <w:t>2.3 Ключевые преимущества и потенциальные угрозы экономической безопасности в Краснодарском крае</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Как показывают результаты нашего исследования, региональные власти Краснодарского края принимают достаточно эффективные меры для поддержания стабильности региона. </w:t>
      </w:r>
    </w:p>
    <w:p w:rsidR="00652592"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Наглядно сильные стороны Краснодарского края отображены на рисунке 6.</w:t>
      </w:r>
    </w:p>
    <w:p w:rsidR="005B6517" w:rsidRPr="00F71F05" w:rsidRDefault="005B6517"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noProof/>
          <w:color w:val="000000"/>
          <w:sz w:val="28"/>
          <w:szCs w:val="28"/>
          <w:lang w:eastAsia="ru-RU"/>
        </w:rPr>
        <w:drawing>
          <wp:inline distT="0" distB="0" distL="0" distR="0">
            <wp:extent cx="5339337" cy="2800865"/>
            <wp:effectExtent l="19050" t="0" r="13713"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9F4B58" w:rsidRDefault="00652592" w:rsidP="009F4B58">
      <w:pPr>
        <w:widowControl/>
        <w:suppressAutoHyphens/>
        <w:autoSpaceDE/>
        <w:autoSpaceDN/>
        <w:spacing w:line="360" w:lineRule="auto"/>
        <w:ind w:firstLine="709"/>
        <w:jc w:val="center"/>
        <w:rPr>
          <w:rFonts w:eastAsia="Calibri"/>
          <w:color w:val="000000"/>
          <w:sz w:val="28"/>
          <w:szCs w:val="28"/>
        </w:rPr>
      </w:pPr>
      <w:r w:rsidRPr="00F71F05">
        <w:rPr>
          <w:rFonts w:eastAsia="Calibri"/>
          <w:color w:val="000000"/>
          <w:sz w:val="28"/>
          <w:szCs w:val="28"/>
        </w:rPr>
        <w:t xml:space="preserve">Рисунок 6 – </w:t>
      </w:r>
      <w:r w:rsidRPr="00F71F05">
        <w:rPr>
          <w:color w:val="000000"/>
          <w:sz w:val="28"/>
          <w:szCs w:val="28"/>
          <w:lang w:eastAsia="ru-RU"/>
        </w:rPr>
        <w:t xml:space="preserve">Ключевые преимущества Краснодарского края </w:t>
      </w:r>
      <w:r w:rsidRPr="00F71F05">
        <w:rPr>
          <w:rFonts w:eastAsia="Calibri"/>
          <w:color w:val="000000"/>
          <w:sz w:val="28"/>
          <w:szCs w:val="28"/>
        </w:rPr>
        <w:t>[18]</w:t>
      </w:r>
      <w:r w:rsidR="009F4B58">
        <w:rPr>
          <w:rFonts w:eastAsia="Calibri"/>
          <w:color w:val="000000"/>
          <w:sz w:val="28"/>
          <w:szCs w:val="28"/>
        </w:rPr>
        <w:br w:type="page"/>
      </w:r>
    </w:p>
    <w:p w:rsidR="00652592"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lastRenderedPageBreak/>
        <w:t>Среди потенциальных угроз экономической безопасности Краснодарского края можно выделить следующие (рис. 7).</w:t>
      </w:r>
    </w:p>
    <w:p w:rsidR="009F4B58" w:rsidRPr="00F71F05" w:rsidRDefault="009F4B58"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suppressAutoHyphens/>
        <w:autoSpaceDE/>
        <w:autoSpaceDN/>
        <w:spacing w:line="360" w:lineRule="auto"/>
        <w:ind w:firstLine="709"/>
        <w:jc w:val="center"/>
        <w:rPr>
          <w:rFonts w:eastAsia="Calibri"/>
          <w:color w:val="000000"/>
          <w:sz w:val="28"/>
          <w:szCs w:val="28"/>
        </w:rPr>
      </w:pPr>
      <w:r w:rsidRPr="00F71F05">
        <w:rPr>
          <w:rFonts w:eastAsia="Calibri"/>
          <w:noProof/>
          <w:color w:val="000000"/>
          <w:sz w:val="28"/>
          <w:szCs w:val="28"/>
          <w:lang w:eastAsia="ru-RU"/>
        </w:rPr>
        <w:drawing>
          <wp:inline distT="0" distB="0" distL="0" distR="0">
            <wp:extent cx="5143500" cy="3916045"/>
            <wp:effectExtent l="19050" t="0" r="3810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652592" w:rsidRPr="00F71F05" w:rsidRDefault="00652592" w:rsidP="00652592">
      <w:pPr>
        <w:widowControl/>
        <w:suppressAutoHyphens/>
        <w:autoSpaceDE/>
        <w:autoSpaceDN/>
        <w:spacing w:line="360" w:lineRule="auto"/>
        <w:ind w:firstLine="709"/>
        <w:jc w:val="center"/>
        <w:rPr>
          <w:rFonts w:eastAsia="Calibri"/>
          <w:color w:val="000000"/>
          <w:sz w:val="28"/>
          <w:szCs w:val="28"/>
        </w:rPr>
      </w:pPr>
      <w:r w:rsidRPr="00F71F05">
        <w:rPr>
          <w:rFonts w:eastAsia="Calibri"/>
          <w:color w:val="000000"/>
          <w:sz w:val="28"/>
          <w:szCs w:val="28"/>
        </w:rPr>
        <w:t>Рисунок 7 – Потенциальные угрозы экономической безопасности в Краснодарском крае [18]</w:t>
      </w:r>
    </w:p>
    <w:p w:rsidR="00652592" w:rsidRPr="00F71F05" w:rsidRDefault="00652592" w:rsidP="00652592">
      <w:pPr>
        <w:widowControl/>
        <w:suppressAutoHyphens/>
        <w:autoSpaceDE/>
        <w:autoSpaceDN/>
        <w:spacing w:line="360" w:lineRule="auto"/>
        <w:ind w:firstLine="709"/>
        <w:jc w:val="center"/>
        <w:rPr>
          <w:rFonts w:eastAsia="Calibri"/>
          <w:color w:val="000000"/>
          <w:sz w:val="28"/>
          <w:szCs w:val="28"/>
        </w:rPr>
      </w:pP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Таким образом, Краснодарский край является интересным регионом с точки зрения исследования его экономической безопасности.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С одной стороны, данный регион имеет весомые преимущества перед другими в силу свое протяженности, а также уникальным природно-ресурсным потенциалом, однако с другой стороны, удаленность от столицы препятствует формированию эффективной инновационной экономики, что способствует оттоку талантливой молодёжи в регионы Центрального федерального округа.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br w:type="page"/>
      </w:r>
    </w:p>
    <w:p w:rsidR="00652592" w:rsidRPr="00F71F05" w:rsidRDefault="00652592" w:rsidP="00652592">
      <w:pPr>
        <w:keepNext/>
        <w:keepLines/>
        <w:widowControl/>
        <w:suppressAutoHyphens/>
        <w:autoSpaceDE/>
        <w:autoSpaceDN/>
        <w:spacing w:line="360" w:lineRule="auto"/>
        <w:ind w:firstLine="709"/>
        <w:jc w:val="both"/>
        <w:outlineLvl w:val="1"/>
        <w:rPr>
          <w:b/>
          <w:color w:val="000000"/>
          <w:sz w:val="28"/>
          <w:szCs w:val="28"/>
          <w:lang w:eastAsia="ru-RU"/>
        </w:rPr>
      </w:pPr>
      <w:bookmarkStart w:id="1" w:name="_Toc44142199"/>
      <w:r w:rsidRPr="00F71F05">
        <w:rPr>
          <w:b/>
          <w:color w:val="000000"/>
          <w:sz w:val="28"/>
          <w:szCs w:val="28"/>
          <w:lang w:eastAsia="ru-RU"/>
        </w:rPr>
        <w:lastRenderedPageBreak/>
        <w:t>3 Совершенствование путей обеспечения экономической безопасности Краснодарского Края</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lang w:eastAsia="ru-RU"/>
        </w:rPr>
      </w:pPr>
    </w:p>
    <w:p w:rsidR="00652592" w:rsidRPr="00F71F05" w:rsidRDefault="00652592" w:rsidP="00652592">
      <w:pPr>
        <w:keepNext/>
        <w:keepLines/>
        <w:widowControl/>
        <w:suppressAutoHyphens/>
        <w:autoSpaceDE/>
        <w:autoSpaceDN/>
        <w:spacing w:line="360" w:lineRule="auto"/>
        <w:ind w:firstLine="709"/>
        <w:jc w:val="both"/>
        <w:outlineLvl w:val="1"/>
        <w:rPr>
          <w:b/>
          <w:color w:val="000000"/>
          <w:sz w:val="28"/>
          <w:szCs w:val="28"/>
          <w:lang w:eastAsia="ru-RU"/>
        </w:rPr>
      </w:pPr>
      <w:r w:rsidRPr="00F71F05">
        <w:rPr>
          <w:b/>
          <w:color w:val="000000"/>
          <w:sz w:val="28"/>
          <w:szCs w:val="28"/>
          <w:lang w:eastAsia="ru-RU"/>
        </w:rPr>
        <w:t>3.1 Выявленные угрозы в обеспечении экономической безопасности Краснодарского края</w:t>
      </w:r>
    </w:p>
    <w:p w:rsidR="00652592" w:rsidRPr="00F71F05" w:rsidRDefault="00652592" w:rsidP="00652592">
      <w:pPr>
        <w:widowControl/>
        <w:suppressAutoHyphens/>
        <w:autoSpaceDE/>
        <w:autoSpaceDN/>
        <w:spacing w:line="360" w:lineRule="auto"/>
        <w:ind w:firstLine="709"/>
        <w:jc w:val="both"/>
        <w:rPr>
          <w:color w:val="000000"/>
          <w:sz w:val="28"/>
          <w:szCs w:val="28"/>
          <w:lang w:eastAsia="ru-RU"/>
        </w:rPr>
      </w:pP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Несмотря на общую положительную динамику развития региона, нами было выявлено несколько угроз для социально-экономической безопасности. Среди них: </w:t>
      </w:r>
    </w:p>
    <w:p w:rsidR="00652592" w:rsidRPr="00F71F05" w:rsidRDefault="009F4B58" w:rsidP="009F4B58">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снижение занятости населения;</w:t>
      </w:r>
    </w:p>
    <w:p w:rsidR="00652592" w:rsidRPr="00F71F05" w:rsidRDefault="009F4B58" w:rsidP="009F4B58">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социальное неравенство и дифференциация в уровне доходов населения;</w:t>
      </w:r>
    </w:p>
    <w:p w:rsidR="00652592" w:rsidRPr="00F71F05" w:rsidRDefault="009F4B58" w:rsidP="009F4B58">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недостаточный уровень инновационного развития региона;</w:t>
      </w:r>
    </w:p>
    <w:p w:rsidR="00652592" w:rsidRPr="00F71F05" w:rsidRDefault="009F4B58" w:rsidP="009F4B58">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ошибочные решения региональных властей в области экономики региона;</w:t>
      </w:r>
    </w:p>
    <w:p w:rsidR="00652592" w:rsidRPr="00F71F05" w:rsidRDefault="009F4B58" w:rsidP="009F4B58">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вредные привычки среди населения.</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В таблице 7 представлены результаты подробного анализа указанных факторов риска для экономической безопасности Краснодарского края.</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suppressAutoHyphens/>
        <w:autoSpaceDE/>
        <w:autoSpaceDN/>
        <w:spacing w:line="360" w:lineRule="auto"/>
        <w:jc w:val="both"/>
        <w:rPr>
          <w:rFonts w:eastAsia="Calibri"/>
          <w:color w:val="000000"/>
          <w:sz w:val="28"/>
          <w:szCs w:val="28"/>
        </w:rPr>
      </w:pPr>
      <w:r w:rsidRPr="00F71F05">
        <w:rPr>
          <w:rFonts w:eastAsia="Calibri"/>
          <w:color w:val="000000"/>
          <w:sz w:val="28"/>
          <w:szCs w:val="28"/>
        </w:rPr>
        <w:t>Таблица 7 – Угрозы экономической безопасности Краснодарского края [19, 20, 21]</w:t>
      </w:r>
    </w:p>
    <w:tbl>
      <w:tblPr>
        <w:tblStyle w:val="TableGrid"/>
        <w:tblW w:w="4943" w:type="pct"/>
        <w:tblInd w:w="108" w:type="dxa"/>
        <w:tblCellMar>
          <w:top w:w="56" w:type="dxa"/>
          <w:left w:w="108" w:type="dxa"/>
          <w:right w:w="48" w:type="dxa"/>
        </w:tblCellMar>
        <w:tblLook w:val="04A0"/>
      </w:tblPr>
      <w:tblGrid>
        <w:gridCol w:w="2876"/>
        <w:gridCol w:w="4036"/>
        <w:gridCol w:w="2630"/>
      </w:tblGrid>
      <w:tr w:rsidR="00652592" w:rsidRPr="00F71F05" w:rsidTr="00EC0214">
        <w:trPr>
          <w:trHeight w:val="57"/>
        </w:trPr>
        <w:tc>
          <w:tcPr>
            <w:tcW w:w="1507" w:type="pct"/>
            <w:tcBorders>
              <w:top w:val="single" w:sz="4" w:space="0" w:color="000000"/>
              <w:left w:val="single" w:sz="4" w:space="0" w:color="000000"/>
              <w:bottom w:val="single" w:sz="4" w:space="0" w:color="000000"/>
              <w:right w:val="single" w:sz="4" w:space="0" w:color="000000"/>
            </w:tcBorders>
            <w:vAlign w:val="center"/>
            <w:hideMark/>
          </w:tcPr>
          <w:p w:rsidR="00652592" w:rsidRPr="00F71F05" w:rsidRDefault="00652592" w:rsidP="00652592">
            <w:pPr>
              <w:tabs>
                <w:tab w:val="center" w:pos="4677"/>
                <w:tab w:val="right" w:pos="9355"/>
              </w:tabs>
              <w:spacing w:line="360" w:lineRule="auto"/>
              <w:ind w:firstLine="22"/>
              <w:jc w:val="center"/>
              <w:rPr>
                <w:rFonts w:eastAsia="Calibri"/>
                <w:color w:val="000000"/>
                <w:sz w:val="24"/>
                <w:szCs w:val="28"/>
              </w:rPr>
            </w:pPr>
            <w:r w:rsidRPr="00F71F05">
              <w:rPr>
                <w:rFonts w:eastAsia="Calibri"/>
                <w:color w:val="000000"/>
                <w:sz w:val="24"/>
                <w:szCs w:val="28"/>
              </w:rPr>
              <w:t>Виды угроз</w:t>
            </w:r>
          </w:p>
        </w:tc>
        <w:tc>
          <w:tcPr>
            <w:tcW w:w="2115" w:type="pct"/>
            <w:tcBorders>
              <w:top w:val="single" w:sz="4" w:space="0" w:color="000000"/>
              <w:left w:val="single" w:sz="4" w:space="0" w:color="000000"/>
              <w:bottom w:val="single" w:sz="4" w:space="0" w:color="000000"/>
              <w:right w:val="single" w:sz="4" w:space="0" w:color="000000"/>
            </w:tcBorders>
            <w:vAlign w:val="center"/>
            <w:hideMark/>
          </w:tcPr>
          <w:p w:rsidR="00652592" w:rsidRPr="00F71F05" w:rsidRDefault="00652592" w:rsidP="00652592">
            <w:pPr>
              <w:tabs>
                <w:tab w:val="center" w:pos="4677"/>
                <w:tab w:val="right" w:pos="9355"/>
              </w:tabs>
              <w:spacing w:line="360" w:lineRule="auto"/>
              <w:ind w:firstLine="22"/>
              <w:jc w:val="center"/>
              <w:rPr>
                <w:rFonts w:eastAsia="Calibri"/>
                <w:color w:val="000000"/>
                <w:sz w:val="24"/>
                <w:szCs w:val="28"/>
              </w:rPr>
            </w:pPr>
            <w:r w:rsidRPr="00F71F05">
              <w:rPr>
                <w:rFonts w:eastAsia="Calibri"/>
                <w:color w:val="000000"/>
                <w:sz w:val="24"/>
                <w:szCs w:val="28"/>
              </w:rPr>
              <w:t>Характеристика угроз</w:t>
            </w:r>
          </w:p>
        </w:tc>
        <w:tc>
          <w:tcPr>
            <w:tcW w:w="1378" w:type="pct"/>
            <w:tcBorders>
              <w:top w:val="single" w:sz="4" w:space="0" w:color="000000"/>
              <w:left w:val="single" w:sz="4" w:space="0" w:color="000000"/>
              <w:bottom w:val="single" w:sz="4" w:space="0" w:color="000000"/>
              <w:right w:val="single" w:sz="4" w:space="0" w:color="000000"/>
            </w:tcBorders>
            <w:vAlign w:val="center"/>
            <w:hideMark/>
          </w:tcPr>
          <w:p w:rsidR="00652592" w:rsidRPr="00F71F05" w:rsidRDefault="00652592" w:rsidP="00652592">
            <w:pPr>
              <w:tabs>
                <w:tab w:val="center" w:pos="4677"/>
                <w:tab w:val="right" w:pos="9355"/>
              </w:tabs>
              <w:spacing w:line="360" w:lineRule="auto"/>
              <w:ind w:firstLine="22"/>
              <w:jc w:val="center"/>
              <w:rPr>
                <w:rFonts w:eastAsia="Calibri"/>
                <w:color w:val="000000"/>
                <w:sz w:val="24"/>
                <w:szCs w:val="28"/>
              </w:rPr>
            </w:pPr>
            <w:r w:rsidRPr="00F71F05">
              <w:rPr>
                <w:rFonts w:eastAsia="Calibri"/>
                <w:color w:val="000000"/>
                <w:sz w:val="24"/>
                <w:szCs w:val="28"/>
              </w:rPr>
              <w:t>Характер угроз</w:t>
            </w:r>
          </w:p>
        </w:tc>
      </w:tr>
      <w:tr w:rsidR="00652592" w:rsidRPr="00F71F05" w:rsidTr="00EC0214">
        <w:trPr>
          <w:trHeight w:val="310"/>
        </w:trPr>
        <w:tc>
          <w:tcPr>
            <w:tcW w:w="1507" w:type="pct"/>
            <w:tcBorders>
              <w:top w:val="single" w:sz="4" w:space="0" w:color="000000"/>
              <w:left w:val="single" w:sz="4" w:space="0" w:color="000000"/>
              <w:bottom w:val="single" w:sz="4" w:space="0" w:color="000000"/>
              <w:right w:val="single" w:sz="4" w:space="0" w:color="000000"/>
            </w:tcBorders>
            <w:vAlign w:val="center"/>
          </w:tcPr>
          <w:p w:rsidR="00652592" w:rsidRPr="00F71F05" w:rsidRDefault="00652592" w:rsidP="00652592">
            <w:pPr>
              <w:tabs>
                <w:tab w:val="center" w:pos="4677"/>
                <w:tab w:val="right" w:pos="9355"/>
              </w:tabs>
              <w:spacing w:line="360" w:lineRule="auto"/>
              <w:ind w:firstLine="22"/>
              <w:jc w:val="center"/>
              <w:rPr>
                <w:rFonts w:eastAsia="Calibri"/>
                <w:color w:val="000000"/>
                <w:sz w:val="24"/>
                <w:szCs w:val="28"/>
              </w:rPr>
            </w:pPr>
            <w:r w:rsidRPr="00F71F05">
              <w:rPr>
                <w:rFonts w:eastAsia="Calibri"/>
                <w:color w:val="000000"/>
                <w:sz w:val="24"/>
                <w:szCs w:val="28"/>
              </w:rPr>
              <w:t>1</w:t>
            </w:r>
          </w:p>
        </w:tc>
        <w:tc>
          <w:tcPr>
            <w:tcW w:w="2115" w:type="pct"/>
            <w:tcBorders>
              <w:top w:val="single" w:sz="4" w:space="0" w:color="000000"/>
              <w:left w:val="single" w:sz="4" w:space="0" w:color="000000"/>
              <w:bottom w:val="single" w:sz="4" w:space="0" w:color="000000"/>
              <w:right w:val="single" w:sz="4" w:space="0" w:color="000000"/>
            </w:tcBorders>
            <w:vAlign w:val="center"/>
          </w:tcPr>
          <w:p w:rsidR="00652592" w:rsidRPr="00F71F05" w:rsidRDefault="00652592" w:rsidP="00652592">
            <w:pPr>
              <w:tabs>
                <w:tab w:val="center" w:pos="4677"/>
                <w:tab w:val="right" w:pos="9355"/>
              </w:tabs>
              <w:spacing w:line="360" w:lineRule="auto"/>
              <w:ind w:firstLine="22"/>
              <w:jc w:val="center"/>
              <w:rPr>
                <w:rFonts w:eastAsia="Calibri"/>
                <w:color w:val="000000"/>
                <w:sz w:val="24"/>
                <w:szCs w:val="28"/>
              </w:rPr>
            </w:pPr>
            <w:r w:rsidRPr="00F71F05">
              <w:rPr>
                <w:rFonts w:eastAsia="Calibri"/>
                <w:color w:val="000000"/>
                <w:sz w:val="24"/>
                <w:szCs w:val="28"/>
              </w:rPr>
              <w:t>2</w:t>
            </w:r>
          </w:p>
        </w:tc>
        <w:tc>
          <w:tcPr>
            <w:tcW w:w="1378" w:type="pct"/>
            <w:tcBorders>
              <w:top w:val="single" w:sz="4" w:space="0" w:color="000000"/>
              <w:left w:val="single" w:sz="4" w:space="0" w:color="000000"/>
              <w:bottom w:val="single" w:sz="4" w:space="0" w:color="000000"/>
              <w:right w:val="single" w:sz="4" w:space="0" w:color="000000"/>
            </w:tcBorders>
            <w:vAlign w:val="center"/>
          </w:tcPr>
          <w:p w:rsidR="00652592" w:rsidRPr="00F71F05" w:rsidRDefault="00652592" w:rsidP="00652592">
            <w:pPr>
              <w:tabs>
                <w:tab w:val="center" w:pos="4677"/>
                <w:tab w:val="right" w:pos="9355"/>
              </w:tabs>
              <w:spacing w:line="360" w:lineRule="auto"/>
              <w:ind w:firstLine="22"/>
              <w:jc w:val="center"/>
              <w:rPr>
                <w:rFonts w:eastAsia="Calibri"/>
                <w:color w:val="000000"/>
                <w:sz w:val="24"/>
                <w:szCs w:val="28"/>
              </w:rPr>
            </w:pPr>
            <w:r w:rsidRPr="00F71F05">
              <w:rPr>
                <w:rFonts w:eastAsia="Calibri"/>
                <w:color w:val="000000"/>
                <w:sz w:val="24"/>
                <w:szCs w:val="28"/>
              </w:rPr>
              <w:t>3</w:t>
            </w:r>
          </w:p>
        </w:tc>
      </w:tr>
      <w:tr w:rsidR="00652592" w:rsidRPr="00F71F05" w:rsidTr="00EC0214">
        <w:trPr>
          <w:trHeight w:val="57"/>
        </w:trPr>
        <w:tc>
          <w:tcPr>
            <w:tcW w:w="1507" w:type="pct"/>
            <w:tcBorders>
              <w:top w:val="single" w:sz="4" w:space="0" w:color="000000"/>
              <w:left w:val="single" w:sz="4" w:space="0" w:color="000000"/>
              <w:bottom w:val="single" w:sz="4" w:space="0" w:color="000000"/>
              <w:right w:val="single" w:sz="4" w:space="0" w:color="000000"/>
            </w:tcBorders>
            <w:vAlign w:val="center"/>
            <w:hideMark/>
          </w:tcPr>
          <w:p w:rsidR="00652592" w:rsidRPr="00F71F05" w:rsidRDefault="00652592" w:rsidP="00652592">
            <w:pPr>
              <w:tabs>
                <w:tab w:val="center" w:pos="4677"/>
                <w:tab w:val="right" w:pos="9355"/>
              </w:tabs>
              <w:spacing w:line="360" w:lineRule="auto"/>
              <w:ind w:firstLine="22"/>
              <w:rPr>
                <w:rFonts w:eastAsia="Calibri"/>
                <w:color w:val="000000"/>
                <w:sz w:val="24"/>
                <w:szCs w:val="28"/>
              </w:rPr>
            </w:pPr>
            <w:r w:rsidRPr="00F71F05">
              <w:rPr>
                <w:rFonts w:eastAsia="Calibri"/>
                <w:color w:val="000000"/>
                <w:sz w:val="24"/>
                <w:szCs w:val="28"/>
              </w:rPr>
              <w:t>Наличие безработицы</w:t>
            </w:r>
          </w:p>
        </w:tc>
        <w:tc>
          <w:tcPr>
            <w:tcW w:w="2115" w:type="pct"/>
            <w:tcBorders>
              <w:top w:val="single" w:sz="4" w:space="0" w:color="000000"/>
              <w:left w:val="single" w:sz="4" w:space="0" w:color="000000"/>
              <w:bottom w:val="single" w:sz="4" w:space="0" w:color="000000"/>
              <w:right w:val="single" w:sz="4" w:space="0" w:color="000000"/>
            </w:tcBorders>
            <w:hideMark/>
          </w:tcPr>
          <w:p w:rsidR="00652592" w:rsidRPr="00F71F05" w:rsidRDefault="00404B4C" w:rsidP="009F4B58">
            <w:pPr>
              <w:tabs>
                <w:tab w:val="center" w:pos="4677"/>
                <w:tab w:val="right" w:pos="9355"/>
              </w:tabs>
              <w:spacing w:line="360" w:lineRule="auto"/>
              <w:ind w:hanging="7"/>
              <w:rPr>
                <w:rFonts w:eastAsia="Calibri"/>
                <w:color w:val="000000"/>
                <w:sz w:val="24"/>
                <w:szCs w:val="28"/>
              </w:rPr>
            </w:pPr>
            <w:r w:rsidRPr="00F71F05">
              <w:rPr>
                <w:rFonts w:eastAsia="Calibri"/>
                <w:color w:val="000000"/>
                <w:sz w:val="24"/>
                <w:szCs w:val="28"/>
              </w:rPr>
              <w:t xml:space="preserve">На текущий момент безработица – это основа для развития </w:t>
            </w:r>
            <w:proofErr w:type="spellStart"/>
            <w:r w:rsidRPr="00F71F05">
              <w:rPr>
                <w:rFonts w:eastAsia="Calibri"/>
                <w:color w:val="000000"/>
                <w:sz w:val="24"/>
                <w:szCs w:val="28"/>
              </w:rPr>
              <w:t>теневизации</w:t>
            </w:r>
            <w:proofErr w:type="spellEnd"/>
            <w:r w:rsidRPr="00F71F05">
              <w:rPr>
                <w:rFonts w:eastAsia="Calibri"/>
                <w:color w:val="000000"/>
                <w:sz w:val="24"/>
                <w:szCs w:val="28"/>
              </w:rPr>
              <w:t xml:space="preserve"> криминалистики и экономики в регионе. На период 2019-2020 годов уровень безработицы достиг 0,3%</w:t>
            </w:r>
            <w:r w:rsidRPr="00F71F05">
              <w:rPr>
                <w:rFonts w:eastAsia="Calibri"/>
                <w:color w:val="000000"/>
                <w:sz w:val="24"/>
                <w:szCs w:val="28"/>
                <w:lang w:val="en-US"/>
              </w:rPr>
              <w:t>;</w:t>
            </w:r>
          </w:p>
        </w:tc>
        <w:tc>
          <w:tcPr>
            <w:tcW w:w="1378" w:type="pct"/>
            <w:tcBorders>
              <w:top w:val="single" w:sz="4" w:space="0" w:color="000000"/>
              <w:left w:val="single" w:sz="4" w:space="0" w:color="000000"/>
              <w:bottom w:val="single" w:sz="4" w:space="0" w:color="000000"/>
              <w:right w:val="single" w:sz="4" w:space="0" w:color="000000"/>
            </w:tcBorders>
            <w:vAlign w:val="center"/>
            <w:hideMark/>
          </w:tcPr>
          <w:p w:rsidR="00652592" w:rsidRPr="00F71F05" w:rsidRDefault="00652592" w:rsidP="00652592">
            <w:pPr>
              <w:tabs>
                <w:tab w:val="center" w:pos="4677"/>
                <w:tab w:val="right" w:pos="9355"/>
              </w:tabs>
              <w:spacing w:line="360" w:lineRule="auto"/>
              <w:ind w:firstLine="22"/>
              <w:jc w:val="both"/>
              <w:rPr>
                <w:rFonts w:eastAsia="Calibri"/>
                <w:color w:val="000000"/>
                <w:sz w:val="24"/>
                <w:szCs w:val="28"/>
              </w:rPr>
            </w:pPr>
            <w:r w:rsidRPr="00F71F05">
              <w:rPr>
                <w:rFonts w:eastAsia="Calibri"/>
                <w:color w:val="000000"/>
                <w:sz w:val="24"/>
                <w:szCs w:val="28"/>
              </w:rPr>
              <w:t>Системная угроза</w:t>
            </w:r>
          </w:p>
        </w:tc>
      </w:tr>
    </w:tbl>
    <w:p w:rsidR="00652592" w:rsidRPr="00F71F05" w:rsidRDefault="00652592" w:rsidP="00652592">
      <w:pPr>
        <w:widowControl/>
        <w:suppressAutoHyphens/>
        <w:autoSpaceDE/>
        <w:autoSpaceDN/>
        <w:rPr>
          <w:rFonts w:eastAsia="Calibri"/>
          <w:color w:val="000000"/>
          <w:sz w:val="28"/>
          <w:szCs w:val="28"/>
        </w:rPr>
      </w:pPr>
      <w:r w:rsidRPr="00F71F05">
        <w:rPr>
          <w:rFonts w:eastAsia="Calibri"/>
          <w:color w:val="000000"/>
          <w:sz w:val="28"/>
          <w:szCs w:val="28"/>
        </w:rPr>
        <w:br w:type="page"/>
      </w:r>
    </w:p>
    <w:p w:rsidR="00652592" w:rsidRPr="00F71F05" w:rsidRDefault="00652592" w:rsidP="00652592">
      <w:pPr>
        <w:widowControl/>
        <w:suppressAutoHyphens/>
        <w:autoSpaceDE/>
        <w:autoSpaceDN/>
        <w:spacing w:line="360" w:lineRule="auto"/>
        <w:jc w:val="both"/>
        <w:rPr>
          <w:rFonts w:eastAsia="Calibri"/>
          <w:color w:val="000000"/>
          <w:sz w:val="28"/>
          <w:szCs w:val="28"/>
        </w:rPr>
      </w:pPr>
      <w:r w:rsidRPr="00F71F05">
        <w:rPr>
          <w:rFonts w:eastAsia="Calibri"/>
          <w:color w:val="000000"/>
          <w:sz w:val="28"/>
          <w:szCs w:val="28"/>
        </w:rPr>
        <w:lastRenderedPageBreak/>
        <w:t>Продолжение таблицы 7</w:t>
      </w:r>
    </w:p>
    <w:tbl>
      <w:tblPr>
        <w:tblStyle w:val="TableGrid"/>
        <w:tblW w:w="4943" w:type="pct"/>
        <w:tblInd w:w="108" w:type="dxa"/>
        <w:tblCellMar>
          <w:top w:w="56" w:type="dxa"/>
          <w:left w:w="108" w:type="dxa"/>
          <w:right w:w="48" w:type="dxa"/>
        </w:tblCellMar>
        <w:tblLook w:val="04A0"/>
      </w:tblPr>
      <w:tblGrid>
        <w:gridCol w:w="2876"/>
        <w:gridCol w:w="3891"/>
        <w:gridCol w:w="2775"/>
      </w:tblGrid>
      <w:tr w:rsidR="00652592" w:rsidRPr="00F71F05" w:rsidTr="00FB5572">
        <w:trPr>
          <w:trHeight w:val="57"/>
        </w:trPr>
        <w:tc>
          <w:tcPr>
            <w:tcW w:w="1507" w:type="pct"/>
            <w:tcBorders>
              <w:top w:val="single" w:sz="4" w:space="0" w:color="000000"/>
              <w:left w:val="single" w:sz="4" w:space="0" w:color="000000"/>
              <w:bottom w:val="single" w:sz="4" w:space="0" w:color="000000"/>
              <w:right w:val="single" w:sz="4" w:space="0" w:color="000000"/>
            </w:tcBorders>
            <w:vAlign w:val="center"/>
          </w:tcPr>
          <w:p w:rsidR="00652592" w:rsidRPr="00F71F05" w:rsidRDefault="00652592" w:rsidP="00652592">
            <w:pPr>
              <w:tabs>
                <w:tab w:val="center" w:pos="4677"/>
                <w:tab w:val="right" w:pos="9355"/>
              </w:tabs>
              <w:spacing w:line="360" w:lineRule="auto"/>
              <w:jc w:val="center"/>
              <w:rPr>
                <w:rFonts w:eastAsia="Calibri"/>
                <w:color w:val="000000"/>
                <w:sz w:val="24"/>
                <w:szCs w:val="28"/>
              </w:rPr>
            </w:pPr>
            <w:r w:rsidRPr="00F71F05">
              <w:rPr>
                <w:rFonts w:eastAsia="Calibri"/>
                <w:color w:val="000000"/>
                <w:sz w:val="24"/>
                <w:szCs w:val="28"/>
              </w:rPr>
              <w:t>1</w:t>
            </w:r>
          </w:p>
        </w:tc>
        <w:tc>
          <w:tcPr>
            <w:tcW w:w="2039" w:type="pct"/>
            <w:tcBorders>
              <w:top w:val="single" w:sz="4" w:space="0" w:color="000000"/>
              <w:left w:val="single" w:sz="4" w:space="0" w:color="000000"/>
              <w:bottom w:val="single" w:sz="4" w:space="0" w:color="000000"/>
              <w:right w:val="single" w:sz="4" w:space="0" w:color="000000"/>
            </w:tcBorders>
            <w:vAlign w:val="center"/>
          </w:tcPr>
          <w:p w:rsidR="00652592" w:rsidRPr="00F71F05" w:rsidRDefault="00652592" w:rsidP="00652592">
            <w:pPr>
              <w:tabs>
                <w:tab w:val="center" w:pos="4677"/>
                <w:tab w:val="right" w:pos="9355"/>
              </w:tabs>
              <w:spacing w:line="360" w:lineRule="auto"/>
              <w:jc w:val="center"/>
              <w:rPr>
                <w:rFonts w:eastAsia="Calibri"/>
                <w:color w:val="000000"/>
                <w:sz w:val="24"/>
                <w:szCs w:val="28"/>
              </w:rPr>
            </w:pPr>
            <w:r w:rsidRPr="00F71F05">
              <w:rPr>
                <w:rFonts w:eastAsia="Calibri"/>
                <w:color w:val="000000"/>
                <w:sz w:val="24"/>
                <w:szCs w:val="28"/>
              </w:rPr>
              <w:t>2</w:t>
            </w:r>
          </w:p>
        </w:tc>
        <w:tc>
          <w:tcPr>
            <w:tcW w:w="1454" w:type="pct"/>
            <w:tcBorders>
              <w:top w:val="single" w:sz="4" w:space="0" w:color="000000"/>
              <w:left w:val="single" w:sz="4" w:space="0" w:color="000000"/>
              <w:bottom w:val="single" w:sz="4" w:space="0" w:color="000000"/>
              <w:right w:val="single" w:sz="4" w:space="0" w:color="000000"/>
            </w:tcBorders>
            <w:vAlign w:val="center"/>
          </w:tcPr>
          <w:p w:rsidR="00652592" w:rsidRPr="00F71F05" w:rsidRDefault="00652592" w:rsidP="00652592">
            <w:pPr>
              <w:tabs>
                <w:tab w:val="center" w:pos="4677"/>
                <w:tab w:val="right" w:pos="9355"/>
              </w:tabs>
              <w:spacing w:line="360" w:lineRule="auto"/>
              <w:jc w:val="center"/>
              <w:rPr>
                <w:rFonts w:eastAsia="Calibri"/>
                <w:color w:val="000000"/>
                <w:sz w:val="24"/>
                <w:szCs w:val="28"/>
              </w:rPr>
            </w:pPr>
            <w:r w:rsidRPr="00F71F05">
              <w:rPr>
                <w:rFonts w:eastAsia="Calibri"/>
                <w:color w:val="000000"/>
                <w:sz w:val="24"/>
                <w:szCs w:val="28"/>
              </w:rPr>
              <w:t>3</w:t>
            </w:r>
          </w:p>
        </w:tc>
      </w:tr>
      <w:tr w:rsidR="00652592" w:rsidRPr="00F71F05" w:rsidTr="00FB5572">
        <w:trPr>
          <w:trHeight w:val="57"/>
        </w:trPr>
        <w:tc>
          <w:tcPr>
            <w:tcW w:w="1507" w:type="pct"/>
            <w:tcBorders>
              <w:top w:val="single" w:sz="4" w:space="0" w:color="000000"/>
              <w:left w:val="single" w:sz="4" w:space="0" w:color="000000"/>
              <w:bottom w:val="single" w:sz="4" w:space="0" w:color="000000"/>
              <w:right w:val="single" w:sz="4" w:space="0" w:color="000000"/>
            </w:tcBorders>
            <w:vAlign w:val="center"/>
            <w:hideMark/>
          </w:tcPr>
          <w:p w:rsidR="00652592" w:rsidRPr="00F71F05" w:rsidRDefault="00652592" w:rsidP="009F4B58">
            <w:pPr>
              <w:tabs>
                <w:tab w:val="center" w:pos="4677"/>
                <w:tab w:val="right" w:pos="9355"/>
              </w:tabs>
              <w:spacing w:line="360" w:lineRule="auto"/>
              <w:rPr>
                <w:rFonts w:eastAsia="Calibri"/>
                <w:color w:val="000000"/>
                <w:sz w:val="24"/>
                <w:szCs w:val="28"/>
              </w:rPr>
            </w:pPr>
            <w:r w:rsidRPr="00F71F05">
              <w:rPr>
                <w:rFonts w:eastAsia="Calibri"/>
                <w:color w:val="000000"/>
                <w:sz w:val="24"/>
                <w:szCs w:val="28"/>
              </w:rPr>
              <w:t>Широкий размах расслоения населения на нищих и сверхбогатых</w:t>
            </w:r>
          </w:p>
        </w:tc>
        <w:tc>
          <w:tcPr>
            <w:tcW w:w="2039" w:type="pct"/>
            <w:tcBorders>
              <w:top w:val="single" w:sz="4" w:space="0" w:color="000000"/>
              <w:left w:val="single" w:sz="4" w:space="0" w:color="000000"/>
              <w:bottom w:val="single" w:sz="4" w:space="0" w:color="000000"/>
              <w:right w:val="single" w:sz="4" w:space="0" w:color="000000"/>
            </w:tcBorders>
            <w:hideMark/>
          </w:tcPr>
          <w:p w:rsidR="00652592" w:rsidRPr="00F71F05" w:rsidRDefault="00404B4C" w:rsidP="009F4B58">
            <w:pPr>
              <w:tabs>
                <w:tab w:val="center" w:pos="4677"/>
                <w:tab w:val="right" w:pos="9355"/>
              </w:tabs>
              <w:spacing w:line="360" w:lineRule="auto"/>
              <w:rPr>
                <w:rFonts w:eastAsia="Calibri"/>
                <w:color w:val="000000"/>
                <w:sz w:val="24"/>
                <w:szCs w:val="28"/>
              </w:rPr>
            </w:pPr>
            <w:r w:rsidRPr="00F71F05">
              <w:rPr>
                <w:rFonts w:eastAsia="Calibri"/>
                <w:color w:val="000000"/>
                <w:sz w:val="24"/>
                <w:szCs w:val="28"/>
              </w:rPr>
              <w:t>Из-за расслоения происходит уничтожение морали и ответственности богатых людей перед социум, они направляют своей потенциал не на то, чтобы решить общественные проблемы, а на то, чтобы развивать и увеличить форму подкупов чиновников, поиск «своих людей во власти». На период 2018 года в Краснодарском крае коэффициент фондов был равен 14,5, на период 2019 года – 14,3, а уже в 2020 году – 15,3.</w:t>
            </w:r>
          </w:p>
        </w:tc>
        <w:tc>
          <w:tcPr>
            <w:tcW w:w="1454" w:type="pct"/>
            <w:tcBorders>
              <w:top w:val="single" w:sz="4" w:space="0" w:color="000000"/>
              <w:left w:val="single" w:sz="4" w:space="0" w:color="000000"/>
              <w:bottom w:val="single" w:sz="4" w:space="0" w:color="000000"/>
              <w:right w:val="single" w:sz="4" w:space="0" w:color="000000"/>
            </w:tcBorders>
            <w:vAlign w:val="center"/>
            <w:hideMark/>
          </w:tcPr>
          <w:p w:rsidR="00652592" w:rsidRPr="00F71F05" w:rsidRDefault="00652592" w:rsidP="00652592">
            <w:pPr>
              <w:tabs>
                <w:tab w:val="center" w:pos="4677"/>
                <w:tab w:val="right" w:pos="9355"/>
              </w:tabs>
              <w:spacing w:line="360" w:lineRule="auto"/>
              <w:jc w:val="both"/>
              <w:rPr>
                <w:rFonts w:eastAsia="Calibri"/>
                <w:color w:val="000000"/>
                <w:sz w:val="24"/>
                <w:szCs w:val="28"/>
              </w:rPr>
            </w:pPr>
            <w:r w:rsidRPr="00F71F05">
              <w:rPr>
                <w:rFonts w:eastAsia="Calibri"/>
                <w:color w:val="000000"/>
                <w:sz w:val="24"/>
                <w:szCs w:val="28"/>
              </w:rPr>
              <w:t>Системная угроза</w:t>
            </w:r>
          </w:p>
        </w:tc>
      </w:tr>
      <w:tr w:rsidR="00652592" w:rsidRPr="00F71F05" w:rsidTr="00FB5572">
        <w:trPr>
          <w:trHeight w:val="57"/>
        </w:trPr>
        <w:tc>
          <w:tcPr>
            <w:tcW w:w="1507" w:type="pct"/>
            <w:tcBorders>
              <w:top w:val="single" w:sz="4" w:space="0" w:color="000000"/>
              <w:left w:val="single" w:sz="4" w:space="0" w:color="000000"/>
              <w:bottom w:val="single" w:sz="4" w:space="0" w:color="000000"/>
              <w:right w:val="single" w:sz="4" w:space="0" w:color="000000"/>
            </w:tcBorders>
            <w:vAlign w:val="center"/>
            <w:hideMark/>
          </w:tcPr>
          <w:p w:rsidR="00652592" w:rsidRPr="00F71F05" w:rsidRDefault="00652592" w:rsidP="009F4B58">
            <w:pPr>
              <w:tabs>
                <w:tab w:val="center" w:pos="1528"/>
                <w:tab w:val="right" w:pos="3275"/>
                <w:tab w:val="center" w:pos="4677"/>
                <w:tab w:val="right" w:pos="9355"/>
              </w:tabs>
              <w:spacing w:line="360" w:lineRule="auto"/>
              <w:rPr>
                <w:rFonts w:eastAsia="Calibri"/>
                <w:color w:val="000000"/>
                <w:sz w:val="24"/>
                <w:szCs w:val="28"/>
              </w:rPr>
            </w:pPr>
            <w:r w:rsidRPr="00F71F05">
              <w:rPr>
                <w:rFonts w:eastAsia="Calibri"/>
                <w:color w:val="000000"/>
                <w:sz w:val="24"/>
                <w:szCs w:val="28"/>
              </w:rPr>
              <w:t xml:space="preserve">Низкие темпы </w:t>
            </w:r>
            <w:r w:rsidRPr="00F71F05">
              <w:rPr>
                <w:rFonts w:eastAsia="Calibri"/>
                <w:color w:val="000000"/>
                <w:sz w:val="24"/>
                <w:szCs w:val="28"/>
              </w:rPr>
              <w:tab/>
              <w:t>развития региона</w:t>
            </w:r>
          </w:p>
        </w:tc>
        <w:tc>
          <w:tcPr>
            <w:tcW w:w="2039" w:type="pct"/>
            <w:tcBorders>
              <w:top w:val="single" w:sz="4" w:space="0" w:color="000000"/>
              <w:left w:val="single" w:sz="4" w:space="0" w:color="000000"/>
              <w:bottom w:val="single" w:sz="4" w:space="0" w:color="000000"/>
              <w:right w:val="single" w:sz="4" w:space="0" w:color="000000"/>
            </w:tcBorders>
            <w:hideMark/>
          </w:tcPr>
          <w:p w:rsidR="00652592" w:rsidRPr="00F71F05" w:rsidRDefault="00404B4C" w:rsidP="009F4B58">
            <w:pPr>
              <w:tabs>
                <w:tab w:val="center" w:pos="4677"/>
                <w:tab w:val="right" w:pos="9355"/>
              </w:tabs>
              <w:spacing w:line="360" w:lineRule="auto"/>
              <w:rPr>
                <w:rFonts w:eastAsia="Calibri"/>
                <w:color w:val="000000"/>
                <w:sz w:val="24"/>
                <w:szCs w:val="28"/>
              </w:rPr>
            </w:pPr>
            <w:r w:rsidRPr="00F71F05">
              <w:rPr>
                <w:rFonts w:eastAsia="Calibri"/>
                <w:color w:val="000000"/>
                <w:sz w:val="24"/>
                <w:szCs w:val="28"/>
              </w:rPr>
              <w:t>Низкий уровень промышленного и иных видов производств, а также отсутствие развития в субъектах в связи с тем, что нет понятной обществу и четкой политики.</w:t>
            </w:r>
          </w:p>
        </w:tc>
        <w:tc>
          <w:tcPr>
            <w:tcW w:w="1454" w:type="pct"/>
            <w:tcBorders>
              <w:top w:val="single" w:sz="4" w:space="0" w:color="000000"/>
              <w:left w:val="single" w:sz="4" w:space="0" w:color="000000"/>
              <w:bottom w:val="single" w:sz="4" w:space="0" w:color="000000"/>
              <w:right w:val="single" w:sz="4" w:space="0" w:color="000000"/>
            </w:tcBorders>
            <w:vAlign w:val="center"/>
            <w:hideMark/>
          </w:tcPr>
          <w:p w:rsidR="00652592" w:rsidRPr="00F71F05" w:rsidRDefault="00652592" w:rsidP="00652592">
            <w:pPr>
              <w:tabs>
                <w:tab w:val="center" w:pos="4677"/>
                <w:tab w:val="right" w:pos="9355"/>
              </w:tabs>
              <w:spacing w:line="360" w:lineRule="auto"/>
              <w:jc w:val="both"/>
              <w:rPr>
                <w:rFonts w:eastAsia="Calibri"/>
                <w:color w:val="000000"/>
                <w:sz w:val="24"/>
                <w:szCs w:val="28"/>
              </w:rPr>
            </w:pPr>
            <w:r w:rsidRPr="00F71F05">
              <w:rPr>
                <w:rFonts w:eastAsia="Calibri"/>
                <w:color w:val="000000"/>
                <w:sz w:val="24"/>
                <w:szCs w:val="28"/>
              </w:rPr>
              <w:t>Системная угроза</w:t>
            </w:r>
          </w:p>
        </w:tc>
      </w:tr>
      <w:tr w:rsidR="00652592" w:rsidRPr="00F71F05" w:rsidTr="00FB5572">
        <w:trPr>
          <w:trHeight w:val="57"/>
        </w:trPr>
        <w:tc>
          <w:tcPr>
            <w:tcW w:w="1507" w:type="pct"/>
            <w:tcBorders>
              <w:top w:val="single" w:sz="4" w:space="0" w:color="000000"/>
              <w:left w:val="single" w:sz="4" w:space="0" w:color="000000"/>
              <w:bottom w:val="single" w:sz="4" w:space="0" w:color="000000"/>
              <w:right w:val="single" w:sz="4" w:space="0" w:color="000000"/>
            </w:tcBorders>
            <w:vAlign w:val="center"/>
            <w:hideMark/>
          </w:tcPr>
          <w:p w:rsidR="00652592" w:rsidRPr="00F71F05" w:rsidRDefault="00652592" w:rsidP="009F4B58">
            <w:pPr>
              <w:tabs>
                <w:tab w:val="right" w:pos="3275"/>
                <w:tab w:val="center" w:pos="4677"/>
                <w:tab w:val="right" w:pos="9355"/>
              </w:tabs>
              <w:spacing w:line="360" w:lineRule="auto"/>
              <w:rPr>
                <w:rFonts w:eastAsia="Calibri"/>
                <w:color w:val="000000"/>
                <w:sz w:val="24"/>
                <w:szCs w:val="28"/>
              </w:rPr>
            </w:pPr>
            <w:r w:rsidRPr="00F71F05">
              <w:rPr>
                <w:rFonts w:eastAsia="Calibri"/>
                <w:color w:val="000000"/>
                <w:sz w:val="24"/>
                <w:szCs w:val="28"/>
              </w:rPr>
              <w:t>Быстрое распространение наркомании, алкоголизма</w:t>
            </w:r>
          </w:p>
        </w:tc>
        <w:tc>
          <w:tcPr>
            <w:tcW w:w="2039" w:type="pct"/>
            <w:tcBorders>
              <w:top w:val="single" w:sz="4" w:space="0" w:color="000000"/>
              <w:left w:val="single" w:sz="4" w:space="0" w:color="000000"/>
              <w:bottom w:val="single" w:sz="4" w:space="0" w:color="000000"/>
              <w:right w:val="single" w:sz="4" w:space="0" w:color="000000"/>
            </w:tcBorders>
            <w:hideMark/>
          </w:tcPr>
          <w:p w:rsidR="00652592" w:rsidRPr="00F71F05" w:rsidRDefault="00404B4C" w:rsidP="009F4B58">
            <w:pPr>
              <w:tabs>
                <w:tab w:val="center" w:pos="4677"/>
                <w:tab w:val="right" w:pos="9355"/>
              </w:tabs>
              <w:spacing w:line="360" w:lineRule="auto"/>
              <w:rPr>
                <w:rFonts w:eastAsia="Calibri"/>
                <w:color w:val="000000"/>
                <w:sz w:val="24"/>
                <w:szCs w:val="28"/>
              </w:rPr>
            </w:pPr>
            <w:r w:rsidRPr="00F71F05">
              <w:rPr>
                <w:rFonts w:eastAsia="Calibri"/>
                <w:color w:val="000000"/>
                <w:sz w:val="24"/>
                <w:szCs w:val="28"/>
              </w:rPr>
              <w:t>Развитие алкоголизма и наркомании в регионе</w:t>
            </w:r>
          </w:p>
        </w:tc>
        <w:tc>
          <w:tcPr>
            <w:tcW w:w="1454" w:type="pct"/>
            <w:tcBorders>
              <w:top w:val="single" w:sz="4" w:space="0" w:color="000000"/>
              <w:left w:val="single" w:sz="4" w:space="0" w:color="000000"/>
              <w:bottom w:val="single" w:sz="4" w:space="0" w:color="000000"/>
              <w:right w:val="single" w:sz="4" w:space="0" w:color="000000"/>
            </w:tcBorders>
            <w:vAlign w:val="center"/>
            <w:hideMark/>
          </w:tcPr>
          <w:p w:rsidR="00652592" w:rsidRPr="00F71F05" w:rsidRDefault="00652592" w:rsidP="009F4B58">
            <w:pPr>
              <w:tabs>
                <w:tab w:val="center" w:pos="4677"/>
                <w:tab w:val="right" w:pos="9355"/>
              </w:tabs>
              <w:spacing w:line="360" w:lineRule="auto"/>
              <w:rPr>
                <w:rFonts w:eastAsia="Calibri"/>
                <w:color w:val="000000"/>
                <w:sz w:val="24"/>
                <w:szCs w:val="28"/>
              </w:rPr>
            </w:pPr>
            <w:r w:rsidRPr="00F71F05">
              <w:rPr>
                <w:rFonts w:eastAsia="Calibri"/>
                <w:color w:val="000000"/>
                <w:sz w:val="24"/>
                <w:szCs w:val="28"/>
              </w:rPr>
              <w:t>Угроза, которую регион способен преодолеть в среднесрочной перспективе</w:t>
            </w:r>
          </w:p>
        </w:tc>
      </w:tr>
      <w:tr w:rsidR="00652592" w:rsidRPr="00F71F05" w:rsidTr="00FB5572">
        <w:trPr>
          <w:trHeight w:val="57"/>
        </w:trPr>
        <w:tc>
          <w:tcPr>
            <w:tcW w:w="1507" w:type="pct"/>
            <w:tcBorders>
              <w:top w:val="single" w:sz="4" w:space="0" w:color="000000"/>
              <w:left w:val="single" w:sz="4" w:space="0" w:color="000000"/>
              <w:bottom w:val="single" w:sz="4" w:space="0" w:color="000000"/>
              <w:right w:val="single" w:sz="4" w:space="0" w:color="000000"/>
            </w:tcBorders>
            <w:vAlign w:val="center"/>
            <w:hideMark/>
          </w:tcPr>
          <w:p w:rsidR="00652592" w:rsidRPr="00F71F05" w:rsidRDefault="00652592" w:rsidP="009F4B58">
            <w:pPr>
              <w:tabs>
                <w:tab w:val="center" w:pos="4677"/>
                <w:tab w:val="right" w:pos="9355"/>
              </w:tabs>
              <w:spacing w:line="360" w:lineRule="auto"/>
              <w:rPr>
                <w:rFonts w:eastAsia="Calibri"/>
                <w:color w:val="000000"/>
                <w:sz w:val="24"/>
                <w:szCs w:val="28"/>
              </w:rPr>
            </w:pPr>
            <w:r w:rsidRPr="00F71F05">
              <w:rPr>
                <w:rFonts w:eastAsia="Calibri"/>
                <w:color w:val="000000"/>
                <w:sz w:val="24"/>
                <w:szCs w:val="28"/>
              </w:rPr>
              <w:t>Ошибки в формировании региональной экономической политики</w:t>
            </w:r>
          </w:p>
        </w:tc>
        <w:tc>
          <w:tcPr>
            <w:tcW w:w="2039" w:type="pct"/>
            <w:tcBorders>
              <w:top w:val="single" w:sz="4" w:space="0" w:color="000000"/>
              <w:left w:val="single" w:sz="4" w:space="0" w:color="000000"/>
              <w:bottom w:val="single" w:sz="4" w:space="0" w:color="000000"/>
              <w:right w:val="single" w:sz="4" w:space="0" w:color="000000"/>
            </w:tcBorders>
          </w:tcPr>
          <w:p w:rsidR="00652592" w:rsidRPr="00F71F05" w:rsidRDefault="00404B4C" w:rsidP="009F4B58">
            <w:pPr>
              <w:tabs>
                <w:tab w:val="center" w:pos="4677"/>
                <w:tab w:val="right" w:pos="9355"/>
              </w:tabs>
              <w:spacing w:line="360" w:lineRule="auto"/>
              <w:rPr>
                <w:rFonts w:eastAsia="Calibri"/>
                <w:color w:val="000000"/>
                <w:sz w:val="24"/>
                <w:szCs w:val="28"/>
              </w:rPr>
            </w:pPr>
            <w:r w:rsidRPr="00F71F05">
              <w:rPr>
                <w:rFonts w:eastAsia="Calibri"/>
                <w:color w:val="000000"/>
                <w:sz w:val="24"/>
                <w:szCs w:val="28"/>
              </w:rPr>
              <w:t>Большие ошибки в процессе создания и принятие экономической политики в регионе, отсутствие стаби</w:t>
            </w:r>
            <w:r w:rsidR="003B2ACC" w:rsidRPr="00F71F05">
              <w:rPr>
                <w:rFonts w:eastAsia="Calibri"/>
                <w:color w:val="000000"/>
                <w:sz w:val="24"/>
                <w:szCs w:val="28"/>
              </w:rPr>
              <w:t>льности в федеральном законодательстве, которое касается всех сфер экономики</w:t>
            </w:r>
          </w:p>
        </w:tc>
        <w:tc>
          <w:tcPr>
            <w:tcW w:w="1454" w:type="pct"/>
            <w:tcBorders>
              <w:top w:val="single" w:sz="4" w:space="0" w:color="000000"/>
              <w:left w:val="single" w:sz="4" w:space="0" w:color="000000"/>
              <w:bottom w:val="single" w:sz="4" w:space="0" w:color="000000"/>
              <w:right w:val="single" w:sz="4" w:space="0" w:color="000000"/>
            </w:tcBorders>
            <w:vAlign w:val="center"/>
            <w:hideMark/>
          </w:tcPr>
          <w:p w:rsidR="00652592" w:rsidRPr="00F71F05" w:rsidRDefault="00652592" w:rsidP="009F4B58">
            <w:pPr>
              <w:tabs>
                <w:tab w:val="center" w:pos="4677"/>
                <w:tab w:val="right" w:pos="9355"/>
              </w:tabs>
              <w:spacing w:line="360" w:lineRule="auto"/>
              <w:rPr>
                <w:rFonts w:eastAsia="Calibri"/>
                <w:color w:val="000000"/>
                <w:sz w:val="24"/>
                <w:szCs w:val="28"/>
              </w:rPr>
            </w:pPr>
            <w:r w:rsidRPr="00F71F05">
              <w:rPr>
                <w:rFonts w:eastAsia="Calibri"/>
                <w:color w:val="000000"/>
                <w:sz w:val="24"/>
                <w:szCs w:val="28"/>
              </w:rPr>
              <w:t>Угроза, которую регион способен преодолеть в среднесрочной перспективе</w:t>
            </w:r>
          </w:p>
        </w:tc>
      </w:tr>
    </w:tbl>
    <w:p w:rsidR="00652592" w:rsidRPr="00F71F05" w:rsidRDefault="00652592" w:rsidP="00652592">
      <w:pPr>
        <w:widowControl/>
        <w:suppressAutoHyphens/>
        <w:autoSpaceDE/>
        <w:autoSpaceDN/>
        <w:rPr>
          <w:rFonts w:eastAsia="Calibri"/>
          <w:color w:val="000000"/>
          <w:sz w:val="28"/>
          <w:szCs w:val="28"/>
        </w:rPr>
      </w:pPr>
      <w:r w:rsidRPr="00F71F05">
        <w:rPr>
          <w:rFonts w:eastAsia="Calibri"/>
          <w:color w:val="000000"/>
          <w:sz w:val="28"/>
          <w:szCs w:val="28"/>
        </w:rPr>
        <w:br w:type="page"/>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lastRenderedPageBreak/>
        <w:t>Таким образом, сегодня экономическая безопасность Краснодарского края в целом находится на уровне допустимых значений.</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 Однако ее развитие, как показало исследование, достаточно нестабильно.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Так максимальные значения показателей были достигнуты регионом в 2019 году, что говорит о правильно выбранном политическом курсе и эффективности реализуемых мер развития экономики края. Однако в 2020 г. актуализировались проблемы и угрозы для формирования стабильно высокого развития региона.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Среди важных угроз экономической безопасности региона выделяются: высокий уровень безработицы, дифференциация в уровне доходов населения. На устранение данных угроз должны быть направлены действия руководства региона.</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652592">
      <w:pPr>
        <w:keepNext/>
        <w:keepLines/>
        <w:widowControl/>
        <w:suppressAutoHyphens/>
        <w:autoSpaceDE/>
        <w:autoSpaceDN/>
        <w:spacing w:line="360" w:lineRule="auto"/>
        <w:ind w:firstLine="709"/>
        <w:jc w:val="both"/>
        <w:outlineLvl w:val="1"/>
        <w:rPr>
          <w:color w:val="000000"/>
          <w:sz w:val="28"/>
          <w:szCs w:val="28"/>
        </w:rPr>
      </w:pPr>
      <w:r w:rsidRPr="00F71F05">
        <w:rPr>
          <w:b/>
          <w:color w:val="000000"/>
          <w:sz w:val="28"/>
          <w:szCs w:val="28"/>
          <w:lang w:eastAsia="ru-RU"/>
        </w:rPr>
        <w:t>3.2 Рекомендации по повышению уровня обеспечения экономической безопасности Краснодарского края</w:t>
      </w: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В таблице 8 представлены варианты сокращения рисков экономической безопасности региона, а также конкретных действий, направленных на стабилизацию безопасности в нем.</w:t>
      </w: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p>
    <w:p w:rsidR="00652592" w:rsidRPr="00F71F05" w:rsidRDefault="00652592" w:rsidP="00652592">
      <w:pPr>
        <w:widowControl/>
        <w:suppressAutoHyphens/>
        <w:autoSpaceDE/>
        <w:autoSpaceDN/>
        <w:spacing w:line="360" w:lineRule="auto"/>
        <w:jc w:val="both"/>
        <w:rPr>
          <w:rFonts w:eastAsia="Calibri"/>
          <w:color w:val="000000"/>
          <w:sz w:val="28"/>
          <w:szCs w:val="28"/>
        </w:rPr>
      </w:pPr>
      <w:r w:rsidRPr="00F71F05">
        <w:rPr>
          <w:rFonts w:eastAsia="Calibri"/>
          <w:color w:val="000000"/>
          <w:sz w:val="28"/>
          <w:szCs w:val="28"/>
        </w:rPr>
        <w:t>Таблица 8 – Пути минимизации угроз и повышения экономической безопасности Краснодарского края [19, 20, 21]</w:t>
      </w:r>
    </w:p>
    <w:tbl>
      <w:tblPr>
        <w:tblW w:w="4943" w:type="pct"/>
        <w:tblInd w:w="108" w:type="dxa"/>
        <w:tblCellMar>
          <w:top w:w="56" w:type="dxa"/>
          <w:right w:w="48" w:type="dxa"/>
        </w:tblCellMar>
        <w:tblLook w:val="0000"/>
      </w:tblPr>
      <w:tblGrid>
        <w:gridCol w:w="1533"/>
        <w:gridCol w:w="3074"/>
        <w:gridCol w:w="3366"/>
        <w:gridCol w:w="1569"/>
      </w:tblGrid>
      <w:tr w:rsidR="00652592" w:rsidRPr="00F71F05" w:rsidTr="00FB5572">
        <w:trPr>
          <w:trHeight w:val="57"/>
        </w:trPr>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Виды угроз</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Характеристика угроз</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Мероприятия</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Ожидаемый эффект</w:t>
            </w:r>
          </w:p>
        </w:tc>
      </w:tr>
      <w:tr w:rsidR="00652592" w:rsidRPr="00F71F05" w:rsidTr="00FB5572">
        <w:trPr>
          <w:trHeight w:val="57"/>
        </w:trPr>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1</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2</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3</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4</w:t>
            </w:r>
          </w:p>
        </w:tc>
      </w:tr>
      <w:tr w:rsidR="00652592" w:rsidRPr="00F71F05" w:rsidTr="00FB5572">
        <w:trPr>
          <w:trHeight w:val="57"/>
        </w:trPr>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9F4B58">
            <w:pPr>
              <w:widowControl/>
              <w:suppressAutoHyphens/>
              <w:autoSpaceDE/>
              <w:autoSpaceDN/>
              <w:spacing w:line="360" w:lineRule="auto"/>
              <w:rPr>
                <w:rFonts w:eastAsia="Calibri"/>
                <w:color w:val="000000"/>
                <w:sz w:val="24"/>
                <w:szCs w:val="28"/>
              </w:rPr>
            </w:pPr>
            <w:r w:rsidRPr="00F71F05">
              <w:rPr>
                <w:rFonts w:eastAsia="font280"/>
                <w:color w:val="000000"/>
                <w:sz w:val="24"/>
                <w:szCs w:val="28"/>
                <w:lang w:eastAsia="ru-RU"/>
              </w:rPr>
              <w:t xml:space="preserve">Наличие безработицы </w:t>
            </w:r>
          </w:p>
        </w:tc>
        <w:tc>
          <w:tcPr>
            <w:tcW w:w="16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3B2ACC" w:rsidP="009F4B58">
            <w:pPr>
              <w:widowControl/>
              <w:suppressAutoHyphens/>
              <w:autoSpaceDE/>
              <w:autoSpaceDN/>
              <w:spacing w:line="360" w:lineRule="auto"/>
              <w:rPr>
                <w:rFonts w:eastAsia="font280"/>
                <w:color w:val="000000"/>
                <w:sz w:val="24"/>
                <w:szCs w:val="28"/>
                <w:lang w:eastAsia="ru-RU"/>
              </w:rPr>
            </w:pPr>
            <w:r w:rsidRPr="00F71F05">
              <w:rPr>
                <w:rFonts w:eastAsia="font280"/>
                <w:color w:val="000000"/>
                <w:sz w:val="24"/>
                <w:szCs w:val="28"/>
                <w:lang w:eastAsia="ru-RU"/>
              </w:rPr>
              <w:t xml:space="preserve">На текущий момент безработица – это основа для того, чтобы развивалась </w:t>
            </w:r>
            <w:proofErr w:type="spellStart"/>
            <w:r w:rsidRPr="00F71F05">
              <w:rPr>
                <w:rFonts w:eastAsia="font280"/>
                <w:color w:val="000000"/>
                <w:sz w:val="24"/>
                <w:szCs w:val="28"/>
                <w:lang w:eastAsia="ru-RU"/>
              </w:rPr>
              <w:t>теневизация</w:t>
            </w:r>
            <w:proofErr w:type="spellEnd"/>
            <w:r w:rsidRPr="00F71F05">
              <w:rPr>
                <w:rFonts w:eastAsia="font280"/>
                <w:color w:val="000000"/>
                <w:sz w:val="24"/>
                <w:szCs w:val="28"/>
                <w:lang w:eastAsia="ru-RU"/>
              </w:rPr>
              <w:t xml:space="preserve"> экономики.</w:t>
            </w:r>
          </w:p>
        </w:tc>
        <w:tc>
          <w:tcPr>
            <w:tcW w:w="1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2ACC" w:rsidRPr="00F71F05" w:rsidRDefault="003B2ACC" w:rsidP="009F4B58">
            <w:pPr>
              <w:pStyle w:val="a5"/>
              <w:widowControl/>
              <w:numPr>
                <w:ilvl w:val="1"/>
                <w:numId w:val="3"/>
              </w:numPr>
              <w:tabs>
                <w:tab w:val="clear" w:pos="1080"/>
              </w:tabs>
              <w:suppressAutoHyphens/>
              <w:autoSpaceDE/>
              <w:autoSpaceDN/>
              <w:spacing w:line="360" w:lineRule="auto"/>
              <w:ind w:left="247" w:hanging="284"/>
              <w:rPr>
                <w:rFonts w:eastAsia="font280"/>
                <w:color w:val="000000"/>
                <w:sz w:val="24"/>
                <w:szCs w:val="28"/>
                <w:lang w:eastAsia="ru-RU"/>
              </w:rPr>
            </w:pPr>
            <w:r w:rsidRPr="00F71F05">
              <w:rPr>
                <w:rFonts w:eastAsia="font280"/>
                <w:color w:val="000000"/>
                <w:sz w:val="24"/>
                <w:szCs w:val="28"/>
                <w:lang w:eastAsia="ru-RU"/>
              </w:rPr>
              <w:t>Обеспечить граждан региона рабочими местами благодаря финансированию из бюджета;</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9F4B58">
            <w:pPr>
              <w:widowControl/>
              <w:suppressAutoHyphens/>
              <w:autoSpaceDE/>
              <w:autoSpaceDN/>
              <w:spacing w:line="360" w:lineRule="auto"/>
              <w:rPr>
                <w:rFonts w:eastAsia="Calibri"/>
                <w:color w:val="000000"/>
                <w:sz w:val="24"/>
                <w:szCs w:val="28"/>
              </w:rPr>
            </w:pPr>
            <w:r w:rsidRPr="00F71F05">
              <w:rPr>
                <w:rFonts w:eastAsia="font280"/>
                <w:color w:val="000000"/>
                <w:sz w:val="24"/>
                <w:szCs w:val="28"/>
                <w:lang w:eastAsia="ru-RU"/>
              </w:rPr>
              <w:t xml:space="preserve">Снижение уровня безработицы </w:t>
            </w:r>
          </w:p>
        </w:tc>
      </w:tr>
    </w:tbl>
    <w:p w:rsidR="00EC0214" w:rsidRPr="00F71F05" w:rsidRDefault="00EC0214">
      <w:pPr>
        <w:rPr>
          <w:rFonts w:eastAsia="Calibri"/>
          <w:color w:val="000000"/>
          <w:sz w:val="28"/>
          <w:szCs w:val="28"/>
        </w:rPr>
      </w:pPr>
      <w:r w:rsidRPr="00F71F05">
        <w:rPr>
          <w:rFonts w:eastAsia="Calibri"/>
          <w:color w:val="000000"/>
          <w:sz w:val="28"/>
          <w:szCs w:val="28"/>
        </w:rPr>
        <w:br w:type="page"/>
      </w:r>
    </w:p>
    <w:p w:rsidR="00652592" w:rsidRPr="00F71F05" w:rsidRDefault="00652592" w:rsidP="00652592">
      <w:pPr>
        <w:widowControl/>
        <w:suppressAutoHyphens/>
        <w:autoSpaceDE/>
        <w:autoSpaceDN/>
        <w:spacing w:line="360" w:lineRule="auto"/>
        <w:jc w:val="both"/>
        <w:rPr>
          <w:rFonts w:eastAsia="Calibri"/>
          <w:color w:val="000000"/>
          <w:sz w:val="28"/>
          <w:szCs w:val="28"/>
        </w:rPr>
      </w:pPr>
      <w:r w:rsidRPr="00F71F05">
        <w:rPr>
          <w:rFonts w:eastAsia="Calibri"/>
          <w:color w:val="000000"/>
          <w:sz w:val="28"/>
          <w:szCs w:val="28"/>
        </w:rPr>
        <w:lastRenderedPageBreak/>
        <w:t>Продолжение таблицы 8</w:t>
      </w:r>
    </w:p>
    <w:tbl>
      <w:tblPr>
        <w:tblW w:w="0" w:type="auto"/>
        <w:tblInd w:w="108" w:type="dxa"/>
        <w:tblLayout w:type="fixed"/>
        <w:tblCellMar>
          <w:top w:w="56" w:type="dxa"/>
          <w:right w:w="48" w:type="dxa"/>
        </w:tblCellMar>
        <w:tblLook w:val="0000"/>
      </w:tblPr>
      <w:tblGrid>
        <w:gridCol w:w="1836"/>
        <w:gridCol w:w="2420"/>
        <w:gridCol w:w="3257"/>
        <w:gridCol w:w="1983"/>
      </w:tblGrid>
      <w:tr w:rsidR="00652592" w:rsidRPr="00F71F05" w:rsidTr="002E09D3">
        <w:trPr>
          <w:trHeight w:val="20"/>
        </w:trPr>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B3797F">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1</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B3797F">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2</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B3797F">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B3797F">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4</w:t>
            </w:r>
          </w:p>
        </w:tc>
      </w:tr>
      <w:tr w:rsidR="00652592" w:rsidRPr="00F71F05" w:rsidTr="002E09D3">
        <w:trPr>
          <w:trHeight w:val="20"/>
        </w:trPr>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9F4B58">
            <w:pPr>
              <w:widowControl/>
              <w:suppressAutoHyphens/>
              <w:autoSpaceDE/>
              <w:autoSpaceDN/>
              <w:spacing w:line="360" w:lineRule="auto"/>
              <w:rPr>
                <w:rFonts w:eastAsia="Calibri"/>
                <w:color w:val="000000"/>
                <w:sz w:val="24"/>
                <w:szCs w:val="28"/>
              </w:rPr>
            </w:pPr>
            <w:r w:rsidRPr="00F71F05">
              <w:rPr>
                <w:rFonts w:eastAsia="font280"/>
                <w:color w:val="000000"/>
                <w:sz w:val="24"/>
                <w:szCs w:val="28"/>
                <w:lang w:eastAsia="ru-RU"/>
              </w:rPr>
              <w:t xml:space="preserve">Низкие темпы развития региона </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D4227C" w:rsidP="009F4B58">
            <w:pPr>
              <w:widowControl/>
              <w:suppressAutoHyphens/>
              <w:autoSpaceDE/>
              <w:autoSpaceDN/>
              <w:spacing w:line="360" w:lineRule="auto"/>
              <w:rPr>
                <w:rFonts w:eastAsia="font280"/>
                <w:color w:val="000000"/>
                <w:sz w:val="24"/>
                <w:szCs w:val="28"/>
                <w:lang w:eastAsia="ru-RU"/>
              </w:rPr>
            </w:pPr>
            <w:r w:rsidRPr="00F71F05">
              <w:rPr>
                <w:rFonts w:eastAsia="font280"/>
                <w:color w:val="000000"/>
                <w:sz w:val="24"/>
                <w:szCs w:val="28"/>
                <w:lang w:eastAsia="ru-RU"/>
              </w:rPr>
              <w:t>Низкий уровень роста промышленного, а также иных видов развития края, в связи с тем, что в нем отсутствует понятная для общества и четкая политика.</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ACC" w:rsidRPr="00F71F05" w:rsidRDefault="003B2ACC" w:rsidP="009F4B58">
            <w:pPr>
              <w:pStyle w:val="a5"/>
              <w:widowControl/>
              <w:numPr>
                <w:ilvl w:val="1"/>
                <w:numId w:val="3"/>
              </w:numPr>
              <w:tabs>
                <w:tab w:val="clear" w:pos="1080"/>
              </w:tabs>
              <w:suppressAutoHyphens/>
              <w:autoSpaceDE/>
              <w:autoSpaceDN/>
              <w:spacing w:line="360" w:lineRule="auto"/>
              <w:ind w:left="247" w:hanging="284"/>
              <w:rPr>
                <w:rFonts w:eastAsia="font280"/>
                <w:color w:val="000000"/>
                <w:sz w:val="24"/>
                <w:szCs w:val="28"/>
                <w:lang w:eastAsia="ru-RU"/>
              </w:rPr>
            </w:pPr>
            <w:r w:rsidRPr="00F71F05">
              <w:rPr>
                <w:rFonts w:eastAsia="font280"/>
                <w:color w:val="000000"/>
                <w:sz w:val="24"/>
                <w:szCs w:val="28"/>
                <w:lang w:eastAsia="ru-RU"/>
              </w:rPr>
              <w:t>сократить уровень производственный затрат, а также износ основных средств благодаря обновлению и различным инновациям;</w:t>
            </w:r>
          </w:p>
          <w:p w:rsidR="003B2ACC" w:rsidRPr="00F71F05" w:rsidRDefault="003B2ACC" w:rsidP="009F4B58">
            <w:pPr>
              <w:pStyle w:val="a5"/>
              <w:widowControl/>
              <w:numPr>
                <w:ilvl w:val="1"/>
                <w:numId w:val="3"/>
              </w:numPr>
              <w:tabs>
                <w:tab w:val="clear" w:pos="1080"/>
              </w:tabs>
              <w:suppressAutoHyphens/>
              <w:autoSpaceDE/>
              <w:autoSpaceDN/>
              <w:spacing w:line="360" w:lineRule="auto"/>
              <w:ind w:left="247" w:hanging="284"/>
              <w:rPr>
                <w:rFonts w:eastAsia="font280"/>
                <w:color w:val="000000"/>
                <w:sz w:val="24"/>
                <w:szCs w:val="28"/>
                <w:lang w:eastAsia="ru-RU"/>
              </w:rPr>
            </w:pPr>
            <w:r w:rsidRPr="00F71F05">
              <w:rPr>
                <w:rFonts w:eastAsia="font280"/>
                <w:color w:val="000000"/>
                <w:sz w:val="24"/>
                <w:szCs w:val="28"/>
                <w:lang w:eastAsia="ru-RU"/>
              </w:rPr>
              <w:t>увеличение привлекательности края для инвесторов;</w:t>
            </w:r>
          </w:p>
          <w:p w:rsidR="003B2ACC" w:rsidRPr="00F71F05" w:rsidRDefault="00D4227C" w:rsidP="009F4B58">
            <w:pPr>
              <w:pStyle w:val="a5"/>
              <w:widowControl/>
              <w:numPr>
                <w:ilvl w:val="1"/>
                <w:numId w:val="3"/>
              </w:numPr>
              <w:tabs>
                <w:tab w:val="clear" w:pos="1080"/>
              </w:tabs>
              <w:suppressAutoHyphens/>
              <w:autoSpaceDE/>
              <w:autoSpaceDN/>
              <w:spacing w:line="360" w:lineRule="auto"/>
              <w:ind w:left="247" w:hanging="284"/>
              <w:rPr>
                <w:rFonts w:eastAsia="font280"/>
                <w:color w:val="000000"/>
                <w:sz w:val="24"/>
                <w:szCs w:val="28"/>
                <w:lang w:eastAsia="ru-RU"/>
              </w:rPr>
            </w:pPr>
            <w:r w:rsidRPr="00F71F05">
              <w:rPr>
                <w:rFonts w:eastAsia="font280"/>
                <w:color w:val="000000"/>
                <w:sz w:val="24"/>
                <w:szCs w:val="28"/>
                <w:lang w:eastAsia="ru-RU"/>
              </w:rPr>
              <w:t>развитие новых видов организации производства;</w:t>
            </w:r>
          </w:p>
          <w:p w:rsidR="00D4227C" w:rsidRPr="00F71F05" w:rsidRDefault="00D4227C" w:rsidP="009F4B58">
            <w:pPr>
              <w:pStyle w:val="a5"/>
              <w:widowControl/>
              <w:numPr>
                <w:ilvl w:val="1"/>
                <w:numId w:val="3"/>
              </w:numPr>
              <w:tabs>
                <w:tab w:val="clear" w:pos="1080"/>
              </w:tabs>
              <w:suppressAutoHyphens/>
              <w:autoSpaceDE/>
              <w:autoSpaceDN/>
              <w:spacing w:line="360" w:lineRule="auto"/>
              <w:ind w:left="247" w:hanging="284"/>
              <w:rPr>
                <w:rFonts w:eastAsia="font280"/>
                <w:color w:val="000000"/>
                <w:sz w:val="24"/>
                <w:szCs w:val="28"/>
                <w:lang w:eastAsia="ru-RU"/>
              </w:rPr>
            </w:pPr>
            <w:r w:rsidRPr="00F71F05">
              <w:rPr>
                <w:rFonts w:eastAsia="font280"/>
                <w:color w:val="000000"/>
                <w:sz w:val="24"/>
                <w:szCs w:val="28"/>
                <w:lang w:eastAsia="ru-RU"/>
              </w:rPr>
              <w:t>выпуск долговых ценных бумаг края;</w:t>
            </w:r>
          </w:p>
          <w:p w:rsidR="00D4227C" w:rsidRPr="00F71F05" w:rsidRDefault="00D4227C" w:rsidP="009F4B58">
            <w:pPr>
              <w:pStyle w:val="a5"/>
              <w:widowControl/>
              <w:numPr>
                <w:ilvl w:val="1"/>
                <w:numId w:val="3"/>
              </w:numPr>
              <w:tabs>
                <w:tab w:val="clear" w:pos="1080"/>
              </w:tabs>
              <w:suppressAutoHyphens/>
              <w:autoSpaceDE/>
              <w:autoSpaceDN/>
              <w:spacing w:line="360" w:lineRule="auto"/>
              <w:ind w:left="247" w:hanging="284"/>
              <w:rPr>
                <w:rFonts w:eastAsia="font280"/>
                <w:color w:val="000000"/>
                <w:sz w:val="24"/>
                <w:szCs w:val="28"/>
                <w:lang w:eastAsia="ru-RU"/>
              </w:rPr>
            </w:pPr>
            <w:r w:rsidRPr="00F71F05">
              <w:rPr>
                <w:rFonts w:eastAsia="font280"/>
                <w:color w:val="000000"/>
                <w:sz w:val="24"/>
                <w:szCs w:val="28"/>
                <w:lang w:eastAsia="ru-RU"/>
              </w:rPr>
              <w:t>создание уникальной стратегии региона, учитывая его приграничный статус;</w:t>
            </w:r>
          </w:p>
          <w:p w:rsidR="00D4227C" w:rsidRPr="00F71F05" w:rsidRDefault="00D4227C" w:rsidP="009F4B58">
            <w:pPr>
              <w:pStyle w:val="a5"/>
              <w:widowControl/>
              <w:numPr>
                <w:ilvl w:val="1"/>
                <w:numId w:val="3"/>
              </w:numPr>
              <w:tabs>
                <w:tab w:val="clear" w:pos="1080"/>
              </w:tabs>
              <w:suppressAutoHyphens/>
              <w:autoSpaceDE/>
              <w:autoSpaceDN/>
              <w:spacing w:line="360" w:lineRule="auto"/>
              <w:ind w:left="247" w:hanging="284"/>
              <w:rPr>
                <w:rFonts w:eastAsia="font280"/>
                <w:color w:val="000000"/>
                <w:sz w:val="24"/>
                <w:szCs w:val="28"/>
                <w:lang w:eastAsia="ru-RU"/>
              </w:rPr>
            </w:pPr>
            <w:r w:rsidRPr="00F71F05">
              <w:rPr>
                <w:rFonts w:eastAsia="font280"/>
                <w:color w:val="000000"/>
                <w:sz w:val="24"/>
                <w:szCs w:val="28"/>
                <w:lang w:eastAsia="ru-RU"/>
              </w:rPr>
              <w:t>формирование кластера научного и образовательного характера, который включает в себя малые инновационные организации;</w:t>
            </w:r>
          </w:p>
          <w:p w:rsidR="00652592" w:rsidRPr="00F71F05" w:rsidRDefault="00D4227C" w:rsidP="00B3797F">
            <w:pPr>
              <w:pStyle w:val="a5"/>
              <w:widowControl/>
              <w:numPr>
                <w:ilvl w:val="1"/>
                <w:numId w:val="3"/>
              </w:numPr>
              <w:tabs>
                <w:tab w:val="clear" w:pos="1080"/>
              </w:tabs>
              <w:suppressAutoHyphens/>
              <w:autoSpaceDE/>
              <w:autoSpaceDN/>
              <w:spacing w:line="360" w:lineRule="auto"/>
              <w:ind w:left="247" w:hanging="284"/>
              <w:rPr>
                <w:rFonts w:eastAsia="font280"/>
                <w:color w:val="000000"/>
                <w:sz w:val="24"/>
                <w:szCs w:val="28"/>
                <w:lang w:eastAsia="ru-RU"/>
              </w:rPr>
            </w:pPr>
            <w:r w:rsidRPr="00F71F05">
              <w:rPr>
                <w:rFonts w:eastAsia="font280"/>
                <w:color w:val="000000"/>
                <w:sz w:val="24"/>
                <w:szCs w:val="28"/>
                <w:lang w:eastAsia="ru-RU"/>
              </w:rPr>
              <w:t>формирование торговой биржи в регионе.</w:t>
            </w:r>
            <w:r w:rsidR="00652592" w:rsidRPr="00F71F05">
              <w:rPr>
                <w:rFonts w:eastAsia="font280"/>
                <w:color w:val="000000"/>
                <w:sz w:val="24"/>
                <w:szCs w:val="28"/>
                <w:lang w:eastAsia="ru-RU"/>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both"/>
              <w:rPr>
                <w:rFonts w:eastAsia="Calibri"/>
                <w:color w:val="000000"/>
                <w:sz w:val="24"/>
                <w:szCs w:val="28"/>
              </w:rPr>
            </w:pPr>
            <w:r w:rsidRPr="00F71F05">
              <w:rPr>
                <w:rFonts w:eastAsia="font280"/>
                <w:color w:val="000000"/>
                <w:sz w:val="24"/>
                <w:szCs w:val="28"/>
                <w:lang w:eastAsia="ru-RU"/>
              </w:rPr>
              <w:t xml:space="preserve">Рост ВРП </w:t>
            </w:r>
          </w:p>
        </w:tc>
      </w:tr>
    </w:tbl>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0B66B1"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В качестве конкретных </w:t>
      </w:r>
      <w:proofErr w:type="gramStart"/>
      <w:r w:rsidRPr="00F71F05">
        <w:rPr>
          <w:rFonts w:eastAsia="Calibri"/>
          <w:color w:val="000000"/>
          <w:sz w:val="28"/>
          <w:szCs w:val="28"/>
        </w:rPr>
        <w:t>способов решения проблем обеспечения безопасности региона</w:t>
      </w:r>
      <w:proofErr w:type="gramEnd"/>
      <w:r w:rsidRPr="00F71F05">
        <w:rPr>
          <w:rFonts w:eastAsia="Calibri"/>
          <w:color w:val="000000"/>
          <w:sz w:val="28"/>
          <w:szCs w:val="28"/>
        </w:rPr>
        <w:t xml:space="preserve"> нами предлагаются следующие</w:t>
      </w:r>
    </w:p>
    <w:p w:rsidR="000B66B1" w:rsidRPr="00F71F05" w:rsidRDefault="000B66B1" w:rsidP="000B66B1">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Pr="00F71F05">
        <w:rPr>
          <w:rFonts w:eastAsia="Calibri"/>
          <w:color w:val="000000"/>
          <w:sz w:val="28"/>
          <w:szCs w:val="28"/>
        </w:rPr>
        <w:t>выпуск долговых ценных бумаг регионального уровня;</w:t>
      </w:r>
    </w:p>
    <w:p w:rsidR="000B66B1" w:rsidRPr="00F71F05" w:rsidRDefault="000B66B1" w:rsidP="000B66B1">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Pr="00F71F05">
        <w:rPr>
          <w:rFonts w:eastAsia="Calibri"/>
          <w:color w:val="000000"/>
          <w:sz w:val="28"/>
          <w:szCs w:val="28"/>
        </w:rPr>
        <w:t>создание региональной торговой биржи;</w:t>
      </w:r>
    </w:p>
    <w:p w:rsidR="002E09D3" w:rsidRDefault="002E09D3">
      <w:pPr>
        <w:rPr>
          <w:rFonts w:eastAsia="Calibri"/>
          <w:color w:val="000000"/>
          <w:sz w:val="28"/>
          <w:szCs w:val="28"/>
        </w:rPr>
      </w:pPr>
      <w:r>
        <w:rPr>
          <w:rFonts w:eastAsia="Calibri"/>
          <w:color w:val="000000"/>
          <w:sz w:val="28"/>
          <w:szCs w:val="28"/>
        </w:rPr>
        <w:br w:type="page"/>
      </w:r>
    </w:p>
    <w:p w:rsidR="00652592" w:rsidRPr="00F71F05" w:rsidRDefault="00652592" w:rsidP="00652592">
      <w:pPr>
        <w:widowControl/>
        <w:suppressAutoHyphens/>
        <w:autoSpaceDE/>
        <w:autoSpaceDN/>
        <w:spacing w:line="360" w:lineRule="auto"/>
        <w:jc w:val="both"/>
        <w:rPr>
          <w:rFonts w:eastAsia="Calibri"/>
          <w:color w:val="000000"/>
          <w:sz w:val="28"/>
          <w:szCs w:val="28"/>
        </w:rPr>
      </w:pPr>
      <w:r w:rsidRPr="00F71F05">
        <w:rPr>
          <w:rFonts w:eastAsia="Calibri"/>
          <w:color w:val="000000"/>
          <w:sz w:val="28"/>
          <w:szCs w:val="28"/>
        </w:rPr>
        <w:lastRenderedPageBreak/>
        <w:t>Продолжение таблицы 8</w:t>
      </w:r>
    </w:p>
    <w:tbl>
      <w:tblPr>
        <w:tblW w:w="0" w:type="auto"/>
        <w:tblInd w:w="108" w:type="dxa"/>
        <w:tblLayout w:type="fixed"/>
        <w:tblCellMar>
          <w:top w:w="56" w:type="dxa"/>
          <w:right w:w="48" w:type="dxa"/>
        </w:tblCellMar>
        <w:tblLook w:val="0000"/>
      </w:tblPr>
      <w:tblGrid>
        <w:gridCol w:w="1786"/>
        <w:gridCol w:w="2609"/>
        <w:gridCol w:w="2913"/>
        <w:gridCol w:w="1929"/>
      </w:tblGrid>
      <w:tr w:rsidR="00652592" w:rsidRPr="00F71F05" w:rsidTr="00D4227C">
        <w:trPr>
          <w:trHeight w:val="20"/>
        </w:trPr>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1</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2</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3</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4</w:t>
            </w:r>
          </w:p>
        </w:tc>
      </w:tr>
      <w:tr w:rsidR="00652592" w:rsidRPr="00F71F05" w:rsidTr="00D4227C">
        <w:trPr>
          <w:trHeight w:val="20"/>
        </w:trPr>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9F4B58">
            <w:pPr>
              <w:widowControl/>
              <w:suppressAutoHyphens/>
              <w:autoSpaceDE/>
              <w:autoSpaceDN/>
              <w:spacing w:line="360" w:lineRule="auto"/>
              <w:rPr>
                <w:rFonts w:eastAsia="Calibri"/>
                <w:color w:val="000000"/>
                <w:sz w:val="24"/>
                <w:szCs w:val="28"/>
              </w:rPr>
            </w:pPr>
            <w:r w:rsidRPr="00F71F05">
              <w:rPr>
                <w:rFonts w:eastAsia="font280"/>
                <w:color w:val="000000"/>
                <w:sz w:val="24"/>
                <w:szCs w:val="28"/>
                <w:lang w:eastAsia="ru-RU"/>
              </w:rPr>
              <w:t xml:space="preserve">Широкий размах расслоения населения на нищих и сверхбогатых </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27C" w:rsidRPr="00F71F05" w:rsidRDefault="00D4227C" w:rsidP="009F4B58">
            <w:pPr>
              <w:widowControl/>
              <w:suppressAutoHyphens/>
              <w:autoSpaceDE/>
              <w:autoSpaceDN/>
              <w:spacing w:line="360" w:lineRule="auto"/>
              <w:rPr>
                <w:rFonts w:eastAsia="font280"/>
                <w:color w:val="000000"/>
                <w:sz w:val="24"/>
                <w:szCs w:val="28"/>
                <w:lang w:eastAsia="ru-RU"/>
              </w:rPr>
            </w:pPr>
            <w:r w:rsidRPr="00F71F05">
              <w:rPr>
                <w:rFonts w:eastAsia="font280"/>
                <w:color w:val="000000"/>
                <w:sz w:val="24"/>
                <w:szCs w:val="28"/>
                <w:lang w:eastAsia="ru-RU"/>
              </w:rPr>
              <w:t>Из-за расслоения общества происходит уничтожение морали и ответственности богатых лиц перед остальным обществом. Их решения направлены не на то, чтобы решить общественные проблемы, а увеличивает подкупы министерских лиц, также они ищут «своих людей у власти».  В Краснодарском крае коэффициент дифференциации доходов на период 2018 года составил 14,5, в 2019 году – 14,3, а в 2020 году этот коэффициент стал равен 15,3.</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9F4B58">
            <w:pPr>
              <w:widowControl/>
              <w:suppressAutoHyphens/>
              <w:autoSpaceDE/>
              <w:autoSpaceDN/>
              <w:spacing w:line="360" w:lineRule="auto"/>
              <w:rPr>
                <w:rFonts w:eastAsia="Calibri"/>
                <w:color w:val="000000"/>
                <w:sz w:val="24"/>
                <w:szCs w:val="28"/>
              </w:rPr>
            </w:pPr>
            <w:r w:rsidRPr="00F71F05">
              <w:rPr>
                <w:rFonts w:eastAsia="font280"/>
                <w:color w:val="000000"/>
                <w:sz w:val="24"/>
                <w:szCs w:val="28"/>
                <w:lang w:eastAsia="ru-RU"/>
              </w:rPr>
              <w:t>– повышение МРОТ</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9F4B58">
            <w:pPr>
              <w:widowControl/>
              <w:suppressAutoHyphens/>
              <w:autoSpaceDE/>
              <w:autoSpaceDN/>
              <w:spacing w:line="360" w:lineRule="auto"/>
              <w:rPr>
                <w:rFonts w:eastAsia="Calibri"/>
                <w:color w:val="000000"/>
                <w:sz w:val="24"/>
                <w:szCs w:val="28"/>
              </w:rPr>
            </w:pPr>
            <w:r w:rsidRPr="00F71F05">
              <w:rPr>
                <w:rFonts w:eastAsia="font280"/>
                <w:color w:val="000000"/>
                <w:sz w:val="24"/>
                <w:szCs w:val="28"/>
                <w:lang w:eastAsia="ru-RU"/>
              </w:rPr>
              <w:t xml:space="preserve">Снижение коэффициента дифференциации доходов </w:t>
            </w:r>
          </w:p>
        </w:tc>
      </w:tr>
      <w:tr w:rsidR="00652592" w:rsidRPr="00F71F05" w:rsidTr="00D4227C">
        <w:trPr>
          <w:trHeight w:val="20"/>
        </w:trPr>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9F4B58">
            <w:pPr>
              <w:widowControl/>
              <w:suppressAutoHyphens/>
              <w:autoSpaceDE/>
              <w:autoSpaceDN/>
              <w:spacing w:line="360" w:lineRule="auto"/>
              <w:rPr>
                <w:rFonts w:eastAsia="Calibri"/>
                <w:color w:val="000000"/>
                <w:sz w:val="24"/>
                <w:szCs w:val="28"/>
              </w:rPr>
            </w:pPr>
            <w:r w:rsidRPr="00F71F05">
              <w:rPr>
                <w:rFonts w:eastAsia="font280"/>
                <w:color w:val="000000"/>
                <w:sz w:val="24"/>
                <w:szCs w:val="28"/>
                <w:lang w:eastAsia="ru-RU"/>
              </w:rPr>
              <w:t xml:space="preserve">Быстрое распространение наркомании, алкоголизма </w:t>
            </w:r>
          </w:p>
        </w:tc>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D4227C" w:rsidP="009F4B58">
            <w:pPr>
              <w:widowControl/>
              <w:suppressAutoHyphens/>
              <w:autoSpaceDE/>
              <w:autoSpaceDN/>
              <w:spacing w:line="360" w:lineRule="auto"/>
              <w:rPr>
                <w:rFonts w:eastAsia="font280"/>
                <w:color w:val="000000"/>
                <w:sz w:val="24"/>
                <w:szCs w:val="28"/>
                <w:lang w:eastAsia="ru-RU"/>
              </w:rPr>
            </w:pPr>
            <w:r w:rsidRPr="00F71F05">
              <w:rPr>
                <w:rFonts w:eastAsia="font280"/>
                <w:color w:val="000000"/>
                <w:sz w:val="24"/>
                <w:szCs w:val="28"/>
                <w:lang w:eastAsia="ru-RU"/>
              </w:rPr>
              <w:t>Быстро развиваются проблемы, связанные с алкоголизмом и наркоманией.</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9F4B58">
            <w:pPr>
              <w:widowControl/>
              <w:suppressAutoHyphens/>
              <w:autoSpaceDE/>
              <w:autoSpaceDN/>
              <w:spacing w:line="360" w:lineRule="auto"/>
              <w:rPr>
                <w:rFonts w:eastAsia="Calibri"/>
                <w:color w:val="000000"/>
                <w:sz w:val="24"/>
                <w:szCs w:val="28"/>
              </w:rPr>
            </w:pPr>
            <w:r w:rsidRPr="00F71F05">
              <w:rPr>
                <w:rFonts w:eastAsia="font280"/>
                <w:color w:val="000000"/>
                <w:sz w:val="24"/>
                <w:szCs w:val="28"/>
                <w:lang w:eastAsia="ru-RU"/>
              </w:rPr>
              <w:t>– показ на телеканалах Краснодарского края («Кубань 24», «Кубань 24 Орбита», «Кубань-25» и пр.) серии фильмов про людей, страдающих наркоманией и алкоголизмом</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9F4B58">
            <w:pPr>
              <w:widowControl/>
              <w:suppressAutoHyphens/>
              <w:autoSpaceDE/>
              <w:autoSpaceDN/>
              <w:spacing w:line="360" w:lineRule="auto"/>
              <w:rPr>
                <w:rFonts w:eastAsia="Calibri"/>
                <w:color w:val="000000"/>
                <w:sz w:val="24"/>
                <w:szCs w:val="28"/>
              </w:rPr>
            </w:pPr>
            <w:r w:rsidRPr="00F71F05">
              <w:rPr>
                <w:rFonts w:eastAsia="font280"/>
                <w:color w:val="000000"/>
                <w:sz w:val="24"/>
                <w:szCs w:val="28"/>
                <w:lang w:eastAsia="ru-RU"/>
              </w:rPr>
              <w:t xml:space="preserve">Снижение числа наркоманов и алкоголиков </w:t>
            </w:r>
          </w:p>
        </w:tc>
      </w:tr>
    </w:tbl>
    <w:p w:rsidR="00652592" w:rsidRPr="00F71F05" w:rsidRDefault="00652592" w:rsidP="00652592">
      <w:pPr>
        <w:widowControl/>
        <w:suppressAutoHyphens/>
        <w:autoSpaceDE/>
        <w:autoSpaceDN/>
        <w:spacing w:line="360" w:lineRule="auto"/>
        <w:jc w:val="both"/>
        <w:rPr>
          <w:rFonts w:eastAsia="Calibri"/>
          <w:color w:val="000000"/>
          <w:sz w:val="28"/>
          <w:szCs w:val="28"/>
        </w:rPr>
      </w:pPr>
      <w:r w:rsidRPr="00F71F05">
        <w:rPr>
          <w:rFonts w:eastAsia="Calibri"/>
          <w:color w:val="000000"/>
          <w:sz w:val="28"/>
          <w:szCs w:val="28"/>
        </w:rPr>
        <w:lastRenderedPageBreak/>
        <w:t>Продолжение таблицы 8</w:t>
      </w:r>
    </w:p>
    <w:tbl>
      <w:tblPr>
        <w:tblW w:w="0" w:type="auto"/>
        <w:tblInd w:w="108" w:type="dxa"/>
        <w:tblLayout w:type="fixed"/>
        <w:tblCellMar>
          <w:top w:w="56" w:type="dxa"/>
          <w:right w:w="48" w:type="dxa"/>
        </w:tblCellMar>
        <w:tblLook w:val="0000"/>
      </w:tblPr>
      <w:tblGrid>
        <w:gridCol w:w="1786"/>
        <w:gridCol w:w="2354"/>
        <w:gridCol w:w="3168"/>
        <w:gridCol w:w="1929"/>
      </w:tblGrid>
      <w:tr w:rsidR="00652592" w:rsidRPr="00F71F05" w:rsidTr="00FB5572">
        <w:trPr>
          <w:trHeight w:val="20"/>
        </w:trPr>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1</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2</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3</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652592">
            <w:pPr>
              <w:widowControl/>
              <w:suppressAutoHyphens/>
              <w:autoSpaceDE/>
              <w:autoSpaceDN/>
              <w:spacing w:line="360" w:lineRule="auto"/>
              <w:jc w:val="center"/>
              <w:rPr>
                <w:rFonts w:eastAsia="Calibri"/>
                <w:color w:val="000000"/>
                <w:sz w:val="24"/>
                <w:szCs w:val="28"/>
              </w:rPr>
            </w:pPr>
            <w:r w:rsidRPr="00F71F05">
              <w:rPr>
                <w:rFonts w:eastAsia="font280"/>
                <w:color w:val="000000"/>
                <w:sz w:val="24"/>
                <w:szCs w:val="28"/>
                <w:lang w:eastAsia="ru-RU"/>
              </w:rPr>
              <w:t>4</w:t>
            </w:r>
          </w:p>
        </w:tc>
      </w:tr>
      <w:tr w:rsidR="00652592" w:rsidRPr="00F71F05" w:rsidTr="00FB5572">
        <w:trPr>
          <w:trHeight w:val="20"/>
        </w:trPr>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9F4B58">
            <w:pPr>
              <w:widowControl/>
              <w:suppressAutoHyphens/>
              <w:autoSpaceDE/>
              <w:autoSpaceDN/>
              <w:spacing w:line="360" w:lineRule="auto"/>
              <w:rPr>
                <w:rFonts w:eastAsia="Calibri"/>
                <w:color w:val="000000"/>
                <w:sz w:val="24"/>
                <w:szCs w:val="28"/>
              </w:rPr>
            </w:pPr>
            <w:r w:rsidRPr="00F71F05">
              <w:rPr>
                <w:rFonts w:eastAsia="font280"/>
                <w:color w:val="000000"/>
                <w:sz w:val="24"/>
                <w:szCs w:val="28"/>
                <w:lang w:eastAsia="ru-RU"/>
              </w:rPr>
              <w:t xml:space="preserve">Ошибки в формировании региональной экономической политики </w:t>
            </w:r>
          </w:p>
        </w:tc>
        <w:tc>
          <w:tcPr>
            <w:tcW w:w="2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D4227C" w:rsidP="009F4B58">
            <w:pPr>
              <w:widowControl/>
              <w:suppressAutoHyphens/>
              <w:autoSpaceDE/>
              <w:autoSpaceDN/>
              <w:spacing w:line="360" w:lineRule="auto"/>
              <w:rPr>
                <w:rFonts w:eastAsia="font280"/>
                <w:color w:val="000000"/>
                <w:sz w:val="24"/>
                <w:szCs w:val="28"/>
                <w:lang w:eastAsia="ru-RU"/>
              </w:rPr>
            </w:pPr>
            <w:r w:rsidRPr="00F71F05">
              <w:rPr>
                <w:rFonts w:eastAsia="font280"/>
                <w:color w:val="000000"/>
                <w:sz w:val="24"/>
                <w:szCs w:val="28"/>
                <w:lang w:eastAsia="ru-RU"/>
              </w:rPr>
              <w:t>Большие ошибки, которые связаны с созданием и применением экономической политики в регионах, отсутствие стабильности в федеральном законодательстве, которое распространяется на все сферы экономики.</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D4227C" w:rsidP="009F4B58">
            <w:pPr>
              <w:widowControl/>
              <w:suppressAutoHyphens/>
              <w:autoSpaceDE/>
              <w:autoSpaceDN/>
              <w:spacing w:line="360" w:lineRule="auto"/>
              <w:rPr>
                <w:rFonts w:eastAsia="font280"/>
                <w:color w:val="000000"/>
                <w:sz w:val="24"/>
                <w:szCs w:val="28"/>
                <w:lang w:eastAsia="ru-RU"/>
              </w:rPr>
            </w:pPr>
            <w:r w:rsidRPr="00F71F05">
              <w:rPr>
                <w:rFonts w:eastAsia="font280"/>
                <w:color w:val="000000"/>
                <w:sz w:val="24"/>
                <w:szCs w:val="28"/>
                <w:lang w:eastAsia="ru-RU"/>
              </w:rPr>
              <w:t>Поэтапная экономическая политика в регионах, которая помогла бы укрепить безопасность в крае, а также поспособствовать приросту сальдированного результата.</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592" w:rsidRPr="00F71F05" w:rsidRDefault="00652592" w:rsidP="009F4B58">
            <w:pPr>
              <w:widowControl/>
              <w:suppressAutoHyphens/>
              <w:autoSpaceDE/>
              <w:autoSpaceDN/>
              <w:spacing w:line="360" w:lineRule="auto"/>
              <w:rPr>
                <w:rFonts w:eastAsia="Calibri"/>
                <w:color w:val="000000"/>
                <w:sz w:val="24"/>
                <w:szCs w:val="28"/>
              </w:rPr>
            </w:pPr>
            <w:r w:rsidRPr="00F71F05">
              <w:rPr>
                <w:rFonts w:eastAsia="font280"/>
                <w:color w:val="000000"/>
                <w:sz w:val="24"/>
                <w:szCs w:val="28"/>
                <w:lang w:eastAsia="ru-RU"/>
              </w:rPr>
              <w:t xml:space="preserve">Рост сальдированного финансового результата в экономике </w:t>
            </w:r>
          </w:p>
        </w:tc>
      </w:tr>
    </w:tbl>
    <w:p w:rsidR="00652592" w:rsidRPr="00F71F05" w:rsidRDefault="00652592" w:rsidP="00652592">
      <w:pPr>
        <w:widowControl/>
        <w:suppressAutoHyphens/>
        <w:autoSpaceDE/>
        <w:autoSpaceDN/>
        <w:spacing w:line="360" w:lineRule="auto"/>
        <w:ind w:firstLine="709"/>
        <w:jc w:val="both"/>
        <w:rPr>
          <w:color w:val="000000"/>
          <w:sz w:val="28"/>
          <w:szCs w:val="28"/>
        </w:rPr>
      </w:pP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В качестве конкретных способов решения проблем обеспечения безопасности региона нами предлагаются следующие: </w:t>
      </w:r>
    </w:p>
    <w:p w:rsidR="00652592" w:rsidRPr="00F71F05" w:rsidRDefault="009F4B58" w:rsidP="009F4B58">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увеличение бюджетных и муниципальных рабочих мест для населения Краснодарского края;</w:t>
      </w:r>
    </w:p>
    <w:p w:rsidR="00652592" w:rsidRPr="00F71F05" w:rsidRDefault="009F4B58" w:rsidP="009F4B58">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снижение уровня затрат предприятий на обновление технического оснащения через инновационные разработки;</w:t>
      </w:r>
    </w:p>
    <w:p w:rsidR="00652592" w:rsidRPr="00F71F05" w:rsidRDefault="009F4B58" w:rsidP="009F4B58">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создание условий для привлечения инвестиций в экономику края;</w:t>
      </w:r>
    </w:p>
    <w:p w:rsidR="00652592" w:rsidRPr="00F71F05" w:rsidRDefault="009F4B58" w:rsidP="009F4B58">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выпуск долговых ценных бумаг регионального уровня;</w:t>
      </w:r>
    </w:p>
    <w:p w:rsidR="00652592" w:rsidRPr="00F71F05" w:rsidRDefault="009F4B58" w:rsidP="009F4B58">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разработка экономической стратегии развития региона на основании данных отчетов и специфики его деятельности;</w:t>
      </w:r>
    </w:p>
    <w:p w:rsidR="00652592" w:rsidRPr="00F71F05" w:rsidRDefault="009F4B58" w:rsidP="009F4B58">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поощрение инновационного сектора экономики региона путем формирования научно-образовательных кластеров;</w:t>
      </w:r>
    </w:p>
    <w:p w:rsidR="00652592" w:rsidRPr="00F71F05" w:rsidRDefault="009F4B58" w:rsidP="009F4B58">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создание региональной торговой биржи;</w:t>
      </w:r>
    </w:p>
    <w:p w:rsidR="00652592" w:rsidRPr="00F71F05" w:rsidRDefault="009F4B58" w:rsidP="009F4B58">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информационная поддержка социальных проектов со стороны государственных телеканалов</w:t>
      </w:r>
      <w:r w:rsidR="00C81C9A" w:rsidRPr="00F71F05">
        <w:rPr>
          <w:rFonts w:eastAsia="Calibri"/>
          <w:color w:val="000000"/>
          <w:sz w:val="28"/>
          <w:szCs w:val="28"/>
        </w:rPr>
        <w:t>.</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lastRenderedPageBreak/>
        <w:t>Итак, способствовать сокращению рисков, связанных с обеспечением высокого уровня безопасности экономики рассматриваемого региона будут следующие мероприятия:</w:t>
      </w:r>
    </w:p>
    <w:p w:rsidR="00652592" w:rsidRPr="00F71F05" w:rsidRDefault="009F4B58" w:rsidP="00956630">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реализация социально-экономического проекта «Демография Краснодарского края», в рамках которого предполагается усиленное направление денежных средств на поддержку организаций здравоохранения и роддомов;</w:t>
      </w:r>
    </w:p>
    <w:p w:rsidR="00652592" w:rsidRPr="00F71F05" w:rsidRDefault="009F4B58" w:rsidP="00956630">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участие региональных властей в формировании рабочих мест региона;</w:t>
      </w:r>
    </w:p>
    <w:p w:rsidR="00652592" w:rsidRPr="00F71F05" w:rsidRDefault="009F4B58" w:rsidP="00956630">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увеличение минимального размера оплаты труда в регионе;</w:t>
      </w:r>
    </w:p>
    <w:p w:rsidR="00652592" w:rsidRPr="00F71F05" w:rsidRDefault="009F4B58" w:rsidP="00956630">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модернизация предприятий Краснодарского края с привлечением современных технологий, разработок и инноваций, в том числе для оптимизации производственных процессов и замены оборудования;</w:t>
      </w:r>
    </w:p>
    <w:p w:rsidR="00652592" w:rsidRPr="00F71F05" w:rsidRDefault="009F4B58" w:rsidP="00956630">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создание в регионе таких экономических условий, которые повлияют на повышение объемов дотаций и инвестиций, поступающих от частных и коммерческих лиц;</w:t>
      </w:r>
    </w:p>
    <w:p w:rsidR="00652592" w:rsidRPr="00F71F05" w:rsidRDefault="009F4B58" w:rsidP="00956630">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формирование современной и мощной экономической системы, основанной на прогрессивных формах организации производства;</w:t>
      </w:r>
    </w:p>
    <w:p w:rsidR="00652592" w:rsidRPr="00F71F05" w:rsidRDefault="009F4B58" w:rsidP="00956630">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развитие регионального рынка ценных бумаг;</w:t>
      </w:r>
    </w:p>
    <w:p w:rsidR="00652592" w:rsidRPr="00F71F05" w:rsidRDefault="009F4B58" w:rsidP="00956630">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формирование инновационных НИИ, а также государственных программ развития региона с учетом особенностей его географического расположения, экономической направленности и прочих факторов;</w:t>
      </w:r>
    </w:p>
    <w:p w:rsidR="00652592" w:rsidRPr="00F71F05" w:rsidRDefault="00956630" w:rsidP="00956630">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реализация практических мер информационной и социальной политики через привлечение СМИ (региональных телекомпаний) и пр.</w:t>
      </w: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 xml:space="preserve">Модернизация систем обеспечения экономической безопасности Краснодарского края предполагает деятельность в области совершенствования методологических и технологических основ данного процесса. Так первым этапом становится формирование системы показателей для проведения соответствующего мониторинга. Данные значения станут материалом для фактического сравнения степени успешности действий руководства исследуемого региона с другими территориями страны. Чтобы данные были </w:t>
      </w:r>
      <w:r w:rsidRPr="00F71F05">
        <w:rPr>
          <w:rFonts w:eastAsia="Calibri"/>
          <w:color w:val="000000"/>
          <w:sz w:val="28"/>
          <w:szCs w:val="28"/>
        </w:rPr>
        <w:lastRenderedPageBreak/>
        <w:t>более объективны, показатели следует разрабатывать на федеральном уровне, адаптируя их затем для отдельных территориальных образований.</w:t>
      </w: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 xml:space="preserve">Указанные индикаторы необходимы для обоснования Стратегии развития и экономической безопасности, которая разрабатывается руководством региона. В данном исследовании система показателей включает в себя индикаторы, разделённые на следующие виды в зависимости от их принадлежности к определенной сфере человеческой жизни: финансовые, социальные, научно-технические, продовольственные, экологические. </w:t>
      </w: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Кроме того, считаем необходимым упомянуть о потребности в утверждении Постановления Правительства Российской Федерации «О мерах по реализации Государственной стратегии экономической безопасности». Данный нормативно-правовой акт станет тем регулятором процессов обеспечения экономической безопасности регионов РФ, на основании которого будут разрабатываться их собственные стратегии и методики оценки данного состояния.</w:t>
      </w: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Следующим шагом работы становится установление субъект мониторинговой деятельности. Такая работа, на наш взгляд, входит в компетенцию органов власти и управленческого аппарата. Так в зависимости от уровня власти субъектами становятся:</w:t>
      </w:r>
    </w:p>
    <w:p w:rsidR="00652592" w:rsidRPr="00F71F05" w:rsidRDefault="00956630" w:rsidP="00956630">
      <w:pPr>
        <w:widowControl/>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на федеральном – минэкономразвития;</w:t>
      </w:r>
    </w:p>
    <w:p w:rsidR="00652592" w:rsidRPr="00F71F05" w:rsidRDefault="00956630" w:rsidP="00956630">
      <w:pPr>
        <w:widowControl/>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w:t>
      </w:r>
      <w:r>
        <w:rPr>
          <w:rFonts w:eastAsia="Calibri"/>
        </w:rPr>
        <w:t xml:space="preserve"> </w:t>
      </w:r>
      <w:r w:rsidR="00652592" w:rsidRPr="00F71F05">
        <w:rPr>
          <w:rFonts w:eastAsia="Calibri"/>
          <w:color w:val="000000"/>
          <w:sz w:val="28"/>
          <w:szCs w:val="28"/>
        </w:rPr>
        <w:t>на региональном – министерство экономического развития и инвестиционной политики Краснодарского края.</w:t>
      </w: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Такая логика оправдана, однако в настоящее время не реализована на практике. Следовательно, для наделения государственных и региональных структур такими полномочиям следует усовершенствовать законодательную основу их функционирования. Так Положение о деятельности министерств дополнить пунктами о создании специальных подразделений, сотрудники которых будут уполномочены выполнять указанные функции. Закономерным станет увеличение расходов, однако иными путями повысить результативность работы субъектов мониторинга не получится.</w:t>
      </w: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lastRenderedPageBreak/>
        <w:t>Вторым документом, который требует совершенствования в рамках проведения мониторинга, становится прогноз социально-экономического развития региона и приложение к нему. Именно его должны формировать указанные выше сотрудники министерств. такое решение позволит учитывать самый широкий перечень угроз для экономической безопасности.</w:t>
      </w: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Рассматривая процесс проведения мониторинга, можно выделить в его структуре несколько этапов:</w:t>
      </w:r>
    </w:p>
    <w:p w:rsidR="00652592" w:rsidRPr="00F71F05" w:rsidRDefault="00652592" w:rsidP="00956630">
      <w:pPr>
        <w:widowControl/>
        <w:numPr>
          <w:ilvl w:val="0"/>
          <w:numId w:val="10"/>
        </w:numPr>
        <w:suppressAutoHyphens/>
        <w:autoSpaceDE/>
        <w:autoSpaceDN/>
        <w:spacing w:line="360" w:lineRule="auto"/>
        <w:ind w:left="0" w:firstLine="709"/>
        <w:contextualSpacing/>
        <w:jc w:val="both"/>
        <w:rPr>
          <w:rFonts w:eastAsia="Calibri"/>
          <w:color w:val="000000"/>
          <w:sz w:val="28"/>
          <w:szCs w:val="28"/>
        </w:rPr>
      </w:pPr>
      <w:r w:rsidRPr="00F71F05">
        <w:rPr>
          <w:rFonts w:eastAsia="Calibri"/>
          <w:color w:val="000000"/>
          <w:sz w:val="28"/>
          <w:szCs w:val="28"/>
        </w:rPr>
        <w:t>эмпирический, на котором собираются статистические данные для анализа;</w:t>
      </w:r>
    </w:p>
    <w:p w:rsidR="00652592" w:rsidRPr="00F71F05" w:rsidRDefault="00652592" w:rsidP="00956630">
      <w:pPr>
        <w:widowControl/>
        <w:numPr>
          <w:ilvl w:val="0"/>
          <w:numId w:val="10"/>
        </w:numPr>
        <w:suppressAutoHyphens/>
        <w:autoSpaceDE/>
        <w:autoSpaceDN/>
        <w:spacing w:line="360" w:lineRule="auto"/>
        <w:ind w:left="0" w:firstLine="709"/>
        <w:contextualSpacing/>
        <w:jc w:val="both"/>
        <w:rPr>
          <w:rFonts w:eastAsia="Calibri"/>
          <w:color w:val="000000"/>
          <w:sz w:val="28"/>
          <w:szCs w:val="28"/>
        </w:rPr>
      </w:pPr>
      <w:r w:rsidRPr="00F71F05">
        <w:rPr>
          <w:rFonts w:eastAsia="Calibri"/>
          <w:color w:val="000000"/>
          <w:sz w:val="28"/>
          <w:szCs w:val="28"/>
        </w:rPr>
        <w:t>оценочный, на котором проводятся расчеты отклонений показателей от пороговых значений;</w:t>
      </w:r>
    </w:p>
    <w:p w:rsidR="00652592" w:rsidRPr="00F71F05" w:rsidRDefault="00652592" w:rsidP="00956630">
      <w:pPr>
        <w:widowControl/>
        <w:numPr>
          <w:ilvl w:val="0"/>
          <w:numId w:val="10"/>
        </w:numPr>
        <w:suppressAutoHyphens/>
        <w:autoSpaceDE/>
        <w:autoSpaceDN/>
        <w:spacing w:line="360" w:lineRule="auto"/>
        <w:ind w:left="0" w:firstLine="709"/>
        <w:contextualSpacing/>
        <w:jc w:val="both"/>
        <w:rPr>
          <w:rFonts w:eastAsia="Calibri"/>
          <w:color w:val="000000"/>
          <w:sz w:val="28"/>
          <w:szCs w:val="28"/>
        </w:rPr>
      </w:pPr>
      <w:r w:rsidRPr="00F71F05">
        <w:rPr>
          <w:rFonts w:eastAsia="Calibri"/>
          <w:color w:val="000000"/>
          <w:sz w:val="28"/>
          <w:szCs w:val="28"/>
        </w:rPr>
        <w:t>рисковый, когда для каждого показателя устанавливаются определённые риски и их уровень;</w:t>
      </w:r>
    </w:p>
    <w:p w:rsidR="00652592" w:rsidRPr="00F71F05" w:rsidRDefault="00652592" w:rsidP="00956630">
      <w:pPr>
        <w:widowControl/>
        <w:numPr>
          <w:ilvl w:val="0"/>
          <w:numId w:val="10"/>
        </w:numPr>
        <w:suppressAutoHyphens/>
        <w:autoSpaceDE/>
        <w:autoSpaceDN/>
        <w:spacing w:line="360" w:lineRule="auto"/>
        <w:ind w:left="0" w:firstLine="709"/>
        <w:contextualSpacing/>
        <w:jc w:val="both"/>
        <w:rPr>
          <w:rFonts w:eastAsia="Calibri"/>
          <w:color w:val="000000"/>
          <w:sz w:val="28"/>
          <w:szCs w:val="28"/>
        </w:rPr>
      </w:pPr>
      <w:r w:rsidRPr="00F71F05">
        <w:rPr>
          <w:rFonts w:eastAsia="Calibri"/>
          <w:color w:val="000000"/>
          <w:sz w:val="28"/>
          <w:szCs w:val="28"/>
        </w:rPr>
        <w:t>финальный, в ходе которого полученные результаты сообщаются ответственным государственным структурам.</w:t>
      </w: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При сборе материалов используются данные, полученные службами государственной статистики и обработанные с учетом специфики мониторинга экономической безопасности. Указанные данные хранятся в соответствующих базах для удобства их обработки и пользования. Такой базой данных станет Центр первичной обработки данных. Структурное подразделение создается на базе министерств и является государственной структурой.</w:t>
      </w:r>
    </w:p>
    <w:p w:rsidR="00652592"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Центр выполняет посреднические функции, аккумулируя и передавая информацию между следующими субъектами: Советом безопасности РФ, Федеральной службы статистики, министерствами. Также могут привлекаться и другие заинтересованные стороны для обеспечения функционирования данной организации. Источники информации отображены на рисунке 8.</w:t>
      </w:r>
    </w:p>
    <w:p w:rsidR="000F217B" w:rsidRDefault="00E0653A"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956630">
        <w:rPr>
          <w:rFonts w:eastAsia="Calibri"/>
          <w:color w:val="000000"/>
          <w:sz w:val="28"/>
          <w:szCs w:val="28"/>
        </w:rPr>
        <w:t xml:space="preserve">Кроме того, классификация может </w:t>
      </w:r>
      <w:proofErr w:type="gramStart"/>
      <w:r w:rsidRPr="00956630">
        <w:rPr>
          <w:rFonts w:eastAsia="Calibri"/>
          <w:color w:val="000000"/>
          <w:sz w:val="28"/>
          <w:szCs w:val="28"/>
        </w:rPr>
        <w:t>проводится</w:t>
      </w:r>
      <w:proofErr w:type="gramEnd"/>
      <w:r w:rsidRPr="00956630">
        <w:rPr>
          <w:rFonts w:eastAsia="Calibri"/>
          <w:color w:val="000000"/>
          <w:sz w:val="28"/>
          <w:szCs w:val="28"/>
        </w:rPr>
        <w:t xml:space="preserve"> по основанию интересанта.</w:t>
      </w:r>
    </w:p>
    <w:p w:rsidR="00E0653A" w:rsidRPr="00F71F05" w:rsidRDefault="00E0653A"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noProof/>
          <w:color w:val="000000"/>
          <w:sz w:val="28"/>
          <w:szCs w:val="28"/>
          <w:lang w:eastAsia="ru-RU"/>
        </w:rPr>
        <w:lastRenderedPageBreak/>
        <w:drawing>
          <wp:inline distT="0" distB="0" distL="0" distR="0">
            <wp:extent cx="5486400" cy="3233057"/>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652592" w:rsidRPr="00F71F05" w:rsidRDefault="00652592" w:rsidP="00652592">
      <w:pPr>
        <w:widowControl/>
        <w:tabs>
          <w:tab w:val="left" w:pos="1134"/>
        </w:tabs>
        <w:suppressAutoHyphens/>
        <w:autoSpaceDE/>
        <w:autoSpaceDN/>
        <w:spacing w:line="360" w:lineRule="auto"/>
        <w:ind w:firstLine="709"/>
        <w:contextualSpacing/>
        <w:jc w:val="center"/>
        <w:rPr>
          <w:rFonts w:eastAsia="Calibri"/>
          <w:color w:val="000000"/>
          <w:sz w:val="28"/>
          <w:szCs w:val="28"/>
        </w:rPr>
      </w:pPr>
      <w:r w:rsidRPr="00F71F05">
        <w:rPr>
          <w:rFonts w:eastAsia="Calibri"/>
          <w:color w:val="000000"/>
          <w:sz w:val="28"/>
          <w:szCs w:val="28"/>
        </w:rPr>
        <w:t>Рисунок 8 – Источники информации для оценки уровня обеспечения экономической безопасности Краснодарского края [18]</w:t>
      </w:r>
    </w:p>
    <w:p w:rsidR="00652592" w:rsidRPr="00F71F05" w:rsidRDefault="00652592" w:rsidP="00652592">
      <w:pPr>
        <w:widowControl/>
        <w:tabs>
          <w:tab w:val="left" w:pos="1134"/>
        </w:tabs>
        <w:suppressAutoHyphens/>
        <w:autoSpaceDE/>
        <w:autoSpaceDN/>
        <w:spacing w:line="360" w:lineRule="auto"/>
        <w:ind w:firstLine="709"/>
        <w:contextualSpacing/>
        <w:jc w:val="center"/>
        <w:rPr>
          <w:rFonts w:eastAsia="Calibri"/>
          <w:color w:val="000000"/>
          <w:sz w:val="28"/>
          <w:szCs w:val="28"/>
        </w:rPr>
      </w:pP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Следовательно, мониторинг – это система мероприятий по оценке и планированию мер обеспечения экономической безопасности региона, которая проводится на федеральном и региональном уровнях. В данном исследовании учитываются как структура экономики региона, ее важнейшие отрасли, которые формируют ВРП.</w:t>
      </w:r>
    </w:p>
    <w:p w:rsidR="00652592"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 xml:space="preserve">Мы считаем, что для формирования стратегии экономической безопасности региона следует придерживаться следующей системы способов в зависимости от частоты поступления информации (рис. 9). </w:t>
      </w:r>
    </w:p>
    <w:p w:rsidR="00956630" w:rsidRPr="00956630" w:rsidRDefault="00956630" w:rsidP="00956630">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956630">
        <w:rPr>
          <w:rFonts w:eastAsia="Calibri"/>
          <w:color w:val="000000"/>
          <w:sz w:val="28"/>
          <w:szCs w:val="28"/>
        </w:rPr>
        <w:t>Кроме того, классификация может проводится по основанию интересанта. Например, к таким источникам относятся публичные печатные издания – методические рекомендации, брошюры, интернет-сайты организаций и ведомств.</w:t>
      </w:r>
    </w:p>
    <w:p w:rsidR="00956630" w:rsidRDefault="00956630" w:rsidP="00956630">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956630">
        <w:rPr>
          <w:rFonts w:eastAsia="Calibri"/>
          <w:color w:val="000000"/>
          <w:sz w:val="28"/>
          <w:szCs w:val="28"/>
        </w:rPr>
        <w:t xml:space="preserve">Внедрение указанной системы формирования экономической безопасности региона через механизмы мониторинговой деятельности позволит обеспечивать своевременное информационное сопровождение и получение данных о вероятных угрозах как внутренних, так и внешних. </w:t>
      </w:r>
    </w:p>
    <w:p w:rsidR="00652592" w:rsidRPr="00F71F05" w:rsidRDefault="00652592" w:rsidP="00E327FF">
      <w:pPr>
        <w:widowControl/>
        <w:suppressAutoHyphens/>
        <w:autoSpaceDE/>
        <w:autoSpaceDN/>
        <w:spacing w:line="360" w:lineRule="auto"/>
        <w:ind w:firstLine="709"/>
        <w:contextualSpacing/>
        <w:jc w:val="both"/>
        <w:rPr>
          <w:rFonts w:eastAsia="Calibri"/>
          <w:color w:val="000000"/>
          <w:sz w:val="28"/>
          <w:szCs w:val="28"/>
        </w:rPr>
      </w:pPr>
      <w:r w:rsidRPr="00F71F05">
        <w:rPr>
          <w:rFonts w:eastAsia="Calibri"/>
          <w:noProof/>
          <w:color w:val="000000"/>
          <w:sz w:val="28"/>
          <w:szCs w:val="28"/>
          <w:lang w:eastAsia="ru-RU"/>
        </w:rPr>
        <w:lastRenderedPageBreak/>
        <w:drawing>
          <wp:inline distT="0" distB="0" distL="0" distR="0">
            <wp:extent cx="5486400" cy="3110230"/>
            <wp:effectExtent l="19050" t="0" r="190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652592" w:rsidRPr="00F71F05" w:rsidRDefault="00652592" w:rsidP="00652592">
      <w:pPr>
        <w:widowControl/>
        <w:tabs>
          <w:tab w:val="left" w:pos="1134"/>
        </w:tabs>
        <w:suppressAutoHyphens/>
        <w:autoSpaceDE/>
        <w:autoSpaceDN/>
        <w:spacing w:line="360" w:lineRule="auto"/>
        <w:ind w:firstLine="709"/>
        <w:contextualSpacing/>
        <w:jc w:val="center"/>
        <w:rPr>
          <w:rFonts w:eastAsia="Calibri"/>
          <w:color w:val="000000"/>
          <w:sz w:val="28"/>
          <w:szCs w:val="28"/>
        </w:rPr>
      </w:pPr>
      <w:r w:rsidRPr="00F71F05">
        <w:rPr>
          <w:rFonts w:eastAsia="Calibri"/>
          <w:color w:val="000000"/>
          <w:sz w:val="28"/>
          <w:szCs w:val="28"/>
        </w:rPr>
        <w:t>Рисунок 9 – Предлагаемые способы анализ состояния экономической безопасности Краснодарского края [17]</w:t>
      </w:r>
    </w:p>
    <w:p w:rsidR="00652592" w:rsidRPr="00F71F05" w:rsidRDefault="00652592" w:rsidP="00652592">
      <w:pPr>
        <w:widowControl/>
        <w:tabs>
          <w:tab w:val="left" w:pos="1134"/>
        </w:tabs>
        <w:suppressAutoHyphens/>
        <w:autoSpaceDE/>
        <w:autoSpaceDN/>
        <w:spacing w:line="360" w:lineRule="auto"/>
        <w:ind w:firstLine="709"/>
        <w:contextualSpacing/>
        <w:jc w:val="center"/>
        <w:rPr>
          <w:rFonts w:eastAsia="Calibri"/>
          <w:color w:val="000000"/>
          <w:sz w:val="28"/>
          <w:szCs w:val="28"/>
        </w:rPr>
      </w:pP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Так как за основу нашего анализа оценки экономической безопасности был взят Краснодарский край, рассмотрим несколько мер, реализация которых позволит достичь желаемого уровня экономической безопасности в крае.</w:t>
      </w: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 xml:space="preserve">При разработке плана экономического развития следует прежде всего стоит учитывать его особенности. Что касается Краснодарского края, то ему присуща узкая направленность экономики, которая остро нуждается в процессах диверсификации. </w:t>
      </w:r>
    </w:p>
    <w:p w:rsidR="00652592"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Таким образом рекомендуется органам законодательной и исполнительной власти осуществить следующие действия по повышению инновационного потенциала Краснодарского края (рис. 10).</w:t>
      </w:r>
    </w:p>
    <w:p w:rsidR="00956630" w:rsidRPr="00956630" w:rsidRDefault="00956630" w:rsidP="00956630">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956630">
        <w:rPr>
          <w:rFonts w:eastAsia="Calibri"/>
          <w:color w:val="000000"/>
          <w:sz w:val="28"/>
          <w:szCs w:val="28"/>
        </w:rPr>
        <w:t>Инновационное развитие Краснодарского края сложно представить без учета тех требований и советов, которые представлены на рисунке 10.</w:t>
      </w:r>
    </w:p>
    <w:p w:rsidR="00956630" w:rsidRPr="00956630" w:rsidRDefault="00956630" w:rsidP="00956630">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956630">
        <w:rPr>
          <w:rFonts w:eastAsia="Calibri"/>
          <w:color w:val="000000"/>
          <w:sz w:val="28"/>
          <w:szCs w:val="28"/>
        </w:rPr>
        <w:t xml:space="preserve">Также следует обеспечить такие показатели экономической безопасности Краснодарского края, как социальные и продовольственные гарантии населению. Такая потребность объясняется теорией </w:t>
      </w:r>
      <w:proofErr w:type="spellStart"/>
      <w:r w:rsidRPr="00956630">
        <w:rPr>
          <w:rFonts w:eastAsia="Calibri"/>
          <w:color w:val="000000"/>
          <w:sz w:val="28"/>
          <w:szCs w:val="28"/>
        </w:rPr>
        <w:t>Маслоу</w:t>
      </w:r>
      <w:proofErr w:type="spellEnd"/>
      <w:r w:rsidRPr="00956630">
        <w:rPr>
          <w:rFonts w:eastAsia="Calibri"/>
          <w:color w:val="000000"/>
          <w:sz w:val="28"/>
          <w:szCs w:val="28"/>
        </w:rPr>
        <w:t xml:space="preserve">, согласно которой именно через обеспечение качественного и доступного </w:t>
      </w:r>
      <w:r w:rsidRPr="00956630">
        <w:rPr>
          <w:rFonts w:eastAsia="Calibri"/>
          <w:color w:val="000000"/>
          <w:sz w:val="28"/>
          <w:szCs w:val="28"/>
        </w:rPr>
        <w:lastRenderedPageBreak/>
        <w:t xml:space="preserve">жилья и питания возможен переход человека к более высоким уровням потребностей. </w:t>
      </w:r>
    </w:p>
    <w:p w:rsidR="00956630" w:rsidRPr="00F71F05" w:rsidRDefault="00956630"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noProof/>
          <w:color w:val="000000"/>
          <w:sz w:val="28"/>
          <w:szCs w:val="28"/>
          <w:lang w:eastAsia="ru-RU"/>
        </w:rPr>
        <w:drawing>
          <wp:inline distT="0" distB="0" distL="0" distR="0">
            <wp:extent cx="5486400" cy="7229475"/>
            <wp:effectExtent l="19050" t="0" r="190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652592" w:rsidRPr="00F71F05" w:rsidRDefault="00652592" w:rsidP="00652592">
      <w:pPr>
        <w:widowControl/>
        <w:tabs>
          <w:tab w:val="left" w:pos="1134"/>
        </w:tabs>
        <w:suppressAutoHyphens/>
        <w:autoSpaceDE/>
        <w:autoSpaceDN/>
        <w:spacing w:line="360" w:lineRule="auto"/>
        <w:ind w:firstLine="709"/>
        <w:contextualSpacing/>
        <w:jc w:val="center"/>
        <w:rPr>
          <w:rFonts w:eastAsia="Calibri"/>
          <w:color w:val="000000"/>
          <w:sz w:val="28"/>
          <w:szCs w:val="28"/>
        </w:rPr>
      </w:pPr>
      <w:r w:rsidRPr="00F71F05">
        <w:rPr>
          <w:rFonts w:eastAsia="Calibri"/>
          <w:color w:val="000000"/>
          <w:sz w:val="28"/>
          <w:szCs w:val="28"/>
        </w:rPr>
        <w:t>Рисунок 10 – Рекомендуемые действия по повышению инновационного потенциала Краснодарского края [17]</w:t>
      </w:r>
      <w:r w:rsidRPr="00F71F05">
        <w:rPr>
          <w:rFonts w:eastAsia="Calibri"/>
          <w:color w:val="000000"/>
          <w:sz w:val="28"/>
          <w:szCs w:val="28"/>
        </w:rPr>
        <w:br w:type="page"/>
      </w: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lastRenderedPageBreak/>
        <w:t>Следовательно, первостепенной задачей государства становится формирование комфортной среды для жизнедеятельности граждан, в том числе путем повышения потребительских возможностей жителей региона. Таким образом будет формироваться эффективная стратегия экономического развития края.</w:t>
      </w: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Далее предлагаем проанализировать основные угрозы в рамках рассматриваемой проблемы экономической безопасности региона, в числе которых:</w:t>
      </w:r>
    </w:p>
    <w:p w:rsidR="00652592" w:rsidRPr="00F71F05" w:rsidRDefault="00956630" w:rsidP="00956630">
      <w:pPr>
        <w:widowControl/>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обеднение населения и разрыв между классами и доходами;</w:t>
      </w:r>
    </w:p>
    <w:p w:rsidR="00652592" w:rsidRPr="00F71F05" w:rsidRDefault="00956630" w:rsidP="00956630">
      <w:pPr>
        <w:widowControl/>
        <w:suppressAutoHyphens/>
        <w:autoSpaceDE/>
        <w:autoSpaceDN/>
        <w:spacing w:line="360" w:lineRule="auto"/>
        <w:ind w:left="709"/>
        <w:contextualSpacing/>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расслоение общества по степени доступности к социальным услугам;</w:t>
      </w:r>
    </w:p>
    <w:p w:rsidR="00652592" w:rsidRPr="00F71F05" w:rsidRDefault="00956630" w:rsidP="00956630">
      <w:pPr>
        <w:widowControl/>
        <w:suppressAutoHyphens/>
        <w:autoSpaceDE/>
        <w:autoSpaceDN/>
        <w:spacing w:line="360" w:lineRule="auto"/>
        <w:ind w:left="709"/>
        <w:contextualSpacing/>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 xml:space="preserve">повышение криминальной опасности и преступности. </w:t>
      </w:r>
    </w:p>
    <w:p w:rsidR="00652592" w:rsidRPr="00F71F05" w:rsidRDefault="00652592" w:rsidP="00E327FF">
      <w:pPr>
        <w:widowControl/>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Для минимизации обозначенных рисков стоит уделить внимание данным направлениям развития общества и указать на необходимость проведения следующих мероприятий:</w:t>
      </w:r>
    </w:p>
    <w:p w:rsidR="00652592" w:rsidRPr="00F71F05" w:rsidRDefault="00956630" w:rsidP="00956630">
      <w:pPr>
        <w:widowControl/>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повышение финансирования мер улучшения качества городской среды, в том числе ремонт дорожного покрытия, зданий, жилых и общественных помещений;</w:t>
      </w:r>
    </w:p>
    <w:p w:rsidR="00652592" w:rsidRPr="00F71F05" w:rsidRDefault="00956630" w:rsidP="00956630">
      <w:pPr>
        <w:widowControl/>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развитие проекта «Умное правительство», которое позволить минимизировать издержки работы государственных служб по предоставлению услуг населению, а также упростить процесс их получения;</w:t>
      </w:r>
    </w:p>
    <w:p w:rsidR="00652592" w:rsidRPr="00F71F05" w:rsidRDefault="00956630" w:rsidP="00956630">
      <w:pPr>
        <w:widowControl/>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развитие социокультурной и спортивной сфер в регионе путем создания специализированных пространств для досуга и занятий молодежи (библиотек, спортивных залов и пр.);</w:t>
      </w:r>
    </w:p>
    <w:p w:rsidR="00652592" w:rsidRPr="00F71F05" w:rsidRDefault="00956630" w:rsidP="00956630">
      <w:pPr>
        <w:widowControl/>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обеспечить организацию деятельности ресурсного Центра поддержки социально ориентированных некоммерческих организаций;</w:t>
      </w:r>
    </w:p>
    <w:p w:rsidR="00652592" w:rsidRPr="00F71F05" w:rsidRDefault="00956630" w:rsidP="00956630">
      <w:pPr>
        <w:widowControl/>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w:t>
      </w:r>
      <w:r>
        <w:rPr>
          <w:rFonts w:eastAsia="Calibri"/>
          <w:color w:val="000000"/>
          <w:sz w:val="28"/>
          <w:szCs w:val="28"/>
        </w:rPr>
        <w:t xml:space="preserve"> </w:t>
      </w:r>
      <w:r w:rsidR="00652592" w:rsidRPr="00F71F05">
        <w:rPr>
          <w:rFonts w:eastAsia="Calibri"/>
          <w:color w:val="000000"/>
          <w:sz w:val="28"/>
          <w:szCs w:val="28"/>
        </w:rPr>
        <w:t>создание условий для финансирования, поддержки и развития институтов гражданского общества в регионе.</w:t>
      </w: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 xml:space="preserve">Таким образом, можно сделать вывод о высокой устойчивости финансовых институтов Краснодарского края. Вместе с тем перспективами деятельности Правительства региона становится дальнейшее укрепление и </w:t>
      </w:r>
      <w:r w:rsidRPr="00F71F05">
        <w:rPr>
          <w:rFonts w:eastAsia="Calibri"/>
          <w:color w:val="000000"/>
          <w:sz w:val="28"/>
          <w:szCs w:val="28"/>
        </w:rPr>
        <w:lastRenderedPageBreak/>
        <w:t>развитие данной сферы. В частности, следует повысить значение ВРП и долю на душу населения региона. Данный показатель рассматривается нами как индикатор экономического развития Краснодарского края. В случае интенсификации темпов его развития вероятно скорое вхождение России в ТОП стран, которые занимают лидирующие позиции в мире по уровню ВРП.</w:t>
      </w:r>
    </w:p>
    <w:p w:rsidR="00652592" w:rsidRPr="00F71F05" w:rsidRDefault="00652592" w:rsidP="00652592">
      <w:pPr>
        <w:widowControl/>
        <w:tabs>
          <w:tab w:val="left" w:pos="1134"/>
        </w:tabs>
        <w:suppressAutoHyphens/>
        <w:autoSpaceDE/>
        <w:autoSpaceDN/>
        <w:spacing w:line="360" w:lineRule="auto"/>
        <w:ind w:firstLine="709"/>
        <w:contextualSpacing/>
        <w:jc w:val="both"/>
        <w:rPr>
          <w:rFonts w:eastAsia="Calibri"/>
          <w:color w:val="000000"/>
          <w:sz w:val="28"/>
          <w:szCs w:val="28"/>
        </w:rPr>
      </w:pPr>
      <w:r w:rsidRPr="00F71F05">
        <w:rPr>
          <w:rFonts w:eastAsia="Calibri"/>
          <w:color w:val="000000"/>
          <w:sz w:val="28"/>
          <w:szCs w:val="28"/>
        </w:rPr>
        <w:t>Однако для получения комплексного высокого уровня экономической безопасности следует учитывать все пять направлений работы, указанных нами выше. Только их одновременное укрепление позволит добиться желаемого синергетического эффекта.</w:t>
      </w:r>
    </w:p>
    <w:bookmarkEnd w:id="1"/>
    <w:p w:rsidR="00652592" w:rsidRPr="00F71F05" w:rsidRDefault="00652592" w:rsidP="00652592">
      <w:pPr>
        <w:widowControl/>
        <w:suppressAutoHyphens/>
        <w:autoSpaceDE/>
        <w:autoSpaceDN/>
        <w:spacing w:line="360" w:lineRule="auto"/>
        <w:ind w:firstLine="709"/>
        <w:jc w:val="both"/>
        <w:rPr>
          <w:rFonts w:eastAsia="Calibri"/>
          <w:b/>
          <w:caps/>
          <w:color w:val="000000"/>
          <w:sz w:val="28"/>
          <w:szCs w:val="28"/>
        </w:rPr>
      </w:pPr>
      <w:r w:rsidRPr="00F71F05">
        <w:rPr>
          <w:rFonts w:eastAsia="Calibri"/>
          <w:b/>
          <w:caps/>
          <w:color w:val="000000"/>
          <w:sz w:val="28"/>
          <w:szCs w:val="28"/>
        </w:rPr>
        <w:br w:type="page"/>
      </w:r>
    </w:p>
    <w:p w:rsidR="00652592" w:rsidRPr="00F71F05" w:rsidRDefault="00652592" w:rsidP="00652592">
      <w:pPr>
        <w:keepNext/>
        <w:keepLines/>
        <w:widowControl/>
        <w:suppressAutoHyphens/>
        <w:autoSpaceDE/>
        <w:autoSpaceDN/>
        <w:spacing w:line="360" w:lineRule="auto"/>
        <w:ind w:firstLine="709"/>
        <w:jc w:val="center"/>
        <w:outlineLvl w:val="1"/>
        <w:rPr>
          <w:b/>
          <w:color w:val="000000"/>
          <w:sz w:val="28"/>
          <w:szCs w:val="28"/>
        </w:rPr>
      </w:pPr>
      <w:r w:rsidRPr="00F71F05">
        <w:rPr>
          <w:b/>
          <w:color w:val="000000"/>
          <w:sz w:val="28"/>
          <w:szCs w:val="28"/>
        </w:rPr>
        <w:lastRenderedPageBreak/>
        <w:t>ЗАКЛЮЧЕНИЕ</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Таким образом, в ходе исследования были решены следующие задачи:</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1. Рассмотрено понятие, сущность, факторы влияния экономической безопасности региона. Выявлено, что безопасность во многом зависит от воздействия центральных органов власти на региональные хозяйственные процессы. Воздействие на безопасность могут проявлять социально-экономические явления, по этой причине ее сохранение невозможно без выполнения эффективной социальной политики изнутри региона, а также на уровне государства. Социальная политика решает проблемы занятости, обеспечивает мало защищенные слои населения, выравнивает единый общественный фон территории.</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При анализе экономической безопасности, с одной стороны, предусматриваются региональные социально-экономические, экологические, демографические, а также другие процессы, угрожающие экономической защищенности государства и имеющие территориально-дифференцированный вид проявления. С другой стороны, регион – это элемент правительственного регулирования, исполняемого центром, а также распространяющегося на действия, связанные с предоставлением экономической безопасности Российской Федерации. И только в рамках существующего круга возможностей регион считается создателем своей независимой финансово-политической деятельности.</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2. Изучен механизм обеспечения экономической безопасности региона. Сделан вывод, что укреплению безопасности экономики в различных регионах может помочь улучшение регулирования роста экономики со стороны государства благодаря созданию документации регионального, а также территориального планирования, формирования комплексной концепции контролирования рисков, в том числе активная денежная политика государства.</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lastRenderedPageBreak/>
        <w:t>3. Исследованы методы оценки уровня экономической безопасности региона. Сделан вывод, что комплексный анализ региональной экономической безопасности должен основываться на концепции индикаторов, которые показывают основные аспекты того, в каком состоянии находится производство, наука, техника, инвестиции, общество, а также демографическая обстановка в регионе. Данный подход даст возможность наиболее результативно находить основные угрозы общественного и экономического развития в регионе, а решения, которые будут приниматься на уровне региональных органов власти, будут иметь цель того, чтобы устранить угрозы, которые существуют перед экономикой региона.</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4. Дана экономико-географическая характеристика деятельности Краснодарского края. Стремительное развитие Краснодарского края привело к повышению его инвестиционной привлекательности. На сегодняшний день данный регион является лидером в ЮФО и одним из наиболее перспективных регионов страны. Наибольшие инвестиционные потоки направлены на развитие транспортной сферы, АПК, туристической инфраструктуры и санаториев, а также предприятий связи. Следовательно, можно говорить о высокой перспективности развития региона через реализацию правительственных программ, а также мероприятий регионального уровня, направленных на усиление социальной безопасности края.</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5. Проведен анализ и оценка уровня экономической безопасности Краснодарского края. Проведенный анализ показал, что в целом в регионе наблюдается положительная динамика социально-экономического развития. Однако существует угроза со стороны неравномерного распределения доходов населения, увеличения среднего возраста населения, недостаточно высокий уровень инновационного развития предприятий.</w:t>
      </w:r>
    </w:p>
    <w:p w:rsidR="00652592" w:rsidRPr="00F71F05" w:rsidRDefault="00652592" w:rsidP="00652592">
      <w:pPr>
        <w:widowControl/>
        <w:tabs>
          <w:tab w:val="left" w:pos="1418"/>
        </w:tabs>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Отдельно стоит упомянуть о темпах строительства в Краснодарском крае. Они были максимально высокими в период подготовки к Олимпийским играм в Сочи. Сегодня регион старается поддерживать развитие данной сферы, как наиболее перспективной для создания рабочих мест для населения.</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lastRenderedPageBreak/>
        <w:t xml:space="preserve">6. Определены ключевые преимущества и потенциальные угрозы экономической безопасности в Краснодарском крае. Таким образом, Краснодарский край является интересным регионом с точки зрения исследования его экономической безопасности. </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С одной стороны, данный регион имеет весомые преимущества перед другими в силу свое протяженности, а также уникальным природно-ресурсным потенциалом, однако с другой стороны, удаленность от столицы препятствует формированию эффективной инновационной экономики, что способствует оттоку талантливой молодёжи в регионы Центрального федерального округа.</w:t>
      </w:r>
    </w:p>
    <w:p w:rsidR="00652592" w:rsidRPr="00F71F0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7. Выявлены недостатки методов и механизмов в обеспечении экономической безопасности Краснодарского края. Установлено, сегодня экономическая безопасность Краснодарского края в целом находится на уровне допустимых значений. Однако ее развитие, как показало исследование, достаточно нестабильно. Так максимальные значения показателей были достигнуты регионом в 2019 году, что говорит о правильно выбранном политическом курсе и эффективности реализуемых мер развития экономики края. Однако в 2020 г. актуализировались проблемы и угрозы для формирования стабильно высокого развития региона. Среди важных угроз экономической безопасности региона выделяются: высокий уровень безработицы, дифференциация в уровне доходов населения. На устранение данных угроз должны быть направлены действия руководства региона.</w:t>
      </w:r>
    </w:p>
    <w:p w:rsidR="00101895" w:rsidRDefault="00652592" w:rsidP="00652592">
      <w:pPr>
        <w:widowControl/>
        <w:suppressAutoHyphens/>
        <w:autoSpaceDE/>
        <w:autoSpaceDN/>
        <w:spacing w:line="360" w:lineRule="auto"/>
        <w:ind w:firstLine="709"/>
        <w:jc w:val="both"/>
        <w:rPr>
          <w:rFonts w:eastAsia="Calibri"/>
          <w:color w:val="000000"/>
          <w:sz w:val="28"/>
          <w:szCs w:val="28"/>
        </w:rPr>
      </w:pPr>
      <w:r w:rsidRPr="00F71F05">
        <w:rPr>
          <w:rFonts w:eastAsia="Calibri"/>
          <w:color w:val="000000"/>
          <w:sz w:val="28"/>
          <w:szCs w:val="28"/>
        </w:rPr>
        <w:t xml:space="preserve">8. Определены пути совершенствования методов и механизмов обеспечения экономической безопасности Краснодарского края. </w:t>
      </w:r>
    </w:p>
    <w:p w:rsidR="00652592" w:rsidRPr="00F71F05" w:rsidRDefault="00652592" w:rsidP="00652592">
      <w:pPr>
        <w:widowControl/>
        <w:suppressAutoHyphens/>
        <w:autoSpaceDE/>
        <w:autoSpaceDN/>
        <w:spacing w:line="360" w:lineRule="auto"/>
        <w:ind w:firstLine="709"/>
        <w:jc w:val="both"/>
        <w:rPr>
          <w:rFonts w:eastAsia="Calibri"/>
          <w:b/>
          <w:caps/>
          <w:color w:val="000000"/>
          <w:sz w:val="28"/>
          <w:szCs w:val="28"/>
        </w:rPr>
      </w:pPr>
      <w:r w:rsidRPr="00F71F05">
        <w:rPr>
          <w:rFonts w:eastAsia="Calibri"/>
          <w:b/>
          <w:caps/>
          <w:color w:val="000000"/>
          <w:sz w:val="28"/>
          <w:szCs w:val="28"/>
        </w:rPr>
        <w:br w:type="page"/>
      </w:r>
    </w:p>
    <w:p w:rsidR="00652592" w:rsidRPr="00F71F05" w:rsidRDefault="00652592" w:rsidP="00652592">
      <w:pPr>
        <w:suppressAutoHyphens/>
        <w:spacing w:line="360" w:lineRule="auto"/>
        <w:ind w:firstLine="709"/>
        <w:jc w:val="center"/>
        <w:outlineLvl w:val="0"/>
        <w:rPr>
          <w:b/>
          <w:caps/>
          <w:color w:val="000000"/>
          <w:sz w:val="28"/>
          <w:szCs w:val="28"/>
        </w:rPr>
      </w:pPr>
      <w:r w:rsidRPr="00F71F05">
        <w:rPr>
          <w:b/>
          <w:color w:val="000000"/>
          <w:sz w:val="28"/>
          <w:szCs w:val="28"/>
        </w:rPr>
        <w:lastRenderedPageBreak/>
        <w:t>СПИСОК ИСПОЛЬЗОВАННЫХ ИСТОЧНИКОВ</w:t>
      </w:r>
    </w:p>
    <w:p w:rsidR="00652592" w:rsidRPr="00F71F05" w:rsidRDefault="00652592" w:rsidP="00652592">
      <w:pPr>
        <w:tabs>
          <w:tab w:val="left" w:pos="1134"/>
        </w:tabs>
        <w:suppressAutoHyphens/>
        <w:spacing w:line="360" w:lineRule="auto"/>
        <w:ind w:firstLine="709"/>
        <w:jc w:val="both"/>
        <w:rPr>
          <w:color w:val="000000"/>
          <w:sz w:val="28"/>
          <w:szCs w:val="28"/>
        </w:rPr>
      </w:pPr>
    </w:p>
    <w:p w:rsidR="00652592" w:rsidRPr="00F71F05" w:rsidRDefault="00652592" w:rsidP="00E327FF">
      <w:pPr>
        <w:widowControl/>
        <w:numPr>
          <w:ilvl w:val="0"/>
          <w:numId w:val="15"/>
        </w:numPr>
        <w:suppressAutoHyphens/>
        <w:autoSpaceDE/>
        <w:autoSpaceDN/>
        <w:adjustRightInd w:val="0"/>
        <w:spacing w:after="160" w:line="360" w:lineRule="auto"/>
        <w:ind w:left="0" w:right="-1" w:firstLine="709"/>
        <w:contextualSpacing/>
        <w:jc w:val="both"/>
        <w:rPr>
          <w:rFonts w:eastAsia="TimesNewRomanPSMT"/>
          <w:color w:val="000000"/>
          <w:sz w:val="28"/>
          <w:szCs w:val="28"/>
        </w:rPr>
      </w:pPr>
      <w:r w:rsidRPr="00F71F05">
        <w:rPr>
          <w:rFonts w:eastAsia="Calibri"/>
          <w:iCs/>
          <w:color w:val="000000"/>
          <w:sz w:val="28"/>
          <w:szCs w:val="28"/>
        </w:rPr>
        <w:t xml:space="preserve">Акопов В.И., Гаджиев Ю.А. </w:t>
      </w:r>
      <w:r w:rsidRPr="00F71F05">
        <w:rPr>
          <w:rFonts w:eastAsia="TimesNewRomanPSMT"/>
          <w:color w:val="000000"/>
          <w:sz w:val="28"/>
          <w:szCs w:val="28"/>
        </w:rPr>
        <w:t>Социальное развитие регионов Севера России // Проблемы прогнозирования. 2008. № 5. С. 55–67.</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r w:rsidRPr="00F71F05">
        <w:rPr>
          <w:color w:val="000000"/>
          <w:sz w:val="28"/>
          <w:szCs w:val="28"/>
        </w:rPr>
        <w:t>Алиева М.З. Экономическая безопасность региона: подходы к определению // Вестник Алтайской академии экономики и права. – 2020. – № 3. – С. 11-18.</w:t>
      </w:r>
    </w:p>
    <w:p w:rsidR="00652592" w:rsidRPr="00F71F05" w:rsidRDefault="00652592" w:rsidP="00E327FF">
      <w:pPr>
        <w:widowControl/>
        <w:numPr>
          <w:ilvl w:val="0"/>
          <w:numId w:val="15"/>
        </w:numPr>
        <w:suppressAutoHyphens/>
        <w:autoSpaceDE/>
        <w:autoSpaceDN/>
        <w:spacing w:after="160" w:line="360" w:lineRule="auto"/>
        <w:ind w:left="0" w:right="-1" w:firstLine="709"/>
        <w:contextualSpacing/>
        <w:jc w:val="both"/>
        <w:rPr>
          <w:rFonts w:eastAsia="Calibri"/>
          <w:sz w:val="28"/>
          <w:szCs w:val="28"/>
        </w:rPr>
      </w:pPr>
      <w:r w:rsidRPr="00F71F05">
        <w:rPr>
          <w:rFonts w:eastAsia="Calibri"/>
          <w:sz w:val="28"/>
          <w:szCs w:val="28"/>
        </w:rPr>
        <w:t xml:space="preserve">Анализ угроз экономической безопасности регионов Северо-Западного федерального округа / Алешина О. Е., </w:t>
      </w:r>
      <w:proofErr w:type="spellStart"/>
      <w:r w:rsidRPr="00F71F05">
        <w:rPr>
          <w:rFonts w:eastAsia="Calibri"/>
          <w:sz w:val="28"/>
          <w:szCs w:val="28"/>
        </w:rPr>
        <w:t>Бортникова</w:t>
      </w:r>
      <w:proofErr w:type="spellEnd"/>
      <w:r w:rsidRPr="00F71F05">
        <w:rPr>
          <w:rFonts w:eastAsia="Calibri"/>
          <w:sz w:val="28"/>
          <w:szCs w:val="28"/>
        </w:rPr>
        <w:t xml:space="preserve"> Е. В., Гаврилова С. С., Долгая Ю. В. // Международный журнал гуманитарных и естественных наук. 2018. № 10. С.19-23.</w:t>
      </w:r>
    </w:p>
    <w:p w:rsidR="00652592" w:rsidRPr="00F71F05" w:rsidRDefault="00652592" w:rsidP="00E327FF">
      <w:pPr>
        <w:widowControl/>
        <w:numPr>
          <w:ilvl w:val="0"/>
          <w:numId w:val="15"/>
        </w:numPr>
        <w:suppressAutoHyphens/>
        <w:autoSpaceDE/>
        <w:autoSpaceDN/>
        <w:spacing w:after="160" w:line="360" w:lineRule="auto"/>
        <w:ind w:left="0" w:right="-1" w:firstLine="709"/>
        <w:contextualSpacing/>
        <w:jc w:val="both"/>
        <w:rPr>
          <w:rFonts w:eastAsia="Calibri"/>
          <w:sz w:val="28"/>
          <w:szCs w:val="28"/>
        </w:rPr>
      </w:pPr>
      <w:proofErr w:type="spellStart"/>
      <w:r w:rsidRPr="00F71F05">
        <w:rPr>
          <w:rFonts w:eastAsia="Calibri"/>
          <w:sz w:val="28"/>
          <w:szCs w:val="28"/>
        </w:rPr>
        <w:t>Афонцев</w:t>
      </w:r>
      <w:proofErr w:type="spellEnd"/>
      <w:r w:rsidRPr="00F71F05">
        <w:rPr>
          <w:rFonts w:eastAsia="Calibri"/>
          <w:sz w:val="28"/>
          <w:szCs w:val="28"/>
        </w:rPr>
        <w:t xml:space="preserve"> С.А. Дискуссионные проблемы концепции национальной экономической безопасности. / Россия XXI. - 2017. - № 2. - С. 38-67</w:t>
      </w:r>
      <w:r w:rsidR="00101895">
        <w:rPr>
          <w:rFonts w:eastAsia="Calibri"/>
          <w:sz w:val="28"/>
          <w:szCs w:val="28"/>
        </w:rPr>
        <w:t>.</w:t>
      </w:r>
    </w:p>
    <w:p w:rsidR="00652592" w:rsidRPr="00F71F05" w:rsidRDefault="00652592" w:rsidP="00E327FF">
      <w:pPr>
        <w:widowControl/>
        <w:numPr>
          <w:ilvl w:val="0"/>
          <w:numId w:val="15"/>
        </w:numPr>
        <w:suppressAutoHyphens/>
        <w:autoSpaceDE/>
        <w:autoSpaceDN/>
        <w:spacing w:after="160" w:line="360" w:lineRule="auto"/>
        <w:ind w:left="0" w:right="-1" w:firstLine="709"/>
        <w:contextualSpacing/>
        <w:jc w:val="both"/>
        <w:rPr>
          <w:rFonts w:eastAsia="Calibri"/>
          <w:sz w:val="28"/>
          <w:szCs w:val="28"/>
        </w:rPr>
      </w:pPr>
      <w:proofErr w:type="spellStart"/>
      <w:r w:rsidRPr="00F71F05">
        <w:rPr>
          <w:rFonts w:eastAsia="Calibri"/>
          <w:sz w:val="28"/>
          <w:szCs w:val="28"/>
        </w:rPr>
        <w:t>Башкунов</w:t>
      </w:r>
      <w:proofErr w:type="spellEnd"/>
      <w:r w:rsidRPr="00F71F05">
        <w:rPr>
          <w:rFonts w:eastAsia="Calibri"/>
          <w:sz w:val="28"/>
          <w:szCs w:val="28"/>
        </w:rPr>
        <w:t xml:space="preserve"> А.А. Социально-политическая безопасность региона Российской Федерации: состояние и тенденции // Право и политика. 2018. № 8. - С. 38-67</w:t>
      </w:r>
      <w:r w:rsidR="00101895">
        <w:rPr>
          <w:rFonts w:eastAsia="Calibri"/>
          <w:sz w:val="28"/>
          <w:szCs w:val="28"/>
        </w:rPr>
        <w:t>.</w:t>
      </w:r>
    </w:p>
    <w:p w:rsidR="00652592" w:rsidRPr="00F71F05" w:rsidRDefault="00652592" w:rsidP="00E327FF">
      <w:pPr>
        <w:widowControl/>
        <w:numPr>
          <w:ilvl w:val="0"/>
          <w:numId w:val="15"/>
        </w:numPr>
        <w:suppressAutoHyphens/>
        <w:autoSpaceDE/>
        <w:autoSpaceDN/>
        <w:spacing w:after="160" w:line="360" w:lineRule="auto"/>
        <w:ind w:left="0" w:right="-1" w:firstLine="709"/>
        <w:contextualSpacing/>
        <w:jc w:val="both"/>
        <w:rPr>
          <w:rFonts w:eastAsia="Calibri"/>
          <w:sz w:val="28"/>
          <w:szCs w:val="28"/>
        </w:rPr>
      </w:pPr>
      <w:proofErr w:type="spellStart"/>
      <w:r w:rsidRPr="00F71F05">
        <w:rPr>
          <w:color w:val="000000"/>
          <w:sz w:val="28"/>
          <w:szCs w:val="28"/>
        </w:rPr>
        <w:t>Белухин</w:t>
      </w:r>
      <w:proofErr w:type="spellEnd"/>
      <w:r w:rsidRPr="00F71F05">
        <w:rPr>
          <w:color w:val="000000"/>
          <w:sz w:val="28"/>
          <w:szCs w:val="28"/>
        </w:rPr>
        <w:t xml:space="preserve"> В.В., Даниленко М.В., Шестаков Л.В. Оценка уровня экономической безопасности Краснодарского края // D</w:t>
      </w:r>
      <w:proofErr w:type="spellStart"/>
      <w:r w:rsidRPr="00F71F05">
        <w:rPr>
          <w:color w:val="000000"/>
          <w:sz w:val="28"/>
          <w:szCs w:val="28"/>
          <w:lang w:val="en-US"/>
        </w:rPr>
        <w:t>iscovery</w:t>
      </w:r>
      <w:proofErr w:type="spellEnd"/>
      <w:r w:rsidRPr="00F71F05">
        <w:rPr>
          <w:color w:val="000000"/>
          <w:sz w:val="28"/>
          <w:szCs w:val="28"/>
        </w:rPr>
        <w:t xml:space="preserve"> </w:t>
      </w:r>
      <w:r w:rsidRPr="00F71F05">
        <w:rPr>
          <w:color w:val="000000"/>
          <w:sz w:val="28"/>
          <w:szCs w:val="28"/>
          <w:lang w:val="en-US"/>
        </w:rPr>
        <w:t>science</w:t>
      </w:r>
      <w:r w:rsidRPr="00F71F05">
        <w:rPr>
          <w:color w:val="000000"/>
          <w:sz w:val="28"/>
          <w:szCs w:val="28"/>
        </w:rPr>
        <w:t xml:space="preserve"> </w:t>
      </w:r>
      <w:r w:rsidRPr="00F71F05">
        <w:rPr>
          <w:color w:val="000000"/>
          <w:sz w:val="28"/>
          <w:szCs w:val="28"/>
          <w:lang w:val="en-US"/>
        </w:rPr>
        <w:t>research</w:t>
      </w:r>
      <w:r w:rsidRPr="00F71F05">
        <w:rPr>
          <w:color w:val="000000"/>
          <w:sz w:val="28"/>
          <w:szCs w:val="28"/>
        </w:rPr>
        <w:t>: сборник статей международной научно-практической конференции. – 2020. – С. 182-187.</w:t>
      </w:r>
    </w:p>
    <w:p w:rsidR="00652592" w:rsidRPr="00F71F05" w:rsidRDefault="00652592" w:rsidP="00E327FF">
      <w:pPr>
        <w:widowControl/>
        <w:numPr>
          <w:ilvl w:val="0"/>
          <w:numId w:val="15"/>
        </w:numPr>
        <w:suppressAutoHyphens/>
        <w:autoSpaceDE/>
        <w:autoSpaceDN/>
        <w:spacing w:after="160" w:line="360" w:lineRule="auto"/>
        <w:ind w:left="0" w:right="-1" w:firstLine="709"/>
        <w:contextualSpacing/>
        <w:jc w:val="both"/>
        <w:rPr>
          <w:rFonts w:eastAsia="Calibri"/>
          <w:sz w:val="28"/>
          <w:szCs w:val="28"/>
        </w:rPr>
      </w:pPr>
      <w:proofErr w:type="spellStart"/>
      <w:r w:rsidRPr="00F71F05">
        <w:rPr>
          <w:rFonts w:eastAsia="Calibri"/>
          <w:sz w:val="28"/>
          <w:szCs w:val="28"/>
        </w:rPr>
        <w:t>Блиничкина</w:t>
      </w:r>
      <w:proofErr w:type="spellEnd"/>
      <w:r w:rsidRPr="00F71F05">
        <w:rPr>
          <w:rFonts w:eastAsia="Calibri"/>
          <w:sz w:val="28"/>
          <w:szCs w:val="28"/>
        </w:rPr>
        <w:t xml:space="preserve"> Н.Ю. Проблемы региональной экономической безопасности. // Вестник Таджикского государственного университета права, бизнеса и политики. 2018. № 3. С. 73-79</w:t>
      </w:r>
      <w:r w:rsidR="00101895">
        <w:rPr>
          <w:rFonts w:eastAsia="Calibri"/>
          <w:sz w:val="28"/>
          <w:szCs w:val="28"/>
        </w:rPr>
        <w:t>.</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r w:rsidRPr="00F71F05">
        <w:rPr>
          <w:color w:val="000000"/>
          <w:sz w:val="28"/>
          <w:szCs w:val="28"/>
        </w:rPr>
        <w:t>Буранова Е.А., Панин И.Ю. К вопросу об экономической безопасности // Опыт и проблемы реформирования системы менеджмента на современном предприятии. – 2020. – С. 42-46.</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r w:rsidRPr="00F71F05">
        <w:rPr>
          <w:color w:val="000000"/>
          <w:sz w:val="28"/>
          <w:szCs w:val="28"/>
        </w:rPr>
        <w:t xml:space="preserve">Власов А.В. Экономическая безопасность государства в современных условиях: учебное пособие / А.В. Власов, О.А. Дмитриева, С.С. </w:t>
      </w:r>
      <w:proofErr w:type="spellStart"/>
      <w:r w:rsidRPr="00F71F05">
        <w:rPr>
          <w:color w:val="000000"/>
          <w:sz w:val="28"/>
          <w:szCs w:val="28"/>
        </w:rPr>
        <w:t>Илюхина</w:t>
      </w:r>
      <w:proofErr w:type="spellEnd"/>
      <w:r w:rsidRPr="00F71F05">
        <w:rPr>
          <w:color w:val="000000"/>
          <w:sz w:val="28"/>
          <w:szCs w:val="28"/>
        </w:rPr>
        <w:t>; ФГБОУ ВО Волгоградский ГАУ. Волгоград, 2018. – 104 с.</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r w:rsidRPr="00F71F05">
        <w:rPr>
          <w:color w:val="000000"/>
          <w:sz w:val="28"/>
          <w:szCs w:val="28"/>
        </w:rPr>
        <w:lastRenderedPageBreak/>
        <w:t xml:space="preserve">Гайдук В.И., Лесных Ю.Г., Погребная Н.В. Обеспечение экономической безопасности Краснодарского края на основе </w:t>
      </w:r>
      <w:proofErr w:type="spellStart"/>
      <w:r w:rsidRPr="00F71F05">
        <w:rPr>
          <w:color w:val="000000"/>
          <w:sz w:val="28"/>
          <w:szCs w:val="28"/>
        </w:rPr>
        <w:t>эко-инноваций</w:t>
      </w:r>
      <w:proofErr w:type="spellEnd"/>
      <w:r w:rsidRPr="00F71F05">
        <w:rPr>
          <w:color w:val="000000"/>
          <w:sz w:val="28"/>
          <w:szCs w:val="28"/>
        </w:rPr>
        <w:t xml:space="preserve"> // </w:t>
      </w:r>
      <w:proofErr w:type="spellStart"/>
      <w:r w:rsidRPr="00F71F05">
        <w:rPr>
          <w:color w:val="000000"/>
          <w:sz w:val="28"/>
          <w:szCs w:val="28"/>
        </w:rPr>
        <w:t>Colloquiumjournal</w:t>
      </w:r>
      <w:proofErr w:type="spellEnd"/>
      <w:r w:rsidRPr="00F71F05">
        <w:rPr>
          <w:color w:val="000000"/>
          <w:sz w:val="28"/>
          <w:szCs w:val="28"/>
        </w:rPr>
        <w:t>. – 2019. – № 2-6 (26). – С. 23-27.</w:t>
      </w:r>
    </w:p>
    <w:p w:rsidR="00652592" w:rsidRPr="00F71F05" w:rsidRDefault="00652592" w:rsidP="00E327FF">
      <w:pPr>
        <w:widowControl/>
        <w:numPr>
          <w:ilvl w:val="0"/>
          <w:numId w:val="15"/>
        </w:numPr>
        <w:suppressAutoHyphens/>
        <w:autoSpaceDE/>
        <w:autoSpaceDN/>
        <w:adjustRightInd w:val="0"/>
        <w:spacing w:after="160" w:line="360" w:lineRule="auto"/>
        <w:ind w:left="0" w:right="-1" w:firstLine="709"/>
        <w:contextualSpacing/>
        <w:jc w:val="both"/>
        <w:rPr>
          <w:rFonts w:eastAsia="TimesNewRomanPSMT"/>
          <w:color w:val="000000"/>
          <w:sz w:val="28"/>
          <w:szCs w:val="28"/>
          <w:lang w:val="en-US"/>
        </w:rPr>
      </w:pPr>
      <w:r w:rsidRPr="00F71F05">
        <w:rPr>
          <w:rFonts w:eastAsia="Calibri"/>
          <w:iCs/>
          <w:color w:val="000000"/>
          <w:sz w:val="28"/>
          <w:szCs w:val="28"/>
        </w:rPr>
        <w:t xml:space="preserve">Гоббс Т. </w:t>
      </w:r>
      <w:r w:rsidRPr="00F71F05">
        <w:rPr>
          <w:rFonts w:eastAsia="TimesNewRomanPSMT"/>
          <w:color w:val="000000"/>
          <w:sz w:val="28"/>
          <w:szCs w:val="28"/>
        </w:rPr>
        <w:t xml:space="preserve">Избранные сочинения. М.: </w:t>
      </w:r>
      <w:proofErr w:type="spellStart"/>
      <w:r w:rsidRPr="00F71F05">
        <w:rPr>
          <w:rFonts w:eastAsia="TimesNewRomanPSMT"/>
          <w:color w:val="000000"/>
          <w:sz w:val="28"/>
          <w:szCs w:val="28"/>
        </w:rPr>
        <w:t>Соцэкгиз</w:t>
      </w:r>
      <w:proofErr w:type="spellEnd"/>
      <w:r w:rsidRPr="00F71F05">
        <w:rPr>
          <w:rFonts w:eastAsia="TimesNewRomanPSMT"/>
          <w:color w:val="000000"/>
          <w:sz w:val="28"/>
          <w:szCs w:val="28"/>
        </w:rPr>
        <w:t xml:space="preserve">, 1926. </w:t>
      </w:r>
      <w:r w:rsidRPr="00F71F05">
        <w:rPr>
          <w:rFonts w:eastAsia="TimesNewRomanPSMT"/>
          <w:color w:val="000000"/>
          <w:sz w:val="28"/>
          <w:szCs w:val="28"/>
          <w:lang w:val="en-US"/>
        </w:rPr>
        <w:t>748</w:t>
      </w:r>
      <w:r w:rsidRPr="00F71F05">
        <w:rPr>
          <w:rFonts w:eastAsia="TimesNewRomanPSMT"/>
          <w:color w:val="000000"/>
          <w:sz w:val="28"/>
          <w:szCs w:val="28"/>
        </w:rPr>
        <w:t>с</w:t>
      </w:r>
      <w:r w:rsidRPr="00F71F05">
        <w:rPr>
          <w:rFonts w:eastAsia="TimesNewRomanPSMT"/>
          <w:color w:val="000000"/>
          <w:sz w:val="28"/>
          <w:szCs w:val="28"/>
          <w:lang w:val="en-US"/>
        </w:rPr>
        <w:t>.</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proofErr w:type="spellStart"/>
      <w:r w:rsidRPr="00F71F05">
        <w:rPr>
          <w:color w:val="000000"/>
          <w:sz w:val="28"/>
          <w:szCs w:val="28"/>
        </w:rPr>
        <w:t>Дадалко</w:t>
      </w:r>
      <w:proofErr w:type="spellEnd"/>
      <w:r w:rsidRPr="00F71F05">
        <w:rPr>
          <w:color w:val="000000"/>
          <w:sz w:val="28"/>
          <w:szCs w:val="28"/>
        </w:rPr>
        <w:t xml:space="preserve"> В.А., </w:t>
      </w:r>
      <w:proofErr w:type="spellStart"/>
      <w:r w:rsidRPr="00F71F05">
        <w:rPr>
          <w:color w:val="000000"/>
          <w:sz w:val="28"/>
          <w:szCs w:val="28"/>
        </w:rPr>
        <w:t>Файзуллина</w:t>
      </w:r>
      <w:proofErr w:type="spellEnd"/>
      <w:r w:rsidRPr="00F71F05">
        <w:rPr>
          <w:color w:val="000000"/>
          <w:sz w:val="28"/>
          <w:szCs w:val="28"/>
        </w:rPr>
        <w:t xml:space="preserve"> А.А. Влияние теневой экономики в сфере туризма на экономическую безопасность Краснодарского края // Национальные интересы: приоритеты и безопасность. – 2020. – Т. 16. – № 1 (382). – С. 32-43.</w:t>
      </w:r>
      <w:r w:rsidRPr="00F71F05">
        <w:rPr>
          <w:color w:val="000000"/>
          <w:sz w:val="28"/>
          <w:szCs w:val="28"/>
        </w:rPr>
        <w:tab/>
      </w:r>
    </w:p>
    <w:p w:rsidR="00652592" w:rsidRPr="00F71F05" w:rsidRDefault="00652592" w:rsidP="00E327FF">
      <w:pPr>
        <w:widowControl/>
        <w:numPr>
          <w:ilvl w:val="0"/>
          <w:numId w:val="15"/>
        </w:numPr>
        <w:suppressAutoHyphens/>
        <w:autoSpaceDE/>
        <w:autoSpaceDN/>
        <w:spacing w:after="160" w:line="360" w:lineRule="auto"/>
        <w:ind w:left="0" w:right="-1" w:firstLine="709"/>
        <w:contextualSpacing/>
        <w:jc w:val="both"/>
        <w:rPr>
          <w:rFonts w:eastAsia="Calibri"/>
          <w:sz w:val="28"/>
          <w:szCs w:val="28"/>
        </w:rPr>
      </w:pPr>
      <w:proofErr w:type="spellStart"/>
      <w:r w:rsidRPr="00F71F05">
        <w:rPr>
          <w:rFonts w:eastAsia="Calibri"/>
          <w:sz w:val="28"/>
          <w:szCs w:val="28"/>
        </w:rPr>
        <w:t>Дюжилова</w:t>
      </w:r>
      <w:proofErr w:type="spellEnd"/>
      <w:r w:rsidRPr="00F71F05">
        <w:rPr>
          <w:rFonts w:eastAsia="Calibri"/>
          <w:sz w:val="28"/>
          <w:szCs w:val="28"/>
        </w:rPr>
        <w:t xml:space="preserve"> О. М., </w:t>
      </w:r>
      <w:proofErr w:type="spellStart"/>
      <w:r w:rsidRPr="00F71F05">
        <w:rPr>
          <w:rFonts w:eastAsia="Calibri"/>
          <w:sz w:val="28"/>
          <w:szCs w:val="28"/>
        </w:rPr>
        <w:t>Вякина</w:t>
      </w:r>
      <w:proofErr w:type="spellEnd"/>
      <w:r w:rsidRPr="00F71F05">
        <w:rPr>
          <w:rFonts w:eastAsia="Calibri"/>
          <w:sz w:val="28"/>
          <w:szCs w:val="28"/>
        </w:rPr>
        <w:t xml:space="preserve"> И. В. Анализ рисков и угроз экономической безопасности региона // Региональная экономика: теория и практика. 2019. № 14. С. 53- 64.</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r w:rsidRPr="00F71F05">
        <w:rPr>
          <w:color w:val="000000"/>
          <w:sz w:val="28"/>
          <w:szCs w:val="28"/>
        </w:rPr>
        <w:t xml:space="preserve">Егорова Л.И., Омельченко Ю.Г., </w:t>
      </w:r>
      <w:proofErr w:type="spellStart"/>
      <w:r w:rsidRPr="00F71F05">
        <w:rPr>
          <w:color w:val="000000"/>
          <w:sz w:val="28"/>
          <w:szCs w:val="28"/>
        </w:rPr>
        <w:t>Палазов</w:t>
      </w:r>
      <w:proofErr w:type="spellEnd"/>
      <w:r w:rsidRPr="00F71F05">
        <w:rPr>
          <w:color w:val="000000"/>
          <w:sz w:val="28"/>
          <w:szCs w:val="28"/>
        </w:rPr>
        <w:t xml:space="preserve"> А.Б. Индикативный анализ состояния механизма регулирования </w:t>
      </w:r>
      <w:proofErr w:type="spellStart"/>
      <w:r w:rsidRPr="00F71F05">
        <w:rPr>
          <w:color w:val="000000"/>
          <w:sz w:val="28"/>
          <w:szCs w:val="28"/>
        </w:rPr>
        <w:t>импорто-замещения</w:t>
      </w:r>
      <w:proofErr w:type="spellEnd"/>
      <w:r w:rsidRPr="00F71F05">
        <w:rPr>
          <w:color w:val="000000"/>
          <w:sz w:val="28"/>
          <w:szCs w:val="28"/>
        </w:rPr>
        <w:t xml:space="preserve"> в продовольственной сфере Краснодарского края в контексте обеспечения экономической безопасности его внешнеэкономической деятельности// Экономика устойчивого развития. – 2019. – № 4 (40). – С. 270-275.</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r w:rsidRPr="00F71F05">
        <w:rPr>
          <w:color w:val="000000"/>
          <w:sz w:val="28"/>
          <w:szCs w:val="28"/>
        </w:rPr>
        <w:t>Ермакова Е.О., Давыдова М.В. Экономическая безопасность региона: современное состояние и перспективы укрепления на примере Краснодарского края // Актуальные вопросы экономической безопасности и таможенного дела: Сборник научных работ всероссийской научно-практической кон</w:t>
      </w:r>
      <w:r w:rsidR="00101895">
        <w:rPr>
          <w:color w:val="000000"/>
          <w:sz w:val="28"/>
          <w:szCs w:val="28"/>
        </w:rPr>
        <w:t>ференции. – 2020. – С. 230-235.</w:t>
      </w:r>
    </w:p>
    <w:p w:rsidR="00652592" w:rsidRPr="00F71F05" w:rsidRDefault="00652592" w:rsidP="00E327FF">
      <w:pPr>
        <w:widowControl/>
        <w:numPr>
          <w:ilvl w:val="0"/>
          <w:numId w:val="15"/>
        </w:numPr>
        <w:suppressAutoHyphens/>
        <w:autoSpaceDE/>
        <w:autoSpaceDN/>
        <w:adjustRightInd w:val="0"/>
        <w:spacing w:after="160" w:line="360" w:lineRule="auto"/>
        <w:ind w:left="0" w:right="-1" w:firstLine="709"/>
        <w:contextualSpacing/>
        <w:jc w:val="both"/>
        <w:rPr>
          <w:rFonts w:eastAsia="TimesNewRomanPSMT"/>
          <w:color w:val="000000"/>
          <w:sz w:val="28"/>
          <w:szCs w:val="28"/>
        </w:rPr>
      </w:pPr>
      <w:proofErr w:type="spellStart"/>
      <w:r w:rsidRPr="00F71F05">
        <w:rPr>
          <w:rFonts w:eastAsia="Calibri"/>
          <w:iCs/>
          <w:color w:val="000000"/>
          <w:sz w:val="28"/>
          <w:szCs w:val="28"/>
        </w:rPr>
        <w:t>Кижикина</w:t>
      </w:r>
      <w:proofErr w:type="spellEnd"/>
      <w:r w:rsidRPr="00F71F05">
        <w:rPr>
          <w:rFonts w:eastAsia="Calibri"/>
          <w:iCs/>
          <w:color w:val="000000"/>
          <w:sz w:val="28"/>
          <w:szCs w:val="28"/>
        </w:rPr>
        <w:t xml:space="preserve"> В.В</w:t>
      </w:r>
      <w:r w:rsidRPr="00F71F05">
        <w:rPr>
          <w:rFonts w:eastAsia="TimesNewRomanPSMT"/>
          <w:color w:val="000000"/>
          <w:sz w:val="28"/>
          <w:szCs w:val="28"/>
        </w:rPr>
        <w:t>. Сравнительный анализ регионов Юга России по интегральному индексу качества жизни // Управление экономическими системами. Электронный журнал.</w:t>
      </w:r>
    </w:p>
    <w:p w:rsidR="00652592" w:rsidRPr="00F71F05" w:rsidRDefault="00652592" w:rsidP="00E327FF">
      <w:pPr>
        <w:widowControl/>
        <w:numPr>
          <w:ilvl w:val="0"/>
          <w:numId w:val="15"/>
        </w:numPr>
        <w:suppressAutoHyphens/>
        <w:autoSpaceDE/>
        <w:autoSpaceDN/>
        <w:spacing w:after="160" w:line="360" w:lineRule="auto"/>
        <w:ind w:left="0" w:right="-1" w:firstLine="709"/>
        <w:contextualSpacing/>
        <w:jc w:val="both"/>
        <w:rPr>
          <w:rFonts w:eastAsia="Calibri"/>
          <w:sz w:val="28"/>
          <w:szCs w:val="28"/>
        </w:rPr>
      </w:pPr>
      <w:r w:rsidRPr="00F71F05">
        <w:rPr>
          <w:rFonts w:eastAsia="Calibri"/>
          <w:sz w:val="28"/>
          <w:szCs w:val="28"/>
        </w:rPr>
        <w:t>Кораблева А. А., Карпов В. В. Индикаторы экономической безопасности региона // Вестник Сибирского института бизнеса и информационных технологий. 2017. № 3. С. 36-42.</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r w:rsidRPr="00F71F05">
        <w:rPr>
          <w:color w:val="000000"/>
          <w:sz w:val="28"/>
          <w:szCs w:val="28"/>
        </w:rPr>
        <w:t xml:space="preserve">Коровин Д.А., </w:t>
      </w:r>
      <w:proofErr w:type="spellStart"/>
      <w:r w:rsidRPr="00F71F05">
        <w:rPr>
          <w:color w:val="000000"/>
          <w:sz w:val="28"/>
          <w:szCs w:val="28"/>
        </w:rPr>
        <w:t>Гостева</w:t>
      </w:r>
      <w:proofErr w:type="spellEnd"/>
      <w:r w:rsidRPr="00F71F05">
        <w:rPr>
          <w:color w:val="000000"/>
          <w:sz w:val="28"/>
          <w:szCs w:val="28"/>
        </w:rPr>
        <w:t xml:space="preserve"> В.П., Павлов Н.В. Влияние эффективности финансовой политики региона на экономическую безопасность страны (на </w:t>
      </w:r>
      <w:r w:rsidRPr="00F71F05">
        <w:rPr>
          <w:color w:val="000000"/>
          <w:sz w:val="28"/>
          <w:szCs w:val="28"/>
        </w:rPr>
        <w:lastRenderedPageBreak/>
        <w:t>примере Краснодарского края) // Тенденции развития науки и образования. – 2019. – № 56-5. – С. 63-66.</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r w:rsidRPr="00F71F05">
        <w:rPr>
          <w:color w:val="000000"/>
          <w:sz w:val="28"/>
          <w:szCs w:val="28"/>
        </w:rPr>
        <w:t xml:space="preserve">Краснодарский край в цифрах. 2018: Крат. стат. сб./ </w:t>
      </w:r>
      <w:proofErr w:type="spellStart"/>
      <w:r w:rsidRPr="00F71F05">
        <w:rPr>
          <w:color w:val="000000"/>
          <w:sz w:val="28"/>
          <w:szCs w:val="28"/>
        </w:rPr>
        <w:t>Краснодарстат</w:t>
      </w:r>
      <w:proofErr w:type="spellEnd"/>
      <w:r w:rsidRPr="00F71F05">
        <w:rPr>
          <w:color w:val="000000"/>
          <w:sz w:val="28"/>
          <w:szCs w:val="28"/>
        </w:rPr>
        <w:t>. – 2018. – 306 с.</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r w:rsidRPr="00F71F05">
        <w:rPr>
          <w:color w:val="000000"/>
          <w:sz w:val="28"/>
          <w:szCs w:val="28"/>
        </w:rPr>
        <w:t xml:space="preserve">Краснодарский край в цифрах. 2019: Крат. стат. сб./ </w:t>
      </w:r>
      <w:proofErr w:type="spellStart"/>
      <w:r w:rsidRPr="00F71F05">
        <w:rPr>
          <w:color w:val="000000"/>
          <w:sz w:val="28"/>
          <w:szCs w:val="28"/>
        </w:rPr>
        <w:t>Краснодарстат</w:t>
      </w:r>
      <w:proofErr w:type="spellEnd"/>
      <w:r w:rsidRPr="00F71F05">
        <w:rPr>
          <w:color w:val="000000"/>
          <w:sz w:val="28"/>
          <w:szCs w:val="28"/>
        </w:rPr>
        <w:t>. – 2019. – 302 с.</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r w:rsidRPr="00F71F05">
        <w:rPr>
          <w:color w:val="000000"/>
          <w:sz w:val="28"/>
          <w:szCs w:val="28"/>
        </w:rPr>
        <w:t xml:space="preserve">Краснодарский край в цифрах. 2020: Кратк. стат. сб./ </w:t>
      </w:r>
      <w:proofErr w:type="spellStart"/>
      <w:r w:rsidRPr="00F71F05">
        <w:rPr>
          <w:color w:val="000000"/>
          <w:sz w:val="28"/>
          <w:szCs w:val="28"/>
        </w:rPr>
        <w:t>Краснодарстат</w:t>
      </w:r>
      <w:proofErr w:type="spellEnd"/>
      <w:r w:rsidRPr="00F71F05">
        <w:rPr>
          <w:color w:val="000000"/>
          <w:sz w:val="28"/>
          <w:szCs w:val="28"/>
        </w:rPr>
        <w:t>. – 2020. – 315 с.</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r w:rsidRPr="00F71F05">
        <w:rPr>
          <w:color w:val="000000"/>
          <w:sz w:val="28"/>
          <w:szCs w:val="28"/>
        </w:rPr>
        <w:t xml:space="preserve">Кузнецова Е.И. Экономическая безопасность / Е.И. Кузнецова: учебник и практикум. – М.: </w:t>
      </w:r>
      <w:proofErr w:type="spellStart"/>
      <w:r w:rsidRPr="00F71F05">
        <w:rPr>
          <w:color w:val="000000"/>
          <w:sz w:val="28"/>
          <w:szCs w:val="28"/>
        </w:rPr>
        <w:t>Юрайт</w:t>
      </w:r>
      <w:proofErr w:type="spellEnd"/>
      <w:r w:rsidRPr="00F71F05">
        <w:rPr>
          <w:color w:val="000000"/>
          <w:sz w:val="28"/>
          <w:szCs w:val="28"/>
        </w:rPr>
        <w:t>, 2018. – 374 с.</w:t>
      </w:r>
    </w:p>
    <w:p w:rsidR="00652592" w:rsidRPr="00F71F05" w:rsidRDefault="00652592" w:rsidP="00E327FF">
      <w:pPr>
        <w:widowControl/>
        <w:numPr>
          <w:ilvl w:val="0"/>
          <w:numId w:val="15"/>
        </w:numPr>
        <w:suppressAutoHyphens/>
        <w:autoSpaceDE/>
        <w:autoSpaceDN/>
        <w:adjustRightInd w:val="0"/>
        <w:spacing w:after="160" w:line="360" w:lineRule="auto"/>
        <w:ind w:left="0" w:right="-1" w:firstLine="709"/>
        <w:contextualSpacing/>
        <w:jc w:val="both"/>
        <w:rPr>
          <w:rFonts w:eastAsia="TimesNewRomanPSMT"/>
          <w:color w:val="000000"/>
          <w:sz w:val="28"/>
          <w:szCs w:val="28"/>
        </w:rPr>
      </w:pPr>
      <w:r w:rsidRPr="00F71F05">
        <w:rPr>
          <w:rFonts w:eastAsia="Calibri"/>
          <w:iCs/>
          <w:color w:val="000000"/>
          <w:sz w:val="28"/>
          <w:szCs w:val="28"/>
        </w:rPr>
        <w:t xml:space="preserve">Куклин А.А. </w:t>
      </w:r>
      <w:r w:rsidRPr="00F71F05">
        <w:rPr>
          <w:rFonts w:eastAsia="TimesNewRomanPSMT"/>
          <w:color w:val="000000"/>
          <w:sz w:val="28"/>
          <w:szCs w:val="28"/>
        </w:rPr>
        <w:t>Экономическая безопасность регионов: теоретико-методологические подходы и сравнительный анализ // Фундаментальные исследования. 2014. № 6-1. С. 142–145.</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proofErr w:type="spellStart"/>
      <w:r w:rsidRPr="00F71F05">
        <w:rPr>
          <w:color w:val="000000"/>
          <w:sz w:val="28"/>
          <w:szCs w:val="28"/>
        </w:rPr>
        <w:t>Куцман</w:t>
      </w:r>
      <w:proofErr w:type="spellEnd"/>
      <w:r w:rsidRPr="00F71F05">
        <w:rPr>
          <w:color w:val="000000"/>
          <w:sz w:val="28"/>
          <w:szCs w:val="28"/>
        </w:rPr>
        <w:t xml:space="preserve"> М.В. Экономическая безопасность: учеб. пособие / М.В. </w:t>
      </w:r>
      <w:proofErr w:type="spellStart"/>
      <w:r w:rsidRPr="00F71F05">
        <w:rPr>
          <w:color w:val="000000"/>
          <w:sz w:val="28"/>
          <w:szCs w:val="28"/>
        </w:rPr>
        <w:t>Кунцман</w:t>
      </w:r>
      <w:proofErr w:type="spellEnd"/>
      <w:r w:rsidRPr="00F71F05">
        <w:rPr>
          <w:color w:val="000000"/>
          <w:sz w:val="28"/>
          <w:szCs w:val="28"/>
        </w:rPr>
        <w:t>. – М.: МАДИ, 2016. – 152 с.</w:t>
      </w:r>
    </w:p>
    <w:p w:rsidR="00652592" w:rsidRPr="00F71F05" w:rsidRDefault="00652592" w:rsidP="00E327FF">
      <w:pPr>
        <w:widowControl/>
        <w:numPr>
          <w:ilvl w:val="0"/>
          <w:numId w:val="15"/>
        </w:numPr>
        <w:suppressAutoHyphens/>
        <w:autoSpaceDE/>
        <w:autoSpaceDN/>
        <w:spacing w:after="160" w:line="360" w:lineRule="auto"/>
        <w:ind w:left="0" w:right="-1" w:firstLine="709"/>
        <w:contextualSpacing/>
        <w:jc w:val="both"/>
        <w:rPr>
          <w:rFonts w:eastAsia="Calibri"/>
          <w:sz w:val="28"/>
          <w:szCs w:val="28"/>
        </w:rPr>
      </w:pPr>
      <w:r w:rsidRPr="00F71F05">
        <w:rPr>
          <w:rFonts w:eastAsia="Calibri"/>
          <w:sz w:val="28"/>
          <w:szCs w:val="28"/>
        </w:rPr>
        <w:t xml:space="preserve">Логинов К.К. Анализ индикаторов региональной экономической безопасности // Вестник </w:t>
      </w:r>
      <w:proofErr w:type="spellStart"/>
      <w:r w:rsidRPr="00F71F05">
        <w:rPr>
          <w:rFonts w:eastAsia="Calibri"/>
          <w:sz w:val="28"/>
          <w:szCs w:val="28"/>
        </w:rPr>
        <w:t>СибАДИ</w:t>
      </w:r>
      <w:proofErr w:type="spellEnd"/>
      <w:r w:rsidRPr="00F71F05">
        <w:rPr>
          <w:rFonts w:eastAsia="Calibri"/>
          <w:sz w:val="28"/>
          <w:szCs w:val="28"/>
        </w:rPr>
        <w:t>. 2017. № 2. С. 132-139.</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proofErr w:type="spellStart"/>
      <w:r w:rsidRPr="00F71F05">
        <w:rPr>
          <w:color w:val="000000"/>
          <w:sz w:val="28"/>
          <w:szCs w:val="28"/>
        </w:rPr>
        <w:t>Мадатова</w:t>
      </w:r>
      <w:proofErr w:type="spellEnd"/>
      <w:r w:rsidRPr="00F71F05">
        <w:rPr>
          <w:color w:val="000000"/>
          <w:sz w:val="28"/>
          <w:szCs w:val="28"/>
        </w:rPr>
        <w:t xml:space="preserve"> О.В., Медведева Е.С. Оценка состояния показателей экономической безопасности Краснодарского края // Экономически рост: проблемы, закономерности, перспективы: сборник статей III Международной научно-практической конференции. – 2019. – С. 156-160.</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proofErr w:type="spellStart"/>
      <w:r w:rsidRPr="00F71F05">
        <w:rPr>
          <w:color w:val="000000"/>
          <w:sz w:val="28"/>
          <w:szCs w:val="28"/>
        </w:rPr>
        <w:t>Малюхов</w:t>
      </w:r>
      <w:proofErr w:type="spellEnd"/>
      <w:r w:rsidRPr="00F71F05">
        <w:rPr>
          <w:color w:val="000000"/>
          <w:sz w:val="28"/>
          <w:szCs w:val="28"/>
        </w:rPr>
        <w:t xml:space="preserve"> А.А. Угрозы экономической безопасности региона // Актуальные вопросы налогообложения, налогового администрирования и экономической безопасности. – 2018. – С. 332-335.</w:t>
      </w:r>
    </w:p>
    <w:p w:rsidR="00652592" w:rsidRPr="00F71F05" w:rsidRDefault="00652592" w:rsidP="00E327FF">
      <w:pPr>
        <w:widowControl/>
        <w:numPr>
          <w:ilvl w:val="0"/>
          <w:numId w:val="15"/>
        </w:numPr>
        <w:suppressAutoHyphens/>
        <w:autoSpaceDE/>
        <w:autoSpaceDN/>
        <w:spacing w:after="160" w:line="360" w:lineRule="auto"/>
        <w:ind w:left="0" w:right="-1" w:firstLine="709"/>
        <w:contextualSpacing/>
        <w:jc w:val="both"/>
        <w:rPr>
          <w:rFonts w:eastAsia="Calibri"/>
          <w:sz w:val="28"/>
          <w:szCs w:val="28"/>
        </w:rPr>
      </w:pPr>
      <w:r w:rsidRPr="00F71F05">
        <w:rPr>
          <w:rFonts w:eastAsia="Calibri"/>
          <w:sz w:val="28"/>
          <w:szCs w:val="28"/>
        </w:rPr>
        <w:t>Митяков С. Н., Митяков Е. С., Романова Н. А. Экономическая безопасность регионов // Экономика региона. 2013. № 3. С. 83-91.</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proofErr w:type="spellStart"/>
      <w:r w:rsidRPr="00F71F05">
        <w:rPr>
          <w:color w:val="000000"/>
          <w:sz w:val="28"/>
          <w:szCs w:val="28"/>
        </w:rPr>
        <w:t>Молчан</w:t>
      </w:r>
      <w:proofErr w:type="spellEnd"/>
      <w:r w:rsidRPr="00F71F05">
        <w:rPr>
          <w:color w:val="000000"/>
          <w:sz w:val="28"/>
          <w:szCs w:val="28"/>
        </w:rPr>
        <w:t xml:space="preserve"> А.С., Ануфриева А.П. Оценка состояния теневой экономики и ее влияние на экономическую безопасность Краснодарского края // Экономика и предпринимательство. – 2020. – № 3 (116). – С. 531-535.</w:t>
      </w:r>
    </w:p>
    <w:p w:rsidR="00652592" w:rsidRPr="00F71F05" w:rsidRDefault="00652592" w:rsidP="00E327FF">
      <w:pPr>
        <w:widowControl/>
        <w:numPr>
          <w:ilvl w:val="0"/>
          <w:numId w:val="15"/>
        </w:numPr>
        <w:suppressAutoHyphens/>
        <w:autoSpaceDE/>
        <w:autoSpaceDN/>
        <w:spacing w:after="160" w:line="360" w:lineRule="auto"/>
        <w:ind w:left="0" w:right="-1" w:firstLine="709"/>
        <w:contextualSpacing/>
        <w:jc w:val="both"/>
        <w:rPr>
          <w:rFonts w:eastAsia="Calibri"/>
          <w:sz w:val="28"/>
          <w:szCs w:val="28"/>
        </w:rPr>
      </w:pPr>
      <w:proofErr w:type="spellStart"/>
      <w:r w:rsidRPr="00F71F05">
        <w:rPr>
          <w:rFonts w:eastAsia="Calibri"/>
          <w:sz w:val="28"/>
          <w:szCs w:val="28"/>
        </w:rPr>
        <w:lastRenderedPageBreak/>
        <w:t>Морунов</w:t>
      </w:r>
      <w:proofErr w:type="spellEnd"/>
      <w:r w:rsidRPr="00F71F05">
        <w:rPr>
          <w:rFonts w:eastAsia="Calibri"/>
          <w:sz w:val="28"/>
          <w:szCs w:val="28"/>
        </w:rPr>
        <w:t xml:space="preserve"> В.В. Экономическая безопасность как экономическая категория. / Экономическая теория. -2018. - №10(83). С. 53-55.</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r w:rsidRPr="00F71F05">
        <w:rPr>
          <w:color w:val="000000"/>
          <w:sz w:val="28"/>
          <w:szCs w:val="28"/>
        </w:rPr>
        <w:t>Павлова Ю.С. Основные положения экономической безопасности Краснодарского края // Образовательная система: новации в сфере современного научного знания сборник научных трудов. Казань, 2019. – С. 280-283.</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r w:rsidRPr="00F71F05">
        <w:rPr>
          <w:color w:val="000000"/>
          <w:sz w:val="28"/>
          <w:szCs w:val="28"/>
        </w:rPr>
        <w:t>Павлова Ю.С. Оценка экономической безопасности Краснодарского края путем прогнозирования объема инвестиций в основной капитал // Образовательная система: структурные преобразования и перспективные направления развития научной мысли сборник научных трудов. – Казань, 2019. – С. 305-309.</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r w:rsidRPr="00F71F05">
        <w:rPr>
          <w:color w:val="000000"/>
          <w:sz w:val="28"/>
          <w:szCs w:val="28"/>
        </w:rPr>
        <w:t>Павлова Ю.С. Прогнозирование ВРП Краснодарского края в контексте оценки экономической безопасности региона // Финансы и учетная политика. – 2019. – № 5 (9). – С. 37-42.</w:t>
      </w:r>
    </w:p>
    <w:p w:rsidR="00652592" w:rsidRPr="00F71F05" w:rsidRDefault="00652592" w:rsidP="00E327FF">
      <w:pPr>
        <w:widowControl/>
        <w:numPr>
          <w:ilvl w:val="0"/>
          <w:numId w:val="15"/>
        </w:numPr>
        <w:suppressAutoHyphens/>
        <w:autoSpaceDE/>
        <w:autoSpaceDN/>
        <w:adjustRightInd w:val="0"/>
        <w:spacing w:after="160" w:line="360" w:lineRule="auto"/>
        <w:ind w:left="0" w:right="-1" w:firstLine="709"/>
        <w:contextualSpacing/>
        <w:jc w:val="both"/>
        <w:rPr>
          <w:rFonts w:eastAsia="TimesNewRomanPSMT"/>
          <w:color w:val="000000"/>
          <w:sz w:val="28"/>
          <w:szCs w:val="28"/>
        </w:rPr>
      </w:pPr>
      <w:proofErr w:type="spellStart"/>
      <w:r w:rsidRPr="00F71F05">
        <w:rPr>
          <w:rFonts w:eastAsia="Calibri"/>
          <w:iCs/>
          <w:color w:val="000000"/>
          <w:sz w:val="28"/>
          <w:szCs w:val="28"/>
        </w:rPr>
        <w:t>Пшеничникова</w:t>
      </w:r>
      <w:proofErr w:type="spellEnd"/>
      <w:r w:rsidRPr="00F71F05">
        <w:rPr>
          <w:rFonts w:eastAsia="Calibri"/>
          <w:iCs/>
          <w:color w:val="000000"/>
          <w:sz w:val="28"/>
          <w:szCs w:val="28"/>
        </w:rPr>
        <w:t xml:space="preserve"> В.А. </w:t>
      </w:r>
      <w:r w:rsidRPr="00F71F05">
        <w:rPr>
          <w:rFonts w:eastAsia="TimesNewRomanPSMT"/>
          <w:color w:val="000000"/>
          <w:sz w:val="28"/>
          <w:szCs w:val="28"/>
        </w:rPr>
        <w:t xml:space="preserve">Социально-экономическая безопасность как фактор развития качества жизни населения региона // </w:t>
      </w:r>
      <w:proofErr w:type="spellStart"/>
      <w:r w:rsidRPr="00F71F05">
        <w:rPr>
          <w:rFonts w:eastAsia="TimesNewRomanPSMT"/>
          <w:color w:val="000000"/>
          <w:sz w:val="28"/>
          <w:szCs w:val="28"/>
        </w:rPr>
        <w:t>Регионология</w:t>
      </w:r>
      <w:proofErr w:type="spellEnd"/>
      <w:r w:rsidRPr="00F71F05">
        <w:rPr>
          <w:rFonts w:eastAsia="TimesNewRomanPSMT"/>
          <w:color w:val="000000"/>
          <w:sz w:val="28"/>
          <w:szCs w:val="28"/>
        </w:rPr>
        <w:t xml:space="preserve">. 2008. №3. </w:t>
      </w:r>
      <w:r w:rsidRPr="00F71F05">
        <w:rPr>
          <w:rFonts w:eastAsia="TimesNewRomanPSMT"/>
          <w:color w:val="000000"/>
          <w:sz w:val="28"/>
          <w:szCs w:val="28"/>
          <w:lang w:val="en-US"/>
        </w:rPr>
        <w:t>URL</w:t>
      </w:r>
      <w:r w:rsidRPr="00F71F05">
        <w:rPr>
          <w:rFonts w:eastAsia="TimesNewRomanPSMT"/>
          <w:color w:val="000000"/>
          <w:sz w:val="28"/>
          <w:szCs w:val="28"/>
        </w:rPr>
        <w:t xml:space="preserve">: </w:t>
      </w:r>
      <w:r w:rsidRPr="00F71F05">
        <w:rPr>
          <w:rFonts w:eastAsia="TimesNewRomanPSMT"/>
          <w:color w:val="000000"/>
          <w:sz w:val="28"/>
          <w:szCs w:val="28"/>
          <w:lang w:val="en-US"/>
        </w:rPr>
        <w:t>http</w:t>
      </w:r>
      <w:r w:rsidRPr="00F71F05">
        <w:rPr>
          <w:rFonts w:eastAsia="TimesNewRomanPSMT"/>
          <w:color w:val="000000"/>
          <w:sz w:val="28"/>
          <w:szCs w:val="28"/>
        </w:rPr>
        <w:t>://</w:t>
      </w:r>
      <w:proofErr w:type="spellStart"/>
      <w:r w:rsidRPr="00F71F05">
        <w:rPr>
          <w:rFonts w:eastAsia="TimesNewRomanPSMT"/>
          <w:color w:val="000000"/>
          <w:sz w:val="28"/>
          <w:szCs w:val="28"/>
          <w:lang w:val="en-US"/>
        </w:rPr>
        <w:t>regionsar</w:t>
      </w:r>
      <w:proofErr w:type="spellEnd"/>
      <w:r w:rsidRPr="00F71F05">
        <w:rPr>
          <w:rFonts w:eastAsia="TimesNewRomanPSMT"/>
          <w:color w:val="000000"/>
          <w:sz w:val="28"/>
          <w:szCs w:val="28"/>
        </w:rPr>
        <w:t>.</w:t>
      </w:r>
      <w:proofErr w:type="spellStart"/>
      <w:r w:rsidRPr="00F71F05">
        <w:rPr>
          <w:rFonts w:eastAsia="TimesNewRomanPSMT"/>
          <w:color w:val="000000"/>
          <w:sz w:val="28"/>
          <w:szCs w:val="28"/>
          <w:lang w:val="en-US"/>
        </w:rPr>
        <w:t>ru</w:t>
      </w:r>
      <w:proofErr w:type="spellEnd"/>
      <w:r w:rsidRPr="00F71F05">
        <w:rPr>
          <w:rFonts w:eastAsia="TimesNewRomanPSMT"/>
          <w:color w:val="000000"/>
          <w:sz w:val="28"/>
          <w:szCs w:val="28"/>
        </w:rPr>
        <w:t>/</w:t>
      </w:r>
      <w:r w:rsidRPr="00F71F05">
        <w:rPr>
          <w:rFonts w:eastAsia="TimesNewRomanPSMT"/>
          <w:color w:val="000000"/>
          <w:sz w:val="28"/>
          <w:szCs w:val="28"/>
          <w:lang w:val="en-US"/>
        </w:rPr>
        <w:t>node</w:t>
      </w:r>
      <w:r w:rsidRPr="00F71F05">
        <w:rPr>
          <w:rFonts w:eastAsia="TimesNewRomanPSMT"/>
          <w:color w:val="000000"/>
          <w:sz w:val="28"/>
          <w:szCs w:val="28"/>
        </w:rPr>
        <w:t>/154.</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proofErr w:type="spellStart"/>
      <w:r w:rsidRPr="00F71F05">
        <w:rPr>
          <w:color w:val="000000"/>
          <w:sz w:val="28"/>
          <w:szCs w:val="28"/>
        </w:rPr>
        <w:t>Рощупкина</w:t>
      </w:r>
      <w:proofErr w:type="spellEnd"/>
      <w:r w:rsidRPr="00F71F05">
        <w:rPr>
          <w:color w:val="000000"/>
          <w:sz w:val="28"/>
          <w:szCs w:val="28"/>
        </w:rPr>
        <w:t xml:space="preserve"> А.А. Мониторинг состояния экономической безопасности Краснодарского края на основе методики пороговых значений // Актуальные вопросы права, экономики и управления: сборник материалов Всероссийской научно-практической конференции: под ред. C.В. Лукашевич. –2019. – С. 57-61.</w:t>
      </w:r>
    </w:p>
    <w:p w:rsidR="00652592" w:rsidRPr="00F71F05" w:rsidRDefault="00652592" w:rsidP="00E327FF">
      <w:pPr>
        <w:widowControl/>
        <w:numPr>
          <w:ilvl w:val="0"/>
          <w:numId w:val="15"/>
        </w:numPr>
        <w:suppressAutoHyphens/>
        <w:autoSpaceDE/>
        <w:autoSpaceDN/>
        <w:adjustRightInd w:val="0"/>
        <w:spacing w:after="160" w:line="360" w:lineRule="auto"/>
        <w:ind w:left="0" w:right="-1" w:firstLine="709"/>
        <w:contextualSpacing/>
        <w:jc w:val="both"/>
        <w:rPr>
          <w:rFonts w:eastAsia="TimesNewRomanPSMT"/>
          <w:color w:val="000000"/>
          <w:sz w:val="28"/>
          <w:szCs w:val="28"/>
        </w:rPr>
      </w:pPr>
      <w:proofErr w:type="spellStart"/>
      <w:r w:rsidRPr="00F71F05">
        <w:rPr>
          <w:rFonts w:eastAsia="Calibri"/>
          <w:iCs/>
          <w:color w:val="000000"/>
          <w:sz w:val="28"/>
          <w:szCs w:val="28"/>
        </w:rPr>
        <w:t>Сенчагов</w:t>
      </w:r>
      <w:proofErr w:type="spellEnd"/>
      <w:r w:rsidRPr="00F71F05">
        <w:rPr>
          <w:rFonts w:eastAsia="Calibri"/>
          <w:iCs/>
          <w:color w:val="000000"/>
          <w:sz w:val="28"/>
          <w:szCs w:val="28"/>
        </w:rPr>
        <w:t xml:space="preserve"> В.К. </w:t>
      </w:r>
      <w:r w:rsidRPr="00F71F05">
        <w:rPr>
          <w:rFonts w:eastAsia="TimesNewRomanPSMT"/>
          <w:color w:val="000000"/>
          <w:sz w:val="28"/>
          <w:szCs w:val="28"/>
        </w:rPr>
        <w:t>Экономическая безопасность России. М.: Дело, 2005. 896 с.</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r w:rsidRPr="00F71F05">
        <w:rPr>
          <w:color w:val="000000"/>
          <w:sz w:val="28"/>
          <w:szCs w:val="28"/>
        </w:rPr>
        <w:t>Скоморощенко А.А. Условия обеспечения экономической безопасности Краснодарского края // Донецкие чтения 2019: образование, наука, инновации, культура и вызовы современности Материалы IV Международной научной конференции: под ред. С.В. Бе</w:t>
      </w:r>
      <w:r w:rsidR="00101895">
        <w:rPr>
          <w:color w:val="000000"/>
          <w:sz w:val="28"/>
          <w:szCs w:val="28"/>
        </w:rPr>
        <w:t>спаловой. – 2019. – С. 338-341.</w:t>
      </w:r>
    </w:p>
    <w:p w:rsidR="00652592" w:rsidRPr="00F71F05" w:rsidRDefault="00652592" w:rsidP="00E327FF">
      <w:pPr>
        <w:widowControl/>
        <w:numPr>
          <w:ilvl w:val="0"/>
          <w:numId w:val="15"/>
        </w:numPr>
        <w:suppressAutoHyphens/>
        <w:autoSpaceDE/>
        <w:autoSpaceDN/>
        <w:adjustRightInd w:val="0"/>
        <w:spacing w:after="160" w:line="360" w:lineRule="auto"/>
        <w:ind w:left="0" w:right="-1" w:firstLine="709"/>
        <w:contextualSpacing/>
        <w:jc w:val="both"/>
        <w:rPr>
          <w:rFonts w:eastAsia="TimesNewRomanPSMT"/>
          <w:color w:val="000000"/>
          <w:sz w:val="28"/>
          <w:szCs w:val="28"/>
          <w:lang w:val="en-US"/>
        </w:rPr>
      </w:pPr>
      <w:r w:rsidRPr="00F71F05">
        <w:rPr>
          <w:rFonts w:eastAsia="Calibri"/>
          <w:iCs/>
          <w:color w:val="000000"/>
          <w:sz w:val="28"/>
          <w:szCs w:val="28"/>
        </w:rPr>
        <w:lastRenderedPageBreak/>
        <w:t xml:space="preserve">Татаркин А.И., Куклин А.А. </w:t>
      </w:r>
      <w:r w:rsidRPr="00F71F05">
        <w:rPr>
          <w:rFonts w:eastAsia="TimesNewRomanPSMT"/>
          <w:color w:val="000000"/>
          <w:sz w:val="28"/>
          <w:szCs w:val="28"/>
        </w:rPr>
        <w:t xml:space="preserve">Изменение парадигмы исследований экономической безопасности региона // Экономика региона. </w:t>
      </w:r>
      <w:r w:rsidRPr="00F71F05">
        <w:rPr>
          <w:rFonts w:eastAsia="TimesNewRomanPSMT"/>
          <w:color w:val="000000"/>
          <w:sz w:val="28"/>
          <w:szCs w:val="28"/>
          <w:lang w:val="en-US"/>
        </w:rPr>
        <w:t xml:space="preserve">2012. № 2. </w:t>
      </w:r>
      <w:r w:rsidRPr="00F71F05">
        <w:rPr>
          <w:rFonts w:eastAsia="TimesNewRomanPSMT"/>
          <w:color w:val="000000"/>
          <w:sz w:val="28"/>
          <w:szCs w:val="28"/>
        </w:rPr>
        <w:t>С</w:t>
      </w:r>
      <w:r w:rsidRPr="00F71F05">
        <w:rPr>
          <w:rFonts w:eastAsia="TimesNewRomanPSMT"/>
          <w:color w:val="000000"/>
          <w:sz w:val="28"/>
          <w:szCs w:val="28"/>
          <w:lang w:val="en-US"/>
        </w:rPr>
        <w:t>. 25–39.</w:t>
      </w:r>
    </w:p>
    <w:p w:rsidR="00652592" w:rsidRPr="00F71F05" w:rsidRDefault="00652592" w:rsidP="00E327FF">
      <w:pPr>
        <w:widowControl/>
        <w:numPr>
          <w:ilvl w:val="0"/>
          <w:numId w:val="15"/>
        </w:numPr>
        <w:suppressAutoHyphens/>
        <w:autoSpaceDE/>
        <w:autoSpaceDN/>
        <w:adjustRightInd w:val="0"/>
        <w:spacing w:after="160" w:line="360" w:lineRule="auto"/>
        <w:ind w:left="0" w:right="-1" w:firstLine="709"/>
        <w:contextualSpacing/>
        <w:jc w:val="both"/>
        <w:rPr>
          <w:rFonts w:eastAsia="TimesNewRomanPSMT"/>
          <w:color w:val="000000"/>
          <w:sz w:val="28"/>
          <w:szCs w:val="28"/>
        </w:rPr>
      </w:pPr>
      <w:r w:rsidRPr="00F71F05">
        <w:rPr>
          <w:rFonts w:eastAsia="Calibri"/>
          <w:iCs/>
          <w:color w:val="000000"/>
          <w:sz w:val="28"/>
          <w:szCs w:val="28"/>
        </w:rPr>
        <w:t xml:space="preserve">Татаркин А.И., Куклин А.А., Васильева Е.В., Никулина Н.Л. </w:t>
      </w:r>
      <w:r w:rsidRPr="00F71F05">
        <w:rPr>
          <w:rFonts w:eastAsia="TimesNewRomanPSMT"/>
          <w:color w:val="000000"/>
          <w:sz w:val="28"/>
          <w:szCs w:val="28"/>
        </w:rPr>
        <w:t>Качество жизни как системная доминанта повышения экономической безопасности региона // Вестник Тюменского государственного университета. 2012. № 11. С. 38–49.</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proofErr w:type="spellStart"/>
      <w:r w:rsidRPr="00F71F05">
        <w:rPr>
          <w:color w:val="000000"/>
          <w:sz w:val="28"/>
          <w:szCs w:val="28"/>
        </w:rPr>
        <w:t>Тернавщенко</w:t>
      </w:r>
      <w:proofErr w:type="spellEnd"/>
      <w:r w:rsidRPr="00F71F05">
        <w:rPr>
          <w:color w:val="000000"/>
          <w:sz w:val="28"/>
          <w:szCs w:val="28"/>
        </w:rPr>
        <w:t xml:space="preserve"> К.О., </w:t>
      </w:r>
      <w:proofErr w:type="spellStart"/>
      <w:r w:rsidRPr="00F71F05">
        <w:rPr>
          <w:color w:val="000000"/>
          <w:sz w:val="28"/>
          <w:szCs w:val="28"/>
        </w:rPr>
        <w:t>Малашенко</w:t>
      </w:r>
      <w:proofErr w:type="spellEnd"/>
      <w:r w:rsidRPr="00F71F05">
        <w:rPr>
          <w:color w:val="000000"/>
          <w:sz w:val="28"/>
          <w:szCs w:val="28"/>
        </w:rPr>
        <w:t xml:space="preserve"> Н.Л., Франциско О.Ю., Гапоненко А.В. Качественная и количественная оценка уровня продовольственной безопасности Краснодарского края // Фундаментальные исследования. – 2019. – № 10. – С. 100-106.</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proofErr w:type="spellStart"/>
      <w:r w:rsidRPr="00F71F05">
        <w:rPr>
          <w:color w:val="000000"/>
          <w:sz w:val="28"/>
          <w:szCs w:val="28"/>
        </w:rPr>
        <w:t>Уразгалиев</w:t>
      </w:r>
      <w:proofErr w:type="spellEnd"/>
      <w:r w:rsidRPr="00F71F05">
        <w:rPr>
          <w:color w:val="000000"/>
          <w:sz w:val="28"/>
          <w:szCs w:val="28"/>
        </w:rPr>
        <w:t xml:space="preserve"> В.Ш. Экономическая безопасность / В.Ш. </w:t>
      </w:r>
      <w:proofErr w:type="spellStart"/>
      <w:r w:rsidRPr="00F71F05">
        <w:rPr>
          <w:color w:val="000000"/>
          <w:sz w:val="28"/>
          <w:szCs w:val="28"/>
        </w:rPr>
        <w:t>Уразгалиев</w:t>
      </w:r>
      <w:proofErr w:type="spellEnd"/>
      <w:r w:rsidRPr="00F71F05">
        <w:rPr>
          <w:color w:val="000000"/>
          <w:sz w:val="28"/>
          <w:szCs w:val="28"/>
        </w:rPr>
        <w:t xml:space="preserve">: учебник и практикум. – М.: </w:t>
      </w:r>
      <w:proofErr w:type="spellStart"/>
      <w:r w:rsidRPr="00F71F05">
        <w:rPr>
          <w:color w:val="000000"/>
          <w:sz w:val="28"/>
          <w:szCs w:val="28"/>
        </w:rPr>
        <w:t>Юрайт</w:t>
      </w:r>
      <w:proofErr w:type="spellEnd"/>
      <w:r w:rsidRPr="00F71F05">
        <w:rPr>
          <w:color w:val="000000"/>
          <w:sz w:val="28"/>
          <w:szCs w:val="28"/>
        </w:rPr>
        <w:t>, 2018. – 675 с.</w:t>
      </w:r>
    </w:p>
    <w:p w:rsidR="00652592" w:rsidRPr="00F71F05" w:rsidRDefault="00652592" w:rsidP="00E327FF">
      <w:pPr>
        <w:widowControl/>
        <w:numPr>
          <w:ilvl w:val="0"/>
          <w:numId w:val="15"/>
        </w:numPr>
        <w:suppressAutoHyphens/>
        <w:autoSpaceDE/>
        <w:autoSpaceDN/>
        <w:spacing w:after="160" w:line="360" w:lineRule="auto"/>
        <w:ind w:left="0" w:right="-1" w:firstLine="709"/>
        <w:contextualSpacing/>
        <w:jc w:val="both"/>
        <w:rPr>
          <w:rFonts w:eastAsia="Calibri"/>
          <w:sz w:val="28"/>
          <w:szCs w:val="28"/>
        </w:rPr>
      </w:pPr>
      <w:r w:rsidRPr="00F71F05">
        <w:rPr>
          <w:rFonts w:eastAsia="Calibri"/>
          <w:sz w:val="28"/>
          <w:szCs w:val="28"/>
        </w:rPr>
        <w:t xml:space="preserve">Черемисина Н. В. Экономическая безопасность региональной экономической системы: механизмы и инструменты обеспечения // Социально-экономические явления и процессы. 2018. №3. </w:t>
      </w:r>
      <w:r w:rsidRPr="00F71F05">
        <w:rPr>
          <w:rFonts w:eastAsia="Calibri"/>
          <w:sz w:val="28"/>
          <w:szCs w:val="28"/>
          <w:lang w:val="en-US"/>
        </w:rPr>
        <w:t>URL</w:t>
      </w:r>
      <w:r w:rsidRPr="00F71F05">
        <w:rPr>
          <w:rFonts w:eastAsia="Calibri"/>
          <w:sz w:val="28"/>
          <w:szCs w:val="28"/>
        </w:rPr>
        <w:t xml:space="preserve">: </w:t>
      </w:r>
      <w:hyperlink r:id="rId53" w:history="1">
        <w:r w:rsidRPr="00101895">
          <w:rPr>
            <w:rFonts w:eastAsia="Calibri"/>
            <w:color w:val="000000"/>
            <w:sz w:val="28"/>
            <w:szCs w:val="28"/>
            <w:lang w:val="en-US"/>
          </w:rPr>
          <w:t>https</w:t>
        </w:r>
        <w:r w:rsidRPr="00101895">
          <w:rPr>
            <w:rFonts w:eastAsia="Calibri"/>
            <w:color w:val="000000"/>
            <w:sz w:val="28"/>
            <w:szCs w:val="28"/>
          </w:rPr>
          <w:t>://</w:t>
        </w:r>
        <w:proofErr w:type="spellStart"/>
        <w:r w:rsidRPr="00101895">
          <w:rPr>
            <w:rFonts w:eastAsia="Calibri"/>
            <w:color w:val="000000"/>
            <w:sz w:val="28"/>
            <w:szCs w:val="28"/>
            <w:lang w:val="en-US"/>
          </w:rPr>
          <w:t>cyberleninka</w:t>
        </w:r>
        <w:proofErr w:type="spellEnd"/>
        <w:r w:rsidRPr="00101895">
          <w:rPr>
            <w:rFonts w:eastAsia="Calibri"/>
            <w:color w:val="000000"/>
            <w:sz w:val="28"/>
            <w:szCs w:val="28"/>
          </w:rPr>
          <w:t>.</w:t>
        </w:r>
        <w:proofErr w:type="spellStart"/>
        <w:r w:rsidRPr="00101895">
          <w:rPr>
            <w:rFonts w:eastAsia="Calibri"/>
            <w:color w:val="000000"/>
            <w:sz w:val="28"/>
            <w:szCs w:val="28"/>
            <w:lang w:val="en-US"/>
          </w:rPr>
          <w:t>ru</w:t>
        </w:r>
        <w:proofErr w:type="spellEnd"/>
        <w:r w:rsidRPr="00101895">
          <w:rPr>
            <w:rFonts w:eastAsia="Calibri"/>
            <w:color w:val="000000"/>
            <w:sz w:val="28"/>
            <w:szCs w:val="28"/>
          </w:rPr>
          <w:t>/</w:t>
        </w:r>
        <w:r w:rsidRPr="00101895">
          <w:rPr>
            <w:rFonts w:eastAsia="Calibri"/>
            <w:color w:val="000000"/>
            <w:sz w:val="28"/>
            <w:szCs w:val="28"/>
            <w:lang w:val="en-US"/>
          </w:rPr>
          <w:t>article</w:t>
        </w:r>
        <w:r w:rsidRPr="00101895">
          <w:rPr>
            <w:rFonts w:eastAsia="Calibri"/>
            <w:color w:val="000000"/>
            <w:sz w:val="28"/>
            <w:szCs w:val="28"/>
          </w:rPr>
          <w:t>/</w:t>
        </w:r>
        <w:r w:rsidRPr="00101895">
          <w:rPr>
            <w:rFonts w:eastAsia="Calibri"/>
            <w:color w:val="000000"/>
            <w:sz w:val="28"/>
            <w:szCs w:val="28"/>
            <w:lang w:val="en-US"/>
          </w:rPr>
          <w:t>n</w:t>
        </w:r>
        <w:r w:rsidRPr="00101895">
          <w:rPr>
            <w:rFonts w:eastAsia="Calibri"/>
            <w:color w:val="000000"/>
            <w:sz w:val="28"/>
            <w:szCs w:val="28"/>
          </w:rPr>
          <w:t>/</w:t>
        </w:r>
        <w:proofErr w:type="spellStart"/>
        <w:r w:rsidRPr="00101895">
          <w:rPr>
            <w:rFonts w:eastAsia="Calibri"/>
            <w:color w:val="000000"/>
            <w:sz w:val="28"/>
            <w:szCs w:val="28"/>
            <w:lang w:val="en-US"/>
          </w:rPr>
          <w:t>ekonomicheskaya</w:t>
        </w:r>
        <w:proofErr w:type="spellEnd"/>
        <w:r w:rsidRPr="00101895">
          <w:rPr>
            <w:rFonts w:eastAsia="Calibri"/>
            <w:color w:val="000000"/>
            <w:sz w:val="28"/>
            <w:szCs w:val="28"/>
          </w:rPr>
          <w:t>-</w:t>
        </w:r>
        <w:proofErr w:type="spellStart"/>
        <w:r w:rsidRPr="00101895">
          <w:rPr>
            <w:rFonts w:eastAsia="Calibri"/>
            <w:color w:val="000000"/>
            <w:sz w:val="28"/>
            <w:szCs w:val="28"/>
            <w:lang w:val="en-US"/>
          </w:rPr>
          <w:t>bezopasnost</w:t>
        </w:r>
        <w:proofErr w:type="spellEnd"/>
        <w:r w:rsidRPr="00101895">
          <w:rPr>
            <w:rFonts w:eastAsia="Calibri"/>
            <w:color w:val="000000"/>
            <w:sz w:val="28"/>
            <w:szCs w:val="28"/>
          </w:rPr>
          <w:t>-</w:t>
        </w:r>
        <w:proofErr w:type="spellStart"/>
        <w:r w:rsidRPr="00101895">
          <w:rPr>
            <w:rFonts w:eastAsia="Calibri"/>
            <w:color w:val="000000"/>
            <w:sz w:val="28"/>
            <w:szCs w:val="28"/>
            <w:lang w:val="en-US"/>
          </w:rPr>
          <w:t>regionalnoy</w:t>
        </w:r>
        <w:proofErr w:type="spellEnd"/>
        <w:r w:rsidRPr="00101895">
          <w:rPr>
            <w:rFonts w:eastAsia="Calibri"/>
            <w:color w:val="000000"/>
            <w:sz w:val="28"/>
            <w:szCs w:val="28"/>
          </w:rPr>
          <w:t>-</w:t>
        </w:r>
        <w:proofErr w:type="spellStart"/>
        <w:r w:rsidRPr="00101895">
          <w:rPr>
            <w:rFonts w:eastAsia="Calibri"/>
            <w:color w:val="000000"/>
            <w:sz w:val="28"/>
            <w:szCs w:val="28"/>
            <w:lang w:val="en-US"/>
          </w:rPr>
          <w:t>ekonomicheskoy</w:t>
        </w:r>
        <w:proofErr w:type="spellEnd"/>
        <w:r w:rsidRPr="00101895">
          <w:rPr>
            <w:rFonts w:eastAsia="Calibri"/>
            <w:color w:val="000000"/>
            <w:sz w:val="28"/>
            <w:szCs w:val="28"/>
          </w:rPr>
          <w:t>-</w:t>
        </w:r>
        <w:proofErr w:type="spellStart"/>
        <w:r w:rsidRPr="00101895">
          <w:rPr>
            <w:rFonts w:eastAsia="Calibri"/>
            <w:color w:val="000000"/>
            <w:sz w:val="28"/>
            <w:szCs w:val="28"/>
            <w:lang w:val="en-US"/>
          </w:rPr>
          <w:t>sistemy</w:t>
        </w:r>
        <w:proofErr w:type="spellEnd"/>
        <w:r w:rsidRPr="00101895">
          <w:rPr>
            <w:rFonts w:eastAsia="Calibri"/>
            <w:color w:val="000000"/>
            <w:sz w:val="28"/>
            <w:szCs w:val="28"/>
          </w:rPr>
          <w:t>-</w:t>
        </w:r>
        <w:proofErr w:type="spellStart"/>
        <w:r w:rsidRPr="00101895">
          <w:rPr>
            <w:rFonts w:eastAsia="Calibri"/>
            <w:color w:val="000000"/>
            <w:sz w:val="28"/>
            <w:szCs w:val="28"/>
            <w:lang w:val="en-US"/>
          </w:rPr>
          <w:t>mehanizmy</w:t>
        </w:r>
        <w:proofErr w:type="spellEnd"/>
        <w:r w:rsidRPr="00101895">
          <w:rPr>
            <w:rFonts w:eastAsia="Calibri"/>
            <w:color w:val="000000"/>
            <w:sz w:val="28"/>
            <w:szCs w:val="28"/>
          </w:rPr>
          <w:t>-</w:t>
        </w:r>
        <w:proofErr w:type="spellStart"/>
        <w:r w:rsidRPr="00101895">
          <w:rPr>
            <w:rFonts w:eastAsia="Calibri"/>
            <w:color w:val="000000"/>
            <w:sz w:val="28"/>
            <w:szCs w:val="28"/>
            <w:lang w:val="en-US"/>
          </w:rPr>
          <w:t>i</w:t>
        </w:r>
        <w:proofErr w:type="spellEnd"/>
        <w:r w:rsidRPr="00101895">
          <w:rPr>
            <w:rFonts w:eastAsia="Calibri"/>
            <w:color w:val="000000"/>
            <w:sz w:val="28"/>
            <w:szCs w:val="28"/>
          </w:rPr>
          <w:t>-</w:t>
        </w:r>
        <w:proofErr w:type="spellStart"/>
        <w:r w:rsidRPr="00101895">
          <w:rPr>
            <w:rFonts w:eastAsia="Calibri"/>
            <w:color w:val="000000"/>
            <w:sz w:val="28"/>
            <w:szCs w:val="28"/>
            <w:lang w:val="en-US"/>
          </w:rPr>
          <w:t>instrumenty</w:t>
        </w:r>
        <w:proofErr w:type="spellEnd"/>
        <w:r w:rsidRPr="00101895">
          <w:rPr>
            <w:rFonts w:eastAsia="Calibri"/>
            <w:color w:val="000000"/>
            <w:sz w:val="28"/>
            <w:szCs w:val="28"/>
          </w:rPr>
          <w:t>-</w:t>
        </w:r>
        <w:proofErr w:type="spellStart"/>
        <w:r w:rsidRPr="00101895">
          <w:rPr>
            <w:rFonts w:eastAsia="Calibri"/>
            <w:color w:val="000000"/>
            <w:sz w:val="28"/>
            <w:szCs w:val="28"/>
            <w:lang w:val="en-US"/>
          </w:rPr>
          <w:t>obespecheniya</w:t>
        </w:r>
        <w:proofErr w:type="spellEnd"/>
      </w:hyperlink>
      <w:r w:rsidRPr="00F71F05">
        <w:rPr>
          <w:rFonts w:eastAsia="Calibri"/>
          <w:color w:val="000000"/>
          <w:sz w:val="28"/>
          <w:szCs w:val="28"/>
        </w:rPr>
        <w:t xml:space="preserve"> (дата обращения:</w:t>
      </w:r>
      <w:r w:rsidRPr="00F71F05">
        <w:rPr>
          <w:rFonts w:eastAsia="Calibri"/>
          <w:sz w:val="28"/>
          <w:szCs w:val="28"/>
        </w:rPr>
        <w:t xml:space="preserve"> 15.12.2021).</w:t>
      </w:r>
    </w:p>
    <w:p w:rsidR="00652592" w:rsidRPr="00F71F05" w:rsidRDefault="00652592" w:rsidP="00E327FF">
      <w:pPr>
        <w:widowControl/>
        <w:numPr>
          <w:ilvl w:val="0"/>
          <w:numId w:val="15"/>
        </w:numPr>
        <w:tabs>
          <w:tab w:val="left" w:pos="1276"/>
        </w:tabs>
        <w:suppressAutoHyphens/>
        <w:autoSpaceDE/>
        <w:autoSpaceDN/>
        <w:spacing w:after="160" w:line="360" w:lineRule="auto"/>
        <w:ind w:left="0" w:right="-1" w:firstLine="709"/>
        <w:contextualSpacing/>
        <w:jc w:val="both"/>
        <w:rPr>
          <w:color w:val="000000"/>
          <w:sz w:val="28"/>
          <w:szCs w:val="28"/>
        </w:rPr>
      </w:pPr>
      <w:r w:rsidRPr="00F71F05">
        <w:rPr>
          <w:color w:val="000000"/>
          <w:sz w:val="28"/>
          <w:szCs w:val="28"/>
        </w:rPr>
        <w:t xml:space="preserve">Чижова Е.Н., </w:t>
      </w:r>
      <w:proofErr w:type="spellStart"/>
      <w:r w:rsidRPr="00F71F05">
        <w:rPr>
          <w:color w:val="000000"/>
          <w:sz w:val="28"/>
          <w:szCs w:val="28"/>
        </w:rPr>
        <w:t>Стрябкова</w:t>
      </w:r>
      <w:proofErr w:type="spellEnd"/>
      <w:r w:rsidRPr="00F71F05">
        <w:rPr>
          <w:color w:val="000000"/>
          <w:sz w:val="28"/>
          <w:szCs w:val="28"/>
        </w:rPr>
        <w:t xml:space="preserve"> Е.А. Экономическая безопасность социально-экономических систем: вызовы и возможности // Сборник научных трудов международной научно-практической конференции; под ред. Е.А. </w:t>
      </w:r>
      <w:proofErr w:type="spellStart"/>
      <w:r w:rsidRPr="00F71F05">
        <w:rPr>
          <w:color w:val="000000"/>
          <w:sz w:val="28"/>
          <w:szCs w:val="28"/>
        </w:rPr>
        <w:t>Стрябковой</w:t>
      </w:r>
      <w:proofErr w:type="spellEnd"/>
      <w:r w:rsidRPr="00F71F05">
        <w:rPr>
          <w:color w:val="000000"/>
          <w:sz w:val="28"/>
          <w:szCs w:val="28"/>
        </w:rPr>
        <w:t>. – 2018. – С. 12-16.</w:t>
      </w:r>
    </w:p>
    <w:p w:rsidR="00652592" w:rsidRPr="00F71F05" w:rsidRDefault="00652592" w:rsidP="00E327FF">
      <w:pPr>
        <w:widowControl/>
        <w:numPr>
          <w:ilvl w:val="0"/>
          <w:numId w:val="15"/>
        </w:numPr>
        <w:suppressAutoHyphens/>
        <w:autoSpaceDE/>
        <w:autoSpaceDN/>
        <w:adjustRightInd w:val="0"/>
        <w:spacing w:after="160" w:line="360" w:lineRule="auto"/>
        <w:ind w:left="0" w:right="-1" w:firstLine="709"/>
        <w:contextualSpacing/>
        <w:jc w:val="both"/>
        <w:rPr>
          <w:rFonts w:eastAsia="TimesNewRomanPSMT"/>
          <w:color w:val="000000"/>
          <w:sz w:val="28"/>
          <w:szCs w:val="28"/>
        </w:rPr>
      </w:pPr>
      <w:proofErr w:type="spellStart"/>
      <w:r w:rsidRPr="00F71F05">
        <w:rPr>
          <w:rFonts w:eastAsia="Calibri"/>
          <w:iCs/>
          <w:color w:val="000000"/>
          <w:sz w:val="28"/>
          <w:szCs w:val="28"/>
        </w:rPr>
        <w:t>Яндыганов</w:t>
      </w:r>
      <w:proofErr w:type="spellEnd"/>
      <w:r w:rsidRPr="00F71F05">
        <w:rPr>
          <w:rFonts w:eastAsia="Calibri"/>
          <w:iCs/>
          <w:color w:val="000000"/>
          <w:sz w:val="28"/>
          <w:szCs w:val="28"/>
        </w:rPr>
        <w:t xml:space="preserve"> Я.Я., Власова Е.Я., Никулина Н.Л. </w:t>
      </w:r>
      <w:r w:rsidRPr="00F71F05">
        <w:rPr>
          <w:rFonts w:eastAsia="TimesNewRomanPSMT"/>
          <w:color w:val="000000"/>
          <w:sz w:val="28"/>
          <w:szCs w:val="28"/>
        </w:rPr>
        <w:t>Экологическая безопасность региона // Экономика региона. 2008. № 3. С. 144–153.</w:t>
      </w:r>
    </w:p>
    <w:p w:rsidR="00652592" w:rsidRPr="00F71F05" w:rsidRDefault="00652592" w:rsidP="00E327FF">
      <w:pPr>
        <w:widowControl/>
        <w:numPr>
          <w:ilvl w:val="0"/>
          <w:numId w:val="15"/>
        </w:numPr>
        <w:suppressAutoHyphens/>
        <w:autoSpaceDE/>
        <w:autoSpaceDN/>
        <w:adjustRightInd w:val="0"/>
        <w:spacing w:after="160" w:line="360" w:lineRule="auto"/>
        <w:ind w:left="0" w:right="-1" w:firstLine="709"/>
        <w:contextualSpacing/>
        <w:jc w:val="both"/>
        <w:rPr>
          <w:rFonts w:eastAsia="TimesNewRomanPSMT"/>
          <w:color w:val="000000"/>
          <w:sz w:val="28"/>
          <w:szCs w:val="28"/>
          <w:lang w:val="en-US"/>
        </w:rPr>
      </w:pPr>
      <w:proofErr w:type="spellStart"/>
      <w:r w:rsidRPr="00F71F05">
        <w:rPr>
          <w:rFonts w:eastAsia="Calibri"/>
          <w:iCs/>
          <w:color w:val="000000"/>
          <w:sz w:val="28"/>
          <w:szCs w:val="28"/>
          <w:lang w:val="en-US"/>
        </w:rPr>
        <w:t>Friedmann</w:t>
      </w:r>
      <w:proofErr w:type="spellEnd"/>
      <w:r w:rsidRPr="00F71F05">
        <w:rPr>
          <w:rFonts w:eastAsia="Calibri"/>
          <w:iCs/>
          <w:color w:val="000000"/>
          <w:sz w:val="28"/>
          <w:szCs w:val="28"/>
          <w:lang w:val="en-US"/>
        </w:rPr>
        <w:t xml:space="preserve"> J. </w:t>
      </w:r>
      <w:proofErr w:type="spellStart"/>
      <w:r w:rsidRPr="00F71F05">
        <w:rPr>
          <w:rFonts w:eastAsia="TimesNewRomanPSMT"/>
          <w:color w:val="000000"/>
          <w:sz w:val="28"/>
          <w:szCs w:val="28"/>
          <w:lang w:val="en-US"/>
        </w:rPr>
        <w:t>Urbanisation</w:t>
      </w:r>
      <w:proofErr w:type="spellEnd"/>
      <w:r w:rsidRPr="00F71F05">
        <w:rPr>
          <w:rFonts w:eastAsia="TimesNewRomanPSMT"/>
          <w:color w:val="000000"/>
          <w:sz w:val="28"/>
          <w:szCs w:val="28"/>
          <w:lang w:val="en-US"/>
        </w:rPr>
        <w:t>, Planning and National Development. London: Beverly Hills, 1973. 351</w:t>
      </w:r>
      <w:r w:rsidRPr="00F71F05">
        <w:rPr>
          <w:rFonts w:eastAsia="TimesNewRomanPSMT"/>
          <w:color w:val="000000"/>
          <w:sz w:val="28"/>
          <w:szCs w:val="28"/>
        </w:rPr>
        <w:t>р</w:t>
      </w:r>
      <w:r w:rsidRPr="00F71F05">
        <w:rPr>
          <w:rFonts w:eastAsia="TimesNewRomanPSMT"/>
          <w:color w:val="000000"/>
          <w:sz w:val="28"/>
          <w:szCs w:val="28"/>
          <w:lang w:val="en-US"/>
        </w:rPr>
        <w:t>.</w:t>
      </w:r>
    </w:p>
    <w:p w:rsidR="00652592" w:rsidRPr="00F71F05" w:rsidRDefault="00652592" w:rsidP="00E327FF">
      <w:pPr>
        <w:widowControl/>
        <w:numPr>
          <w:ilvl w:val="0"/>
          <w:numId w:val="15"/>
        </w:numPr>
        <w:suppressAutoHyphens/>
        <w:autoSpaceDE/>
        <w:autoSpaceDN/>
        <w:adjustRightInd w:val="0"/>
        <w:spacing w:after="160" w:line="360" w:lineRule="auto"/>
        <w:ind w:left="0" w:right="-1" w:firstLine="709"/>
        <w:contextualSpacing/>
        <w:jc w:val="both"/>
        <w:rPr>
          <w:rFonts w:eastAsia="TimesNewRomanPSMT"/>
          <w:color w:val="000000"/>
          <w:sz w:val="28"/>
          <w:szCs w:val="28"/>
          <w:lang w:val="en-US"/>
        </w:rPr>
      </w:pPr>
      <w:proofErr w:type="spellStart"/>
      <w:r w:rsidRPr="00F71F05">
        <w:rPr>
          <w:rFonts w:eastAsia="Calibri"/>
          <w:iCs/>
          <w:color w:val="000000"/>
          <w:sz w:val="28"/>
          <w:szCs w:val="28"/>
          <w:lang w:val="en-US"/>
        </w:rPr>
        <w:t>Guriev</w:t>
      </w:r>
      <w:proofErr w:type="spellEnd"/>
      <w:r w:rsidRPr="00F71F05">
        <w:rPr>
          <w:rFonts w:eastAsia="Calibri"/>
          <w:iCs/>
          <w:color w:val="000000"/>
          <w:sz w:val="28"/>
          <w:szCs w:val="28"/>
          <w:lang w:val="en-US"/>
        </w:rPr>
        <w:t xml:space="preserve"> S., </w:t>
      </w:r>
      <w:proofErr w:type="spellStart"/>
      <w:r w:rsidRPr="00F71F05">
        <w:rPr>
          <w:rFonts w:eastAsia="Calibri"/>
          <w:iCs/>
          <w:color w:val="000000"/>
          <w:sz w:val="28"/>
          <w:szCs w:val="28"/>
          <w:lang w:val="en-US"/>
        </w:rPr>
        <w:t>Zhuravskaya</w:t>
      </w:r>
      <w:proofErr w:type="spellEnd"/>
      <w:r w:rsidRPr="00F71F05">
        <w:rPr>
          <w:rFonts w:eastAsia="Calibri"/>
          <w:iCs/>
          <w:color w:val="000000"/>
          <w:sz w:val="28"/>
          <w:szCs w:val="28"/>
          <w:lang w:val="en-US"/>
        </w:rPr>
        <w:t xml:space="preserve"> E. </w:t>
      </w:r>
      <w:r w:rsidRPr="00F71F05">
        <w:rPr>
          <w:rFonts w:eastAsia="TimesNewRomanPSMT"/>
          <w:color w:val="000000"/>
          <w:sz w:val="28"/>
          <w:szCs w:val="28"/>
          <w:lang w:val="en-US"/>
        </w:rPr>
        <w:t>(</w:t>
      </w:r>
      <w:proofErr w:type="gramStart"/>
      <w:r w:rsidRPr="00F71F05">
        <w:rPr>
          <w:rFonts w:eastAsia="TimesNewRomanPSMT"/>
          <w:color w:val="000000"/>
          <w:sz w:val="28"/>
          <w:szCs w:val="28"/>
          <w:lang w:val="en-US"/>
        </w:rPr>
        <w:t>Un</w:t>
      </w:r>
      <w:proofErr w:type="gramEnd"/>
      <w:r w:rsidRPr="00F71F05">
        <w:rPr>
          <w:rFonts w:eastAsia="TimesNewRomanPSMT"/>
          <w:color w:val="000000"/>
          <w:sz w:val="28"/>
          <w:szCs w:val="28"/>
          <w:lang w:val="en-US"/>
        </w:rPr>
        <w:t>) happiness in Transition // Journal of Economic Perspectives. 2009. Spring, № 23 (2). P.143–168.</w:t>
      </w:r>
    </w:p>
    <w:p w:rsidR="00652592" w:rsidRPr="00F71F05" w:rsidRDefault="00652592" w:rsidP="00E327FF">
      <w:pPr>
        <w:widowControl/>
        <w:numPr>
          <w:ilvl w:val="0"/>
          <w:numId w:val="15"/>
        </w:numPr>
        <w:suppressAutoHyphens/>
        <w:autoSpaceDE/>
        <w:autoSpaceDN/>
        <w:adjustRightInd w:val="0"/>
        <w:spacing w:after="160" w:line="360" w:lineRule="auto"/>
        <w:ind w:left="0" w:right="-1" w:firstLine="709"/>
        <w:contextualSpacing/>
        <w:jc w:val="both"/>
        <w:rPr>
          <w:rFonts w:eastAsia="TimesNewRomanPSMT"/>
          <w:color w:val="000000"/>
          <w:sz w:val="28"/>
          <w:szCs w:val="28"/>
          <w:lang w:val="en-US"/>
        </w:rPr>
      </w:pPr>
      <w:proofErr w:type="spellStart"/>
      <w:r w:rsidRPr="00F71F05">
        <w:rPr>
          <w:rFonts w:eastAsia="Calibri"/>
          <w:iCs/>
          <w:color w:val="000000"/>
          <w:sz w:val="28"/>
          <w:szCs w:val="28"/>
          <w:lang w:val="en-US"/>
        </w:rPr>
        <w:lastRenderedPageBreak/>
        <w:t>Hagerstrand</w:t>
      </w:r>
      <w:proofErr w:type="spellEnd"/>
      <w:r w:rsidRPr="00F71F05">
        <w:rPr>
          <w:rFonts w:eastAsia="Calibri"/>
          <w:iCs/>
          <w:color w:val="000000"/>
          <w:sz w:val="28"/>
          <w:szCs w:val="28"/>
          <w:lang w:val="en-US"/>
        </w:rPr>
        <w:t xml:space="preserve"> T. </w:t>
      </w:r>
      <w:r w:rsidRPr="00F71F05">
        <w:rPr>
          <w:rFonts w:eastAsia="TimesNewRomanPSMT"/>
          <w:color w:val="000000"/>
          <w:sz w:val="28"/>
          <w:szCs w:val="28"/>
          <w:lang w:val="en-US"/>
        </w:rPr>
        <w:t xml:space="preserve">Aspects of the Spatial Structure of Social Communication and the Diffusion of Information //Papers and Proceedings of the Regional Science Association. 1966. Vol. 16. </w:t>
      </w:r>
      <w:proofErr w:type="spellStart"/>
      <w:r w:rsidRPr="00F71F05">
        <w:rPr>
          <w:rFonts w:eastAsia="TimesNewRomanPSMT"/>
          <w:color w:val="000000"/>
          <w:sz w:val="28"/>
          <w:szCs w:val="28"/>
          <w:lang w:val="en-US"/>
        </w:rPr>
        <w:t>Iss</w:t>
      </w:r>
      <w:proofErr w:type="spellEnd"/>
      <w:r w:rsidRPr="00F71F05">
        <w:rPr>
          <w:rFonts w:eastAsia="TimesNewRomanPSMT"/>
          <w:color w:val="000000"/>
          <w:sz w:val="28"/>
          <w:szCs w:val="28"/>
          <w:lang w:val="en-US"/>
        </w:rPr>
        <w:t xml:space="preserve">. 1. </w:t>
      </w:r>
      <w:r w:rsidRPr="00F71F05">
        <w:rPr>
          <w:rFonts w:eastAsia="TimesNewRomanPSMT"/>
          <w:color w:val="000000"/>
          <w:sz w:val="28"/>
          <w:szCs w:val="28"/>
        </w:rPr>
        <w:t>Р</w:t>
      </w:r>
      <w:r w:rsidRPr="00F71F05">
        <w:rPr>
          <w:rFonts w:eastAsia="TimesNewRomanPSMT"/>
          <w:color w:val="000000"/>
          <w:sz w:val="28"/>
          <w:szCs w:val="28"/>
          <w:lang w:val="en-US"/>
        </w:rPr>
        <w:t>. 27–42.</w:t>
      </w:r>
    </w:p>
    <w:p w:rsidR="00652592" w:rsidRPr="00F71F05" w:rsidRDefault="00652592" w:rsidP="00E327FF">
      <w:pPr>
        <w:widowControl/>
        <w:numPr>
          <w:ilvl w:val="0"/>
          <w:numId w:val="15"/>
        </w:numPr>
        <w:suppressAutoHyphens/>
        <w:autoSpaceDE/>
        <w:autoSpaceDN/>
        <w:adjustRightInd w:val="0"/>
        <w:spacing w:after="160" w:line="360" w:lineRule="auto"/>
        <w:ind w:left="0" w:right="-1" w:firstLine="709"/>
        <w:contextualSpacing/>
        <w:jc w:val="both"/>
        <w:rPr>
          <w:rFonts w:eastAsia="TimesNewRomanPSMT"/>
          <w:color w:val="000000"/>
          <w:sz w:val="28"/>
          <w:szCs w:val="28"/>
          <w:lang w:val="en-US"/>
        </w:rPr>
      </w:pPr>
      <w:r w:rsidRPr="00F71F05">
        <w:rPr>
          <w:rFonts w:eastAsia="Calibri"/>
          <w:iCs/>
          <w:color w:val="000000"/>
          <w:sz w:val="28"/>
          <w:szCs w:val="28"/>
          <w:lang w:val="en-US"/>
        </w:rPr>
        <w:t xml:space="preserve">Pareto V. </w:t>
      </w:r>
      <w:proofErr w:type="spellStart"/>
      <w:r w:rsidRPr="00F71F05">
        <w:rPr>
          <w:rFonts w:eastAsia="TimesNewRomanPSMT"/>
          <w:color w:val="000000"/>
          <w:sz w:val="28"/>
          <w:szCs w:val="28"/>
          <w:lang w:val="en-US"/>
        </w:rPr>
        <w:t>Trattato</w:t>
      </w:r>
      <w:proofErr w:type="spellEnd"/>
      <w:r w:rsidRPr="00F71F05">
        <w:rPr>
          <w:rFonts w:eastAsia="TimesNewRomanPSMT"/>
          <w:color w:val="000000"/>
          <w:sz w:val="28"/>
          <w:szCs w:val="28"/>
          <w:lang w:val="en-US"/>
        </w:rPr>
        <w:t xml:space="preserve"> </w:t>
      </w:r>
      <w:proofErr w:type="spellStart"/>
      <w:r w:rsidRPr="00F71F05">
        <w:rPr>
          <w:rFonts w:eastAsia="TimesNewRomanPSMT"/>
          <w:color w:val="000000"/>
          <w:sz w:val="28"/>
          <w:szCs w:val="28"/>
          <w:lang w:val="en-US"/>
        </w:rPr>
        <w:t>di</w:t>
      </w:r>
      <w:proofErr w:type="spellEnd"/>
      <w:r w:rsidRPr="00F71F05">
        <w:rPr>
          <w:rFonts w:eastAsia="TimesNewRomanPSMT"/>
          <w:color w:val="000000"/>
          <w:sz w:val="28"/>
          <w:szCs w:val="28"/>
          <w:lang w:val="en-US"/>
        </w:rPr>
        <w:t xml:space="preserve"> </w:t>
      </w:r>
      <w:proofErr w:type="spellStart"/>
      <w:r w:rsidRPr="00F71F05">
        <w:rPr>
          <w:rFonts w:eastAsia="TimesNewRomanPSMT"/>
          <w:color w:val="000000"/>
          <w:sz w:val="28"/>
          <w:szCs w:val="28"/>
          <w:lang w:val="en-US"/>
        </w:rPr>
        <w:t>sociologia</w:t>
      </w:r>
      <w:proofErr w:type="spellEnd"/>
      <w:r w:rsidRPr="00F71F05">
        <w:rPr>
          <w:rFonts w:eastAsia="TimesNewRomanPSMT"/>
          <w:color w:val="000000"/>
          <w:sz w:val="28"/>
          <w:szCs w:val="28"/>
          <w:lang w:val="en-US"/>
        </w:rPr>
        <w:t xml:space="preserve"> </w:t>
      </w:r>
      <w:proofErr w:type="spellStart"/>
      <w:r w:rsidRPr="00F71F05">
        <w:rPr>
          <w:rFonts w:eastAsia="TimesNewRomanPSMT"/>
          <w:color w:val="000000"/>
          <w:sz w:val="28"/>
          <w:szCs w:val="28"/>
          <w:lang w:val="en-US"/>
        </w:rPr>
        <w:t>generale</w:t>
      </w:r>
      <w:proofErr w:type="spellEnd"/>
      <w:r w:rsidRPr="00F71F05">
        <w:rPr>
          <w:rFonts w:eastAsia="TimesNewRomanPSMT"/>
          <w:color w:val="000000"/>
          <w:sz w:val="28"/>
          <w:szCs w:val="28"/>
          <w:lang w:val="en-US"/>
        </w:rPr>
        <w:t xml:space="preserve">. V. 1–2. Firenze: G. </w:t>
      </w:r>
      <w:proofErr w:type="spellStart"/>
      <w:r w:rsidRPr="00F71F05">
        <w:rPr>
          <w:rFonts w:eastAsia="TimesNewRomanPSMT"/>
          <w:color w:val="000000"/>
          <w:sz w:val="28"/>
          <w:szCs w:val="28"/>
          <w:lang w:val="en-US"/>
        </w:rPr>
        <w:t>Barbera</w:t>
      </w:r>
      <w:proofErr w:type="spellEnd"/>
      <w:r w:rsidRPr="00F71F05">
        <w:rPr>
          <w:rFonts w:eastAsia="TimesNewRomanPSMT"/>
          <w:color w:val="000000"/>
          <w:sz w:val="28"/>
          <w:szCs w:val="28"/>
          <w:lang w:val="en-US"/>
        </w:rPr>
        <w:t>, 1916. 833p.</w:t>
      </w:r>
    </w:p>
    <w:p w:rsidR="00652592" w:rsidRPr="00F71F05" w:rsidRDefault="00652592" w:rsidP="00E327FF">
      <w:pPr>
        <w:widowControl/>
        <w:numPr>
          <w:ilvl w:val="0"/>
          <w:numId w:val="15"/>
        </w:numPr>
        <w:suppressAutoHyphens/>
        <w:autoSpaceDE/>
        <w:autoSpaceDN/>
        <w:adjustRightInd w:val="0"/>
        <w:spacing w:after="160" w:line="360" w:lineRule="auto"/>
        <w:ind w:left="0" w:right="-1" w:firstLine="709"/>
        <w:contextualSpacing/>
        <w:jc w:val="both"/>
        <w:rPr>
          <w:rFonts w:eastAsia="TimesNewRomanPSMT"/>
          <w:color w:val="000000"/>
          <w:sz w:val="28"/>
          <w:szCs w:val="28"/>
          <w:lang w:val="en-US"/>
        </w:rPr>
      </w:pPr>
      <w:proofErr w:type="spellStart"/>
      <w:r w:rsidRPr="00F71F05">
        <w:rPr>
          <w:rFonts w:eastAsia="Calibri"/>
          <w:iCs/>
          <w:color w:val="000000"/>
          <w:sz w:val="28"/>
          <w:szCs w:val="28"/>
          <w:lang w:val="en-US"/>
        </w:rPr>
        <w:t>Perroux</w:t>
      </w:r>
      <w:proofErr w:type="spellEnd"/>
      <w:r w:rsidRPr="00F71F05">
        <w:rPr>
          <w:rFonts w:eastAsia="Calibri"/>
          <w:iCs/>
          <w:color w:val="000000"/>
          <w:sz w:val="28"/>
          <w:szCs w:val="28"/>
          <w:lang w:val="en-US"/>
        </w:rPr>
        <w:t xml:space="preserve"> F.L. </w:t>
      </w:r>
      <w:proofErr w:type="spellStart"/>
      <w:r w:rsidRPr="00F71F05">
        <w:rPr>
          <w:rFonts w:eastAsia="TimesNewRomanPSMT"/>
          <w:color w:val="000000"/>
          <w:sz w:val="28"/>
          <w:szCs w:val="28"/>
          <w:lang w:val="en-US"/>
        </w:rPr>
        <w:t>L’Economie</w:t>
      </w:r>
      <w:proofErr w:type="spellEnd"/>
      <w:r w:rsidRPr="00F71F05">
        <w:rPr>
          <w:rFonts w:eastAsia="TimesNewRomanPSMT"/>
          <w:color w:val="000000"/>
          <w:sz w:val="28"/>
          <w:szCs w:val="28"/>
          <w:lang w:val="en-US"/>
        </w:rPr>
        <w:t xml:space="preserve"> du XX </w:t>
      </w:r>
      <w:proofErr w:type="spellStart"/>
      <w:r w:rsidRPr="00F71F05">
        <w:rPr>
          <w:rFonts w:eastAsia="TimesNewRomanPSMT"/>
          <w:color w:val="000000"/>
          <w:sz w:val="28"/>
          <w:szCs w:val="28"/>
          <w:lang w:val="en-US"/>
        </w:rPr>
        <w:t>siecle</w:t>
      </w:r>
      <w:proofErr w:type="spellEnd"/>
      <w:r w:rsidRPr="00F71F05">
        <w:rPr>
          <w:rFonts w:eastAsia="TimesNewRomanPSMT"/>
          <w:color w:val="000000"/>
          <w:sz w:val="28"/>
          <w:szCs w:val="28"/>
          <w:lang w:val="en-US"/>
        </w:rPr>
        <w:t>. P.U.F., 1961. P. 814.</w:t>
      </w:r>
    </w:p>
    <w:p w:rsidR="00652592" w:rsidRPr="00F71F05" w:rsidRDefault="00652592" w:rsidP="00E327FF">
      <w:pPr>
        <w:widowControl/>
        <w:numPr>
          <w:ilvl w:val="0"/>
          <w:numId w:val="15"/>
        </w:numPr>
        <w:suppressAutoHyphens/>
        <w:autoSpaceDE/>
        <w:autoSpaceDN/>
        <w:adjustRightInd w:val="0"/>
        <w:spacing w:after="160" w:line="360" w:lineRule="auto"/>
        <w:ind w:left="0" w:right="-1" w:firstLine="709"/>
        <w:contextualSpacing/>
        <w:jc w:val="both"/>
        <w:rPr>
          <w:rFonts w:eastAsia="TimesNewRomanPSMT"/>
          <w:color w:val="000000"/>
          <w:sz w:val="28"/>
          <w:szCs w:val="28"/>
          <w:lang w:val="en-US"/>
        </w:rPr>
      </w:pPr>
      <w:proofErr w:type="spellStart"/>
      <w:r w:rsidRPr="00F71F05">
        <w:rPr>
          <w:rFonts w:eastAsia="Calibri"/>
          <w:iCs/>
          <w:color w:val="000000"/>
          <w:sz w:val="28"/>
          <w:szCs w:val="28"/>
          <w:lang w:val="en-US"/>
        </w:rPr>
        <w:t>Pottier</w:t>
      </w:r>
      <w:proofErr w:type="spellEnd"/>
      <w:r w:rsidRPr="00F71F05">
        <w:rPr>
          <w:rFonts w:eastAsia="Calibri"/>
          <w:iCs/>
          <w:color w:val="000000"/>
          <w:sz w:val="28"/>
          <w:szCs w:val="28"/>
          <w:lang w:val="en-US"/>
        </w:rPr>
        <w:t xml:space="preserve"> P. </w:t>
      </w:r>
      <w:r w:rsidRPr="00F71F05">
        <w:rPr>
          <w:rFonts w:eastAsia="TimesNewRomanPSMT"/>
          <w:color w:val="000000"/>
          <w:sz w:val="28"/>
          <w:szCs w:val="28"/>
          <w:lang w:val="en-US"/>
        </w:rPr>
        <w:t xml:space="preserve">Axes de communication </w:t>
      </w:r>
      <w:proofErr w:type="gramStart"/>
      <w:r w:rsidRPr="00F71F05">
        <w:rPr>
          <w:rFonts w:eastAsia="TimesNewRomanPSMT"/>
          <w:color w:val="000000"/>
          <w:sz w:val="28"/>
          <w:szCs w:val="28"/>
          <w:lang w:val="en-US"/>
        </w:rPr>
        <w:t>et</w:t>
      </w:r>
      <w:proofErr w:type="gramEnd"/>
      <w:r w:rsidRPr="00F71F05">
        <w:rPr>
          <w:rFonts w:eastAsia="TimesNewRomanPSMT"/>
          <w:color w:val="000000"/>
          <w:sz w:val="28"/>
          <w:szCs w:val="28"/>
          <w:lang w:val="en-US"/>
        </w:rPr>
        <w:t xml:space="preserve"> development </w:t>
      </w:r>
      <w:proofErr w:type="spellStart"/>
      <w:r w:rsidRPr="00F71F05">
        <w:rPr>
          <w:rFonts w:eastAsia="TimesNewRomanPSMT"/>
          <w:color w:val="000000"/>
          <w:sz w:val="28"/>
          <w:szCs w:val="28"/>
          <w:lang w:val="en-US"/>
        </w:rPr>
        <w:t>economique</w:t>
      </w:r>
      <w:proofErr w:type="spellEnd"/>
      <w:r w:rsidRPr="00F71F05">
        <w:rPr>
          <w:rFonts w:eastAsia="TimesNewRomanPSMT"/>
          <w:color w:val="000000"/>
          <w:sz w:val="28"/>
          <w:szCs w:val="28"/>
          <w:lang w:val="en-US"/>
        </w:rPr>
        <w:t xml:space="preserve"> // Revue </w:t>
      </w:r>
      <w:proofErr w:type="spellStart"/>
      <w:r w:rsidRPr="00F71F05">
        <w:rPr>
          <w:rFonts w:eastAsia="TimesNewRomanPSMT"/>
          <w:color w:val="000000"/>
          <w:sz w:val="28"/>
          <w:szCs w:val="28"/>
          <w:lang w:val="en-US"/>
        </w:rPr>
        <w:t>economique</w:t>
      </w:r>
      <w:proofErr w:type="spellEnd"/>
      <w:r w:rsidRPr="00F71F05">
        <w:rPr>
          <w:rFonts w:eastAsia="TimesNewRomanPSMT"/>
          <w:color w:val="000000"/>
          <w:sz w:val="28"/>
          <w:szCs w:val="28"/>
          <w:lang w:val="en-US"/>
        </w:rPr>
        <w:t>. 1963. Vol. 14.P. 63–95.</w:t>
      </w:r>
    </w:p>
    <w:p w:rsidR="00652592" w:rsidRPr="00F71F05" w:rsidRDefault="00652592" w:rsidP="00652592">
      <w:pPr>
        <w:widowControl/>
        <w:suppressAutoHyphens/>
        <w:autoSpaceDE/>
        <w:autoSpaceDN/>
        <w:rPr>
          <w:rFonts w:eastAsia="TimesNewRomanPSMT"/>
          <w:color w:val="000000"/>
          <w:sz w:val="28"/>
          <w:szCs w:val="28"/>
        </w:rPr>
      </w:pPr>
      <w:r w:rsidRPr="00F71F05">
        <w:rPr>
          <w:rFonts w:eastAsia="TimesNewRomanPSMT"/>
          <w:color w:val="000000"/>
          <w:sz w:val="28"/>
          <w:szCs w:val="28"/>
        </w:rPr>
        <w:br w:type="page"/>
      </w:r>
    </w:p>
    <w:p w:rsidR="00652592" w:rsidRPr="00F71F05" w:rsidRDefault="00652592" w:rsidP="00652592">
      <w:pPr>
        <w:widowControl/>
        <w:suppressAutoHyphens/>
        <w:adjustRightInd w:val="0"/>
        <w:spacing w:line="360" w:lineRule="auto"/>
        <w:ind w:right="-1" w:firstLine="709"/>
        <w:jc w:val="center"/>
        <w:rPr>
          <w:rFonts w:eastAsia="TimesNewRomanPSMT"/>
          <w:color w:val="000000"/>
          <w:sz w:val="28"/>
          <w:szCs w:val="28"/>
        </w:rPr>
        <w:sectPr w:rsidR="00652592" w:rsidRPr="00F71F05" w:rsidSect="00542BFC">
          <w:footerReference w:type="default" r:id="rId54"/>
          <w:footerReference w:type="first" r:id="rId55"/>
          <w:type w:val="continuous"/>
          <w:pgSz w:w="11906" w:h="16838"/>
          <w:pgMar w:top="1134" w:right="850" w:bottom="1134" w:left="1560" w:header="0" w:footer="708" w:gutter="0"/>
          <w:pgNumType w:start="1"/>
          <w:cols w:space="720"/>
          <w:formProt w:val="0"/>
          <w:titlePg/>
          <w:docGrid w:linePitch="360" w:charSpace="4096"/>
        </w:sectPr>
      </w:pPr>
    </w:p>
    <w:p w:rsidR="00652592" w:rsidRPr="00F71F05" w:rsidRDefault="00652592" w:rsidP="00652592">
      <w:pPr>
        <w:widowControl/>
        <w:suppressAutoHyphens/>
        <w:adjustRightInd w:val="0"/>
        <w:spacing w:line="360" w:lineRule="auto"/>
        <w:ind w:right="-1" w:firstLine="709"/>
        <w:jc w:val="center"/>
        <w:rPr>
          <w:rFonts w:eastAsia="TimesNewRomanPSMT"/>
          <w:b/>
          <w:color w:val="000000"/>
          <w:sz w:val="28"/>
          <w:szCs w:val="28"/>
        </w:rPr>
      </w:pPr>
      <w:r w:rsidRPr="00F71F05">
        <w:rPr>
          <w:rFonts w:eastAsia="TimesNewRomanPSMT"/>
          <w:b/>
          <w:color w:val="000000"/>
          <w:sz w:val="28"/>
          <w:szCs w:val="28"/>
        </w:rPr>
        <w:lastRenderedPageBreak/>
        <w:t>ПРИЛОЖЕНИЕ А</w:t>
      </w:r>
    </w:p>
    <w:p w:rsidR="00652592" w:rsidRPr="00F71F05" w:rsidRDefault="00D42075" w:rsidP="00652592">
      <w:pPr>
        <w:widowControl/>
        <w:suppressAutoHyphens/>
        <w:adjustRightInd w:val="0"/>
        <w:spacing w:line="360" w:lineRule="auto"/>
        <w:ind w:right="-1"/>
        <w:jc w:val="center"/>
        <w:rPr>
          <w:rFonts w:ascii="Calibri" w:eastAsia="Calibri" w:hAnsi="Calibri"/>
        </w:rPr>
      </w:pPr>
      <w:r>
        <w:rPr>
          <w:rFonts w:ascii="Calibri" w:eastAsia="Calibri" w:hAnsi="Calibri"/>
          <w:noProof/>
          <w:lang w:eastAsia="ru-RU"/>
        </w:rPr>
      </w:r>
      <w:r>
        <w:rPr>
          <w:rFonts w:ascii="Calibri" w:eastAsia="Calibri" w:hAnsi="Calibri"/>
          <w:noProof/>
          <w:lang w:eastAsia="ru-RU"/>
        </w:rPr>
        <w:pict>
          <v:group id="Группа 59" o:spid="_x0000_s1026" style="width:720.7pt;height:415.5pt;mso-position-horizontal-relative:char;mso-position-vertical-relative:line" coordorigin="-580" coordsize="70321,8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">
            <v:group id="Группа 60" o:spid="_x0000_s1027" style="position:absolute;left:-580;width:70321;height:86650" coordorigin="-580" coordsize="70321,86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Группа 61" o:spid="_x0000_s1028" style="position:absolute;left:-580;width:70321;height:86650" coordorigin="-580" coordsize="70321,86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Группа 62" o:spid="_x0000_s1029" style="position:absolute;left:-580;width:70321;height:86650" coordorigin="-580" coordsize="70321,86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Группа 63" o:spid="_x0000_s1030" style="position:absolute;left:-580;width:70321;height:86650" coordorigin="-580" coordsize="70321,86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Прямоугольник 64" o:spid="_x0000_s1031" style="position:absolute;left:10232;width:55517;height:5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ytsAA&#10;AADbAAAADwAAAGRycy9kb3ducmV2LnhtbERPTYvCMBC9C/6HMAveNF1Bka5pWRYFD15aPbi3oZlt&#10;yzaT0kTb+uuNIHibx/ucbTqYRtyoc7VlBZ+LCARxYXXNpYLzaT/fgHAeWWNjmRSM5CBNppMtxtr2&#10;nNEt96UIIexiVFB538ZSuqIig25hW+LA/dnOoA+wK6XusA/hppHLKFpLgzWHhgpb+qmo+M+vRgHm&#10;w+84jpe+l1kT1bt71ubHTKnZx/D9BcLT4N/il/ugw/wVPH8JB8j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DytsAAAADbAAAADwAAAAAAAAAAAAAAAACYAgAAZHJzL2Rvd25y&#10;ZXYueG1sUEsFBgAAAAAEAAQA9QAAAIUDAAAAAA==&#10;" strokeweight="1pt">
                      <v:textbox>
                        <w:txbxContent>
                          <w:p w:rsidR="00EA373A" w:rsidRPr="00652592" w:rsidRDefault="00EA373A" w:rsidP="00652592">
                            <w:pPr>
                              <w:jc w:val="center"/>
                              <w:rPr>
                                <w:color w:val="000000"/>
                                <w:sz w:val="24"/>
                                <w:szCs w:val="24"/>
                              </w:rPr>
                            </w:pPr>
                            <w:r w:rsidRPr="00652592">
                              <w:rPr>
                                <w:color w:val="000000"/>
                                <w:sz w:val="24"/>
                                <w:szCs w:val="24"/>
                              </w:rPr>
                              <w:t xml:space="preserve">Составляющие механизма обеспечения экономической безопасности региона        </w:t>
                            </w:r>
                          </w:p>
                          <w:p w:rsidR="00EA373A" w:rsidRDefault="00EA373A"/>
                          <w:p w:rsidR="00EA373A" w:rsidRDefault="00EA373A"/>
                        </w:txbxContent>
                      </v:textbox>
                    </v:rect>
                    <v:rect id="Прямоугольник 65" o:spid="_x0000_s1032" style="position:absolute;left:-580;top:7075;width:35852;height:21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swcAA&#10;AADbAAAADwAAAGRycy9kb3ducmV2LnhtbERPS4vCMBC+C/6HMII3TfUgSzUWEQUPXtrdg96GZmyL&#10;zaQ0sQ9//WZB2Nt8fM/ZJYOpRUetqywrWC0jEMS51RUXCn6+z4svEM4ja6wtk4KRHCT76WSHsbY9&#10;p9RlvhAhhF2MCkrvm1hKl5dk0C1tQxy4h20N+gDbQuoW+xBuarmOoo00WHFoKLGhY0n5M3sZBZgN&#10;93Ecb30v0zqqTu+0ya6pUvPZcNiC8DT4f/HHfdFh/gb+fgkH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JswcAAAADbAAAADwAAAAAAAAAAAAAAAACYAgAAZHJzL2Rvd25y&#10;ZXYueG1sUEsFBgAAAAAEAAQA9QAAAIUDAAAAAA==&#10;" strokeweight="1pt">
                      <v:textbox>
                        <w:txbxContent>
                          <w:p w:rsidR="00EA373A" w:rsidRPr="00652592" w:rsidRDefault="00EA373A" w:rsidP="00652592">
                            <w:pPr>
                              <w:jc w:val="center"/>
                              <w:rPr>
                                <w:b/>
                                <w:color w:val="000000"/>
                                <w:sz w:val="24"/>
                                <w:szCs w:val="24"/>
                              </w:rPr>
                            </w:pPr>
                            <w:r w:rsidRPr="00652592">
                              <w:rPr>
                                <w:b/>
                                <w:color w:val="000000"/>
                                <w:sz w:val="24"/>
                                <w:szCs w:val="24"/>
                              </w:rPr>
                              <w:t>Объекты экономической безопасности:</w:t>
                            </w:r>
                          </w:p>
                          <w:p w:rsidR="00EA373A" w:rsidRPr="00652592" w:rsidRDefault="00EA373A" w:rsidP="00652592">
                            <w:pPr>
                              <w:rPr>
                                <w:color w:val="000000"/>
                                <w:sz w:val="24"/>
                                <w:szCs w:val="24"/>
                              </w:rPr>
                            </w:pPr>
                            <w:r w:rsidRPr="00652592">
                              <w:rPr>
                                <w:color w:val="000000"/>
                                <w:sz w:val="24"/>
                                <w:szCs w:val="24"/>
                              </w:rPr>
                              <w:t>– реальный сектор экономики;</w:t>
                            </w:r>
                          </w:p>
                          <w:p w:rsidR="00EA373A" w:rsidRPr="00652592" w:rsidRDefault="00EA373A" w:rsidP="00652592">
                            <w:pPr>
                              <w:rPr>
                                <w:color w:val="000000"/>
                                <w:sz w:val="24"/>
                                <w:szCs w:val="24"/>
                              </w:rPr>
                            </w:pPr>
                            <w:r w:rsidRPr="00652592">
                              <w:rPr>
                                <w:color w:val="000000"/>
                                <w:sz w:val="24"/>
                                <w:szCs w:val="24"/>
                              </w:rPr>
                              <w:t>– финансовый сектор, включая бюджетно-налоговую и кредитно-финансовые сферы, страхование, финансовые рынки;</w:t>
                            </w:r>
                          </w:p>
                          <w:p w:rsidR="00EA373A" w:rsidRPr="00652592" w:rsidRDefault="00EA373A" w:rsidP="00652592">
                            <w:pPr>
                              <w:rPr>
                                <w:color w:val="000000"/>
                                <w:sz w:val="24"/>
                                <w:szCs w:val="24"/>
                              </w:rPr>
                            </w:pPr>
                            <w:r w:rsidRPr="00652592">
                              <w:rPr>
                                <w:color w:val="000000"/>
                                <w:sz w:val="24"/>
                                <w:szCs w:val="24"/>
                              </w:rPr>
                              <w:t>– внешнеторговый сектор;</w:t>
                            </w:r>
                          </w:p>
                          <w:p w:rsidR="00EA373A" w:rsidRPr="00652592" w:rsidRDefault="00EA373A" w:rsidP="00652592">
                            <w:pPr>
                              <w:rPr>
                                <w:color w:val="000000"/>
                                <w:sz w:val="24"/>
                                <w:szCs w:val="24"/>
                              </w:rPr>
                            </w:pPr>
                            <w:r w:rsidRPr="00652592">
                              <w:rPr>
                                <w:color w:val="000000"/>
                                <w:sz w:val="24"/>
                                <w:szCs w:val="24"/>
                              </w:rPr>
                              <w:t>– сектор домашних хозяйств, потребительских рынков и торговли;</w:t>
                            </w:r>
                          </w:p>
                          <w:p w:rsidR="00EA373A" w:rsidRPr="00652592" w:rsidRDefault="00EA373A" w:rsidP="00652592">
                            <w:pPr>
                              <w:rPr>
                                <w:color w:val="000000"/>
                                <w:sz w:val="24"/>
                                <w:szCs w:val="24"/>
                              </w:rPr>
                            </w:pPr>
                            <w:r w:rsidRPr="00652592">
                              <w:rPr>
                                <w:color w:val="000000"/>
                                <w:sz w:val="24"/>
                                <w:szCs w:val="24"/>
                              </w:rPr>
                              <w:t>– институты государственного управления и др.</w:t>
                            </w:r>
                          </w:p>
                          <w:p w:rsidR="00EA373A" w:rsidRDefault="00EA373A"/>
                          <w:p w:rsidR="00EA373A" w:rsidRDefault="00EA373A"/>
                        </w:txbxContent>
                      </v:textbox>
                    </v:rect>
                    <v:rect id="Прямоугольник 66" o:spid="_x0000_s1033" style="position:absolute;left:36031;top:7184;width:33710;height:9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7JWsAA&#10;AADbAAAADwAAAGRycy9kb3ducmV2LnhtbERPTYvCMBC9C/6HMAveNF0PKl3TsiwKHry0enBvQzPb&#10;lm0mpYm29dcbQfA2j/c523QwjbhR52rLCj4XEQjiwuqaSwXn036+AeE8ssbGMikYyUGaTCdbjLXt&#10;OaNb7ksRQtjFqKDyvo2ldEVFBt3CtsSB+7OdQR9gV0rdYR/CTSOXUbSSBmsODRW29FNR8Z9fjQLM&#10;h99xHC99L7Mmqnf3rM2PmVKzj+H7C4Snwb/FL/dBh/lreP4SDpD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7JWsAAAADbAAAADwAAAAAAAAAAAAAAAACYAgAAZHJzL2Rvd25y&#10;ZXYueG1sUEsFBgAAAAAEAAQA9QAAAIUDAAAAAA==&#10;" strokeweight="1pt">
                      <v:textbox>
                        <w:txbxContent>
                          <w:p w:rsidR="00EA373A" w:rsidRPr="00652592" w:rsidRDefault="00EA373A" w:rsidP="00652592">
                            <w:pPr>
                              <w:rPr>
                                <w:b/>
                                <w:color w:val="000000"/>
                                <w:sz w:val="24"/>
                                <w:szCs w:val="24"/>
                              </w:rPr>
                            </w:pPr>
                            <w:r w:rsidRPr="00652592">
                              <w:rPr>
                                <w:b/>
                                <w:color w:val="000000"/>
                                <w:sz w:val="24"/>
                                <w:szCs w:val="24"/>
                              </w:rPr>
                              <w:t>Субъекты обеспечения экономической безопасности:</w:t>
                            </w:r>
                          </w:p>
                          <w:p w:rsidR="00EA373A" w:rsidRPr="00652592" w:rsidRDefault="00EA373A" w:rsidP="00652592">
                            <w:pPr>
                              <w:rPr>
                                <w:color w:val="000000"/>
                                <w:sz w:val="24"/>
                                <w:szCs w:val="24"/>
                              </w:rPr>
                            </w:pPr>
                            <w:r w:rsidRPr="00652592">
                              <w:rPr>
                                <w:color w:val="000000"/>
                                <w:sz w:val="24"/>
                                <w:szCs w:val="24"/>
                              </w:rPr>
                              <w:t>органы исполнительной и законодательной власти региона и др.</w:t>
                            </w:r>
                          </w:p>
                          <w:p w:rsidR="00EA373A" w:rsidRDefault="00EA373A"/>
                          <w:p w:rsidR="00EA373A" w:rsidRDefault="00EA373A"/>
                        </w:txbxContent>
                      </v:textbox>
                    </v:rect>
                    <v:rect id="Прямоугольник 67" o:spid="_x0000_s1034" style="position:absolute;left:36031;top:18879;width:32766;height:7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dKMMA&#10;AADbAAAADwAAAGRycy9kb3ducmV2LnhtbESPQYvCQAyF74L/YciCN53uHhapjiLLCh720upBb6ET&#10;22InUzqjbffXm4PgLeG9vPdlvR1cox7Uhdqzgc9FAoq48Lbm0sDpuJ8vQYWIbLHxTAZGCrDdTCdr&#10;TK3vOaNHHkslIRxSNFDF2KZah6Iih2HhW2LRrr5zGGXtSm077CXcNforSb61w5qlocKWfioqbvnd&#10;GcB8uIzjeO57nTVJ/fuftflfZszsY9itQEUa4tv8uj5YwRdY+UUG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FdKMMAAADbAAAADwAAAAAAAAAAAAAAAACYAgAAZHJzL2Rv&#10;d25yZXYueG1sUEsFBgAAAAAEAAQA9QAAAIgDAAAAAA==&#10;" strokeweight="1pt">
                      <v:textbox>
                        <w:txbxContent>
                          <w:p w:rsidR="00EA373A" w:rsidRPr="00652592" w:rsidRDefault="00EA373A" w:rsidP="00652592">
                            <w:pPr>
                              <w:rPr>
                                <w:color w:val="000000"/>
                                <w:sz w:val="24"/>
                                <w:szCs w:val="24"/>
                              </w:rPr>
                            </w:pPr>
                            <w:r w:rsidRPr="00652592">
                              <w:rPr>
                                <w:color w:val="000000"/>
                                <w:sz w:val="24"/>
                                <w:szCs w:val="24"/>
                              </w:rPr>
                              <w:t>Определение порядка взаимодействия субъектов обеспечения экономической безопасности</w:t>
                            </w:r>
                          </w:p>
                          <w:p w:rsidR="00EA373A" w:rsidRDefault="00EA373A"/>
                          <w:p w:rsidR="00EA373A" w:rsidRDefault="00EA373A"/>
                        </w:txbxContent>
                      </v:textbox>
                    </v:rect>
                    <v:rect id="Прямоугольник 68" o:spid="_x0000_s1035" style="position:absolute;left:5551;top:28900;width:55517;height:4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4s8AA&#10;AADbAAAADwAAAGRycy9kb3ducmV2LnhtbERPTYvCMBC9C/6HMAveNF0Pol3TsiwKHry0enBvQzPb&#10;lm0mpYm29dcbQfA2j/c523QwjbhR52rLCj4XEQjiwuqaSwXn036+BuE8ssbGMikYyUGaTCdbjLXt&#10;OaNb7ksRQtjFqKDyvo2ldEVFBt3CtsSB+7OdQR9gV0rdYR/CTSOXUbSSBmsODRW29FNR8Z9fjQLM&#10;h99xHC99L7Mmqnf3rM2PmVKzj+H7C4Snwb/FL/dBh/kbeP4SDpD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34s8AAAADbAAAADwAAAAAAAAAAAAAAAACYAgAAZHJzL2Rvd25y&#10;ZXYueG1sUEsFBgAAAAAEAAQA9QAAAIUDAAAAAA==&#10;" strokeweight="1pt">
                      <v:textbox>
                        <w:txbxContent>
                          <w:p w:rsidR="00EA373A" w:rsidRPr="00652592" w:rsidRDefault="00EA373A" w:rsidP="00652592">
                            <w:pPr>
                              <w:jc w:val="center"/>
                              <w:rPr>
                                <w:color w:val="000000"/>
                                <w:sz w:val="24"/>
                                <w:szCs w:val="24"/>
                              </w:rPr>
                            </w:pPr>
                            <w:r w:rsidRPr="00652592">
                              <w:rPr>
                                <w:color w:val="000000"/>
                                <w:sz w:val="24"/>
                                <w:szCs w:val="24"/>
                              </w:rPr>
                              <w:t>Организационно-экономические инструменты обеспечения экономической безопасности</w:t>
                            </w:r>
                          </w:p>
                          <w:p w:rsidR="00EA373A" w:rsidRDefault="00EA373A"/>
                          <w:p w:rsidR="00EA373A" w:rsidRDefault="00EA373A"/>
                        </w:txbxContent>
                      </v:textbox>
                    </v:rect>
                    <v:rect id="Прямоугольник 69" o:spid="_x0000_s1036" style="position:absolute;left:326;top:38180;width:14696;height:16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ubk7wA&#10;AADbAAAADwAAAGRycy9kb3ducmV2LnhtbERPvQrCMBDeBd8hnOCmqQ4i1SgiCg4urQ66Hc3ZFptL&#10;aaJtfXozCI4f3/9625lKvKlxpWUFs2kEgjizuuRcwfVynCxBOI+ssbJMCnpysN0MB2uMtW05oXfq&#10;cxFC2MWooPC+jqV0WUEG3dTWxIF72MagD7DJpW6wDeGmkvMoWkiDJYeGAmvaF5Q905dRgGl37/v+&#10;1rYyqaLy8Enq9JwoNR51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y5uTvAAAANsAAAAPAAAAAAAAAAAAAAAAAJgCAABkcnMvZG93bnJldi54&#10;bWxQSwUGAAAAAAQABAD1AAAAgQMAAAAA&#10;" strokeweight="1pt">
                      <v:textbox>
                        <w:txbxContent>
                          <w:p w:rsidR="00EA373A" w:rsidRPr="00652592" w:rsidRDefault="00EA373A" w:rsidP="00652592">
                            <w:pPr>
                              <w:rPr>
                                <w:color w:val="000000"/>
                                <w:sz w:val="24"/>
                                <w:szCs w:val="24"/>
                              </w:rPr>
                            </w:pPr>
                            <w:r w:rsidRPr="00652592">
                              <w:rPr>
                                <w:color w:val="000000"/>
                                <w:sz w:val="24"/>
                                <w:szCs w:val="24"/>
                              </w:rPr>
                              <w:t>Мониторинг и анализ факторов, определяющих внутренние и внешние угрозы экономической безопасности для региона</w:t>
                            </w:r>
                          </w:p>
                          <w:p w:rsidR="00EA373A" w:rsidRDefault="00EA373A"/>
                          <w:p w:rsidR="00EA373A" w:rsidRDefault="00EA373A"/>
                        </w:txbxContent>
                      </v:textbox>
                    </v:rect>
                    <v:rect id="Прямоугольник 70" o:spid="_x0000_s1037" style="position:absolute;left:17636;top:36033;width:15456;height:19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CMMA&#10;AADbAAAADwAAAGRycy9kb3ducmV2LnhtbESPQWvCQBSE74L/YXmCN93Eg5SYTShFoQcvST3o7ZF9&#10;TUKzb0N2axJ/fbcgeBxm5hsmzSfTiTsNrrWsIN5GIIgrq1uuFVy+Tps3EM4ja+wsk4KZHOTZcpFi&#10;ou3IBd1LX4sAYZeggsb7PpHSVQ0ZdFvbEwfv2w4GfZBDLfWAY4CbTu6iaC8NthwWGuzpo6Hqp/w1&#10;CrCcbvM8X8dRFl3UHh9FX54Lpdar6f0AwtPkX+Fn+1Mr2MXw/yX8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c+CMMAAADbAAAADwAAAAAAAAAAAAAAAACYAgAAZHJzL2Rv&#10;d25yZXYueG1sUEsFBgAAAAAEAAQA9QAAAIgDAAAAAA==&#10;" strokeweight="1pt">
                      <v:textbox>
                        <w:txbxContent>
                          <w:p w:rsidR="00EA373A" w:rsidRPr="00652592" w:rsidRDefault="00EA373A" w:rsidP="00101895">
                            <w:pPr>
                              <w:rPr>
                                <w:color w:val="000000"/>
                                <w:sz w:val="24"/>
                                <w:szCs w:val="24"/>
                              </w:rPr>
                            </w:pPr>
                            <w:r w:rsidRPr="00652592">
                              <w:rPr>
                                <w:color w:val="000000"/>
                                <w:sz w:val="24"/>
                                <w:szCs w:val="24"/>
                              </w:rPr>
                              <w:t>Прогнозирование социально-экономического развития региона с учетом факторов и процессов, угрожающих его безопасности</w:t>
                            </w:r>
                          </w:p>
                          <w:p w:rsidR="00EA373A" w:rsidRDefault="00EA373A"/>
                          <w:p w:rsidR="00EA373A" w:rsidRDefault="00EA373A"/>
                        </w:txbxContent>
                      </v:textbox>
                    </v:rect>
                    <v:rect id="Прямоугольник 71" o:spid="_x0000_s1038" style="position:absolute;left:35272;top:35580;width:15455;height:14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gf8EA&#10;AADbAAAADwAAAGRycy9kb3ducmV2LnhtbESPQYvCMBSE7wv+h/AEb2tqD7JUo4goePDSrge9PZpn&#10;W2xeShNt6683guBxmJlvmOW6N7V4UOsqywpm0wgEcW51xYWC0//+9w+E88gaa8ukYCAH69XoZ4mJ&#10;th2n9Mh8IQKEXYIKSu+bREqXl2TQTW1DHLyrbQ36INtC6ha7ADe1jKNoLg1WHBZKbGhbUn7L7kYB&#10;Zv1lGIZz18m0jqrdM22yY6rUZNxvFiA89f4b/rQPWkEcw/t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VoH/BAAAA2wAAAA8AAAAAAAAAAAAAAAAAmAIAAGRycy9kb3du&#10;cmV2LnhtbFBLBQYAAAAABAAEAPUAAACGAwAAAAA=&#10;" strokeweight="1pt">
                      <v:textbox>
                        <w:txbxContent>
                          <w:p w:rsidR="00EA373A" w:rsidRPr="00652592" w:rsidRDefault="00EA373A" w:rsidP="00652592">
                            <w:pPr>
                              <w:rPr>
                                <w:color w:val="000000"/>
                                <w:sz w:val="24"/>
                                <w:szCs w:val="24"/>
                              </w:rPr>
                            </w:pPr>
                            <w:r w:rsidRPr="00652592">
                              <w:rPr>
                                <w:color w:val="000000"/>
                                <w:sz w:val="24"/>
                                <w:szCs w:val="24"/>
                              </w:rPr>
                              <w:t xml:space="preserve">Меры по предотвращению угроз </w:t>
                            </w:r>
                            <w:r>
                              <w:rPr>
                                <w:color w:val="000000"/>
                                <w:sz w:val="24"/>
                                <w:szCs w:val="24"/>
                              </w:rPr>
                              <w:t>ЭБ</w:t>
                            </w:r>
                            <w:r w:rsidRPr="00652592">
                              <w:rPr>
                                <w:color w:val="000000"/>
                                <w:sz w:val="24"/>
                                <w:szCs w:val="24"/>
                              </w:rPr>
                              <w:t xml:space="preserve"> по всем сферам и отраслям экономики</w:t>
                            </w:r>
                          </w:p>
                          <w:p w:rsidR="00EA373A" w:rsidRDefault="00EA373A"/>
                          <w:p w:rsidR="00EA373A" w:rsidRDefault="00EA373A"/>
                        </w:txbxContent>
                      </v:textbox>
                    </v:rect>
                    <v:rect id="Прямоугольник 72" o:spid="_x0000_s1039" style="position:absolute;left:53016;top:35383;width:15563;height:14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F5MMA&#10;AADbAAAADwAAAGRycy9kb3ducmV2LnhtbESPQYvCMBSE7wv+h/AEb2uqwrJU0yKi4MFLu3vQ26N5&#10;tsXmpTTRtv56IyzscZiZb5hNOphGPKhztWUFi3kEgriwuuZSwe/P4fMbhPPIGhvLpGAkB2ky+dhg&#10;rG3PGT1yX4oAYRejgsr7NpbSFRUZdHPbEgfvajuDPsiulLrDPsBNI5dR9CUN1hwWKmxpV1Fxy+9G&#10;AebDZRzHc9/LrInq/TNr81Om1Gw6bNcgPA3+P/zXPmoFyxW8v4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kF5MMAAADbAAAADwAAAAAAAAAAAAAAAACYAgAAZHJzL2Rv&#10;d25yZXYueG1sUEsFBgAAAAAEAAQA9QAAAIgDAAAAAA==&#10;" strokeweight="1pt">
                      <v:textbox>
                        <w:txbxContent>
                          <w:p w:rsidR="00EA373A" w:rsidRPr="00652592" w:rsidRDefault="00EA373A" w:rsidP="00652592">
                            <w:pPr>
                              <w:rPr>
                                <w:color w:val="000000"/>
                                <w:sz w:val="24"/>
                                <w:szCs w:val="24"/>
                              </w:rPr>
                            </w:pPr>
                            <w:r w:rsidRPr="00652592">
                              <w:rPr>
                                <w:color w:val="000000"/>
                                <w:sz w:val="24"/>
                                <w:szCs w:val="24"/>
                              </w:rPr>
                              <w:t>Экспертиза принимаемых решений по финансовым и хозяйственным вопросам</w:t>
                            </w:r>
                          </w:p>
                          <w:p w:rsidR="00EA373A" w:rsidRDefault="00EA373A"/>
                          <w:p w:rsidR="00EA373A" w:rsidRDefault="00EA373A"/>
                        </w:txbxContent>
                      </v:textbox>
                    </v:rect>
                    <v:rect id="Прямоугольник 73" o:spid="_x0000_s1040" style="position:absolute;left:1816;top:57701;width:26234;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dkMMA&#10;AADbAAAADwAAAGRycy9kb3ducmV2LnhtbESPQYvCMBSE7wv+h/AEb2uqyLJU0yKi4MFLu3vQ26N5&#10;tsXmpTTRtv56IyzscZiZb5hNOphGPKhztWUFi3kEgriwuuZSwe/P4fMbhPPIGhvLpGAkB2ky+dhg&#10;rG3PGT1yX4oAYRejgsr7NpbSFRUZdHPbEgfvajuDPsiulLrDPsBNI5dR9CUN1hwWKmxpV1Fxy+9G&#10;AebDZRzHc9/LrInq/TNr81Om1Gw6bNcgPA3+P/zXPmoFyxW8v4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CdkMMAAADbAAAADwAAAAAAAAAAAAAAAACYAgAAZHJzL2Rv&#10;d25yZXYueG1sUEsFBgAAAAAEAAQA9QAAAIgDAAAAAA==&#10;" strokeweight="1pt">
                      <v:textbox>
                        <w:txbxContent>
                          <w:p w:rsidR="00EA373A" w:rsidRPr="00652592" w:rsidRDefault="00EA373A" w:rsidP="00652592">
                            <w:pPr>
                              <w:rPr>
                                <w:color w:val="000000"/>
                                <w:sz w:val="24"/>
                                <w:szCs w:val="24"/>
                              </w:rPr>
                            </w:pPr>
                            <w:r w:rsidRPr="00652592">
                              <w:rPr>
                                <w:color w:val="000000"/>
                                <w:sz w:val="24"/>
                                <w:szCs w:val="24"/>
                              </w:rPr>
                              <w:t>Определение методов мониторинга и прогнозирования экономической безопасности региона</w:t>
                            </w:r>
                          </w:p>
                          <w:p w:rsidR="00EA373A" w:rsidRDefault="00EA373A"/>
                          <w:p w:rsidR="00EA373A" w:rsidRDefault="00EA373A"/>
                        </w:txbxContent>
                      </v:textbox>
                    </v:rect>
                    <v:rect id="Прямоугольник 74" o:spid="_x0000_s1041" style="position:absolute;left:1850;top:68144;width:26235;height:77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4C8MA&#10;AADbAAAADwAAAGRycy9kb3ducmV2LnhtbESPQYvCMBSE7wv+h/AEb2uq4LJU0yKi4MFLu3vQ26N5&#10;tsXmpTTRtv56IyzscZiZb5hNOphGPKhztWUFi3kEgriwuuZSwe/P4fMbhPPIGhvLpGAkB2ky+dhg&#10;rG3PGT1yX4oAYRejgsr7NpbSFRUZdHPbEgfvajuDPsiulLrDPsBNI5dR9CUN1hwWKmxpV1Fxy+9G&#10;AebDZRzHc9/LrInq/TNr81Om1Gw6bNcgPA3+P/zXPmoFyxW8v4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w4C8MAAADbAAAADwAAAAAAAAAAAAAAAACYAgAAZHJzL2Rv&#10;d25yZXYueG1sUEsFBgAAAAAEAAQA9QAAAIgDAAAAAA==&#10;" strokeweight="1pt">
                      <v:textbox>
                        <w:txbxContent>
                          <w:p w:rsidR="00EA373A" w:rsidRPr="00652592" w:rsidRDefault="00EA373A" w:rsidP="00652592">
                            <w:pPr>
                              <w:rPr>
                                <w:color w:val="000000"/>
                                <w:sz w:val="24"/>
                                <w:szCs w:val="24"/>
                              </w:rPr>
                            </w:pPr>
                            <w:r w:rsidRPr="00652592">
                              <w:rPr>
                                <w:color w:val="000000"/>
                                <w:sz w:val="24"/>
                                <w:szCs w:val="24"/>
                              </w:rPr>
                              <w:t>Выявление отклонений фактических или прогнозируемых параметров от пороговых значений экономической безопасности</w:t>
                            </w:r>
                          </w:p>
                          <w:p w:rsidR="00EA373A" w:rsidRDefault="00EA373A"/>
                          <w:p w:rsidR="00EA373A" w:rsidRDefault="00EA373A"/>
                        </w:txbxContent>
                      </v:textbox>
                    </v:rect>
                    <v:rect id="Прямоугольник 75" o:spid="_x0000_s1042" style="position:absolute;left:1850;top:77698;width:26235;height:77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mfMMA&#10;AADbAAAADwAAAGRycy9kb3ducmV2LnhtbESPT2vCQBTE74LfYXmCN93oIZQ0GylFwYOXpB7s7ZF9&#10;TUKzb0N2zR8/fbcgeBxm5jdMephMKwbqXWNZwW4bgSAurW64UnD9Om3eQDiPrLG1TApmcnDIlosU&#10;E21HzmkofCUChF2CCmrvu0RKV9Zk0G1tRxy8H9sb9EH2ldQ9jgFuWrmPolgabDgs1NjRZ03lb3E3&#10;CrCYvud5vo2jzNuoOT7yrrjkSq1X08c7CE+Tf4Wf7bNWsI/h/0v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6mfMMAAADbAAAADwAAAAAAAAAAAAAAAACYAgAAZHJzL2Rv&#10;d25yZXYueG1sUEsFBgAAAAAEAAQA9QAAAIgDAAAAAA==&#10;" strokeweight="1pt">
                      <v:textbox>
                        <w:txbxContent>
                          <w:p w:rsidR="00EA373A" w:rsidRPr="00652592" w:rsidRDefault="00EA373A" w:rsidP="00652592">
                            <w:pPr>
                              <w:rPr>
                                <w:color w:val="000000"/>
                                <w:sz w:val="24"/>
                                <w:szCs w:val="24"/>
                              </w:rPr>
                            </w:pPr>
                            <w:r w:rsidRPr="00652592">
                              <w:rPr>
                                <w:color w:val="000000"/>
                                <w:sz w:val="24"/>
                                <w:szCs w:val="24"/>
                              </w:rPr>
                              <w:t>Оценка состояния экономической безопасности региона</w:t>
                            </w:r>
                          </w:p>
                          <w:p w:rsidR="00EA373A" w:rsidRDefault="00EA373A"/>
                          <w:p w:rsidR="00EA373A" w:rsidRDefault="00EA373A"/>
                        </w:txbxContent>
                      </v:textbox>
                    </v:rect>
                    <v:rect id="Прямоугольник 76" o:spid="_x0000_s1043" style="position:absolute;left:38317;top:52033;width:26997;height:10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ID58MA&#10;AADbAAAADwAAAGRycy9kb3ducmV2LnhtbESPQYvCMBSE7wv+h/AEb2uqB3eppkVEwYOXdvegt0fz&#10;bIvNS2mibf31RljY4zAz3zCbdDCNeFDnassKFvMIBHFhdc2lgt+fw+c3COeRNTaWScFIDtJk8rHB&#10;WNueM3rkvhQBwi5GBZX3bSylKyoy6Oa2JQ7e1XYGfZBdKXWHfYCbRi6jaCUN1hwWKmxpV1Fxy+9G&#10;AebDZRzHc9/LrInq/TNr81Om1Gw6bNcgPA3+P/zXPmoFyy94fwk/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ID58MAAADbAAAADwAAAAAAAAAAAAAAAACYAgAAZHJzL2Rv&#10;d25yZXYueG1sUEsFBgAAAAAEAAQA9QAAAIgDAAAAAA==&#10;" strokeweight="1pt">
                      <v:textbox>
                        <w:txbxContent>
                          <w:p w:rsidR="00EA373A" w:rsidRPr="00652592" w:rsidRDefault="00EA373A" w:rsidP="00652592">
                            <w:pPr>
                              <w:rPr>
                                <w:color w:val="000000"/>
                                <w:sz w:val="24"/>
                                <w:szCs w:val="24"/>
                              </w:rPr>
                            </w:pPr>
                            <w:r w:rsidRPr="00652592">
                              <w:rPr>
                                <w:color w:val="000000"/>
                                <w:sz w:val="24"/>
                                <w:szCs w:val="24"/>
                              </w:rPr>
                              <w:t>Создание нормативно-правовой базы, разработка общих положений концепции экономической безопасности региона</w:t>
                            </w:r>
                          </w:p>
                          <w:p w:rsidR="00EA373A" w:rsidRDefault="00EA373A"/>
                          <w:p w:rsidR="00EA373A" w:rsidRDefault="00EA373A"/>
                        </w:txbxContent>
                      </v:textbox>
                    </v:rect>
                    <v:rect id="Прямоугольник 77" o:spid="_x0000_s1044" style="position:absolute;left:39069;top:64054;width:26232;height:7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2XlbwA&#10;AADbAAAADwAAAGRycy9kb3ducmV2LnhtbERPvQrCMBDeBd8hnOCmqQ4i1SgiCg4urQ66Hc3ZFptL&#10;aaJtfXozCI4f3/9625lKvKlxpWUFs2kEgjizuuRcwfVynCxBOI+ssbJMCnpysN0MB2uMtW05oXfq&#10;cxFC2MWooPC+jqV0WUEG3dTWxIF72MagD7DJpW6wDeGmkvMoWkiDJYeGAmvaF5Q905dRgGl37/v+&#10;1rYyqaLy8Enq9JwoNR51uxUIT53/i3/uk1YwD2P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XvZeVvAAAANsAAAAPAAAAAAAAAAAAAAAAAJgCAABkcnMvZG93bnJldi54&#10;bWxQSwUGAAAAAAQABAD1AAAAgQMAAAAA&#10;" strokeweight="1pt">
                      <v:textbox>
                        <w:txbxContent>
                          <w:p w:rsidR="00EA373A" w:rsidRPr="00652592" w:rsidRDefault="00EA373A" w:rsidP="00652592">
                            <w:pPr>
                              <w:rPr>
                                <w:color w:val="000000"/>
                                <w:sz w:val="24"/>
                                <w:szCs w:val="24"/>
                              </w:rPr>
                            </w:pPr>
                            <w:r w:rsidRPr="00652592">
                              <w:rPr>
                                <w:color w:val="000000"/>
                                <w:sz w:val="24"/>
                                <w:szCs w:val="24"/>
                              </w:rPr>
                              <w:t>Формирование задач по обеспечению безопасности для управления разных уровней</w:t>
                            </w:r>
                          </w:p>
                          <w:p w:rsidR="00EA373A" w:rsidRDefault="00EA373A"/>
                          <w:p w:rsidR="00EA373A" w:rsidRDefault="00EA373A"/>
                        </w:txbxContent>
                      </v:textbox>
                    </v:rect>
                    <v:rect id="Прямоугольник 78" o:spid="_x0000_s1045" style="position:absolute;left:39082;top:73151;width:26232;height:7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DsMA&#10;AADbAAAADwAAAGRycy9kb3ducmV2LnhtbESPQYvCMBSE7wv+h/AEb2uqB9mtpkVEwYOXdvegt0fz&#10;bIvNS2mibf31RljY4zAz3zCbdDCNeFDnassKFvMIBHFhdc2lgt+fw+cXCOeRNTaWScFIDtJk8rHB&#10;WNueM3rkvhQBwi5GBZX3bSylKyoy6Oa2JQ7e1XYGfZBdKXWHfYCbRi6jaCUN1hwWKmxpV1Fxy+9G&#10;AebDZRzHc9/LrInq/TNr81Om1Gw6bNcgPA3+P/zXPmoFy294fwk/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yDsMAAADbAAAADwAAAAAAAAAAAAAAAACYAgAAZHJzL2Rv&#10;d25yZXYueG1sUEsFBgAAAAAEAAQA9QAAAIgDAAAAAA==&#10;" strokeweight="1pt">
                      <v:textbox>
                        <w:txbxContent>
                          <w:p w:rsidR="00EA373A" w:rsidRPr="00652592" w:rsidRDefault="00EA373A" w:rsidP="00652592">
                            <w:pPr>
                              <w:rPr>
                                <w:color w:val="000000"/>
                                <w:sz w:val="24"/>
                                <w:szCs w:val="24"/>
                              </w:rPr>
                            </w:pPr>
                            <w:r w:rsidRPr="00652592">
                              <w:rPr>
                                <w:color w:val="000000"/>
                                <w:sz w:val="24"/>
                                <w:szCs w:val="24"/>
                              </w:rPr>
                              <w:t>Реализация программных мероприятий, в том числе по противодействию экономической преступности в регионе</w:t>
                            </w:r>
                          </w:p>
                          <w:p w:rsidR="00EA373A" w:rsidRDefault="00EA373A"/>
                          <w:p w:rsidR="00EA373A" w:rsidRDefault="00EA373A"/>
                        </w:txbxContent>
                      </v:textbox>
                    </v:rect>
                    <v:rect id="Прямоугольник 79" o:spid="_x0000_s1046" style="position:absolute;left:39079;top:81561;width:26232;height:5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INTsEA&#10;AADbAAAADwAAAGRycy9kb3ducmV2LnhtbERPz2vCMBS+D/Y/hDfwZtMpDOmaiowJHry0etDbo3lr&#10;i81LSTLb+tebw2DHj+93vp1ML+7kfGdZwXuSgiCure64UXA+7ZcbED4ga+wtk4KZPGyL15ccM21H&#10;LulehUbEEPYZKmhDGDIpfd2SQZ/YgThyP9YZDBG6RmqHYww3vVyl6Yc02HFsaHGgr5bqW/VrFGA1&#10;Xed5voyjLPu0+36UQ3UslVq8TbtPEIGm8C/+cx+0gnVcH7/EHy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SDU7BAAAA2wAAAA8AAAAAAAAAAAAAAAAAmAIAAGRycy9kb3du&#10;cmV2LnhtbFBLBQYAAAAABAAEAPUAAACGAwAAAAA=&#10;" strokeweight="1pt">
                      <v:textbox>
                        <w:txbxContent>
                          <w:p w:rsidR="00EA373A" w:rsidRPr="00652592" w:rsidRDefault="00EA373A" w:rsidP="00652592">
                            <w:pPr>
                              <w:rPr>
                                <w:color w:val="000000"/>
                                <w:sz w:val="24"/>
                                <w:szCs w:val="24"/>
                              </w:rPr>
                            </w:pPr>
                            <w:r w:rsidRPr="00652592">
                              <w:rPr>
                                <w:color w:val="000000"/>
                                <w:sz w:val="24"/>
                                <w:szCs w:val="24"/>
                              </w:rPr>
                              <w:t>Контроль над реализацией</w:t>
                            </w:r>
                          </w:p>
                          <w:p w:rsidR="00EA373A" w:rsidRDefault="00EA373A"/>
                          <w:p w:rsidR="00EA373A" w:rsidRDefault="00EA373A"/>
                        </w:txbxContent>
                      </v:textbox>
                    </v:rect>
                  </v:group>
                  <v:shapetype id="_x0000_t32" coordsize="21600,21600" o:spt="32" o:oned="t" path="m,l21600,21600e" filled="f">
                    <v:path arrowok="t" fillok="f" o:connecttype="none"/>
                    <o:lock v:ext="edit" shapetype="t"/>
                  </v:shapetype>
                  <v:shape id="Прямая со стрелкой 80" o:spid="_x0000_s1047" type="#_x0000_t32" style="position:absolute;left:20791;top:5219;width:109;height:20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AIb8QAAADbAAAADwAAAGRycy9kb3ducmV2LnhtbESPT4vCMBTE78J+h/AWvGmqorhdo4gg&#10;/jkIul729mjeNmWbl9LEWv30RhA8DjPzG2a2aG0pGqp94VjBoJ+AIM6cLjhXcP5Z96YgfEDWWDom&#10;BTfysJh/dGaYanflIzWnkIsIYZ+iAhNClUrpM0MWfd9VxNH7c7XFEGWdS13jNcJtKYdJMpEWC44L&#10;BitaGcr+Txer4LD92vzuD7vQ3Me3zf5YJKYpz0p1P9vlN4hAbXiHX+2tVjAawPN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AhvxAAAANsAAAAPAAAAAAAAAAAA&#10;AAAAAKECAABkcnMvZG93bnJldi54bWxQSwUGAAAAAAQABAD5AAAAkgMAAAAA&#10;" strokeweight=".5pt">
                    <v:stroke endarrow="block" joinstyle="miter"/>
                  </v:shape>
                  <v:shape id="Прямая со стрелкой 81" o:spid="_x0000_s1048" type="#_x0000_t32" style="position:absolute;left:50618;top:5219;width:109;height:18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KWGMYAAADbAAAADwAAAGRycy9kb3ducmV2LnhtbESPzWrDMBCE74W8g9hAb40cl5bGiWJC&#10;oST1IZCfS26LtbFMrJWxVMfu01eFQo/DzHzDrPLBNqKnzteOFcxnCQji0umaKwXn08fTGwgfkDU2&#10;jknBSB7y9eRhhZl2dz5QfwyViBD2GSowIbSZlL40ZNHPXEscvavrLIYou0rqDu8RbhuZJsmrtFhz&#10;XDDY0ruh8nb8sgr2u8X2Uuw/Q//9Mm6LQ52Yvjkr9TgdNksQgYbwH/5r77SC5xR+v8Qf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SlhjGAAAA2wAAAA8AAAAAAAAA&#10;AAAAAAAAoQIAAGRycy9kb3ducmV2LnhtbFBLBQYAAAAABAAEAPkAAACUAwAAAAA=&#10;" strokeweight=".5pt">
                    <v:stroke endarrow="block" joinstyle="miter"/>
                  </v:shape>
                  <v:shape id="Прямая со стрелкой 82" o:spid="_x0000_s1049" type="#_x0000_t32" style="position:absolute;left:35813;top:5482;width:0;height:234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dJ9cIAAADbAAAADwAAAGRycy9kb3ducmV2LnhtbESPzarCMBSE94LvEM4FN6KpCiK9RrkI&#10;olt/kC6PzbHttTmpTaz17Y0guBxm5htmvmxNKRqqXWFZwWgYgSBOrS44U3A8rAczEM4jaywtk4In&#10;OVguup05xto+eEfN3mciQNjFqCD3voqldGlOBt3QVsTBu9jaoA+yzqSu8RHgppTjKJpKgwWHhRwr&#10;WuWUXvd3o+B2+S+S3brC0+Z8zc73pN+U275SvZ/27xeEp9Z/w5/2ViuYTOD9Jf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dJ9cIAAADbAAAADwAAAAAAAAAAAAAA&#10;AAChAgAAZHJzL2Rvd25yZXYueG1sUEsFBgAAAAAEAAQA+QAAAJADAAAAAA==&#10;" strokeweight=".5pt">
                    <v:stroke endarrow="block" joinstyle="miter"/>
                  </v:shape>
                  <v:shape id="Прямая со стрелкой 83" o:spid="_x0000_s1050" type="#_x0000_t32" style="position:absolute;left:52128;top:17030;width:457;height:18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7RgcQAAADbAAAADwAAAGRycy9kb3ducmV2LnhtbESPQWvCQBSE70L/w/IKXqRutFJK6hpE&#10;EHONSvH4zD6TNNm3MbvG+O+7hYLHYWa+YZbJYBrRU+cqywpm0wgEcW51xYWC42H79gnCeWSNjWVS&#10;8CAHyepltMRY2ztn1O99IQKEXYwKSu/bWEqXl2TQTW1LHLyL7Qz6ILtC6g7vAW4aOY+iD2mw4rBQ&#10;YkubkvJ6fzMKrpef6pRtW/zenevifDtN+iadKDV+HdZfIDwN/hn+b6dawfsC/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rtGBxAAAANsAAAAPAAAAAAAAAAAA&#10;AAAAAKECAABkcnMvZG93bnJldi54bWxQSwUGAAAAAAQABAD5AAAAkgMAAAAA&#10;" strokeweight=".5pt">
                    <v:stroke endarrow="block" joinstyle="miter"/>
                  </v:shape>
                  <v:shape id="Прямая со стрелкой 84" o:spid="_x0000_s1051" type="#_x0000_t32" style="position:absolute;left:7946;top:33417;width:0;height: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J0GsQAAADbAAAADwAAAGRycy9kb3ducmV2LnhtbESPQWvCQBSE70L/w/IKXqRutFhK6hpE&#10;EHONSvH4zD6TNNm3MbvG+O+7hYLHYWa+YZbJYBrRU+cqywpm0wgEcW51xYWC42H79gnCeWSNjWVS&#10;8CAHyepltMRY2ztn1O99IQKEXYwKSu/bWEqXl2TQTW1LHLyL7Qz6ILtC6g7vAW4aOY+iD2mw4rBQ&#10;YkubkvJ6fzMKrpef6pRtW/zenevifDtN+iadKDV+HdZfIDwN/hn+b6dawfsC/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4nQaxAAAANsAAAAPAAAAAAAAAAAA&#10;AAAAAKECAABkcnMvZG93bnJldi54bWxQSwUGAAAAAAQABAD5AAAAkgMAAAAA&#10;" strokeweight=".5pt">
                    <v:stroke endarrow="block" joinstyle="miter"/>
                  </v:shape>
                  <v:shape id="Прямая со стрелкой 85" o:spid="_x0000_s1052" type="#_x0000_t32" style="position:absolute;left:24529;top:33417;width:0;height:26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DqbcIAAADbAAAADwAAAGRycy9kb3ducmV2LnhtbESPzarCMBSE94LvEM4FN6KpCiK9RrkI&#10;olt/kC6PzbHttTmpTaz17Y0guBxm5htmvmxNKRqqXWFZwWgYgSBOrS44U3A8rAczEM4jaywtk4In&#10;OVguup05xto+eEfN3mciQNjFqCD3voqldGlOBt3QVsTBu9jaoA+yzqSu8RHgppTjKJpKgwWHhRwr&#10;WuWUXvd3o+B2+S+S3brC0+Z8zc73pN+U275SvZ/27xeEp9Z/w5/2ViuYTOH9Jf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DqbcIAAADbAAAADwAAAAAAAAAAAAAA&#10;AAChAgAAZHJzL2Rvd25yZXYueG1sUEsFBgAAAAAEAAQA+QAAAJADAAAAAA==&#10;" strokeweight=".5pt">
                    <v:stroke endarrow="block" joinstyle="miter"/>
                  </v:shape>
                  <v:shape id="Прямая со стрелкой 86" o:spid="_x0000_s1053" type="#_x0000_t32" style="position:absolute;left:42236;top:33417;width:0;height:1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P9sQAAADbAAAADwAAAGRycy9kb3ducmV2LnhtbESPQWvCQBSE70L/w/IKXqRutGBL6hpE&#10;EHONSvH4zD6TNNm3MbvG+O+7hYLHYWa+YZbJYBrRU+cqywpm0wgEcW51xYWC42H79gnCeWSNjWVS&#10;8CAHyepltMRY2ztn1O99IQKEXYwKSu/bWEqXl2TQTW1LHLyL7Qz6ILtC6g7vAW4aOY+ihTRYcVgo&#10;saVNSXm9vxkF18tPdcq2LX7vznVxvp0mfZNOlBq/DusvEJ4G/wz/t1Ot4P0D/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fE/2xAAAANsAAAAPAAAAAAAAAAAA&#10;AAAAAKECAABkcnMvZG93bnJldi54bWxQSwUGAAAAAAQABAD5AAAAkgMAAAAA&#10;" strokeweight=".5pt">
                    <v:stroke endarrow="block" joinstyle="miter"/>
                  </v:shape>
                  <v:shape id="Прямая со стрелкой 87" o:spid="_x0000_s1054" type="#_x0000_t32" style="position:absolute;left:59145;top:32996;width:0;height:23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bhL0AAADbAAAADwAAAGRycy9kb3ducmV2LnhtbERPSwrCMBDdC94hjOBGNFVBpBpFBNGt&#10;H8Tl2IxttZnUJtZ6e7MQXD7ef75sTCFqqlxuWcFwEIEgTqzOOVVwOm76UxDOI2ssLJOCDzlYLtqt&#10;OcbavnlP9cGnIoSwi1FB5n0ZS+mSjAy6gS2JA3ezlUEfYJVKXeE7hJtCjqJoIg3mHBoyLGmdUfI4&#10;vIyC5+2eX/abEs/b6yO9vi69utj1lOp2mtUMhKfG/8U/904rGIex4Uv4AXLx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zj24S9AAAA2wAAAA8AAAAAAAAAAAAAAAAAoQIA&#10;AGRycy9kb3ducmV2LnhtbFBLBQYAAAAABAAEAPkAAACLAwAAAAA=&#10;" strokeweight=".5pt">
                    <v:stroke endarrow="block" joinstyle="miter"/>
                  </v:shape>
                  <v:shape id="Прямая со стрелкой 88" o:spid="_x0000_s1055" type="#_x0000_t32" style="position:absolute;left:35272;top:10885;width:7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EacUAAADbAAAADwAAAGRycy9kb3ducmV2LnhtbESPQWvCQBSE70L/w/IKvZlNWxRNXaUU&#10;SqIHQZtLb4/sazY0+zZktzH217uC4HGYmW+Y1Wa0rRio941jBc9JCoK4crrhWkH59TldgPABWWPr&#10;mBScycNm/TBZYabdiQ80HEMtIoR9hgpMCF0mpa8MWfSJ64ij9+N6iyHKvpa6x1OE21a+pOlcWmw4&#10;Lhjs6MNQ9Xv8swr2xTL/3u23YfifnfPdoUnN0JZKPT2O728gAo3hHr61C63gdQnXL/EHyP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EacUAAADbAAAADwAAAAAAAAAA&#10;AAAAAAChAgAAZHJzL2Rvd25yZXYueG1sUEsFBgAAAAAEAAQA+QAAAJMDAAAAAA==&#10;" strokeweight=".5pt">
                    <v:stroke endarrow="block" joinstyle="miter"/>
                  </v:shape>
                  <v:shape id="Прямая со стрелкой 89" o:spid="_x0000_s1056" type="#_x0000_t32" style="position:absolute;left:15131;top:41583;width:2503;height: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k/70AAADbAAAADwAAAGRycy9kb3ducmV2LnhtbERPSwrCMBDdC94hjOBGNFVEpBpFBNGt&#10;H8Tl2IxttZnUJtZ6e7MQXD7ef75sTCFqqlxuWcFwEIEgTqzOOVVwOm76UxDOI2ssLJOCDzlYLtqt&#10;OcbavnlP9cGnIoSwi1FB5n0ZS+mSjAy6gS2JA3ezlUEfYJVKXeE7hJtCjqJoIg3mHBoyLGmdUfI4&#10;vIyC5+2eX/abEs/b6yO9vi69utj1lOp2mtUMhKfG/8U/904rGIf14Uv4AXLx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qTpP+9AAAA2wAAAA8AAAAAAAAAAAAAAAAAoQIA&#10;AGRycy9kb3ducmV2LnhtbFBLBQYAAAAABAAEAPkAAACLAwAAAAA=&#10;" strokeweight=".5pt">
                    <v:stroke endarrow="block" joinstyle="miter"/>
                  </v:shape>
                  <v:shape id="Прямая со стрелкой 90" o:spid="_x0000_s1057" type="#_x0000_t32" style="position:absolute;left:33092;top:41256;width:2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8BZMQAAADbAAAADwAAAGRycy9kb3ducmV2LnhtbESPT2vCQBTE7wW/w/IKvUjdWEopaVYp&#10;gphrYhGPz+zLn5p9G7NrEr+9WxB6HGbmN0yynkwrBupdY1nBchGBIC6sbrhS8LPfvn6CcB5ZY2uZ&#10;FNzIwXo1e0ow1nbkjIbcVyJA2MWooPa+i6V0RU0G3cJ2xMErbW/QB9lXUvc4Brhp5VsUfUiDDYeF&#10;Gjva1FSc86tRcCl/m2O27fCwO52r0/U4H9p0rtTL8/T9BcLT5P/Dj3aqFbwv4e9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3wFkxAAAANsAAAAPAAAAAAAAAAAA&#10;AAAAAKECAABkcnMvZG93bnJldi54bWxQSwUGAAAAAAQABAD5AAAAkgMAAAAA&#10;" strokeweight=".5pt">
                    <v:stroke endarrow="block" joinstyle="miter"/>
                  </v:shape>
                  <v:shape id="Прямая со стрелкой 91" o:spid="_x0000_s1058" type="#_x0000_t32" style="position:absolute;left:50727;top:41148;width:2289;height: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2fE8QAAADbAAAADwAAAGRycy9kb3ducmV2LnhtbESPT2vCQBTE7wW/w/KEXqRulFJKzCoi&#10;SHNNWsTjM/vyR7NvY3ZN0m/fLRR6HGbmN0yym0wrBupdY1nBahmBIC6sbrhS8PV5fHkH4TyyxtYy&#10;KfgmB7vt7CnBWNuRMxpyX4kAYRejgtr7LpbSFTUZdEvbEQevtL1BH2RfSd3jGOCmlesoepMGGw4L&#10;NXZ0qKm45Q+j4F5em3N27PD0cblVl8d5MbTpQqnn+bTfgPA0+f/wXzvVCl7X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DZ8TxAAAANsAAAAPAAAAAAAAAAAA&#10;AAAAAKECAABkcnMvZG93bnJldi54bWxQSwUGAAAAAAQABAD5AAAAkgMAAAAA&#1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2" o:spid="_x0000_s1059" type="#_x0000_t34" style="position:absolute;left:36;top:52574;width:1850;height:2830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rYbsQAAADbAAAADwAAAGRycy9kb3ducmV2LnhtbESP0WrCQBRE3wv9h+UWfGs21qISXaUt&#10;Cn0SGvMBl+w1ic3eTXc3Mf69Kwh9HGbmDLPejqYVAznfWFYwTVIQxKXVDVcKiuP+dQnCB2SNrWVS&#10;cCUP283z0xozbS/8Q0MeKhEh7DNUUIfQZVL6siaDPrEdcfRO1hkMUbpKaoeXCDetfEvTuTTYcFyo&#10;saOvmsrfvDcK0nm5OO0Kl3fL6/Tz2P8ddufqoNTkZfxYgQg0hv/wo/2tFbzP4P4l/gC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thuxAAAANsAAAAPAAAAAAAAAAAA&#10;AAAAAKECAABkcnMvZG93bnJldi54bWxQSwUGAAAAAAQABAD5AAAAkgMAAAAA&#10;" adj="-4463" strokeweight=".5pt">
                    <v:stroke endarrow="block"/>
                  </v:shape>
                  <v:shape id="Прямая со стрелкой 93" o:spid="_x0000_s1060" type="#_x0000_t32" style="position:absolute;left:-580;top:61728;width:24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ii/MIAAADbAAAADwAAAGRycy9kb3ducmV2LnhtbESPzarCMBSE94LvEM4FN6KpIiK9RrkI&#10;olt/kC6PzbHttTmpTaz17Y0guBxm5htmvmxNKRqqXWFZwWgYgSBOrS44U3A8rAczEM4jaywtk4In&#10;OVguup05xto+eEfN3mciQNjFqCD3voqldGlOBt3QVsTBu9jaoA+yzqSu8RHgppTjKJpKgwWHhRwr&#10;WuWUXvd3o+B2+S+S3brC0+Z8zc73pN+U275SvZ/27xeEp9Z/w5/2ViuYTOD9Jf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ii/MIAAADbAAAADwAAAAAAAAAAAAAA&#10;AAChAgAAZHJzL2Rvd25yZXYueG1sUEsFBgAAAAAEAAQA+QAAAJADAAAAAA==&#10;" strokeweight=".5pt">
                    <v:stroke endarrow="block" joinstyle="miter"/>
                  </v:shape>
                  <v:shape id="Прямая со стрелкой 94" o:spid="_x0000_s1061" type="#_x0000_t32" style="position:absolute;left:-580;top:71782;width:24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HZ8QAAADbAAAADwAAAGRycy9kb3ducmV2LnhtbESPQWvCQBSE70L/w/IKXqRulFpK6hpE&#10;EHONSvH4zD6TNNm3MbvG+O+7hYLHYWa+YZbJYBrRU+cqywpm0wgEcW51xYWC42H79gnCeWSNjWVS&#10;8CAHyepltMRY2ztn1O99IQKEXYwKSu/bWEqXl2TQTW1LHLyL7Qz6ILtC6g7vAW4aOY+iD2mw4rBQ&#10;YkubkvJ6fzMKrpef6pRtW/zenevifDtN+iadKDV+HdZfIDwN/hn+b6dawfsC/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5AdnxAAAANsAAAAPAAAAAAAAAAAA&#10;AAAAAKECAABkcnMvZG93bnJldi54bWxQSwUGAAAAAAQABAD5AAAAkgMAAAAA&#10;" strokeweight=".5pt">
                    <v:stroke endarrow="block" joinstyle="miter"/>
                  </v:shape>
                </v:group>
                <v:shapetype id="_x0000_t33" coordsize="21600,21600" o:spt="33" o:oned="t" path="m,l21600,r,21600e" filled="f">
                  <v:stroke joinstyle="miter"/>
                  <v:path arrowok="t" fillok="f" o:connecttype="none"/>
                  <o:lock v:ext="edit" shapetype="t"/>
                </v:shapetype>
                <v:shape id="Соединительная линия уступом 95" o:spid="_x0000_s1062" type="#_x0000_t33" style="position:absolute;left:16658;top:67379;width:25611;height:275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jvxscAAADbAAAADwAAAGRycy9kb3ducmV2LnhtbESPQUsDMRSE74L/ITzBi7RZi6zt2rQU&#10;obagYtst9PrcPDeLm5c1ie367xtB8DjMzDfMdN7bVhzJh8axgtthBoK4crrhWsG+XA7GIEJE1tg6&#10;JgU/FGA+u7yYYqHdibd03MVaJAiHAhWYGLtCylAZshiGriNO3ofzFmOSvpba4ynBbStHWZZLiw2n&#10;BYMdPRqqPnffVsFklZf49bwwT+Xm8Pq2v/Ev9+t3pa6v+sUDiEh9/A//tddawV0Ov1/SD5Cz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iO/GxwAAANsAAAAPAAAAAAAA&#10;AAAAAAAAAKECAABkcnMvZG93bnJldi54bWxQSwUGAAAAAAQABAD5AAAAlQMAAAAA&#10;" strokeweight=".5pt">
                  <v:stroke endarrow="block"/>
                </v:shape>
                <v:shape id="Прямая со стрелкой 96" o:spid="_x0000_s1063" type="#_x0000_t32" style="position:absolute;left:28085;top:68993;width:27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NG/cUAAADbAAAADwAAAGRycy9kb3ducmV2LnhtbESPQWvCQBSE74L/YXmCN91Uaq2pG5FC&#10;0XoQtF68PbKv2dDs25DdJtFf7xYKHoeZ+YZZrXtbiZYaXzpW8DRNQBDnTpdcKDh/fUxeQfiArLFy&#10;TAqu5GGdDQcrTLXr+EjtKRQiQtinqMCEUKdS+tyQRT91NXH0vl1jMUTZFFI32EW4reQsSV6kxZLj&#10;gsGa3g3lP6dfq+CwW24v+8NnaG/z63Z/LBPTVmelxqN+8wYiUB8e4f/2Tit4XsDfl/gDZH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NG/cUAAADbAAAADwAAAAAAAAAA&#10;AAAAAAChAgAAZHJzL2Rvd25yZXYueG1sUEsFBgAAAAAEAAQA+QAAAJMDAAAAAA==&#10;" strokeweight=".5pt">
                  <v:stroke endarrow="block" joinstyle="miter"/>
                </v:shape>
                <v:shape id="Прямая со стрелкой 97" o:spid="_x0000_s1064" type="#_x0000_t32" style="position:absolute;left:28085;top:59313;width:2758;height:1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zSj8EAAADbAAAADwAAAGRycy9kb3ducmV2LnhtbERPy4rCMBTdC/5DuII7TRWVmY5RRBAf&#10;C0HHzewuzZ2m2NyUJtbq15uF4PJw3vNla0vRUO0LxwpGwwQEceZ0wbmCy+9m8AXCB2SNpWNS8CAP&#10;y0W3M8dUuzufqDmHXMQQ9ikqMCFUqZQ+M2TRD11FHLl/V1sMEda51DXeY7gt5ThJZtJiwbHBYEVr&#10;Q9n1fLMKjrvv7d/huA/Nc/rYHk5FYpryolS/165+QARqw0f8du+0gkkcG7/E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vNKPwQAAANsAAAAPAAAAAAAAAAAAAAAA&#10;AKECAABkcnMvZG93bnJldi54bWxQSwUGAAAAAAQABAD5AAAAjwMAAAAA&#10;" strokeweight=".5pt">
                  <v:stroke endarrow="block" joinstyle="miter"/>
                </v:shape>
              </v:group>
              <v:shape id="Соединительная линия уступом 98" o:spid="_x0000_s1065" type="#_x0000_t33" style="position:absolute;left:20905;top:65932;width:33989;height:235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ndo8YAAADbAAAADwAAAGRycy9kb3ducmV2LnhtbESP3WoCMRSE7wu+QzhCb0SzlSq6NYot&#10;LbR64e8DHDanm8XNyXYTdd2nbwpCL4eZ+YaZLRpbigvVvnCs4GmQgCDOnC44V3A8fPQnIHxA1lg6&#10;JgU38rCYdx5mmGp35R1d9iEXEcI+RQUmhCqV0meGLPqBq4ij9+1qiyHKOpe6xmuE21IOk2QsLRYc&#10;FwxW9GYoO+3PVsHXYdK+jzc/r8Gs1u1Ibs+3YdtT6rHbLF9ABGrCf/je/tQKnqfw9yX+AD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Z3aPGAAAA2wAAAA8AAAAAAAAA&#10;AAAAAAAAoQIAAGRycy9kb3ducmV2LnhtbFBLBQYAAAAABAAEAPkAAACUAwAAAAA=&#10;" strokeweight=".5pt">
                <v:stroke endarrow="block"/>
              </v:shape>
              <v:shape id="Прямая со стрелкой 99" o:spid="_x0000_s1066" type="#_x0000_t32" style="position:absolute;left:37338;top:56496;width:1196;height: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oyIr0AAADbAAAADwAAAGRycy9kb3ducmV2LnhtbERPSwrCMBDdC94hjOBGNFVQpBpFBNGt&#10;H8Tl2IxttZnUJtZ6e7MQXD7ef75sTCFqqlxuWcFwEIEgTqzOOVVwOm76UxDOI2ssLJOCDzlYLtqt&#10;OcbavnlP9cGnIoSwi1FB5n0ZS+mSjAy6gS2JA3ezlUEfYJVKXeE7hJtCjqJoIg3mHBoyLGmdUfI4&#10;vIyC5+2eX/abEs/b6yO9vi69utj1lOp2mtUMhKfG/8U/904rGIf14Uv4AXLx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9KMiK9AAAA2wAAAA8AAAAAAAAAAAAAAAAAoQIA&#10;AGRycy9kb3ducmV2LnhtbFBLBQYAAAAABAAEAPkAAACLAwAAAAA=&#10;" strokeweight=".5pt">
                <v:stroke endarrow="block" joinstyle="miter"/>
              </v:shape>
              <v:shape id="Прямая со стрелкой 100" o:spid="_x0000_s1067" type="#_x0000_t32" style="position:absolute;left:37338;top:67164;width:1306;height:1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tz8UAAADbAAAADwAAAGRycy9kb3ducmV2LnhtbESPQWvCQBSE7wX/w/KE3pqNBYuNriJC&#10;0eYgaHPx9sg+s8Hs25DdxqS/vlsoeBxm5htmtRlsI3rqfO1YwSxJQRCXTtdcKSi+Pl4WIHxA1tg4&#10;JgUjedisJ08rzLS784n6c6hEhLDPUIEJoc2k9KUhiz5xLXH0rq6zGKLsKqk7vEe4beRrmr5JizXH&#10;BYMt7QyVt/O3VXA8vO8v+fEz9D/zcZ+f6tT0TaHU83TYLkEEGsIj/N8+aAXzGfx9i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1/tz8UAAADbAAAADwAAAAAAAAAA&#10;AAAAAAChAgAAZHJzL2Rvd25yZXYueG1sUEsFBgAAAAAEAAQA+QAAAJMDAAAAAA==&#10;" strokeweight=".5pt">
                <v:stroke endarrow="block" joinstyle="miter"/>
              </v:shape>
              <v:shape id="Прямая со стрелкой 101" o:spid="_x0000_s1068" type="#_x0000_t32" style="position:absolute;left:37446;top:77941;width:1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JzsQAAADbAAAADwAAAGRycy9kb3ducmV2LnhtbESPT2vCQBTE7wW/w/KEXqRuFFpKzCoi&#10;SHNNWsTjM/vyR7NvY3ZN0m/fLRR6HGbmN0yym0wrBupdY1nBahmBIC6sbrhS8PV5fHkH4TyyxtYy&#10;KfgmB7vt7CnBWNuRMxpyX4kAYRejgtr7LpbSFTUZdEvbEQevtL1BH2RfSd3jGOCmlesoepMGGw4L&#10;NXZ0qKm45Q+j4F5em3N27PD0cblVl8d5MbTpQqnn+bTfgPA0+f/wXzvVCl7X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1AnOxAAAANsAAAAPAAAAAAAAAAAA&#10;AAAAAKECAABkcnMvZG93bnJldi54bWxQSwUGAAAAAAQABAD5AAAAkgMAAAAA&#10;" strokeweight=".5pt">
                <v:stroke endarrow="block" joinstyle="miter"/>
              </v:shape>
            </v:group>
            <v:shape id="Соединительная линия уступом 102" o:spid="_x0000_s1069" type="#_x0000_t33" style="position:absolute;left:49498;top:65929;width:33989;height:236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bag8cAAADbAAAADwAAAGRycy9kb3ducmV2LnhtbESPUUsCQRSF34P+w3ADX0RnLdJaHUWC&#10;SrCoXKHX2851Z3Hnzjoz6fbvm0Do8XDO+Q5ntuhsI47kQ+1YwWiYgSAuna65UrAtHgd3IEJE1tg4&#10;JgU/FGAxv7yYYa7diT/ouImVSBAOOSowMba5lKE0ZDEMXUucvJ3zFmOSvpLa4ynBbSOvs2wsLdac&#10;Fgy29GCo3G++rYL753GBh/XSPBXvn69v275/may+lOpddcspiEhd/A+f2yut4PYG/r6kH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JtqDxwAAANsAAAAPAAAAAAAA&#10;AAAAAAAAAKECAABkcnMvZG93bnJldi54bWxQSwUGAAAAAAQABAD5AAAAlQMAAAAA&#10;" strokeweight=".5pt">
              <v:stroke endarrow="block"/>
            </v:shape>
            <v:shape id="Прямая со стрелкой 103" o:spid="_x0000_s1070" type="#_x0000_t32" style="position:absolute;left:65314;top:56823;width:23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OV8UAAADbAAAADwAAAGRycy9kb3ducmV2LnhtbESPQWvCQBSE7wX/w/KE3urGUkuNrkEK&#10;JdZDIOrF2yP7zAazb0N2G2N/fbdQ6HGYmW+YdTbaVgzU+8axgvksAUFcOd1wreB0/Hh6A+EDssbW&#10;MSm4k4dsM3lYY6rdjUsaDqEWEcI+RQUmhC6V0leGLPqZ64ijd3G9xRBlX0vd4y3CbSufk+RVWmw4&#10;Lhjs6N1QdT18WQXFbpmf98VnGL4X93xfNokZ2pNSj9NxuwIRaAz/4b/2TitYvMDvl/gD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hOV8UAAADbAAAADwAAAAAAAAAA&#10;AAAAAAChAgAAZHJzL2Rvd25yZXYueG1sUEsFBgAAAAAEAAQA+QAAAJMDAAAAAA==&#10;" strokeweight=".5pt">
              <v:stroke endarrow="block" joinstyle="miter"/>
            </v:shape>
            <v:shape id="Прямая со стрелкой 104" o:spid="_x0000_s1071" type="#_x0000_t32" style="position:absolute;left:65314;top:67370;width:23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TrzMQAAADbAAAADwAAAGRycy9kb3ducmV2LnhtbESPT4vCMBTE74LfITxhb5oqVLRrlEUQ&#10;XQ+Cfy7eHs3bpmzzUppsrfvpjSB4HGbmN8xi1dlKtNT40rGC8SgBQZw7XXKh4HLeDGcgfEDWWDkm&#10;BXfysFr2ewvMtLvxkdpTKESEsM9QgQmhzqT0uSGLfuRq4uj9uMZiiLIppG7wFuG2kpMkmUqLJccF&#10;gzWtDeW/pz+r4LCbb6/7w3do/9P7dn8sE9NWF6U+Bt3XJ4hAXXiHX+2dVpCm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OvMxAAAANsAAAAPAAAAAAAAAAAA&#10;AAAAAKECAABkcnMvZG93bnJldi54bWxQSwUGAAAAAAQABAD5AAAAkgMAAAAA&#10;" strokeweight=".5pt">
              <v:stroke endarrow="block" joinstyle="miter"/>
            </v:shape>
            <v:shape id="Прямая со стрелкой 105" o:spid="_x0000_s1072" type="#_x0000_t32" style="position:absolute;left:65314;top:76853;width:23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Z1u8QAAADbAAAADwAAAGRycy9kb3ducmV2LnhtbESPT4vCMBTE74LfITzBm6YuKLvVKCKI&#10;fw6CXS/eHs2zKTYvpcnW6qc3Cwt7HGbmN8xi1dlKtNT40rGCyTgBQZw7XXKh4PK9HX2C8AFZY+WY&#10;FDzJw2rZ7y0w1e7BZ2qzUIgIYZ+iAhNCnUrpc0MW/djVxNG7ucZiiLIppG7wEeG2kh9JMpMWS44L&#10;BmvaGMrv2Y9VcNp/7a7H0yG0r+lzdzyXiWmri1LDQbeegwjUhf/wX3uvFUxn8Psl/gC5f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nW7xAAAANsAAAAPAAAAAAAAAAAA&#10;AAAAAKECAABkcnMvZG93bnJldi54bWxQSwUGAAAAAAQABAD5AAAAkgMAAAAA&#10;" strokeweight=".5pt">
              <v:stroke endarrow="block" joinstyle="miter"/>
            </v:shape>
            <w10:wrap type="none"/>
            <w10:anchorlock/>
          </v:group>
        </w:pict>
      </w:r>
    </w:p>
    <w:p w:rsidR="00652592" w:rsidRPr="00687AED" w:rsidRDefault="00652592" w:rsidP="00687AED">
      <w:pPr>
        <w:widowControl/>
        <w:suppressAutoHyphens/>
        <w:adjustRightInd w:val="0"/>
        <w:spacing w:line="360" w:lineRule="auto"/>
        <w:ind w:right="-1"/>
        <w:rPr>
          <w:rFonts w:eastAsia="Calibri"/>
          <w:noProof/>
          <w:color w:val="000000"/>
          <w:sz w:val="28"/>
          <w:szCs w:val="28"/>
          <w:lang w:eastAsia="ru-RU"/>
        </w:rPr>
        <w:sectPr w:rsidR="00652592" w:rsidRPr="00687AED" w:rsidSect="002E09D3">
          <w:pgSz w:w="16840" w:h="11910" w:orient="landscape"/>
          <w:pgMar w:top="1480" w:right="1060" w:bottom="782" w:left="1134" w:header="720" w:footer="720" w:gutter="0"/>
          <w:pgNumType w:start="59"/>
          <w:cols w:space="720"/>
        </w:sectPr>
      </w:pPr>
      <w:r w:rsidRPr="00F71F05">
        <w:rPr>
          <w:rFonts w:eastAsia="Calibri"/>
          <w:noProof/>
          <w:color w:val="000000"/>
          <w:sz w:val="28"/>
          <w:szCs w:val="28"/>
          <w:lang w:eastAsia="ru-RU"/>
        </w:rPr>
        <w:t xml:space="preserve">Рисунок 4 </w:t>
      </w:r>
      <w:r w:rsidRPr="00F71F05">
        <w:rPr>
          <w:color w:val="000000"/>
          <w:sz w:val="28"/>
          <w:szCs w:val="28"/>
        </w:rPr>
        <w:t>–</w:t>
      </w:r>
      <w:r w:rsidRPr="00F71F05">
        <w:rPr>
          <w:rFonts w:eastAsia="Calibri"/>
          <w:noProof/>
          <w:color w:val="000000"/>
          <w:sz w:val="28"/>
          <w:szCs w:val="28"/>
          <w:lang w:eastAsia="ru-RU"/>
        </w:rPr>
        <w:t xml:space="preserve"> Организационно-управленческий механизм обеспечения экономической безопасности рагиона[23]</w:t>
      </w:r>
    </w:p>
    <w:p w:rsidR="002D03AD" w:rsidRDefault="002D03AD" w:rsidP="00687AED">
      <w:pPr>
        <w:pStyle w:val="a3"/>
        <w:spacing w:line="230" w:lineRule="auto"/>
        <w:ind w:left="4262" w:right="4106"/>
        <w:jc w:val="both"/>
      </w:pPr>
    </w:p>
    <w:sectPr w:rsidR="002D03AD" w:rsidSect="005847F1">
      <w:pgSz w:w="11910" w:h="16840"/>
      <w:pgMar w:top="1060" w:right="780" w:bottom="280" w:left="14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73A" w:rsidRDefault="00EA373A" w:rsidP="00816D64">
      <w:r>
        <w:separator/>
      </w:r>
    </w:p>
  </w:endnote>
  <w:endnote w:type="continuationSeparator" w:id="0">
    <w:p w:rsidR="00EA373A" w:rsidRDefault="00EA373A" w:rsidP="00816D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280">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277104"/>
      <w:docPartObj>
        <w:docPartGallery w:val="Page Numbers (Bottom of Page)"/>
        <w:docPartUnique/>
      </w:docPartObj>
    </w:sdtPr>
    <w:sdtContent>
      <w:p w:rsidR="00EA373A" w:rsidRDefault="00D42075">
        <w:pPr>
          <w:pStyle w:val="af2"/>
          <w:jc w:val="center"/>
        </w:pPr>
        <w:fldSimple w:instr="PAGE   \* MERGEFORMAT">
          <w:r w:rsidR="00CD4C63">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73A" w:rsidRDefault="00EA373A">
    <w:pPr>
      <w:pStyle w:val="af2"/>
      <w:jc w:val="center"/>
    </w:pPr>
  </w:p>
  <w:p w:rsidR="00EA373A" w:rsidRDefault="00EA373A" w:rsidP="00FB5572">
    <w:pPr>
      <w:pStyle w:val="1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73A" w:rsidRDefault="00EA373A" w:rsidP="00816D64">
      <w:r>
        <w:separator/>
      </w:r>
    </w:p>
  </w:footnote>
  <w:footnote w:type="continuationSeparator" w:id="0">
    <w:p w:rsidR="00EA373A" w:rsidRDefault="00EA373A" w:rsidP="00816D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AAE"/>
    <w:multiLevelType w:val="multilevel"/>
    <w:tmpl w:val="01EC05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2406633"/>
    <w:multiLevelType w:val="multilevel"/>
    <w:tmpl w:val="F5DC7F50"/>
    <w:lvl w:ilvl="0">
      <w:start w:val="1"/>
      <w:numFmt w:val="bullet"/>
      <w:lvlText w:val=""/>
      <w:lvlJc w:val="left"/>
      <w:pPr>
        <w:tabs>
          <w:tab w:val="num" w:pos="720"/>
        </w:tabs>
        <w:ind w:left="720" w:hanging="360"/>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C0C2EB2"/>
    <w:multiLevelType w:val="hybridMultilevel"/>
    <w:tmpl w:val="5E5A16F4"/>
    <w:lvl w:ilvl="0" w:tplc="74DA6E7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ED260E"/>
    <w:multiLevelType w:val="hybridMultilevel"/>
    <w:tmpl w:val="57CED486"/>
    <w:lvl w:ilvl="0" w:tplc="15B89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6766C3"/>
    <w:multiLevelType w:val="hybridMultilevel"/>
    <w:tmpl w:val="0E54FCA6"/>
    <w:lvl w:ilvl="0" w:tplc="895AC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101D70"/>
    <w:multiLevelType w:val="hybridMultilevel"/>
    <w:tmpl w:val="F0FA2836"/>
    <w:lvl w:ilvl="0" w:tplc="EB70E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8A57F0"/>
    <w:multiLevelType w:val="hybridMultilevel"/>
    <w:tmpl w:val="791224F8"/>
    <w:lvl w:ilvl="0" w:tplc="EB70E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AE10AEC"/>
    <w:multiLevelType w:val="hybridMultilevel"/>
    <w:tmpl w:val="9286AB3E"/>
    <w:lvl w:ilvl="0" w:tplc="62CCC70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9A4E94"/>
    <w:multiLevelType w:val="multilevel"/>
    <w:tmpl w:val="096E1032"/>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502A2A53"/>
    <w:multiLevelType w:val="multilevel"/>
    <w:tmpl w:val="887A310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564677B2"/>
    <w:multiLevelType w:val="multilevel"/>
    <w:tmpl w:val="7B6EBCBE"/>
    <w:lvl w:ilvl="0">
      <w:start w:val="1"/>
      <w:numFmt w:val="bullet"/>
      <w:lvlText w:val=""/>
      <w:lvlJc w:val="left"/>
      <w:pPr>
        <w:tabs>
          <w:tab w:val="num" w:pos="720"/>
        </w:tabs>
        <w:ind w:left="720" w:hanging="360"/>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9AC632A"/>
    <w:multiLevelType w:val="hybridMultilevel"/>
    <w:tmpl w:val="F76456DA"/>
    <w:lvl w:ilvl="0" w:tplc="EB70E508">
      <w:start w:val="1"/>
      <w:numFmt w:val="bullet"/>
      <w:lvlText w:val=""/>
      <w:lvlJc w:val="left"/>
      <w:pPr>
        <w:ind w:left="1778"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09C114B"/>
    <w:multiLevelType w:val="multilevel"/>
    <w:tmpl w:val="164CE83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75B15310"/>
    <w:multiLevelType w:val="hybridMultilevel"/>
    <w:tmpl w:val="91BA1674"/>
    <w:lvl w:ilvl="0" w:tplc="EB70E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DB62AB"/>
    <w:multiLevelType w:val="hybridMultilevel"/>
    <w:tmpl w:val="F7ECBB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C2046C"/>
    <w:multiLevelType w:val="hybridMultilevel"/>
    <w:tmpl w:val="0C848372"/>
    <w:lvl w:ilvl="0" w:tplc="F61408D4">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8"/>
  </w:num>
  <w:num w:numId="5">
    <w:abstractNumId w:val="12"/>
  </w:num>
  <w:num w:numId="6">
    <w:abstractNumId w:val="0"/>
  </w:num>
  <w:num w:numId="7">
    <w:abstractNumId w:val="2"/>
  </w:num>
  <w:num w:numId="8">
    <w:abstractNumId w:val="13"/>
  </w:num>
  <w:num w:numId="9">
    <w:abstractNumId w:val="6"/>
  </w:num>
  <w:num w:numId="10">
    <w:abstractNumId w:val="4"/>
  </w:num>
  <w:num w:numId="11">
    <w:abstractNumId w:val="5"/>
  </w:num>
  <w:num w:numId="12">
    <w:abstractNumId w:val="11"/>
  </w:num>
  <w:num w:numId="13">
    <w:abstractNumId w:val="3"/>
  </w:num>
  <w:num w:numId="14">
    <w:abstractNumId w:val="7"/>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
  <w:rsids>
    <w:rsidRoot w:val="002D03AD"/>
    <w:rsid w:val="000632A8"/>
    <w:rsid w:val="0007570B"/>
    <w:rsid w:val="00075A65"/>
    <w:rsid w:val="000B49A9"/>
    <w:rsid w:val="000B66B1"/>
    <w:rsid w:val="000F217B"/>
    <w:rsid w:val="00101895"/>
    <w:rsid w:val="00133585"/>
    <w:rsid w:val="00214970"/>
    <w:rsid w:val="00272815"/>
    <w:rsid w:val="002D03AD"/>
    <w:rsid w:val="002E09D3"/>
    <w:rsid w:val="003B2ACC"/>
    <w:rsid w:val="00404B4C"/>
    <w:rsid w:val="00404C60"/>
    <w:rsid w:val="00465A52"/>
    <w:rsid w:val="004A19F2"/>
    <w:rsid w:val="004B15C8"/>
    <w:rsid w:val="00542BFC"/>
    <w:rsid w:val="005847F1"/>
    <w:rsid w:val="0058731F"/>
    <w:rsid w:val="005B6517"/>
    <w:rsid w:val="00652592"/>
    <w:rsid w:val="00687AED"/>
    <w:rsid w:val="006D2A5B"/>
    <w:rsid w:val="006F6EAA"/>
    <w:rsid w:val="00704046"/>
    <w:rsid w:val="00707483"/>
    <w:rsid w:val="007401CD"/>
    <w:rsid w:val="007C4101"/>
    <w:rsid w:val="007C4232"/>
    <w:rsid w:val="007F3BF6"/>
    <w:rsid w:val="00816D64"/>
    <w:rsid w:val="00816FFD"/>
    <w:rsid w:val="00830FB5"/>
    <w:rsid w:val="00882173"/>
    <w:rsid w:val="008A2740"/>
    <w:rsid w:val="00956630"/>
    <w:rsid w:val="00976932"/>
    <w:rsid w:val="009D2A09"/>
    <w:rsid w:val="009F4B58"/>
    <w:rsid w:val="00A14EB9"/>
    <w:rsid w:val="00A71A14"/>
    <w:rsid w:val="00A75AC7"/>
    <w:rsid w:val="00AB2961"/>
    <w:rsid w:val="00AD3D45"/>
    <w:rsid w:val="00B24C38"/>
    <w:rsid w:val="00B3797F"/>
    <w:rsid w:val="00B50CEE"/>
    <w:rsid w:val="00B53514"/>
    <w:rsid w:val="00B75D00"/>
    <w:rsid w:val="00B913E9"/>
    <w:rsid w:val="00BC49AB"/>
    <w:rsid w:val="00C47C6E"/>
    <w:rsid w:val="00C81C9A"/>
    <w:rsid w:val="00CC581C"/>
    <w:rsid w:val="00CD4C63"/>
    <w:rsid w:val="00CE2262"/>
    <w:rsid w:val="00D42075"/>
    <w:rsid w:val="00D4227C"/>
    <w:rsid w:val="00DD550D"/>
    <w:rsid w:val="00DF13EA"/>
    <w:rsid w:val="00E02FDC"/>
    <w:rsid w:val="00E0653A"/>
    <w:rsid w:val="00E21FAE"/>
    <w:rsid w:val="00E327FF"/>
    <w:rsid w:val="00E40E7F"/>
    <w:rsid w:val="00E65971"/>
    <w:rsid w:val="00EA373A"/>
    <w:rsid w:val="00EC0214"/>
    <w:rsid w:val="00ED1ED5"/>
    <w:rsid w:val="00F5217C"/>
    <w:rsid w:val="00F71F05"/>
    <w:rsid w:val="00FB5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27" type="connector" idref="#Прямая со стрелкой 80"/>
        <o:r id="V:Rule28" type="connector" idref="#Прямая со стрелкой 82"/>
        <o:r id="V:Rule29" type="connector" idref="#Прямая со стрелкой 81"/>
        <o:r id="V:Rule30" type="connector" idref="#Прямая со стрелкой 86"/>
        <o:r id="V:Rule31" type="connector" idref="#Прямая со стрелкой 97"/>
        <o:r id="V:Rule32" type="connector" idref="#Прямая со стрелкой 85"/>
        <o:r id="V:Rule33" type="connector" idref="#Соединительная линия уступом 98"/>
        <o:r id="V:Rule34" type="connector" idref="#Прямая со стрелкой 83"/>
        <o:r id="V:Rule35" type="connector" idref="#Прямая со стрелкой 84"/>
        <o:r id="V:Rule36" type="connector" idref="#Прямая со стрелкой 89"/>
        <o:r id="V:Rule37" type="connector" idref="#Прямая со стрелкой 100"/>
        <o:r id="V:Rule38" type="connector" idref="#Прямая со стрелкой 99"/>
        <o:r id="V:Rule39" type="connector" idref="#Прямая со стрелкой 90"/>
        <o:r id="V:Rule40" type="connector" idref="#Прямая со стрелкой 101"/>
        <o:r id="V:Rule41" type="connector" idref="#Соединительная линия уступом 92"/>
        <o:r id="V:Rule42" type="connector" idref="#Прямая со стрелкой 91"/>
        <o:r id="V:Rule43" type="connector" idref="#Соединительная линия уступом 102"/>
        <o:r id="V:Rule44" type="connector" idref="#Прямая со стрелкой 105"/>
        <o:r id="V:Rule45" type="connector" idref="#Прямая со стрелкой 96"/>
        <o:r id="V:Rule46" type="connector" idref="#Прямая со стрелкой 87"/>
        <o:r id="V:Rule47" type="connector" idref="#Соединительная линия уступом 95"/>
        <o:r id="V:Rule48" type="connector" idref="#Прямая со стрелкой 88"/>
        <o:r id="V:Rule49" type="connector" idref="#Прямая со стрелкой 93"/>
        <o:r id="V:Rule50" type="connector" idref="#Прямая со стрелкой 104"/>
        <o:r id="V:Rule51" type="connector" idref="#Прямая со стрелкой 103"/>
        <o:r id="V:Rule52" type="connector" idref="#Прямая со стрелкой 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03AD"/>
    <w:rPr>
      <w:rFonts w:ascii="Times New Roman" w:eastAsia="Times New Roman" w:hAnsi="Times New Roman" w:cs="Times New Roman"/>
      <w:lang w:val="ru-RU"/>
    </w:rPr>
  </w:style>
  <w:style w:type="paragraph" w:styleId="1">
    <w:name w:val="heading 1"/>
    <w:next w:val="a"/>
    <w:link w:val="10"/>
    <w:uiPriority w:val="9"/>
    <w:unhideWhenUsed/>
    <w:qFormat/>
    <w:rsid w:val="00652592"/>
    <w:pPr>
      <w:keepNext/>
      <w:keepLines/>
      <w:widowControl/>
      <w:suppressAutoHyphens/>
      <w:autoSpaceDE/>
      <w:autoSpaceDN/>
      <w:spacing w:after="4" w:line="264" w:lineRule="auto"/>
      <w:ind w:left="483" w:right="256" w:hanging="10"/>
      <w:jc w:val="center"/>
      <w:outlineLvl w:val="0"/>
    </w:pPr>
    <w:rPr>
      <w:rFonts w:ascii="Times New Roman" w:eastAsia="Times New Roman" w:hAnsi="Times New Roman" w:cs="Times New Roman"/>
      <w:b/>
      <w:color w:val="000000"/>
      <w:sz w:val="28"/>
      <w:lang w:val="ru-RU" w:eastAsia="ru-RU"/>
    </w:rPr>
  </w:style>
  <w:style w:type="paragraph" w:styleId="2">
    <w:name w:val="heading 2"/>
    <w:basedOn w:val="a"/>
    <w:next w:val="a"/>
    <w:link w:val="20"/>
    <w:uiPriority w:val="9"/>
    <w:unhideWhenUsed/>
    <w:qFormat/>
    <w:rsid w:val="007401CD"/>
    <w:pPr>
      <w:keepNext/>
      <w:keepLines/>
      <w:widowControl/>
      <w:suppressAutoHyphens/>
      <w:autoSpaceDE/>
      <w:autoSpaceDN/>
      <w:spacing w:before="40" w:line="254"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D03AD"/>
    <w:tblPr>
      <w:tblInd w:w="0" w:type="dxa"/>
      <w:tblCellMar>
        <w:top w:w="0" w:type="dxa"/>
        <w:left w:w="0" w:type="dxa"/>
        <w:bottom w:w="0" w:type="dxa"/>
        <w:right w:w="0" w:type="dxa"/>
      </w:tblCellMar>
    </w:tblPr>
  </w:style>
  <w:style w:type="paragraph" w:styleId="a3">
    <w:name w:val="Body Text"/>
    <w:basedOn w:val="a"/>
    <w:link w:val="a4"/>
    <w:qFormat/>
    <w:rsid w:val="002D03AD"/>
    <w:rPr>
      <w:sz w:val="28"/>
      <w:szCs w:val="28"/>
    </w:rPr>
  </w:style>
  <w:style w:type="paragraph" w:customStyle="1" w:styleId="11">
    <w:name w:val="Заголовок 11"/>
    <w:basedOn w:val="a"/>
    <w:uiPriority w:val="1"/>
    <w:qFormat/>
    <w:rsid w:val="002D03AD"/>
    <w:pPr>
      <w:ind w:left="1146" w:right="1004"/>
      <w:jc w:val="center"/>
      <w:outlineLvl w:val="1"/>
    </w:pPr>
    <w:rPr>
      <w:b/>
      <w:bCs/>
      <w:sz w:val="28"/>
      <w:szCs w:val="28"/>
    </w:rPr>
  </w:style>
  <w:style w:type="paragraph" w:styleId="a5">
    <w:name w:val="List Paragraph"/>
    <w:basedOn w:val="a"/>
    <w:uiPriority w:val="1"/>
    <w:qFormat/>
    <w:rsid w:val="002D03AD"/>
  </w:style>
  <w:style w:type="paragraph" w:customStyle="1" w:styleId="TableParagraph">
    <w:name w:val="Table Paragraph"/>
    <w:basedOn w:val="a"/>
    <w:uiPriority w:val="1"/>
    <w:qFormat/>
    <w:rsid w:val="002D03AD"/>
  </w:style>
  <w:style w:type="character" w:customStyle="1" w:styleId="20">
    <w:name w:val="Заголовок 2 Знак"/>
    <w:basedOn w:val="a0"/>
    <w:link w:val="2"/>
    <w:uiPriority w:val="9"/>
    <w:qFormat/>
    <w:rsid w:val="007401CD"/>
    <w:rPr>
      <w:rFonts w:asciiTheme="majorHAnsi" w:eastAsiaTheme="majorEastAsia" w:hAnsiTheme="majorHAnsi" w:cstheme="majorBidi"/>
      <w:color w:val="365F91" w:themeColor="accent1" w:themeShade="BF"/>
      <w:sz w:val="26"/>
      <w:szCs w:val="26"/>
      <w:lang w:val="ru-RU"/>
    </w:rPr>
  </w:style>
  <w:style w:type="paragraph" w:styleId="a6">
    <w:name w:val="Balloon Text"/>
    <w:basedOn w:val="a"/>
    <w:link w:val="a7"/>
    <w:uiPriority w:val="99"/>
    <w:semiHidden/>
    <w:unhideWhenUsed/>
    <w:rsid w:val="00DF13EA"/>
    <w:rPr>
      <w:rFonts w:ascii="Segoe UI" w:hAnsi="Segoe UI" w:cs="Segoe UI"/>
      <w:sz w:val="18"/>
      <w:szCs w:val="18"/>
    </w:rPr>
  </w:style>
  <w:style w:type="character" w:customStyle="1" w:styleId="a7">
    <w:name w:val="Текст выноски Знак"/>
    <w:basedOn w:val="a0"/>
    <w:link w:val="a6"/>
    <w:uiPriority w:val="99"/>
    <w:semiHidden/>
    <w:rsid w:val="00DF13EA"/>
    <w:rPr>
      <w:rFonts w:ascii="Segoe UI" w:eastAsia="Times New Roman" w:hAnsi="Segoe UI" w:cs="Segoe UI"/>
      <w:sz w:val="18"/>
      <w:szCs w:val="18"/>
      <w:lang w:val="ru-RU"/>
    </w:rPr>
  </w:style>
  <w:style w:type="character" w:customStyle="1" w:styleId="10">
    <w:name w:val="Заголовок 1 Знак"/>
    <w:basedOn w:val="a0"/>
    <w:link w:val="1"/>
    <w:uiPriority w:val="9"/>
    <w:qFormat/>
    <w:rsid w:val="00652592"/>
    <w:rPr>
      <w:rFonts w:ascii="Times New Roman" w:eastAsia="Times New Roman" w:hAnsi="Times New Roman" w:cs="Times New Roman"/>
      <w:b/>
      <w:color w:val="000000"/>
      <w:sz w:val="28"/>
      <w:lang w:val="ru-RU" w:eastAsia="ru-RU"/>
    </w:rPr>
  </w:style>
  <w:style w:type="numbering" w:customStyle="1" w:styleId="12">
    <w:name w:val="Нет списка1"/>
    <w:next w:val="a2"/>
    <w:uiPriority w:val="99"/>
    <w:semiHidden/>
    <w:unhideWhenUsed/>
    <w:rsid w:val="00652592"/>
  </w:style>
  <w:style w:type="character" w:customStyle="1" w:styleId="-">
    <w:name w:val="Интернет-ссылка"/>
    <w:basedOn w:val="a0"/>
    <w:uiPriority w:val="99"/>
    <w:unhideWhenUsed/>
    <w:rsid w:val="00652592"/>
    <w:rPr>
      <w:color w:val="0563C1"/>
      <w:u w:val="single"/>
    </w:rPr>
  </w:style>
  <w:style w:type="character" w:customStyle="1" w:styleId="a8">
    <w:name w:val="Нижний колонтитул Знак"/>
    <w:basedOn w:val="a0"/>
    <w:uiPriority w:val="99"/>
    <w:qFormat/>
    <w:rsid w:val="00652592"/>
  </w:style>
  <w:style w:type="character" w:customStyle="1" w:styleId="a9">
    <w:name w:val="Абзац списка Знак"/>
    <w:uiPriority w:val="34"/>
    <w:qFormat/>
    <w:locked/>
    <w:rsid w:val="00652592"/>
  </w:style>
  <w:style w:type="character" w:customStyle="1" w:styleId="aa">
    <w:name w:val="Маркеры списка"/>
    <w:qFormat/>
    <w:rsid w:val="00652592"/>
    <w:rPr>
      <w:rFonts w:ascii="OpenSymbol" w:eastAsia="OpenSymbol" w:hAnsi="OpenSymbol" w:cs="OpenSymbol"/>
    </w:rPr>
  </w:style>
  <w:style w:type="character" w:customStyle="1" w:styleId="ab">
    <w:name w:val="Символ нумерации"/>
    <w:qFormat/>
    <w:rsid w:val="00652592"/>
  </w:style>
  <w:style w:type="paragraph" w:styleId="ac">
    <w:name w:val="Title"/>
    <w:basedOn w:val="a"/>
    <w:next w:val="a3"/>
    <w:link w:val="ad"/>
    <w:qFormat/>
    <w:rsid w:val="00652592"/>
    <w:pPr>
      <w:keepNext/>
      <w:widowControl/>
      <w:suppressAutoHyphens/>
      <w:autoSpaceDE/>
      <w:autoSpaceDN/>
      <w:spacing w:before="240" w:after="120" w:line="254" w:lineRule="auto"/>
    </w:pPr>
    <w:rPr>
      <w:rFonts w:ascii="Liberation Sans" w:eastAsia="Microsoft YaHei" w:hAnsi="Liberation Sans" w:cs="Mangal"/>
      <w:sz w:val="28"/>
      <w:szCs w:val="28"/>
    </w:rPr>
  </w:style>
  <w:style w:type="character" w:customStyle="1" w:styleId="ad">
    <w:name w:val="Название Знак"/>
    <w:basedOn w:val="a0"/>
    <w:link w:val="ac"/>
    <w:rsid w:val="00652592"/>
    <w:rPr>
      <w:rFonts w:ascii="Liberation Sans" w:eastAsia="Microsoft YaHei" w:hAnsi="Liberation Sans" w:cs="Mangal"/>
      <w:sz w:val="28"/>
      <w:szCs w:val="28"/>
      <w:lang w:val="ru-RU"/>
    </w:rPr>
  </w:style>
  <w:style w:type="character" w:customStyle="1" w:styleId="a4">
    <w:name w:val="Основной текст Знак"/>
    <w:basedOn w:val="a0"/>
    <w:link w:val="a3"/>
    <w:rsid w:val="00652592"/>
    <w:rPr>
      <w:rFonts w:ascii="Times New Roman" w:eastAsia="Times New Roman" w:hAnsi="Times New Roman" w:cs="Times New Roman"/>
      <w:sz w:val="28"/>
      <w:szCs w:val="28"/>
      <w:lang w:val="ru-RU"/>
    </w:rPr>
  </w:style>
  <w:style w:type="paragraph" w:customStyle="1" w:styleId="13">
    <w:name w:val="Список1"/>
    <w:basedOn w:val="a3"/>
    <w:next w:val="ae"/>
    <w:rsid w:val="00652592"/>
    <w:pPr>
      <w:widowControl/>
      <w:suppressAutoHyphens/>
      <w:autoSpaceDE/>
      <w:autoSpaceDN/>
      <w:spacing w:after="140" w:line="276" w:lineRule="auto"/>
    </w:pPr>
    <w:rPr>
      <w:rFonts w:ascii="Calibri" w:eastAsia="Calibri" w:hAnsi="Calibri" w:cs="Mangal"/>
      <w:sz w:val="22"/>
      <w:szCs w:val="22"/>
    </w:rPr>
  </w:style>
  <w:style w:type="paragraph" w:customStyle="1" w:styleId="14">
    <w:name w:val="Название объекта1"/>
    <w:basedOn w:val="a"/>
    <w:next w:val="af"/>
    <w:qFormat/>
    <w:rsid w:val="00652592"/>
    <w:pPr>
      <w:widowControl/>
      <w:suppressLineNumbers/>
      <w:suppressAutoHyphens/>
      <w:autoSpaceDE/>
      <w:autoSpaceDN/>
      <w:spacing w:before="120" w:after="120" w:line="254" w:lineRule="auto"/>
    </w:pPr>
    <w:rPr>
      <w:rFonts w:ascii="Calibri" w:eastAsia="Calibri" w:hAnsi="Calibri" w:cs="Mangal"/>
      <w:i/>
      <w:iCs/>
      <w:sz w:val="24"/>
      <w:szCs w:val="24"/>
    </w:rPr>
  </w:style>
  <w:style w:type="paragraph" w:customStyle="1" w:styleId="110">
    <w:name w:val="Указатель 11"/>
    <w:basedOn w:val="a"/>
    <w:next w:val="a"/>
    <w:autoRedefine/>
    <w:uiPriority w:val="99"/>
    <w:semiHidden/>
    <w:unhideWhenUsed/>
    <w:rsid w:val="00652592"/>
    <w:pPr>
      <w:widowControl/>
      <w:suppressAutoHyphens/>
      <w:autoSpaceDE/>
      <w:autoSpaceDN/>
      <w:ind w:left="220" w:hanging="220"/>
    </w:pPr>
    <w:rPr>
      <w:rFonts w:ascii="Calibri" w:eastAsia="Calibri" w:hAnsi="Calibri"/>
    </w:rPr>
  </w:style>
  <w:style w:type="paragraph" w:customStyle="1" w:styleId="15">
    <w:name w:val="Указатель1"/>
    <w:basedOn w:val="a"/>
    <w:next w:val="af0"/>
    <w:qFormat/>
    <w:rsid w:val="00652592"/>
    <w:pPr>
      <w:widowControl/>
      <w:suppressLineNumbers/>
      <w:suppressAutoHyphens/>
      <w:autoSpaceDE/>
      <w:autoSpaceDN/>
      <w:spacing w:after="160" w:line="254" w:lineRule="auto"/>
    </w:pPr>
    <w:rPr>
      <w:rFonts w:ascii="Calibri" w:eastAsia="Calibri" w:hAnsi="Calibri" w:cs="Mangal"/>
    </w:rPr>
  </w:style>
  <w:style w:type="paragraph" w:customStyle="1" w:styleId="af1">
    <w:name w:val="Верхний и нижний колонтитулы"/>
    <w:basedOn w:val="a"/>
    <w:qFormat/>
    <w:rsid w:val="00652592"/>
    <w:pPr>
      <w:widowControl/>
      <w:suppressAutoHyphens/>
      <w:autoSpaceDE/>
      <w:autoSpaceDN/>
      <w:spacing w:after="160" w:line="254" w:lineRule="auto"/>
    </w:pPr>
    <w:rPr>
      <w:rFonts w:ascii="Calibri" w:eastAsia="Calibri" w:hAnsi="Calibri"/>
    </w:rPr>
  </w:style>
  <w:style w:type="paragraph" w:customStyle="1" w:styleId="16">
    <w:name w:val="Нижний колонтитул1"/>
    <w:basedOn w:val="a"/>
    <w:next w:val="af2"/>
    <w:link w:val="17"/>
    <w:uiPriority w:val="99"/>
    <w:unhideWhenUsed/>
    <w:rsid w:val="00652592"/>
    <w:pPr>
      <w:widowControl/>
      <w:tabs>
        <w:tab w:val="center" w:pos="4677"/>
        <w:tab w:val="right" w:pos="9355"/>
      </w:tabs>
      <w:suppressAutoHyphens/>
      <w:autoSpaceDE/>
      <w:autoSpaceDN/>
    </w:pPr>
    <w:rPr>
      <w:rFonts w:asciiTheme="minorHAnsi" w:eastAsiaTheme="minorHAnsi" w:hAnsiTheme="minorHAnsi" w:cstheme="minorBidi"/>
      <w:lang w:val="en-US"/>
    </w:rPr>
  </w:style>
  <w:style w:type="character" w:customStyle="1" w:styleId="17">
    <w:name w:val="Нижний колонтитул Знак1"/>
    <w:basedOn w:val="a0"/>
    <w:link w:val="16"/>
    <w:uiPriority w:val="99"/>
    <w:rsid w:val="00652592"/>
  </w:style>
  <w:style w:type="table" w:customStyle="1" w:styleId="18">
    <w:name w:val="Сетка таблицы1"/>
    <w:basedOn w:val="a1"/>
    <w:rsid w:val="00652592"/>
    <w:pPr>
      <w:widowControl/>
      <w:suppressAutoHyphens/>
      <w:autoSpaceDE/>
      <w:autoSpaceDN/>
    </w:pPr>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52592"/>
    <w:pPr>
      <w:widowControl/>
      <w:suppressAutoHyphens/>
      <w:autoSpaceDE/>
      <w:autoSpaceDN/>
    </w:pPr>
    <w:tblPr>
      <w:tblInd w:w="0" w:type="dxa"/>
      <w:tblCellMar>
        <w:top w:w="0" w:type="dxa"/>
        <w:left w:w="0" w:type="dxa"/>
        <w:bottom w:w="0" w:type="dxa"/>
        <w:right w:w="0" w:type="dxa"/>
      </w:tblCellMar>
    </w:tblPr>
  </w:style>
  <w:style w:type="table" w:customStyle="1" w:styleId="TableGrid">
    <w:name w:val="TableGrid"/>
    <w:rsid w:val="00652592"/>
    <w:pPr>
      <w:widowControl/>
      <w:suppressAutoHyphens/>
      <w:autoSpaceDE/>
      <w:autoSpaceDN/>
    </w:pPr>
    <w:rPr>
      <w:rFonts w:eastAsia="Times New Roman"/>
      <w:lang w:val="ru-RU" w:eastAsia="ru-RU"/>
    </w:rPr>
    <w:tblPr>
      <w:tblCellMar>
        <w:top w:w="0" w:type="dxa"/>
        <w:left w:w="0" w:type="dxa"/>
        <w:bottom w:w="0" w:type="dxa"/>
        <w:right w:w="0" w:type="dxa"/>
      </w:tblCellMar>
    </w:tblPr>
  </w:style>
  <w:style w:type="table" w:customStyle="1" w:styleId="21">
    <w:name w:val="Сетка таблицы2"/>
    <w:basedOn w:val="a1"/>
    <w:next w:val="af3"/>
    <w:uiPriority w:val="59"/>
    <w:rsid w:val="00652592"/>
    <w:pPr>
      <w:widowControl/>
      <w:suppressAutoHyphens/>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Верхний колонтитул1"/>
    <w:basedOn w:val="a"/>
    <w:next w:val="af4"/>
    <w:link w:val="af5"/>
    <w:uiPriority w:val="99"/>
    <w:unhideWhenUsed/>
    <w:rsid w:val="00652592"/>
    <w:pPr>
      <w:widowControl/>
      <w:tabs>
        <w:tab w:val="center" w:pos="4677"/>
        <w:tab w:val="right" w:pos="9355"/>
      </w:tabs>
      <w:suppressAutoHyphens/>
      <w:autoSpaceDE/>
      <w:autoSpaceDN/>
    </w:pPr>
    <w:rPr>
      <w:rFonts w:asciiTheme="minorHAnsi" w:eastAsiaTheme="minorHAnsi" w:hAnsiTheme="minorHAnsi" w:cstheme="minorBidi"/>
      <w:lang w:val="en-US"/>
    </w:rPr>
  </w:style>
  <w:style w:type="character" w:customStyle="1" w:styleId="af5">
    <w:name w:val="Верхний колонтитул Знак"/>
    <w:basedOn w:val="a0"/>
    <w:link w:val="19"/>
    <w:uiPriority w:val="99"/>
    <w:rsid w:val="00652592"/>
  </w:style>
  <w:style w:type="paragraph" w:customStyle="1" w:styleId="1a">
    <w:name w:val="Абзац списка1"/>
    <w:basedOn w:val="a"/>
    <w:rsid w:val="00652592"/>
    <w:pPr>
      <w:widowControl/>
      <w:suppressAutoHyphens/>
      <w:autoSpaceDE/>
      <w:autoSpaceDN/>
      <w:spacing w:after="200" w:line="276" w:lineRule="auto"/>
      <w:ind w:left="720"/>
      <w:contextualSpacing/>
    </w:pPr>
    <w:rPr>
      <w:rFonts w:ascii="Calibri" w:eastAsia="Calibri" w:hAnsi="Calibri" w:cs="font280"/>
    </w:rPr>
  </w:style>
  <w:style w:type="paragraph" w:customStyle="1" w:styleId="1b">
    <w:name w:val="Текст сноски1"/>
    <w:basedOn w:val="a"/>
    <w:next w:val="af6"/>
    <w:link w:val="af7"/>
    <w:uiPriority w:val="99"/>
    <w:semiHidden/>
    <w:unhideWhenUsed/>
    <w:rsid w:val="00652592"/>
    <w:pPr>
      <w:widowControl/>
      <w:autoSpaceDE/>
      <w:autoSpaceDN/>
    </w:pPr>
    <w:rPr>
      <w:rFonts w:asciiTheme="minorHAnsi" w:eastAsiaTheme="minorHAnsi" w:hAnsiTheme="minorHAnsi" w:cstheme="minorBidi"/>
      <w:sz w:val="20"/>
      <w:szCs w:val="20"/>
      <w:lang w:val="en-US"/>
    </w:rPr>
  </w:style>
  <w:style w:type="character" w:customStyle="1" w:styleId="af7">
    <w:name w:val="Текст сноски Знак"/>
    <w:basedOn w:val="a0"/>
    <w:link w:val="1b"/>
    <w:uiPriority w:val="99"/>
    <w:semiHidden/>
    <w:rsid w:val="00652592"/>
    <w:rPr>
      <w:sz w:val="20"/>
      <w:szCs w:val="20"/>
    </w:rPr>
  </w:style>
  <w:style w:type="character" w:styleId="af8">
    <w:name w:val="footnote reference"/>
    <w:basedOn w:val="a0"/>
    <w:uiPriority w:val="99"/>
    <w:semiHidden/>
    <w:unhideWhenUsed/>
    <w:rsid w:val="00652592"/>
    <w:rPr>
      <w:vertAlign w:val="superscript"/>
    </w:rPr>
  </w:style>
  <w:style w:type="paragraph" w:customStyle="1" w:styleId="1c">
    <w:name w:val="Заголовок оглавления1"/>
    <w:basedOn w:val="1"/>
    <w:next w:val="a"/>
    <w:uiPriority w:val="39"/>
    <w:unhideWhenUsed/>
    <w:qFormat/>
    <w:rsid w:val="00652592"/>
    <w:pPr>
      <w:suppressAutoHyphens w:val="0"/>
      <w:spacing w:before="240" w:after="0" w:line="259" w:lineRule="auto"/>
      <w:ind w:left="0" w:right="0" w:firstLine="0"/>
      <w:jc w:val="left"/>
      <w:outlineLvl w:val="9"/>
    </w:pPr>
    <w:rPr>
      <w:rFonts w:ascii="Calibri Light" w:hAnsi="Calibri Light"/>
      <w:b w:val="0"/>
      <w:color w:val="2E74B5"/>
      <w:sz w:val="32"/>
      <w:szCs w:val="32"/>
    </w:rPr>
  </w:style>
  <w:style w:type="paragraph" w:customStyle="1" w:styleId="210">
    <w:name w:val="Оглавление 21"/>
    <w:basedOn w:val="a"/>
    <w:next w:val="a"/>
    <w:autoRedefine/>
    <w:uiPriority w:val="39"/>
    <w:unhideWhenUsed/>
    <w:rsid w:val="00652592"/>
    <w:pPr>
      <w:widowControl/>
      <w:tabs>
        <w:tab w:val="right" w:leader="dot" w:pos="8789"/>
      </w:tabs>
      <w:suppressAutoHyphens/>
      <w:autoSpaceDE/>
      <w:autoSpaceDN/>
      <w:spacing w:line="360" w:lineRule="auto"/>
      <w:ind w:left="709" w:hanging="425"/>
      <w:jc w:val="both"/>
    </w:pPr>
    <w:rPr>
      <w:rFonts w:ascii="Calibri" w:eastAsia="Calibri" w:hAnsi="Calibri"/>
    </w:rPr>
  </w:style>
  <w:style w:type="paragraph" w:customStyle="1" w:styleId="111">
    <w:name w:val="Оглавление 11"/>
    <w:basedOn w:val="a"/>
    <w:next w:val="a"/>
    <w:autoRedefine/>
    <w:uiPriority w:val="39"/>
    <w:unhideWhenUsed/>
    <w:rsid w:val="00652592"/>
    <w:pPr>
      <w:widowControl/>
      <w:suppressAutoHyphens/>
      <w:autoSpaceDE/>
      <w:autoSpaceDN/>
      <w:spacing w:after="100" w:line="254" w:lineRule="auto"/>
    </w:pPr>
    <w:rPr>
      <w:rFonts w:ascii="Calibri" w:eastAsia="Calibri" w:hAnsi="Calibri"/>
    </w:rPr>
  </w:style>
  <w:style w:type="character" w:customStyle="1" w:styleId="1d">
    <w:name w:val="Гиперссылка1"/>
    <w:basedOn w:val="a0"/>
    <w:uiPriority w:val="99"/>
    <w:unhideWhenUsed/>
    <w:rsid w:val="00652592"/>
    <w:rPr>
      <w:color w:val="0563C1"/>
      <w:u w:val="single"/>
    </w:rPr>
  </w:style>
  <w:style w:type="paragraph" w:styleId="ae">
    <w:name w:val="List"/>
    <w:basedOn w:val="a"/>
    <w:uiPriority w:val="99"/>
    <w:semiHidden/>
    <w:unhideWhenUsed/>
    <w:rsid w:val="00652592"/>
    <w:pPr>
      <w:ind w:left="283" w:hanging="283"/>
      <w:contextualSpacing/>
    </w:pPr>
  </w:style>
  <w:style w:type="paragraph" w:styleId="af">
    <w:name w:val="caption"/>
    <w:basedOn w:val="a"/>
    <w:next w:val="a"/>
    <w:uiPriority w:val="35"/>
    <w:semiHidden/>
    <w:unhideWhenUsed/>
    <w:qFormat/>
    <w:rsid w:val="00652592"/>
    <w:pPr>
      <w:spacing w:after="200"/>
    </w:pPr>
    <w:rPr>
      <w:i/>
      <w:iCs/>
      <w:color w:val="1F497D" w:themeColor="text2"/>
      <w:sz w:val="18"/>
      <w:szCs w:val="18"/>
    </w:rPr>
  </w:style>
  <w:style w:type="paragraph" w:styleId="1e">
    <w:name w:val="index 1"/>
    <w:basedOn w:val="a"/>
    <w:next w:val="a"/>
    <w:autoRedefine/>
    <w:uiPriority w:val="99"/>
    <w:semiHidden/>
    <w:unhideWhenUsed/>
    <w:rsid w:val="00652592"/>
    <w:pPr>
      <w:ind w:left="220" w:hanging="220"/>
    </w:pPr>
  </w:style>
  <w:style w:type="paragraph" w:styleId="af0">
    <w:name w:val="index heading"/>
    <w:basedOn w:val="a"/>
    <w:next w:val="1e"/>
    <w:uiPriority w:val="99"/>
    <w:semiHidden/>
    <w:unhideWhenUsed/>
    <w:rsid w:val="00652592"/>
    <w:rPr>
      <w:rFonts w:asciiTheme="majorHAnsi" w:eastAsiaTheme="majorEastAsia" w:hAnsiTheme="majorHAnsi" w:cstheme="majorBidi"/>
      <w:b/>
      <w:bCs/>
    </w:rPr>
  </w:style>
  <w:style w:type="paragraph" w:styleId="af2">
    <w:name w:val="footer"/>
    <w:basedOn w:val="a"/>
    <w:link w:val="22"/>
    <w:uiPriority w:val="99"/>
    <w:unhideWhenUsed/>
    <w:rsid w:val="00652592"/>
    <w:pPr>
      <w:tabs>
        <w:tab w:val="center" w:pos="4677"/>
        <w:tab w:val="right" w:pos="9355"/>
      </w:tabs>
    </w:pPr>
  </w:style>
  <w:style w:type="character" w:customStyle="1" w:styleId="22">
    <w:name w:val="Нижний колонтитул Знак2"/>
    <w:basedOn w:val="a0"/>
    <w:link w:val="af2"/>
    <w:uiPriority w:val="99"/>
    <w:rsid w:val="00652592"/>
    <w:rPr>
      <w:rFonts w:ascii="Times New Roman" w:eastAsia="Times New Roman" w:hAnsi="Times New Roman" w:cs="Times New Roman"/>
      <w:lang w:val="ru-RU"/>
    </w:rPr>
  </w:style>
  <w:style w:type="table" w:styleId="af3">
    <w:name w:val="Table Grid"/>
    <w:basedOn w:val="a1"/>
    <w:uiPriority w:val="59"/>
    <w:rsid w:val="00652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1f"/>
    <w:uiPriority w:val="99"/>
    <w:unhideWhenUsed/>
    <w:rsid w:val="00652592"/>
    <w:pPr>
      <w:tabs>
        <w:tab w:val="center" w:pos="4677"/>
        <w:tab w:val="right" w:pos="9355"/>
      </w:tabs>
    </w:pPr>
  </w:style>
  <w:style w:type="character" w:customStyle="1" w:styleId="1f">
    <w:name w:val="Верхний колонтитул Знак1"/>
    <w:basedOn w:val="a0"/>
    <w:link w:val="af4"/>
    <w:uiPriority w:val="99"/>
    <w:rsid w:val="00652592"/>
    <w:rPr>
      <w:rFonts w:ascii="Times New Roman" w:eastAsia="Times New Roman" w:hAnsi="Times New Roman" w:cs="Times New Roman"/>
      <w:lang w:val="ru-RU"/>
    </w:rPr>
  </w:style>
  <w:style w:type="paragraph" w:styleId="af6">
    <w:name w:val="footnote text"/>
    <w:basedOn w:val="a"/>
    <w:link w:val="1f0"/>
    <w:uiPriority w:val="99"/>
    <w:semiHidden/>
    <w:unhideWhenUsed/>
    <w:rsid w:val="00652592"/>
    <w:rPr>
      <w:sz w:val="20"/>
      <w:szCs w:val="20"/>
    </w:rPr>
  </w:style>
  <w:style w:type="character" w:customStyle="1" w:styleId="1f0">
    <w:name w:val="Текст сноски Знак1"/>
    <w:basedOn w:val="a0"/>
    <w:link w:val="af6"/>
    <w:uiPriority w:val="99"/>
    <w:semiHidden/>
    <w:rsid w:val="00652592"/>
    <w:rPr>
      <w:rFonts w:ascii="Times New Roman" w:eastAsia="Times New Roman" w:hAnsi="Times New Roman" w:cs="Times New Roman"/>
      <w:sz w:val="20"/>
      <w:szCs w:val="20"/>
      <w:lang w:val="ru-RU"/>
    </w:rPr>
  </w:style>
  <w:style w:type="character" w:styleId="af9">
    <w:name w:val="Hyperlink"/>
    <w:basedOn w:val="a0"/>
    <w:uiPriority w:val="99"/>
    <w:semiHidden/>
    <w:unhideWhenUsed/>
    <w:rsid w:val="0065259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diagramQuickStyle" Target="diagrams/quickStyle9.xml"/><Relationship Id="rId55"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Colors" Target="diagrams/colors7.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hyperlink" Target="https://cyberleninka.ru/article/n/ekonomicheskaya-bezopasnost-regionalnoy-ekonomicheskoy-sistemy-mehanizmy-i-instrumenty-obespecheniya"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diagramColors" Target="diagrams/colors9.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551762-A914-482F-BCA5-9698FAF15F78}" type="doc">
      <dgm:prSet loTypeId="urn:microsoft.com/office/officeart/2005/8/layout/chevron2" loCatId="list" qsTypeId="urn:microsoft.com/office/officeart/2005/8/quickstyle/simple3" qsCatId="simple" csTypeId="urn:microsoft.com/office/officeart/2005/8/colors/accent0_1" csCatId="mainScheme" phldr="1"/>
      <dgm:spPr/>
      <dgm:t>
        <a:bodyPr/>
        <a:lstStyle/>
        <a:p>
          <a:endParaRPr lang="ru-RU"/>
        </a:p>
      </dgm:t>
    </dgm:pt>
    <dgm:pt modelId="{48631A94-36DF-4F5D-92C4-E55F4FB1FF0C}">
      <dgm:prSet phldrT="[Текст]" custT="1"/>
      <dgm:spPr>
        <a:xfrm rot="5400000">
          <a:off x="2724478" y="-1780022"/>
          <a:ext cx="875324" cy="4438968"/>
        </a:xfr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поддержание стабильности и независимости</a:t>
          </a:r>
        </a:p>
      </dgm:t>
    </dgm:pt>
    <dgm:pt modelId="{48336FDB-937F-4D0A-886D-EB89AC1BA848}" type="parTrans" cxnId="{30F9A6B2-DB16-4DE6-96FB-4D0D2C321BC6}">
      <dgm:prSet/>
      <dgm:spPr/>
      <dgm:t>
        <a:bodyPr/>
        <a:lstStyle/>
        <a:p>
          <a:endParaRPr lang="ru-RU" sz="1400"/>
        </a:p>
      </dgm:t>
    </dgm:pt>
    <dgm:pt modelId="{6A467BC8-115D-41FD-941B-FC9584A67B7E}" type="sibTrans" cxnId="{30F9A6B2-DB16-4DE6-96FB-4D0D2C321BC6}">
      <dgm:prSet/>
      <dgm:spPr/>
      <dgm:t>
        <a:bodyPr/>
        <a:lstStyle/>
        <a:p>
          <a:endParaRPr lang="ru-RU" sz="1400"/>
        </a:p>
      </dgm:t>
    </dgm:pt>
    <dgm:pt modelId="{E4681F81-9B33-404F-8AE4-3F88ABCF6F0A}">
      <dgm:prSet phldrT="[Текст]" custT="1"/>
      <dgm:spPr>
        <a:xfrm rot="5400000">
          <a:off x="2724478" y="-1780022"/>
          <a:ext cx="875324" cy="4438968"/>
        </a:xfr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соблюдение сбалансированночсти экономики</a:t>
          </a:r>
        </a:p>
      </dgm:t>
    </dgm:pt>
    <dgm:pt modelId="{849A68E3-CE3F-43EA-B5E5-8EC614DCAD74}" type="parTrans" cxnId="{C9E14D46-4F34-4291-B6DA-1C407585B29A}">
      <dgm:prSet/>
      <dgm:spPr/>
      <dgm:t>
        <a:bodyPr/>
        <a:lstStyle/>
        <a:p>
          <a:endParaRPr lang="ru-RU" sz="1400"/>
        </a:p>
      </dgm:t>
    </dgm:pt>
    <dgm:pt modelId="{83F60519-C19A-4C08-8165-9066EFB2362C}" type="sibTrans" cxnId="{C9E14D46-4F34-4291-B6DA-1C407585B29A}">
      <dgm:prSet/>
      <dgm:spPr/>
      <dgm:t>
        <a:bodyPr/>
        <a:lstStyle/>
        <a:p>
          <a:endParaRPr lang="ru-RU" sz="1400"/>
        </a:p>
      </dgm:t>
    </dgm:pt>
    <dgm:pt modelId="{76FD467B-0070-46C2-B194-2FEE34C36AE8}">
      <dgm:prSet phldrT="[Текст]" custT="1"/>
      <dgm:spPr>
        <a:xfrm rot="5400000">
          <a:off x="-201997" y="1352709"/>
          <a:ext cx="1346652" cy="942656"/>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ysClr val="windowText" lastClr="000000">
              <a:shade val="8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Calibri"/>
              <a:ea typeface="+mn-ea"/>
              <a:cs typeface="+mn-cs"/>
            </a:rPr>
            <a:t>+</a:t>
          </a:r>
        </a:p>
      </dgm:t>
    </dgm:pt>
    <dgm:pt modelId="{E93988AC-C337-41B4-AB2F-76B94F52955C}" type="parTrans" cxnId="{70DBD348-34AB-4780-B0F7-1956BEF79FEE}">
      <dgm:prSet/>
      <dgm:spPr/>
      <dgm:t>
        <a:bodyPr/>
        <a:lstStyle/>
        <a:p>
          <a:endParaRPr lang="ru-RU" sz="1400"/>
        </a:p>
      </dgm:t>
    </dgm:pt>
    <dgm:pt modelId="{1AC4CC99-6B68-456E-98BA-DCCA0D1ABD85}" type="sibTrans" cxnId="{70DBD348-34AB-4780-B0F7-1956BEF79FEE}">
      <dgm:prSet/>
      <dgm:spPr/>
      <dgm:t>
        <a:bodyPr/>
        <a:lstStyle/>
        <a:p>
          <a:endParaRPr lang="ru-RU" sz="1400"/>
        </a:p>
      </dgm:t>
    </dgm:pt>
    <dgm:pt modelId="{3A95AD31-9F38-4730-8AF5-6C9C36D36828}">
      <dgm:prSet phldrT="[Текст]" custT="1"/>
      <dgm:spPr>
        <a:xfrm rot="5400000">
          <a:off x="2724478" y="-631110"/>
          <a:ext cx="875324" cy="4438968"/>
        </a:xfr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повышение эффективности домохозяйств в регионе</a:t>
          </a:r>
        </a:p>
      </dgm:t>
    </dgm:pt>
    <dgm:pt modelId="{72CB468E-2537-4B3D-8AD6-73E3CCCA3A82}" type="parTrans" cxnId="{DF9E6E2A-AD2A-4423-B2C0-82510C66FC93}">
      <dgm:prSet/>
      <dgm:spPr/>
      <dgm:t>
        <a:bodyPr/>
        <a:lstStyle/>
        <a:p>
          <a:endParaRPr lang="ru-RU" sz="1400"/>
        </a:p>
      </dgm:t>
    </dgm:pt>
    <dgm:pt modelId="{A511681A-8E1E-4C44-91F2-62FC0AD1F69D}" type="sibTrans" cxnId="{DF9E6E2A-AD2A-4423-B2C0-82510C66FC93}">
      <dgm:prSet/>
      <dgm:spPr/>
      <dgm:t>
        <a:bodyPr/>
        <a:lstStyle/>
        <a:p>
          <a:endParaRPr lang="ru-RU" sz="1400"/>
        </a:p>
      </dgm:t>
    </dgm:pt>
    <dgm:pt modelId="{1BED0E50-CF24-44BE-BBB6-F009B7623156}">
      <dgm:prSet phldrT="[Текст]" custT="1"/>
      <dgm:spPr>
        <a:xfrm rot="5400000">
          <a:off x="2724478" y="-631110"/>
          <a:ext cx="875324" cy="4438968"/>
        </a:xfr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борьба с безработицой</a:t>
          </a:r>
        </a:p>
      </dgm:t>
    </dgm:pt>
    <dgm:pt modelId="{9B7119FA-C335-46A4-B5A5-ED5F39908C7A}" type="parTrans" cxnId="{D6E4175A-21A4-4028-93E6-C5F6F9C598C7}">
      <dgm:prSet/>
      <dgm:spPr/>
      <dgm:t>
        <a:bodyPr/>
        <a:lstStyle/>
        <a:p>
          <a:endParaRPr lang="ru-RU" sz="1400"/>
        </a:p>
      </dgm:t>
    </dgm:pt>
    <dgm:pt modelId="{F19656EA-2A3F-4658-88D2-BBAFBBAB10AA}" type="sibTrans" cxnId="{D6E4175A-21A4-4028-93E6-C5F6F9C598C7}">
      <dgm:prSet/>
      <dgm:spPr/>
      <dgm:t>
        <a:bodyPr/>
        <a:lstStyle/>
        <a:p>
          <a:endParaRPr lang="ru-RU" sz="1400"/>
        </a:p>
      </dgm:t>
    </dgm:pt>
    <dgm:pt modelId="{2DF7C527-FF4C-4B20-AE40-F7FF8206A032}">
      <dgm:prSet phldrT="[Текст]" custT="1"/>
      <dgm:spPr>
        <a:xfrm rot="5400000">
          <a:off x="-201997" y="2501620"/>
          <a:ext cx="1346652" cy="942656"/>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ysClr val="windowText" lastClr="000000">
              <a:shade val="8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Calibri"/>
              <a:ea typeface="+mn-ea"/>
              <a:cs typeface="+mn-cs"/>
            </a:rPr>
            <a:t>+</a:t>
          </a:r>
        </a:p>
      </dgm:t>
    </dgm:pt>
    <dgm:pt modelId="{2C28DF41-22DF-40B6-9D1E-0087E8BA1F3D}" type="parTrans" cxnId="{B0E76276-3E9F-40FF-A8A3-B45ACD529CCD}">
      <dgm:prSet/>
      <dgm:spPr/>
      <dgm:t>
        <a:bodyPr/>
        <a:lstStyle/>
        <a:p>
          <a:endParaRPr lang="ru-RU" sz="1400"/>
        </a:p>
      </dgm:t>
    </dgm:pt>
    <dgm:pt modelId="{832D8A11-5657-4C0B-AF8F-F612A26F51A8}" type="sibTrans" cxnId="{B0E76276-3E9F-40FF-A8A3-B45ACD529CCD}">
      <dgm:prSet/>
      <dgm:spPr/>
      <dgm:t>
        <a:bodyPr/>
        <a:lstStyle/>
        <a:p>
          <a:endParaRPr lang="ru-RU" sz="1400"/>
        </a:p>
      </dgm:t>
    </dgm:pt>
    <dgm:pt modelId="{4C9CA6ED-19E9-4E8B-8513-D49A2EDF888F}">
      <dgm:prSet phldrT="[Текст]" custT="1"/>
      <dgm:spPr>
        <a:xfrm rot="5400000">
          <a:off x="2724478" y="517800"/>
          <a:ext cx="875324" cy="4438968"/>
        </a:xfr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внедрение и использование инноваций/ обмен инновациями</a:t>
          </a:r>
        </a:p>
      </dgm:t>
    </dgm:pt>
    <dgm:pt modelId="{C82311A6-BF7C-477B-9CBB-F115DFAA2525}" type="parTrans" cxnId="{040CD746-701B-45EC-9007-A29DC7A50846}">
      <dgm:prSet/>
      <dgm:spPr/>
      <dgm:t>
        <a:bodyPr/>
        <a:lstStyle/>
        <a:p>
          <a:endParaRPr lang="ru-RU" sz="1400"/>
        </a:p>
      </dgm:t>
    </dgm:pt>
    <dgm:pt modelId="{EFDB22DD-7BB4-49D7-AAF0-87FEED4ED893}" type="sibTrans" cxnId="{040CD746-701B-45EC-9007-A29DC7A50846}">
      <dgm:prSet/>
      <dgm:spPr/>
      <dgm:t>
        <a:bodyPr/>
        <a:lstStyle/>
        <a:p>
          <a:endParaRPr lang="ru-RU" sz="1400"/>
        </a:p>
      </dgm:t>
    </dgm:pt>
    <dgm:pt modelId="{DF82DE53-52C6-4936-9856-72352BD0918A}">
      <dgm:prSet phldrT="[Текст]" custT="1"/>
      <dgm:spPr>
        <a:xfrm rot="5400000">
          <a:off x="2724478" y="517800"/>
          <a:ext cx="875324" cy="4438968"/>
        </a:xfr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рост производительности труда</a:t>
          </a:r>
        </a:p>
      </dgm:t>
    </dgm:pt>
    <dgm:pt modelId="{C087B079-1A41-48FD-B23F-B05721D5EAA7}" type="parTrans" cxnId="{379BF15B-89BE-4BA1-ABCA-0670B1905A23}">
      <dgm:prSet/>
      <dgm:spPr/>
      <dgm:t>
        <a:bodyPr/>
        <a:lstStyle/>
        <a:p>
          <a:endParaRPr lang="ru-RU" sz="1400"/>
        </a:p>
      </dgm:t>
    </dgm:pt>
    <dgm:pt modelId="{D411DA66-DBDE-485A-83BB-D37A0898F86A}" type="sibTrans" cxnId="{379BF15B-89BE-4BA1-ABCA-0670B1905A23}">
      <dgm:prSet/>
      <dgm:spPr/>
      <dgm:t>
        <a:bodyPr/>
        <a:lstStyle/>
        <a:p>
          <a:endParaRPr lang="ru-RU" sz="1400"/>
        </a:p>
      </dgm:t>
    </dgm:pt>
    <dgm:pt modelId="{DDDC7B3E-9143-4E51-924E-ECCAB2B419D9}">
      <dgm:prSet phldrT="[Текст]" custT="1"/>
      <dgm:spPr>
        <a:xfrm rot="5400000">
          <a:off x="-201997" y="203797"/>
          <a:ext cx="1346652" cy="942656"/>
        </a:xfr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ysClr val="windowText" lastClr="000000">
              <a:shade val="80000"/>
              <a:hueOff val="0"/>
              <a:satOff val="0"/>
              <a:lumOff val="0"/>
              <a:alphaOff val="0"/>
            </a:sysClr>
          </a:solidFill>
          <a:prstDash val="solid"/>
          <a:miter lim="800000"/>
        </a:ln>
        <a:effectLst/>
      </dgm:spPr>
      <dgm:t>
        <a:bodyPr/>
        <a:lstStyle/>
        <a:p>
          <a:r>
            <a:rPr lang="ru-RU" sz="1400">
              <a:solidFill>
                <a:sysClr val="windowText" lastClr="000000">
                  <a:hueOff val="0"/>
                  <a:satOff val="0"/>
                  <a:lumOff val="0"/>
                  <a:alphaOff val="0"/>
                </a:sysClr>
              </a:solidFill>
              <a:latin typeface="Calibri"/>
              <a:ea typeface="+mn-ea"/>
              <a:cs typeface="+mn-cs"/>
            </a:rPr>
            <a:t>+</a:t>
          </a:r>
        </a:p>
      </dgm:t>
    </dgm:pt>
    <dgm:pt modelId="{9E00DE56-A1E9-4304-8AEA-DA72CFB82C67}" type="sibTrans" cxnId="{7D4745A7-AD21-4B0E-9E08-74A041B024D1}">
      <dgm:prSet/>
      <dgm:spPr/>
      <dgm:t>
        <a:bodyPr/>
        <a:lstStyle/>
        <a:p>
          <a:endParaRPr lang="ru-RU" sz="1400"/>
        </a:p>
      </dgm:t>
    </dgm:pt>
    <dgm:pt modelId="{EF111A1E-C808-4D0F-B6CA-6B60FE3A1425}" type="parTrans" cxnId="{7D4745A7-AD21-4B0E-9E08-74A041B024D1}">
      <dgm:prSet/>
      <dgm:spPr/>
      <dgm:t>
        <a:bodyPr/>
        <a:lstStyle/>
        <a:p>
          <a:endParaRPr lang="ru-RU" sz="1400"/>
        </a:p>
      </dgm:t>
    </dgm:pt>
    <dgm:pt modelId="{D09FC22C-44BD-4576-A532-9B50E65140A8}" type="pres">
      <dgm:prSet presAssocID="{79551762-A914-482F-BCA5-9698FAF15F78}" presName="linearFlow" presStyleCnt="0">
        <dgm:presLayoutVars>
          <dgm:dir/>
          <dgm:animLvl val="lvl"/>
          <dgm:resizeHandles val="exact"/>
        </dgm:presLayoutVars>
      </dgm:prSet>
      <dgm:spPr/>
      <dgm:t>
        <a:bodyPr/>
        <a:lstStyle/>
        <a:p>
          <a:endParaRPr lang="ru-RU"/>
        </a:p>
      </dgm:t>
    </dgm:pt>
    <dgm:pt modelId="{B52B5357-9CBA-47F9-A1D4-1BDD2B58A363}" type="pres">
      <dgm:prSet presAssocID="{DDDC7B3E-9143-4E51-924E-ECCAB2B419D9}" presName="composite" presStyleCnt="0"/>
      <dgm:spPr/>
      <dgm:t>
        <a:bodyPr/>
        <a:lstStyle/>
        <a:p>
          <a:endParaRPr lang="ru-RU"/>
        </a:p>
      </dgm:t>
    </dgm:pt>
    <dgm:pt modelId="{1DD9EA7D-DDD4-48DD-8F2C-AFC36126B1DB}" type="pres">
      <dgm:prSet presAssocID="{DDDC7B3E-9143-4E51-924E-ECCAB2B419D9}" presName="parentText" presStyleLbl="alignNode1" presStyleIdx="0" presStyleCnt="3">
        <dgm:presLayoutVars>
          <dgm:chMax val="1"/>
          <dgm:bulletEnabled val="1"/>
        </dgm:presLayoutVars>
      </dgm:prSet>
      <dgm:spPr>
        <a:prstGeom prst="chevron">
          <a:avLst/>
        </a:prstGeom>
      </dgm:spPr>
      <dgm:t>
        <a:bodyPr/>
        <a:lstStyle/>
        <a:p>
          <a:endParaRPr lang="ru-RU"/>
        </a:p>
      </dgm:t>
    </dgm:pt>
    <dgm:pt modelId="{200CA377-17B5-4CCD-9618-42C749A9097D}" type="pres">
      <dgm:prSet presAssocID="{DDDC7B3E-9143-4E51-924E-ECCAB2B419D9}" presName="descendantText" presStyleLbl="alignAcc1" presStyleIdx="0" presStyleCnt="3">
        <dgm:presLayoutVars>
          <dgm:bulletEnabled val="1"/>
        </dgm:presLayoutVars>
      </dgm:prSet>
      <dgm:spPr>
        <a:prstGeom prst="round2SameRect">
          <a:avLst/>
        </a:prstGeom>
      </dgm:spPr>
      <dgm:t>
        <a:bodyPr/>
        <a:lstStyle/>
        <a:p>
          <a:endParaRPr lang="ru-RU"/>
        </a:p>
      </dgm:t>
    </dgm:pt>
    <dgm:pt modelId="{6275BCF6-CD66-4B65-AC50-F0B8D32440FE}" type="pres">
      <dgm:prSet presAssocID="{9E00DE56-A1E9-4304-8AEA-DA72CFB82C67}" presName="sp" presStyleCnt="0"/>
      <dgm:spPr/>
      <dgm:t>
        <a:bodyPr/>
        <a:lstStyle/>
        <a:p>
          <a:endParaRPr lang="ru-RU"/>
        </a:p>
      </dgm:t>
    </dgm:pt>
    <dgm:pt modelId="{464674EF-231B-4555-A039-FCAED1361405}" type="pres">
      <dgm:prSet presAssocID="{76FD467B-0070-46C2-B194-2FEE34C36AE8}" presName="composite" presStyleCnt="0"/>
      <dgm:spPr/>
      <dgm:t>
        <a:bodyPr/>
        <a:lstStyle/>
        <a:p>
          <a:endParaRPr lang="ru-RU"/>
        </a:p>
      </dgm:t>
    </dgm:pt>
    <dgm:pt modelId="{8735C31D-E7CF-49BF-837B-B58A68728BA3}" type="pres">
      <dgm:prSet presAssocID="{76FD467B-0070-46C2-B194-2FEE34C36AE8}" presName="parentText" presStyleLbl="alignNode1" presStyleIdx="1" presStyleCnt="3">
        <dgm:presLayoutVars>
          <dgm:chMax val="1"/>
          <dgm:bulletEnabled val="1"/>
        </dgm:presLayoutVars>
      </dgm:prSet>
      <dgm:spPr>
        <a:prstGeom prst="chevron">
          <a:avLst/>
        </a:prstGeom>
      </dgm:spPr>
      <dgm:t>
        <a:bodyPr/>
        <a:lstStyle/>
        <a:p>
          <a:endParaRPr lang="ru-RU"/>
        </a:p>
      </dgm:t>
    </dgm:pt>
    <dgm:pt modelId="{95562DD2-B8A2-436C-B4F3-1414E5F149C4}" type="pres">
      <dgm:prSet presAssocID="{76FD467B-0070-46C2-B194-2FEE34C36AE8}" presName="descendantText" presStyleLbl="alignAcc1" presStyleIdx="1" presStyleCnt="3">
        <dgm:presLayoutVars>
          <dgm:bulletEnabled val="1"/>
        </dgm:presLayoutVars>
      </dgm:prSet>
      <dgm:spPr>
        <a:prstGeom prst="round2SameRect">
          <a:avLst/>
        </a:prstGeom>
      </dgm:spPr>
      <dgm:t>
        <a:bodyPr/>
        <a:lstStyle/>
        <a:p>
          <a:endParaRPr lang="ru-RU"/>
        </a:p>
      </dgm:t>
    </dgm:pt>
    <dgm:pt modelId="{8BED7FBE-CCCC-45A8-81E3-BFDC9CB04D75}" type="pres">
      <dgm:prSet presAssocID="{1AC4CC99-6B68-456E-98BA-DCCA0D1ABD85}" presName="sp" presStyleCnt="0"/>
      <dgm:spPr/>
      <dgm:t>
        <a:bodyPr/>
        <a:lstStyle/>
        <a:p>
          <a:endParaRPr lang="ru-RU"/>
        </a:p>
      </dgm:t>
    </dgm:pt>
    <dgm:pt modelId="{138CC21D-18CA-480C-98FB-286ADA4AD496}" type="pres">
      <dgm:prSet presAssocID="{2DF7C527-FF4C-4B20-AE40-F7FF8206A032}" presName="composite" presStyleCnt="0"/>
      <dgm:spPr/>
      <dgm:t>
        <a:bodyPr/>
        <a:lstStyle/>
        <a:p>
          <a:endParaRPr lang="ru-RU"/>
        </a:p>
      </dgm:t>
    </dgm:pt>
    <dgm:pt modelId="{6F93E324-8A9C-4C3B-88C6-92CE906125C3}" type="pres">
      <dgm:prSet presAssocID="{2DF7C527-FF4C-4B20-AE40-F7FF8206A032}" presName="parentText" presStyleLbl="alignNode1" presStyleIdx="2" presStyleCnt="3">
        <dgm:presLayoutVars>
          <dgm:chMax val="1"/>
          <dgm:bulletEnabled val="1"/>
        </dgm:presLayoutVars>
      </dgm:prSet>
      <dgm:spPr>
        <a:prstGeom prst="chevron">
          <a:avLst/>
        </a:prstGeom>
      </dgm:spPr>
      <dgm:t>
        <a:bodyPr/>
        <a:lstStyle/>
        <a:p>
          <a:endParaRPr lang="ru-RU"/>
        </a:p>
      </dgm:t>
    </dgm:pt>
    <dgm:pt modelId="{CBAC81CA-00DA-4FCD-A6E7-89CCF5B796C4}" type="pres">
      <dgm:prSet presAssocID="{2DF7C527-FF4C-4B20-AE40-F7FF8206A032}" presName="descendantText" presStyleLbl="alignAcc1" presStyleIdx="2" presStyleCnt="3">
        <dgm:presLayoutVars>
          <dgm:bulletEnabled val="1"/>
        </dgm:presLayoutVars>
      </dgm:prSet>
      <dgm:spPr>
        <a:prstGeom prst="round2SameRect">
          <a:avLst/>
        </a:prstGeom>
      </dgm:spPr>
      <dgm:t>
        <a:bodyPr/>
        <a:lstStyle/>
        <a:p>
          <a:endParaRPr lang="ru-RU"/>
        </a:p>
      </dgm:t>
    </dgm:pt>
  </dgm:ptLst>
  <dgm:cxnLst>
    <dgm:cxn modelId="{70DBD348-34AB-4780-B0F7-1956BEF79FEE}" srcId="{79551762-A914-482F-BCA5-9698FAF15F78}" destId="{76FD467B-0070-46C2-B194-2FEE34C36AE8}" srcOrd="1" destOrd="0" parTransId="{E93988AC-C337-41B4-AB2F-76B94F52955C}" sibTransId="{1AC4CC99-6B68-456E-98BA-DCCA0D1ABD85}"/>
    <dgm:cxn modelId="{B1965E85-0E8C-4006-9CFB-AB11629C1FD9}" type="presOf" srcId="{79551762-A914-482F-BCA5-9698FAF15F78}" destId="{D09FC22C-44BD-4576-A532-9B50E65140A8}" srcOrd="0" destOrd="0" presId="urn:microsoft.com/office/officeart/2005/8/layout/chevron2"/>
    <dgm:cxn modelId="{0CFBFC74-B29E-4840-9B22-A1BAE6411148}" type="presOf" srcId="{DDDC7B3E-9143-4E51-924E-ECCAB2B419D9}" destId="{1DD9EA7D-DDD4-48DD-8F2C-AFC36126B1DB}" srcOrd="0" destOrd="0" presId="urn:microsoft.com/office/officeart/2005/8/layout/chevron2"/>
    <dgm:cxn modelId="{904A9346-FCE9-4871-8DA9-6F3C9E101AC5}" type="presOf" srcId="{2DF7C527-FF4C-4B20-AE40-F7FF8206A032}" destId="{6F93E324-8A9C-4C3B-88C6-92CE906125C3}" srcOrd="0" destOrd="0" presId="urn:microsoft.com/office/officeart/2005/8/layout/chevron2"/>
    <dgm:cxn modelId="{DF9E6E2A-AD2A-4423-B2C0-82510C66FC93}" srcId="{76FD467B-0070-46C2-B194-2FEE34C36AE8}" destId="{3A95AD31-9F38-4730-8AF5-6C9C36D36828}" srcOrd="0" destOrd="0" parTransId="{72CB468E-2537-4B3D-8AD6-73E3CCCA3A82}" sibTransId="{A511681A-8E1E-4C44-91F2-62FC0AD1F69D}"/>
    <dgm:cxn modelId="{103C6955-DD1E-4205-A201-AC4254948D8A}" type="presOf" srcId="{4C9CA6ED-19E9-4E8B-8513-D49A2EDF888F}" destId="{CBAC81CA-00DA-4FCD-A6E7-89CCF5B796C4}" srcOrd="0" destOrd="0" presId="urn:microsoft.com/office/officeart/2005/8/layout/chevron2"/>
    <dgm:cxn modelId="{269D8F71-E3BC-43BA-BAC3-DD6B222ADB54}" type="presOf" srcId="{3A95AD31-9F38-4730-8AF5-6C9C36D36828}" destId="{95562DD2-B8A2-436C-B4F3-1414E5F149C4}" srcOrd="0" destOrd="0" presId="urn:microsoft.com/office/officeart/2005/8/layout/chevron2"/>
    <dgm:cxn modelId="{D6E4175A-21A4-4028-93E6-C5F6F9C598C7}" srcId="{76FD467B-0070-46C2-B194-2FEE34C36AE8}" destId="{1BED0E50-CF24-44BE-BBB6-F009B7623156}" srcOrd="1" destOrd="0" parTransId="{9B7119FA-C335-46A4-B5A5-ED5F39908C7A}" sibTransId="{F19656EA-2A3F-4658-88D2-BBAFBBAB10AA}"/>
    <dgm:cxn modelId="{7F523A99-503A-4F6E-955B-9F784B531FCC}" type="presOf" srcId="{76FD467B-0070-46C2-B194-2FEE34C36AE8}" destId="{8735C31D-E7CF-49BF-837B-B58A68728BA3}" srcOrd="0" destOrd="0" presId="urn:microsoft.com/office/officeart/2005/8/layout/chevron2"/>
    <dgm:cxn modelId="{967C41BE-6D23-4C81-8ED1-A586AD9FBC30}" type="presOf" srcId="{DF82DE53-52C6-4936-9856-72352BD0918A}" destId="{CBAC81CA-00DA-4FCD-A6E7-89CCF5B796C4}" srcOrd="0" destOrd="1" presId="urn:microsoft.com/office/officeart/2005/8/layout/chevron2"/>
    <dgm:cxn modelId="{FA1FE18E-1900-4116-9790-705143D4C7CA}" type="presOf" srcId="{E4681F81-9B33-404F-8AE4-3F88ABCF6F0A}" destId="{200CA377-17B5-4CCD-9618-42C749A9097D}" srcOrd="0" destOrd="1" presId="urn:microsoft.com/office/officeart/2005/8/layout/chevron2"/>
    <dgm:cxn modelId="{379BF15B-89BE-4BA1-ABCA-0670B1905A23}" srcId="{2DF7C527-FF4C-4B20-AE40-F7FF8206A032}" destId="{DF82DE53-52C6-4936-9856-72352BD0918A}" srcOrd="1" destOrd="0" parTransId="{C087B079-1A41-48FD-B23F-B05721D5EAA7}" sibTransId="{D411DA66-DBDE-485A-83BB-D37A0898F86A}"/>
    <dgm:cxn modelId="{A4ECBBB2-C9CA-424A-9D21-F644254E2C79}" type="presOf" srcId="{1BED0E50-CF24-44BE-BBB6-F009B7623156}" destId="{95562DD2-B8A2-436C-B4F3-1414E5F149C4}" srcOrd="0" destOrd="1" presId="urn:microsoft.com/office/officeart/2005/8/layout/chevron2"/>
    <dgm:cxn modelId="{5760F803-E09B-4C3B-89F0-75F2D90F29F2}" type="presOf" srcId="{48631A94-36DF-4F5D-92C4-E55F4FB1FF0C}" destId="{200CA377-17B5-4CCD-9618-42C749A9097D}" srcOrd="0" destOrd="0" presId="urn:microsoft.com/office/officeart/2005/8/layout/chevron2"/>
    <dgm:cxn modelId="{C9E14D46-4F34-4291-B6DA-1C407585B29A}" srcId="{DDDC7B3E-9143-4E51-924E-ECCAB2B419D9}" destId="{E4681F81-9B33-404F-8AE4-3F88ABCF6F0A}" srcOrd="1" destOrd="0" parTransId="{849A68E3-CE3F-43EA-B5E5-8EC614DCAD74}" sibTransId="{83F60519-C19A-4C08-8165-9066EFB2362C}"/>
    <dgm:cxn modelId="{7D4745A7-AD21-4B0E-9E08-74A041B024D1}" srcId="{79551762-A914-482F-BCA5-9698FAF15F78}" destId="{DDDC7B3E-9143-4E51-924E-ECCAB2B419D9}" srcOrd="0" destOrd="0" parTransId="{EF111A1E-C808-4D0F-B6CA-6B60FE3A1425}" sibTransId="{9E00DE56-A1E9-4304-8AEA-DA72CFB82C67}"/>
    <dgm:cxn modelId="{30F9A6B2-DB16-4DE6-96FB-4D0D2C321BC6}" srcId="{DDDC7B3E-9143-4E51-924E-ECCAB2B419D9}" destId="{48631A94-36DF-4F5D-92C4-E55F4FB1FF0C}" srcOrd="0" destOrd="0" parTransId="{48336FDB-937F-4D0A-886D-EB89AC1BA848}" sibTransId="{6A467BC8-115D-41FD-941B-FC9584A67B7E}"/>
    <dgm:cxn modelId="{B0E76276-3E9F-40FF-A8A3-B45ACD529CCD}" srcId="{79551762-A914-482F-BCA5-9698FAF15F78}" destId="{2DF7C527-FF4C-4B20-AE40-F7FF8206A032}" srcOrd="2" destOrd="0" parTransId="{2C28DF41-22DF-40B6-9D1E-0087E8BA1F3D}" sibTransId="{832D8A11-5657-4C0B-AF8F-F612A26F51A8}"/>
    <dgm:cxn modelId="{040CD746-701B-45EC-9007-A29DC7A50846}" srcId="{2DF7C527-FF4C-4B20-AE40-F7FF8206A032}" destId="{4C9CA6ED-19E9-4E8B-8513-D49A2EDF888F}" srcOrd="0" destOrd="0" parTransId="{C82311A6-BF7C-477B-9CBB-F115DFAA2525}" sibTransId="{EFDB22DD-7BB4-49D7-AAF0-87FEED4ED893}"/>
    <dgm:cxn modelId="{62E9F229-AA23-4D09-AB89-14EF0511BF82}" type="presParOf" srcId="{D09FC22C-44BD-4576-A532-9B50E65140A8}" destId="{B52B5357-9CBA-47F9-A1D4-1BDD2B58A363}" srcOrd="0" destOrd="0" presId="urn:microsoft.com/office/officeart/2005/8/layout/chevron2"/>
    <dgm:cxn modelId="{9F56AB36-775D-4346-B3C7-99D047F3CE00}" type="presParOf" srcId="{B52B5357-9CBA-47F9-A1D4-1BDD2B58A363}" destId="{1DD9EA7D-DDD4-48DD-8F2C-AFC36126B1DB}" srcOrd="0" destOrd="0" presId="urn:microsoft.com/office/officeart/2005/8/layout/chevron2"/>
    <dgm:cxn modelId="{931CFB1D-ABCE-4DDD-97CC-0B2A3A425E34}" type="presParOf" srcId="{B52B5357-9CBA-47F9-A1D4-1BDD2B58A363}" destId="{200CA377-17B5-4CCD-9618-42C749A9097D}" srcOrd="1" destOrd="0" presId="urn:microsoft.com/office/officeart/2005/8/layout/chevron2"/>
    <dgm:cxn modelId="{A14EAC39-22C1-4CDB-979F-CAC47F85CDB0}" type="presParOf" srcId="{D09FC22C-44BD-4576-A532-9B50E65140A8}" destId="{6275BCF6-CD66-4B65-AC50-F0B8D32440FE}" srcOrd="1" destOrd="0" presId="urn:microsoft.com/office/officeart/2005/8/layout/chevron2"/>
    <dgm:cxn modelId="{39274538-3DAE-4768-BA88-F76331EA9C44}" type="presParOf" srcId="{D09FC22C-44BD-4576-A532-9B50E65140A8}" destId="{464674EF-231B-4555-A039-FCAED1361405}" srcOrd="2" destOrd="0" presId="urn:microsoft.com/office/officeart/2005/8/layout/chevron2"/>
    <dgm:cxn modelId="{E056BACD-64FF-48CB-A510-A5EE60767D92}" type="presParOf" srcId="{464674EF-231B-4555-A039-FCAED1361405}" destId="{8735C31D-E7CF-49BF-837B-B58A68728BA3}" srcOrd="0" destOrd="0" presId="urn:microsoft.com/office/officeart/2005/8/layout/chevron2"/>
    <dgm:cxn modelId="{E330CCEC-22AA-4A97-B919-0DED936563C2}" type="presParOf" srcId="{464674EF-231B-4555-A039-FCAED1361405}" destId="{95562DD2-B8A2-436C-B4F3-1414E5F149C4}" srcOrd="1" destOrd="0" presId="urn:microsoft.com/office/officeart/2005/8/layout/chevron2"/>
    <dgm:cxn modelId="{4F52361A-261D-469F-B13E-7D843E151325}" type="presParOf" srcId="{D09FC22C-44BD-4576-A532-9B50E65140A8}" destId="{8BED7FBE-CCCC-45A8-81E3-BFDC9CB04D75}" srcOrd="3" destOrd="0" presId="urn:microsoft.com/office/officeart/2005/8/layout/chevron2"/>
    <dgm:cxn modelId="{0EA48233-7CAE-4DC6-B032-ADA7BACFF4B7}" type="presParOf" srcId="{D09FC22C-44BD-4576-A532-9B50E65140A8}" destId="{138CC21D-18CA-480C-98FB-286ADA4AD496}" srcOrd="4" destOrd="0" presId="urn:microsoft.com/office/officeart/2005/8/layout/chevron2"/>
    <dgm:cxn modelId="{49D185B4-0075-4483-8BFD-B7418A9343F0}" type="presParOf" srcId="{138CC21D-18CA-480C-98FB-286ADA4AD496}" destId="{6F93E324-8A9C-4C3B-88C6-92CE906125C3}" srcOrd="0" destOrd="0" presId="urn:microsoft.com/office/officeart/2005/8/layout/chevron2"/>
    <dgm:cxn modelId="{A4B50D8A-4925-47F8-88D8-B4BEBFD765FC}" type="presParOf" srcId="{138CC21D-18CA-480C-98FB-286ADA4AD496}" destId="{CBAC81CA-00DA-4FCD-A6E7-89CCF5B796C4}" srcOrd="1" destOrd="0" presId="urn:microsoft.com/office/officeart/2005/8/layout/chevron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747B82-C9AF-4461-B5C2-D5B136C61AD8}" type="doc">
      <dgm:prSet loTypeId="urn:microsoft.com/office/officeart/2005/8/layout/funnel1" loCatId="relationship" qsTypeId="urn:microsoft.com/office/officeart/2005/8/quickstyle/simple1" qsCatId="simple" csTypeId="urn:microsoft.com/office/officeart/2005/8/colors/accent0_1" csCatId="mainScheme" phldr="1"/>
      <dgm:spPr/>
      <dgm:t>
        <a:bodyPr/>
        <a:lstStyle/>
        <a:p>
          <a:endParaRPr lang="ru-RU"/>
        </a:p>
      </dgm:t>
    </dgm:pt>
    <dgm:pt modelId="{E1242BBF-1A2B-427E-AE26-7B7A7F454812}">
      <dgm:prSet phldrT="[Текст]" custT="1"/>
      <dgm:spPr>
        <a:xfrm>
          <a:off x="2449588" y="215679"/>
          <a:ext cx="1667420" cy="95904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400">
              <a:ln>
                <a:noFill/>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стабильность и устойчивость</a:t>
          </a:r>
        </a:p>
      </dgm:t>
    </dgm:pt>
    <dgm:pt modelId="{AB2A6E2F-1D48-407C-8C06-A2B6F053D749}" type="parTrans" cxnId="{4EAD9B54-B6B6-4620-9F1C-15ABA42DA386}">
      <dgm:prSet/>
      <dgm:spPr/>
      <dgm:t>
        <a:bodyPr/>
        <a:lstStyle/>
        <a:p>
          <a:endParaRPr lang="ru-RU" sz="1400">
            <a:ln>
              <a:solidFill>
                <a:sysClr val="windowText" lastClr="000000"/>
              </a:solidFill>
            </a:ln>
            <a:solidFill>
              <a:schemeClr val="tx1"/>
            </a:solidFill>
            <a:latin typeface="Times New Roman" panose="02020603050405020304" pitchFamily="18" charset="0"/>
            <a:cs typeface="Times New Roman" panose="02020603050405020304" pitchFamily="18" charset="0"/>
          </a:endParaRPr>
        </a:p>
      </dgm:t>
    </dgm:pt>
    <dgm:pt modelId="{0374BF3C-1D87-4389-BB53-A4CFA6E35B8E}" type="sibTrans" cxnId="{4EAD9B54-B6B6-4620-9F1C-15ABA42DA386}">
      <dgm:prSet/>
      <dgm:spPr/>
      <dgm:t>
        <a:bodyPr/>
        <a:lstStyle/>
        <a:p>
          <a:endParaRPr lang="ru-RU" sz="1400">
            <a:ln>
              <a:solidFill>
                <a:sysClr val="windowText" lastClr="000000"/>
              </a:solidFill>
            </a:ln>
            <a:solidFill>
              <a:schemeClr val="tx1"/>
            </a:solidFill>
            <a:latin typeface="Times New Roman" panose="02020603050405020304" pitchFamily="18" charset="0"/>
            <a:cs typeface="Times New Roman" panose="02020603050405020304" pitchFamily="18" charset="0"/>
          </a:endParaRPr>
        </a:p>
      </dgm:t>
    </dgm:pt>
    <dgm:pt modelId="{0BBF45C6-BB57-4C8C-A16F-2237AC98BAE4}">
      <dgm:prSet phldrT="[Текст]" custT="1"/>
      <dgm:spPr>
        <a:xfrm>
          <a:off x="1011516" y="234436"/>
          <a:ext cx="1730343" cy="95904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400">
              <a:ln>
                <a:noFill/>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независимость</a:t>
          </a:r>
        </a:p>
      </dgm:t>
    </dgm:pt>
    <dgm:pt modelId="{67124F5E-E98A-4CF4-A29A-616D0C5BC48D}" type="parTrans" cxnId="{894B41A7-F5BB-43AF-BF12-36C73797F3B4}">
      <dgm:prSet/>
      <dgm:spPr/>
      <dgm:t>
        <a:bodyPr/>
        <a:lstStyle/>
        <a:p>
          <a:endParaRPr lang="ru-RU" sz="1400">
            <a:ln>
              <a:solidFill>
                <a:sysClr val="windowText" lastClr="000000"/>
              </a:solidFill>
            </a:ln>
            <a:solidFill>
              <a:schemeClr val="tx1"/>
            </a:solidFill>
            <a:latin typeface="Times New Roman" panose="02020603050405020304" pitchFamily="18" charset="0"/>
            <a:cs typeface="Times New Roman" panose="02020603050405020304" pitchFamily="18" charset="0"/>
          </a:endParaRPr>
        </a:p>
      </dgm:t>
    </dgm:pt>
    <dgm:pt modelId="{610B1193-086C-4FE6-8186-2ABA1442E80A}" type="sibTrans" cxnId="{894B41A7-F5BB-43AF-BF12-36C73797F3B4}">
      <dgm:prSet/>
      <dgm:spPr/>
      <dgm:t>
        <a:bodyPr/>
        <a:lstStyle/>
        <a:p>
          <a:endParaRPr lang="ru-RU" sz="1400">
            <a:ln>
              <a:solidFill>
                <a:sysClr val="windowText" lastClr="000000"/>
              </a:solidFill>
            </a:ln>
            <a:solidFill>
              <a:schemeClr val="tx1"/>
            </a:solidFill>
            <a:latin typeface="Times New Roman" panose="02020603050405020304" pitchFamily="18" charset="0"/>
            <a:cs typeface="Times New Roman" panose="02020603050405020304" pitchFamily="18" charset="0"/>
          </a:endParaRPr>
        </a:p>
      </dgm:t>
    </dgm:pt>
    <dgm:pt modelId="{F378E204-1FC2-489B-AC89-DCDF51E2D355}">
      <dgm:prSet phldrT="[Текст]" custT="1"/>
      <dgm:spPr>
        <a:xfrm>
          <a:off x="1569693" y="1217798"/>
          <a:ext cx="1966202" cy="95904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400">
              <a:ln>
                <a:noFill/>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Способность к развитию и прогрессу</a:t>
          </a:r>
        </a:p>
      </dgm:t>
    </dgm:pt>
    <dgm:pt modelId="{5BD1424D-6CBF-4EAF-9E95-0DAC4971B4B7}" type="parTrans" cxnId="{D3919F2C-5145-46FB-BC31-2FB623C5EB62}">
      <dgm:prSet/>
      <dgm:spPr/>
      <dgm:t>
        <a:bodyPr/>
        <a:lstStyle/>
        <a:p>
          <a:endParaRPr lang="ru-RU" sz="1400">
            <a:ln>
              <a:solidFill>
                <a:sysClr val="windowText" lastClr="000000"/>
              </a:solidFill>
            </a:ln>
            <a:solidFill>
              <a:schemeClr val="tx1"/>
            </a:solidFill>
            <a:latin typeface="Times New Roman" panose="02020603050405020304" pitchFamily="18" charset="0"/>
            <a:cs typeface="Times New Roman" panose="02020603050405020304" pitchFamily="18" charset="0"/>
          </a:endParaRPr>
        </a:p>
      </dgm:t>
    </dgm:pt>
    <dgm:pt modelId="{47A2AA16-5B38-4782-BB9E-5B62DCDFFA4D}" type="sibTrans" cxnId="{D3919F2C-5145-46FB-BC31-2FB623C5EB62}">
      <dgm:prSet/>
      <dgm:spPr/>
      <dgm:t>
        <a:bodyPr/>
        <a:lstStyle/>
        <a:p>
          <a:endParaRPr lang="ru-RU" sz="1400">
            <a:ln>
              <a:solidFill>
                <a:sysClr val="windowText" lastClr="000000"/>
              </a:solidFill>
            </a:ln>
            <a:solidFill>
              <a:schemeClr val="tx1"/>
            </a:solidFill>
            <a:latin typeface="Times New Roman" panose="02020603050405020304" pitchFamily="18" charset="0"/>
            <a:cs typeface="Times New Roman" panose="02020603050405020304" pitchFamily="18" charset="0"/>
          </a:endParaRPr>
        </a:p>
      </dgm:t>
    </dgm:pt>
    <dgm:pt modelId="{E64A79F4-AE2C-4C54-B8C8-4CE6BCFB2086}">
      <dgm:prSet phldrT="[Текст]" custT="1"/>
      <dgm:spPr>
        <a:xfrm>
          <a:off x="1315991" y="2770582"/>
          <a:ext cx="2557462" cy="639365"/>
        </a:xfrm>
        <a:noFill/>
        <a:ln>
          <a:noFill/>
        </a:ln>
        <a:effectLst/>
      </dgm:spPr>
      <dgm:t>
        <a:bodyPr/>
        <a:lstStyle/>
        <a:p>
          <a:r>
            <a:rPr lang="ru-RU" sz="1400" b="0">
              <a:ln>
                <a:noFill/>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Структура</a:t>
          </a:r>
          <a:r>
            <a:rPr lang="ru-RU" sz="1400">
              <a:ln>
                <a:noFill/>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экономической безопасности региона</a:t>
          </a:r>
        </a:p>
      </dgm:t>
    </dgm:pt>
    <dgm:pt modelId="{64BA95E9-4905-4E9A-9960-05BFE092D741}" type="parTrans" cxnId="{A620F4E9-CB96-421D-BD51-85C388682C77}">
      <dgm:prSet/>
      <dgm:spPr/>
      <dgm:t>
        <a:bodyPr/>
        <a:lstStyle/>
        <a:p>
          <a:endParaRPr lang="ru-RU" sz="1400">
            <a:ln>
              <a:solidFill>
                <a:sysClr val="windowText" lastClr="000000"/>
              </a:solidFill>
            </a:ln>
            <a:solidFill>
              <a:schemeClr val="tx1"/>
            </a:solidFill>
            <a:latin typeface="Times New Roman" panose="02020603050405020304" pitchFamily="18" charset="0"/>
            <a:cs typeface="Times New Roman" panose="02020603050405020304" pitchFamily="18" charset="0"/>
          </a:endParaRPr>
        </a:p>
      </dgm:t>
    </dgm:pt>
    <dgm:pt modelId="{C18FE504-AACB-4CA9-976B-53D327D8C285}" type="sibTrans" cxnId="{A620F4E9-CB96-421D-BD51-85C388682C77}">
      <dgm:prSet/>
      <dgm:spPr/>
      <dgm:t>
        <a:bodyPr/>
        <a:lstStyle/>
        <a:p>
          <a:endParaRPr lang="ru-RU" sz="1400">
            <a:ln>
              <a:solidFill>
                <a:sysClr val="windowText" lastClr="000000"/>
              </a:solidFill>
            </a:ln>
            <a:solidFill>
              <a:schemeClr val="tx1"/>
            </a:solidFill>
            <a:latin typeface="Times New Roman" panose="02020603050405020304" pitchFamily="18" charset="0"/>
            <a:cs typeface="Times New Roman" panose="02020603050405020304" pitchFamily="18" charset="0"/>
          </a:endParaRPr>
        </a:p>
      </dgm:t>
    </dgm:pt>
    <dgm:pt modelId="{197191FE-8A15-44AF-81E0-9C753516A5E7}" type="pres">
      <dgm:prSet presAssocID="{33747B82-C9AF-4461-B5C2-D5B136C61AD8}" presName="Name0" presStyleCnt="0">
        <dgm:presLayoutVars>
          <dgm:chMax val="4"/>
          <dgm:resizeHandles val="exact"/>
        </dgm:presLayoutVars>
      </dgm:prSet>
      <dgm:spPr/>
      <dgm:t>
        <a:bodyPr/>
        <a:lstStyle/>
        <a:p>
          <a:endParaRPr lang="ru-RU"/>
        </a:p>
      </dgm:t>
    </dgm:pt>
    <dgm:pt modelId="{3CC51023-5FBA-4F4F-A94D-EC7AB78E9404}" type="pres">
      <dgm:prSet presAssocID="{33747B82-C9AF-4461-B5C2-D5B136C61AD8}" presName="ellipse" presStyleLbl="trBgShp" presStyleIdx="0" presStyleCnt="1"/>
      <dgm:spPr>
        <a:xfrm>
          <a:off x="1307151" y="138529"/>
          <a:ext cx="2749272" cy="954786"/>
        </a:xfrm>
        <a:prstGeom prst="ellipse">
          <a:avLst/>
        </a:prstGeom>
        <a:solidFill>
          <a:sysClr val="windowText" lastClr="000000">
            <a:tint val="50000"/>
            <a:alpha val="40000"/>
            <a:hueOff val="0"/>
            <a:satOff val="0"/>
            <a:lumOff val="0"/>
            <a:alphaOff val="0"/>
          </a:sysClr>
        </a:solidFill>
        <a:ln>
          <a:noFill/>
        </a:ln>
        <a:effectLst/>
      </dgm:spPr>
      <dgm:t>
        <a:bodyPr/>
        <a:lstStyle/>
        <a:p>
          <a:endParaRPr lang="ru-RU"/>
        </a:p>
      </dgm:t>
    </dgm:pt>
    <dgm:pt modelId="{9E343D62-DB70-4486-A9EE-C546ED86B3D7}" type="pres">
      <dgm:prSet presAssocID="{33747B82-C9AF-4461-B5C2-D5B136C61AD8}" presName="arrow1" presStyleLbl="fgShp" presStyleIdx="0" presStyleCnt="1" custLinFactNeighborX="-30476" custLinFactNeighborY="23810"/>
      <dgm:spPr>
        <a:xfrm>
          <a:off x="2257270" y="2557667"/>
          <a:ext cx="532804" cy="340995"/>
        </a:xfrm>
        <a:prstGeom prst="downArrow">
          <a:avLst/>
        </a:prstGeom>
        <a:solidFill>
          <a:sysClr val="windowText" lastClr="000000">
            <a:tint val="60000"/>
            <a:hueOff val="0"/>
            <a:satOff val="0"/>
            <a:lumOff val="0"/>
            <a:alphaOff val="0"/>
          </a:sysClr>
        </a:solidFill>
        <a:ln w="12700" cap="flat" cmpd="sng" algn="ctr">
          <a:solidFill>
            <a:sysClr val="window" lastClr="FFFFFF">
              <a:hueOff val="0"/>
              <a:satOff val="0"/>
              <a:lumOff val="0"/>
              <a:alphaOff val="0"/>
            </a:sysClr>
          </a:solidFill>
          <a:prstDash val="solid"/>
          <a:miter lim="800000"/>
        </a:ln>
        <a:effectLst/>
      </dgm:spPr>
      <dgm:t>
        <a:bodyPr/>
        <a:lstStyle/>
        <a:p>
          <a:endParaRPr lang="ru-RU"/>
        </a:p>
      </dgm:t>
    </dgm:pt>
    <dgm:pt modelId="{4357B440-D6C0-45F9-BEC6-9088065F8783}" type="pres">
      <dgm:prSet presAssocID="{33747B82-C9AF-4461-B5C2-D5B136C61AD8}" presName="rectangle" presStyleLbl="revTx" presStyleIdx="0" presStyleCnt="1" custScaleX="303362" custScaleY="122928" custLinFactNeighborX="-3571" custLinFactNeighborY="3333">
        <dgm:presLayoutVars>
          <dgm:bulletEnabled val="1"/>
        </dgm:presLayoutVars>
      </dgm:prSet>
      <dgm:spPr>
        <a:prstGeom prst="rect">
          <a:avLst/>
        </a:prstGeom>
      </dgm:spPr>
      <dgm:t>
        <a:bodyPr/>
        <a:lstStyle/>
        <a:p>
          <a:endParaRPr lang="ru-RU"/>
        </a:p>
      </dgm:t>
    </dgm:pt>
    <dgm:pt modelId="{BF5AC330-DAFE-4503-BF5A-1AC1CDECB254}" type="pres">
      <dgm:prSet presAssocID="{0BBF45C6-BB57-4C8C-A16F-2237AC98BAE4}" presName="item1" presStyleLbl="node1" presStyleIdx="0" presStyleCnt="3" custScaleX="487572" custScaleY="120480" custLinFactNeighborX="-7724" custLinFactNeighborY="16921">
        <dgm:presLayoutVars>
          <dgm:bulletEnabled val="1"/>
        </dgm:presLayoutVars>
      </dgm:prSet>
      <dgm:spPr>
        <a:prstGeom prst="ellipse">
          <a:avLst/>
        </a:prstGeom>
      </dgm:spPr>
      <dgm:t>
        <a:bodyPr/>
        <a:lstStyle/>
        <a:p>
          <a:endParaRPr lang="ru-RU"/>
        </a:p>
      </dgm:t>
    </dgm:pt>
    <dgm:pt modelId="{73D8F18D-8DAF-43BD-8155-6C803603B171}" type="pres">
      <dgm:prSet presAssocID="{F378E204-1FC2-489B-AC89-DCDF51E2D355}" presName="item2" presStyleLbl="node1" presStyleIdx="1" presStyleCnt="3" custScaleX="328592" custScaleY="96076" custLinFactX="-21097" custLinFactNeighborX="-100000" custLinFactNeighborY="-23884">
        <dgm:presLayoutVars>
          <dgm:bulletEnabled val="1"/>
        </dgm:presLayoutVars>
      </dgm:prSet>
      <dgm:spPr>
        <a:prstGeom prst="ellipse">
          <a:avLst/>
        </a:prstGeom>
      </dgm:spPr>
      <dgm:t>
        <a:bodyPr/>
        <a:lstStyle/>
        <a:p>
          <a:endParaRPr lang="ru-RU"/>
        </a:p>
      </dgm:t>
    </dgm:pt>
    <dgm:pt modelId="{7069B56D-7279-48EE-A35C-777795544E98}" type="pres">
      <dgm:prSet presAssocID="{E64A79F4-AE2C-4C54-B8C8-4CE6BCFB2086}" presName="item3" presStyleLbl="node1" presStyleIdx="2" presStyleCnt="3" custScaleX="334635" custScaleY="99610" custLinFactX="28851" custLinFactNeighborX="100000" custLinFactNeighborY="2175">
        <dgm:presLayoutVars>
          <dgm:bulletEnabled val="1"/>
        </dgm:presLayoutVars>
      </dgm:prSet>
      <dgm:spPr>
        <a:prstGeom prst="ellipse">
          <a:avLst/>
        </a:prstGeom>
      </dgm:spPr>
      <dgm:t>
        <a:bodyPr/>
        <a:lstStyle/>
        <a:p>
          <a:endParaRPr lang="ru-RU"/>
        </a:p>
      </dgm:t>
    </dgm:pt>
    <dgm:pt modelId="{54C8B324-DD43-4367-B107-5BF2E84A03FE}" type="pres">
      <dgm:prSet presAssocID="{33747B82-C9AF-4461-B5C2-D5B136C61AD8}" presName="funnel" presStyleLbl="trAlignAcc1" presStyleIdx="0" presStyleCnt="1" custScaleX="144284" custScaleY="100903" custLinFactNeighborX="-3784" custLinFactNeighborY="4330"/>
      <dgm:spPr>
        <a:xfrm>
          <a:off x="1081293" y="124667"/>
          <a:ext cx="2983706" cy="2386965"/>
        </a:xfrm>
        <a:prstGeom prst="funnel">
          <a:avLst/>
        </a:prstGeom>
        <a:solidFill>
          <a:sysClr val="windowText" lastClr="000000">
            <a:alpha val="4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gm:spPr>
      <dgm:t>
        <a:bodyPr/>
        <a:lstStyle/>
        <a:p>
          <a:endParaRPr lang="ru-RU"/>
        </a:p>
      </dgm:t>
    </dgm:pt>
  </dgm:ptLst>
  <dgm:cxnLst>
    <dgm:cxn modelId="{ED41D46D-AE58-41C6-8438-84268CE3603E}" type="presOf" srcId="{33747B82-C9AF-4461-B5C2-D5B136C61AD8}" destId="{197191FE-8A15-44AF-81E0-9C753516A5E7}" srcOrd="0" destOrd="0" presId="urn:microsoft.com/office/officeart/2005/8/layout/funnel1"/>
    <dgm:cxn modelId="{D3919F2C-5145-46FB-BC31-2FB623C5EB62}" srcId="{33747B82-C9AF-4461-B5C2-D5B136C61AD8}" destId="{F378E204-1FC2-489B-AC89-DCDF51E2D355}" srcOrd="2" destOrd="0" parTransId="{5BD1424D-6CBF-4EAF-9E95-0DAC4971B4B7}" sibTransId="{47A2AA16-5B38-4782-BB9E-5B62DCDFFA4D}"/>
    <dgm:cxn modelId="{4EAD9B54-B6B6-4620-9F1C-15ABA42DA386}" srcId="{33747B82-C9AF-4461-B5C2-D5B136C61AD8}" destId="{E1242BBF-1A2B-427E-AE26-7B7A7F454812}" srcOrd="0" destOrd="0" parTransId="{AB2A6E2F-1D48-407C-8C06-A2B6F053D749}" sibTransId="{0374BF3C-1D87-4389-BB53-A4CFA6E35B8E}"/>
    <dgm:cxn modelId="{2E189144-DB96-4EDE-8D6A-E8B7AF64B978}" type="presOf" srcId="{E64A79F4-AE2C-4C54-B8C8-4CE6BCFB2086}" destId="{4357B440-D6C0-45F9-BEC6-9088065F8783}" srcOrd="0" destOrd="0" presId="urn:microsoft.com/office/officeart/2005/8/layout/funnel1"/>
    <dgm:cxn modelId="{A620F4E9-CB96-421D-BD51-85C388682C77}" srcId="{33747B82-C9AF-4461-B5C2-D5B136C61AD8}" destId="{E64A79F4-AE2C-4C54-B8C8-4CE6BCFB2086}" srcOrd="3" destOrd="0" parTransId="{64BA95E9-4905-4E9A-9960-05BFE092D741}" sibTransId="{C18FE504-AACB-4CA9-976B-53D327D8C285}"/>
    <dgm:cxn modelId="{EC517115-C198-4EC2-A71C-545D54917D64}" type="presOf" srcId="{F378E204-1FC2-489B-AC89-DCDF51E2D355}" destId="{BF5AC330-DAFE-4503-BF5A-1AC1CDECB254}" srcOrd="0" destOrd="0" presId="urn:microsoft.com/office/officeart/2005/8/layout/funnel1"/>
    <dgm:cxn modelId="{6F97BCFA-72ED-4CEE-B95E-0AE1456C65F1}" type="presOf" srcId="{E1242BBF-1A2B-427E-AE26-7B7A7F454812}" destId="{7069B56D-7279-48EE-A35C-777795544E98}" srcOrd="0" destOrd="0" presId="urn:microsoft.com/office/officeart/2005/8/layout/funnel1"/>
    <dgm:cxn modelId="{2E5A6915-982E-4BC6-998F-D01B3E4B25E6}" type="presOf" srcId="{0BBF45C6-BB57-4C8C-A16F-2237AC98BAE4}" destId="{73D8F18D-8DAF-43BD-8155-6C803603B171}" srcOrd="0" destOrd="0" presId="urn:microsoft.com/office/officeart/2005/8/layout/funnel1"/>
    <dgm:cxn modelId="{894B41A7-F5BB-43AF-BF12-36C73797F3B4}" srcId="{33747B82-C9AF-4461-B5C2-D5B136C61AD8}" destId="{0BBF45C6-BB57-4C8C-A16F-2237AC98BAE4}" srcOrd="1" destOrd="0" parTransId="{67124F5E-E98A-4CF4-A29A-616D0C5BC48D}" sibTransId="{610B1193-086C-4FE6-8186-2ABA1442E80A}"/>
    <dgm:cxn modelId="{D2727EF1-8181-4C36-8F32-C43438B6378F}" type="presParOf" srcId="{197191FE-8A15-44AF-81E0-9C753516A5E7}" destId="{3CC51023-5FBA-4F4F-A94D-EC7AB78E9404}" srcOrd="0" destOrd="0" presId="urn:microsoft.com/office/officeart/2005/8/layout/funnel1"/>
    <dgm:cxn modelId="{3FC4FE4D-38CD-4919-BCDB-768D1B5055BC}" type="presParOf" srcId="{197191FE-8A15-44AF-81E0-9C753516A5E7}" destId="{9E343D62-DB70-4486-A9EE-C546ED86B3D7}" srcOrd="1" destOrd="0" presId="urn:microsoft.com/office/officeart/2005/8/layout/funnel1"/>
    <dgm:cxn modelId="{9C2E3DAE-0A14-4885-B335-7A9C3FACFBAB}" type="presParOf" srcId="{197191FE-8A15-44AF-81E0-9C753516A5E7}" destId="{4357B440-D6C0-45F9-BEC6-9088065F8783}" srcOrd="2" destOrd="0" presId="urn:microsoft.com/office/officeart/2005/8/layout/funnel1"/>
    <dgm:cxn modelId="{4D1D3214-10A7-46A0-8163-DCB243AC7A34}" type="presParOf" srcId="{197191FE-8A15-44AF-81E0-9C753516A5E7}" destId="{BF5AC330-DAFE-4503-BF5A-1AC1CDECB254}" srcOrd="3" destOrd="0" presId="urn:microsoft.com/office/officeart/2005/8/layout/funnel1"/>
    <dgm:cxn modelId="{F09E7D60-B95B-4E68-9C67-7F40FD77EE2B}" type="presParOf" srcId="{197191FE-8A15-44AF-81E0-9C753516A5E7}" destId="{73D8F18D-8DAF-43BD-8155-6C803603B171}" srcOrd="4" destOrd="0" presId="urn:microsoft.com/office/officeart/2005/8/layout/funnel1"/>
    <dgm:cxn modelId="{0DDF0937-976A-48A0-811F-B7978F8591E6}" type="presParOf" srcId="{197191FE-8A15-44AF-81E0-9C753516A5E7}" destId="{7069B56D-7279-48EE-A35C-777795544E98}" srcOrd="5" destOrd="0" presId="urn:microsoft.com/office/officeart/2005/8/layout/funnel1"/>
    <dgm:cxn modelId="{0243D8BC-3C75-452B-8DBC-0FBDB5E72E9B}" type="presParOf" srcId="{197191FE-8A15-44AF-81E0-9C753516A5E7}" destId="{54C8B324-DD43-4367-B107-5BF2E84A03FE}" srcOrd="6" destOrd="0" presId="urn:microsoft.com/office/officeart/2005/8/layout/funnel1"/>
  </dgm:cxnLst>
  <dgm:bg/>
  <dgm:whole>
    <a:ln>
      <a:solidFill>
        <a:schemeClr val="tx1"/>
      </a:solidFill>
    </a:ln>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4F1126E-3D42-4D7B-8732-D1617F6A2C79}" type="doc">
      <dgm:prSet loTypeId="urn:microsoft.com/office/officeart/2008/layout/VerticalCurvedList" loCatId="list" qsTypeId="urn:microsoft.com/office/officeart/2005/8/quickstyle/simple1" qsCatId="simple" csTypeId="urn:microsoft.com/office/officeart/2005/8/colors/accent0_1" csCatId="mainScheme" phldr="1"/>
      <dgm:spPr/>
      <dgm:t>
        <a:bodyPr/>
        <a:lstStyle/>
        <a:p>
          <a:endParaRPr lang="ru-RU"/>
        </a:p>
      </dgm:t>
    </dgm:pt>
    <dgm:pt modelId="{02CFC242-09C6-429A-BC86-A554BA284F4E}">
      <dgm:prSet phldrT="[Текст]" custT="1"/>
      <dgm:spPr>
        <a:xfrm>
          <a:off x="145841" y="91790"/>
          <a:ext cx="5131528" cy="18351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Территориальное расположение.</a:t>
          </a:r>
        </a:p>
      </dgm:t>
    </dgm:pt>
    <dgm:pt modelId="{A6873D00-7388-42E2-BB8C-42C1A30E4F40}" type="parTrans" cxnId="{65813F2A-649A-4B06-B0C0-96D9C101B66A}">
      <dgm:prSet/>
      <dgm:spPr/>
      <dgm:t>
        <a:bodyPr/>
        <a:lstStyle/>
        <a:p>
          <a:endParaRPr lang="ru-RU"/>
        </a:p>
      </dgm:t>
    </dgm:pt>
    <dgm:pt modelId="{45F7DA4A-6E3A-4F34-B76C-A927823950B5}" type="sibTrans" cxnId="{65813F2A-649A-4B06-B0C0-96D9C101B66A}">
      <dgm:prSet/>
      <dgm:spPr>
        <a:xfrm>
          <a:off x="-1968483" y="-305208"/>
          <a:ext cx="2353492" cy="2353492"/>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A8C3B0F6-5188-4B3C-9FC6-21176863550C}">
      <dgm:prSet custT="1"/>
      <dgm:spPr>
        <a:xfrm>
          <a:off x="296792" y="367021"/>
          <a:ext cx="4980577" cy="18351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Вовлеченность в международные взаимоотношения.</a:t>
          </a:r>
        </a:p>
      </dgm:t>
    </dgm:pt>
    <dgm:pt modelId="{1401A9EC-1D3B-4659-827E-4A0E713C55BB}" type="parTrans" cxnId="{65AC0A1B-F742-4D63-96DA-59CD57AD1C55}">
      <dgm:prSet/>
      <dgm:spPr/>
      <dgm:t>
        <a:bodyPr/>
        <a:lstStyle/>
        <a:p>
          <a:endParaRPr lang="ru-RU"/>
        </a:p>
      </dgm:t>
    </dgm:pt>
    <dgm:pt modelId="{293FB32E-9E85-4F74-B544-0EC893467BB3}" type="sibTrans" cxnId="{65AC0A1B-F742-4D63-96DA-59CD57AD1C55}">
      <dgm:prSet/>
      <dgm:spPr/>
      <dgm:t>
        <a:bodyPr/>
        <a:lstStyle/>
        <a:p>
          <a:endParaRPr lang="ru-RU"/>
        </a:p>
      </dgm:t>
    </dgm:pt>
    <dgm:pt modelId="{369A10B4-64E6-4159-974C-8B292BA54B27}">
      <dgm:prSet custT="1"/>
      <dgm:spPr>
        <a:xfrm>
          <a:off x="365818" y="642253"/>
          <a:ext cx="4911551" cy="18351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Транспортная инфраструктура.</a:t>
          </a:r>
        </a:p>
      </dgm:t>
    </dgm:pt>
    <dgm:pt modelId="{8EB8ECE4-F2FB-43AA-9787-5C17BAC80BCA}" type="parTrans" cxnId="{5D32A5FE-F604-4B08-9574-1410875D42AE}">
      <dgm:prSet/>
      <dgm:spPr/>
      <dgm:t>
        <a:bodyPr/>
        <a:lstStyle/>
        <a:p>
          <a:endParaRPr lang="ru-RU"/>
        </a:p>
      </dgm:t>
    </dgm:pt>
    <dgm:pt modelId="{3B7A9109-F299-42D0-9959-B471F6BB1A96}" type="sibTrans" cxnId="{5D32A5FE-F604-4B08-9574-1410875D42AE}">
      <dgm:prSet/>
      <dgm:spPr/>
      <dgm:t>
        <a:bodyPr/>
        <a:lstStyle/>
        <a:p>
          <a:endParaRPr lang="ru-RU"/>
        </a:p>
      </dgm:t>
    </dgm:pt>
    <dgm:pt modelId="{77578D66-34CC-4005-A9D5-452601346E86}">
      <dgm:prSet custT="1"/>
      <dgm:spPr>
        <a:xfrm>
          <a:off x="365818" y="917310"/>
          <a:ext cx="4911551" cy="18351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Наличие природных ресурсов</a:t>
          </a:r>
        </a:p>
      </dgm:t>
    </dgm:pt>
    <dgm:pt modelId="{5CCB4740-23E5-4A8C-9081-E423B7D33DE4}" type="parTrans" cxnId="{09BE1B9B-B9C6-47EC-B252-FFF4FACD066D}">
      <dgm:prSet/>
      <dgm:spPr/>
      <dgm:t>
        <a:bodyPr/>
        <a:lstStyle/>
        <a:p>
          <a:endParaRPr lang="ru-RU"/>
        </a:p>
      </dgm:t>
    </dgm:pt>
    <dgm:pt modelId="{79AC3355-573B-42F9-8592-9D6D58E38442}" type="sibTrans" cxnId="{09BE1B9B-B9C6-47EC-B252-FFF4FACD066D}">
      <dgm:prSet/>
      <dgm:spPr/>
      <dgm:t>
        <a:bodyPr/>
        <a:lstStyle/>
        <a:p>
          <a:endParaRPr lang="ru-RU"/>
        </a:p>
      </dgm:t>
    </dgm:pt>
    <dgm:pt modelId="{E37AA6C1-E05F-4A10-8D16-B18923FD65D9}">
      <dgm:prSet custT="1"/>
      <dgm:spPr>
        <a:xfrm>
          <a:off x="296792" y="1192542"/>
          <a:ext cx="4980577" cy="18351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 Производство, его отраслевая структура.</a:t>
          </a:r>
        </a:p>
      </dgm:t>
    </dgm:pt>
    <dgm:pt modelId="{327AE7B7-DE6D-48F5-850F-EB48BC406C63}" type="parTrans" cxnId="{9D4FD880-64D9-4342-A352-22A46CA59211}">
      <dgm:prSet/>
      <dgm:spPr/>
      <dgm:t>
        <a:bodyPr/>
        <a:lstStyle/>
        <a:p>
          <a:endParaRPr lang="ru-RU"/>
        </a:p>
      </dgm:t>
    </dgm:pt>
    <dgm:pt modelId="{51936498-5C6B-448F-858D-0C501ACABD77}" type="sibTrans" cxnId="{9D4FD880-64D9-4342-A352-22A46CA59211}">
      <dgm:prSet/>
      <dgm:spPr/>
      <dgm:t>
        <a:bodyPr/>
        <a:lstStyle/>
        <a:p>
          <a:endParaRPr lang="ru-RU"/>
        </a:p>
      </dgm:t>
    </dgm:pt>
    <dgm:pt modelId="{9A02DCB8-2938-4928-87C6-F6394ADA7FF5}">
      <dgm:prSet custT="1"/>
      <dgm:spPr>
        <a:xfrm>
          <a:off x="145841" y="1467773"/>
          <a:ext cx="5131528" cy="18351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Уровень развития предпринимательства.</a:t>
          </a:r>
        </a:p>
      </dgm:t>
    </dgm:pt>
    <dgm:pt modelId="{F2D0EE53-18AD-4942-83CA-49A7F77C4380}" type="parTrans" cxnId="{B4748D19-F706-45A5-B8A3-58E5281D3737}">
      <dgm:prSet/>
      <dgm:spPr/>
      <dgm:t>
        <a:bodyPr/>
        <a:lstStyle/>
        <a:p>
          <a:endParaRPr lang="ru-RU"/>
        </a:p>
      </dgm:t>
    </dgm:pt>
    <dgm:pt modelId="{0DAC7A1A-DB72-47FB-AD31-072673A13EFF}" type="sibTrans" cxnId="{B4748D19-F706-45A5-B8A3-58E5281D3737}">
      <dgm:prSet/>
      <dgm:spPr/>
      <dgm:t>
        <a:bodyPr/>
        <a:lstStyle/>
        <a:p>
          <a:endParaRPr lang="ru-RU"/>
        </a:p>
      </dgm:t>
    </dgm:pt>
    <dgm:pt modelId="{A77FF5E1-09C9-4B70-AE65-ABCEA8990C47}" type="pres">
      <dgm:prSet presAssocID="{04F1126E-3D42-4D7B-8732-D1617F6A2C79}" presName="Name0" presStyleCnt="0">
        <dgm:presLayoutVars>
          <dgm:chMax val="7"/>
          <dgm:chPref val="7"/>
          <dgm:dir/>
        </dgm:presLayoutVars>
      </dgm:prSet>
      <dgm:spPr/>
      <dgm:t>
        <a:bodyPr/>
        <a:lstStyle/>
        <a:p>
          <a:endParaRPr lang="ru-RU"/>
        </a:p>
      </dgm:t>
    </dgm:pt>
    <dgm:pt modelId="{462454F0-7583-4734-9F14-71133F9D03F9}" type="pres">
      <dgm:prSet presAssocID="{04F1126E-3D42-4D7B-8732-D1617F6A2C79}" presName="Name1" presStyleCnt="0"/>
      <dgm:spPr/>
    </dgm:pt>
    <dgm:pt modelId="{B2D3B563-2F8E-44B6-B44E-7DC81CA20CAE}" type="pres">
      <dgm:prSet presAssocID="{04F1126E-3D42-4D7B-8732-D1617F6A2C79}" presName="cycle" presStyleCnt="0"/>
      <dgm:spPr/>
    </dgm:pt>
    <dgm:pt modelId="{686882CE-19C9-46FF-9D6E-5BF84013562C}" type="pres">
      <dgm:prSet presAssocID="{04F1126E-3D42-4D7B-8732-D1617F6A2C79}" presName="srcNode" presStyleLbl="node1" presStyleIdx="0" presStyleCnt="6"/>
      <dgm:spPr/>
    </dgm:pt>
    <dgm:pt modelId="{701426E9-1AA5-48EA-816D-588CB5601A84}" type="pres">
      <dgm:prSet presAssocID="{04F1126E-3D42-4D7B-8732-D1617F6A2C79}" presName="conn" presStyleLbl="parChTrans1D2" presStyleIdx="0" presStyleCnt="1"/>
      <dgm:spPr>
        <a:prstGeom prst="blockArc">
          <a:avLst>
            <a:gd name="adj1" fmla="val 18900000"/>
            <a:gd name="adj2" fmla="val 2700000"/>
            <a:gd name="adj3" fmla="val 918"/>
          </a:avLst>
        </a:prstGeom>
      </dgm:spPr>
      <dgm:t>
        <a:bodyPr/>
        <a:lstStyle/>
        <a:p>
          <a:endParaRPr lang="ru-RU"/>
        </a:p>
      </dgm:t>
    </dgm:pt>
    <dgm:pt modelId="{D676935B-2D33-4F4B-B595-3E9876C0E14C}" type="pres">
      <dgm:prSet presAssocID="{04F1126E-3D42-4D7B-8732-D1617F6A2C79}" presName="extraNode" presStyleLbl="node1" presStyleIdx="0" presStyleCnt="6"/>
      <dgm:spPr/>
    </dgm:pt>
    <dgm:pt modelId="{38F30A2F-2AAC-4F3C-AC24-AA691CB1BD8C}" type="pres">
      <dgm:prSet presAssocID="{04F1126E-3D42-4D7B-8732-D1617F6A2C79}" presName="dstNode" presStyleLbl="node1" presStyleIdx="0" presStyleCnt="6"/>
      <dgm:spPr/>
    </dgm:pt>
    <dgm:pt modelId="{A348952A-142F-4793-AAC8-6A3B04A2E722}" type="pres">
      <dgm:prSet presAssocID="{02CFC242-09C6-429A-BC86-A554BA284F4E}" presName="text_1" presStyleLbl="node1" presStyleIdx="0" presStyleCnt="6">
        <dgm:presLayoutVars>
          <dgm:bulletEnabled val="1"/>
        </dgm:presLayoutVars>
      </dgm:prSet>
      <dgm:spPr>
        <a:prstGeom prst="rect">
          <a:avLst/>
        </a:prstGeom>
      </dgm:spPr>
      <dgm:t>
        <a:bodyPr/>
        <a:lstStyle/>
        <a:p>
          <a:endParaRPr lang="ru-RU"/>
        </a:p>
      </dgm:t>
    </dgm:pt>
    <dgm:pt modelId="{564D658C-F031-499F-9FED-BC6F439B8377}" type="pres">
      <dgm:prSet presAssocID="{02CFC242-09C6-429A-BC86-A554BA284F4E}" presName="accent_1" presStyleCnt="0"/>
      <dgm:spPr/>
    </dgm:pt>
    <dgm:pt modelId="{F30F410C-4CD7-46E0-9170-2CDD37A33D11}" type="pres">
      <dgm:prSet presAssocID="{02CFC242-09C6-429A-BC86-A554BA284F4E}" presName="accentRepeatNode" presStyleLbl="solidFgAcc1" presStyleIdx="0" presStyleCnt="6"/>
      <dgm:spPr>
        <a:xfrm>
          <a:off x="31147" y="68851"/>
          <a:ext cx="229388" cy="229388"/>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5E24DE01-006C-431B-9726-EECAC3D87353}" type="pres">
      <dgm:prSet presAssocID="{A8C3B0F6-5188-4B3C-9FC6-21176863550C}" presName="text_2" presStyleLbl="node1" presStyleIdx="1" presStyleCnt="6">
        <dgm:presLayoutVars>
          <dgm:bulletEnabled val="1"/>
        </dgm:presLayoutVars>
      </dgm:prSet>
      <dgm:spPr>
        <a:prstGeom prst="rect">
          <a:avLst/>
        </a:prstGeom>
      </dgm:spPr>
      <dgm:t>
        <a:bodyPr/>
        <a:lstStyle/>
        <a:p>
          <a:endParaRPr lang="ru-RU"/>
        </a:p>
      </dgm:t>
    </dgm:pt>
    <dgm:pt modelId="{51CCEE8C-58C0-4072-9CDD-66C60BAC0B03}" type="pres">
      <dgm:prSet presAssocID="{A8C3B0F6-5188-4B3C-9FC6-21176863550C}" presName="accent_2" presStyleCnt="0"/>
      <dgm:spPr/>
    </dgm:pt>
    <dgm:pt modelId="{57FC8808-B930-478E-920E-8B48F1EE4200}" type="pres">
      <dgm:prSet presAssocID="{A8C3B0F6-5188-4B3C-9FC6-21176863550C}" presName="accentRepeatNode" presStyleLbl="solidFgAcc1" presStyleIdx="1" presStyleCnt="6"/>
      <dgm:spPr>
        <a:xfrm>
          <a:off x="182097" y="344083"/>
          <a:ext cx="229388" cy="229388"/>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1DBBFC07-E34A-4462-B90B-8CDABF434CB1}" type="pres">
      <dgm:prSet presAssocID="{369A10B4-64E6-4159-974C-8B292BA54B27}" presName="text_3" presStyleLbl="node1" presStyleIdx="2" presStyleCnt="6">
        <dgm:presLayoutVars>
          <dgm:bulletEnabled val="1"/>
        </dgm:presLayoutVars>
      </dgm:prSet>
      <dgm:spPr>
        <a:prstGeom prst="rect">
          <a:avLst/>
        </a:prstGeom>
      </dgm:spPr>
      <dgm:t>
        <a:bodyPr/>
        <a:lstStyle/>
        <a:p>
          <a:endParaRPr lang="ru-RU"/>
        </a:p>
      </dgm:t>
    </dgm:pt>
    <dgm:pt modelId="{7FF8CA91-7335-4C5C-BDD3-2B444C33FC70}" type="pres">
      <dgm:prSet presAssocID="{369A10B4-64E6-4159-974C-8B292BA54B27}" presName="accent_3" presStyleCnt="0"/>
      <dgm:spPr/>
    </dgm:pt>
    <dgm:pt modelId="{4F8E28E6-A556-4C1A-AB2E-26AC545BBD9E}" type="pres">
      <dgm:prSet presAssocID="{369A10B4-64E6-4159-974C-8B292BA54B27}" presName="accentRepeatNode" presStyleLbl="solidFgAcc1" presStyleIdx="2" presStyleCnt="6"/>
      <dgm:spPr>
        <a:xfrm>
          <a:off x="251123" y="619314"/>
          <a:ext cx="229388" cy="229388"/>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1E26BB1C-CD48-47ED-B8C1-090DA50F047F}" type="pres">
      <dgm:prSet presAssocID="{77578D66-34CC-4005-A9D5-452601346E86}" presName="text_4" presStyleLbl="node1" presStyleIdx="3" presStyleCnt="6">
        <dgm:presLayoutVars>
          <dgm:bulletEnabled val="1"/>
        </dgm:presLayoutVars>
      </dgm:prSet>
      <dgm:spPr>
        <a:prstGeom prst="rect">
          <a:avLst/>
        </a:prstGeom>
      </dgm:spPr>
      <dgm:t>
        <a:bodyPr/>
        <a:lstStyle/>
        <a:p>
          <a:endParaRPr lang="ru-RU"/>
        </a:p>
      </dgm:t>
    </dgm:pt>
    <dgm:pt modelId="{E1A45F06-3C5C-4314-987D-EF5DAA255C2C}" type="pres">
      <dgm:prSet presAssocID="{77578D66-34CC-4005-A9D5-452601346E86}" presName="accent_4" presStyleCnt="0"/>
      <dgm:spPr/>
    </dgm:pt>
    <dgm:pt modelId="{DEB9C890-48EA-4F4B-8F67-CA18BB57452A}" type="pres">
      <dgm:prSet presAssocID="{77578D66-34CC-4005-A9D5-452601346E86}" presName="accentRepeatNode" presStyleLbl="solidFgAcc1" presStyleIdx="3" presStyleCnt="6"/>
      <dgm:spPr>
        <a:xfrm>
          <a:off x="251123" y="894371"/>
          <a:ext cx="229388" cy="229388"/>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F6360868-C3FF-43FF-B49E-4531B1A015DF}" type="pres">
      <dgm:prSet presAssocID="{E37AA6C1-E05F-4A10-8D16-B18923FD65D9}" presName="text_5" presStyleLbl="node1" presStyleIdx="4" presStyleCnt="6">
        <dgm:presLayoutVars>
          <dgm:bulletEnabled val="1"/>
        </dgm:presLayoutVars>
      </dgm:prSet>
      <dgm:spPr>
        <a:prstGeom prst="rect">
          <a:avLst/>
        </a:prstGeom>
      </dgm:spPr>
      <dgm:t>
        <a:bodyPr/>
        <a:lstStyle/>
        <a:p>
          <a:endParaRPr lang="ru-RU"/>
        </a:p>
      </dgm:t>
    </dgm:pt>
    <dgm:pt modelId="{A17CD0EC-F152-4549-ACA6-7C086FC09236}" type="pres">
      <dgm:prSet presAssocID="{E37AA6C1-E05F-4A10-8D16-B18923FD65D9}" presName="accent_5" presStyleCnt="0"/>
      <dgm:spPr/>
    </dgm:pt>
    <dgm:pt modelId="{45A4F1D9-915C-4069-AAEB-6838BF87820C}" type="pres">
      <dgm:prSet presAssocID="{E37AA6C1-E05F-4A10-8D16-B18923FD65D9}" presName="accentRepeatNode" presStyleLbl="solidFgAcc1" presStyleIdx="4" presStyleCnt="6"/>
      <dgm:spPr>
        <a:xfrm>
          <a:off x="182097" y="1169603"/>
          <a:ext cx="229388" cy="229388"/>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97ED1182-829F-412F-84C6-7636772FA5EA}" type="pres">
      <dgm:prSet presAssocID="{9A02DCB8-2938-4928-87C6-F6394ADA7FF5}" presName="text_6" presStyleLbl="node1" presStyleIdx="5" presStyleCnt="6">
        <dgm:presLayoutVars>
          <dgm:bulletEnabled val="1"/>
        </dgm:presLayoutVars>
      </dgm:prSet>
      <dgm:spPr>
        <a:prstGeom prst="rect">
          <a:avLst/>
        </a:prstGeom>
      </dgm:spPr>
      <dgm:t>
        <a:bodyPr/>
        <a:lstStyle/>
        <a:p>
          <a:endParaRPr lang="ru-RU"/>
        </a:p>
      </dgm:t>
    </dgm:pt>
    <dgm:pt modelId="{E06F7310-0D12-4270-AAED-4361DC13EDF1}" type="pres">
      <dgm:prSet presAssocID="{9A02DCB8-2938-4928-87C6-F6394ADA7FF5}" presName="accent_6" presStyleCnt="0"/>
      <dgm:spPr/>
    </dgm:pt>
    <dgm:pt modelId="{F36472AF-A797-4D9B-B057-2C6476ED7E99}" type="pres">
      <dgm:prSet presAssocID="{9A02DCB8-2938-4928-87C6-F6394ADA7FF5}" presName="accentRepeatNode" presStyleLbl="solidFgAcc1" presStyleIdx="5" presStyleCnt="6"/>
      <dgm:spPr>
        <a:xfrm>
          <a:off x="31147" y="1444834"/>
          <a:ext cx="229388" cy="229388"/>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Lst>
  <dgm:cxnLst>
    <dgm:cxn modelId="{5B818BCB-E96E-4C33-9681-534060D9E7B3}" type="presOf" srcId="{369A10B4-64E6-4159-974C-8B292BA54B27}" destId="{1DBBFC07-E34A-4462-B90B-8CDABF434CB1}" srcOrd="0" destOrd="0" presId="urn:microsoft.com/office/officeart/2008/layout/VerticalCurvedList"/>
    <dgm:cxn modelId="{6B5ACA3C-CB65-4993-93C2-D045043A211D}" type="presOf" srcId="{9A02DCB8-2938-4928-87C6-F6394ADA7FF5}" destId="{97ED1182-829F-412F-84C6-7636772FA5EA}" srcOrd="0" destOrd="0" presId="urn:microsoft.com/office/officeart/2008/layout/VerticalCurvedList"/>
    <dgm:cxn modelId="{65AC0A1B-F742-4D63-96DA-59CD57AD1C55}" srcId="{04F1126E-3D42-4D7B-8732-D1617F6A2C79}" destId="{A8C3B0F6-5188-4B3C-9FC6-21176863550C}" srcOrd="1" destOrd="0" parTransId="{1401A9EC-1D3B-4659-827E-4A0E713C55BB}" sibTransId="{293FB32E-9E85-4F74-B544-0EC893467BB3}"/>
    <dgm:cxn modelId="{B4748D19-F706-45A5-B8A3-58E5281D3737}" srcId="{04F1126E-3D42-4D7B-8732-D1617F6A2C79}" destId="{9A02DCB8-2938-4928-87C6-F6394ADA7FF5}" srcOrd="5" destOrd="0" parTransId="{F2D0EE53-18AD-4942-83CA-49A7F77C4380}" sibTransId="{0DAC7A1A-DB72-47FB-AD31-072673A13EFF}"/>
    <dgm:cxn modelId="{09BE1B9B-B9C6-47EC-B252-FFF4FACD066D}" srcId="{04F1126E-3D42-4D7B-8732-D1617F6A2C79}" destId="{77578D66-34CC-4005-A9D5-452601346E86}" srcOrd="3" destOrd="0" parTransId="{5CCB4740-23E5-4A8C-9081-E423B7D33DE4}" sibTransId="{79AC3355-573B-42F9-8592-9D6D58E38442}"/>
    <dgm:cxn modelId="{FF0793A2-9740-4ECB-9379-8B89C70E4B0F}" type="presOf" srcId="{04F1126E-3D42-4D7B-8732-D1617F6A2C79}" destId="{A77FF5E1-09C9-4B70-AE65-ABCEA8990C47}" srcOrd="0" destOrd="0" presId="urn:microsoft.com/office/officeart/2008/layout/VerticalCurvedList"/>
    <dgm:cxn modelId="{B16A965A-C2DD-4FC3-BC1D-D2C3281DC15D}" type="presOf" srcId="{A8C3B0F6-5188-4B3C-9FC6-21176863550C}" destId="{5E24DE01-006C-431B-9726-EECAC3D87353}" srcOrd="0" destOrd="0" presId="urn:microsoft.com/office/officeart/2008/layout/VerticalCurvedList"/>
    <dgm:cxn modelId="{65813F2A-649A-4B06-B0C0-96D9C101B66A}" srcId="{04F1126E-3D42-4D7B-8732-D1617F6A2C79}" destId="{02CFC242-09C6-429A-BC86-A554BA284F4E}" srcOrd="0" destOrd="0" parTransId="{A6873D00-7388-42E2-BB8C-42C1A30E4F40}" sibTransId="{45F7DA4A-6E3A-4F34-B76C-A927823950B5}"/>
    <dgm:cxn modelId="{5D32A5FE-F604-4B08-9574-1410875D42AE}" srcId="{04F1126E-3D42-4D7B-8732-D1617F6A2C79}" destId="{369A10B4-64E6-4159-974C-8B292BA54B27}" srcOrd="2" destOrd="0" parTransId="{8EB8ECE4-F2FB-43AA-9787-5C17BAC80BCA}" sibTransId="{3B7A9109-F299-42D0-9959-B471F6BB1A96}"/>
    <dgm:cxn modelId="{9D4FD880-64D9-4342-A352-22A46CA59211}" srcId="{04F1126E-3D42-4D7B-8732-D1617F6A2C79}" destId="{E37AA6C1-E05F-4A10-8D16-B18923FD65D9}" srcOrd="4" destOrd="0" parTransId="{327AE7B7-DE6D-48F5-850F-EB48BC406C63}" sibTransId="{51936498-5C6B-448F-858D-0C501ACABD77}"/>
    <dgm:cxn modelId="{B95B5834-5953-4ED9-B1A0-DB6C21523900}" type="presOf" srcId="{77578D66-34CC-4005-A9D5-452601346E86}" destId="{1E26BB1C-CD48-47ED-B8C1-090DA50F047F}" srcOrd="0" destOrd="0" presId="urn:microsoft.com/office/officeart/2008/layout/VerticalCurvedList"/>
    <dgm:cxn modelId="{AC88035F-B680-463F-ADCB-6D4B430BAAB8}" type="presOf" srcId="{E37AA6C1-E05F-4A10-8D16-B18923FD65D9}" destId="{F6360868-C3FF-43FF-B49E-4531B1A015DF}" srcOrd="0" destOrd="0" presId="urn:microsoft.com/office/officeart/2008/layout/VerticalCurvedList"/>
    <dgm:cxn modelId="{6F49B81C-D10D-4533-97F4-6F0D34DCFAA9}" type="presOf" srcId="{02CFC242-09C6-429A-BC86-A554BA284F4E}" destId="{A348952A-142F-4793-AAC8-6A3B04A2E722}" srcOrd="0" destOrd="0" presId="urn:microsoft.com/office/officeart/2008/layout/VerticalCurvedList"/>
    <dgm:cxn modelId="{ED210F88-A1F9-44B5-9C15-9D761A8E5DC5}" type="presOf" srcId="{45F7DA4A-6E3A-4F34-B76C-A927823950B5}" destId="{701426E9-1AA5-48EA-816D-588CB5601A84}" srcOrd="0" destOrd="0" presId="urn:microsoft.com/office/officeart/2008/layout/VerticalCurvedList"/>
    <dgm:cxn modelId="{A43734C6-BA87-46F7-9FAF-D501D8C3A83A}" type="presParOf" srcId="{A77FF5E1-09C9-4B70-AE65-ABCEA8990C47}" destId="{462454F0-7583-4734-9F14-71133F9D03F9}" srcOrd="0" destOrd="0" presId="urn:microsoft.com/office/officeart/2008/layout/VerticalCurvedList"/>
    <dgm:cxn modelId="{ACC8C922-4B08-4C1B-BF2F-2F7B03699B7B}" type="presParOf" srcId="{462454F0-7583-4734-9F14-71133F9D03F9}" destId="{B2D3B563-2F8E-44B6-B44E-7DC81CA20CAE}" srcOrd="0" destOrd="0" presId="urn:microsoft.com/office/officeart/2008/layout/VerticalCurvedList"/>
    <dgm:cxn modelId="{1DB4A58D-C7DE-46BD-8992-D9E2C2500750}" type="presParOf" srcId="{B2D3B563-2F8E-44B6-B44E-7DC81CA20CAE}" destId="{686882CE-19C9-46FF-9D6E-5BF84013562C}" srcOrd="0" destOrd="0" presId="urn:microsoft.com/office/officeart/2008/layout/VerticalCurvedList"/>
    <dgm:cxn modelId="{0ABBFFA9-E4CB-4E88-92AF-4E7EB0E1AC9A}" type="presParOf" srcId="{B2D3B563-2F8E-44B6-B44E-7DC81CA20CAE}" destId="{701426E9-1AA5-48EA-816D-588CB5601A84}" srcOrd="1" destOrd="0" presId="urn:microsoft.com/office/officeart/2008/layout/VerticalCurvedList"/>
    <dgm:cxn modelId="{A6EFB834-C4EF-4817-8068-2272E62A6373}" type="presParOf" srcId="{B2D3B563-2F8E-44B6-B44E-7DC81CA20CAE}" destId="{D676935B-2D33-4F4B-B595-3E9876C0E14C}" srcOrd="2" destOrd="0" presId="urn:microsoft.com/office/officeart/2008/layout/VerticalCurvedList"/>
    <dgm:cxn modelId="{553DE4A9-13FA-4A1D-A58E-7DDA35B5BD44}" type="presParOf" srcId="{B2D3B563-2F8E-44B6-B44E-7DC81CA20CAE}" destId="{38F30A2F-2AAC-4F3C-AC24-AA691CB1BD8C}" srcOrd="3" destOrd="0" presId="urn:microsoft.com/office/officeart/2008/layout/VerticalCurvedList"/>
    <dgm:cxn modelId="{6AFECBDD-289D-41FD-9E0B-1AAFA0D015B6}" type="presParOf" srcId="{462454F0-7583-4734-9F14-71133F9D03F9}" destId="{A348952A-142F-4793-AAC8-6A3B04A2E722}" srcOrd="1" destOrd="0" presId="urn:microsoft.com/office/officeart/2008/layout/VerticalCurvedList"/>
    <dgm:cxn modelId="{7F66DC5E-FCE4-4CD4-90C6-7A12514D2CA8}" type="presParOf" srcId="{462454F0-7583-4734-9F14-71133F9D03F9}" destId="{564D658C-F031-499F-9FED-BC6F439B8377}" srcOrd="2" destOrd="0" presId="urn:microsoft.com/office/officeart/2008/layout/VerticalCurvedList"/>
    <dgm:cxn modelId="{0794F5D7-1F69-44F3-8EF9-7C85E653E57E}" type="presParOf" srcId="{564D658C-F031-499F-9FED-BC6F439B8377}" destId="{F30F410C-4CD7-46E0-9170-2CDD37A33D11}" srcOrd="0" destOrd="0" presId="urn:microsoft.com/office/officeart/2008/layout/VerticalCurvedList"/>
    <dgm:cxn modelId="{E32F7648-5E92-47CB-B8A7-95EC07245707}" type="presParOf" srcId="{462454F0-7583-4734-9F14-71133F9D03F9}" destId="{5E24DE01-006C-431B-9726-EECAC3D87353}" srcOrd="3" destOrd="0" presId="urn:microsoft.com/office/officeart/2008/layout/VerticalCurvedList"/>
    <dgm:cxn modelId="{A7BD0CB0-A7DB-4EE5-8B1E-D116A3617A2F}" type="presParOf" srcId="{462454F0-7583-4734-9F14-71133F9D03F9}" destId="{51CCEE8C-58C0-4072-9CDD-66C60BAC0B03}" srcOrd="4" destOrd="0" presId="urn:microsoft.com/office/officeart/2008/layout/VerticalCurvedList"/>
    <dgm:cxn modelId="{38C3C69A-38F6-4E0F-90AA-56AFEB192EE1}" type="presParOf" srcId="{51CCEE8C-58C0-4072-9CDD-66C60BAC0B03}" destId="{57FC8808-B930-478E-920E-8B48F1EE4200}" srcOrd="0" destOrd="0" presId="urn:microsoft.com/office/officeart/2008/layout/VerticalCurvedList"/>
    <dgm:cxn modelId="{4A9B8802-06D4-449E-95FB-525D382D3296}" type="presParOf" srcId="{462454F0-7583-4734-9F14-71133F9D03F9}" destId="{1DBBFC07-E34A-4462-B90B-8CDABF434CB1}" srcOrd="5" destOrd="0" presId="urn:microsoft.com/office/officeart/2008/layout/VerticalCurvedList"/>
    <dgm:cxn modelId="{FAB22975-F32E-4E9E-A876-7A1A3257AA5C}" type="presParOf" srcId="{462454F0-7583-4734-9F14-71133F9D03F9}" destId="{7FF8CA91-7335-4C5C-BDD3-2B444C33FC70}" srcOrd="6" destOrd="0" presId="urn:microsoft.com/office/officeart/2008/layout/VerticalCurvedList"/>
    <dgm:cxn modelId="{E2A4E89D-0074-4B09-8184-747328491A9F}" type="presParOf" srcId="{7FF8CA91-7335-4C5C-BDD3-2B444C33FC70}" destId="{4F8E28E6-A556-4C1A-AB2E-26AC545BBD9E}" srcOrd="0" destOrd="0" presId="urn:microsoft.com/office/officeart/2008/layout/VerticalCurvedList"/>
    <dgm:cxn modelId="{11CFC208-4E41-4B6E-AAF3-E868EBC7363D}" type="presParOf" srcId="{462454F0-7583-4734-9F14-71133F9D03F9}" destId="{1E26BB1C-CD48-47ED-B8C1-090DA50F047F}" srcOrd="7" destOrd="0" presId="urn:microsoft.com/office/officeart/2008/layout/VerticalCurvedList"/>
    <dgm:cxn modelId="{B41E425F-A093-4845-8354-9F8DBF662FD9}" type="presParOf" srcId="{462454F0-7583-4734-9F14-71133F9D03F9}" destId="{E1A45F06-3C5C-4314-987D-EF5DAA255C2C}" srcOrd="8" destOrd="0" presId="urn:microsoft.com/office/officeart/2008/layout/VerticalCurvedList"/>
    <dgm:cxn modelId="{11A5D788-6E2C-41CE-BD70-51111246EBCC}" type="presParOf" srcId="{E1A45F06-3C5C-4314-987D-EF5DAA255C2C}" destId="{DEB9C890-48EA-4F4B-8F67-CA18BB57452A}" srcOrd="0" destOrd="0" presId="urn:microsoft.com/office/officeart/2008/layout/VerticalCurvedList"/>
    <dgm:cxn modelId="{B3EE021A-A753-4FF3-A631-200E9E0FB018}" type="presParOf" srcId="{462454F0-7583-4734-9F14-71133F9D03F9}" destId="{F6360868-C3FF-43FF-B49E-4531B1A015DF}" srcOrd="9" destOrd="0" presId="urn:microsoft.com/office/officeart/2008/layout/VerticalCurvedList"/>
    <dgm:cxn modelId="{5E2839BF-BD02-4160-A902-8D970681415E}" type="presParOf" srcId="{462454F0-7583-4734-9F14-71133F9D03F9}" destId="{A17CD0EC-F152-4549-ACA6-7C086FC09236}" srcOrd="10" destOrd="0" presId="urn:microsoft.com/office/officeart/2008/layout/VerticalCurvedList"/>
    <dgm:cxn modelId="{11249C56-4D40-4CEB-A874-DB946D0475BD}" type="presParOf" srcId="{A17CD0EC-F152-4549-ACA6-7C086FC09236}" destId="{45A4F1D9-915C-4069-AAEB-6838BF87820C}" srcOrd="0" destOrd="0" presId="urn:microsoft.com/office/officeart/2008/layout/VerticalCurvedList"/>
    <dgm:cxn modelId="{ACDE128B-205D-4BC0-8380-89646F7D80EC}" type="presParOf" srcId="{462454F0-7583-4734-9F14-71133F9D03F9}" destId="{97ED1182-829F-412F-84C6-7636772FA5EA}" srcOrd="11" destOrd="0" presId="urn:microsoft.com/office/officeart/2008/layout/VerticalCurvedList"/>
    <dgm:cxn modelId="{0FB17E0C-B031-4D89-A217-B444980C4ECA}" type="presParOf" srcId="{462454F0-7583-4734-9F14-71133F9D03F9}" destId="{E06F7310-0D12-4270-AAED-4361DC13EDF1}" srcOrd="12" destOrd="0" presId="urn:microsoft.com/office/officeart/2008/layout/VerticalCurvedList"/>
    <dgm:cxn modelId="{74CAB5AB-5C09-435A-99A6-1BFFECBAFF8D}" type="presParOf" srcId="{E06F7310-0D12-4270-AAED-4361DC13EDF1}" destId="{F36472AF-A797-4D9B-B057-2C6476ED7E99}" srcOrd="0" destOrd="0" presId="urn:microsoft.com/office/officeart/2008/layout/VerticalCurvedList"/>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5CC168B-CB19-40F4-B94A-6017DF06D064}" type="doc">
      <dgm:prSet loTypeId="urn:microsoft.com/office/officeart/2005/8/layout/radial6" loCatId="cycle" qsTypeId="urn:microsoft.com/office/officeart/2005/8/quickstyle/simple1" qsCatId="simple" csTypeId="urn:microsoft.com/office/officeart/2005/8/colors/accent0_1" csCatId="mainScheme" phldr="1"/>
      <dgm:spPr/>
      <dgm:t>
        <a:bodyPr/>
        <a:lstStyle/>
        <a:p>
          <a:endParaRPr lang="ru-RU"/>
        </a:p>
      </dgm:t>
    </dgm:pt>
    <dgm:pt modelId="{E6480B89-32BC-46A2-A1B3-0869033D2571}">
      <dgm:prSet phldrT="[Текст]" custT="1"/>
      <dgm:spPr>
        <a:xfrm>
          <a:off x="2155596" y="856330"/>
          <a:ext cx="1481330" cy="107747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Экономическая безопасность</a:t>
          </a:r>
        </a:p>
      </dgm:t>
    </dgm:pt>
    <dgm:pt modelId="{CDC23BBD-7EAB-4F91-9B63-C972A9AF5C0F}" type="parTrans" cxnId="{249C7178-B5D9-4221-86DC-86BE84D43DE3}">
      <dgm:prSet/>
      <dgm:spPr/>
      <dgm:t>
        <a:bodyPr/>
        <a:lstStyle/>
        <a:p>
          <a:endParaRPr lang="ru-RU"/>
        </a:p>
      </dgm:t>
    </dgm:pt>
    <dgm:pt modelId="{89281811-D776-4872-AF48-EFFEFF018D61}" type="sibTrans" cxnId="{249C7178-B5D9-4221-86DC-86BE84D43DE3}">
      <dgm:prSet/>
      <dgm:spPr/>
      <dgm:t>
        <a:bodyPr/>
        <a:lstStyle/>
        <a:p>
          <a:endParaRPr lang="ru-RU"/>
        </a:p>
      </dgm:t>
    </dgm:pt>
    <dgm:pt modelId="{E468ACD7-6C5B-41AE-817C-0A11A562A06C}">
      <dgm:prSet phldrT="[Текст]" custT="1"/>
      <dgm:spPr>
        <a:xfrm>
          <a:off x="1960791" y="-41534"/>
          <a:ext cx="1759606" cy="82519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Производственная безопасность</a:t>
          </a:r>
        </a:p>
      </dgm:t>
    </dgm:pt>
    <dgm:pt modelId="{A6351E93-B176-4051-9F4C-9141D069FD41}" type="parTrans" cxnId="{C4C35D2B-7842-4AE3-BB9F-B8D91FAF5FC5}">
      <dgm:prSet/>
      <dgm:spPr/>
      <dgm:t>
        <a:bodyPr/>
        <a:lstStyle/>
        <a:p>
          <a:endParaRPr lang="ru-RU"/>
        </a:p>
      </dgm:t>
    </dgm:pt>
    <dgm:pt modelId="{A6D4A2CE-7795-42F9-9392-74F80F0F59CE}" type="sibTrans" cxnId="{C4C35D2B-7842-4AE3-BB9F-B8D91FAF5FC5}">
      <dgm:prSet/>
      <dgm:spPr>
        <a:xfrm>
          <a:off x="2305049" y="276223"/>
          <a:ext cx="1943590" cy="1980813"/>
        </a:xfrm>
        <a:solidFill>
          <a:sysClr val="windowText" lastClr="000000">
            <a:tint val="60000"/>
            <a:hueOff val="0"/>
            <a:satOff val="0"/>
            <a:lumOff val="0"/>
            <a:alphaOff val="0"/>
          </a:sysClr>
        </a:solidFill>
        <a:ln>
          <a:noFill/>
        </a:ln>
        <a:effectLst/>
      </dgm:spPr>
      <dgm:t>
        <a:bodyPr/>
        <a:lstStyle/>
        <a:p>
          <a:endParaRPr lang="ru-RU"/>
        </a:p>
      </dgm:t>
    </dgm:pt>
    <dgm:pt modelId="{4B2E6038-362A-4818-A5F3-1179A63B8C62}">
      <dgm:prSet phldrT="[Текст]" custT="1"/>
      <dgm:spPr>
        <a:xfrm>
          <a:off x="3392239" y="542323"/>
          <a:ext cx="1614119" cy="69645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Научно-техническая безопасность</a:t>
          </a:r>
        </a:p>
      </dgm:t>
    </dgm:pt>
    <dgm:pt modelId="{D16F923C-6960-41BA-991A-02EB2A1B1075}" type="parTrans" cxnId="{AB1B96FD-518F-4357-A7DD-2005FB295063}">
      <dgm:prSet/>
      <dgm:spPr/>
      <dgm:t>
        <a:bodyPr/>
        <a:lstStyle/>
        <a:p>
          <a:endParaRPr lang="ru-RU"/>
        </a:p>
      </dgm:t>
    </dgm:pt>
    <dgm:pt modelId="{E65A3C91-4E35-46D5-9858-82660E5A6B43}" type="sibTrans" cxnId="{AB1B96FD-518F-4357-A7DD-2005FB295063}">
      <dgm:prSet/>
      <dgm:spPr>
        <a:xfrm>
          <a:off x="2343149" y="342900"/>
          <a:ext cx="1908754" cy="1941857"/>
        </a:xfrm>
        <a:solidFill>
          <a:sysClr val="windowText" lastClr="000000">
            <a:tint val="60000"/>
            <a:hueOff val="0"/>
            <a:satOff val="0"/>
            <a:lumOff val="0"/>
            <a:alphaOff val="0"/>
          </a:sysClr>
        </a:solidFill>
        <a:ln>
          <a:noFill/>
        </a:ln>
        <a:effectLst/>
      </dgm:spPr>
      <dgm:t>
        <a:bodyPr/>
        <a:lstStyle/>
        <a:p>
          <a:endParaRPr lang="ru-RU"/>
        </a:p>
      </dgm:t>
    </dgm:pt>
    <dgm:pt modelId="{7DC87FBC-316A-47A3-BBCB-13F49BB389FF}">
      <dgm:prSet phldrT="[Текст]" custT="1"/>
      <dgm:spPr>
        <a:xfrm>
          <a:off x="3078533" y="1757071"/>
          <a:ext cx="1718138" cy="64015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Инвестиционная безопасность</a:t>
          </a:r>
        </a:p>
      </dgm:t>
    </dgm:pt>
    <dgm:pt modelId="{9FF5E832-A8B4-4E1D-BA1F-676EFA7B0ECC}" type="parTrans" cxnId="{7CD8E648-519C-41BD-8854-B66D54D261AD}">
      <dgm:prSet/>
      <dgm:spPr/>
      <dgm:t>
        <a:bodyPr/>
        <a:lstStyle/>
        <a:p>
          <a:endParaRPr lang="ru-RU"/>
        </a:p>
      </dgm:t>
    </dgm:pt>
    <dgm:pt modelId="{84DBC343-9761-4E5D-94BB-C8522FDAEF17}" type="sibTrans" cxnId="{7CD8E648-519C-41BD-8854-B66D54D261AD}">
      <dgm:prSet/>
      <dgm:spPr>
        <a:xfrm>
          <a:off x="1769014" y="1487865"/>
          <a:ext cx="2231484" cy="1188663"/>
        </a:xfrm>
        <a:solidFill>
          <a:sysClr val="windowText" lastClr="000000">
            <a:tint val="60000"/>
            <a:hueOff val="0"/>
            <a:satOff val="0"/>
            <a:lumOff val="0"/>
            <a:alphaOff val="0"/>
          </a:sysClr>
        </a:solidFill>
        <a:ln>
          <a:noFill/>
        </a:ln>
        <a:effectLst/>
      </dgm:spPr>
      <dgm:t>
        <a:bodyPr/>
        <a:lstStyle/>
        <a:p>
          <a:endParaRPr lang="ru-RU"/>
        </a:p>
      </dgm:t>
    </dgm:pt>
    <dgm:pt modelId="{5BE15D44-7225-410E-8FF9-7204625C63B6}">
      <dgm:prSet phldrT="[Текст]" custT="1"/>
      <dgm:spPr>
        <a:xfrm>
          <a:off x="962029" y="1755136"/>
          <a:ext cx="1739765" cy="66421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Демографическая безопасность</a:t>
          </a:r>
        </a:p>
      </dgm:t>
    </dgm:pt>
    <dgm:pt modelId="{707B041D-5A31-48AC-A15E-8E654034DECB}" type="parTrans" cxnId="{23D7D641-7E07-44C5-9C91-78C42DC08A33}">
      <dgm:prSet/>
      <dgm:spPr/>
      <dgm:t>
        <a:bodyPr/>
        <a:lstStyle/>
        <a:p>
          <a:endParaRPr lang="ru-RU"/>
        </a:p>
      </dgm:t>
    </dgm:pt>
    <dgm:pt modelId="{405A89B9-DA2A-455D-96FA-182ACED8A786}" type="sibTrans" cxnId="{23D7D641-7E07-44C5-9C91-78C42DC08A33}">
      <dgm:prSet/>
      <dgm:spPr>
        <a:xfrm>
          <a:off x="1533806" y="342897"/>
          <a:ext cx="1923765" cy="2003086"/>
        </a:xfrm>
        <a:solidFill>
          <a:sysClr val="windowText" lastClr="000000">
            <a:tint val="60000"/>
            <a:hueOff val="0"/>
            <a:satOff val="0"/>
            <a:lumOff val="0"/>
            <a:alphaOff val="0"/>
          </a:sysClr>
        </a:solidFill>
        <a:ln>
          <a:noFill/>
        </a:ln>
        <a:effectLst/>
      </dgm:spPr>
      <dgm:t>
        <a:bodyPr/>
        <a:lstStyle/>
        <a:p>
          <a:endParaRPr lang="ru-RU"/>
        </a:p>
      </dgm:t>
    </dgm:pt>
    <dgm:pt modelId="{03C4A33D-83C8-4E18-BE07-F6BDADE57D4C}">
      <dgm:prSet phldrT="[Текст]" custT="1"/>
      <dgm:spPr>
        <a:xfrm>
          <a:off x="838412" y="570154"/>
          <a:ext cx="1508400" cy="70759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Социальная безопасность</a:t>
          </a:r>
        </a:p>
      </dgm:t>
    </dgm:pt>
    <dgm:pt modelId="{BDB8B23E-1FFF-4358-9FC4-5672023C54BD}" type="parTrans" cxnId="{C6D38322-75C4-45C5-90C8-5C6A3BFC21B1}">
      <dgm:prSet/>
      <dgm:spPr/>
      <dgm:t>
        <a:bodyPr/>
        <a:lstStyle/>
        <a:p>
          <a:endParaRPr lang="ru-RU"/>
        </a:p>
      </dgm:t>
    </dgm:pt>
    <dgm:pt modelId="{D5273F9E-9285-4604-8960-B40A12FABDF0}" type="sibTrans" cxnId="{C6D38322-75C4-45C5-90C8-5C6A3BFC21B1}">
      <dgm:prSet/>
      <dgm:spPr>
        <a:xfrm>
          <a:off x="1490726" y="291156"/>
          <a:ext cx="2039615" cy="2039615"/>
        </a:xfrm>
        <a:solidFill>
          <a:sysClr val="windowText" lastClr="000000">
            <a:tint val="60000"/>
            <a:hueOff val="0"/>
            <a:satOff val="0"/>
            <a:lumOff val="0"/>
            <a:alphaOff val="0"/>
          </a:sysClr>
        </a:solidFill>
        <a:ln>
          <a:noFill/>
        </a:ln>
        <a:effectLst/>
      </dgm:spPr>
      <dgm:t>
        <a:bodyPr/>
        <a:lstStyle/>
        <a:p>
          <a:endParaRPr lang="ru-RU"/>
        </a:p>
      </dgm:t>
    </dgm:pt>
    <dgm:pt modelId="{F165BF92-5284-401E-B5ED-2658EA8A27D1}" type="pres">
      <dgm:prSet presAssocID="{F5CC168B-CB19-40F4-B94A-6017DF06D064}" presName="Name0" presStyleCnt="0">
        <dgm:presLayoutVars>
          <dgm:chMax val="1"/>
          <dgm:dir/>
          <dgm:animLvl val="ctr"/>
          <dgm:resizeHandles val="exact"/>
        </dgm:presLayoutVars>
      </dgm:prSet>
      <dgm:spPr/>
      <dgm:t>
        <a:bodyPr/>
        <a:lstStyle/>
        <a:p>
          <a:endParaRPr lang="ru-RU"/>
        </a:p>
      </dgm:t>
    </dgm:pt>
    <dgm:pt modelId="{96CAFC45-C397-406B-80A6-10A91B1F613B}" type="pres">
      <dgm:prSet presAssocID="{E6480B89-32BC-46A2-A1B3-0869033D2571}" presName="centerShape" presStyleLbl="node0" presStyleIdx="0" presStyleCnt="1" custScaleX="157934" custScaleY="114876" custLinFactNeighborX="2794" custLinFactNeighborY="1397"/>
      <dgm:spPr>
        <a:prstGeom prst="ellipse">
          <a:avLst/>
        </a:prstGeom>
      </dgm:spPr>
      <dgm:t>
        <a:bodyPr/>
        <a:lstStyle/>
        <a:p>
          <a:endParaRPr lang="ru-RU"/>
        </a:p>
      </dgm:t>
    </dgm:pt>
    <dgm:pt modelId="{FB7532C5-903B-4E2E-9FF0-E1EFE98F5461}" type="pres">
      <dgm:prSet presAssocID="{E468ACD7-6C5B-41AE-817C-0A11A562A06C}" presName="node" presStyleLbl="node1" presStyleIdx="0" presStyleCnt="5" custScaleX="268004" custScaleY="125684">
        <dgm:presLayoutVars>
          <dgm:bulletEnabled val="1"/>
        </dgm:presLayoutVars>
      </dgm:prSet>
      <dgm:spPr>
        <a:prstGeom prst="ellipse">
          <a:avLst/>
        </a:prstGeom>
      </dgm:spPr>
      <dgm:t>
        <a:bodyPr/>
        <a:lstStyle/>
        <a:p>
          <a:endParaRPr lang="ru-RU"/>
        </a:p>
      </dgm:t>
    </dgm:pt>
    <dgm:pt modelId="{E2ADC868-1B8F-4493-B68C-F993C17CACC9}" type="pres">
      <dgm:prSet presAssocID="{E468ACD7-6C5B-41AE-817C-0A11A562A06C}" presName="dummy" presStyleCnt="0"/>
      <dgm:spPr/>
    </dgm:pt>
    <dgm:pt modelId="{90578A0A-8FF7-4016-BCEF-D3AEB95DC3E7}" type="pres">
      <dgm:prSet presAssocID="{A6D4A2CE-7795-42F9-9392-74F80F0F59CE}" presName="sibTrans" presStyleLbl="sibTrans2D1" presStyleIdx="0" presStyleCnt="5" custScaleX="95292" custScaleY="97117"/>
      <dgm:spPr>
        <a:prstGeom prst="blockArc">
          <a:avLst>
            <a:gd name="adj1" fmla="val 14641703"/>
            <a:gd name="adj2" fmla="val 20269171"/>
            <a:gd name="adj3" fmla="val 4635"/>
          </a:avLst>
        </a:prstGeom>
      </dgm:spPr>
      <dgm:t>
        <a:bodyPr/>
        <a:lstStyle/>
        <a:p>
          <a:endParaRPr lang="ru-RU"/>
        </a:p>
      </dgm:t>
    </dgm:pt>
    <dgm:pt modelId="{B3DB4489-D8A4-4AF9-878C-3D1B83274017}" type="pres">
      <dgm:prSet presAssocID="{4B2E6038-362A-4818-A5F3-1179A63B8C62}" presName="node" presStyleLbl="node1" presStyleIdx="1" presStyleCnt="5" custScaleX="245845" custScaleY="106076" custRadScaleRad="144543" custRadScaleInc="-5553">
        <dgm:presLayoutVars>
          <dgm:bulletEnabled val="1"/>
        </dgm:presLayoutVars>
      </dgm:prSet>
      <dgm:spPr>
        <a:prstGeom prst="ellipse">
          <a:avLst/>
        </a:prstGeom>
      </dgm:spPr>
      <dgm:t>
        <a:bodyPr/>
        <a:lstStyle/>
        <a:p>
          <a:endParaRPr lang="ru-RU"/>
        </a:p>
      </dgm:t>
    </dgm:pt>
    <dgm:pt modelId="{8F2841FC-EAB4-4A2D-AC51-1F1646617DA8}" type="pres">
      <dgm:prSet presAssocID="{4B2E6038-362A-4818-A5F3-1179A63B8C62}" presName="dummy" presStyleCnt="0"/>
      <dgm:spPr/>
    </dgm:pt>
    <dgm:pt modelId="{81F455E1-5C8C-4972-8F21-4488A58EDA68}" type="pres">
      <dgm:prSet presAssocID="{E65A3C91-4E35-46D5-9858-82660E5A6B43}" presName="sibTrans" presStyleLbl="sibTrans2D1" presStyleIdx="1" presStyleCnt="5" custScaleX="93584" custScaleY="95207"/>
      <dgm:spPr>
        <a:prstGeom prst="blockArc">
          <a:avLst>
            <a:gd name="adj1" fmla="val 20091321"/>
            <a:gd name="adj2" fmla="val 3001130"/>
            <a:gd name="adj3" fmla="val 4635"/>
          </a:avLst>
        </a:prstGeom>
      </dgm:spPr>
      <dgm:t>
        <a:bodyPr/>
        <a:lstStyle/>
        <a:p>
          <a:endParaRPr lang="ru-RU"/>
        </a:p>
      </dgm:t>
    </dgm:pt>
    <dgm:pt modelId="{9E3597A3-E7F2-4BCA-990C-244100D87497}" type="pres">
      <dgm:prSet presAssocID="{7DC87FBC-316A-47A3-BBCB-13F49BB389FF}" presName="node" presStyleLbl="node1" presStyleIdx="2" presStyleCnt="5" custScaleX="261688" custScaleY="97502" custRadScaleRad="131170" custRadScaleInc="-87881">
        <dgm:presLayoutVars>
          <dgm:bulletEnabled val="1"/>
        </dgm:presLayoutVars>
      </dgm:prSet>
      <dgm:spPr>
        <a:prstGeom prst="ellipse">
          <a:avLst/>
        </a:prstGeom>
      </dgm:spPr>
      <dgm:t>
        <a:bodyPr/>
        <a:lstStyle/>
        <a:p>
          <a:endParaRPr lang="ru-RU"/>
        </a:p>
      </dgm:t>
    </dgm:pt>
    <dgm:pt modelId="{89BC028E-1660-4678-BA31-2BCA0A09A31A}" type="pres">
      <dgm:prSet presAssocID="{7DC87FBC-316A-47A3-BBCB-13F49BB389FF}" presName="dummy" presStyleCnt="0"/>
      <dgm:spPr/>
    </dgm:pt>
    <dgm:pt modelId="{A5517CE9-6449-4FBB-9C05-4BD72A739C62}" type="pres">
      <dgm:prSet presAssocID="{84DBC343-9761-4E5D-94BB-C8522FDAEF17}" presName="sibTrans" presStyleLbl="sibTrans2D1" presStyleIdx="2" presStyleCnt="5" custScaleX="103646" custScaleY="55210"/>
      <dgm:spPr>
        <a:prstGeom prst="blockArc">
          <a:avLst>
            <a:gd name="adj1" fmla="val 21583522"/>
            <a:gd name="adj2" fmla="val 10783522"/>
            <a:gd name="adj3" fmla="val 4391"/>
          </a:avLst>
        </a:prstGeom>
      </dgm:spPr>
      <dgm:t>
        <a:bodyPr/>
        <a:lstStyle/>
        <a:p>
          <a:endParaRPr lang="ru-RU"/>
        </a:p>
      </dgm:t>
    </dgm:pt>
    <dgm:pt modelId="{FB0B64C1-45C5-4249-AD7F-E9B19E0535C1}" type="pres">
      <dgm:prSet presAssocID="{5BE15D44-7225-410E-8FF9-7204625C63B6}" presName="node" presStyleLbl="node1" presStyleIdx="3" presStyleCnt="5" custScaleX="264982" custScaleY="101166" custRadScaleRad="124406" custRadScaleInc="77001">
        <dgm:presLayoutVars>
          <dgm:bulletEnabled val="1"/>
        </dgm:presLayoutVars>
      </dgm:prSet>
      <dgm:spPr>
        <a:prstGeom prst="ellipse">
          <a:avLst/>
        </a:prstGeom>
      </dgm:spPr>
      <dgm:t>
        <a:bodyPr/>
        <a:lstStyle/>
        <a:p>
          <a:endParaRPr lang="ru-RU"/>
        </a:p>
      </dgm:t>
    </dgm:pt>
    <dgm:pt modelId="{719F5716-2522-4121-8579-3441E40AD0E5}" type="pres">
      <dgm:prSet presAssocID="{5BE15D44-7225-410E-8FF9-7204625C63B6}" presName="dummy" presStyleCnt="0"/>
      <dgm:spPr/>
    </dgm:pt>
    <dgm:pt modelId="{5AC9237C-4ECD-4ECB-909E-993B6FF404E7}" type="pres">
      <dgm:prSet presAssocID="{405A89B9-DA2A-455D-96FA-182ACED8A786}" presName="sibTrans" presStyleLbl="sibTrans2D1" presStyleIdx="3" presStyleCnt="5" custScaleX="94320" custScaleY="98209"/>
      <dgm:spPr>
        <a:prstGeom prst="blockArc">
          <a:avLst>
            <a:gd name="adj1" fmla="val 7907059"/>
            <a:gd name="adj2" fmla="val 12298053"/>
            <a:gd name="adj3" fmla="val 4635"/>
          </a:avLst>
        </a:prstGeom>
      </dgm:spPr>
      <dgm:t>
        <a:bodyPr/>
        <a:lstStyle/>
        <a:p>
          <a:endParaRPr lang="ru-RU"/>
        </a:p>
      </dgm:t>
    </dgm:pt>
    <dgm:pt modelId="{CA63E373-8208-41C8-9016-FCBAA1130CEF}" type="pres">
      <dgm:prSet presAssocID="{03C4A33D-83C8-4E18-BE07-F6BDADE57D4C}" presName="node" presStyleLbl="node1" presStyleIdx="4" presStyleCnt="5" custScaleX="229743" custScaleY="107773" custRadScaleRad="132946" custRadScaleInc="6479">
        <dgm:presLayoutVars>
          <dgm:bulletEnabled val="1"/>
        </dgm:presLayoutVars>
      </dgm:prSet>
      <dgm:spPr>
        <a:prstGeom prst="ellipse">
          <a:avLst/>
        </a:prstGeom>
      </dgm:spPr>
      <dgm:t>
        <a:bodyPr/>
        <a:lstStyle/>
        <a:p>
          <a:endParaRPr lang="ru-RU"/>
        </a:p>
      </dgm:t>
    </dgm:pt>
    <dgm:pt modelId="{7D349AFF-D257-4D01-B56F-AE338F2E908D}" type="pres">
      <dgm:prSet presAssocID="{03C4A33D-83C8-4E18-BE07-F6BDADE57D4C}" presName="dummy" presStyleCnt="0"/>
      <dgm:spPr/>
    </dgm:pt>
    <dgm:pt modelId="{CA5D3D46-7A30-4624-ADBA-81BA846D1766}" type="pres">
      <dgm:prSet presAssocID="{D5273F9E-9285-4604-8960-B40A12FABDF0}" presName="sibTrans" presStyleLbl="sibTrans2D1" presStyleIdx="4" presStyleCnt="5"/>
      <dgm:spPr>
        <a:prstGeom prst="blockArc">
          <a:avLst>
            <a:gd name="adj1" fmla="val 12171672"/>
            <a:gd name="adj2" fmla="val 17360968"/>
            <a:gd name="adj3" fmla="val 4635"/>
          </a:avLst>
        </a:prstGeom>
      </dgm:spPr>
      <dgm:t>
        <a:bodyPr/>
        <a:lstStyle/>
        <a:p>
          <a:endParaRPr lang="ru-RU"/>
        </a:p>
      </dgm:t>
    </dgm:pt>
  </dgm:ptLst>
  <dgm:cxnLst>
    <dgm:cxn modelId="{F2388C9E-2630-49C8-90D0-0088C6D2FC6B}" type="presOf" srcId="{03C4A33D-83C8-4E18-BE07-F6BDADE57D4C}" destId="{CA63E373-8208-41C8-9016-FCBAA1130CEF}" srcOrd="0" destOrd="0" presId="urn:microsoft.com/office/officeart/2005/8/layout/radial6"/>
    <dgm:cxn modelId="{249C7178-B5D9-4221-86DC-86BE84D43DE3}" srcId="{F5CC168B-CB19-40F4-B94A-6017DF06D064}" destId="{E6480B89-32BC-46A2-A1B3-0869033D2571}" srcOrd="0" destOrd="0" parTransId="{CDC23BBD-7EAB-4F91-9B63-C972A9AF5C0F}" sibTransId="{89281811-D776-4872-AF48-EFFEFF018D61}"/>
    <dgm:cxn modelId="{7CD8E648-519C-41BD-8854-B66D54D261AD}" srcId="{E6480B89-32BC-46A2-A1B3-0869033D2571}" destId="{7DC87FBC-316A-47A3-BBCB-13F49BB389FF}" srcOrd="2" destOrd="0" parTransId="{9FF5E832-A8B4-4E1D-BA1F-676EFA7B0ECC}" sibTransId="{84DBC343-9761-4E5D-94BB-C8522FDAEF17}"/>
    <dgm:cxn modelId="{6E801BDC-B4CB-4636-9D9D-2E15A800FC59}" type="presOf" srcId="{405A89B9-DA2A-455D-96FA-182ACED8A786}" destId="{5AC9237C-4ECD-4ECB-909E-993B6FF404E7}" srcOrd="0" destOrd="0" presId="urn:microsoft.com/office/officeart/2005/8/layout/radial6"/>
    <dgm:cxn modelId="{7265D7C9-0A67-40C5-B957-9AB02431FBF7}" type="presOf" srcId="{E6480B89-32BC-46A2-A1B3-0869033D2571}" destId="{96CAFC45-C397-406B-80A6-10A91B1F613B}" srcOrd="0" destOrd="0" presId="urn:microsoft.com/office/officeart/2005/8/layout/radial6"/>
    <dgm:cxn modelId="{91B91187-1512-479C-9872-981E0733A53B}" type="presOf" srcId="{D5273F9E-9285-4604-8960-B40A12FABDF0}" destId="{CA5D3D46-7A30-4624-ADBA-81BA846D1766}" srcOrd="0" destOrd="0" presId="urn:microsoft.com/office/officeart/2005/8/layout/radial6"/>
    <dgm:cxn modelId="{63F54E03-B28E-4474-AD6E-2B5293B92D45}" type="presOf" srcId="{4B2E6038-362A-4818-A5F3-1179A63B8C62}" destId="{B3DB4489-D8A4-4AF9-878C-3D1B83274017}" srcOrd="0" destOrd="0" presId="urn:microsoft.com/office/officeart/2005/8/layout/radial6"/>
    <dgm:cxn modelId="{E77CE004-FFE4-49DE-8F90-0634DE6A93C8}" type="presOf" srcId="{F5CC168B-CB19-40F4-B94A-6017DF06D064}" destId="{F165BF92-5284-401E-B5ED-2658EA8A27D1}" srcOrd="0" destOrd="0" presId="urn:microsoft.com/office/officeart/2005/8/layout/radial6"/>
    <dgm:cxn modelId="{7ED6BC89-1B75-4594-A4D0-372A2C4BCD6F}" type="presOf" srcId="{5BE15D44-7225-410E-8FF9-7204625C63B6}" destId="{FB0B64C1-45C5-4249-AD7F-E9B19E0535C1}" srcOrd="0" destOrd="0" presId="urn:microsoft.com/office/officeart/2005/8/layout/radial6"/>
    <dgm:cxn modelId="{AB1B96FD-518F-4357-A7DD-2005FB295063}" srcId="{E6480B89-32BC-46A2-A1B3-0869033D2571}" destId="{4B2E6038-362A-4818-A5F3-1179A63B8C62}" srcOrd="1" destOrd="0" parTransId="{D16F923C-6960-41BA-991A-02EB2A1B1075}" sibTransId="{E65A3C91-4E35-46D5-9858-82660E5A6B43}"/>
    <dgm:cxn modelId="{91E27DD2-EB33-4EA3-8C40-D145EE20CDF0}" type="presOf" srcId="{E468ACD7-6C5B-41AE-817C-0A11A562A06C}" destId="{FB7532C5-903B-4E2E-9FF0-E1EFE98F5461}" srcOrd="0" destOrd="0" presId="urn:microsoft.com/office/officeart/2005/8/layout/radial6"/>
    <dgm:cxn modelId="{7E4A4FE2-8082-4982-8821-434D078F11F3}" type="presOf" srcId="{E65A3C91-4E35-46D5-9858-82660E5A6B43}" destId="{81F455E1-5C8C-4972-8F21-4488A58EDA68}" srcOrd="0" destOrd="0" presId="urn:microsoft.com/office/officeart/2005/8/layout/radial6"/>
    <dgm:cxn modelId="{1A852623-C929-4058-AA64-05A053615CE0}" type="presOf" srcId="{7DC87FBC-316A-47A3-BBCB-13F49BB389FF}" destId="{9E3597A3-E7F2-4BCA-990C-244100D87497}" srcOrd="0" destOrd="0" presId="urn:microsoft.com/office/officeart/2005/8/layout/radial6"/>
    <dgm:cxn modelId="{C6D38322-75C4-45C5-90C8-5C6A3BFC21B1}" srcId="{E6480B89-32BC-46A2-A1B3-0869033D2571}" destId="{03C4A33D-83C8-4E18-BE07-F6BDADE57D4C}" srcOrd="4" destOrd="0" parTransId="{BDB8B23E-1FFF-4358-9FC4-5672023C54BD}" sibTransId="{D5273F9E-9285-4604-8960-B40A12FABDF0}"/>
    <dgm:cxn modelId="{C4C35D2B-7842-4AE3-BB9F-B8D91FAF5FC5}" srcId="{E6480B89-32BC-46A2-A1B3-0869033D2571}" destId="{E468ACD7-6C5B-41AE-817C-0A11A562A06C}" srcOrd="0" destOrd="0" parTransId="{A6351E93-B176-4051-9F4C-9141D069FD41}" sibTransId="{A6D4A2CE-7795-42F9-9392-74F80F0F59CE}"/>
    <dgm:cxn modelId="{23D7D641-7E07-44C5-9C91-78C42DC08A33}" srcId="{E6480B89-32BC-46A2-A1B3-0869033D2571}" destId="{5BE15D44-7225-410E-8FF9-7204625C63B6}" srcOrd="3" destOrd="0" parTransId="{707B041D-5A31-48AC-A15E-8E654034DECB}" sibTransId="{405A89B9-DA2A-455D-96FA-182ACED8A786}"/>
    <dgm:cxn modelId="{F8448667-63D6-4883-9FC9-E4DC02296FA6}" type="presOf" srcId="{A6D4A2CE-7795-42F9-9392-74F80F0F59CE}" destId="{90578A0A-8FF7-4016-BCEF-D3AEB95DC3E7}" srcOrd="0" destOrd="0" presId="urn:microsoft.com/office/officeart/2005/8/layout/radial6"/>
    <dgm:cxn modelId="{28940391-B857-4F60-93A5-EABA229A48F9}" type="presOf" srcId="{84DBC343-9761-4E5D-94BB-C8522FDAEF17}" destId="{A5517CE9-6449-4FBB-9C05-4BD72A739C62}" srcOrd="0" destOrd="0" presId="urn:microsoft.com/office/officeart/2005/8/layout/radial6"/>
    <dgm:cxn modelId="{A2F792B8-1BA9-42E1-8607-B1374EE3BB24}" type="presParOf" srcId="{F165BF92-5284-401E-B5ED-2658EA8A27D1}" destId="{96CAFC45-C397-406B-80A6-10A91B1F613B}" srcOrd="0" destOrd="0" presId="urn:microsoft.com/office/officeart/2005/8/layout/radial6"/>
    <dgm:cxn modelId="{8BDFE72C-63CB-4990-BED6-6BDC3366CE0B}" type="presParOf" srcId="{F165BF92-5284-401E-B5ED-2658EA8A27D1}" destId="{FB7532C5-903B-4E2E-9FF0-E1EFE98F5461}" srcOrd="1" destOrd="0" presId="urn:microsoft.com/office/officeart/2005/8/layout/radial6"/>
    <dgm:cxn modelId="{98F23CF6-FF93-495C-8A76-1441E64F8D36}" type="presParOf" srcId="{F165BF92-5284-401E-B5ED-2658EA8A27D1}" destId="{E2ADC868-1B8F-4493-B68C-F993C17CACC9}" srcOrd="2" destOrd="0" presId="urn:microsoft.com/office/officeart/2005/8/layout/radial6"/>
    <dgm:cxn modelId="{0116D436-603F-4B0D-973F-DCA44D6922D6}" type="presParOf" srcId="{F165BF92-5284-401E-B5ED-2658EA8A27D1}" destId="{90578A0A-8FF7-4016-BCEF-D3AEB95DC3E7}" srcOrd="3" destOrd="0" presId="urn:microsoft.com/office/officeart/2005/8/layout/radial6"/>
    <dgm:cxn modelId="{8D965EAE-9E96-4B2B-898B-7AAD99DFBA2D}" type="presParOf" srcId="{F165BF92-5284-401E-B5ED-2658EA8A27D1}" destId="{B3DB4489-D8A4-4AF9-878C-3D1B83274017}" srcOrd="4" destOrd="0" presId="urn:microsoft.com/office/officeart/2005/8/layout/radial6"/>
    <dgm:cxn modelId="{70A28A70-96B0-450A-886C-CDCAA7204EDA}" type="presParOf" srcId="{F165BF92-5284-401E-B5ED-2658EA8A27D1}" destId="{8F2841FC-EAB4-4A2D-AC51-1F1646617DA8}" srcOrd="5" destOrd="0" presId="urn:microsoft.com/office/officeart/2005/8/layout/radial6"/>
    <dgm:cxn modelId="{BA337F81-7A3E-4571-BF62-1DB7C43E0078}" type="presParOf" srcId="{F165BF92-5284-401E-B5ED-2658EA8A27D1}" destId="{81F455E1-5C8C-4972-8F21-4488A58EDA68}" srcOrd="6" destOrd="0" presId="urn:microsoft.com/office/officeart/2005/8/layout/radial6"/>
    <dgm:cxn modelId="{5A92978B-D5A2-4240-A7D7-D0ACBC369770}" type="presParOf" srcId="{F165BF92-5284-401E-B5ED-2658EA8A27D1}" destId="{9E3597A3-E7F2-4BCA-990C-244100D87497}" srcOrd="7" destOrd="0" presId="urn:microsoft.com/office/officeart/2005/8/layout/radial6"/>
    <dgm:cxn modelId="{DFD8037A-6A82-4FF7-8147-AC6CD0038A31}" type="presParOf" srcId="{F165BF92-5284-401E-B5ED-2658EA8A27D1}" destId="{89BC028E-1660-4678-BA31-2BCA0A09A31A}" srcOrd="8" destOrd="0" presId="urn:microsoft.com/office/officeart/2005/8/layout/radial6"/>
    <dgm:cxn modelId="{B88D1AC3-9B71-4C1B-B9C7-271F7D69024A}" type="presParOf" srcId="{F165BF92-5284-401E-B5ED-2658EA8A27D1}" destId="{A5517CE9-6449-4FBB-9C05-4BD72A739C62}" srcOrd="9" destOrd="0" presId="urn:microsoft.com/office/officeart/2005/8/layout/radial6"/>
    <dgm:cxn modelId="{54CE031F-6B83-4CF1-B3F9-F574273EA2BB}" type="presParOf" srcId="{F165BF92-5284-401E-B5ED-2658EA8A27D1}" destId="{FB0B64C1-45C5-4249-AD7F-E9B19E0535C1}" srcOrd="10" destOrd="0" presId="urn:microsoft.com/office/officeart/2005/8/layout/radial6"/>
    <dgm:cxn modelId="{A2F813BD-4D99-4535-8256-5A4DC8618173}" type="presParOf" srcId="{F165BF92-5284-401E-B5ED-2658EA8A27D1}" destId="{719F5716-2522-4121-8579-3441E40AD0E5}" srcOrd="11" destOrd="0" presId="urn:microsoft.com/office/officeart/2005/8/layout/radial6"/>
    <dgm:cxn modelId="{BEAA7321-D90E-429B-BB8F-1FC44F61D725}" type="presParOf" srcId="{F165BF92-5284-401E-B5ED-2658EA8A27D1}" destId="{5AC9237C-4ECD-4ECB-909E-993B6FF404E7}" srcOrd="12" destOrd="0" presId="urn:microsoft.com/office/officeart/2005/8/layout/radial6"/>
    <dgm:cxn modelId="{3DDA15FA-BB74-485B-A4AE-7912EE2D1EEE}" type="presParOf" srcId="{F165BF92-5284-401E-B5ED-2658EA8A27D1}" destId="{CA63E373-8208-41C8-9016-FCBAA1130CEF}" srcOrd="13" destOrd="0" presId="urn:microsoft.com/office/officeart/2005/8/layout/radial6"/>
    <dgm:cxn modelId="{4F303234-3FA8-4883-B2E9-3306EE906244}" type="presParOf" srcId="{F165BF92-5284-401E-B5ED-2658EA8A27D1}" destId="{7D349AFF-D257-4D01-B56F-AE338F2E908D}" srcOrd="14" destOrd="0" presId="urn:microsoft.com/office/officeart/2005/8/layout/radial6"/>
    <dgm:cxn modelId="{DD74979C-82DD-4AF9-8062-1E227E1AD550}" type="presParOf" srcId="{F165BF92-5284-401E-B5ED-2658EA8A27D1}" destId="{CA5D3D46-7A30-4624-ADBA-81BA846D1766}" srcOrd="15" destOrd="0" presId="urn:microsoft.com/office/officeart/2005/8/layout/radial6"/>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03A8481-EDAF-486A-8661-E57FE7B299FE}"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5FBA46E1-C68F-4D9C-B552-F39359CBDF8A}">
      <dgm:prSet phldrT="[Текст]" custT="1"/>
      <dgm:spPr>
        <a:xfrm>
          <a:off x="274320" y="142671"/>
          <a:ext cx="3840480" cy="5904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Уникальное географическое положение</a:t>
          </a:r>
        </a:p>
      </dgm:t>
    </dgm:pt>
    <dgm:pt modelId="{6E7E3062-8485-41F8-A795-A3A6773319DC}" type="parTrans" cxnId="{F5F82D9E-62B8-4EC6-B2CB-F2A8DDFEC220}">
      <dgm:prSet/>
      <dgm:spPr/>
      <dgm:t>
        <a:bodyPr/>
        <a:lstStyle/>
        <a:p>
          <a:endParaRPr lang="ru-RU"/>
        </a:p>
      </dgm:t>
    </dgm:pt>
    <dgm:pt modelId="{925885A1-AA02-4635-930F-22725A8815EC}" type="sibTrans" cxnId="{F5F82D9E-62B8-4EC6-B2CB-F2A8DDFEC220}">
      <dgm:prSet/>
      <dgm:spPr/>
      <dgm:t>
        <a:bodyPr/>
        <a:lstStyle/>
        <a:p>
          <a:endParaRPr lang="ru-RU"/>
        </a:p>
      </dgm:t>
    </dgm:pt>
    <dgm:pt modelId="{FE6D6FA2-E818-4F0B-9A52-B0DFA0003315}">
      <dgm:prSet custT="1"/>
      <dgm:spPr>
        <a:xfrm>
          <a:off x="274320" y="1049871"/>
          <a:ext cx="3840480" cy="5904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Большой резерв территорий</a:t>
          </a:r>
        </a:p>
      </dgm:t>
    </dgm:pt>
    <dgm:pt modelId="{6EAC92CF-B86B-4A28-AE2D-62676EAD6DC2}" type="parTrans" cxnId="{53A288B7-2883-4C95-ACB7-D54084DEE025}">
      <dgm:prSet/>
      <dgm:spPr/>
      <dgm:t>
        <a:bodyPr/>
        <a:lstStyle/>
        <a:p>
          <a:endParaRPr lang="ru-RU"/>
        </a:p>
      </dgm:t>
    </dgm:pt>
    <dgm:pt modelId="{ABBE63F3-C850-4B3F-96AF-E44C543CFF2D}" type="sibTrans" cxnId="{53A288B7-2883-4C95-ACB7-D54084DEE025}">
      <dgm:prSet/>
      <dgm:spPr/>
      <dgm:t>
        <a:bodyPr/>
        <a:lstStyle/>
        <a:p>
          <a:endParaRPr lang="ru-RU"/>
        </a:p>
      </dgm:t>
    </dgm:pt>
    <dgm:pt modelId="{21FD2D05-5062-4AF4-8ECA-BF2455C66B51}">
      <dgm:prSet custT="1"/>
      <dgm:spPr>
        <a:xfrm>
          <a:off x="274320" y="1957071"/>
          <a:ext cx="3840480" cy="5904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Богатый природно-ресурсный потенциал</a:t>
          </a:r>
        </a:p>
      </dgm:t>
    </dgm:pt>
    <dgm:pt modelId="{4E419A16-7BD9-448A-903D-2A62D21935C7}" type="parTrans" cxnId="{D4ABF1E1-118F-43F4-A2EB-27B30CB2914C}">
      <dgm:prSet/>
      <dgm:spPr/>
      <dgm:t>
        <a:bodyPr/>
        <a:lstStyle/>
        <a:p>
          <a:endParaRPr lang="ru-RU"/>
        </a:p>
      </dgm:t>
    </dgm:pt>
    <dgm:pt modelId="{EDB2B56E-9160-469E-9252-80A6DBAA3B53}" type="sibTrans" cxnId="{D4ABF1E1-118F-43F4-A2EB-27B30CB2914C}">
      <dgm:prSet/>
      <dgm:spPr/>
      <dgm:t>
        <a:bodyPr/>
        <a:lstStyle/>
        <a:p>
          <a:endParaRPr lang="ru-RU"/>
        </a:p>
      </dgm:t>
    </dgm:pt>
    <dgm:pt modelId="{82790E72-CAAB-4A95-A91F-E718BAD32CB8}">
      <dgm:prSet custT="1"/>
      <dgm:spPr>
        <a:xfrm>
          <a:off x="274320" y="2864271"/>
          <a:ext cx="3840480" cy="5904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Развитый топливно-энергетический комплекс</a:t>
          </a:r>
        </a:p>
      </dgm:t>
    </dgm:pt>
    <dgm:pt modelId="{36E54E47-C266-4E0E-906B-97454D5EB5EF}" type="parTrans" cxnId="{DA082241-31D1-4915-84A9-326D34731C52}">
      <dgm:prSet/>
      <dgm:spPr/>
      <dgm:t>
        <a:bodyPr/>
        <a:lstStyle/>
        <a:p>
          <a:endParaRPr lang="ru-RU"/>
        </a:p>
      </dgm:t>
    </dgm:pt>
    <dgm:pt modelId="{DA478A2B-4C25-481A-AF19-BD00662A7A6D}" type="sibTrans" cxnId="{DA082241-31D1-4915-84A9-326D34731C52}">
      <dgm:prSet/>
      <dgm:spPr/>
      <dgm:t>
        <a:bodyPr/>
        <a:lstStyle/>
        <a:p>
          <a:endParaRPr lang="ru-RU"/>
        </a:p>
      </dgm:t>
    </dgm:pt>
    <dgm:pt modelId="{B4462616-5D82-486D-9429-3EBEECB5FCE1}">
      <dgm:prSet custT="1"/>
      <dgm:spPr>
        <a:xfrm>
          <a:off x="274320" y="3771471"/>
          <a:ext cx="3840480" cy="5904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Развитая транспортная инфраструктура центральных и южных районов;</a:t>
          </a:r>
        </a:p>
      </dgm:t>
    </dgm:pt>
    <dgm:pt modelId="{B6517344-C834-433E-B082-695B144F33F5}" type="parTrans" cxnId="{6A4126DF-8135-4B0B-BB7F-FA99DF4BC897}">
      <dgm:prSet/>
      <dgm:spPr/>
      <dgm:t>
        <a:bodyPr/>
        <a:lstStyle/>
        <a:p>
          <a:endParaRPr lang="ru-RU"/>
        </a:p>
      </dgm:t>
    </dgm:pt>
    <dgm:pt modelId="{C57407DF-3960-4AEA-913C-F6DFF23BD341}" type="sibTrans" cxnId="{6A4126DF-8135-4B0B-BB7F-FA99DF4BC897}">
      <dgm:prSet/>
      <dgm:spPr/>
      <dgm:t>
        <a:bodyPr/>
        <a:lstStyle/>
        <a:p>
          <a:endParaRPr lang="ru-RU"/>
        </a:p>
      </dgm:t>
    </dgm:pt>
    <dgm:pt modelId="{A79BA423-6A31-40DF-944A-D4F18BB8F74B}">
      <dgm:prSet custT="1"/>
      <dgm:spPr>
        <a:xfrm>
          <a:off x="274320" y="4678671"/>
          <a:ext cx="3840480" cy="5904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Богатый опыт реализации инвестиционных проектов</a:t>
          </a:r>
        </a:p>
      </dgm:t>
    </dgm:pt>
    <dgm:pt modelId="{E57AEF76-834A-4E24-826D-3E0A933BDAE5}" type="parTrans" cxnId="{CE6D3190-D512-4ACA-BDCA-1F00FC352191}">
      <dgm:prSet/>
      <dgm:spPr/>
      <dgm:t>
        <a:bodyPr/>
        <a:lstStyle/>
        <a:p>
          <a:endParaRPr lang="ru-RU"/>
        </a:p>
      </dgm:t>
    </dgm:pt>
    <dgm:pt modelId="{5AE38163-8B98-4FC8-A76A-3E2A66B67BE5}" type="sibTrans" cxnId="{CE6D3190-D512-4ACA-BDCA-1F00FC352191}">
      <dgm:prSet/>
      <dgm:spPr/>
      <dgm:t>
        <a:bodyPr/>
        <a:lstStyle/>
        <a:p>
          <a:endParaRPr lang="ru-RU"/>
        </a:p>
      </dgm:t>
    </dgm:pt>
    <dgm:pt modelId="{1A89A3BA-9CCF-4076-8936-154799F7E73F}">
      <dgm:prSet custT="1"/>
      <dgm:spPr>
        <a:xfrm>
          <a:off x="274320" y="5585871"/>
          <a:ext cx="3840480" cy="5904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Высокий уровень образования населения и качество трудовых ресурсов</a:t>
          </a:r>
        </a:p>
      </dgm:t>
    </dgm:pt>
    <dgm:pt modelId="{A54F179B-A0A3-4A08-90FB-FF105FD86254}" type="parTrans" cxnId="{9ABDA0CC-57A6-4C36-8028-3B23FBA9CF99}">
      <dgm:prSet/>
      <dgm:spPr/>
      <dgm:t>
        <a:bodyPr/>
        <a:lstStyle/>
        <a:p>
          <a:endParaRPr lang="ru-RU"/>
        </a:p>
      </dgm:t>
    </dgm:pt>
    <dgm:pt modelId="{37933B0A-2B42-44A6-BFA1-BCD29F975D1E}" type="sibTrans" cxnId="{9ABDA0CC-57A6-4C36-8028-3B23FBA9CF99}">
      <dgm:prSet/>
      <dgm:spPr/>
      <dgm:t>
        <a:bodyPr/>
        <a:lstStyle/>
        <a:p>
          <a:endParaRPr lang="ru-RU"/>
        </a:p>
      </dgm:t>
    </dgm:pt>
    <dgm:pt modelId="{15BDAF63-9122-4C6B-8B68-DD3A15F9E8E7}">
      <dgm:prSet custT="1"/>
      <dgm:spPr>
        <a:xfrm>
          <a:off x="274320" y="6493071"/>
          <a:ext cx="3840480" cy="5904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Отсутствие межнациональных и межконфессиональных конфликтов</a:t>
          </a:r>
        </a:p>
      </dgm:t>
    </dgm:pt>
    <dgm:pt modelId="{736525D7-4001-4E93-AB6B-4B8B21F5FDDF}" type="parTrans" cxnId="{2C6D300D-57F2-479C-98B4-A17E60E96B69}">
      <dgm:prSet/>
      <dgm:spPr/>
      <dgm:t>
        <a:bodyPr/>
        <a:lstStyle/>
        <a:p>
          <a:endParaRPr lang="ru-RU"/>
        </a:p>
      </dgm:t>
    </dgm:pt>
    <dgm:pt modelId="{C1649FD5-9E72-481A-8D86-A78CE8FCCDA3}" type="sibTrans" cxnId="{2C6D300D-57F2-479C-98B4-A17E60E96B69}">
      <dgm:prSet/>
      <dgm:spPr/>
      <dgm:t>
        <a:bodyPr/>
        <a:lstStyle/>
        <a:p>
          <a:endParaRPr lang="ru-RU"/>
        </a:p>
      </dgm:t>
    </dgm:pt>
    <dgm:pt modelId="{175614FE-C9F8-4375-B616-072D9B51E6BC}" type="pres">
      <dgm:prSet presAssocID="{303A8481-EDAF-486A-8661-E57FE7B299FE}" presName="linear" presStyleCnt="0">
        <dgm:presLayoutVars>
          <dgm:dir/>
          <dgm:animLvl val="lvl"/>
          <dgm:resizeHandles val="exact"/>
        </dgm:presLayoutVars>
      </dgm:prSet>
      <dgm:spPr/>
      <dgm:t>
        <a:bodyPr/>
        <a:lstStyle/>
        <a:p>
          <a:endParaRPr lang="ru-RU"/>
        </a:p>
      </dgm:t>
    </dgm:pt>
    <dgm:pt modelId="{EA0BB5C2-D14C-439C-89F9-CCE2BD6AB179}" type="pres">
      <dgm:prSet presAssocID="{5FBA46E1-C68F-4D9C-B552-F39359CBDF8A}" presName="parentLin" presStyleCnt="0"/>
      <dgm:spPr/>
    </dgm:pt>
    <dgm:pt modelId="{99C042ED-A454-46D2-AD9F-0B6CC5273D26}" type="pres">
      <dgm:prSet presAssocID="{5FBA46E1-C68F-4D9C-B552-F39359CBDF8A}" presName="parentLeftMargin" presStyleLbl="node1" presStyleIdx="0" presStyleCnt="8"/>
      <dgm:spPr>
        <a:prstGeom prst="roundRect">
          <a:avLst/>
        </a:prstGeom>
      </dgm:spPr>
      <dgm:t>
        <a:bodyPr/>
        <a:lstStyle/>
        <a:p>
          <a:endParaRPr lang="ru-RU"/>
        </a:p>
      </dgm:t>
    </dgm:pt>
    <dgm:pt modelId="{C589CF23-AABE-48DB-9EF5-9526358A6307}" type="pres">
      <dgm:prSet presAssocID="{5FBA46E1-C68F-4D9C-B552-F39359CBDF8A}" presName="parentText" presStyleLbl="node1" presStyleIdx="0" presStyleCnt="8" custScaleX="135279">
        <dgm:presLayoutVars>
          <dgm:chMax val="0"/>
          <dgm:bulletEnabled val="1"/>
        </dgm:presLayoutVars>
      </dgm:prSet>
      <dgm:spPr/>
      <dgm:t>
        <a:bodyPr/>
        <a:lstStyle/>
        <a:p>
          <a:endParaRPr lang="ru-RU"/>
        </a:p>
      </dgm:t>
    </dgm:pt>
    <dgm:pt modelId="{12DF675F-28C2-431F-A70A-F1EB1B719078}" type="pres">
      <dgm:prSet presAssocID="{5FBA46E1-C68F-4D9C-B552-F39359CBDF8A}" presName="negativeSpace" presStyleCnt="0"/>
      <dgm:spPr/>
    </dgm:pt>
    <dgm:pt modelId="{6B2C8E83-40C4-4CF2-B5A7-046A52C29693}" type="pres">
      <dgm:prSet presAssocID="{5FBA46E1-C68F-4D9C-B552-F39359CBDF8A}" presName="childText" presStyleLbl="conFgAcc1" presStyleIdx="0" presStyleCnt="8">
        <dgm:presLayoutVars>
          <dgm:bulletEnabled val="1"/>
        </dgm:presLayoutVars>
      </dgm:prSet>
      <dgm:spPr>
        <a:xfrm>
          <a:off x="0" y="437871"/>
          <a:ext cx="5486400" cy="5040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66E7C59B-7CF7-4D35-9F2F-7D193C327E0E}" type="pres">
      <dgm:prSet presAssocID="{925885A1-AA02-4635-930F-22725A8815EC}" presName="spaceBetweenRectangles" presStyleCnt="0"/>
      <dgm:spPr/>
    </dgm:pt>
    <dgm:pt modelId="{7CFD1DE6-D617-49E1-BDA7-F6395E9B50BA}" type="pres">
      <dgm:prSet presAssocID="{FE6D6FA2-E818-4F0B-9A52-B0DFA0003315}" presName="parentLin" presStyleCnt="0"/>
      <dgm:spPr/>
    </dgm:pt>
    <dgm:pt modelId="{474499AC-BB15-4232-A239-8221BB525360}" type="pres">
      <dgm:prSet presAssocID="{FE6D6FA2-E818-4F0B-9A52-B0DFA0003315}" presName="parentLeftMargin" presStyleLbl="node1" presStyleIdx="0" presStyleCnt="8"/>
      <dgm:spPr>
        <a:prstGeom prst="roundRect">
          <a:avLst/>
        </a:prstGeom>
      </dgm:spPr>
      <dgm:t>
        <a:bodyPr/>
        <a:lstStyle/>
        <a:p>
          <a:endParaRPr lang="ru-RU"/>
        </a:p>
      </dgm:t>
    </dgm:pt>
    <dgm:pt modelId="{5CD4E24A-C551-4616-B864-A9916874AC48}" type="pres">
      <dgm:prSet presAssocID="{FE6D6FA2-E818-4F0B-9A52-B0DFA0003315}" presName="parentText" presStyleLbl="node1" presStyleIdx="1" presStyleCnt="8" custScaleX="138324">
        <dgm:presLayoutVars>
          <dgm:chMax val="0"/>
          <dgm:bulletEnabled val="1"/>
        </dgm:presLayoutVars>
      </dgm:prSet>
      <dgm:spPr/>
      <dgm:t>
        <a:bodyPr/>
        <a:lstStyle/>
        <a:p>
          <a:endParaRPr lang="ru-RU"/>
        </a:p>
      </dgm:t>
    </dgm:pt>
    <dgm:pt modelId="{437E66BE-C515-4143-8D0D-09048B364ABD}" type="pres">
      <dgm:prSet presAssocID="{FE6D6FA2-E818-4F0B-9A52-B0DFA0003315}" presName="negativeSpace" presStyleCnt="0"/>
      <dgm:spPr/>
    </dgm:pt>
    <dgm:pt modelId="{8F006621-96B6-44C2-AC6B-80A30A02719B}" type="pres">
      <dgm:prSet presAssocID="{FE6D6FA2-E818-4F0B-9A52-B0DFA0003315}" presName="childText" presStyleLbl="conFgAcc1" presStyleIdx="1" presStyleCnt="8">
        <dgm:presLayoutVars>
          <dgm:bulletEnabled val="1"/>
        </dgm:presLayoutVars>
      </dgm:prSet>
      <dgm:spPr>
        <a:xfrm>
          <a:off x="0" y="1345071"/>
          <a:ext cx="5486400" cy="5040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ACF40E73-1955-4054-AE9E-85E67C1246B1}" type="pres">
      <dgm:prSet presAssocID="{ABBE63F3-C850-4B3F-96AF-E44C543CFF2D}" presName="spaceBetweenRectangles" presStyleCnt="0"/>
      <dgm:spPr/>
    </dgm:pt>
    <dgm:pt modelId="{B122FB34-AE8E-4BE3-82D4-E9E86B9E0DBF}" type="pres">
      <dgm:prSet presAssocID="{21FD2D05-5062-4AF4-8ECA-BF2455C66B51}" presName="parentLin" presStyleCnt="0"/>
      <dgm:spPr/>
    </dgm:pt>
    <dgm:pt modelId="{83E95755-3879-40E2-A949-D4DF9DBABAE4}" type="pres">
      <dgm:prSet presAssocID="{21FD2D05-5062-4AF4-8ECA-BF2455C66B51}" presName="parentLeftMargin" presStyleLbl="node1" presStyleIdx="1" presStyleCnt="8"/>
      <dgm:spPr>
        <a:prstGeom prst="roundRect">
          <a:avLst/>
        </a:prstGeom>
      </dgm:spPr>
      <dgm:t>
        <a:bodyPr/>
        <a:lstStyle/>
        <a:p>
          <a:endParaRPr lang="ru-RU"/>
        </a:p>
      </dgm:t>
    </dgm:pt>
    <dgm:pt modelId="{F9823503-8287-44CC-95FB-719ED80F1897}" type="pres">
      <dgm:prSet presAssocID="{21FD2D05-5062-4AF4-8ECA-BF2455C66B51}" presName="parentText" presStyleLbl="node1" presStyleIdx="2" presStyleCnt="8" custScaleX="137426">
        <dgm:presLayoutVars>
          <dgm:chMax val="0"/>
          <dgm:bulletEnabled val="1"/>
        </dgm:presLayoutVars>
      </dgm:prSet>
      <dgm:spPr/>
      <dgm:t>
        <a:bodyPr/>
        <a:lstStyle/>
        <a:p>
          <a:endParaRPr lang="ru-RU"/>
        </a:p>
      </dgm:t>
    </dgm:pt>
    <dgm:pt modelId="{D2257892-0C84-426D-AA98-492BBA327DB4}" type="pres">
      <dgm:prSet presAssocID="{21FD2D05-5062-4AF4-8ECA-BF2455C66B51}" presName="negativeSpace" presStyleCnt="0"/>
      <dgm:spPr/>
    </dgm:pt>
    <dgm:pt modelId="{A2EB7EF7-49EE-4969-B003-78CFA5CBE7C5}" type="pres">
      <dgm:prSet presAssocID="{21FD2D05-5062-4AF4-8ECA-BF2455C66B51}" presName="childText" presStyleLbl="conFgAcc1" presStyleIdx="2" presStyleCnt="8">
        <dgm:presLayoutVars>
          <dgm:bulletEnabled val="1"/>
        </dgm:presLayoutVars>
      </dgm:prSet>
      <dgm:spPr>
        <a:xfrm>
          <a:off x="0" y="2252271"/>
          <a:ext cx="5486400" cy="5040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666AF178-F07D-4FFC-8761-CF48495ECAA2}" type="pres">
      <dgm:prSet presAssocID="{EDB2B56E-9160-469E-9252-80A6DBAA3B53}" presName="spaceBetweenRectangles" presStyleCnt="0"/>
      <dgm:spPr/>
    </dgm:pt>
    <dgm:pt modelId="{EFFFF6AB-EB52-4B0B-BF73-2CC18BBF1C73}" type="pres">
      <dgm:prSet presAssocID="{82790E72-CAAB-4A95-A91F-E718BAD32CB8}" presName="parentLin" presStyleCnt="0"/>
      <dgm:spPr/>
    </dgm:pt>
    <dgm:pt modelId="{0082F33E-2F50-4733-8291-FD4E2058E0D7}" type="pres">
      <dgm:prSet presAssocID="{82790E72-CAAB-4A95-A91F-E718BAD32CB8}" presName="parentLeftMargin" presStyleLbl="node1" presStyleIdx="2" presStyleCnt="8"/>
      <dgm:spPr>
        <a:prstGeom prst="roundRect">
          <a:avLst/>
        </a:prstGeom>
      </dgm:spPr>
      <dgm:t>
        <a:bodyPr/>
        <a:lstStyle/>
        <a:p>
          <a:endParaRPr lang="ru-RU"/>
        </a:p>
      </dgm:t>
    </dgm:pt>
    <dgm:pt modelId="{53616294-74A2-4894-A6AD-62DA402B01A6}" type="pres">
      <dgm:prSet presAssocID="{82790E72-CAAB-4A95-A91F-E718BAD32CB8}" presName="parentText" presStyleLbl="node1" presStyleIdx="3" presStyleCnt="8" custScaleX="138429">
        <dgm:presLayoutVars>
          <dgm:chMax val="0"/>
          <dgm:bulletEnabled val="1"/>
        </dgm:presLayoutVars>
      </dgm:prSet>
      <dgm:spPr/>
      <dgm:t>
        <a:bodyPr/>
        <a:lstStyle/>
        <a:p>
          <a:endParaRPr lang="ru-RU"/>
        </a:p>
      </dgm:t>
    </dgm:pt>
    <dgm:pt modelId="{821DC557-F16A-4EA3-AF0B-1E9527F8FEF4}" type="pres">
      <dgm:prSet presAssocID="{82790E72-CAAB-4A95-A91F-E718BAD32CB8}" presName="negativeSpace" presStyleCnt="0"/>
      <dgm:spPr/>
    </dgm:pt>
    <dgm:pt modelId="{14105F48-013C-4840-A2F3-718EFF9B8948}" type="pres">
      <dgm:prSet presAssocID="{82790E72-CAAB-4A95-A91F-E718BAD32CB8}" presName="childText" presStyleLbl="conFgAcc1" presStyleIdx="3" presStyleCnt="8">
        <dgm:presLayoutVars>
          <dgm:bulletEnabled val="1"/>
        </dgm:presLayoutVars>
      </dgm:prSet>
      <dgm:spPr>
        <a:xfrm>
          <a:off x="0" y="3159471"/>
          <a:ext cx="5486400" cy="5040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ED94457E-EA96-4214-AB26-E1CA556E8CE4}" type="pres">
      <dgm:prSet presAssocID="{DA478A2B-4C25-481A-AF19-BD00662A7A6D}" presName="spaceBetweenRectangles" presStyleCnt="0"/>
      <dgm:spPr/>
    </dgm:pt>
    <dgm:pt modelId="{C418E312-4C60-4A16-BD37-3CF1920E1D7F}" type="pres">
      <dgm:prSet presAssocID="{B4462616-5D82-486D-9429-3EBEECB5FCE1}" presName="parentLin" presStyleCnt="0"/>
      <dgm:spPr/>
    </dgm:pt>
    <dgm:pt modelId="{EA716EA5-557E-48BC-AF4C-94985D13F7EA}" type="pres">
      <dgm:prSet presAssocID="{B4462616-5D82-486D-9429-3EBEECB5FCE1}" presName="parentLeftMargin" presStyleLbl="node1" presStyleIdx="3" presStyleCnt="8"/>
      <dgm:spPr>
        <a:prstGeom prst="roundRect">
          <a:avLst/>
        </a:prstGeom>
      </dgm:spPr>
      <dgm:t>
        <a:bodyPr/>
        <a:lstStyle/>
        <a:p>
          <a:endParaRPr lang="ru-RU"/>
        </a:p>
      </dgm:t>
    </dgm:pt>
    <dgm:pt modelId="{AA71CBBE-FD6B-4094-BC82-E87745C00943}" type="pres">
      <dgm:prSet presAssocID="{B4462616-5D82-486D-9429-3EBEECB5FCE1}" presName="parentText" presStyleLbl="node1" presStyleIdx="4" presStyleCnt="8" custScaleX="137481">
        <dgm:presLayoutVars>
          <dgm:chMax val="0"/>
          <dgm:bulletEnabled val="1"/>
        </dgm:presLayoutVars>
      </dgm:prSet>
      <dgm:spPr/>
      <dgm:t>
        <a:bodyPr/>
        <a:lstStyle/>
        <a:p>
          <a:endParaRPr lang="ru-RU"/>
        </a:p>
      </dgm:t>
    </dgm:pt>
    <dgm:pt modelId="{A761444B-5EDF-480D-B187-DB464048FFD1}" type="pres">
      <dgm:prSet presAssocID="{B4462616-5D82-486D-9429-3EBEECB5FCE1}" presName="negativeSpace" presStyleCnt="0"/>
      <dgm:spPr/>
    </dgm:pt>
    <dgm:pt modelId="{5137E746-8066-49B4-9876-B4BEF3C196A9}" type="pres">
      <dgm:prSet presAssocID="{B4462616-5D82-486D-9429-3EBEECB5FCE1}" presName="childText" presStyleLbl="conFgAcc1" presStyleIdx="4" presStyleCnt="8">
        <dgm:presLayoutVars>
          <dgm:bulletEnabled val="1"/>
        </dgm:presLayoutVars>
      </dgm:prSet>
      <dgm:spPr>
        <a:xfrm>
          <a:off x="0" y="4066671"/>
          <a:ext cx="5486400" cy="5040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C7C02AA9-8524-4FB8-B665-A7EB3DBC7BFC}" type="pres">
      <dgm:prSet presAssocID="{C57407DF-3960-4AEA-913C-F6DFF23BD341}" presName="spaceBetweenRectangles" presStyleCnt="0"/>
      <dgm:spPr/>
    </dgm:pt>
    <dgm:pt modelId="{F37931A5-622B-4CEC-A495-86CF34D0A05B}" type="pres">
      <dgm:prSet presAssocID="{A79BA423-6A31-40DF-944A-D4F18BB8F74B}" presName="parentLin" presStyleCnt="0"/>
      <dgm:spPr/>
    </dgm:pt>
    <dgm:pt modelId="{22932E67-10CD-4E0D-9019-10595B12AFD1}" type="pres">
      <dgm:prSet presAssocID="{A79BA423-6A31-40DF-944A-D4F18BB8F74B}" presName="parentLeftMargin" presStyleLbl="node1" presStyleIdx="4" presStyleCnt="8"/>
      <dgm:spPr>
        <a:prstGeom prst="roundRect">
          <a:avLst/>
        </a:prstGeom>
      </dgm:spPr>
      <dgm:t>
        <a:bodyPr/>
        <a:lstStyle/>
        <a:p>
          <a:endParaRPr lang="ru-RU"/>
        </a:p>
      </dgm:t>
    </dgm:pt>
    <dgm:pt modelId="{F90D72C2-6485-4D4F-9385-1ABF7F0BC88B}" type="pres">
      <dgm:prSet presAssocID="{A79BA423-6A31-40DF-944A-D4F18BB8F74B}" presName="parentText" presStyleLbl="node1" presStyleIdx="5" presStyleCnt="8" custScaleX="136980">
        <dgm:presLayoutVars>
          <dgm:chMax val="0"/>
          <dgm:bulletEnabled val="1"/>
        </dgm:presLayoutVars>
      </dgm:prSet>
      <dgm:spPr/>
      <dgm:t>
        <a:bodyPr/>
        <a:lstStyle/>
        <a:p>
          <a:endParaRPr lang="ru-RU"/>
        </a:p>
      </dgm:t>
    </dgm:pt>
    <dgm:pt modelId="{1672EC3F-6911-4DFE-9779-D761CB260C47}" type="pres">
      <dgm:prSet presAssocID="{A79BA423-6A31-40DF-944A-D4F18BB8F74B}" presName="negativeSpace" presStyleCnt="0"/>
      <dgm:spPr/>
    </dgm:pt>
    <dgm:pt modelId="{AC577E60-4991-45A4-8418-A2C68293B36F}" type="pres">
      <dgm:prSet presAssocID="{A79BA423-6A31-40DF-944A-D4F18BB8F74B}" presName="childText" presStyleLbl="conFgAcc1" presStyleIdx="5" presStyleCnt="8">
        <dgm:presLayoutVars>
          <dgm:bulletEnabled val="1"/>
        </dgm:presLayoutVars>
      </dgm:prSet>
      <dgm:spPr>
        <a:xfrm>
          <a:off x="0" y="4973871"/>
          <a:ext cx="5486400" cy="5040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41FBB5FD-3FED-4B50-96C1-B243E0F6572B}" type="pres">
      <dgm:prSet presAssocID="{5AE38163-8B98-4FC8-A76A-3E2A66B67BE5}" presName="spaceBetweenRectangles" presStyleCnt="0"/>
      <dgm:spPr/>
    </dgm:pt>
    <dgm:pt modelId="{51D6C2F3-6027-4D18-BAEA-F243EB527A49}" type="pres">
      <dgm:prSet presAssocID="{1A89A3BA-9CCF-4076-8936-154799F7E73F}" presName="parentLin" presStyleCnt="0"/>
      <dgm:spPr/>
    </dgm:pt>
    <dgm:pt modelId="{9D1F5B35-9686-453A-9635-1D864161CECB}" type="pres">
      <dgm:prSet presAssocID="{1A89A3BA-9CCF-4076-8936-154799F7E73F}" presName="parentLeftMargin" presStyleLbl="node1" presStyleIdx="5" presStyleCnt="8"/>
      <dgm:spPr>
        <a:prstGeom prst="roundRect">
          <a:avLst/>
        </a:prstGeom>
      </dgm:spPr>
      <dgm:t>
        <a:bodyPr/>
        <a:lstStyle/>
        <a:p>
          <a:endParaRPr lang="ru-RU"/>
        </a:p>
      </dgm:t>
    </dgm:pt>
    <dgm:pt modelId="{70CF4C63-44AF-4BDC-BB37-16379271761D}" type="pres">
      <dgm:prSet presAssocID="{1A89A3BA-9CCF-4076-8936-154799F7E73F}" presName="parentText" presStyleLbl="node1" presStyleIdx="6" presStyleCnt="8" custScaleX="137336">
        <dgm:presLayoutVars>
          <dgm:chMax val="0"/>
          <dgm:bulletEnabled val="1"/>
        </dgm:presLayoutVars>
      </dgm:prSet>
      <dgm:spPr/>
      <dgm:t>
        <a:bodyPr/>
        <a:lstStyle/>
        <a:p>
          <a:endParaRPr lang="ru-RU"/>
        </a:p>
      </dgm:t>
    </dgm:pt>
    <dgm:pt modelId="{C540A859-1457-41F2-BAB9-820303534FBB}" type="pres">
      <dgm:prSet presAssocID="{1A89A3BA-9CCF-4076-8936-154799F7E73F}" presName="negativeSpace" presStyleCnt="0"/>
      <dgm:spPr/>
    </dgm:pt>
    <dgm:pt modelId="{1904343A-8612-43C6-82B8-EC79484E6D8F}" type="pres">
      <dgm:prSet presAssocID="{1A89A3BA-9CCF-4076-8936-154799F7E73F}" presName="childText" presStyleLbl="conFgAcc1" presStyleIdx="6" presStyleCnt="8">
        <dgm:presLayoutVars>
          <dgm:bulletEnabled val="1"/>
        </dgm:presLayoutVars>
      </dgm:prSet>
      <dgm:spPr>
        <a:xfrm>
          <a:off x="0" y="5881071"/>
          <a:ext cx="5486400" cy="5040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48BBA296-4DE4-4902-B27E-EBEB249A38CF}" type="pres">
      <dgm:prSet presAssocID="{37933B0A-2B42-44A6-BFA1-BCD29F975D1E}" presName="spaceBetweenRectangles" presStyleCnt="0"/>
      <dgm:spPr/>
    </dgm:pt>
    <dgm:pt modelId="{D921ED93-6CA2-4783-9687-F9B56ED5E704}" type="pres">
      <dgm:prSet presAssocID="{15BDAF63-9122-4C6B-8B68-DD3A15F9E8E7}" presName="parentLin" presStyleCnt="0"/>
      <dgm:spPr/>
    </dgm:pt>
    <dgm:pt modelId="{32BA6A6E-EA92-4005-A49A-8C71CC7664A2}" type="pres">
      <dgm:prSet presAssocID="{15BDAF63-9122-4C6B-8B68-DD3A15F9E8E7}" presName="parentLeftMargin" presStyleLbl="node1" presStyleIdx="6" presStyleCnt="8"/>
      <dgm:spPr>
        <a:prstGeom prst="roundRect">
          <a:avLst/>
        </a:prstGeom>
      </dgm:spPr>
      <dgm:t>
        <a:bodyPr/>
        <a:lstStyle/>
        <a:p>
          <a:endParaRPr lang="ru-RU"/>
        </a:p>
      </dgm:t>
    </dgm:pt>
    <dgm:pt modelId="{13127074-0B1A-4F85-86E3-04744278DFFE}" type="pres">
      <dgm:prSet presAssocID="{15BDAF63-9122-4C6B-8B68-DD3A15F9E8E7}" presName="parentText" presStyleLbl="node1" presStyleIdx="7" presStyleCnt="8" custScaleX="136137">
        <dgm:presLayoutVars>
          <dgm:chMax val="0"/>
          <dgm:bulletEnabled val="1"/>
        </dgm:presLayoutVars>
      </dgm:prSet>
      <dgm:spPr/>
      <dgm:t>
        <a:bodyPr/>
        <a:lstStyle/>
        <a:p>
          <a:endParaRPr lang="ru-RU"/>
        </a:p>
      </dgm:t>
    </dgm:pt>
    <dgm:pt modelId="{E396F058-85D6-471F-B62C-69EE2D53129A}" type="pres">
      <dgm:prSet presAssocID="{15BDAF63-9122-4C6B-8B68-DD3A15F9E8E7}" presName="negativeSpace" presStyleCnt="0"/>
      <dgm:spPr/>
    </dgm:pt>
    <dgm:pt modelId="{89711553-A412-43A0-BEE3-F4E6790F432D}" type="pres">
      <dgm:prSet presAssocID="{15BDAF63-9122-4C6B-8B68-DD3A15F9E8E7}" presName="childText" presStyleLbl="conFgAcc1" presStyleIdx="7" presStyleCnt="8">
        <dgm:presLayoutVars>
          <dgm:bulletEnabled val="1"/>
        </dgm:presLayoutVars>
      </dgm:prSet>
      <dgm:spPr>
        <a:xfrm>
          <a:off x="0" y="6788271"/>
          <a:ext cx="5486400" cy="5040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Lst>
  <dgm:cxnLst>
    <dgm:cxn modelId="{535CCD76-29B6-4D8E-9657-9CE23CCD1A11}" type="presOf" srcId="{21FD2D05-5062-4AF4-8ECA-BF2455C66B51}" destId="{83E95755-3879-40E2-A949-D4DF9DBABAE4}" srcOrd="0" destOrd="0" presId="urn:microsoft.com/office/officeart/2005/8/layout/list1"/>
    <dgm:cxn modelId="{9CFC449A-F41C-4BCD-ABF7-7D30051F1873}" type="presOf" srcId="{B4462616-5D82-486D-9429-3EBEECB5FCE1}" destId="{AA71CBBE-FD6B-4094-BC82-E87745C00943}" srcOrd="1" destOrd="0" presId="urn:microsoft.com/office/officeart/2005/8/layout/list1"/>
    <dgm:cxn modelId="{D4ABF1E1-118F-43F4-A2EB-27B30CB2914C}" srcId="{303A8481-EDAF-486A-8661-E57FE7B299FE}" destId="{21FD2D05-5062-4AF4-8ECA-BF2455C66B51}" srcOrd="2" destOrd="0" parTransId="{4E419A16-7BD9-448A-903D-2A62D21935C7}" sibTransId="{EDB2B56E-9160-469E-9252-80A6DBAA3B53}"/>
    <dgm:cxn modelId="{CBA9DDE8-FF55-416E-81BB-296CC3E23EFB}" type="presOf" srcId="{5FBA46E1-C68F-4D9C-B552-F39359CBDF8A}" destId="{C589CF23-AABE-48DB-9EF5-9526358A6307}" srcOrd="1" destOrd="0" presId="urn:microsoft.com/office/officeart/2005/8/layout/list1"/>
    <dgm:cxn modelId="{B86920B1-67FE-44BC-976D-5777FEC17926}" type="presOf" srcId="{FE6D6FA2-E818-4F0B-9A52-B0DFA0003315}" destId="{474499AC-BB15-4232-A239-8221BB525360}" srcOrd="0" destOrd="0" presId="urn:microsoft.com/office/officeart/2005/8/layout/list1"/>
    <dgm:cxn modelId="{DA082241-31D1-4915-84A9-326D34731C52}" srcId="{303A8481-EDAF-486A-8661-E57FE7B299FE}" destId="{82790E72-CAAB-4A95-A91F-E718BAD32CB8}" srcOrd="3" destOrd="0" parTransId="{36E54E47-C266-4E0E-906B-97454D5EB5EF}" sibTransId="{DA478A2B-4C25-481A-AF19-BD00662A7A6D}"/>
    <dgm:cxn modelId="{6A4126DF-8135-4B0B-BB7F-FA99DF4BC897}" srcId="{303A8481-EDAF-486A-8661-E57FE7B299FE}" destId="{B4462616-5D82-486D-9429-3EBEECB5FCE1}" srcOrd="4" destOrd="0" parTransId="{B6517344-C834-433E-B082-695B144F33F5}" sibTransId="{C57407DF-3960-4AEA-913C-F6DFF23BD341}"/>
    <dgm:cxn modelId="{53A288B7-2883-4C95-ACB7-D54084DEE025}" srcId="{303A8481-EDAF-486A-8661-E57FE7B299FE}" destId="{FE6D6FA2-E818-4F0B-9A52-B0DFA0003315}" srcOrd="1" destOrd="0" parTransId="{6EAC92CF-B86B-4A28-AE2D-62676EAD6DC2}" sibTransId="{ABBE63F3-C850-4B3F-96AF-E44C543CFF2D}"/>
    <dgm:cxn modelId="{2C6D300D-57F2-479C-98B4-A17E60E96B69}" srcId="{303A8481-EDAF-486A-8661-E57FE7B299FE}" destId="{15BDAF63-9122-4C6B-8B68-DD3A15F9E8E7}" srcOrd="7" destOrd="0" parTransId="{736525D7-4001-4E93-AB6B-4B8B21F5FDDF}" sibTransId="{C1649FD5-9E72-481A-8D86-A78CE8FCCDA3}"/>
    <dgm:cxn modelId="{FAC68F6D-56CC-43C0-B2FF-67C4709D2417}" type="presOf" srcId="{303A8481-EDAF-486A-8661-E57FE7B299FE}" destId="{175614FE-C9F8-4375-B616-072D9B51E6BC}" srcOrd="0" destOrd="0" presId="urn:microsoft.com/office/officeart/2005/8/layout/list1"/>
    <dgm:cxn modelId="{A651A8C9-C6B3-4A70-A219-F7A0534943AB}" type="presOf" srcId="{82790E72-CAAB-4A95-A91F-E718BAD32CB8}" destId="{53616294-74A2-4894-A6AD-62DA402B01A6}" srcOrd="1" destOrd="0" presId="urn:microsoft.com/office/officeart/2005/8/layout/list1"/>
    <dgm:cxn modelId="{49326495-DA59-4DFB-B8FC-2A0EA2AA3A34}" type="presOf" srcId="{82790E72-CAAB-4A95-A91F-E718BAD32CB8}" destId="{0082F33E-2F50-4733-8291-FD4E2058E0D7}" srcOrd="0" destOrd="0" presId="urn:microsoft.com/office/officeart/2005/8/layout/list1"/>
    <dgm:cxn modelId="{CE6D3190-D512-4ACA-BDCA-1F00FC352191}" srcId="{303A8481-EDAF-486A-8661-E57FE7B299FE}" destId="{A79BA423-6A31-40DF-944A-D4F18BB8F74B}" srcOrd="5" destOrd="0" parTransId="{E57AEF76-834A-4E24-826D-3E0A933BDAE5}" sibTransId="{5AE38163-8B98-4FC8-A76A-3E2A66B67BE5}"/>
    <dgm:cxn modelId="{CD03DF40-B89A-4B4A-8E97-E615CAC1D7D0}" type="presOf" srcId="{15BDAF63-9122-4C6B-8B68-DD3A15F9E8E7}" destId="{13127074-0B1A-4F85-86E3-04744278DFFE}" srcOrd="1" destOrd="0" presId="urn:microsoft.com/office/officeart/2005/8/layout/list1"/>
    <dgm:cxn modelId="{F5F82D9E-62B8-4EC6-B2CB-F2A8DDFEC220}" srcId="{303A8481-EDAF-486A-8661-E57FE7B299FE}" destId="{5FBA46E1-C68F-4D9C-B552-F39359CBDF8A}" srcOrd="0" destOrd="0" parTransId="{6E7E3062-8485-41F8-A795-A3A6773319DC}" sibTransId="{925885A1-AA02-4635-930F-22725A8815EC}"/>
    <dgm:cxn modelId="{4DF051A2-05FF-4A3C-A4DF-8FFCDF720B47}" type="presOf" srcId="{A79BA423-6A31-40DF-944A-D4F18BB8F74B}" destId="{22932E67-10CD-4E0D-9019-10595B12AFD1}" srcOrd="0" destOrd="0" presId="urn:microsoft.com/office/officeart/2005/8/layout/list1"/>
    <dgm:cxn modelId="{08F0E48D-8A43-4D0D-A3C2-FBE1ABC4DC36}" type="presOf" srcId="{21FD2D05-5062-4AF4-8ECA-BF2455C66B51}" destId="{F9823503-8287-44CC-95FB-719ED80F1897}" srcOrd="1" destOrd="0" presId="urn:microsoft.com/office/officeart/2005/8/layout/list1"/>
    <dgm:cxn modelId="{2A6AC4FB-4A2B-4668-9D5D-662F30562FB9}" type="presOf" srcId="{5FBA46E1-C68F-4D9C-B552-F39359CBDF8A}" destId="{99C042ED-A454-46D2-AD9F-0B6CC5273D26}" srcOrd="0" destOrd="0" presId="urn:microsoft.com/office/officeart/2005/8/layout/list1"/>
    <dgm:cxn modelId="{AAEF456B-AFB1-4550-8B6B-83AECC6225CF}" type="presOf" srcId="{A79BA423-6A31-40DF-944A-D4F18BB8F74B}" destId="{F90D72C2-6485-4D4F-9385-1ABF7F0BC88B}" srcOrd="1" destOrd="0" presId="urn:microsoft.com/office/officeart/2005/8/layout/list1"/>
    <dgm:cxn modelId="{615AD63D-73E7-49DD-9DBF-62EE440978D2}" type="presOf" srcId="{B4462616-5D82-486D-9429-3EBEECB5FCE1}" destId="{EA716EA5-557E-48BC-AF4C-94985D13F7EA}" srcOrd="0" destOrd="0" presId="urn:microsoft.com/office/officeart/2005/8/layout/list1"/>
    <dgm:cxn modelId="{5E5295C5-CC1B-4048-82A8-368C246C978C}" type="presOf" srcId="{FE6D6FA2-E818-4F0B-9A52-B0DFA0003315}" destId="{5CD4E24A-C551-4616-B864-A9916874AC48}" srcOrd="1" destOrd="0" presId="urn:microsoft.com/office/officeart/2005/8/layout/list1"/>
    <dgm:cxn modelId="{C0793244-DF60-4035-98A1-3244D8E5F8CE}" type="presOf" srcId="{1A89A3BA-9CCF-4076-8936-154799F7E73F}" destId="{9D1F5B35-9686-453A-9635-1D864161CECB}" srcOrd="0" destOrd="0" presId="urn:microsoft.com/office/officeart/2005/8/layout/list1"/>
    <dgm:cxn modelId="{F91B0A60-73B2-46B3-95C7-CCDF3EAA6BFF}" type="presOf" srcId="{15BDAF63-9122-4C6B-8B68-DD3A15F9E8E7}" destId="{32BA6A6E-EA92-4005-A49A-8C71CC7664A2}" srcOrd="0" destOrd="0" presId="urn:microsoft.com/office/officeart/2005/8/layout/list1"/>
    <dgm:cxn modelId="{9ABDA0CC-57A6-4C36-8028-3B23FBA9CF99}" srcId="{303A8481-EDAF-486A-8661-E57FE7B299FE}" destId="{1A89A3BA-9CCF-4076-8936-154799F7E73F}" srcOrd="6" destOrd="0" parTransId="{A54F179B-A0A3-4A08-90FB-FF105FD86254}" sibTransId="{37933B0A-2B42-44A6-BFA1-BCD29F975D1E}"/>
    <dgm:cxn modelId="{AB7AE2BA-ACE0-427A-8216-CAA156B5D56E}" type="presOf" srcId="{1A89A3BA-9CCF-4076-8936-154799F7E73F}" destId="{70CF4C63-44AF-4BDC-BB37-16379271761D}" srcOrd="1" destOrd="0" presId="urn:microsoft.com/office/officeart/2005/8/layout/list1"/>
    <dgm:cxn modelId="{8D5E8872-3271-4FFD-A1F5-C04C3CE8A3D0}" type="presParOf" srcId="{175614FE-C9F8-4375-B616-072D9B51E6BC}" destId="{EA0BB5C2-D14C-439C-89F9-CCE2BD6AB179}" srcOrd="0" destOrd="0" presId="urn:microsoft.com/office/officeart/2005/8/layout/list1"/>
    <dgm:cxn modelId="{09409603-4296-4D9A-820B-A616D332F0EA}" type="presParOf" srcId="{EA0BB5C2-D14C-439C-89F9-CCE2BD6AB179}" destId="{99C042ED-A454-46D2-AD9F-0B6CC5273D26}" srcOrd="0" destOrd="0" presId="urn:microsoft.com/office/officeart/2005/8/layout/list1"/>
    <dgm:cxn modelId="{D04E8911-060F-4FC9-B290-AA4157784C2F}" type="presParOf" srcId="{EA0BB5C2-D14C-439C-89F9-CCE2BD6AB179}" destId="{C589CF23-AABE-48DB-9EF5-9526358A6307}" srcOrd="1" destOrd="0" presId="urn:microsoft.com/office/officeart/2005/8/layout/list1"/>
    <dgm:cxn modelId="{6B524183-0143-4F5F-8ABB-40F2A0CF4C66}" type="presParOf" srcId="{175614FE-C9F8-4375-B616-072D9B51E6BC}" destId="{12DF675F-28C2-431F-A70A-F1EB1B719078}" srcOrd="1" destOrd="0" presId="urn:microsoft.com/office/officeart/2005/8/layout/list1"/>
    <dgm:cxn modelId="{6DCE91F5-FE02-40E0-97CD-2BF85E4EDB26}" type="presParOf" srcId="{175614FE-C9F8-4375-B616-072D9B51E6BC}" destId="{6B2C8E83-40C4-4CF2-B5A7-046A52C29693}" srcOrd="2" destOrd="0" presId="urn:microsoft.com/office/officeart/2005/8/layout/list1"/>
    <dgm:cxn modelId="{0DABAB1E-FD7F-452A-9698-728D5C440F0B}" type="presParOf" srcId="{175614FE-C9F8-4375-B616-072D9B51E6BC}" destId="{66E7C59B-7CF7-4D35-9F2F-7D193C327E0E}" srcOrd="3" destOrd="0" presId="urn:microsoft.com/office/officeart/2005/8/layout/list1"/>
    <dgm:cxn modelId="{FD091195-F44B-47BD-98BE-03E0E260A499}" type="presParOf" srcId="{175614FE-C9F8-4375-B616-072D9B51E6BC}" destId="{7CFD1DE6-D617-49E1-BDA7-F6395E9B50BA}" srcOrd="4" destOrd="0" presId="urn:microsoft.com/office/officeart/2005/8/layout/list1"/>
    <dgm:cxn modelId="{97DA10A2-4355-4745-B6C7-AB0BC6202BA1}" type="presParOf" srcId="{7CFD1DE6-D617-49E1-BDA7-F6395E9B50BA}" destId="{474499AC-BB15-4232-A239-8221BB525360}" srcOrd="0" destOrd="0" presId="urn:microsoft.com/office/officeart/2005/8/layout/list1"/>
    <dgm:cxn modelId="{29DF2302-E735-4B2C-B391-13CFFC834F3B}" type="presParOf" srcId="{7CFD1DE6-D617-49E1-BDA7-F6395E9B50BA}" destId="{5CD4E24A-C551-4616-B864-A9916874AC48}" srcOrd="1" destOrd="0" presId="urn:microsoft.com/office/officeart/2005/8/layout/list1"/>
    <dgm:cxn modelId="{88FB8310-87D2-4B22-877A-A7896EE05A41}" type="presParOf" srcId="{175614FE-C9F8-4375-B616-072D9B51E6BC}" destId="{437E66BE-C515-4143-8D0D-09048B364ABD}" srcOrd="5" destOrd="0" presId="urn:microsoft.com/office/officeart/2005/8/layout/list1"/>
    <dgm:cxn modelId="{9E9F79A8-7787-4A9C-B46C-A85C8AC12753}" type="presParOf" srcId="{175614FE-C9F8-4375-B616-072D9B51E6BC}" destId="{8F006621-96B6-44C2-AC6B-80A30A02719B}" srcOrd="6" destOrd="0" presId="urn:microsoft.com/office/officeart/2005/8/layout/list1"/>
    <dgm:cxn modelId="{BC43FA85-ED52-4060-BBA7-0E6956B7502A}" type="presParOf" srcId="{175614FE-C9F8-4375-B616-072D9B51E6BC}" destId="{ACF40E73-1955-4054-AE9E-85E67C1246B1}" srcOrd="7" destOrd="0" presId="urn:microsoft.com/office/officeart/2005/8/layout/list1"/>
    <dgm:cxn modelId="{8800C44C-FECB-41EF-8EFF-F043D5D0BA1A}" type="presParOf" srcId="{175614FE-C9F8-4375-B616-072D9B51E6BC}" destId="{B122FB34-AE8E-4BE3-82D4-E9E86B9E0DBF}" srcOrd="8" destOrd="0" presId="urn:microsoft.com/office/officeart/2005/8/layout/list1"/>
    <dgm:cxn modelId="{7CFB8281-1DE2-45D9-AA05-CEE10747B84B}" type="presParOf" srcId="{B122FB34-AE8E-4BE3-82D4-E9E86B9E0DBF}" destId="{83E95755-3879-40E2-A949-D4DF9DBABAE4}" srcOrd="0" destOrd="0" presId="urn:microsoft.com/office/officeart/2005/8/layout/list1"/>
    <dgm:cxn modelId="{0A680B6E-F904-4B2D-8D72-63C19CB3E70F}" type="presParOf" srcId="{B122FB34-AE8E-4BE3-82D4-E9E86B9E0DBF}" destId="{F9823503-8287-44CC-95FB-719ED80F1897}" srcOrd="1" destOrd="0" presId="urn:microsoft.com/office/officeart/2005/8/layout/list1"/>
    <dgm:cxn modelId="{FE94AE3D-AC81-40E5-A9EB-C6D85E793B9A}" type="presParOf" srcId="{175614FE-C9F8-4375-B616-072D9B51E6BC}" destId="{D2257892-0C84-426D-AA98-492BBA327DB4}" srcOrd="9" destOrd="0" presId="urn:microsoft.com/office/officeart/2005/8/layout/list1"/>
    <dgm:cxn modelId="{914E204B-39E7-4F8C-911E-C988E1905D59}" type="presParOf" srcId="{175614FE-C9F8-4375-B616-072D9B51E6BC}" destId="{A2EB7EF7-49EE-4969-B003-78CFA5CBE7C5}" srcOrd="10" destOrd="0" presId="urn:microsoft.com/office/officeart/2005/8/layout/list1"/>
    <dgm:cxn modelId="{62C6B30F-3C5E-4E2B-965B-05C5A0F331FE}" type="presParOf" srcId="{175614FE-C9F8-4375-B616-072D9B51E6BC}" destId="{666AF178-F07D-4FFC-8761-CF48495ECAA2}" srcOrd="11" destOrd="0" presId="urn:microsoft.com/office/officeart/2005/8/layout/list1"/>
    <dgm:cxn modelId="{A0736C42-850F-4C84-A10C-F4D5C226D09B}" type="presParOf" srcId="{175614FE-C9F8-4375-B616-072D9B51E6BC}" destId="{EFFFF6AB-EB52-4B0B-BF73-2CC18BBF1C73}" srcOrd="12" destOrd="0" presId="urn:microsoft.com/office/officeart/2005/8/layout/list1"/>
    <dgm:cxn modelId="{20B454CE-4AF9-4E26-95F6-52C25D2BBA5E}" type="presParOf" srcId="{EFFFF6AB-EB52-4B0B-BF73-2CC18BBF1C73}" destId="{0082F33E-2F50-4733-8291-FD4E2058E0D7}" srcOrd="0" destOrd="0" presId="urn:microsoft.com/office/officeart/2005/8/layout/list1"/>
    <dgm:cxn modelId="{7D3EA892-6EF2-4FE1-8BB3-EABDCAA724B7}" type="presParOf" srcId="{EFFFF6AB-EB52-4B0B-BF73-2CC18BBF1C73}" destId="{53616294-74A2-4894-A6AD-62DA402B01A6}" srcOrd="1" destOrd="0" presId="urn:microsoft.com/office/officeart/2005/8/layout/list1"/>
    <dgm:cxn modelId="{54BB0E44-B237-491B-93EA-55122F4015C6}" type="presParOf" srcId="{175614FE-C9F8-4375-B616-072D9B51E6BC}" destId="{821DC557-F16A-4EA3-AF0B-1E9527F8FEF4}" srcOrd="13" destOrd="0" presId="urn:microsoft.com/office/officeart/2005/8/layout/list1"/>
    <dgm:cxn modelId="{240A17BE-F3A4-4EAC-9A26-22B36D163DA2}" type="presParOf" srcId="{175614FE-C9F8-4375-B616-072D9B51E6BC}" destId="{14105F48-013C-4840-A2F3-718EFF9B8948}" srcOrd="14" destOrd="0" presId="urn:microsoft.com/office/officeart/2005/8/layout/list1"/>
    <dgm:cxn modelId="{D715D2FB-5FE4-4795-8E90-37437837DAB0}" type="presParOf" srcId="{175614FE-C9F8-4375-B616-072D9B51E6BC}" destId="{ED94457E-EA96-4214-AB26-E1CA556E8CE4}" srcOrd="15" destOrd="0" presId="urn:microsoft.com/office/officeart/2005/8/layout/list1"/>
    <dgm:cxn modelId="{446A1080-82C6-4289-9A70-C4C13749D951}" type="presParOf" srcId="{175614FE-C9F8-4375-B616-072D9B51E6BC}" destId="{C418E312-4C60-4A16-BD37-3CF1920E1D7F}" srcOrd="16" destOrd="0" presId="urn:microsoft.com/office/officeart/2005/8/layout/list1"/>
    <dgm:cxn modelId="{42508801-1FAE-46AA-A442-2A5A1014BD4A}" type="presParOf" srcId="{C418E312-4C60-4A16-BD37-3CF1920E1D7F}" destId="{EA716EA5-557E-48BC-AF4C-94985D13F7EA}" srcOrd="0" destOrd="0" presId="urn:microsoft.com/office/officeart/2005/8/layout/list1"/>
    <dgm:cxn modelId="{DF8C51E5-D5FF-432C-BD5F-B98F3B4734E6}" type="presParOf" srcId="{C418E312-4C60-4A16-BD37-3CF1920E1D7F}" destId="{AA71CBBE-FD6B-4094-BC82-E87745C00943}" srcOrd="1" destOrd="0" presId="urn:microsoft.com/office/officeart/2005/8/layout/list1"/>
    <dgm:cxn modelId="{20712E15-2A72-41E4-9801-BD633D386990}" type="presParOf" srcId="{175614FE-C9F8-4375-B616-072D9B51E6BC}" destId="{A761444B-5EDF-480D-B187-DB464048FFD1}" srcOrd="17" destOrd="0" presId="urn:microsoft.com/office/officeart/2005/8/layout/list1"/>
    <dgm:cxn modelId="{67A03D52-E20C-4B5F-B3E4-87208A53F730}" type="presParOf" srcId="{175614FE-C9F8-4375-B616-072D9B51E6BC}" destId="{5137E746-8066-49B4-9876-B4BEF3C196A9}" srcOrd="18" destOrd="0" presId="urn:microsoft.com/office/officeart/2005/8/layout/list1"/>
    <dgm:cxn modelId="{ECE1EB53-A351-443C-8062-BF7C5C2CA739}" type="presParOf" srcId="{175614FE-C9F8-4375-B616-072D9B51E6BC}" destId="{C7C02AA9-8524-4FB8-B665-A7EB3DBC7BFC}" srcOrd="19" destOrd="0" presId="urn:microsoft.com/office/officeart/2005/8/layout/list1"/>
    <dgm:cxn modelId="{FBDFF579-73BB-41CA-BE34-C644FA8E0881}" type="presParOf" srcId="{175614FE-C9F8-4375-B616-072D9B51E6BC}" destId="{F37931A5-622B-4CEC-A495-86CF34D0A05B}" srcOrd="20" destOrd="0" presId="urn:microsoft.com/office/officeart/2005/8/layout/list1"/>
    <dgm:cxn modelId="{6C96DAC6-3A84-4F65-A725-4AEB382031E0}" type="presParOf" srcId="{F37931A5-622B-4CEC-A495-86CF34D0A05B}" destId="{22932E67-10CD-4E0D-9019-10595B12AFD1}" srcOrd="0" destOrd="0" presId="urn:microsoft.com/office/officeart/2005/8/layout/list1"/>
    <dgm:cxn modelId="{F89E5053-F831-47D5-830C-700F9804F145}" type="presParOf" srcId="{F37931A5-622B-4CEC-A495-86CF34D0A05B}" destId="{F90D72C2-6485-4D4F-9385-1ABF7F0BC88B}" srcOrd="1" destOrd="0" presId="urn:microsoft.com/office/officeart/2005/8/layout/list1"/>
    <dgm:cxn modelId="{1BF27CF4-45D5-45AA-A2EB-658B9F909EDD}" type="presParOf" srcId="{175614FE-C9F8-4375-B616-072D9B51E6BC}" destId="{1672EC3F-6911-4DFE-9779-D761CB260C47}" srcOrd="21" destOrd="0" presId="urn:microsoft.com/office/officeart/2005/8/layout/list1"/>
    <dgm:cxn modelId="{1C264574-D78D-4CFE-AF6A-BCD263678A5B}" type="presParOf" srcId="{175614FE-C9F8-4375-B616-072D9B51E6BC}" destId="{AC577E60-4991-45A4-8418-A2C68293B36F}" srcOrd="22" destOrd="0" presId="urn:microsoft.com/office/officeart/2005/8/layout/list1"/>
    <dgm:cxn modelId="{80DA2B90-165D-4821-AC2C-78E169D3DD0F}" type="presParOf" srcId="{175614FE-C9F8-4375-B616-072D9B51E6BC}" destId="{41FBB5FD-3FED-4B50-96C1-B243E0F6572B}" srcOrd="23" destOrd="0" presId="urn:microsoft.com/office/officeart/2005/8/layout/list1"/>
    <dgm:cxn modelId="{54E18356-E5AE-4C07-87F8-CD867F94263B}" type="presParOf" srcId="{175614FE-C9F8-4375-B616-072D9B51E6BC}" destId="{51D6C2F3-6027-4D18-BAEA-F243EB527A49}" srcOrd="24" destOrd="0" presId="urn:microsoft.com/office/officeart/2005/8/layout/list1"/>
    <dgm:cxn modelId="{F8A321DD-5FDE-46AD-8298-7F0D38F21154}" type="presParOf" srcId="{51D6C2F3-6027-4D18-BAEA-F243EB527A49}" destId="{9D1F5B35-9686-453A-9635-1D864161CECB}" srcOrd="0" destOrd="0" presId="urn:microsoft.com/office/officeart/2005/8/layout/list1"/>
    <dgm:cxn modelId="{9D27E134-D015-4A9E-A16A-AA4B421DD56B}" type="presParOf" srcId="{51D6C2F3-6027-4D18-BAEA-F243EB527A49}" destId="{70CF4C63-44AF-4BDC-BB37-16379271761D}" srcOrd="1" destOrd="0" presId="urn:microsoft.com/office/officeart/2005/8/layout/list1"/>
    <dgm:cxn modelId="{5228661B-97DA-4F16-B6E5-DF0EABAD8ECD}" type="presParOf" srcId="{175614FE-C9F8-4375-B616-072D9B51E6BC}" destId="{C540A859-1457-41F2-BAB9-820303534FBB}" srcOrd="25" destOrd="0" presId="urn:microsoft.com/office/officeart/2005/8/layout/list1"/>
    <dgm:cxn modelId="{E3499E4B-4B24-464F-A7BF-8D0875B2B8B8}" type="presParOf" srcId="{175614FE-C9F8-4375-B616-072D9B51E6BC}" destId="{1904343A-8612-43C6-82B8-EC79484E6D8F}" srcOrd="26" destOrd="0" presId="urn:microsoft.com/office/officeart/2005/8/layout/list1"/>
    <dgm:cxn modelId="{1CE6503A-5C19-4D51-9528-3064C99B7021}" type="presParOf" srcId="{175614FE-C9F8-4375-B616-072D9B51E6BC}" destId="{48BBA296-4DE4-4902-B27E-EBEB249A38CF}" srcOrd="27" destOrd="0" presId="urn:microsoft.com/office/officeart/2005/8/layout/list1"/>
    <dgm:cxn modelId="{5F5C6DC9-73DE-411D-B1A8-43EE23A7D089}" type="presParOf" srcId="{175614FE-C9F8-4375-B616-072D9B51E6BC}" destId="{D921ED93-6CA2-4783-9687-F9B56ED5E704}" srcOrd="28" destOrd="0" presId="urn:microsoft.com/office/officeart/2005/8/layout/list1"/>
    <dgm:cxn modelId="{22462C9F-A765-470E-8C83-462AD25D3C46}" type="presParOf" srcId="{D921ED93-6CA2-4783-9687-F9B56ED5E704}" destId="{32BA6A6E-EA92-4005-A49A-8C71CC7664A2}" srcOrd="0" destOrd="0" presId="urn:microsoft.com/office/officeart/2005/8/layout/list1"/>
    <dgm:cxn modelId="{495FADD8-ABF3-44D8-B7A1-1513270A809F}" type="presParOf" srcId="{D921ED93-6CA2-4783-9687-F9B56ED5E704}" destId="{13127074-0B1A-4F85-86E3-04744278DFFE}" srcOrd="1" destOrd="0" presId="urn:microsoft.com/office/officeart/2005/8/layout/list1"/>
    <dgm:cxn modelId="{319B4E06-5865-421F-8F68-D5BD79297422}" type="presParOf" srcId="{175614FE-C9F8-4375-B616-072D9B51E6BC}" destId="{E396F058-85D6-471F-B62C-69EE2D53129A}" srcOrd="29" destOrd="0" presId="urn:microsoft.com/office/officeart/2005/8/layout/list1"/>
    <dgm:cxn modelId="{B1911E55-3510-454C-8223-AA4BA052A5CE}" type="presParOf" srcId="{175614FE-C9F8-4375-B616-072D9B51E6BC}" destId="{89711553-A412-43A0-BEE3-F4E6790F432D}" srcOrd="30" destOrd="0" presId="urn:microsoft.com/office/officeart/2005/8/layout/list1"/>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9C7CFD2-802A-480E-9B07-3FD4A2F47C3F}"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DAEFE2F1-81CF-4398-B77F-76213ECD7427}">
      <dgm:prSet phldrT="[Текст]" custT="1"/>
      <dgm:spPr>
        <a:xfrm>
          <a:off x="1952" y="4088"/>
          <a:ext cx="5139595" cy="41294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Потенциальные угрозы экономической безопасности  региона</a:t>
          </a:r>
        </a:p>
      </dgm:t>
    </dgm:pt>
    <dgm:pt modelId="{B328C8F9-7433-4899-8949-4839E3DD4E8A}" type="parTrans" cxnId="{9EFB15CD-9900-41E1-88B6-29DB1C3EDFE8}">
      <dgm:prSet/>
      <dgm:spPr/>
      <dgm:t>
        <a:bodyPr/>
        <a:lstStyle/>
        <a:p>
          <a:endParaRPr lang="ru-RU"/>
        </a:p>
      </dgm:t>
    </dgm:pt>
    <dgm:pt modelId="{342B94F9-AC80-468F-A694-BC48441F2458}" type="sibTrans" cxnId="{9EFB15CD-9900-41E1-88B6-29DB1C3EDFE8}">
      <dgm:prSet/>
      <dgm:spPr/>
      <dgm:t>
        <a:bodyPr/>
        <a:lstStyle/>
        <a:p>
          <a:endParaRPr lang="ru-RU"/>
        </a:p>
      </dgm:t>
    </dgm:pt>
    <dgm:pt modelId="{B85F6201-B689-4EA4-A851-42DBE1AC9B35}">
      <dgm:prSet phldrT="[Текст]" custT="1"/>
      <dgm:spPr>
        <a:xfrm>
          <a:off x="1029871" y="503363"/>
          <a:ext cx="4111676" cy="412942"/>
        </a:xfr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большой уровень монополии в различных отраслях специализации</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3231FB1-284C-4261-8260-1A0E9E0AF695}" type="parTrans" cxnId="{F41FE18D-D75B-436B-B084-BDD8E2338792}">
      <dgm:prSet/>
      <dgm:spPr>
        <a:xfrm>
          <a:off x="515911" y="417031"/>
          <a:ext cx="513959" cy="2928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0F0AF95F-5214-4945-B4DC-5C1D2D0E9BCF}" type="sibTrans" cxnId="{F41FE18D-D75B-436B-B084-BDD8E2338792}">
      <dgm:prSet/>
      <dgm:spPr/>
      <dgm:t>
        <a:bodyPr/>
        <a:lstStyle/>
        <a:p>
          <a:endParaRPr lang="ru-RU"/>
        </a:p>
      </dgm:t>
    </dgm:pt>
    <dgm:pt modelId="{B855CF77-911A-4553-8F1C-85280A3D64FF}">
      <dgm:prSet phldrT="[Текст]" custT="1"/>
      <dgm:spPr>
        <a:xfrm>
          <a:off x="1029871" y="1002638"/>
          <a:ext cx="4111676" cy="412942"/>
        </a:xfr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большая удаленность от рынков сбыта продукции мирового уровня</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3347488-9EAA-43C8-AFBB-AF2280A4F714}" type="parTrans" cxnId="{C4237CE5-E764-4750-8B5C-86B926FF9C1F}">
      <dgm:prSet/>
      <dgm:spPr>
        <a:xfrm>
          <a:off x="515911" y="417031"/>
          <a:ext cx="513959" cy="792078"/>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7E2BA263-DA22-49D4-ABCB-C20A9ABD6DD9}" type="sibTrans" cxnId="{C4237CE5-E764-4750-8B5C-86B926FF9C1F}">
      <dgm:prSet/>
      <dgm:spPr/>
      <dgm:t>
        <a:bodyPr/>
        <a:lstStyle/>
        <a:p>
          <a:endParaRPr lang="ru-RU"/>
        </a:p>
      </dgm:t>
    </dgm:pt>
    <dgm:pt modelId="{4F47681B-263F-4DDD-A6DD-F4642F770DC5}">
      <dgm:prSet phldrT="[Текст]" custT="1"/>
      <dgm:spPr>
        <a:xfrm>
          <a:off x="1029871" y="1501913"/>
          <a:ext cx="4111676" cy="412942"/>
        </a:xfr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низкий уровень коммуникационной и транспорной освоенности в отдаленных северных районах</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D15DD52-095C-4FCA-9B5A-24F1F3977E26}" type="parTrans" cxnId="{AB850B08-B1A4-4C2E-83F8-D0474C03E3C9}">
      <dgm:prSet/>
      <dgm:spPr>
        <a:xfrm>
          <a:off x="515911" y="417031"/>
          <a:ext cx="513959" cy="129135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15B96F9D-F3E4-4299-9204-313CAD36D03D}" type="sibTrans" cxnId="{AB850B08-B1A4-4C2E-83F8-D0474C03E3C9}">
      <dgm:prSet/>
      <dgm:spPr/>
      <dgm:t>
        <a:bodyPr/>
        <a:lstStyle/>
        <a:p>
          <a:endParaRPr lang="ru-RU"/>
        </a:p>
      </dgm:t>
    </dgm:pt>
    <dgm:pt modelId="{7875FAF9-5089-49DF-8938-70866AAFD585}">
      <dgm:prSet phldrT="[Текст]" custT="1"/>
      <dgm:spPr>
        <a:xfrm>
          <a:off x="1029871" y="2001188"/>
          <a:ext cx="4111676" cy="412942"/>
        </a:xfr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низкий процент производств, которые осуществляют деятельность в сфере глубокой переработки продукции</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C6C5595-D7DA-436D-ACC0-A350E760092C}" type="parTrans" cxnId="{C2A3B7D8-03FE-4849-8914-92663D289357}">
      <dgm:prSet/>
      <dgm:spPr>
        <a:xfrm>
          <a:off x="515911" y="417031"/>
          <a:ext cx="513959" cy="1790628"/>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918C1AE0-6FB8-44D5-B0D3-4D92C21D7ADF}" type="sibTrans" cxnId="{C2A3B7D8-03FE-4849-8914-92663D289357}">
      <dgm:prSet/>
      <dgm:spPr/>
      <dgm:t>
        <a:bodyPr/>
        <a:lstStyle/>
        <a:p>
          <a:endParaRPr lang="ru-RU"/>
        </a:p>
      </dgm:t>
    </dgm:pt>
    <dgm:pt modelId="{94A035F8-1718-45D2-9D55-5496F1D50C01}">
      <dgm:prSet phldrT="[Текст]" custT="1"/>
      <dgm:spPr>
        <a:xfrm>
          <a:off x="1029871" y="2500463"/>
          <a:ext cx="4111676" cy="412942"/>
        </a:xfr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низкая степень развития инновационного бизнеса</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AC7EC11-7865-478E-82F7-AC473A28C5AB}" type="parTrans" cxnId="{540B86B7-7C05-431C-83FC-84A6B05EB272}">
      <dgm:prSet/>
      <dgm:spPr>
        <a:xfrm>
          <a:off x="515911" y="417031"/>
          <a:ext cx="513959" cy="2289902"/>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5A6ECF71-F760-4362-9135-FC016FB3212A}" type="sibTrans" cxnId="{540B86B7-7C05-431C-83FC-84A6B05EB272}">
      <dgm:prSet/>
      <dgm:spPr/>
      <dgm:t>
        <a:bodyPr/>
        <a:lstStyle/>
        <a:p>
          <a:endParaRPr lang="ru-RU"/>
        </a:p>
      </dgm:t>
    </dgm:pt>
    <dgm:pt modelId="{D965AEEC-1D95-4860-A6E3-492C3D89484E}">
      <dgm:prSet phldrT="[Текст]" custT="1"/>
      <dgm:spPr>
        <a:xfrm>
          <a:off x="1029871" y="2999738"/>
          <a:ext cx="4111676" cy="412942"/>
        </a:xfr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удаленность края от регионов столицы и его провинциальное положение</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BC7759B-FB0F-4F09-BA06-D7CA74CEE6E7}" type="parTrans" cxnId="{9512E0D4-03DF-46AD-834C-4673B6BF299C}">
      <dgm:prSet/>
      <dgm:spPr>
        <a:xfrm>
          <a:off x="515911" y="417031"/>
          <a:ext cx="513959" cy="278917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7361557E-C290-4FB6-96F5-8034767BD18C}" type="sibTrans" cxnId="{9512E0D4-03DF-46AD-834C-4673B6BF299C}">
      <dgm:prSet/>
      <dgm:spPr/>
      <dgm:t>
        <a:bodyPr/>
        <a:lstStyle/>
        <a:p>
          <a:endParaRPr lang="ru-RU"/>
        </a:p>
      </dgm:t>
    </dgm:pt>
    <dgm:pt modelId="{FE19105D-85E4-446A-A87D-DA8276069C3F}">
      <dgm:prSet phldrT="[Текст]" custT="1"/>
      <dgm:spPr>
        <a:xfrm>
          <a:off x="1029871" y="3499013"/>
          <a:ext cx="4111676" cy="412942"/>
        </a:xfr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крае замечена тенденция оттока среди квалифицированных сотрудников, в том числе и молодёжи.</a:t>
          </a:r>
        </a:p>
      </dgm:t>
    </dgm:pt>
    <dgm:pt modelId="{8D89C9F0-DC9E-40BE-81A4-E15BA6CB9E95}" type="parTrans" cxnId="{DC76F41A-11B1-47D0-A29E-9D7EADDF6186}">
      <dgm:prSet/>
      <dgm:spPr>
        <a:xfrm>
          <a:off x="515911" y="417031"/>
          <a:ext cx="513959" cy="3288452"/>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F1D295D4-D1AF-420B-8F5F-46A191A0E037}" type="sibTrans" cxnId="{DC76F41A-11B1-47D0-A29E-9D7EADDF6186}">
      <dgm:prSet/>
      <dgm:spPr/>
      <dgm:t>
        <a:bodyPr/>
        <a:lstStyle/>
        <a:p>
          <a:endParaRPr lang="ru-RU"/>
        </a:p>
      </dgm:t>
    </dgm:pt>
    <dgm:pt modelId="{FD023B6A-2B27-43F3-B690-3456CB8DBD36}" type="pres">
      <dgm:prSet presAssocID="{C9C7CFD2-802A-480E-9B07-3FD4A2F47C3F}" presName="diagram" presStyleCnt="0">
        <dgm:presLayoutVars>
          <dgm:chPref val="1"/>
          <dgm:dir/>
          <dgm:animOne val="branch"/>
          <dgm:animLvl val="lvl"/>
          <dgm:resizeHandles/>
        </dgm:presLayoutVars>
      </dgm:prSet>
      <dgm:spPr/>
      <dgm:t>
        <a:bodyPr/>
        <a:lstStyle/>
        <a:p>
          <a:endParaRPr lang="ru-RU"/>
        </a:p>
      </dgm:t>
    </dgm:pt>
    <dgm:pt modelId="{83B86F6A-5FD5-4AB5-B16E-3FDD8C32B975}" type="pres">
      <dgm:prSet presAssocID="{DAEFE2F1-81CF-4398-B77F-76213ECD7427}" presName="root" presStyleCnt="0"/>
      <dgm:spPr/>
    </dgm:pt>
    <dgm:pt modelId="{F6B7A765-D529-4259-8BA1-22ADF3ECF858}" type="pres">
      <dgm:prSet presAssocID="{DAEFE2F1-81CF-4398-B77F-76213ECD7427}" presName="rootComposite" presStyleCnt="0"/>
      <dgm:spPr/>
    </dgm:pt>
    <dgm:pt modelId="{76C99281-098F-40E7-A3E2-98CED832C671}" type="pres">
      <dgm:prSet presAssocID="{DAEFE2F1-81CF-4398-B77F-76213ECD7427}" presName="rootText" presStyleLbl="node1" presStyleIdx="0" presStyleCnt="1" custScaleX="744162" custScaleY="119580"/>
      <dgm:spPr>
        <a:prstGeom prst="roundRect">
          <a:avLst>
            <a:gd name="adj" fmla="val 10000"/>
          </a:avLst>
        </a:prstGeom>
      </dgm:spPr>
      <dgm:t>
        <a:bodyPr/>
        <a:lstStyle/>
        <a:p>
          <a:endParaRPr lang="ru-RU"/>
        </a:p>
      </dgm:t>
    </dgm:pt>
    <dgm:pt modelId="{484D2832-87D4-4430-9D7B-158D7A7C493D}" type="pres">
      <dgm:prSet presAssocID="{DAEFE2F1-81CF-4398-B77F-76213ECD7427}" presName="rootConnector" presStyleLbl="node1" presStyleIdx="0" presStyleCnt="1"/>
      <dgm:spPr/>
      <dgm:t>
        <a:bodyPr/>
        <a:lstStyle/>
        <a:p>
          <a:endParaRPr lang="ru-RU"/>
        </a:p>
      </dgm:t>
    </dgm:pt>
    <dgm:pt modelId="{88D547F8-DBAC-487B-9EC3-70F2200138B5}" type="pres">
      <dgm:prSet presAssocID="{DAEFE2F1-81CF-4398-B77F-76213ECD7427}" presName="childShape" presStyleCnt="0"/>
      <dgm:spPr/>
    </dgm:pt>
    <dgm:pt modelId="{4A4D8FCB-FC67-4FF0-A1F9-5FD3820A3A42}" type="pres">
      <dgm:prSet presAssocID="{53231FB1-284C-4261-8260-1A0E9E0AF695}" presName="Name13" presStyleLbl="parChTrans1D2" presStyleIdx="0" presStyleCnt="7"/>
      <dgm:spPr>
        <a:custGeom>
          <a:avLst/>
          <a:gdLst/>
          <a:ahLst/>
          <a:cxnLst/>
          <a:rect l="0" t="0" r="0" b="0"/>
          <a:pathLst>
            <a:path>
              <a:moveTo>
                <a:pt x="0" y="0"/>
              </a:moveTo>
              <a:lnTo>
                <a:pt x="0" y="292803"/>
              </a:lnTo>
              <a:lnTo>
                <a:pt x="513959" y="292803"/>
              </a:lnTo>
            </a:path>
          </a:pathLst>
        </a:custGeom>
      </dgm:spPr>
      <dgm:t>
        <a:bodyPr/>
        <a:lstStyle/>
        <a:p>
          <a:endParaRPr lang="ru-RU"/>
        </a:p>
      </dgm:t>
    </dgm:pt>
    <dgm:pt modelId="{A1947785-A02C-43A0-8863-79A1163B9F8F}" type="pres">
      <dgm:prSet presAssocID="{B85F6201-B689-4EA4-A851-42DBE1AC9B35}" presName="childText" presStyleLbl="bgAcc1" presStyleIdx="0" presStyleCnt="7" custScaleX="744162" custScaleY="119580">
        <dgm:presLayoutVars>
          <dgm:bulletEnabled val="1"/>
        </dgm:presLayoutVars>
      </dgm:prSet>
      <dgm:spPr>
        <a:prstGeom prst="roundRect">
          <a:avLst>
            <a:gd name="adj" fmla="val 10000"/>
          </a:avLst>
        </a:prstGeom>
      </dgm:spPr>
      <dgm:t>
        <a:bodyPr/>
        <a:lstStyle/>
        <a:p>
          <a:endParaRPr lang="ru-RU"/>
        </a:p>
      </dgm:t>
    </dgm:pt>
    <dgm:pt modelId="{5959E766-CBB0-43FA-A304-A92D2CEA0E09}" type="pres">
      <dgm:prSet presAssocID="{73347488-9EAA-43C8-AFBB-AF2280A4F714}" presName="Name13" presStyleLbl="parChTrans1D2" presStyleIdx="1" presStyleCnt="7"/>
      <dgm:spPr>
        <a:custGeom>
          <a:avLst/>
          <a:gdLst/>
          <a:ahLst/>
          <a:cxnLst/>
          <a:rect l="0" t="0" r="0" b="0"/>
          <a:pathLst>
            <a:path>
              <a:moveTo>
                <a:pt x="0" y="0"/>
              </a:moveTo>
              <a:lnTo>
                <a:pt x="0" y="792078"/>
              </a:lnTo>
              <a:lnTo>
                <a:pt x="513959" y="792078"/>
              </a:lnTo>
            </a:path>
          </a:pathLst>
        </a:custGeom>
      </dgm:spPr>
      <dgm:t>
        <a:bodyPr/>
        <a:lstStyle/>
        <a:p>
          <a:endParaRPr lang="ru-RU"/>
        </a:p>
      </dgm:t>
    </dgm:pt>
    <dgm:pt modelId="{E8EAF559-5A74-44AA-9B2A-88FD23226B02}" type="pres">
      <dgm:prSet presAssocID="{B855CF77-911A-4553-8F1C-85280A3D64FF}" presName="childText" presStyleLbl="bgAcc1" presStyleIdx="1" presStyleCnt="7" custScaleX="744162" custScaleY="119580">
        <dgm:presLayoutVars>
          <dgm:bulletEnabled val="1"/>
        </dgm:presLayoutVars>
      </dgm:prSet>
      <dgm:spPr>
        <a:prstGeom prst="roundRect">
          <a:avLst>
            <a:gd name="adj" fmla="val 10000"/>
          </a:avLst>
        </a:prstGeom>
      </dgm:spPr>
      <dgm:t>
        <a:bodyPr/>
        <a:lstStyle/>
        <a:p>
          <a:endParaRPr lang="ru-RU"/>
        </a:p>
      </dgm:t>
    </dgm:pt>
    <dgm:pt modelId="{16FCE3AF-4FFA-4A3F-AE2F-70B481735D76}" type="pres">
      <dgm:prSet presAssocID="{CD15DD52-095C-4FCA-9B5A-24F1F3977E26}" presName="Name13" presStyleLbl="parChTrans1D2" presStyleIdx="2" presStyleCnt="7"/>
      <dgm:spPr>
        <a:custGeom>
          <a:avLst/>
          <a:gdLst/>
          <a:ahLst/>
          <a:cxnLst/>
          <a:rect l="0" t="0" r="0" b="0"/>
          <a:pathLst>
            <a:path>
              <a:moveTo>
                <a:pt x="0" y="0"/>
              </a:moveTo>
              <a:lnTo>
                <a:pt x="0" y="1291353"/>
              </a:lnTo>
              <a:lnTo>
                <a:pt x="513959" y="1291353"/>
              </a:lnTo>
            </a:path>
          </a:pathLst>
        </a:custGeom>
      </dgm:spPr>
      <dgm:t>
        <a:bodyPr/>
        <a:lstStyle/>
        <a:p>
          <a:endParaRPr lang="ru-RU"/>
        </a:p>
      </dgm:t>
    </dgm:pt>
    <dgm:pt modelId="{31309548-4510-411E-B639-8857D2105F5F}" type="pres">
      <dgm:prSet presAssocID="{4F47681B-263F-4DDD-A6DD-F4642F770DC5}" presName="childText" presStyleLbl="bgAcc1" presStyleIdx="2" presStyleCnt="7" custScaleX="744162" custScaleY="119580">
        <dgm:presLayoutVars>
          <dgm:bulletEnabled val="1"/>
        </dgm:presLayoutVars>
      </dgm:prSet>
      <dgm:spPr>
        <a:prstGeom prst="roundRect">
          <a:avLst>
            <a:gd name="adj" fmla="val 10000"/>
          </a:avLst>
        </a:prstGeom>
      </dgm:spPr>
      <dgm:t>
        <a:bodyPr/>
        <a:lstStyle/>
        <a:p>
          <a:endParaRPr lang="ru-RU"/>
        </a:p>
      </dgm:t>
    </dgm:pt>
    <dgm:pt modelId="{E1118EFA-36E2-42E7-87E6-3149615F20C7}" type="pres">
      <dgm:prSet presAssocID="{FC6C5595-D7DA-436D-ACC0-A350E760092C}" presName="Name13" presStyleLbl="parChTrans1D2" presStyleIdx="3" presStyleCnt="7"/>
      <dgm:spPr>
        <a:custGeom>
          <a:avLst/>
          <a:gdLst/>
          <a:ahLst/>
          <a:cxnLst/>
          <a:rect l="0" t="0" r="0" b="0"/>
          <a:pathLst>
            <a:path>
              <a:moveTo>
                <a:pt x="0" y="0"/>
              </a:moveTo>
              <a:lnTo>
                <a:pt x="0" y="1790628"/>
              </a:lnTo>
              <a:lnTo>
                <a:pt x="513959" y="1790628"/>
              </a:lnTo>
            </a:path>
          </a:pathLst>
        </a:custGeom>
      </dgm:spPr>
      <dgm:t>
        <a:bodyPr/>
        <a:lstStyle/>
        <a:p>
          <a:endParaRPr lang="ru-RU"/>
        </a:p>
      </dgm:t>
    </dgm:pt>
    <dgm:pt modelId="{89E05F96-749F-40F6-ACE9-122A65E6AEE7}" type="pres">
      <dgm:prSet presAssocID="{7875FAF9-5089-49DF-8938-70866AAFD585}" presName="childText" presStyleLbl="bgAcc1" presStyleIdx="3" presStyleCnt="7" custScaleX="744162" custScaleY="119580">
        <dgm:presLayoutVars>
          <dgm:bulletEnabled val="1"/>
        </dgm:presLayoutVars>
      </dgm:prSet>
      <dgm:spPr>
        <a:prstGeom prst="roundRect">
          <a:avLst>
            <a:gd name="adj" fmla="val 10000"/>
          </a:avLst>
        </a:prstGeom>
      </dgm:spPr>
      <dgm:t>
        <a:bodyPr/>
        <a:lstStyle/>
        <a:p>
          <a:endParaRPr lang="ru-RU"/>
        </a:p>
      </dgm:t>
    </dgm:pt>
    <dgm:pt modelId="{08F102D1-5C62-44B8-B0EF-98F474DF3310}" type="pres">
      <dgm:prSet presAssocID="{8AC7EC11-7865-478E-82F7-AC473A28C5AB}" presName="Name13" presStyleLbl="parChTrans1D2" presStyleIdx="4" presStyleCnt="7"/>
      <dgm:spPr>
        <a:custGeom>
          <a:avLst/>
          <a:gdLst/>
          <a:ahLst/>
          <a:cxnLst/>
          <a:rect l="0" t="0" r="0" b="0"/>
          <a:pathLst>
            <a:path>
              <a:moveTo>
                <a:pt x="0" y="0"/>
              </a:moveTo>
              <a:lnTo>
                <a:pt x="0" y="2289902"/>
              </a:lnTo>
              <a:lnTo>
                <a:pt x="513959" y="2289902"/>
              </a:lnTo>
            </a:path>
          </a:pathLst>
        </a:custGeom>
      </dgm:spPr>
      <dgm:t>
        <a:bodyPr/>
        <a:lstStyle/>
        <a:p>
          <a:endParaRPr lang="ru-RU"/>
        </a:p>
      </dgm:t>
    </dgm:pt>
    <dgm:pt modelId="{841F754D-B5A0-4CAC-AE42-8E982F2A4F1F}" type="pres">
      <dgm:prSet presAssocID="{94A035F8-1718-45D2-9D55-5496F1D50C01}" presName="childText" presStyleLbl="bgAcc1" presStyleIdx="4" presStyleCnt="7" custScaleX="744162" custScaleY="119580">
        <dgm:presLayoutVars>
          <dgm:bulletEnabled val="1"/>
        </dgm:presLayoutVars>
      </dgm:prSet>
      <dgm:spPr>
        <a:prstGeom prst="roundRect">
          <a:avLst>
            <a:gd name="adj" fmla="val 10000"/>
          </a:avLst>
        </a:prstGeom>
      </dgm:spPr>
      <dgm:t>
        <a:bodyPr/>
        <a:lstStyle/>
        <a:p>
          <a:endParaRPr lang="ru-RU"/>
        </a:p>
      </dgm:t>
    </dgm:pt>
    <dgm:pt modelId="{37373705-AD96-4251-B05D-0D8981EBAB8A}" type="pres">
      <dgm:prSet presAssocID="{2BC7759B-FB0F-4F09-BA06-D7CA74CEE6E7}" presName="Name13" presStyleLbl="parChTrans1D2" presStyleIdx="5" presStyleCnt="7"/>
      <dgm:spPr>
        <a:custGeom>
          <a:avLst/>
          <a:gdLst/>
          <a:ahLst/>
          <a:cxnLst/>
          <a:rect l="0" t="0" r="0" b="0"/>
          <a:pathLst>
            <a:path>
              <a:moveTo>
                <a:pt x="0" y="0"/>
              </a:moveTo>
              <a:lnTo>
                <a:pt x="0" y="2789177"/>
              </a:lnTo>
              <a:lnTo>
                <a:pt x="513959" y="2789177"/>
              </a:lnTo>
            </a:path>
          </a:pathLst>
        </a:custGeom>
      </dgm:spPr>
      <dgm:t>
        <a:bodyPr/>
        <a:lstStyle/>
        <a:p>
          <a:endParaRPr lang="ru-RU"/>
        </a:p>
      </dgm:t>
    </dgm:pt>
    <dgm:pt modelId="{AE3709F1-F7C2-452F-AE56-3C43DCA21397}" type="pres">
      <dgm:prSet presAssocID="{D965AEEC-1D95-4860-A6E3-492C3D89484E}" presName="childText" presStyleLbl="bgAcc1" presStyleIdx="5" presStyleCnt="7" custScaleX="744162" custScaleY="119580">
        <dgm:presLayoutVars>
          <dgm:bulletEnabled val="1"/>
        </dgm:presLayoutVars>
      </dgm:prSet>
      <dgm:spPr>
        <a:prstGeom prst="roundRect">
          <a:avLst>
            <a:gd name="adj" fmla="val 10000"/>
          </a:avLst>
        </a:prstGeom>
      </dgm:spPr>
      <dgm:t>
        <a:bodyPr/>
        <a:lstStyle/>
        <a:p>
          <a:endParaRPr lang="ru-RU"/>
        </a:p>
      </dgm:t>
    </dgm:pt>
    <dgm:pt modelId="{3963A941-2E06-43B5-B86D-B9B06303CDE2}" type="pres">
      <dgm:prSet presAssocID="{8D89C9F0-DC9E-40BE-81A4-E15BA6CB9E95}" presName="Name13" presStyleLbl="parChTrans1D2" presStyleIdx="6" presStyleCnt="7"/>
      <dgm:spPr>
        <a:custGeom>
          <a:avLst/>
          <a:gdLst/>
          <a:ahLst/>
          <a:cxnLst/>
          <a:rect l="0" t="0" r="0" b="0"/>
          <a:pathLst>
            <a:path>
              <a:moveTo>
                <a:pt x="0" y="0"/>
              </a:moveTo>
              <a:lnTo>
                <a:pt x="0" y="3288452"/>
              </a:lnTo>
              <a:lnTo>
                <a:pt x="513959" y="3288452"/>
              </a:lnTo>
            </a:path>
          </a:pathLst>
        </a:custGeom>
      </dgm:spPr>
      <dgm:t>
        <a:bodyPr/>
        <a:lstStyle/>
        <a:p>
          <a:endParaRPr lang="ru-RU"/>
        </a:p>
      </dgm:t>
    </dgm:pt>
    <dgm:pt modelId="{22809437-FECE-4BE3-807E-FB8294F5A5D6}" type="pres">
      <dgm:prSet presAssocID="{FE19105D-85E4-446A-A87D-DA8276069C3F}" presName="childText" presStyleLbl="bgAcc1" presStyleIdx="6" presStyleCnt="7" custScaleX="744162" custScaleY="119580">
        <dgm:presLayoutVars>
          <dgm:bulletEnabled val="1"/>
        </dgm:presLayoutVars>
      </dgm:prSet>
      <dgm:spPr>
        <a:prstGeom prst="roundRect">
          <a:avLst>
            <a:gd name="adj" fmla="val 10000"/>
          </a:avLst>
        </a:prstGeom>
      </dgm:spPr>
      <dgm:t>
        <a:bodyPr/>
        <a:lstStyle/>
        <a:p>
          <a:endParaRPr lang="ru-RU"/>
        </a:p>
      </dgm:t>
    </dgm:pt>
  </dgm:ptLst>
  <dgm:cxnLst>
    <dgm:cxn modelId="{AB850B08-B1A4-4C2E-83F8-D0474C03E3C9}" srcId="{DAEFE2F1-81CF-4398-B77F-76213ECD7427}" destId="{4F47681B-263F-4DDD-A6DD-F4642F770DC5}" srcOrd="2" destOrd="0" parTransId="{CD15DD52-095C-4FCA-9B5A-24F1F3977E26}" sibTransId="{15B96F9D-F3E4-4299-9204-313CAD36D03D}"/>
    <dgm:cxn modelId="{4C1EFCEB-B3F8-4B78-AAAE-5710F07BA1E0}" type="presOf" srcId="{B85F6201-B689-4EA4-A851-42DBE1AC9B35}" destId="{A1947785-A02C-43A0-8863-79A1163B9F8F}" srcOrd="0" destOrd="0" presId="urn:microsoft.com/office/officeart/2005/8/layout/hierarchy3"/>
    <dgm:cxn modelId="{950872BB-3A27-421F-B126-94EDD52AF6A1}" type="presOf" srcId="{FE19105D-85E4-446A-A87D-DA8276069C3F}" destId="{22809437-FECE-4BE3-807E-FB8294F5A5D6}" srcOrd="0" destOrd="0" presId="urn:microsoft.com/office/officeart/2005/8/layout/hierarchy3"/>
    <dgm:cxn modelId="{C9DCB3B5-8240-4530-81C6-D4A2F538F6D1}" type="presOf" srcId="{73347488-9EAA-43C8-AFBB-AF2280A4F714}" destId="{5959E766-CBB0-43FA-A304-A92D2CEA0E09}" srcOrd="0" destOrd="0" presId="urn:microsoft.com/office/officeart/2005/8/layout/hierarchy3"/>
    <dgm:cxn modelId="{F41FE18D-D75B-436B-B084-BDD8E2338792}" srcId="{DAEFE2F1-81CF-4398-B77F-76213ECD7427}" destId="{B85F6201-B689-4EA4-A851-42DBE1AC9B35}" srcOrd="0" destOrd="0" parTransId="{53231FB1-284C-4261-8260-1A0E9E0AF695}" sibTransId="{0F0AF95F-5214-4945-B4DC-5C1D2D0E9BCF}"/>
    <dgm:cxn modelId="{D5BA5142-BA8E-4FF9-B1CF-317EBB95508D}" type="presOf" srcId="{8AC7EC11-7865-478E-82F7-AC473A28C5AB}" destId="{08F102D1-5C62-44B8-B0EF-98F474DF3310}" srcOrd="0" destOrd="0" presId="urn:microsoft.com/office/officeart/2005/8/layout/hierarchy3"/>
    <dgm:cxn modelId="{C2A3B7D8-03FE-4849-8914-92663D289357}" srcId="{DAEFE2F1-81CF-4398-B77F-76213ECD7427}" destId="{7875FAF9-5089-49DF-8938-70866AAFD585}" srcOrd="3" destOrd="0" parTransId="{FC6C5595-D7DA-436D-ACC0-A350E760092C}" sibTransId="{918C1AE0-6FB8-44D5-B0D3-4D92C21D7ADF}"/>
    <dgm:cxn modelId="{C3A95840-E10B-4E8F-BAE8-7A7C25A11E9E}" type="presOf" srcId="{DAEFE2F1-81CF-4398-B77F-76213ECD7427}" destId="{76C99281-098F-40E7-A3E2-98CED832C671}" srcOrd="0" destOrd="0" presId="urn:microsoft.com/office/officeart/2005/8/layout/hierarchy3"/>
    <dgm:cxn modelId="{28F73111-4818-41D3-ABE6-7CE0244ED064}" type="presOf" srcId="{7875FAF9-5089-49DF-8938-70866AAFD585}" destId="{89E05F96-749F-40F6-ACE9-122A65E6AEE7}" srcOrd="0" destOrd="0" presId="urn:microsoft.com/office/officeart/2005/8/layout/hierarchy3"/>
    <dgm:cxn modelId="{E861155C-8089-41D1-9989-6FED5EFEFFB7}" type="presOf" srcId="{4F47681B-263F-4DDD-A6DD-F4642F770DC5}" destId="{31309548-4510-411E-B639-8857D2105F5F}" srcOrd="0" destOrd="0" presId="urn:microsoft.com/office/officeart/2005/8/layout/hierarchy3"/>
    <dgm:cxn modelId="{0EC24A4B-FE70-4153-8C12-AB3DCAF6C6DC}" type="presOf" srcId="{FC6C5595-D7DA-436D-ACC0-A350E760092C}" destId="{E1118EFA-36E2-42E7-87E6-3149615F20C7}" srcOrd="0" destOrd="0" presId="urn:microsoft.com/office/officeart/2005/8/layout/hierarchy3"/>
    <dgm:cxn modelId="{59597D33-EC45-492C-A3FA-91F5ECCECC10}" type="presOf" srcId="{8D89C9F0-DC9E-40BE-81A4-E15BA6CB9E95}" destId="{3963A941-2E06-43B5-B86D-B9B06303CDE2}" srcOrd="0" destOrd="0" presId="urn:microsoft.com/office/officeart/2005/8/layout/hierarchy3"/>
    <dgm:cxn modelId="{449B877D-520B-42DE-B785-B9CE6E967542}" type="presOf" srcId="{53231FB1-284C-4261-8260-1A0E9E0AF695}" destId="{4A4D8FCB-FC67-4FF0-A1F9-5FD3820A3A42}" srcOrd="0" destOrd="0" presId="urn:microsoft.com/office/officeart/2005/8/layout/hierarchy3"/>
    <dgm:cxn modelId="{9C5C88AE-C9B6-4D8F-9F6C-FDF1975A1F39}" type="presOf" srcId="{C9C7CFD2-802A-480E-9B07-3FD4A2F47C3F}" destId="{FD023B6A-2B27-43F3-B690-3456CB8DBD36}" srcOrd="0" destOrd="0" presId="urn:microsoft.com/office/officeart/2005/8/layout/hierarchy3"/>
    <dgm:cxn modelId="{C4237CE5-E764-4750-8B5C-86B926FF9C1F}" srcId="{DAEFE2F1-81CF-4398-B77F-76213ECD7427}" destId="{B855CF77-911A-4553-8F1C-85280A3D64FF}" srcOrd="1" destOrd="0" parTransId="{73347488-9EAA-43C8-AFBB-AF2280A4F714}" sibTransId="{7E2BA263-DA22-49D4-ABCB-C20A9ABD6DD9}"/>
    <dgm:cxn modelId="{540B86B7-7C05-431C-83FC-84A6B05EB272}" srcId="{DAEFE2F1-81CF-4398-B77F-76213ECD7427}" destId="{94A035F8-1718-45D2-9D55-5496F1D50C01}" srcOrd="4" destOrd="0" parTransId="{8AC7EC11-7865-478E-82F7-AC473A28C5AB}" sibTransId="{5A6ECF71-F760-4362-9135-FC016FB3212A}"/>
    <dgm:cxn modelId="{DC76F41A-11B1-47D0-A29E-9D7EADDF6186}" srcId="{DAEFE2F1-81CF-4398-B77F-76213ECD7427}" destId="{FE19105D-85E4-446A-A87D-DA8276069C3F}" srcOrd="6" destOrd="0" parTransId="{8D89C9F0-DC9E-40BE-81A4-E15BA6CB9E95}" sibTransId="{F1D295D4-D1AF-420B-8F5F-46A191A0E037}"/>
    <dgm:cxn modelId="{9512E0D4-03DF-46AD-834C-4673B6BF299C}" srcId="{DAEFE2F1-81CF-4398-B77F-76213ECD7427}" destId="{D965AEEC-1D95-4860-A6E3-492C3D89484E}" srcOrd="5" destOrd="0" parTransId="{2BC7759B-FB0F-4F09-BA06-D7CA74CEE6E7}" sibTransId="{7361557E-C290-4FB6-96F5-8034767BD18C}"/>
    <dgm:cxn modelId="{6B2E01E8-57BE-4801-88F5-8AFC58CF89A5}" type="presOf" srcId="{94A035F8-1718-45D2-9D55-5496F1D50C01}" destId="{841F754D-B5A0-4CAC-AE42-8E982F2A4F1F}" srcOrd="0" destOrd="0" presId="urn:microsoft.com/office/officeart/2005/8/layout/hierarchy3"/>
    <dgm:cxn modelId="{3DC95957-8605-4CA7-A6A4-BF08D4C1E1F4}" type="presOf" srcId="{CD15DD52-095C-4FCA-9B5A-24F1F3977E26}" destId="{16FCE3AF-4FFA-4A3F-AE2F-70B481735D76}" srcOrd="0" destOrd="0" presId="urn:microsoft.com/office/officeart/2005/8/layout/hierarchy3"/>
    <dgm:cxn modelId="{BDF96A7B-E596-4FF2-A2AF-CDF2B1776005}" type="presOf" srcId="{B855CF77-911A-4553-8F1C-85280A3D64FF}" destId="{E8EAF559-5A74-44AA-9B2A-88FD23226B02}" srcOrd="0" destOrd="0" presId="urn:microsoft.com/office/officeart/2005/8/layout/hierarchy3"/>
    <dgm:cxn modelId="{9EC2EDD9-B28E-4B9A-8BC5-78AFA6DB3695}" type="presOf" srcId="{D965AEEC-1D95-4860-A6E3-492C3D89484E}" destId="{AE3709F1-F7C2-452F-AE56-3C43DCA21397}" srcOrd="0" destOrd="0" presId="urn:microsoft.com/office/officeart/2005/8/layout/hierarchy3"/>
    <dgm:cxn modelId="{04F2D531-AFDF-40B8-8C5D-DA4BFC041F8A}" type="presOf" srcId="{DAEFE2F1-81CF-4398-B77F-76213ECD7427}" destId="{484D2832-87D4-4430-9D7B-158D7A7C493D}" srcOrd="1" destOrd="0" presId="urn:microsoft.com/office/officeart/2005/8/layout/hierarchy3"/>
    <dgm:cxn modelId="{0E7AC977-9931-4AA2-9AEE-920EFD4A7F52}" type="presOf" srcId="{2BC7759B-FB0F-4F09-BA06-D7CA74CEE6E7}" destId="{37373705-AD96-4251-B05D-0D8981EBAB8A}" srcOrd="0" destOrd="0" presId="urn:microsoft.com/office/officeart/2005/8/layout/hierarchy3"/>
    <dgm:cxn modelId="{9EFB15CD-9900-41E1-88B6-29DB1C3EDFE8}" srcId="{C9C7CFD2-802A-480E-9B07-3FD4A2F47C3F}" destId="{DAEFE2F1-81CF-4398-B77F-76213ECD7427}" srcOrd="0" destOrd="0" parTransId="{B328C8F9-7433-4899-8949-4839E3DD4E8A}" sibTransId="{342B94F9-AC80-468F-A694-BC48441F2458}"/>
    <dgm:cxn modelId="{6365F55E-95AC-448D-962A-012D46E206C9}" type="presParOf" srcId="{FD023B6A-2B27-43F3-B690-3456CB8DBD36}" destId="{83B86F6A-5FD5-4AB5-B16E-3FDD8C32B975}" srcOrd="0" destOrd="0" presId="urn:microsoft.com/office/officeart/2005/8/layout/hierarchy3"/>
    <dgm:cxn modelId="{7A4D4E9C-8A08-4A41-9A74-E927F570CA72}" type="presParOf" srcId="{83B86F6A-5FD5-4AB5-B16E-3FDD8C32B975}" destId="{F6B7A765-D529-4259-8BA1-22ADF3ECF858}" srcOrd="0" destOrd="0" presId="urn:microsoft.com/office/officeart/2005/8/layout/hierarchy3"/>
    <dgm:cxn modelId="{750A5810-8173-4EB7-80A8-A018FA5177D6}" type="presParOf" srcId="{F6B7A765-D529-4259-8BA1-22ADF3ECF858}" destId="{76C99281-098F-40E7-A3E2-98CED832C671}" srcOrd="0" destOrd="0" presId="urn:microsoft.com/office/officeart/2005/8/layout/hierarchy3"/>
    <dgm:cxn modelId="{620CD9A6-94BA-47E0-8740-CF7CAF5C8E05}" type="presParOf" srcId="{F6B7A765-D529-4259-8BA1-22ADF3ECF858}" destId="{484D2832-87D4-4430-9D7B-158D7A7C493D}" srcOrd="1" destOrd="0" presId="urn:microsoft.com/office/officeart/2005/8/layout/hierarchy3"/>
    <dgm:cxn modelId="{22B02F54-1108-4D64-8681-F89CBBCDD6CE}" type="presParOf" srcId="{83B86F6A-5FD5-4AB5-B16E-3FDD8C32B975}" destId="{88D547F8-DBAC-487B-9EC3-70F2200138B5}" srcOrd="1" destOrd="0" presId="urn:microsoft.com/office/officeart/2005/8/layout/hierarchy3"/>
    <dgm:cxn modelId="{56576206-7053-452C-8247-F43DA78F6103}" type="presParOf" srcId="{88D547F8-DBAC-487B-9EC3-70F2200138B5}" destId="{4A4D8FCB-FC67-4FF0-A1F9-5FD3820A3A42}" srcOrd="0" destOrd="0" presId="urn:microsoft.com/office/officeart/2005/8/layout/hierarchy3"/>
    <dgm:cxn modelId="{5F5773D7-6682-47B4-9F48-83B1F8568D8C}" type="presParOf" srcId="{88D547F8-DBAC-487B-9EC3-70F2200138B5}" destId="{A1947785-A02C-43A0-8863-79A1163B9F8F}" srcOrd="1" destOrd="0" presId="urn:microsoft.com/office/officeart/2005/8/layout/hierarchy3"/>
    <dgm:cxn modelId="{DF9EA519-6C89-413F-8702-5EC735510112}" type="presParOf" srcId="{88D547F8-DBAC-487B-9EC3-70F2200138B5}" destId="{5959E766-CBB0-43FA-A304-A92D2CEA0E09}" srcOrd="2" destOrd="0" presId="urn:microsoft.com/office/officeart/2005/8/layout/hierarchy3"/>
    <dgm:cxn modelId="{BFEF4402-C333-45A0-B681-A2B477A30E61}" type="presParOf" srcId="{88D547F8-DBAC-487B-9EC3-70F2200138B5}" destId="{E8EAF559-5A74-44AA-9B2A-88FD23226B02}" srcOrd="3" destOrd="0" presId="urn:microsoft.com/office/officeart/2005/8/layout/hierarchy3"/>
    <dgm:cxn modelId="{589049E5-F8AB-49BB-9FCF-8EE0BC3039B7}" type="presParOf" srcId="{88D547F8-DBAC-487B-9EC3-70F2200138B5}" destId="{16FCE3AF-4FFA-4A3F-AE2F-70B481735D76}" srcOrd="4" destOrd="0" presId="urn:microsoft.com/office/officeart/2005/8/layout/hierarchy3"/>
    <dgm:cxn modelId="{BFA72456-CE88-4FB9-BB3F-53C0366AAB70}" type="presParOf" srcId="{88D547F8-DBAC-487B-9EC3-70F2200138B5}" destId="{31309548-4510-411E-B639-8857D2105F5F}" srcOrd="5" destOrd="0" presId="urn:microsoft.com/office/officeart/2005/8/layout/hierarchy3"/>
    <dgm:cxn modelId="{46671CE0-9C87-4671-9E30-85771CE25092}" type="presParOf" srcId="{88D547F8-DBAC-487B-9EC3-70F2200138B5}" destId="{E1118EFA-36E2-42E7-87E6-3149615F20C7}" srcOrd="6" destOrd="0" presId="urn:microsoft.com/office/officeart/2005/8/layout/hierarchy3"/>
    <dgm:cxn modelId="{FC05655A-8DE4-4CAB-8245-879B97CF1635}" type="presParOf" srcId="{88D547F8-DBAC-487B-9EC3-70F2200138B5}" destId="{89E05F96-749F-40F6-ACE9-122A65E6AEE7}" srcOrd="7" destOrd="0" presId="urn:microsoft.com/office/officeart/2005/8/layout/hierarchy3"/>
    <dgm:cxn modelId="{0472760D-0022-4293-AF92-8D5664AE862E}" type="presParOf" srcId="{88D547F8-DBAC-487B-9EC3-70F2200138B5}" destId="{08F102D1-5C62-44B8-B0EF-98F474DF3310}" srcOrd="8" destOrd="0" presId="urn:microsoft.com/office/officeart/2005/8/layout/hierarchy3"/>
    <dgm:cxn modelId="{FEE3BDB6-144A-4E61-83FC-324A4D670B00}" type="presParOf" srcId="{88D547F8-DBAC-487B-9EC3-70F2200138B5}" destId="{841F754D-B5A0-4CAC-AE42-8E982F2A4F1F}" srcOrd="9" destOrd="0" presId="urn:microsoft.com/office/officeart/2005/8/layout/hierarchy3"/>
    <dgm:cxn modelId="{3321A96E-A728-4675-B4B5-942331396F69}" type="presParOf" srcId="{88D547F8-DBAC-487B-9EC3-70F2200138B5}" destId="{37373705-AD96-4251-B05D-0D8981EBAB8A}" srcOrd="10" destOrd="0" presId="urn:microsoft.com/office/officeart/2005/8/layout/hierarchy3"/>
    <dgm:cxn modelId="{6A58A7B8-DEE2-4BF8-9216-DA6F394FD80B}" type="presParOf" srcId="{88D547F8-DBAC-487B-9EC3-70F2200138B5}" destId="{AE3709F1-F7C2-452F-AE56-3C43DCA21397}" srcOrd="11" destOrd="0" presId="urn:microsoft.com/office/officeart/2005/8/layout/hierarchy3"/>
    <dgm:cxn modelId="{BB81B3C6-F016-4BCB-8175-AA9B6CFC0B9F}" type="presParOf" srcId="{88D547F8-DBAC-487B-9EC3-70F2200138B5}" destId="{3963A941-2E06-43B5-B86D-B9B06303CDE2}" srcOrd="12" destOrd="0" presId="urn:microsoft.com/office/officeart/2005/8/layout/hierarchy3"/>
    <dgm:cxn modelId="{9B60B738-C00B-4646-B631-596F9FDCFA94}" type="presParOf" srcId="{88D547F8-DBAC-487B-9EC3-70F2200138B5}" destId="{22809437-FECE-4BE3-807E-FB8294F5A5D6}" srcOrd="13" destOrd="0" presId="urn:microsoft.com/office/officeart/2005/8/layout/hierarchy3"/>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1A48CA6-C8DC-4879-B02A-1DF7DF4985FF}" type="doc">
      <dgm:prSet loTypeId="urn:microsoft.com/office/officeart/2008/layout/VerticalCurvedList" loCatId="list" qsTypeId="urn:microsoft.com/office/officeart/2005/8/quickstyle/simple1" qsCatId="simple" csTypeId="urn:microsoft.com/office/officeart/2005/8/colors/accent0_1" csCatId="mainScheme" phldr="1"/>
      <dgm:spPr/>
      <dgm:t>
        <a:bodyPr/>
        <a:lstStyle/>
        <a:p>
          <a:endParaRPr lang="ru-RU"/>
        </a:p>
      </dgm:t>
    </dgm:pt>
    <dgm:pt modelId="{EFB4BA2B-03A0-46D1-AA64-034B8E152074}">
      <dgm:prSet phldrT="[Текст]" custT="1"/>
      <dgm:spPr>
        <a:xfrm>
          <a:off x="262814" y="170252"/>
          <a:ext cx="5181522" cy="3403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официальные источники Федерального территориальных органов государственной статистики;</a:t>
          </a:r>
        </a:p>
      </dgm:t>
    </dgm:pt>
    <dgm:pt modelId="{E390E98A-BF2C-483F-8200-141A0CA2915C}" type="parTrans" cxnId="{BAA86819-975D-447E-AEFA-58A0ABA85651}">
      <dgm:prSet/>
      <dgm:spPr/>
      <dgm:t>
        <a:bodyPr/>
        <a:lstStyle/>
        <a:p>
          <a:endParaRPr lang="ru-RU"/>
        </a:p>
      </dgm:t>
    </dgm:pt>
    <dgm:pt modelId="{EE84BD37-EADD-4C09-A84F-5826C633DC81}" type="sibTrans" cxnId="{BAA86819-975D-447E-AEFA-58A0ABA85651}">
      <dgm:prSet/>
      <dgm:spPr>
        <a:xfrm>
          <a:off x="-3654221" y="-561485"/>
          <a:ext cx="4356028" cy="4356028"/>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a:p>
      </dgm:t>
    </dgm:pt>
    <dgm:pt modelId="{108E44C3-15B2-4CDB-B43D-DA6D00A8C666}">
      <dgm:prSet custT="1"/>
      <dgm:spPr>
        <a:xfrm>
          <a:off x="542797" y="680752"/>
          <a:ext cx="4901539" cy="3403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открытые источники министерств и ведомств;</a:t>
          </a:r>
        </a:p>
      </dgm:t>
    </dgm:pt>
    <dgm:pt modelId="{AC7C689D-9557-4BBC-922B-5808E33C070A}" type="parTrans" cxnId="{FC63431B-9E4A-46CB-8A55-F1AC1B24AE1C}">
      <dgm:prSet/>
      <dgm:spPr/>
      <dgm:t>
        <a:bodyPr/>
        <a:lstStyle/>
        <a:p>
          <a:endParaRPr lang="ru-RU"/>
        </a:p>
      </dgm:t>
    </dgm:pt>
    <dgm:pt modelId="{78AE9949-0919-4BB2-9CD0-C61663522A48}" type="sibTrans" cxnId="{FC63431B-9E4A-46CB-8A55-F1AC1B24AE1C}">
      <dgm:prSet/>
      <dgm:spPr/>
      <dgm:t>
        <a:bodyPr/>
        <a:lstStyle/>
        <a:p>
          <a:endParaRPr lang="ru-RU"/>
        </a:p>
      </dgm:t>
    </dgm:pt>
    <dgm:pt modelId="{3D7F4D9E-48A0-4286-9524-FBBB03488E7A}">
      <dgm:prSet custT="1"/>
      <dgm:spPr>
        <a:xfrm>
          <a:off x="670826" y="1191252"/>
          <a:ext cx="4773510" cy="3403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биржевая информация;</a:t>
          </a:r>
        </a:p>
      </dgm:t>
    </dgm:pt>
    <dgm:pt modelId="{18A73B19-80EE-428B-9F7B-FA5724401052}" type="parTrans" cxnId="{91EC7536-E803-4A90-BFAB-6A0F887D9D64}">
      <dgm:prSet/>
      <dgm:spPr/>
      <dgm:t>
        <a:bodyPr/>
        <a:lstStyle/>
        <a:p>
          <a:endParaRPr lang="ru-RU"/>
        </a:p>
      </dgm:t>
    </dgm:pt>
    <dgm:pt modelId="{6F8C67DD-B137-4C9C-B0AF-79491BFDAD10}" type="sibTrans" cxnId="{91EC7536-E803-4A90-BFAB-6A0F887D9D64}">
      <dgm:prSet/>
      <dgm:spPr/>
      <dgm:t>
        <a:bodyPr/>
        <a:lstStyle/>
        <a:p>
          <a:endParaRPr lang="ru-RU"/>
        </a:p>
      </dgm:t>
    </dgm:pt>
    <dgm:pt modelId="{B531098D-E268-447C-9BEF-0C427A426D35}">
      <dgm:prSet custT="1"/>
      <dgm:spPr>
        <a:xfrm>
          <a:off x="670826" y="1701428"/>
          <a:ext cx="4773510" cy="3403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открытые аналитические периодические издания;</a:t>
          </a:r>
        </a:p>
      </dgm:t>
    </dgm:pt>
    <dgm:pt modelId="{FBE035BC-75EF-474A-AA63-2192ACA549DB}" type="parTrans" cxnId="{5986E286-28C8-40D1-925C-75381E73618D}">
      <dgm:prSet/>
      <dgm:spPr/>
      <dgm:t>
        <a:bodyPr/>
        <a:lstStyle/>
        <a:p>
          <a:endParaRPr lang="ru-RU"/>
        </a:p>
      </dgm:t>
    </dgm:pt>
    <dgm:pt modelId="{2644DD4A-1505-4AB5-BF8D-6DE5C8D703AA}" type="sibTrans" cxnId="{5986E286-28C8-40D1-925C-75381E73618D}">
      <dgm:prSet/>
      <dgm:spPr/>
      <dgm:t>
        <a:bodyPr/>
        <a:lstStyle/>
        <a:p>
          <a:endParaRPr lang="ru-RU"/>
        </a:p>
      </dgm:t>
    </dgm:pt>
    <dgm:pt modelId="{24545BE1-12FF-435A-898A-DE20B282FA59}">
      <dgm:prSet custT="1"/>
      <dgm:spPr>
        <a:xfrm>
          <a:off x="542797" y="2211928"/>
          <a:ext cx="4901539" cy="3403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данные социологических исследований;</a:t>
          </a:r>
        </a:p>
      </dgm:t>
    </dgm:pt>
    <dgm:pt modelId="{B2FB0F30-3738-4805-96FF-15C37D0A5CDB}" type="parTrans" cxnId="{D04A6B10-B396-4E65-9712-BAABA2B76084}">
      <dgm:prSet/>
      <dgm:spPr/>
      <dgm:t>
        <a:bodyPr/>
        <a:lstStyle/>
        <a:p>
          <a:endParaRPr lang="ru-RU"/>
        </a:p>
      </dgm:t>
    </dgm:pt>
    <dgm:pt modelId="{FF21A627-0E81-4FC1-8B68-C942BECABBFE}" type="sibTrans" cxnId="{D04A6B10-B396-4E65-9712-BAABA2B76084}">
      <dgm:prSet/>
      <dgm:spPr/>
      <dgm:t>
        <a:bodyPr/>
        <a:lstStyle/>
        <a:p>
          <a:endParaRPr lang="ru-RU"/>
        </a:p>
      </dgm:t>
    </dgm:pt>
    <dgm:pt modelId="{04254468-7C85-4A96-B6C1-0873E6310D53}">
      <dgm:prSet custT="1"/>
      <dgm:spPr>
        <a:xfrm>
          <a:off x="262814" y="2722427"/>
          <a:ext cx="5181522" cy="34037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запросы органов государственного управления (по согласованию).</a:t>
          </a:r>
        </a:p>
      </dgm:t>
    </dgm:pt>
    <dgm:pt modelId="{C937D001-C084-4FFC-A9DD-EE0780E35716}" type="parTrans" cxnId="{C1C20B77-3BBA-4456-8B9D-4F3D01138032}">
      <dgm:prSet/>
      <dgm:spPr/>
      <dgm:t>
        <a:bodyPr/>
        <a:lstStyle/>
        <a:p>
          <a:endParaRPr lang="ru-RU"/>
        </a:p>
      </dgm:t>
    </dgm:pt>
    <dgm:pt modelId="{91CDACAB-5CEC-4FEF-9497-B044CB565E35}" type="sibTrans" cxnId="{C1C20B77-3BBA-4456-8B9D-4F3D01138032}">
      <dgm:prSet/>
      <dgm:spPr/>
      <dgm:t>
        <a:bodyPr/>
        <a:lstStyle/>
        <a:p>
          <a:endParaRPr lang="ru-RU"/>
        </a:p>
      </dgm:t>
    </dgm:pt>
    <dgm:pt modelId="{5613BBDB-92E1-40D2-BDFE-8D500FA94664}" type="pres">
      <dgm:prSet presAssocID="{91A48CA6-C8DC-4879-B02A-1DF7DF4985FF}" presName="Name0" presStyleCnt="0">
        <dgm:presLayoutVars>
          <dgm:chMax val="7"/>
          <dgm:chPref val="7"/>
          <dgm:dir/>
        </dgm:presLayoutVars>
      </dgm:prSet>
      <dgm:spPr/>
      <dgm:t>
        <a:bodyPr/>
        <a:lstStyle/>
        <a:p>
          <a:endParaRPr lang="ru-RU"/>
        </a:p>
      </dgm:t>
    </dgm:pt>
    <dgm:pt modelId="{41F7C387-52E2-438E-8E82-7B5208EE1F23}" type="pres">
      <dgm:prSet presAssocID="{91A48CA6-C8DC-4879-B02A-1DF7DF4985FF}" presName="Name1" presStyleCnt="0"/>
      <dgm:spPr/>
    </dgm:pt>
    <dgm:pt modelId="{F16812F3-19C9-4ABF-A9F6-2019597545BC}" type="pres">
      <dgm:prSet presAssocID="{91A48CA6-C8DC-4879-B02A-1DF7DF4985FF}" presName="cycle" presStyleCnt="0"/>
      <dgm:spPr/>
    </dgm:pt>
    <dgm:pt modelId="{EBFC544B-CBDA-4392-9070-552310EE1012}" type="pres">
      <dgm:prSet presAssocID="{91A48CA6-C8DC-4879-B02A-1DF7DF4985FF}" presName="srcNode" presStyleLbl="node1" presStyleIdx="0" presStyleCnt="6"/>
      <dgm:spPr/>
    </dgm:pt>
    <dgm:pt modelId="{DA883E53-12DE-4E2D-B7F9-A1D6A1744DB0}" type="pres">
      <dgm:prSet presAssocID="{91A48CA6-C8DC-4879-B02A-1DF7DF4985FF}" presName="conn" presStyleLbl="parChTrans1D2" presStyleIdx="0" presStyleCnt="1"/>
      <dgm:spPr>
        <a:prstGeom prst="blockArc">
          <a:avLst>
            <a:gd name="adj1" fmla="val 18900000"/>
            <a:gd name="adj2" fmla="val 2700000"/>
            <a:gd name="adj3" fmla="val 496"/>
          </a:avLst>
        </a:prstGeom>
      </dgm:spPr>
      <dgm:t>
        <a:bodyPr/>
        <a:lstStyle/>
        <a:p>
          <a:endParaRPr lang="ru-RU"/>
        </a:p>
      </dgm:t>
    </dgm:pt>
    <dgm:pt modelId="{CADF5EBA-9F5E-4B1B-A3D3-81CD698D0F4F}" type="pres">
      <dgm:prSet presAssocID="{91A48CA6-C8DC-4879-B02A-1DF7DF4985FF}" presName="extraNode" presStyleLbl="node1" presStyleIdx="0" presStyleCnt="6"/>
      <dgm:spPr/>
    </dgm:pt>
    <dgm:pt modelId="{F7A452A8-D624-482C-A282-F415494472C4}" type="pres">
      <dgm:prSet presAssocID="{91A48CA6-C8DC-4879-B02A-1DF7DF4985FF}" presName="dstNode" presStyleLbl="node1" presStyleIdx="0" presStyleCnt="6"/>
      <dgm:spPr/>
    </dgm:pt>
    <dgm:pt modelId="{2FF1E1F5-17E2-498B-AA2B-08B747ADC87A}" type="pres">
      <dgm:prSet presAssocID="{EFB4BA2B-03A0-46D1-AA64-034B8E152074}" presName="text_1" presStyleLbl="node1" presStyleIdx="0" presStyleCnt="6">
        <dgm:presLayoutVars>
          <dgm:bulletEnabled val="1"/>
        </dgm:presLayoutVars>
      </dgm:prSet>
      <dgm:spPr>
        <a:prstGeom prst="rect">
          <a:avLst/>
        </a:prstGeom>
      </dgm:spPr>
      <dgm:t>
        <a:bodyPr/>
        <a:lstStyle/>
        <a:p>
          <a:endParaRPr lang="ru-RU"/>
        </a:p>
      </dgm:t>
    </dgm:pt>
    <dgm:pt modelId="{ADBAF113-8834-495F-8587-51C51CF49A8E}" type="pres">
      <dgm:prSet presAssocID="{EFB4BA2B-03A0-46D1-AA64-034B8E152074}" presName="accent_1" presStyleCnt="0"/>
      <dgm:spPr/>
    </dgm:pt>
    <dgm:pt modelId="{AC643035-3CE8-4D3A-838D-0BC6AE16B505}" type="pres">
      <dgm:prSet presAssocID="{EFB4BA2B-03A0-46D1-AA64-034B8E152074}" presName="accentRepeatNode" presStyleLbl="solidFgAcc1" presStyleIdx="0" presStyleCnt="6"/>
      <dgm:spPr>
        <a:xfrm>
          <a:off x="50079" y="127705"/>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A8D44B06-6614-435D-B4A1-6D78A1EC7BD2}" type="pres">
      <dgm:prSet presAssocID="{108E44C3-15B2-4CDB-B43D-DA6D00A8C666}" presName="text_2" presStyleLbl="node1" presStyleIdx="1" presStyleCnt="6">
        <dgm:presLayoutVars>
          <dgm:bulletEnabled val="1"/>
        </dgm:presLayoutVars>
      </dgm:prSet>
      <dgm:spPr>
        <a:prstGeom prst="rect">
          <a:avLst/>
        </a:prstGeom>
      </dgm:spPr>
      <dgm:t>
        <a:bodyPr/>
        <a:lstStyle/>
        <a:p>
          <a:endParaRPr lang="ru-RU"/>
        </a:p>
      </dgm:t>
    </dgm:pt>
    <dgm:pt modelId="{F98E0C2D-43DC-4381-92D8-EFF2133231AF}" type="pres">
      <dgm:prSet presAssocID="{108E44C3-15B2-4CDB-B43D-DA6D00A8C666}" presName="accent_2" presStyleCnt="0"/>
      <dgm:spPr/>
    </dgm:pt>
    <dgm:pt modelId="{8824BE92-5494-47AD-BD1E-E9EEC117B809}" type="pres">
      <dgm:prSet presAssocID="{108E44C3-15B2-4CDB-B43D-DA6D00A8C666}" presName="accentRepeatNode" presStyleLbl="solidFgAcc1" presStyleIdx="1" presStyleCnt="6"/>
      <dgm:spPr>
        <a:xfrm>
          <a:off x="330062" y="638205"/>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AC940914-87A1-497F-A724-B21CD1F43782}" type="pres">
      <dgm:prSet presAssocID="{3D7F4D9E-48A0-4286-9524-FBBB03488E7A}" presName="text_3" presStyleLbl="node1" presStyleIdx="2" presStyleCnt="6">
        <dgm:presLayoutVars>
          <dgm:bulletEnabled val="1"/>
        </dgm:presLayoutVars>
      </dgm:prSet>
      <dgm:spPr>
        <a:prstGeom prst="rect">
          <a:avLst/>
        </a:prstGeom>
      </dgm:spPr>
      <dgm:t>
        <a:bodyPr/>
        <a:lstStyle/>
        <a:p>
          <a:endParaRPr lang="ru-RU"/>
        </a:p>
      </dgm:t>
    </dgm:pt>
    <dgm:pt modelId="{B398045E-5096-48B3-BE77-F432D48CBD36}" type="pres">
      <dgm:prSet presAssocID="{3D7F4D9E-48A0-4286-9524-FBBB03488E7A}" presName="accent_3" presStyleCnt="0"/>
      <dgm:spPr/>
    </dgm:pt>
    <dgm:pt modelId="{B7781AF6-7D48-44ED-8361-FF43BA8CA2EC}" type="pres">
      <dgm:prSet presAssocID="{3D7F4D9E-48A0-4286-9524-FBBB03488E7A}" presName="accentRepeatNode" presStyleLbl="solidFgAcc1" presStyleIdx="2" presStyleCnt="6"/>
      <dgm:spPr>
        <a:xfrm>
          <a:off x="458091" y="1148705"/>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31D42CB3-FE1C-4406-9C2B-676A5A779AE9}" type="pres">
      <dgm:prSet presAssocID="{B531098D-E268-447C-9BEF-0C427A426D35}" presName="text_4" presStyleLbl="node1" presStyleIdx="3" presStyleCnt="6">
        <dgm:presLayoutVars>
          <dgm:bulletEnabled val="1"/>
        </dgm:presLayoutVars>
      </dgm:prSet>
      <dgm:spPr>
        <a:prstGeom prst="rect">
          <a:avLst/>
        </a:prstGeom>
      </dgm:spPr>
      <dgm:t>
        <a:bodyPr/>
        <a:lstStyle/>
        <a:p>
          <a:endParaRPr lang="ru-RU"/>
        </a:p>
      </dgm:t>
    </dgm:pt>
    <dgm:pt modelId="{F57D1734-2C4E-438A-B3E6-C607FCD39512}" type="pres">
      <dgm:prSet presAssocID="{B531098D-E268-447C-9BEF-0C427A426D35}" presName="accent_4" presStyleCnt="0"/>
      <dgm:spPr/>
    </dgm:pt>
    <dgm:pt modelId="{C5479A7A-5A95-4515-A4D7-9F8F494DFDD5}" type="pres">
      <dgm:prSet presAssocID="{B531098D-E268-447C-9BEF-0C427A426D35}" presName="accentRepeatNode" presStyleLbl="solidFgAcc1" presStyleIdx="3" presStyleCnt="6"/>
      <dgm:spPr>
        <a:xfrm>
          <a:off x="458091" y="1658881"/>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57B0CAFD-4892-4537-A1C8-43FA34BADF48}" type="pres">
      <dgm:prSet presAssocID="{24545BE1-12FF-435A-898A-DE20B282FA59}" presName="text_5" presStyleLbl="node1" presStyleIdx="4" presStyleCnt="6">
        <dgm:presLayoutVars>
          <dgm:bulletEnabled val="1"/>
        </dgm:presLayoutVars>
      </dgm:prSet>
      <dgm:spPr>
        <a:prstGeom prst="rect">
          <a:avLst/>
        </a:prstGeom>
      </dgm:spPr>
      <dgm:t>
        <a:bodyPr/>
        <a:lstStyle/>
        <a:p>
          <a:endParaRPr lang="ru-RU"/>
        </a:p>
      </dgm:t>
    </dgm:pt>
    <dgm:pt modelId="{1B2E4725-CC76-4CA6-9ACB-57B21E12724C}" type="pres">
      <dgm:prSet presAssocID="{24545BE1-12FF-435A-898A-DE20B282FA59}" presName="accent_5" presStyleCnt="0"/>
      <dgm:spPr/>
    </dgm:pt>
    <dgm:pt modelId="{F5EBA322-17FF-4227-AD89-5DBDD3B7F6AA}" type="pres">
      <dgm:prSet presAssocID="{24545BE1-12FF-435A-898A-DE20B282FA59}" presName="accentRepeatNode" presStyleLbl="solidFgAcc1" presStyleIdx="4" presStyleCnt="6"/>
      <dgm:spPr>
        <a:xfrm>
          <a:off x="330062" y="2169381"/>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32973427-E59A-460D-801E-E29B56ABD92A}" type="pres">
      <dgm:prSet presAssocID="{04254468-7C85-4A96-B6C1-0873E6310D53}" presName="text_6" presStyleLbl="node1" presStyleIdx="5" presStyleCnt="6">
        <dgm:presLayoutVars>
          <dgm:bulletEnabled val="1"/>
        </dgm:presLayoutVars>
      </dgm:prSet>
      <dgm:spPr>
        <a:prstGeom prst="rect">
          <a:avLst/>
        </a:prstGeom>
      </dgm:spPr>
      <dgm:t>
        <a:bodyPr/>
        <a:lstStyle/>
        <a:p>
          <a:endParaRPr lang="ru-RU"/>
        </a:p>
      </dgm:t>
    </dgm:pt>
    <dgm:pt modelId="{3EDCDD81-3912-4CB3-AF3F-297421DC6E31}" type="pres">
      <dgm:prSet presAssocID="{04254468-7C85-4A96-B6C1-0873E6310D53}" presName="accent_6" presStyleCnt="0"/>
      <dgm:spPr/>
    </dgm:pt>
    <dgm:pt modelId="{13CB242F-6525-44D9-BD8D-7E8D3ABD63DC}" type="pres">
      <dgm:prSet presAssocID="{04254468-7C85-4A96-B6C1-0873E6310D53}" presName="accentRepeatNode" presStyleLbl="solidFgAcc1" presStyleIdx="5" presStyleCnt="6"/>
      <dgm:spPr>
        <a:xfrm>
          <a:off x="50079" y="2679880"/>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Lst>
  <dgm:cxnLst>
    <dgm:cxn modelId="{91EC7536-E803-4A90-BFAB-6A0F887D9D64}" srcId="{91A48CA6-C8DC-4879-B02A-1DF7DF4985FF}" destId="{3D7F4D9E-48A0-4286-9524-FBBB03488E7A}" srcOrd="2" destOrd="0" parTransId="{18A73B19-80EE-428B-9F7B-FA5724401052}" sibTransId="{6F8C67DD-B137-4C9C-B0AF-79491BFDAD10}"/>
    <dgm:cxn modelId="{C1C20B77-3BBA-4456-8B9D-4F3D01138032}" srcId="{91A48CA6-C8DC-4879-B02A-1DF7DF4985FF}" destId="{04254468-7C85-4A96-B6C1-0873E6310D53}" srcOrd="5" destOrd="0" parTransId="{C937D001-C084-4FFC-A9DD-EE0780E35716}" sibTransId="{91CDACAB-5CEC-4FEF-9497-B044CB565E35}"/>
    <dgm:cxn modelId="{3876190E-5A56-4BC2-B326-72BC6AEA1BB5}" type="presOf" srcId="{04254468-7C85-4A96-B6C1-0873E6310D53}" destId="{32973427-E59A-460D-801E-E29B56ABD92A}" srcOrd="0" destOrd="0" presId="urn:microsoft.com/office/officeart/2008/layout/VerticalCurvedList"/>
    <dgm:cxn modelId="{5513FD24-F828-4F6C-A316-FFB6B69D8E27}" type="presOf" srcId="{EFB4BA2B-03A0-46D1-AA64-034B8E152074}" destId="{2FF1E1F5-17E2-498B-AA2B-08B747ADC87A}" srcOrd="0" destOrd="0" presId="urn:microsoft.com/office/officeart/2008/layout/VerticalCurvedList"/>
    <dgm:cxn modelId="{DC79DC3E-5842-42BC-96E2-9483F6F2EFC2}" type="presOf" srcId="{B531098D-E268-447C-9BEF-0C427A426D35}" destId="{31D42CB3-FE1C-4406-9C2B-676A5A779AE9}" srcOrd="0" destOrd="0" presId="urn:microsoft.com/office/officeart/2008/layout/VerticalCurvedList"/>
    <dgm:cxn modelId="{D04A6B10-B396-4E65-9712-BAABA2B76084}" srcId="{91A48CA6-C8DC-4879-B02A-1DF7DF4985FF}" destId="{24545BE1-12FF-435A-898A-DE20B282FA59}" srcOrd="4" destOrd="0" parTransId="{B2FB0F30-3738-4805-96FF-15C37D0A5CDB}" sibTransId="{FF21A627-0E81-4FC1-8B68-C942BECABBFE}"/>
    <dgm:cxn modelId="{BAA86819-975D-447E-AEFA-58A0ABA85651}" srcId="{91A48CA6-C8DC-4879-B02A-1DF7DF4985FF}" destId="{EFB4BA2B-03A0-46D1-AA64-034B8E152074}" srcOrd="0" destOrd="0" parTransId="{E390E98A-BF2C-483F-8200-141A0CA2915C}" sibTransId="{EE84BD37-EADD-4C09-A84F-5826C633DC81}"/>
    <dgm:cxn modelId="{DDEF1D2E-DABF-457A-8D4D-0E59688E1BC3}" type="presOf" srcId="{3D7F4D9E-48A0-4286-9524-FBBB03488E7A}" destId="{AC940914-87A1-497F-A724-B21CD1F43782}" srcOrd="0" destOrd="0" presId="urn:microsoft.com/office/officeart/2008/layout/VerticalCurvedList"/>
    <dgm:cxn modelId="{B01AF194-C022-42EC-AAB0-2BF8D3876FB7}" type="presOf" srcId="{24545BE1-12FF-435A-898A-DE20B282FA59}" destId="{57B0CAFD-4892-4537-A1C8-43FA34BADF48}" srcOrd="0" destOrd="0" presId="urn:microsoft.com/office/officeart/2008/layout/VerticalCurvedList"/>
    <dgm:cxn modelId="{0084CBFA-9597-4691-8A7A-B0462259CBBB}" type="presOf" srcId="{91A48CA6-C8DC-4879-B02A-1DF7DF4985FF}" destId="{5613BBDB-92E1-40D2-BDFE-8D500FA94664}" srcOrd="0" destOrd="0" presId="urn:microsoft.com/office/officeart/2008/layout/VerticalCurvedList"/>
    <dgm:cxn modelId="{18AF32D4-321C-4C85-9AA4-6A02F3958C21}" type="presOf" srcId="{EE84BD37-EADD-4C09-A84F-5826C633DC81}" destId="{DA883E53-12DE-4E2D-B7F9-A1D6A1744DB0}" srcOrd="0" destOrd="0" presId="urn:microsoft.com/office/officeart/2008/layout/VerticalCurvedList"/>
    <dgm:cxn modelId="{5B0B7383-F1B7-42D0-85E1-79F1C1E6C6FD}" type="presOf" srcId="{108E44C3-15B2-4CDB-B43D-DA6D00A8C666}" destId="{A8D44B06-6614-435D-B4A1-6D78A1EC7BD2}" srcOrd="0" destOrd="0" presId="urn:microsoft.com/office/officeart/2008/layout/VerticalCurvedList"/>
    <dgm:cxn modelId="{FC63431B-9E4A-46CB-8A55-F1AC1B24AE1C}" srcId="{91A48CA6-C8DC-4879-B02A-1DF7DF4985FF}" destId="{108E44C3-15B2-4CDB-B43D-DA6D00A8C666}" srcOrd="1" destOrd="0" parTransId="{AC7C689D-9557-4BBC-922B-5808E33C070A}" sibTransId="{78AE9949-0919-4BB2-9CD0-C61663522A48}"/>
    <dgm:cxn modelId="{5986E286-28C8-40D1-925C-75381E73618D}" srcId="{91A48CA6-C8DC-4879-B02A-1DF7DF4985FF}" destId="{B531098D-E268-447C-9BEF-0C427A426D35}" srcOrd="3" destOrd="0" parTransId="{FBE035BC-75EF-474A-AA63-2192ACA549DB}" sibTransId="{2644DD4A-1505-4AB5-BF8D-6DE5C8D703AA}"/>
    <dgm:cxn modelId="{A71D95D0-D90B-4EE6-B58A-3975AB0A1D35}" type="presParOf" srcId="{5613BBDB-92E1-40D2-BDFE-8D500FA94664}" destId="{41F7C387-52E2-438E-8E82-7B5208EE1F23}" srcOrd="0" destOrd="0" presId="urn:microsoft.com/office/officeart/2008/layout/VerticalCurvedList"/>
    <dgm:cxn modelId="{DD4944C4-316B-4258-A412-8A7F917CD6A7}" type="presParOf" srcId="{41F7C387-52E2-438E-8E82-7B5208EE1F23}" destId="{F16812F3-19C9-4ABF-A9F6-2019597545BC}" srcOrd="0" destOrd="0" presId="urn:microsoft.com/office/officeart/2008/layout/VerticalCurvedList"/>
    <dgm:cxn modelId="{415972D8-77AF-42DF-B3BD-85B87FB8A45F}" type="presParOf" srcId="{F16812F3-19C9-4ABF-A9F6-2019597545BC}" destId="{EBFC544B-CBDA-4392-9070-552310EE1012}" srcOrd="0" destOrd="0" presId="urn:microsoft.com/office/officeart/2008/layout/VerticalCurvedList"/>
    <dgm:cxn modelId="{5E3B44A7-98F2-444B-8FEC-B3C9E7A80D64}" type="presParOf" srcId="{F16812F3-19C9-4ABF-A9F6-2019597545BC}" destId="{DA883E53-12DE-4E2D-B7F9-A1D6A1744DB0}" srcOrd="1" destOrd="0" presId="urn:microsoft.com/office/officeart/2008/layout/VerticalCurvedList"/>
    <dgm:cxn modelId="{076BDA50-AEDD-49EF-B907-075AEF138F7F}" type="presParOf" srcId="{F16812F3-19C9-4ABF-A9F6-2019597545BC}" destId="{CADF5EBA-9F5E-4B1B-A3D3-81CD698D0F4F}" srcOrd="2" destOrd="0" presId="urn:microsoft.com/office/officeart/2008/layout/VerticalCurvedList"/>
    <dgm:cxn modelId="{01FA03D9-2989-4DA1-A061-3F85B9A915DB}" type="presParOf" srcId="{F16812F3-19C9-4ABF-A9F6-2019597545BC}" destId="{F7A452A8-D624-482C-A282-F415494472C4}" srcOrd="3" destOrd="0" presId="urn:microsoft.com/office/officeart/2008/layout/VerticalCurvedList"/>
    <dgm:cxn modelId="{EB1C01BC-2B5C-4AEA-BFBC-EAAD504DA0ED}" type="presParOf" srcId="{41F7C387-52E2-438E-8E82-7B5208EE1F23}" destId="{2FF1E1F5-17E2-498B-AA2B-08B747ADC87A}" srcOrd="1" destOrd="0" presId="urn:microsoft.com/office/officeart/2008/layout/VerticalCurvedList"/>
    <dgm:cxn modelId="{0DA0B16D-5AA0-433F-A0EE-2412E0718B22}" type="presParOf" srcId="{41F7C387-52E2-438E-8E82-7B5208EE1F23}" destId="{ADBAF113-8834-495F-8587-51C51CF49A8E}" srcOrd="2" destOrd="0" presId="urn:microsoft.com/office/officeart/2008/layout/VerticalCurvedList"/>
    <dgm:cxn modelId="{6049618B-253F-45C1-9E28-D50CA1C16E96}" type="presParOf" srcId="{ADBAF113-8834-495F-8587-51C51CF49A8E}" destId="{AC643035-3CE8-4D3A-838D-0BC6AE16B505}" srcOrd="0" destOrd="0" presId="urn:microsoft.com/office/officeart/2008/layout/VerticalCurvedList"/>
    <dgm:cxn modelId="{6E696711-5C12-4963-B829-A31676D02D5A}" type="presParOf" srcId="{41F7C387-52E2-438E-8E82-7B5208EE1F23}" destId="{A8D44B06-6614-435D-B4A1-6D78A1EC7BD2}" srcOrd="3" destOrd="0" presId="urn:microsoft.com/office/officeart/2008/layout/VerticalCurvedList"/>
    <dgm:cxn modelId="{BCF60D8C-081C-462B-8664-89DD76137041}" type="presParOf" srcId="{41F7C387-52E2-438E-8E82-7B5208EE1F23}" destId="{F98E0C2D-43DC-4381-92D8-EFF2133231AF}" srcOrd="4" destOrd="0" presId="urn:microsoft.com/office/officeart/2008/layout/VerticalCurvedList"/>
    <dgm:cxn modelId="{21D1A280-7EF3-4C2A-B624-EAB6FB140D7F}" type="presParOf" srcId="{F98E0C2D-43DC-4381-92D8-EFF2133231AF}" destId="{8824BE92-5494-47AD-BD1E-E9EEC117B809}" srcOrd="0" destOrd="0" presId="urn:microsoft.com/office/officeart/2008/layout/VerticalCurvedList"/>
    <dgm:cxn modelId="{223E9681-C08C-49DA-9E44-84F73FF083A4}" type="presParOf" srcId="{41F7C387-52E2-438E-8E82-7B5208EE1F23}" destId="{AC940914-87A1-497F-A724-B21CD1F43782}" srcOrd="5" destOrd="0" presId="urn:microsoft.com/office/officeart/2008/layout/VerticalCurvedList"/>
    <dgm:cxn modelId="{796A2DEB-60FC-439F-9105-0DC90D1869E5}" type="presParOf" srcId="{41F7C387-52E2-438E-8E82-7B5208EE1F23}" destId="{B398045E-5096-48B3-BE77-F432D48CBD36}" srcOrd="6" destOrd="0" presId="urn:microsoft.com/office/officeart/2008/layout/VerticalCurvedList"/>
    <dgm:cxn modelId="{7E2AE0D4-76A1-44CC-AC58-997C155500EF}" type="presParOf" srcId="{B398045E-5096-48B3-BE77-F432D48CBD36}" destId="{B7781AF6-7D48-44ED-8361-FF43BA8CA2EC}" srcOrd="0" destOrd="0" presId="urn:microsoft.com/office/officeart/2008/layout/VerticalCurvedList"/>
    <dgm:cxn modelId="{EA578492-CE5C-488C-9862-D63820BFCD95}" type="presParOf" srcId="{41F7C387-52E2-438E-8E82-7B5208EE1F23}" destId="{31D42CB3-FE1C-4406-9C2B-676A5A779AE9}" srcOrd="7" destOrd="0" presId="urn:microsoft.com/office/officeart/2008/layout/VerticalCurvedList"/>
    <dgm:cxn modelId="{E52B5AD4-F9B0-4F46-8454-8993E58A5479}" type="presParOf" srcId="{41F7C387-52E2-438E-8E82-7B5208EE1F23}" destId="{F57D1734-2C4E-438A-B3E6-C607FCD39512}" srcOrd="8" destOrd="0" presId="urn:microsoft.com/office/officeart/2008/layout/VerticalCurvedList"/>
    <dgm:cxn modelId="{F2077207-BF8F-4CB5-9744-A484EC982EDB}" type="presParOf" srcId="{F57D1734-2C4E-438A-B3E6-C607FCD39512}" destId="{C5479A7A-5A95-4515-A4D7-9F8F494DFDD5}" srcOrd="0" destOrd="0" presId="urn:microsoft.com/office/officeart/2008/layout/VerticalCurvedList"/>
    <dgm:cxn modelId="{B3537A23-F628-4035-80B0-43C143C5B757}" type="presParOf" srcId="{41F7C387-52E2-438E-8E82-7B5208EE1F23}" destId="{57B0CAFD-4892-4537-A1C8-43FA34BADF48}" srcOrd="9" destOrd="0" presId="urn:microsoft.com/office/officeart/2008/layout/VerticalCurvedList"/>
    <dgm:cxn modelId="{2161B08A-BF7A-4055-AB85-F762DC11E405}" type="presParOf" srcId="{41F7C387-52E2-438E-8E82-7B5208EE1F23}" destId="{1B2E4725-CC76-4CA6-9ACB-57B21E12724C}" srcOrd="10" destOrd="0" presId="urn:microsoft.com/office/officeart/2008/layout/VerticalCurvedList"/>
    <dgm:cxn modelId="{D788AB35-C4A0-4D79-8E7B-28B64B387CDE}" type="presParOf" srcId="{1B2E4725-CC76-4CA6-9ACB-57B21E12724C}" destId="{F5EBA322-17FF-4227-AD89-5DBDD3B7F6AA}" srcOrd="0" destOrd="0" presId="urn:microsoft.com/office/officeart/2008/layout/VerticalCurvedList"/>
    <dgm:cxn modelId="{196C0616-C9B7-4CF5-AB98-C4C6AA83D37C}" type="presParOf" srcId="{41F7C387-52E2-438E-8E82-7B5208EE1F23}" destId="{32973427-E59A-460D-801E-E29B56ABD92A}" srcOrd="11" destOrd="0" presId="urn:microsoft.com/office/officeart/2008/layout/VerticalCurvedList"/>
    <dgm:cxn modelId="{8BBABD6D-AF4B-4405-B49B-361C14C76B17}" type="presParOf" srcId="{41F7C387-52E2-438E-8E82-7B5208EE1F23}" destId="{3EDCDD81-3912-4CB3-AF3F-297421DC6E31}" srcOrd="12" destOrd="0" presId="urn:microsoft.com/office/officeart/2008/layout/VerticalCurvedList"/>
    <dgm:cxn modelId="{C8A0AC2E-BCD7-4DAF-9C85-261BE8016BAB}" type="presParOf" srcId="{3EDCDD81-3912-4CB3-AF3F-297421DC6E31}" destId="{13CB242F-6525-44D9-BD8D-7E8D3ABD63DC}" srcOrd="0" destOrd="0" presId="urn:microsoft.com/office/officeart/2008/layout/VerticalCurvedList"/>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C466691-41EA-4D9C-8E00-6BD8A65ADD24}"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07C86B41-27F7-4AFB-BDDA-D0F158B17149}">
      <dgm:prSet phldrT="[Текст]" custT="1"/>
      <dgm:spPr>
        <a:xfrm>
          <a:off x="0" y="1732"/>
          <a:ext cx="1975104" cy="114363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Стратегический анализ и прогноз тенденций изменения системы экономической безопасности </a:t>
          </a:r>
        </a:p>
      </dgm:t>
    </dgm:pt>
    <dgm:pt modelId="{37B32284-C039-4403-B122-C2129255AC01}" type="parTrans" cxnId="{0DA022A2-DE26-4001-86E1-476002A3C520}">
      <dgm:prSet/>
      <dgm:spPr/>
      <dgm:t>
        <a:bodyPr/>
        <a:lstStyle/>
        <a:p>
          <a:endParaRPr lang="ru-RU" sz="1200"/>
        </a:p>
      </dgm:t>
    </dgm:pt>
    <dgm:pt modelId="{EE3591EC-13E4-4E27-9F47-AF9975FBB1DF}" type="sibTrans" cxnId="{0DA022A2-DE26-4001-86E1-476002A3C520}">
      <dgm:prSet/>
      <dgm:spPr/>
      <dgm:t>
        <a:bodyPr/>
        <a:lstStyle/>
        <a:p>
          <a:endParaRPr lang="ru-RU" sz="1200"/>
        </a:p>
      </dgm:t>
    </dgm:pt>
    <dgm:pt modelId="{AD596BF2-2E2D-486F-96D5-D83DD43FB01C}">
      <dgm:prSet custT="1"/>
      <dgm:spPr>
        <a:xfrm>
          <a:off x="0" y="1202552"/>
          <a:ext cx="1975104" cy="114363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Среднесрочный анализ и прогноз развития экономической конъюнктуры</a:t>
          </a:r>
        </a:p>
      </dgm:t>
    </dgm:pt>
    <dgm:pt modelId="{75D2F594-E81A-49F0-A1CF-A558A6C2978E}" type="parTrans" cxnId="{15BAC97E-8436-43D4-8956-D1024AB13810}">
      <dgm:prSet/>
      <dgm:spPr/>
      <dgm:t>
        <a:bodyPr/>
        <a:lstStyle/>
        <a:p>
          <a:endParaRPr lang="ru-RU" sz="1200"/>
        </a:p>
      </dgm:t>
    </dgm:pt>
    <dgm:pt modelId="{D42F9F39-8E8B-408B-91BA-C4D00B69AA27}" type="sibTrans" cxnId="{15BAC97E-8436-43D4-8956-D1024AB13810}">
      <dgm:prSet/>
      <dgm:spPr/>
      <dgm:t>
        <a:bodyPr/>
        <a:lstStyle/>
        <a:p>
          <a:endParaRPr lang="ru-RU" sz="1200"/>
        </a:p>
      </dgm:t>
    </dgm:pt>
    <dgm:pt modelId="{A15E9C43-3EB2-4577-BF31-DABCD26A7CD0}">
      <dgm:prSet custT="1"/>
      <dgm:spPr>
        <a:xfrm>
          <a:off x="0" y="2403372"/>
          <a:ext cx="1975104" cy="114363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Оперативный анализ</a:t>
          </a:r>
        </a:p>
      </dgm:t>
    </dgm:pt>
    <dgm:pt modelId="{7BE0DB34-D369-457F-9C63-436C73E9AB77}" type="parTrans" cxnId="{FAB466CD-887C-4667-943C-DBB844A1BC2A}">
      <dgm:prSet/>
      <dgm:spPr/>
      <dgm:t>
        <a:bodyPr/>
        <a:lstStyle/>
        <a:p>
          <a:endParaRPr lang="ru-RU" sz="1200"/>
        </a:p>
      </dgm:t>
    </dgm:pt>
    <dgm:pt modelId="{0390CE7F-E018-4B02-890A-00E7D4697443}" type="sibTrans" cxnId="{FAB466CD-887C-4667-943C-DBB844A1BC2A}">
      <dgm:prSet/>
      <dgm:spPr/>
      <dgm:t>
        <a:bodyPr/>
        <a:lstStyle/>
        <a:p>
          <a:endParaRPr lang="ru-RU" sz="1200"/>
        </a:p>
      </dgm:t>
    </dgm:pt>
    <dgm:pt modelId="{E7793DC0-86BE-401D-AC15-524B52216C3F}">
      <dgm:prSet phldrT="[Текст]" custT="1"/>
      <dgm:spPr>
        <a:xfrm rot="5400000">
          <a:off x="3273296" y="-1182096"/>
          <a:ext cx="914910" cy="3511296"/>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Для реализации данного направления необходима годовая информация</a:t>
          </a:r>
        </a:p>
      </dgm:t>
    </dgm:pt>
    <dgm:pt modelId="{48B4DB08-172D-407C-9F39-D0E80351AB39}" type="parTrans" cxnId="{AE5948CC-4488-4B40-8264-9B5A0BA75353}">
      <dgm:prSet/>
      <dgm:spPr/>
      <dgm:t>
        <a:bodyPr/>
        <a:lstStyle/>
        <a:p>
          <a:endParaRPr lang="ru-RU" sz="1200"/>
        </a:p>
      </dgm:t>
    </dgm:pt>
    <dgm:pt modelId="{2AEB41A2-2B75-4A0B-8541-B748E1EF9139}" type="sibTrans" cxnId="{AE5948CC-4488-4B40-8264-9B5A0BA75353}">
      <dgm:prSet/>
      <dgm:spPr/>
      <dgm:t>
        <a:bodyPr/>
        <a:lstStyle/>
        <a:p>
          <a:endParaRPr lang="ru-RU" sz="1200"/>
        </a:p>
      </dgm:t>
    </dgm:pt>
    <dgm:pt modelId="{DCB4111A-6E84-415B-A6DE-A868D9C4A8B3}">
      <dgm:prSet custT="1"/>
      <dgm:spPr>
        <a:xfrm rot="5400000">
          <a:off x="3273296" y="18723"/>
          <a:ext cx="914910" cy="3511296"/>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Данный вид анализа целесообразно проводить раз в месяц</a:t>
          </a:r>
        </a:p>
      </dgm:t>
    </dgm:pt>
    <dgm:pt modelId="{83D70AC1-FE83-4CF3-AA71-F6BB4675F49E}" type="parTrans" cxnId="{778BBA20-41AC-4F08-AEE1-362740903F81}">
      <dgm:prSet/>
      <dgm:spPr/>
      <dgm:t>
        <a:bodyPr/>
        <a:lstStyle/>
        <a:p>
          <a:endParaRPr lang="ru-RU" sz="1200"/>
        </a:p>
      </dgm:t>
    </dgm:pt>
    <dgm:pt modelId="{471AAFBA-DB22-49FF-8087-AE72DC36F7E0}" type="sibTrans" cxnId="{778BBA20-41AC-4F08-AEE1-362740903F81}">
      <dgm:prSet/>
      <dgm:spPr/>
      <dgm:t>
        <a:bodyPr/>
        <a:lstStyle/>
        <a:p>
          <a:endParaRPr lang="ru-RU" sz="1200"/>
        </a:p>
      </dgm:t>
    </dgm:pt>
    <dgm:pt modelId="{3F4FEC98-0DBB-4FC9-B84C-3A3E8AE55651}">
      <dgm:prSet custT="1"/>
      <dgm:spPr>
        <a:xfrm rot="5400000">
          <a:off x="3273296" y="1219543"/>
          <a:ext cx="914910" cy="3511296"/>
        </a:xfr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Для данного анализа информация необходима раз в день, которая касается биржевых индексов, валютных курсов, цен на энергоносители и т.д.</a:t>
          </a:r>
        </a:p>
      </dgm:t>
    </dgm:pt>
    <dgm:pt modelId="{F52A1C6D-62DF-43B2-9DDA-5FC04649D21E}" type="parTrans" cxnId="{FD4DC410-851D-41DE-9269-828338FCFCE8}">
      <dgm:prSet/>
      <dgm:spPr/>
      <dgm:t>
        <a:bodyPr/>
        <a:lstStyle/>
        <a:p>
          <a:endParaRPr lang="ru-RU" sz="1200"/>
        </a:p>
      </dgm:t>
    </dgm:pt>
    <dgm:pt modelId="{BC777670-AB2B-4BAB-9691-3C8446E89DA8}" type="sibTrans" cxnId="{FD4DC410-851D-41DE-9269-828338FCFCE8}">
      <dgm:prSet/>
      <dgm:spPr/>
      <dgm:t>
        <a:bodyPr/>
        <a:lstStyle/>
        <a:p>
          <a:endParaRPr lang="ru-RU" sz="1200"/>
        </a:p>
      </dgm:t>
    </dgm:pt>
    <dgm:pt modelId="{1F97B7B2-3672-4BA3-AC0B-5884F339C59D}" type="pres">
      <dgm:prSet presAssocID="{3C466691-41EA-4D9C-8E00-6BD8A65ADD24}" presName="Name0" presStyleCnt="0">
        <dgm:presLayoutVars>
          <dgm:dir/>
          <dgm:animLvl val="lvl"/>
          <dgm:resizeHandles val="exact"/>
        </dgm:presLayoutVars>
      </dgm:prSet>
      <dgm:spPr/>
      <dgm:t>
        <a:bodyPr/>
        <a:lstStyle/>
        <a:p>
          <a:endParaRPr lang="ru-RU"/>
        </a:p>
      </dgm:t>
    </dgm:pt>
    <dgm:pt modelId="{059C8EB1-F8DC-4CF5-8FD9-32C7E61C83DD}" type="pres">
      <dgm:prSet presAssocID="{07C86B41-27F7-4AFB-BDDA-D0F158B17149}" presName="linNode" presStyleCnt="0"/>
      <dgm:spPr/>
    </dgm:pt>
    <dgm:pt modelId="{ACCF3B81-FE87-471C-A805-EF71DC157C06}" type="pres">
      <dgm:prSet presAssocID="{07C86B41-27F7-4AFB-BDDA-D0F158B17149}" presName="parentText" presStyleLbl="node1" presStyleIdx="0" presStyleCnt="3">
        <dgm:presLayoutVars>
          <dgm:chMax val="1"/>
          <dgm:bulletEnabled val="1"/>
        </dgm:presLayoutVars>
      </dgm:prSet>
      <dgm:spPr>
        <a:prstGeom prst="roundRect">
          <a:avLst/>
        </a:prstGeom>
      </dgm:spPr>
      <dgm:t>
        <a:bodyPr/>
        <a:lstStyle/>
        <a:p>
          <a:endParaRPr lang="ru-RU"/>
        </a:p>
      </dgm:t>
    </dgm:pt>
    <dgm:pt modelId="{0C75C71D-F76A-456D-B0B1-501BE17462F8}" type="pres">
      <dgm:prSet presAssocID="{07C86B41-27F7-4AFB-BDDA-D0F158B17149}" presName="descendantText" presStyleLbl="alignAccFollowNode1" presStyleIdx="0" presStyleCnt="3">
        <dgm:presLayoutVars>
          <dgm:bulletEnabled val="1"/>
        </dgm:presLayoutVars>
      </dgm:prSet>
      <dgm:spPr>
        <a:prstGeom prst="round2SameRect">
          <a:avLst/>
        </a:prstGeom>
      </dgm:spPr>
      <dgm:t>
        <a:bodyPr/>
        <a:lstStyle/>
        <a:p>
          <a:endParaRPr lang="ru-RU"/>
        </a:p>
      </dgm:t>
    </dgm:pt>
    <dgm:pt modelId="{69C39780-73A6-4604-B165-8AAB843934D3}" type="pres">
      <dgm:prSet presAssocID="{EE3591EC-13E4-4E27-9F47-AF9975FBB1DF}" presName="sp" presStyleCnt="0"/>
      <dgm:spPr/>
    </dgm:pt>
    <dgm:pt modelId="{C2C6ACDA-79C3-4DCE-9D1D-3658DA9AF924}" type="pres">
      <dgm:prSet presAssocID="{AD596BF2-2E2D-486F-96D5-D83DD43FB01C}" presName="linNode" presStyleCnt="0"/>
      <dgm:spPr/>
    </dgm:pt>
    <dgm:pt modelId="{B4E4197D-7544-4AE0-970D-40817B543697}" type="pres">
      <dgm:prSet presAssocID="{AD596BF2-2E2D-486F-96D5-D83DD43FB01C}" presName="parentText" presStyleLbl="node1" presStyleIdx="1" presStyleCnt="3">
        <dgm:presLayoutVars>
          <dgm:chMax val="1"/>
          <dgm:bulletEnabled val="1"/>
        </dgm:presLayoutVars>
      </dgm:prSet>
      <dgm:spPr>
        <a:prstGeom prst="roundRect">
          <a:avLst/>
        </a:prstGeom>
      </dgm:spPr>
      <dgm:t>
        <a:bodyPr/>
        <a:lstStyle/>
        <a:p>
          <a:endParaRPr lang="ru-RU"/>
        </a:p>
      </dgm:t>
    </dgm:pt>
    <dgm:pt modelId="{A4CDF179-373F-4C7C-BF68-469DBF2B5352}" type="pres">
      <dgm:prSet presAssocID="{AD596BF2-2E2D-486F-96D5-D83DD43FB01C}" presName="descendantText" presStyleLbl="alignAccFollowNode1" presStyleIdx="1" presStyleCnt="3">
        <dgm:presLayoutVars>
          <dgm:bulletEnabled val="1"/>
        </dgm:presLayoutVars>
      </dgm:prSet>
      <dgm:spPr>
        <a:prstGeom prst="round2SameRect">
          <a:avLst/>
        </a:prstGeom>
      </dgm:spPr>
      <dgm:t>
        <a:bodyPr/>
        <a:lstStyle/>
        <a:p>
          <a:endParaRPr lang="ru-RU"/>
        </a:p>
      </dgm:t>
    </dgm:pt>
    <dgm:pt modelId="{C6435D30-A999-47FA-8652-874AFA6E3DD7}" type="pres">
      <dgm:prSet presAssocID="{D42F9F39-8E8B-408B-91BA-C4D00B69AA27}" presName="sp" presStyleCnt="0"/>
      <dgm:spPr/>
    </dgm:pt>
    <dgm:pt modelId="{FF579EE0-B15A-4B09-B58A-1B0396CCB1ED}" type="pres">
      <dgm:prSet presAssocID="{A15E9C43-3EB2-4577-BF31-DABCD26A7CD0}" presName="linNode" presStyleCnt="0"/>
      <dgm:spPr/>
    </dgm:pt>
    <dgm:pt modelId="{14C3C23B-1110-486D-893F-77C8C27151A8}" type="pres">
      <dgm:prSet presAssocID="{A15E9C43-3EB2-4577-BF31-DABCD26A7CD0}" presName="parentText" presStyleLbl="node1" presStyleIdx="2" presStyleCnt="3">
        <dgm:presLayoutVars>
          <dgm:chMax val="1"/>
          <dgm:bulletEnabled val="1"/>
        </dgm:presLayoutVars>
      </dgm:prSet>
      <dgm:spPr>
        <a:prstGeom prst="roundRect">
          <a:avLst/>
        </a:prstGeom>
      </dgm:spPr>
      <dgm:t>
        <a:bodyPr/>
        <a:lstStyle/>
        <a:p>
          <a:endParaRPr lang="ru-RU"/>
        </a:p>
      </dgm:t>
    </dgm:pt>
    <dgm:pt modelId="{450591F6-1896-426B-ADEB-F9EF444C3A75}" type="pres">
      <dgm:prSet presAssocID="{A15E9C43-3EB2-4577-BF31-DABCD26A7CD0}" presName="descendantText" presStyleLbl="alignAccFollowNode1" presStyleIdx="2" presStyleCnt="3">
        <dgm:presLayoutVars>
          <dgm:bulletEnabled val="1"/>
        </dgm:presLayoutVars>
      </dgm:prSet>
      <dgm:spPr>
        <a:prstGeom prst="round2SameRect">
          <a:avLst/>
        </a:prstGeom>
      </dgm:spPr>
      <dgm:t>
        <a:bodyPr/>
        <a:lstStyle/>
        <a:p>
          <a:endParaRPr lang="ru-RU"/>
        </a:p>
      </dgm:t>
    </dgm:pt>
  </dgm:ptLst>
  <dgm:cxnLst>
    <dgm:cxn modelId="{CBA28544-B552-402D-86B6-5EE2BF04CBE8}" type="presOf" srcId="{3C466691-41EA-4D9C-8E00-6BD8A65ADD24}" destId="{1F97B7B2-3672-4BA3-AC0B-5884F339C59D}" srcOrd="0" destOrd="0" presId="urn:microsoft.com/office/officeart/2005/8/layout/vList5"/>
    <dgm:cxn modelId="{317EEEEA-B08D-49D0-9992-20FAB43AC756}" type="presOf" srcId="{E7793DC0-86BE-401D-AC15-524B52216C3F}" destId="{0C75C71D-F76A-456D-B0B1-501BE17462F8}" srcOrd="0" destOrd="0" presId="urn:microsoft.com/office/officeart/2005/8/layout/vList5"/>
    <dgm:cxn modelId="{15BAC97E-8436-43D4-8956-D1024AB13810}" srcId="{3C466691-41EA-4D9C-8E00-6BD8A65ADD24}" destId="{AD596BF2-2E2D-486F-96D5-D83DD43FB01C}" srcOrd="1" destOrd="0" parTransId="{75D2F594-E81A-49F0-A1CF-A558A6C2978E}" sibTransId="{D42F9F39-8E8B-408B-91BA-C4D00B69AA27}"/>
    <dgm:cxn modelId="{FAB466CD-887C-4667-943C-DBB844A1BC2A}" srcId="{3C466691-41EA-4D9C-8E00-6BD8A65ADD24}" destId="{A15E9C43-3EB2-4577-BF31-DABCD26A7CD0}" srcOrd="2" destOrd="0" parTransId="{7BE0DB34-D369-457F-9C63-436C73E9AB77}" sibTransId="{0390CE7F-E018-4B02-890A-00E7D4697443}"/>
    <dgm:cxn modelId="{5CE50D70-7223-47D4-A5C7-6D06064C26A8}" type="presOf" srcId="{A15E9C43-3EB2-4577-BF31-DABCD26A7CD0}" destId="{14C3C23B-1110-486D-893F-77C8C27151A8}" srcOrd="0" destOrd="0" presId="urn:microsoft.com/office/officeart/2005/8/layout/vList5"/>
    <dgm:cxn modelId="{0DA022A2-DE26-4001-86E1-476002A3C520}" srcId="{3C466691-41EA-4D9C-8E00-6BD8A65ADD24}" destId="{07C86B41-27F7-4AFB-BDDA-D0F158B17149}" srcOrd="0" destOrd="0" parTransId="{37B32284-C039-4403-B122-C2129255AC01}" sibTransId="{EE3591EC-13E4-4E27-9F47-AF9975FBB1DF}"/>
    <dgm:cxn modelId="{365D909C-A238-4733-959C-451606382013}" type="presOf" srcId="{DCB4111A-6E84-415B-A6DE-A868D9C4A8B3}" destId="{A4CDF179-373F-4C7C-BF68-469DBF2B5352}" srcOrd="0" destOrd="0" presId="urn:microsoft.com/office/officeart/2005/8/layout/vList5"/>
    <dgm:cxn modelId="{AE5948CC-4488-4B40-8264-9B5A0BA75353}" srcId="{07C86B41-27F7-4AFB-BDDA-D0F158B17149}" destId="{E7793DC0-86BE-401D-AC15-524B52216C3F}" srcOrd="0" destOrd="0" parTransId="{48B4DB08-172D-407C-9F39-D0E80351AB39}" sibTransId="{2AEB41A2-2B75-4A0B-8541-B748E1EF9139}"/>
    <dgm:cxn modelId="{FD4DC410-851D-41DE-9269-828338FCFCE8}" srcId="{A15E9C43-3EB2-4577-BF31-DABCD26A7CD0}" destId="{3F4FEC98-0DBB-4FC9-B84C-3A3E8AE55651}" srcOrd="0" destOrd="0" parTransId="{F52A1C6D-62DF-43B2-9DDA-5FC04649D21E}" sibTransId="{BC777670-AB2B-4BAB-9691-3C8446E89DA8}"/>
    <dgm:cxn modelId="{CAFB4C1B-F68A-4887-9CDC-7A5B796F82B9}" type="presOf" srcId="{07C86B41-27F7-4AFB-BDDA-D0F158B17149}" destId="{ACCF3B81-FE87-471C-A805-EF71DC157C06}" srcOrd="0" destOrd="0" presId="urn:microsoft.com/office/officeart/2005/8/layout/vList5"/>
    <dgm:cxn modelId="{7CBEA859-ED4A-41A5-843A-A3E4C30A6F7D}" type="presOf" srcId="{3F4FEC98-0DBB-4FC9-B84C-3A3E8AE55651}" destId="{450591F6-1896-426B-ADEB-F9EF444C3A75}" srcOrd="0" destOrd="0" presId="urn:microsoft.com/office/officeart/2005/8/layout/vList5"/>
    <dgm:cxn modelId="{778BBA20-41AC-4F08-AEE1-362740903F81}" srcId="{AD596BF2-2E2D-486F-96D5-D83DD43FB01C}" destId="{DCB4111A-6E84-415B-A6DE-A868D9C4A8B3}" srcOrd="0" destOrd="0" parTransId="{83D70AC1-FE83-4CF3-AA71-F6BB4675F49E}" sibTransId="{471AAFBA-DB22-49FF-8087-AE72DC36F7E0}"/>
    <dgm:cxn modelId="{D549641B-A646-4228-A70F-B01DE8564AD7}" type="presOf" srcId="{AD596BF2-2E2D-486F-96D5-D83DD43FB01C}" destId="{B4E4197D-7544-4AE0-970D-40817B543697}" srcOrd="0" destOrd="0" presId="urn:microsoft.com/office/officeart/2005/8/layout/vList5"/>
    <dgm:cxn modelId="{A7A309C8-A394-455E-977E-A42035A88F0E}" type="presParOf" srcId="{1F97B7B2-3672-4BA3-AC0B-5884F339C59D}" destId="{059C8EB1-F8DC-4CF5-8FD9-32C7E61C83DD}" srcOrd="0" destOrd="0" presId="urn:microsoft.com/office/officeart/2005/8/layout/vList5"/>
    <dgm:cxn modelId="{E2DC4925-D260-4C8F-A9EA-964F9175B0B5}" type="presParOf" srcId="{059C8EB1-F8DC-4CF5-8FD9-32C7E61C83DD}" destId="{ACCF3B81-FE87-471C-A805-EF71DC157C06}" srcOrd="0" destOrd="0" presId="urn:microsoft.com/office/officeart/2005/8/layout/vList5"/>
    <dgm:cxn modelId="{F7F8934F-9162-4554-A0D8-9CA7E6A9A61A}" type="presParOf" srcId="{059C8EB1-F8DC-4CF5-8FD9-32C7E61C83DD}" destId="{0C75C71D-F76A-456D-B0B1-501BE17462F8}" srcOrd="1" destOrd="0" presId="urn:microsoft.com/office/officeart/2005/8/layout/vList5"/>
    <dgm:cxn modelId="{8A68A36A-B9A5-4D84-A086-27092617B37C}" type="presParOf" srcId="{1F97B7B2-3672-4BA3-AC0B-5884F339C59D}" destId="{69C39780-73A6-4604-B165-8AAB843934D3}" srcOrd="1" destOrd="0" presId="urn:microsoft.com/office/officeart/2005/8/layout/vList5"/>
    <dgm:cxn modelId="{39AC79EB-C128-46A9-9341-07CD608DE1C6}" type="presParOf" srcId="{1F97B7B2-3672-4BA3-AC0B-5884F339C59D}" destId="{C2C6ACDA-79C3-4DCE-9D1D-3658DA9AF924}" srcOrd="2" destOrd="0" presId="urn:microsoft.com/office/officeart/2005/8/layout/vList5"/>
    <dgm:cxn modelId="{BD6A96E6-7DC6-4E50-B7FF-BC99D4C4F1F3}" type="presParOf" srcId="{C2C6ACDA-79C3-4DCE-9D1D-3658DA9AF924}" destId="{B4E4197D-7544-4AE0-970D-40817B543697}" srcOrd="0" destOrd="0" presId="urn:microsoft.com/office/officeart/2005/8/layout/vList5"/>
    <dgm:cxn modelId="{65427152-6DB8-4AC1-991F-E306613A26FB}" type="presParOf" srcId="{C2C6ACDA-79C3-4DCE-9D1D-3658DA9AF924}" destId="{A4CDF179-373F-4C7C-BF68-469DBF2B5352}" srcOrd="1" destOrd="0" presId="urn:microsoft.com/office/officeart/2005/8/layout/vList5"/>
    <dgm:cxn modelId="{064C603E-2984-4753-B6C4-262A82C612B5}" type="presParOf" srcId="{1F97B7B2-3672-4BA3-AC0B-5884F339C59D}" destId="{C6435D30-A999-47FA-8652-874AFA6E3DD7}" srcOrd="3" destOrd="0" presId="urn:microsoft.com/office/officeart/2005/8/layout/vList5"/>
    <dgm:cxn modelId="{6CECF63D-4C07-4441-859A-C07D3ADC4AC1}" type="presParOf" srcId="{1F97B7B2-3672-4BA3-AC0B-5884F339C59D}" destId="{FF579EE0-B15A-4B09-B58A-1B0396CCB1ED}" srcOrd="4" destOrd="0" presId="urn:microsoft.com/office/officeart/2005/8/layout/vList5"/>
    <dgm:cxn modelId="{6B354016-887F-4D7A-893E-493DBB641C97}" type="presParOf" srcId="{FF579EE0-B15A-4B09-B58A-1B0396CCB1ED}" destId="{14C3C23B-1110-486D-893F-77C8C27151A8}" srcOrd="0" destOrd="0" presId="urn:microsoft.com/office/officeart/2005/8/layout/vList5"/>
    <dgm:cxn modelId="{32493BF3-62DD-49C5-A935-8C5B94217130}" type="presParOf" srcId="{FF579EE0-B15A-4B09-B58A-1B0396CCB1ED}" destId="{450591F6-1896-426B-ADEB-F9EF444C3A75}" srcOrd="1" destOrd="0" presId="urn:microsoft.com/office/officeart/2005/8/layout/vList5"/>
  </dgm:cxnLst>
  <dgm:bg/>
  <dgm:whole/>
  <dgm:extLst>
    <a:ext uri="http://schemas.microsoft.com/office/drawing/2008/diagram">
      <dsp:dataModelExt xmlns:dsp="http://schemas.microsoft.com/office/drawing/2008/diagram" xmlns=""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B949BD6-9716-41FD-961D-9798A507512B}"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93927BBD-737A-495A-B2D1-513F741DE3EA}">
      <dgm:prSet phldrT="[Текст]" custT="1"/>
      <dgm:spPr>
        <a:xfrm>
          <a:off x="261193" y="91851"/>
          <a:ext cx="5223861" cy="47232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создать концепцию, направленную на подготовку педагогов, которые были бы готовы к тому, чтобы осуществлять деятельность в школе, которая направлена на формирование инноваций в сфере экономики</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9EEE8BB-A2CC-4A2D-830B-973151A72338}" type="parTrans" cxnId="{A04BC148-C7F9-422E-8F54-9D7C155B28C9}">
      <dgm:prSet/>
      <dgm:spPr/>
      <dgm:t>
        <a:bodyPr/>
        <a:lstStyle/>
        <a:p>
          <a:endParaRPr lang="ru-RU" sz="1200"/>
        </a:p>
      </dgm:t>
    </dgm:pt>
    <dgm:pt modelId="{232E5E98-04E1-4725-A7BE-16F7406983DA}" type="sibTrans" cxnId="{A04BC148-C7F9-422E-8F54-9D7C155B28C9}">
      <dgm:prSet/>
      <dgm:spPr/>
      <dgm:t>
        <a:bodyPr/>
        <a:lstStyle/>
        <a:p>
          <a:endParaRPr lang="ru-RU" sz="1200"/>
        </a:p>
      </dgm:t>
    </dgm:pt>
    <dgm:pt modelId="{B029E766-71F0-4B4E-A25E-5FD723650A90}">
      <dgm:prSet custT="1"/>
      <dgm:spPr>
        <a:xfrm>
          <a:off x="261193" y="817611"/>
          <a:ext cx="5223861" cy="47232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выявить инструменты для поиска и продвижения тех детей, которые обладают талантами в различных учебных направлениях</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7BA8C73-5350-49A9-BBE3-70AC479ABB2F}" type="parTrans" cxnId="{1C3D96E3-5E56-4E1B-A990-DA451DDF6678}">
      <dgm:prSet/>
      <dgm:spPr/>
      <dgm:t>
        <a:bodyPr/>
        <a:lstStyle/>
        <a:p>
          <a:endParaRPr lang="ru-RU" sz="1200"/>
        </a:p>
      </dgm:t>
    </dgm:pt>
    <dgm:pt modelId="{D2B54C5A-11B5-46AE-BDA7-8F9FD9602AF2}" type="sibTrans" cxnId="{1C3D96E3-5E56-4E1B-A990-DA451DDF6678}">
      <dgm:prSet/>
      <dgm:spPr/>
      <dgm:t>
        <a:bodyPr/>
        <a:lstStyle/>
        <a:p>
          <a:endParaRPr lang="ru-RU" sz="1200"/>
        </a:p>
      </dgm:t>
    </dgm:pt>
    <dgm:pt modelId="{946DB1E3-80D7-4C0F-9E58-1D02317A3A16}">
      <dgm:prSet custT="1"/>
      <dgm:spPr>
        <a:xfrm>
          <a:off x="261193" y="1543371"/>
          <a:ext cx="5223861" cy="47232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сформировать такие условия, при которых бы развивались научные школы при высших учебных заведениях</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CEB6858-741B-41FC-A009-FFEDD113D0AF}" type="parTrans" cxnId="{D5BC8EE8-F92C-4675-9AFC-EA19F83506D0}">
      <dgm:prSet/>
      <dgm:spPr/>
      <dgm:t>
        <a:bodyPr/>
        <a:lstStyle/>
        <a:p>
          <a:endParaRPr lang="ru-RU" sz="1200"/>
        </a:p>
      </dgm:t>
    </dgm:pt>
    <dgm:pt modelId="{0B4C95FA-4EC2-47B1-9743-582003446F97}" type="sibTrans" cxnId="{D5BC8EE8-F92C-4675-9AFC-EA19F83506D0}">
      <dgm:prSet/>
      <dgm:spPr/>
      <dgm:t>
        <a:bodyPr/>
        <a:lstStyle/>
        <a:p>
          <a:endParaRPr lang="ru-RU" sz="1200"/>
        </a:p>
      </dgm:t>
    </dgm:pt>
    <dgm:pt modelId="{5462CD8D-FBA6-42A2-9F8E-35AF27B43240}">
      <dgm:prSet custT="1"/>
      <dgm:spPr>
        <a:xfrm>
          <a:off x="261193" y="2269131"/>
          <a:ext cx="5223861" cy="47232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вывести инновационные продукты региона на мировом и российском рынках</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929EC021-CEA8-45A1-9FCD-8F4A84198B88}" type="parTrans" cxnId="{C4F69D2D-116A-4339-B668-1E51C3476647}">
      <dgm:prSet/>
      <dgm:spPr/>
      <dgm:t>
        <a:bodyPr/>
        <a:lstStyle/>
        <a:p>
          <a:endParaRPr lang="ru-RU" sz="1200"/>
        </a:p>
      </dgm:t>
    </dgm:pt>
    <dgm:pt modelId="{3DC0CBE5-787C-4CE5-B52D-AB5EF3DCB440}" type="sibTrans" cxnId="{C4F69D2D-116A-4339-B668-1E51C3476647}">
      <dgm:prSet/>
      <dgm:spPr/>
      <dgm:t>
        <a:bodyPr/>
        <a:lstStyle/>
        <a:p>
          <a:endParaRPr lang="ru-RU" sz="1200"/>
        </a:p>
      </dgm:t>
    </dgm:pt>
    <dgm:pt modelId="{DC644F18-E0C7-4D31-A33A-8D75D8925564}">
      <dgm:prSet custT="1"/>
      <dgm:spPr>
        <a:xfrm>
          <a:off x="261193" y="2994891"/>
          <a:ext cx="5223861" cy="47232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создать ресурс информации, который включал бы в себя научную, инновацию и техническую продукцию, которая производится в регионе</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96E27B9-C174-4822-AC5B-8BBF4190A376}" type="parTrans" cxnId="{C389D6B5-BC6D-45AB-A709-774E1D5768A3}">
      <dgm:prSet/>
      <dgm:spPr/>
      <dgm:t>
        <a:bodyPr/>
        <a:lstStyle/>
        <a:p>
          <a:endParaRPr lang="ru-RU" sz="1200"/>
        </a:p>
      </dgm:t>
    </dgm:pt>
    <dgm:pt modelId="{CE563037-5ACD-4983-B9A9-A7D8CE866795}" type="sibTrans" cxnId="{C389D6B5-BC6D-45AB-A709-774E1D5768A3}">
      <dgm:prSet/>
      <dgm:spPr/>
      <dgm:t>
        <a:bodyPr/>
        <a:lstStyle/>
        <a:p>
          <a:endParaRPr lang="ru-RU" sz="1200"/>
        </a:p>
      </dgm:t>
    </dgm:pt>
    <dgm:pt modelId="{047F3A6A-B0B5-4E42-B0B2-42ABAA787EC0}">
      <dgm:prSet custT="1"/>
      <dgm:spPr>
        <a:xfrm>
          <a:off x="261193" y="3720651"/>
          <a:ext cx="5223861" cy="47232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гарантировать то, что технологические платформы в России и регионах получали бы производственные заказы и задачи</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55D68B0-8A7A-4C25-9B28-585FA1B92364}" type="parTrans" cxnId="{D345899B-C692-424A-A518-22F7E515EEA8}">
      <dgm:prSet/>
      <dgm:spPr/>
      <dgm:t>
        <a:bodyPr/>
        <a:lstStyle/>
        <a:p>
          <a:endParaRPr lang="ru-RU" sz="1200"/>
        </a:p>
      </dgm:t>
    </dgm:pt>
    <dgm:pt modelId="{0779FF91-EC43-4578-8DAB-2C0E25B77C4E}" type="sibTrans" cxnId="{D345899B-C692-424A-A518-22F7E515EEA8}">
      <dgm:prSet/>
      <dgm:spPr/>
      <dgm:t>
        <a:bodyPr/>
        <a:lstStyle/>
        <a:p>
          <a:endParaRPr lang="ru-RU" sz="1200"/>
        </a:p>
      </dgm:t>
    </dgm:pt>
    <dgm:pt modelId="{51E3F8AD-6968-42D9-95E4-35D28FFB3DA4}">
      <dgm:prSet custT="1"/>
      <dgm:spPr>
        <a:xfrm>
          <a:off x="261193" y="4446411"/>
          <a:ext cx="5223861" cy="74113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стимулировать процесс инвестиций и инноваторства предприятий, а также технологическую модернизацию благодаря применению инвестиционных кредитов, а также гарантий, и иных неналоговых и налоговых инструментов, существующих в Краснодарском крае</a:t>
          </a:r>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p>
      </dgm:t>
    </dgm:pt>
    <dgm:pt modelId="{465C1D9F-9062-4A08-9577-77D798D37A59}" type="parTrans" cxnId="{2947F4DC-B8AB-4103-9E76-A33091B62591}">
      <dgm:prSet/>
      <dgm:spPr/>
      <dgm:t>
        <a:bodyPr/>
        <a:lstStyle/>
        <a:p>
          <a:endParaRPr lang="ru-RU" sz="1200"/>
        </a:p>
      </dgm:t>
    </dgm:pt>
    <dgm:pt modelId="{799354B4-0D22-43E8-AE02-C54CCE77A051}" type="sibTrans" cxnId="{2947F4DC-B8AB-4103-9E76-A33091B62591}">
      <dgm:prSet/>
      <dgm:spPr/>
      <dgm:t>
        <a:bodyPr/>
        <a:lstStyle/>
        <a:p>
          <a:endParaRPr lang="ru-RU" sz="1200"/>
        </a:p>
      </dgm:t>
    </dgm:pt>
    <dgm:pt modelId="{DF228026-8D96-4DC9-AEDC-2BAACCE118A5}">
      <dgm:prSet custT="1"/>
      <dgm:spPr>
        <a:xfrm>
          <a:off x="261193" y="5440988"/>
          <a:ext cx="5223861" cy="47232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создать условия, при которых бы привлекались организации, которые реализуют программы долгосрочных займов и технического перевооружения.</a:t>
          </a:r>
        </a:p>
      </dgm:t>
    </dgm:pt>
    <dgm:pt modelId="{F207322A-CA5E-43EC-9D9F-536D39CFDBB1}" type="parTrans" cxnId="{2E5AD5C3-61F7-44F7-9D88-5FD213155B54}">
      <dgm:prSet/>
      <dgm:spPr/>
      <dgm:t>
        <a:bodyPr/>
        <a:lstStyle/>
        <a:p>
          <a:endParaRPr lang="ru-RU" sz="1200"/>
        </a:p>
      </dgm:t>
    </dgm:pt>
    <dgm:pt modelId="{44F8951B-0680-4A56-81A7-405D0F680052}" type="sibTrans" cxnId="{2E5AD5C3-61F7-44F7-9D88-5FD213155B54}">
      <dgm:prSet/>
      <dgm:spPr/>
      <dgm:t>
        <a:bodyPr/>
        <a:lstStyle/>
        <a:p>
          <a:endParaRPr lang="ru-RU" sz="1200"/>
        </a:p>
      </dgm:t>
    </dgm:pt>
    <dgm:pt modelId="{227532CB-1F8F-4B2A-83CA-E30BE4954DA4}" type="pres">
      <dgm:prSet presAssocID="{DB949BD6-9716-41FD-961D-9798A507512B}" presName="linear" presStyleCnt="0">
        <dgm:presLayoutVars>
          <dgm:dir/>
          <dgm:animLvl val="lvl"/>
          <dgm:resizeHandles val="exact"/>
        </dgm:presLayoutVars>
      </dgm:prSet>
      <dgm:spPr/>
      <dgm:t>
        <a:bodyPr/>
        <a:lstStyle/>
        <a:p>
          <a:endParaRPr lang="ru-RU"/>
        </a:p>
      </dgm:t>
    </dgm:pt>
    <dgm:pt modelId="{19A44C2C-DB29-4D36-96CE-0FC711F6F3D0}" type="pres">
      <dgm:prSet presAssocID="{93927BBD-737A-495A-B2D1-513F741DE3EA}" presName="parentLin" presStyleCnt="0"/>
      <dgm:spPr/>
    </dgm:pt>
    <dgm:pt modelId="{C2F99B1B-C4BF-4EE7-A01A-D91B856C4E99}" type="pres">
      <dgm:prSet presAssocID="{93927BBD-737A-495A-B2D1-513F741DE3EA}" presName="parentLeftMargin" presStyleLbl="node1" presStyleIdx="0" presStyleCnt="8"/>
      <dgm:spPr>
        <a:prstGeom prst="roundRect">
          <a:avLst/>
        </a:prstGeom>
      </dgm:spPr>
      <dgm:t>
        <a:bodyPr/>
        <a:lstStyle/>
        <a:p>
          <a:endParaRPr lang="ru-RU"/>
        </a:p>
      </dgm:t>
    </dgm:pt>
    <dgm:pt modelId="{FFCCA727-7722-4860-93FF-0BABE068A940}" type="pres">
      <dgm:prSet presAssocID="{93927BBD-737A-495A-B2D1-513F741DE3EA}" presName="parentText" presStyleLbl="node1" presStyleIdx="0" presStyleCnt="8" custScaleX="142857" custLinFactNeighborX="-3647">
        <dgm:presLayoutVars>
          <dgm:chMax val="0"/>
          <dgm:bulletEnabled val="1"/>
        </dgm:presLayoutVars>
      </dgm:prSet>
      <dgm:spPr/>
      <dgm:t>
        <a:bodyPr/>
        <a:lstStyle/>
        <a:p>
          <a:endParaRPr lang="ru-RU"/>
        </a:p>
      </dgm:t>
    </dgm:pt>
    <dgm:pt modelId="{6F5D8474-48D1-4B98-9D25-E700C488442D}" type="pres">
      <dgm:prSet presAssocID="{93927BBD-737A-495A-B2D1-513F741DE3EA}" presName="negativeSpace" presStyleCnt="0"/>
      <dgm:spPr/>
    </dgm:pt>
    <dgm:pt modelId="{B8DEAC6C-C92E-4AA5-8517-3755E5F124BC}" type="pres">
      <dgm:prSet presAssocID="{93927BBD-737A-495A-B2D1-513F741DE3EA}" presName="childText" presStyleLbl="conFgAcc1" presStyleIdx="0" presStyleCnt="8">
        <dgm:presLayoutVars>
          <dgm:bulletEnabled val="1"/>
        </dgm:presLayoutVars>
      </dgm:prSet>
      <dgm:spPr>
        <a:xfrm>
          <a:off x="0" y="328011"/>
          <a:ext cx="5486400" cy="4032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D7508199-ECDA-4F21-B084-0878E1F2498D}" type="pres">
      <dgm:prSet presAssocID="{232E5E98-04E1-4725-A7BE-16F7406983DA}" presName="spaceBetweenRectangles" presStyleCnt="0"/>
      <dgm:spPr/>
    </dgm:pt>
    <dgm:pt modelId="{C586EFCA-DAEC-4F45-A0B3-7F24D621FAD1}" type="pres">
      <dgm:prSet presAssocID="{B029E766-71F0-4B4E-A25E-5FD723650A90}" presName="parentLin" presStyleCnt="0"/>
      <dgm:spPr/>
    </dgm:pt>
    <dgm:pt modelId="{8AD84EF8-EE96-4C84-9D21-2CC77AAC29F1}" type="pres">
      <dgm:prSet presAssocID="{B029E766-71F0-4B4E-A25E-5FD723650A90}" presName="parentLeftMargin" presStyleLbl="node1" presStyleIdx="0" presStyleCnt="8"/>
      <dgm:spPr>
        <a:prstGeom prst="roundRect">
          <a:avLst/>
        </a:prstGeom>
      </dgm:spPr>
      <dgm:t>
        <a:bodyPr/>
        <a:lstStyle/>
        <a:p>
          <a:endParaRPr lang="ru-RU"/>
        </a:p>
      </dgm:t>
    </dgm:pt>
    <dgm:pt modelId="{6B8CCD6B-6A2C-4F2B-80AF-09D202B94026}" type="pres">
      <dgm:prSet presAssocID="{B029E766-71F0-4B4E-A25E-5FD723650A90}" presName="parentText" presStyleLbl="node1" presStyleIdx="1" presStyleCnt="8" custScaleX="142857">
        <dgm:presLayoutVars>
          <dgm:chMax val="0"/>
          <dgm:bulletEnabled val="1"/>
        </dgm:presLayoutVars>
      </dgm:prSet>
      <dgm:spPr/>
      <dgm:t>
        <a:bodyPr/>
        <a:lstStyle/>
        <a:p>
          <a:endParaRPr lang="ru-RU"/>
        </a:p>
      </dgm:t>
    </dgm:pt>
    <dgm:pt modelId="{146A1B6C-318E-4A52-BAFC-2191349A6A2D}" type="pres">
      <dgm:prSet presAssocID="{B029E766-71F0-4B4E-A25E-5FD723650A90}" presName="negativeSpace" presStyleCnt="0"/>
      <dgm:spPr/>
    </dgm:pt>
    <dgm:pt modelId="{1989E4CE-2C53-4E57-8957-F184B69FD7E1}" type="pres">
      <dgm:prSet presAssocID="{B029E766-71F0-4B4E-A25E-5FD723650A90}" presName="childText" presStyleLbl="conFgAcc1" presStyleIdx="1" presStyleCnt="8">
        <dgm:presLayoutVars>
          <dgm:bulletEnabled val="1"/>
        </dgm:presLayoutVars>
      </dgm:prSet>
      <dgm:spPr>
        <a:xfrm>
          <a:off x="0" y="1053771"/>
          <a:ext cx="5486400" cy="4032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B0A2FBF0-C4FD-46AF-BB29-B90CBA277828}" type="pres">
      <dgm:prSet presAssocID="{D2B54C5A-11B5-46AE-BDA7-8F9FD9602AF2}" presName="spaceBetweenRectangles" presStyleCnt="0"/>
      <dgm:spPr/>
    </dgm:pt>
    <dgm:pt modelId="{E9CAE872-EEFF-4A8D-A668-A49615514CD9}" type="pres">
      <dgm:prSet presAssocID="{946DB1E3-80D7-4C0F-9E58-1D02317A3A16}" presName="parentLin" presStyleCnt="0"/>
      <dgm:spPr/>
    </dgm:pt>
    <dgm:pt modelId="{EEF06A51-9D8F-46DC-93ED-5A2C9F28F5D5}" type="pres">
      <dgm:prSet presAssocID="{946DB1E3-80D7-4C0F-9E58-1D02317A3A16}" presName="parentLeftMargin" presStyleLbl="node1" presStyleIdx="1" presStyleCnt="8"/>
      <dgm:spPr>
        <a:prstGeom prst="roundRect">
          <a:avLst/>
        </a:prstGeom>
      </dgm:spPr>
      <dgm:t>
        <a:bodyPr/>
        <a:lstStyle/>
        <a:p>
          <a:endParaRPr lang="ru-RU"/>
        </a:p>
      </dgm:t>
    </dgm:pt>
    <dgm:pt modelId="{AA656C70-E41C-48FE-B5B8-BF7657BD7483}" type="pres">
      <dgm:prSet presAssocID="{946DB1E3-80D7-4C0F-9E58-1D02317A3A16}" presName="parentText" presStyleLbl="node1" presStyleIdx="2" presStyleCnt="8" custScaleX="142857">
        <dgm:presLayoutVars>
          <dgm:chMax val="0"/>
          <dgm:bulletEnabled val="1"/>
        </dgm:presLayoutVars>
      </dgm:prSet>
      <dgm:spPr/>
      <dgm:t>
        <a:bodyPr/>
        <a:lstStyle/>
        <a:p>
          <a:endParaRPr lang="ru-RU"/>
        </a:p>
      </dgm:t>
    </dgm:pt>
    <dgm:pt modelId="{1C89893A-CB5A-4E89-8483-0453D215A825}" type="pres">
      <dgm:prSet presAssocID="{946DB1E3-80D7-4C0F-9E58-1D02317A3A16}" presName="negativeSpace" presStyleCnt="0"/>
      <dgm:spPr/>
    </dgm:pt>
    <dgm:pt modelId="{45360598-4F76-4875-AFBE-2F62E287AC7E}" type="pres">
      <dgm:prSet presAssocID="{946DB1E3-80D7-4C0F-9E58-1D02317A3A16}" presName="childText" presStyleLbl="conFgAcc1" presStyleIdx="2" presStyleCnt="8">
        <dgm:presLayoutVars>
          <dgm:bulletEnabled val="1"/>
        </dgm:presLayoutVars>
      </dgm:prSet>
      <dgm:spPr>
        <a:xfrm>
          <a:off x="0" y="1779531"/>
          <a:ext cx="5486400" cy="4032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F138DE41-C232-41BE-8EC6-59304E6C9734}" type="pres">
      <dgm:prSet presAssocID="{0B4C95FA-4EC2-47B1-9743-582003446F97}" presName="spaceBetweenRectangles" presStyleCnt="0"/>
      <dgm:spPr/>
    </dgm:pt>
    <dgm:pt modelId="{9C7E099E-29C0-402C-96DA-8516CCBF75AF}" type="pres">
      <dgm:prSet presAssocID="{5462CD8D-FBA6-42A2-9F8E-35AF27B43240}" presName="parentLin" presStyleCnt="0"/>
      <dgm:spPr/>
    </dgm:pt>
    <dgm:pt modelId="{6C8CC6E2-DDBC-45C0-A502-565D14F16922}" type="pres">
      <dgm:prSet presAssocID="{5462CD8D-FBA6-42A2-9F8E-35AF27B43240}" presName="parentLeftMargin" presStyleLbl="node1" presStyleIdx="2" presStyleCnt="8"/>
      <dgm:spPr>
        <a:prstGeom prst="roundRect">
          <a:avLst/>
        </a:prstGeom>
      </dgm:spPr>
      <dgm:t>
        <a:bodyPr/>
        <a:lstStyle/>
        <a:p>
          <a:endParaRPr lang="ru-RU"/>
        </a:p>
      </dgm:t>
    </dgm:pt>
    <dgm:pt modelId="{F31CAD39-5039-4A23-8C84-A49D2F4C0C05}" type="pres">
      <dgm:prSet presAssocID="{5462CD8D-FBA6-42A2-9F8E-35AF27B43240}" presName="parentText" presStyleLbl="node1" presStyleIdx="3" presStyleCnt="8" custScaleX="142857">
        <dgm:presLayoutVars>
          <dgm:chMax val="0"/>
          <dgm:bulletEnabled val="1"/>
        </dgm:presLayoutVars>
      </dgm:prSet>
      <dgm:spPr/>
      <dgm:t>
        <a:bodyPr/>
        <a:lstStyle/>
        <a:p>
          <a:endParaRPr lang="ru-RU"/>
        </a:p>
      </dgm:t>
    </dgm:pt>
    <dgm:pt modelId="{8AFAC1CB-148E-4C3D-8C52-97E210B802E3}" type="pres">
      <dgm:prSet presAssocID="{5462CD8D-FBA6-42A2-9F8E-35AF27B43240}" presName="negativeSpace" presStyleCnt="0"/>
      <dgm:spPr/>
    </dgm:pt>
    <dgm:pt modelId="{F46F7EF8-B951-4FCD-BD80-BE35A82CD1FC}" type="pres">
      <dgm:prSet presAssocID="{5462CD8D-FBA6-42A2-9F8E-35AF27B43240}" presName="childText" presStyleLbl="conFgAcc1" presStyleIdx="3" presStyleCnt="8">
        <dgm:presLayoutVars>
          <dgm:bulletEnabled val="1"/>
        </dgm:presLayoutVars>
      </dgm:prSet>
      <dgm:spPr>
        <a:xfrm>
          <a:off x="0" y="2505291"/>
          <a:ext cx="5486400" cy="4032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AF22F017-49BD-4075-A48C-7D7082494A8A}" type="pres">
      <dgm:prSet presAssocID="{3DC0CBE5-787C-4CE5-B52D-AB5EF3DCB440}" presName="spaceBetweenRectangles" presStyleCnt="0"/>
      <dgm:spPr/>
    </dgm:pt>
    <dgm:pt modelId="{68AEFB4F-654E-4748-8DC1-DF9734AC4AB1}" type="pres">
      <dgm:prSet presAssocID="{DC644F18-E0C7-4D31-A33A-8D75D8925564}" presName="parentLin" presStyleCnt="0"/>
      <dgm:spPr/>
    </dgm:pt>
    <dgm:pt modelId="{CD4D20E3-1917-483E-A8E2-484E487F830B}" type="pres">
      <dgm:prSet presAssocID="{DC644F18-E0C7-4D31-A33A-8D75D8925564}" presName="parentLeftMargin" presStyleLbl="node1" presStyleIdx="3" presStyleCnt="8"/>
      <dgm:spPr>
        <a:prstGeom prst="roundRect">
          <a:avLst/>
        </a:prstGeom>
      </dgm:spPr>
      <dgm:t>
        <a:bodyPr/>
        <a:lstStyle/>
        <a:p>
          <a:endParaRPr lang="ru-RU"/>
        </a:p>
      </dgm:t>
    </dgm:pt>
    <dgm:pt modelId="{0FDA3614-420C-4878-A82E-2C46CE75B639}" type="pres">
      <dgm:prSet presAssocID="{DC644F18-E0C7-4D31-A33A-8D75D8925564}" presName="parentText" presStyleLbl="node1" presStyleIdx="4" presStyleCnt="8" custScaleX="142857">
        <dgm:presLayoutVars>
          <dgm:chMax val="0"/>
          <dgm:bulletEnabled val="1"/>
        </dgm:presLayoutVars>
      </dgm:prSet>
      <dgm:spPr/>
      <dgm:t>
        <a:bodyPr/>
        <a:lstStyle/>
        <a:p>
          <a:endParaRPr lang="ru-RU"/>
        </a:p>
      </dgm:t>
    </dgm:pt>
    <dgm:pt modelId="{70B8A7CC-3EDA-4B37-A77F-8FE069AF1FF0}" type="pres">
      <dgm:prSet presAssocID="{DC644F18-E0C7-4D31-A33A-8D75D8925564}" presName="negativeSpace" presStyleCnt="0"/>
      <dgm:spPr/>
    </dgm:pt>
    <dgm:pt modelId="{72AAF8D1-072F-4FB2-80B5-2B9F848A4C23}" type="pres">
      <dgm:prSet presAssocID="{DC644F18-E0C7-4D31-A33A-8D75D8925564}" presName="childText" presStyleLbl="conFgAcc1" presStyleIdx="4" presStyleCnt="8">
        <dgm:presLayoutVars>
          <dgm:bulletEnabled val="1"/>
        </dgm:presLayoutVars>
      </dgm:prSet>
      <dgm:spPr>
        <a:xfrm>
          <a:off x="0" y="3231051"/>
          <a:ext cx="5486400" cy="4032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33A78625-A7C7-4C06-87A3-77EAAEBA83AC}" type="pres">
      <dgm:prSet presAssocID="{CE563037-5ACD-4983-B9A9-A7D8CE866795}" presName="spaceBetweenRectangles" presStyleCnt="0"/>
      <dgm:spPr/>
    </dgm:pt>
    <dgm:pt modelId="{2D6F55E3-7725-4231-9B91-A9117FE69C9D}" type="pres">
      <dgm:prSet presAssocID="{047F3A6A-B0B5-4E42-B0B2-42ABAA787EC0}" presName="parentLin" presStyleCnt="0"/>
      <dgm:spPr/>
    </dgm:pt>
    <dgm:pt modelId="{CBF8F2E3-D18C-4369-AFC2-6EA2A83F44F9}" type="pres">
      <dgm:prSet presAssocID="{047F3A6A-B0B5-4E42-B0B2-42ABAA787EC0}" presName="parentLeftMargin" presStyleLbl="node1" presStyleIdx="4" presStyleCnt="8"/>
      <dgm:spPr>
        <a:prstGeom prst="roundRect">
          <a:avLst/>
        </a:prstGeom>
      </dgm:spPr>
      <dgm:t>
        <a:bodyPr/>
        <a:lstStyle/>
        <a:p>
          <a:endParaRPr lang="ru-RU"/>
        </a:p>
      </dgm:t>
    </dgm:pt>
    <dgm:pt modelId="{E748116F-184F-4C4C-8E2A-DAF5D18D69D5}" type="pres">
      <dgm:prSet presAssocID="{047F3A6A-B0B5-4E42-B0B2-42ABAA787EC0}" presName="parentText" presStyleLbl="node1" presStyleIdx="5" presStyleCnt="8" custScaleX="142857">
        <dgm:presLayoutVars>
          <dgm:chMax val="0"/>
          <dgm:bulletEnabled val="1"/>
        </dgm:presLayoutVars>
      </dgm:prSet>
      <dgm:spPr/>
      <dgm:t>
        <a:bodyPr/>
        <a:lstStyle/>
        <a:p>
          <a:endParaRPr lang="ru-RU"/>
        </a:p>
      </dgm:t>
    </dgm:pt>
    <dgm:pt modelId="{28144193-DF1E-4381-A20C-805FE33E8B30}" type="pres">
      <dgm:prSet presAssocID="{047F3A6A-B0B5-4E42-B0B2-42ABAA787EC0}" presName="negativeSpace" presStyleCnt="0"/>
      <dgm:spPr/>
    </dgm:pt>
    <dgm:pt modelId="{338A9701-9A8C-4F14-A045-A52C49B24481}" type="pres">
      <dgm:prSet presAssocID="{047F3A6A-B0B5-4E42-B0B2-42ABAA787EC0}" presName="childText" presStyleLbl="conFgAcc1" presStyleIdx="5" presStyleCnt="8">
        <dgm:presLayoutVars>
          <dgm:bulletEnabled val="1"/>
        </dgm:presLayoutVars>
      </dgm:prSet>
      <dgm:spPr>
        <a:xfrm>
          <a:off x="0" y="3956811"/>
          <a:ext cx="5486400" cy="4032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CD0ADEA3-6AF5-4040-8E7A-314C1653733A}" type="pres">
      <dgm:prSet presAssocID="{0779FF91-EC43-4578-8DAB-2C0E25B77C4E}" presName="spaceBetweenRectangles" presStyleCnt="0"/>
      <dgm:spPr/>
    </dgm:pt>
    <dgm:pt modelId="{AA67BE8B-F487-4729-A454-43B46C9F8DD6}" type="pres">
      <dgm:prSet presAssocID="{51E3F8AD-6968-42D9-95E4-35D28FFB3DA4}" presName="parentLin" presStyleCnt="0"/>
      <dgm:spPr/>
    </dgm:pt>
    <dgm:pt modelId="{2E3F1B2B-CFB0-4925-93CB-ECD7D7448184}" type="pres">
      <dgm:prSet presAssocID="{51E3F8AD-6968-42D9-95E4-35D28FFB3DA4}" presName="parentLeftMargin" presStyleLbl="node1" presStyleIdx="5" presStyleCnt="8"/>
      <dgm:spPr>
        <a:prstGeom prst="roundRect">
          <a:avLst/>
        </a:prstGeom>
      </dgm:spPr>
      <dgm:t>
        <a:bodyPr/>
        <a:lstStyle/>
        <a:p>
          <a:endParaRPr lang="ru-RU"/>
        </a:p>
      </dgm:t>
    </dgm:pt>
    <dgm:pt modelId="{AB632060-E8C0-4312-986B-C57581645B61}" type="pres">
      <dgm:prSet presAssocID="{51E3F8AD-6968-42D9-95E4-35D28FFB3DA4}" presName="parentText" presStyleLbl="node1" presStyleIdx="6" presStyleCnt="8" custScaleX="142857" custScaleY="156914">
        <dgm:presLayoutVars>
          <dgm:chMax val="0"/>
          <dgm:bulletEnabled val="1"/>
        </dgm:presLayoutVars>
      </dgm:prSet>
      <dgm:spPr/>
      <dgm:t>
        <a:bodyPr/>
        <a:lstStyle/>
        <a:p>
          <a:endParaRPr lang="ru-RU"/>
        </a:p>
      </dgm:t>
    </dgm:pt>
    <dgm:pt modelId="{D903DC1E-74D1-451D-91B2-337B448FCAE3}" type="pres">
      <dgm:prSet presAssocID="{51E3F8AD-6968-42D9-95E4-35D28FFB3DA4}" presName="negativeSpace" presStyleCnt="0"/>
      <dgm:spPr/>
    </dgm:pt>
    <dgm:pt modelId="{C312B2A8-F454-4105-B061-084DF3CF7FCD}" type="pres">
      <dgm:prSet presAssocID="{51E3F8AD-6968-42D9-95E4-35D28FFB3DA4}" presName="childText" presStyleLbl="conFgAcc1" presStyleIdx="6" presStyleCnt="8">
        <dgm:presLayoutVars>
          <dgm:bulletEnabled val="1"/>
        </dgm:presLayoutVars>
      </dgm:prSet>
      <dgm:spPr>
        <a:xfrm>
          <a:off x="0" y="4951388"/>
          <a:ext cx="5486400" cy="4032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 modelId="{94A7A752-CE9E-4BBD-93B4-7C8F6633A7EF}" type="pres">
      <dgm:prSet presAssocID="{799354B4-0D22-43E8-AE02-C54CCE77A051}" presName="spaceBetweenRectangles" presStyleCnt="0"/>
      <dgm:spPr/>
    </dgm:pt>
    <dgm:pt modelId="{BC765952-ED5A-4466-BC1E-1980B9B7AD14}" type="pres">
      <dgm:prSet presAssocID="{DF228026-8D96-4DC9-AEDC-2BAACCE118A5}" presName="parentLin" presStyleCnt="0"/>
      <dgm:spPr/>
    </dgm:pt>
    <dgm:pt modelId="{45501317-1DFE-4CCD-B7EE-2C38CC0EA17C}" type="pres">
      <dgm:prSet presAssocID="{DF228026-8D96-4DC9-AEDC-2BAACCE118A5}" presName="parentLeftMargin" presStyleLbl="node1" presStyleIdx="6" presStyleCnt="8"/>
      <dgm:spPr>
        <a:prstGeom prst="roundRect">
          <a:avLst/>
        </a:prstGeom>
      </dgm:spPr>
      <dgm:t>
        <a:bodyPr/>
        <a:lstStyle/>
        <a:p>
          <a:endParaRPr lang="ru-RU"/>
        </a:p>
      </dgm:t>
    </dgm:pt>
    <dgm:pt modelId="{4A83BD3F-B30D-482E-B86C-2E3E447A04F3}" type="pres">
      <dgm:prSet presAssocID="{DF228026-8D96-4DC9-AEDC-2BAACCE118A5}" presName="parentText" presStyleLbl="node1" presStyleIdx="7" presStyleCnt="8" custScaleX="142857">
        <dgm:presLayoutVars>
          <dgm:chMax val="0"/>
          <dgm:bulletEnabled val="1"/>
        </dgm:presLayoutVars>
      </dgm:prSet>
      <dgm:spPr/>
      <dgm:t>
        <a:bodyPr/>
        <a:lstStyle/>
        <a:p>
          <a:endParaRPr lang="ru-RU"/>
        </a:p>
      </dgm:t>
    </dgm:pt>
    <dgm:pt modelId="{F93334A4-F900-4840-BD01-051704893ABD}" type="pres">
      <dgm:prSet presAssocID="{DF228026-8D96-4DC9-AEDC-2BAACCE118A5}" presName="negativeSpace" presStyleCnt="0"/>
      <dgm:spPr/>
    </dgm:pt>
    <dgm:pt modelId="{926DC682-C0DA-423D-BEEC-D82458B64F6C}" type="pres">
      <dgm:prSet presAssocID="{DF228026-8D96-4DC9-AEDC-2BAACCE118A5}" presName="childText" presStyleLbl="conFgAcc1" presStyleIdx="7" presStyleCnt="8">
        <dgm:presLayoutVars>
          <dgm:bulletEnabled val="1"/>
        </dgm:presLayoutVars>
      </dgm:prSet>
      <dgm:spPr>
        <a:xfrm>
          <a:off x="0" y="5677148"/>
          <a:ext cx="5486400" cy="4032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gm:spPr>
      <dgm:t>
        <a:bodyPr/>
        <a:lstStyle/>
        <a:p>
          <a:endParaRPr lang="ru-RU"/>
        </a:p>
      </dgm:t>
    </dgm:pt>
  </dgm:ptLst>
  <dgm:cxnLst>
    <dgm:cxn modelId="{03D3156D-D542-4242-8FAD-33614E655BFD}" type="presOf" srcId="{DB949BD6-9716-41FD-961D-9798A507512B}" destId="{227532CB-1F8F-4B2A-83CA-E30BE4954DA4}" srcOrd="0" destOrd="0" presId="urn:microsoft.com/office/officeart/2005/8/layout/list1"/>
    <dgm:cxn modelId="{644EC14E-AF46-462F-8C34-17C629E6256B}" type="presOf" srcId="{DF228026-8D96-4DC9-AEDC-2BAACCE118A5}" destId="{4A83BD3F-B30D-482E-B86C-2E3E447A04F3}" srcOrd="1" destOrd="0" presId="urn:microsoft.com/office/officeart/2005/8/layout/list1"/>
    <dgm:cxn modelId="{26DABA9A-A4E9-4F3D-ACD7-E811A5E7E280}" type="presOf" srcId="{B029E766-71F0-4B4E-A25E-5FD723650A90}" destId="{8AD84EF8-EE96-4C84-9D21-2CC77AAC29F1}" srcOrd="0" destOrd="0" presId="urn:microsoft.com/office/officeart/2005/8/layout/list1"/>
    <dgm:cxn modelId="{D3A5284C-8179-45FA-8E33-7C7F579F4DE6}" type="presOf" srcId="{5462CD8D-FBA6-42A2-9F8E-35AF27B43240}" destId="{F31CAD39-5039-4A23-8C84-A49D2F4C0C05}" srcOrd="1" destOrd="0" presId="urn:microsoft.com/office/officeart/2005/8/layout/list1"/>
    <dgm:cxn modelId="{D925A8AE-FE8B-4175-932D-50C363BF64D0}" type="presOf" srcId="{B029E766-71F0-4B4E-A25E-5FD723650A90}" destId="{6B8CCD6B-6A2C-4F2B-80AF-09D202B94026}" srcOrd="1" destOrd="0" presId="urn:microsoft.com/office/officeart/2005/8/layout/list1"/>
    <dgm:cxn modelId="{C389D6B5-BC6D-45AB-A709-774E1D5768A3}" srcId="{DB949BD6-9716-41FD-961D-9798A507512B}" destId="{DC644F18-E0C7-4D31-A33A-8D75D8925564}" srcOrd="4" destOrd="0" parTransId="{296E27B9-C174-4822-AC5B-8BBF4190A376}" sibTransId="{CE563037-5ACD-4983-B9A9-A7D8CE866795}"/>
    <dgm:cxn modelId="{4062E0E7-EAC7-4B49-B126-A49F2314CA51}" type="presOf" srcId="{DC644F18-E0C7-4D31-A33A-8D75D8925564}" destId="{0FDA3614-420C-4878-A82E-2C46CE75B639}" srcOrd="1" destOrd="0" presId="urn:microsoft.com/office/officeart/2005/8/layout/list1"/>
    <dgm:cxn modelId="{10A96FAF-B444-45AD-A545-C1C5CF4FBD1C}" type="presOf" srcId="{93927BBD-737A-495A-B2D1-513F741DE3EA}" destId="{C2F99B1B-C4BF-4EE7-A01A-D91B856C4E99}" srcOrd="0" destOrd="0" presId="urn:microsoft.com/office/officeart/2005/8/layout/list1"/>
    <dgm:cxn modelId="{AEA53123-03FB-40C9-B6C8-5208966E79BA}" type="presOf" srcId="{946DB1E3-80D7-4C0F-9E58-1D02317A3A16}" destId="{AA656C70-E41C-48FE-B5B8-BF7657BD7483}" srcOrd="1" destOrd="0" presId="urn:microsoft.com/office/officeart/2005/8/layout/list1"/>
    <dgm:cxn modelId="{D5BC8EE8-F92C-4675-9AFC-EA19F83506D0}" srcId="{DB949BD6-9716-41FD-961D-9798A507512B}" destId="{946DB1E3-80D7-4C0F-9E58-1D02317A3A16}" srcOrd="2" destOrd="0" parTransId="{7CEB6858-741B-41FC-A009-FFEDD113D0AF}" sibTransId="{0B4C95FA-4EC2-47B1-9743-582003446F97}"/>
    <dgm:cxn modelId="{061C989F-7617-4D72-B07E-A1A1F5BA99AC}" type="presOf" srcId="{DC644F18-E0C7-4D31-A33A-8D75D8925564}" destId="{CD4D20E3-1917-483E-A8E2-484E487F830B}" srcOrd="0" destOrd="0" presId="urn:microsoft.com/office/officeart/2005/8/layout/list1"/>
    <dgm:cxn modelId="{A0130A37-A8EB-466B-B295-D385BF9CAB8D}" type="presOf" srcId="{51E3F8AD-6968-42D9-95E4-35D28FFB3DA4}" destId="{AB632060-E8C0-4312-986B-C57581645B61}" srcOrd="1" destOrd="0" presId="urn:microsoft.com/office/officeart/2005/8/layout/list1"/>
    <dgm:cxn modelId="{523F05EE-BAD5-42D7-9178-AC38467B05E1}" type="presOf" srcId="{946DB1E3-80D7-4C0F-9E58-1D02317A3A16}" destId="{EEF06A51-9D8F-46DC-93ED-5A2C9F28F5D5}" srcOrd="0" destOrd="0" presId="urn:microsoft.com/office/officeart/2005/8/layout/list1"/>
    <dgm:cxn modelId="{2947F4DC-B8AB-4103-9E76-A33091B62591}" srcId="{DB949BD6-9716-41FD-961D-9798A507512B}" destId="{51E3F8AD-6968-42D9-95E4-35D28FFB3DA4}" srcOrd="6" destOrd="0" parTransId="{465C1D9F-9062-4A08-9577-77D798D37A59}" sibTransId="{799354B4-0D22-43E8-AE02-C54CCE77A051}"/>
    <dgm:cxn modelId="{D2B4C950-015E-45EA-BC76-C7DE2A7C9F9B}" type="presOf" srcId="{DF228026-8D96-4DC9-AEDC-2BAACCE118A5}" destId="{45501317-1DFE-4CCD-B7EE-2C38CC0EA17C}" srcOrd="0" destOrd="0" presId="urn:microsoft.com/office/officeart/2005/8/layout/list1"/>
    <dgm:cxn modelId="{A04BC148-C7F9-422E-8F54-9D7C155B28C9}" srcId="{DB949BD6-9716-41FD-961D-9798A507512B}" destId="{93927BBD-737A-495A-B2D1-513F741DE3EA}" srcOrd="0" destOrd="0" parTransId="{69EEE8BB-A2CC-4A2D-830B-973151A72338}" sibTransId="{232E5E98-04E1-4725-A7BE-16F7406983DA}"/>
    <dgm:cxn modelId="{C4F69D2D-116A-4339-B668-1E51C3476647}" srcId="{DB949BD6-9716-41FD-961D-9798A507512B}" destId="{5462CD8D-FBA6-42A2-9F8E-35AF27B43240}" srcOrd="3" destOrd="0" parTransId="{929EC021-CEA8-45A1-9FCD-8F4A84198B88}" sibTransId="{3DC0CBE5-787C-4CE5-B52D-AB5EF3DCB440}"/>
    <dgm:cxn modelId="{1C3D96E3-5E56-4E1B-A990-DA451DDF6678}" srcId="{DB949BD6-9716-41FD-961D-9798A507512B}" destId="{B029E766-71F0-4B4E-A25E-5FD723650A90}" srcOrd="1" destOrd="0" parTransId="{A7BA8C73-5350-49A9-BBE3-70AC479ABB2F}" sibTransId="{D2B54C5A-11B5-46AE-BDA7-8F9FD9602AF2}"/>
    <dgm:cxn modelId="{2E5AD5C3-61F7-44F7-9D88-5FD213155B54}" srcId="{DB949BD6-9716-41FD-961D-9798A507512B}" destId="{DF228026-8D96-4DC9-AEDC-2BAACCE118A5}" srcOrd="7" destOrd="0" parTransId="{F207322A-CA5E-43EC-9D9F-536D39CFDBB1}" sibTransId="{44F8951B-0680-4A56-81A7-405D0F680052}"/>
    <dgm:cxn modelId="{D345899B-C692-424A-A518-22F7E515EEA8}" srcId="{DB949BD6-9716-41FD-961D-9798A507512B}" destId="{047F3A6A-B0B5-4E42-B0B2-42ABAA787EC0}" srcOrd="5" destOrd="0" parTransId="{155D68B0-8A7A-4C25-9B28-585FA1B92364}" sibTransId="{0779FF91-EC43-4578-8DAB-2C0E25B77C4E}"/>
    <dgm:cxn modelId="{CC590CC0-DB54-4A20-836C-FED60284C254}" type="presOf" srcId="{5462CD8D-FBA6-42A2-9F8E-35AF27B43240}" destId="{6C8CC6E2-DDBC-45C0-A502-565D14F16922}" srcOrd="0" destOrd="0" presId="urn:microsoft.com/office/officeart/2005/8/layout/list1"/>
    <dgm:cxn modelId="{D4204D3A-7345-45BD-A4DD-5DF729400F89}" type="presOf" srcId="{93927BBD-737A-495A-B2D1-513F741DE3EA}" destId="{FFCCA727-7722-4860-93FF-0BABE068A940}" srcOrd="1" destOrd="0" presId="urn:microsoft.com/office/officeart/2005/8/layout/list1"/>
    <dgm:cxn modelId="{EC819D27-1419-473C-923B-2D7404735AE4}" type="presOf" srcId="{51E3F8AD-6968-42D9-95E4-35D28FFB3DA4}" destId="{2E3F1B2B-CFB0-4925-93CB-ECD7D7448184}" srcOrd="0" destOrd="0" presId="urn:microsoft.com/office/officeart/2005/8/layout/list1"/>
    <dgm:cxn modelId="{826D5D28-7EA1-4D2F-BA06-5F45D7A5888A}" type="presOf" srcId="{047F3A6A-B0B5-4E42-B0B2-42ABAA787EC0}" destId="{CBF8F2E3-D18C-4369-AFC2-6EA2A83F44F9}" srcOrd="0" destOrd="0" presId="urn:microsoft.com/office/officeart/2005/8/layout/list1"/>
    <dgm:cxn modelId="{149D7148-56F5-4901-BEC0-0D74785C9448}" type="presOf" srcId="{047F3A6A-B0B5-4E42-B0B2-42ABAA787EC0}" destId="{E748116F-184F-4C4C-8E2A-DAF5D18D69D5}" srcOrd="1" destOrd="0" presId="urn:microsoft.com/office/officeart/2005/8/layout/list1"/>
    <dgm:cxn modelId="{979995DA-22E0-4510-AEE0-47BB0976C30F}" type="presParOf" srcId="{227532CB-1F8F-4B2A-83CA-E30BE4954DA4}" destId="{19A44C2C-DB29-4D36-96CE-0FC711F6F3D0}" srcOrd="0" destOrd="0" presId="urn:microsoft.com/office/officeart/2005/8/layout/list1"/>
    <dgm:cxn modelId="{55029C91-264A-4B3C-8D06-34DEF08F0CDF}" type="presParOf" srcId="{19A44C2C-DB29-4D36-96CE-0FC711F6F3D0}" destId="{C2F99B1B-C4BF-4EE7-A01A-D91B856C4E99}" srcOrd="0" destOrd="0" presId="urn:microsoft.com/office/officeart/2005/8/layout/list1"/>
    <dgm:cxn modelId="{73F4819B-7D3A-4047-970E-4210EE434AA0}" type="presParOf" srcId="{19A44C2C-DB29-4D36-96CE-0FC711F6F3D0}" destId="{FFCCA727-7722-4860-93FF-0BABE068A940}" srcOrd="1" destOrd="0" presId="urn:microsoft.com/office/officeart/2005/8/layout/list1"/>
    <dgm:cxn modelId="{25B3A2DF-DC06-4FA8-8523-3A70D0A5678C}" type="presParOf" srcId="{227532CB-1F8F-4B2A-83CA-E30BE4954DA4}" destId="{6F5D8474-48D1-4B98-9D25-E700C488442D}" srcOrd="1" destOrd="0" presId="urn:microsoft.com/office/officeart/2005/8/layout/list1"/>
    <dgm:cxn modelId="{6D53FAAD-BA27-4623-B3E9-FD967C743C58}" type="presParOf" srcId="{227532CB-1F8F-4B2A-83CA-E30BE4954DA4}" destId="{B8DEAC6C-C92E-4AA5-8517-3755E5F124BC}" srcOrd="2" destOrd="0" presId="urn:microsoft.com/office/officeart/2005/8/layout/list1"/>
    <dgm:cxn modelId="{ECE0B8CF-82A1-4A3B-9479-D01285CBAC47}" type="presParOf" srcId="{227532CB-1F8F-4B2A-83CA-E30BE4954DA4}" destId="{D7508199-ECDA-4F21-B084-0878E1F2498D}" srcOrd="3" destOrd="0" presId="urn:microsoft.com/office/officeart/2005/8/layout/list1"/>
    <dgm:cxn modelId="{3BFAEB92-33A8-40D8-94AB-89D1F7E1487E}" type="presParOf" srcId="{227532CB-1F8F-4B2A-83CA-E30BE4954DA4}" destId="{C586EFCA-DAEC-4F45-A0B3-7F24D621FAD1}" srcOrd="4" destOrd="0" presId="urn:microsoft.com/office/officeart/2005/8/layout/list1"/>
    <dgm:cxn modelId="{76E0CED8-389B-471B-853C-4CA17D5DBC8B}" type="presParOf" srcId="{C586EFCA-DAEC-4F45-A0B3-7F24D621FAD1}" destId="{8AD84EF8-EE96-4C84-9D21-2CC77AAC29F1}" srcOrd="0" destOrd="0" presId="urn:microsoft.com/office/officeart/2005/8/layout/list1"/>
    <dgm:cxn modelId="{981F4D5D-37FD-4F16-BA76-580E60A7DCD8}" type="presParOf" srcId="{C586EFCA-DAEC-4F45-A0B3-7F24D621FAD1}" destId="{6B8CCD6B-6A2C-4F2B-80AF-09D202B94026}" srcOrd="1" destOrd="0" presId="urn:microsoft.com/office/officeart/2005/8/layout/list1"/>
    <dgm:cxn modelId="{85B1D284-3B8F-49D8-9CD0-241D2CEBE2FC}" type="presParOf" srcId="{227532CB-1F8F-4B2A-83CA-E30BE4954DA4}" destId="{146A1B6C-318E-4A52-BAFC-2191349A6A2D}" srcOrd="5" destOrd="0" presId="urn:microsoft.com/office/officeart/2005/8/layout/list1"/>
    <dgm:cxn modelId="{9AC8D202-E8EC-4F84-BB13-58F5074F66AC}" type="presParOf" srcId="{227532CB-1F8F-4B2A-83CA-E30BE4954DA4}" destId="{1989E4CE-2C53-4E57-8957-F184B69FD7E1}" srcOrd="6" destOrd="0" presId="urn:microsoft.com/office/officeart/2005/8/layout/list1"/>
    <dgm:cxn modelId="{C7525BAD-B915-4CD2-9DBC-05A711E0BAEA}" type="presParOf" srcId="{227532CB-1F8F-4B2A-83CA-E30BE4954DA4}" destId="{B0A2FBF0-C4FD-46AF-BB29-B90CBA277828}" srcOrd="7" destOrd="0" presId="urn:microsoft.com/office/officeart/2005/8/layout/list1"/>
    <dgm:cxn modelId="{F262ACC4-2D78-4A79-9456-B131FFF790E1}" type="presParOf" srcId="{227532CB-1F8F-4B2A-83CA-E30BE4954DA4}" destId="{E9CAE872-EEFF-4A8D-A668-A49615514CD9}" srcOrd="8" destOrd="0" presId="urn:microsoft.com/office/officeart/2005/8/layout/list1"/>
    <dgm:cxn modelId="{8FCF01D5-816A-4EDF-B692-F023B9670C4E}" type="presParOf" srcId="{E9CAE872-EEFF-4A8D-A668-A49615514CD9}" destId="{EEF06A51-9D8F-46DC-93ED-5A2C9F28F5D5}" srcOrd="0" destOrd="0" presId="urn:microsoft.com/office/officeart/2005/8/layout/list1"/>
    <dgm:cxn modelId="{8CBE5AF8-7CD3-4825-A1CD-B99E919C135B}" type="presParOf" srcId="{E9CAE872-EEFF-4A8D-A668-A49615514CD9}" destId="{AA656C70-E41C-48FE-B5B8-BF7657BD7483}" srcOrd="1" destOrd="0" presId="urn:microsoft.com/office/officeart/2005/8/layout/list1"/>
    <dgm:cxn modelId="{D99840BB-F14A-4725-99C4-46ABCBA26448}" type="presParOf" srcId="{227532CB-1F8F-4B2A-83CA-E30BE4954DA4}" destId="{1C89893A-CB5A-4E89-8483-0453D215A825}" srcOrd="9" destOrd="0" presId="urn:microsoft.com/office/officeart/2005/8/layout/list1"/>
    <dgm:cxn modelId="{E3FBD303-288F-4638-A37A-7A8393700360}" type="presParOf" srcId="{227532CB-1F8F-4B2A-83CA-E30BE4954DA4}" destId="{45360598-4F76-4875-AFBE-2F62E287AC7E}" srcOrd="10" destOrd="0" presId="urn:microsoft.com/office/officeart/2005/8/layout/list1"/>
    <dgm:cxn modelId="{5A107FFD-489A-43A9-90C1-B68FE64D0F76}" type="presParOf" srcId="{227532CB-1F8F-4B2A-83CA-E30BE4954DA4}" destId="{F138DE41-C232-41BE-8EC6-59304E6C9734}" srcOrd="11" destOrd="0" presId="urn:microsoft.com/office/officeart/2005/8/layout/list1"/>
    <dgm:cxn modelId="{18FF6F07-2B55-4E57-898D-07E7F114DDB6}" type="presParOf" srcId="{227532CB-1F8F-4B2A-83CA-E30BE4954DA4}" destId="{9C7E099E-29C0-402C-96DA-8516CCBF75AF}" srcOrd="12" destOrd="0" presId="urn:microsoft.com/office/officeart/2005/8/layout/list1"/>
    <dgm:cxn modelId="{B7DD25E1-903C-4C12-8E88-1B809659F821}" type="presParOf" srcId="{9C7E099E-29C0-402C-96DA-8516CCBF75AF}" destId="{6C8CC6E2-DDBC-45C0-A502-565D14F16922}" srcOrd="0" destOrd="0" presId="urn:microsoft.com/office/officeart/2005/8/layout/list1"/>
    <dgm:cxn modelId="{8FAA1B90-309E-4E59-8309-B343F2288660}" type="presParOf" srcId="{9C7E099E-29C0-402C-96DA-8516CCBF75AF}" destId="{F31CAD39-5039-4A23-8C84-A49D2F4C0C05}" srcOrd="1" destOrd="0" presId="urn:microsoft.com/office/officeart/2005/8/layout/list1"/>
    <dgm:cxn modelId="{65A033FF-F0FD-4082-9F10-6F0D215F51FC}" type="presParOf" srcId="{227532CB-1F8F-4B2A-83CA-E30BE4954DA4}" destId="{8AFAC1CB-148E-4C3D-8C52-97E210B802E3}" srcOrd="13" destOrd="0" presId="urn:microsoft.com/office/officeart/2005/8/layout/list1"/>
    <dgm:cxn modelId="{A601871B-E3CD-4BCE-AB10-1843DB04E54F}" type="presParOf" srcId="{227532CB-1F8F-4B2A-83CA-E30BE4954DA4}" destId="{F46F7EF8-B951-4FCD-BD80-BE35A82CD1FC}" srcOrd="14" destOrd="0" presId="urn:microsoft.com/office/officeart/2005/8/layout/list1"/>
    <dgm:cxn modelId="{9C380C48-7D2E-4952-A042-132567985960}" type="presParOf" srcId="{227532CB-1F8F-4B2A-83CA-E30BE4954DA4}" destId="{AF22F017-49BD-4075-A48C-7D7082494A8A}" srcOrd="15" destOrd="0" presId="urn:microsoft.com/office/officeart/2005/8/layout/list1"/>
    <dgm:cxn modelId="{7302E9EF-81FF-4CC4-BB7F-C0440254A3A9}" type="presParOf" srcId="{227532CB-1F8F-4B2A-83CA-E30BE4954DA4}" destId="{68AEFB4F-654E-4748-8DC1-DF9734AC4AB1}" srcOrd="16" destOrd="0" presId="urn:microsoft.com/office/officeart/2005/8/layout/list1"/>
    <dgm:cxn modelId="{1879E620-FDA5-464B-9365-192FA3AB0AA2}" type="presParOf" srcId="{68AEFB4F-654E-4748-8DC1-DF9734AC4AB1}" destId="{CD4D20E3-1917-483E-A8E2-484E487F830B}" srcOrd="0" destOrd="0" presId="urn:microsoft.com/office/officeart/2005/8/layout/list1"/>
    <dgm:cxn modelId="{14EC570F-3C39-46B4-8B6D-93D838C4C4F0}" type="presParOf" srcId="{68AEFB4F-654E-4748-8DC1-DF9734AC4AB1}" destId="{0FDA3614-420C-4878-A82E-2C46CE75B639}" srcOrd="1" destOrd="0" presId="urn:microsoft.com/office/officeart/2005/8/layout/list1"/>
    <dgm:cxn modelId="{FA47269F-C390-434C-BF53-F13130498BE2}" type="presParOf" srcId="{227532CB-1F8F-4B2A-83CA-E30BE4954DA4}" destId="{70B8A7CC-3EDA-4B37-A77F-8FE069AF1FF0}" srcOrd="17" destOrd="0" presId="urn:microsoft.com/office/officeart/2005/8/layout/list1"/>
    <dgm:cxn modelId="{6A37B0A6-E2FC-4E54-B161-CDA0D4CB96C7}" type="presParOf" srcId="{227532CB-1F8F-4B2A-83CA-E30BE4954DA4}" destId="{72AAF8D1-072F-4FB2-80B5-2B9F848A4C23}" srcOrd="18" destOrd="0" presId="urn:microsoft.com/office/officeart/2005/8/layout/list1"/>
    <dgm:cxn modelId="{4BEFB4FB-0F16-461A-ACEF-F0919AFDB7D7}" type="presParOf" srcId="{227532CB-1F8F-4B2A-83CA-E30BE4954DA4}" destId="{33A78625-A7C7-4C06-87A3-77EAAEBA83AC}" srcOrd="19" destOrd="0" presId="urn:microsoft.com/office/officeart/2005/8/layout/list1"/>
    <dgm:cxn modelId="{657C1BB5-AD4D-4D75-AADC-20EB16D5A292}" type="presParOf" srcId="{227532CB-1F8F-4B2A-83CA-E30BE4954DA4}" destId="{2D6F55E3-7725-4231-9B91-A9117FE69C9D}" srcOrd="20" destOrd="0" presId="urn:microsoft.com/office/officeart/2005/8/layout/list1"/>
    <dgm:cxn modelId="{C8C7E6E9-E950-41EB-9242-90DA89F3124E}" type="presParOf" srcId="{2D6F55E3-7725-4231-9B91-A9117FE69C9D}" destId="{CBF8F2E3-D18C-4369-AFC2-6EA2A83F44F9}" srcOrd="0" destOrd="0" presId="urn:microsoft.com/office/officeart/2005/8/layout/list1"/>
    <dgm:cxn modelId="{16BA3A7E-474D-4DC6-95EB-FC4046D1F2DE}" type="presParOf" srcId="{2D6F55E3-7725-4231-9B91-A9117FE69C9D}" destId="{E748116F-184F-4C4C-8E2A-DAF5D18D69D5}" srcOrd="1" destOrd="0" presId="urn:microsoft.com/office/officeart/2005/8/layout/list1"/>
    <dgm:cxn modelId="{2F107B50-DB2B-4693-A299-A412D6AC5608}" type="presParOf" srcId="{227532CB-1F8F-4B2A-83CA-E30BE4954DA4}" destId="{28144193-DF1E-4381-A20C-805FE33E8B30}" srcOrd="21" destOrd="0" presId="urn:microsoft.com/office/officeart/2005/8/layout/list1"/>
    <dgm:cxn modelId="{5DC0416B-0E9E-404A-8175-D31ACF920AF2}" type="presParOf" srcId="{227532CB-1F8F-4B2A-83CA-E30BE4954DA4}" destId="{338A9701-9A8C-4F14-A045-A52C49B24481}" srcOrd="22" destOrd="0" presId="urn:microsoft.com/office/officeart/2005/8/layout/list1"/>
    <dgm:cxn modelId="{56304C27-07DA-494D-B64D-0AE7D79166B1}" type="presParOf" srcId="{227532CB-1F8F-4B2A-83CA-E30BE4954DA4}" destId="{CD0ADEA3-6AF5-4040-8E7A-314C1653733A}" srcOrd="23" destOrd="0" presId="urn:microsoft.com/office/officeart/2005/8/layout/list1"/>
    <dgm:cxn modelId="{9C087A77-84B1-4424-BF99-456B585FAFDE}" type="presParOf" srcId="{227532CB-1F8F-4B2A-83CA-E30BE4954DA4}" destId="{AA67BE8B-F487-4729-A454-43B46C9F8DD6}" srcOrd="24" destOrd="0" presId="urn:microsoft.com/office/officeart/2005/8/layout/list1"/>
    <dgm:cxn modelId="{8D130537-596B-4986-9140-74DD44A61FDB}" type="presParOf" srcId="{AA67BE8B-F487-4729-A454-43B46C9F8DD6}" destId="{2E3F1B2B-CFB0-4925-93CB-ECD7D7448184}" srcOrd="0" destOrd="0" presId="urn:microsoft.com/office/officeart/2005/8/layout/list1"/>
    <dgm:cxn modelId="{76941BA3-88A5-403F-A956-0784E4978913}" type="presParOf" srcId="{AA67BE8B-F487-4729-A454-43B46C9F8DD6}" destId="{AB632060-E8C0-4312-986B-C57581645B61}" srcOrd="1" destOrd="0" presId="urn:microsoft.com/office/officeart/2005/8/layout/list1"/>
    <dgm:cxn modelId="{7B49D038-3F10-4D3B-B8C5-F4210E4278A1}" type="presParOf" srcId="{227532CB-1F8F-4B2A-83CA-E30BE4954DA4}" destId="{D903DC1E-74D1-451D-91B2-337B448FCAE3}" srcOrd="25" destOrd="0" presId="urn:microsoft.com/office/officeart/2005/8/layout/list1"/>
    <dgm:cxn modelId="{A4A6842A-AF93-4D30-838F-88E33E03C728}" type="presParOf" srcId="{227532CB-1F8F-4B2A-83CA-E30BE4954DA4}" destId="{C312B2A8-F454-4105-B061-084DF3CF7FCD}" srcOrd="26" destOrd="0" presId="urn:microsoft.com/office/officeart/2005/8/layout/list1"/>
    <dgm:cxn modelId="{499D4796-40A1-40E6-A702-87DDF54C2467}" type="presParOf" srcId="{227532CB-1F8F-4B2A-83CA-E30BE4954DA4}" destId="{94A7A752-CE9E-4BBD-93B4-7C8F6633A7EF}" srcOrd="27" destOrd="0" presId="urn:microsoft.com/office/officeart/2005/8/layout/list1"/>
    <dgm:cxn modelId="{2CE7B33C-4B33-4F1B-9DD7-47FDF155770B}" type="presParOf" srcId="{227532CB-1F8F-4B2A-83CA-E30BE4954DA4}" destId="{BC765952-ED5A-4466-BC1E-1980B9B7AD14}" srcOrd="28" destOrd="0" presId="urn:microsoft.com/office/officeart/2005/8/layout/list1"/>
    <dgm:cxn modelId="{EF23E19D-6D14-4097-8437-E4E7A266D4DD}" type="presParOf" srcId="{BC765952-ED5A-4466-BC1E-1980B9B7AD14}" destId="{45501317-1DFE-4CCD-B7EE-2C38CC0EA17C}" srcOrd="0" destOrd="0" presId="urn:microsoft.com/office/officeart/2005/8/layout/list1"/>
    <dgm:cxn modelId="{66ADA2CF-B339-4205-A7AA-1BBCFF8785CA}" type="presParOf" srcId="{BC765952-ED5A-4466-BC1E-1980B9B7AD14}" destId="{4A83BD3F-B30D-482E-B86C-2E3E447A04F3}" srcOrd="1" destOrd="0" presId="urn:microsoft.com/office/officeart/2005/8/layout/list1"/>
    <dgm:cxn modelId="{2F04A925-F8E1-4A78-9B56-A392B748193B}" type="presParOf" srcId="{227532CB-1F8F-4B2A-83CA-E30BE4954DA4}" destId="{F93334A4-F900-4840-BD01-051704893ABD}" srcOrd="29" destOrd="0" presId="urn:microsoft.com/office/officeart/2005/8/layout/list1"/>
    <dgm:cxn modelId="{D409515A-4B03-473A-B2EC-19FEDB630BC3}" type="presParOf" srcId="{227532CB-1F8F-4B2A-83CA-E30BE4954DA4}" destId="{926DC682-C0DA-423D-BEEC-D82458B64F6C}" srcOrd="30" destOrd="0" presId="urn:microsoft.com/office/officeart/2005/8/layout/list1"/>
  </dgm:cxnLst>
  <dgm:bg/>
  <dgm:whole/>
  <dgm:extLst>
    <a:ext uri="http://schemas.microsoft.com/office/drawing/2008/diagram">
      <dsp:dataModelExt xmlns:dsp="http://schemas.microsoft.com/office/drawing/2008/diagram" xmlns="" relId="rId5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DD9EA7D-DDD4-48DD-8F2C-AFC36126B1DB}">
      <dsp:nvSpPr>
        <dsp:cNvPr id="0" name=""/>
        <dsp:cNvSpPr/>
      </dsp:nvSpPr>
      <dsp:spPr>
        <a:xfrm rot="5400000">
          <a:off x="-126733" y="126918"/>
          <a:ext cx="844887" cy="591421"/>
        </a:xfrm>
        <a:prstGeom prst="chevron">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ysClr val="windowText" lastClr="000000">
              <a:shade val="80000"/>
              <a:hueOff val="0"/>
              <a:satOff val="0"/>
              <a:lumOff val="0"/>
              <a:alphaOff val="0"/>
            </a:sys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a:t>
          </a:r>
        </a:p>
      </dsp:txBody>
      <dsp:txXfrm rot="5400000">
        <a:off x="-126733" y="126918"/>
        <a:ext cx="844887" cy="591421"/>
      </dsp:txXfrm>
    </dsp:sp>
    <dsp:sp modelId="{200CA377-17B5-4CCD-9618-42C749A9097D}">
      <dsp:nvSpPr>
        <dsp:cNvPr id="0" name=""/>
        <dsp:cNvSpPr/>
      </dsp:nvSpPr>
      <dsp:spPr>
        <a:xfrm rot="5400000">
          <a:off x="2788134" y="-2196528"/>
          <a:ext cx="549177" cy="4942603"/>
        </a:xfrm>
        <a:prstGeom prst="round2SameRect">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поддержание стабильности и независимости</a:t>
          </a:r>
        </a:p>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соблюдение сбалансированночсти экономики</a:t>
          </a:r>
        </a:p>
      </dsp:txBody>
      <dsp:txXfrm rot="5400000">
        <a:off x="2788134" y="-2196528"/>
        <a:ext cx="549177" cy="4942603"/>
      </dsp:txXfrm>
    </dsp:sp>
    <dsp:sp modelId="{8735C31D-E7CF-49BF-837B-B58A68728BA3}">
      <dsp:nvSpPr>
        <dsp:cNvPr id="0" name=""/>
        <dsp:cNvSpPr/>
      </dsp:nvSpPr>
      <dsp:spPr>
        <a:xfrm rot="5400000">
          <a:off x="-126733" y="756801"/>
          <a:ext cx="844887" cy="591421"/>
        </a:xfrm>
        <a:prstGeom prst="chevron">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ysClr val="windowText" lastClr="000000">
              <a:shade val="80000"/>
              <a:hueOff val="0"/>
              <a:satOff val="0"/>
              <a:lumOff val="0"/>
              <a:alphaOff val="0"/>
            </a:sys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a:t>
          </a:r>
        </a:p>
      </dsp:txBody>
      <dsp:txXfrm rot="5400000">
        <a:off x="-126733" y="756801"/>
        <a:ext cx="844887" cy="591421"/>
      </dsp:txXfrm>
    </dsp:sp>
    <dsp:sp modelId="{95562DD2-B8A2-436C-B4F3-1414E5F149C4}">
      <dsp:nvSpPr>
        <dsp:cNvPr id="0" name=""/>
        <dsp:cNvSpPr/>
      </dsp:nvSpPr>
      <dsp:spPr>
        <a:xfrm rot="5400000">
          <a:off x="2788134" y="-1566644"/>
          <a:ext cx="549177" cy="4942603"/>
        </a:xfrm>
        <a:prstGeom prst="round2SameRect">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повышение эффективности домохозяйств в регионе</a:t>
          </a:r>
        </a:p>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борьба с безработицой</a:t>
          </a:r>
        </a:p>
      </dsp:txBody>
      <dsp:txXfrm rot="5400000">
        <a:off x="2788134" y="-1566644"/>
        <a:ext cx="549177" cy="4942603"/>
      </dsp:txXfrm>
    </dsp:sp>
    <dsp:sp modelId="{6F93E324-8A9C-4C3B-88C6-92CE906125C3}">
      <dsp:nvSpPr>
        <dsp:cNvPr id="0" name=""/>
        <dsp:cNvSpPr/>
      </dsp:nvSpPr>
      <dsp:spPr>
        <a:xfrm rot="5400000">
          <a:off x="-126733" y="1386685"/>
          <a:ext cx="844887" cy="591421"/>
        </a:xfrm>
        <a:prstGeom prst="chevron">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w="6350" cap="flat" cmpd="sng" algn="ctr">
          <a:solidFill>
            <a:sysClr val="windowText" lastClr="000000">
              <a:shade val="80000"/>
              <a:hueOff val="0"/>
              <a:satOff val="0"/>
              <a:lumOff val="0"/>
              <a:alphaOff val="0"/>
            </a:sys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Calibri"/>
              <a:ea typeface="+mn-ea"/>
              <a:cs typeface="+mn-cs"/>
            </a:rPr>
            <a:t>+</a:t>
          </a:r>
        </a:p>
      </dsp:txBody>
      <dsp:txXfrm rot="5400000">
        <a:off x="-126733" y="1386685"/>
        <a:ext cx="844887" cy="591421"/>
      </dsp:txXfrm>
    </dsp:sp>
    <dsp:sp modelId="{CBAC81CA-00DA-4FCD-A6E7-89CCF5B796C4}">
      <dsp:nvSpPr>
        <dsp:cNvPr id="0" name=""/>
        <dsp:cNvSpPr/>
      </dsp:nvSpPr>
      <dsp:spPr>
        <a:xfrm rot="5400000">
          <a:off x="2788134" y="-936761"/>
          <a:ext cx="549177" cy="4942603"/>
        </a:xfrm>
        <a:prstGeom prst="round2SameRect">
          <a:avLst/>
        </a:prstGeom>
        <a:solidFill>
          <a:sysClr val="windowText" lastClr="000000">
            <a:alpha val="9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внедрение и использование инноваций/ обмен инновациями</a:t>
          </a:r>
        </a:p>
        <a:p>
          <a:pPr marL="114300" lvl="1" indent="-114300" algn="l" defTabSz="622300">
            <a:lnSpc>
              <a:spcPct val="90000"/>
            </a:lnSpc>
            <a:spcBef>
              <a:spcPct val="0"/>
            </a:spcBef>
            <a:spcAft>
              <a:spcPct val="15000"/>
            </a:spcAft>
            <a:buChar char="••"/>
          </a:pPr>
          <a:r>
            <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рост производительности труда</a:t>
          </a:r>
        </a:p>
      </dsp:txBody>
      <dsp:txXfrm rot="5400000">
        <a:off x="2788134" y="-936761"/>
        <a:ext cx="549177" cy="494260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CC51023-5FBA-4F4F-A94D-EC7AB78E9404}">
      <dsp:nvSpPr>
        <dsp:cNvPr id="0" name=""/>
        <dsp:cNvSpPr/>
      </dsp:nvSpPr>
      <dsp:spPr>
        <a:xfrm>
          <a:off x="2019788" y="58129"/>
          <a:ext cx="1489829" cy="517398"/>
        </a:xfrm>
        <a:prstGeom prst="ellipse">
          <a:avLst/>
        </a:prstGeom>
        <a:solidFill>
          <a:sysClr val="windowText" lastClr="000000">
            <a:tint val="50000"/>
            <a:alpha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sp>
    <dsp:sp modelId="{9E343D62-DB70-4486-A9EE-C546ED86B3D7}">
      <dsp:nvSpPr>
        <dsp:cNvPr id="0" name=""/>
        <dsp:cNvSpPr/>
      </dsp:nvSpPr>
      <dsp:spPr>
        <a:xfrm>
          <a:off x="2534656" y="1369058"/>
          <a:ext cx="288726" cy="184785"/>
        </a:xfrm>
        <a:prstGeom prst="downArrow">
          <a:avLst/>
        </a:prstGeom>
        <a:solidFill>
          <a:sysClr val="windowText" lastClr="000000">
            <a:tint val="60000"/>
            <a:hueOff val="0"/>
            <a:satOff val="0"/>
            <a:lumOff val="0"/>
            <a:alphaOff val="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4357B440-D6C0-45F9-BEC6-9088065F8783}">
      <dsp:nvSpPr>
        <dsp:cNvPr id="0" name=""/>
        <dsp:cNvSpPr/>
      </dsp:nvSpPr>
      <dsp:spPr>
        <a:xfrm>
          <a:off x="615394" y="1433169"/>
          <a:ext cx="4204256" cy="425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0" kern="1200">
              <a:ln>
                <a:noFill/>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Структура</a:t>
          </a:r>
          <a:r>
            <a:rPr lang="ru-RU" sz="1400" kern="1200">
              <a:ln>
                <a:noFill/>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экономической безопасности региона</a:t>
          </a:r>
        </a:p>
      </dsp:txBody>
      <dsp:txXfrm>
        <a:off x="615394" y="1433169"/>
        <a:ext cx="4204256" cy="425910"/>
      </dsp:txXfrm>
    </dsp:sp>
    <dsp:sp modelId="{BF5AC330-DAFE-4503-BF5A-1AC1CDECB254}">
      <dsp:nvSpPr>
        <dsp:cNvPr id="0" name=""/>
        <dsp:cNvSpPr/>
      </dsp:nvSpPr>
      <dsp:spPr>
        <a:xfrm>
          <a:off x="1514175" y="650208"/>
          <a:ext cx="2533949" cy="626143"/>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n>
                <a:noFill/>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Способность к развитию и прогрессу</a:t>
          </a:r>
        </a:p>
      </dsp:txBody>
      <dsp:txXfrm>
        <a:off x="1514175" y="650208"/>
        <a:ext cx="2533949" cy="626143"/>
      </dsp:txXfrm>
    </dsp:sp>
    <dsp:sp modelId="{73D8F18D-8DAF-43BD-8155-6C803603B171}">
      <dsp:nvSpPr>
        <dsp:cNvPr id="0" name=""/>
        <dsp:cNvSpPr/>
      </dsp:nvSpPr>
      <dsp:spPr>
        <a:xfrm>
          <a:off x="966203" y="111660"/>
          <a:ext cx="1707718" cy="499314"/>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n>
                <a:noFill/>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независимость</a:t>
          </a:r>
        </a:p>
      </dsp:txBody>
      <dsp:txXfrm>
        <a:off x="966203" y="111660"/>
        <a:ext cx="1707718" cy="499314"/>
      </dsp:txXfrm>
    </dsp:sp>
    <dsp:sp modelId="{7069B56D-7279-48EE-A35C-777795544E98}">
      <dsp:nvSpPr>
        <dsp:cNvPr id="0" name=""/>
        <dsp:cNvSpPr/>
      </dsp:nvSpPr>
      <dsp:spPr>
        <a:xfrm>
          <a:off x="2780756" y="112253"/>
          <a:ext cx="1739124" cy="517680"/>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n>
                <a:noFill/>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стабильность и устойчивость</a:t>
          </a:r>
        </a:p>
      </dsp:txBody>
      <dsp:txXfrm>
        <a:off x="2780756" y="112253"/>
        <a:ext cx="1739124" cy="517680"/>
      </dsp:txXfrm>
    </dsp:sp>
    <dsp:sp modelId="{54C8B324-DD43-4367-B107-5BF2E84A03FE}">
      <dsp:nvSpPr>
        <dsp:cNvPr id="0" name=""/>
        <dsp:cNvSpPr/>
      </dsp:nvSpPr>
      <dsp:spPr>
        <a:xfrm>
          <a:off x="1539388" y="44777"/>
          <a:ext cx="2332882" cy="1305175"/>
        </a:xfrm>
        <a:prstGeom prst="funnel">
          <a:avLst/>
        </a:prstGeom>
        <a:solidFill>
          <a:sysClr val="windowText" lastClr="000000">
            <a:alpha val="4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01426E9-1AA5-48EA-816D-588CB5601A84}">
      <dsp:nvSpPr>
        <dsp:cNvPr id="0" name=""/>
        <dsp:cNvSpPr/>
      </dsp:nvSpPr>
      <dsp:spPr>
        <a:xfrm>
          <a:off x="-1742178" y="-270804"/>
          <a:ext cx="2084659" cy="2084659"/>
        </a:xfrm>
        <a:prstGeom prst="blockArc">
          <a:avLst>
            <a:gd name="adj1" fmla="val 18900000"/>
            <a:gd name="adj2" fmla="val 2700000"/>
            <a:gd name="adj3" fmla="val 918"/>
          </a:avLst>
        </a:pr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348952A-142F-4793-AAC8-6A3B04A2E722}">
      <dsp:nvSpPr>
        <dsp:cNvPr id="0" name=""/>
        <dsp:cNvSpPr/>
      </dsp:nvSpPr>
      <dsp:spPr>
        <a:xfrm>
          <a:off x="130138" y="81257"/>
          <a:ext cx="5140865" cy="16245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947"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Территориальное расположение.</a:t>
          </a:r>
        </a:p>
      </dsp:txBody>
      <dsp:txXfrm>
        <a:off x="130138" y="81257"/>
        <a:ext cx="5140865" cy="162452"/>
      </dsp:txXfrm>
    </dsp:sp>
    <dsp:sp modelId="{F30F410C-4CD7-46E0-9170-2CDD37A33D11}">
      <dsp:nvSpPr>
        <dsp:cNvPr id="0" name=""/>
        <dsp:cNvSpPr/>
      </dsp:nvSpPr>
      <dsp:spPr>
        <a:xfrm>
          <a:off x="28606" y="60950"/>
          <a:ext cx="203065" cy="203065"/>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E24DE01-006C-431B-9726-EECAC3D87353}">
      <dsp:nvSpPr>
        <dsp:cNvPr id="0" name=""/>
        <dsp:cNvSpPr/>
      </dsp:nvSpPr>
      <dsp:spPr>
        <a:xfrm>
          <a:off x="263766" y="324904"/>
          <a:ext cx="5007237" cy="16245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947"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Вовлеченность в международные взаимоотношения.</a:t>
          </a:r>
        </a:p>
      </dsp:txBody>
      <dsp:txXfrm>
        <a:off x="263766" y="324904"/>
        <a:ext cx="5007237" cy="162452"/>
      </dsp:txXfrm>
    </dsp:sp>
    <dsp:sp modelId="{57FC8808-B930-478E-920E-8B48F1EE4200}">
      <dsp:nvSpPr>
        <dsp:cNvPr id="0" name=""/>
        <dsp:cNvSpPr/>
      </dsp:nvSpPr>
      <dsp:spPr>
        <a:xfrm>
          <a:off x="162234" y="304598"/>
          <a:ext cx="203065" cy="203065"/>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1DBBFC07-E34A-4462-B90B-8CDABF434CB1}">
      <dsp:nvSpPr>
        <dsp:cNvPr id="0" name=""/>
        <dsp:cNvSpPr/>
      </dsp:nvSpPr>
      <dsp:spPr>
        <a:xfrm>
          <a:off x="324871" y="568552"/>
          <a:ext cx="4946132" cy="16245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947"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Транспортная инфраструктура.</a:t>
          </a:r>
        </a:p>
      </dsp:txBody>
      <dsp:txXfrm>
        <a:off x="324871" y="568552"/>
        <a:ext cx="4946132" cy="162452"/>
      </dsp:txXfrm>
    </dsp:sp>
    <dsp:sp modelId="{4F8E28E6-A556-4C1A-AB2E-26AC545BBD9E}">
      <dsp:nvSpPr>
        <dsp:cNvPr id="0" name=""/>
        <dsp:cNvSpPr/>
      </dsp:nvSpPr>
      <dsp:spPr>
        <a:xfrm>
          <a:off x="223338" y="548245"/>
          <a:ext cx="203065" cy="203065"/>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1E26BB1C-CD48-47ED-B8C1-090DA50F047F}">
      <dsp:nvSpPr>
        <dsp:cNvPr id="0" name=""/>
        <dsp:cNvSpPr/>
      </dsp:nvSpPr>
      <dsp:spPr>
        <a:xfrm>
          <a:off x="324871" y="812045"/>
          <a:ext cx="4946132" cy="16245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947"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Наличие природных ресурсов</a:t>
          </a:r>
        </a:p>
      </dsp:txBody>
      <dsp:txXfrm>
        <a:off x="324871" y="812045"/>
        <a:ext cx="4946132" cy="162452"/>
      </dsp:txXfrm>
    </dsp:sp>
    <dsp:sp modelId="{DEB9C890-48EA-4F4B-8F67-CA18BB57452A}">
      <dsp:nvSpPr>
        <dsp:cNvPr id="0" name=""/>
        <dsp:cNvSpPr/>
      </dsp:nvSpPr>
      <dsp:spPr>
        <a:xfrm>
          <a:off x="223338" y="791738"/>
          <a:ext cx="203065" cy="203065"/>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6360868-C3FF-43FF-B49E-4531B1A015DF}">
      <dsp:nvSpPr>
        <dsp:cNvPr id="0" name=""/>
        <dsp:cNvSpPr/>
      </dsp:nvSpPr>
      <dsp:spPr>
        <a:xfrm>
          <a:off x="263766" y="1055693"/>
          <a:ext cx="5007237" cy="16245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947"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 Производство, его отраслевая структура.</a:t>
          </a:r>
        </a:p>
      </dsp:txBody>
      <dsp:txXfrm>
        <a:off x="263766" y="1055693"/>
        <a:ext cx="5007237" cy="162452"/>
      </dsp:txXfrm>
    </dsp:sp>
    <dsp:sp modelId="{45A4F1D9-915C-4069-AAEB-6838BF87820C}">
      <dsp:nvSpPr>
        <dsp:cNvPr id="0" name=""/>
        <dsp:cNvSpPr/>
      </dsp:nvSpPr>
      <dsp:spPr>
        <a:xfrm>
          <a:off x="162234" y="1035386"/>
          <a:ext cx="203065" cy="203065"/>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97ED1182-829F-412F-84C6-7636772FA5EA}">
      <dsp:nvSpPr>
        <dsp:cNvPr id="0" name=""/>
        <dsp:cNvSpPr/>
      </dsp:nvSpPr>
      <dsp:spPr>
        <a:xfrm>
          <a:off x="130138" y="1299340"/>
          <a:ext cx="5140865" cy="16245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947"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Уровень развития предпринимательства.</a:t>
          </a:r>
        </a:p>
      </dsp:txBody>
      <dsp:txXfrm>
        <a:off x="130138" y="1299340"/>
        <a:ext cx="5140865" cy="162452"/>
      </dsp:txXfrm>
    </dsp:sp>
    <dsp:sp modelId="{F36472AF-A797-4D9B-B057-2C6476ED7E99}">
      <dsp:nvSpPr>
        <dsp:cNvPr id="0" name=""/>
        <dsp:cNvSpPr/>
      </dsp:nvSpPr>
      <dsp:spPr>
        <a:xfrm>
          <a:off x="28606" y="1279034"/>
          <a:ext cx="203065" cy="203065"/>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A5D3D46-7A30-4624-ADBA-81BA846D1766}">
      <dsp:nvSpPr>
        <dsp:cNvPr id="0" name=""/>
        <dsp:cNvSpPr/>
      </dsp:nvSpPr>
      <dsp:spPr>
        <a:xfrm>
          <a:off x="1490726" y="291156"/>
          <a:ext cx="2039615" cy="2039615"/>
        </a:xfrm>
        <a:prstGeom prst="blockArc">
          <a:avLst>
            <a:gd name="adj1" fmla="val 12171672"/>
            <a:gd name="adj2" fmla="val 17360968"/>
            <a:gd name="adj3" fmla="val 4635"/>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5AC9237C-4ECD-4ECB-909E-993B6FF404E7}">
      <dsp:nvSpPr>
        <dsp:cNvPr id="0" name=""/>
        <dsp:cNvSpPr/>
      </dsp:nvSpPr>
      <dsp:spPr>
        <a:xfrm>
          <a:off x="1533806" y="342897"/>
          <a:ext cx="1923765" cy="2003086"/>
        </a:xfrm>
        <a:prstGeom prst="blockArc">
          <a:avLst>
            <a:gd name="adj1" fmla="val 7907059"/>
            <a:gd name="adj2" fmla="val 12298053"/>
            <a:gd name="adj3" fmla="val 4635"/>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A5517CE9-6449-4FBB-9C05-4BD72A739C62}">
      <dsp:nvSpPr>
        <dsp:cNvPr id="0" name=""/>
        <dsp:cNvSpPr/>
      </dsp:nvSpPr>
      <dsp:spPr>
        <a:xfrm>
          <a:off x="1769014" y="1487865"/>
          <a:ext cx="2231484" cy="1188663"/>
        </a:xfrm>
        <a:prstGeom prst="blockArc">
          <a:avLst>
            <a:gd name="adj1" fmla="val 21583522"/>
            <a:gd name="adj2" fmla="val 10783522"/>
            <a:gd name="adj3" fmla="val 4391"/>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81F455E1-5C8C-4972-8F21-4488A58EDA68}">
      <dsp:nvSpPr>
        <dsp:cNvPr id="0" name=""/>
        <dsp:cNvSpPr/>
      </dsp:nvSpPr>
      <dsp:spPr>
        <a:xfrm>
          <a:off x="2343149" y="342900"/>
          <a:ext cx="1908754" cy="1941857"/>
        </a:xfrm>
        <a:prstGeom prst="blockArc">
          <a:avLst>
            <a:gd name="adj1" fmla="val 20091321"/>
            <a:gd name="adj2" fmla="val 3001130"/>
            <a:gd name="adj3" fmla="val 4635"/>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90578A0A-8FF7-4016-BCEF-D3AEB95DC3E7}">
      <dsp:nvSpPr>
        <dsp:cNvPr id="0" name=""/>
        <dsp:cNvSpPr/>
      </dsp:nvSpPr>
      <dsp:spPr>
        <a:xfrm>
          <a:off x="2305049" y="276223"/>
          <a:ext cx="1943590" cy="1980813"/>
        </a:xfrm>
        <a:prstGeom prst="blockArc">
          <a:avLst>
            <a:gd name="adj1" fmla="val 14641703"/>
            <a:gd name="adj2" fmla="val 20269171"/>
            <a:gd name="adj3" fmla="val 4635"/>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96CAFC45-C397-406B-80A6-10A91B1F613B}">
      <dsp:nvSpPr>
        <dsp:cNvPr id="0" name=""/>
        <dsp:cNvSpPr/>
      </dsp:nvSpPr>
      <dsp:spPr>
        <a:xfrm>
          <a:off x="2155596" y="856330"/>
          <a:ext cx="1481330" cy="1077471"/>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Экономическая безопасность</a:t>
          </a:r>
        </a:p>
      </dsp:txBody>
      <dsp:txXfrm>
        <a:off x="2155596" y="856330"/>
        <a:ext cx="1481330" cy="1077471"/>
      </dsp:txXfrm>
    </dsp:sp>
    <dsp:sp modelId="{FB7532C5-903B-4E2E-9FF0-E1EFE98F5461}">
      <dsp:nvSpPr>
        <dsp:cNvPr id="0" name=""/>
        <dsp:cNvSpPr/>
      </dsp:nvSpPr>
      <dsp:spPr>
        <a:xfrm>
          <a:off x="1960791" y="-41534"/>
          <a:ext cx="1759606" cy="825190"/>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Производственная безопасность</a:t>
          </a:r>
        </a:p>
      </dsp:txBody>
      <dsp:txXfrm>
        <a:off x="1960791" y="-41534"/>
        <a:ext cx="1759606" cy="825190"/>
      </dsp:txXfrm>
    </dsp:sp>
    <dsp:sp modelId="{B3DB4489-D8A4-4AF9-878C-3D1B83274017}">
      <dsp:nvSpPr>
        <dsp:cNvPr id="0" name=""/>
        <dsp:cNvSpPr/>
      </dsp:nvSpPr>
      <dsp:spPr>
        <a:xfrm>
          <a:off x="3392239" y="542323"/>
          <a:ext cx="1614119" cy="696452"/>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Научно-техническая безопасность</a:t>
          </a:r>
        </a:p>
      </dsp:txBody>
      <dsp:txXfrm>
        <a:off x="3392239" y="542323"/>
        <a:ext cx="1614119" cy="696452"/>
      </dsp:txXfrm>
    </dsp:sp>
    <dsp:sp modelId="{9E3597A3-E7F2-4BCA-990C-244100D87497}">
      <dsp:nvSpPr>
        <dsp:cNvPr id="0" name=""/>
        <dsp:cNvSpPr/>
      </dsp:nvSpPr>
      <dsp:spPr>
        <a:xfrm>
          <a:off x="3078533" y="1757071"/>
          <a:ext cx="1718138" cy="640159"/>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Инвестиционная безопасность</a:t>
          </a:r>
        </a:p>
      </dsp:txBody>
      <dsp:txXfrm>
        <a:off x="3078533" y="1757071"/>
        <a:ext cx="1718138" cy="640159"/>
      </dsp:txXfrm>
    </dsp:sp>
    <dsp:sp modelId="{FB0B64C1-45C5-4249-AD7F-E9B19E0535C1}">
      <dsp:nvSpPr>
        <dsp:cNvPr id="0" name=""/>
        <dsp:cNvSpPr/>
      </dsp:nvSpPr>
      <dsp:spPr>
        <a:xfrm>
          <a:off x="962029" y="1755136"/>
          <a:ext cx="1739765" cy="664215"/>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Демографическая безопасность</a:t>
          </a:r>
        </a:p>
      </dsp:txBody>
      <dsp:txXfrm>
        <a:off x="962029" y="1755136"/>
        <a:ext cx="1739765" cy="664215"/>
      </dsp:txXfrm>
    </dsp:sp>
    <dsp:sp modelId="{CA63E373-8208-41C8-9016-FCBAA1130CEF}">
      <dsp:nvSpPr>
        <dsp:cNvPr id="0" name=""/>
        <dsp:cNvSpPr/>
      </dsp:nvSpPr>
      <dsp:spPr>
        <a:xfrm>
          <a:off x="838412" y="570154"/>
          <a:ext cx="1508400" cy="707594"/>
        </a:xfrm>
        <a:prstGeom prst="ellipse">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Социальная безопасность</a:t>
          </a:r>
        </a:p>
      </dsp:txBody>
      <dsp:txXfrm>
        <a:off x="838412" y="570154"/>
        <a:ext cx="1508400" cy="707594"/>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B2C8E83-40C4-4CF2-B5A7-046A52C29693}">
      <dsp:nvSpPr>
        <dsp:cNvPr id="0" name=""/>
        <dsp:cNvSpPr/>
      </dsp:nvSpPr>
      <dsp:spPr>
        <a:xfrm>
          <a:off x="0" y="252572"/>
          <a:ext cx="5339337" cy="1764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C589CF23-AABE-48DB-9EF5-9526358A6307}">
      <dsp:nvSpPr>
        <dsp:cNvPr id="0" name=""/>
        <dsp:cNvSpPr/>
      </dsp:nvSpPr>
      <dsp:spPr>
        <a:xfrm>
          <a:off x="266966" y="149252"/>
          <a:ext cx="5056101" cy="20664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1270" tIns="0" rIns="141270"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Уникальное географическое положение</a:t>
          </a:r>
        </a:p>
      </dsp:txBody>
      <dsp:txXfrm>
        <a:off x="266966" y="149252"/>
        <a:ext cx="5056101" cy="206640"/>
      </dsp:txXfrm>
    </dsp:sp>
    <dsp:sp modelId="{8F006621-96B6-44C2-AC6B-80A30A02719B}">
      <dsp:nvSpPr>
        <dsp:cNvPr id="0" name=""/>
        <dsp:cNvSpPr/>
      </dsp:nvSpPr>
      <dsp:spPr>
        <a:xfrm>
          <a:off x="0" y="570092"/>
          <a:ext cx="5339337" cy="1764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CD4E24A-C551-4616-B864-A9916874AC48}">
      <dsp:nvSpPr>
        <dsp:cNvPr id="0" name=""/>
        <dsp:cNvSpPr/>
      </dsp:nvSpPr>
      <dsp:spPr>
        <a:xfrm>
          <a:off x="262013" y="466772"/>
          <a:ext cx="5073983" cy="20664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1270" tIns="0" rIns="141270"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Большой резерв территорий</a:t>
          </a:r>
        </a:p>
      </dsp:txBody>
      <dsp:txXfrm>
        <a:off x="262013" y="466772"/>
        <a:ext cx="5073983" cy="206640"/>
      </dsp:txXfrm>
    </dsp:sp>
    <dsp:sp modelId="{A2EB7EF7-49EE-4969-B003-78CFA5CBE7C5}">
      <dsp:nvSpPr>
        <dsp:cNvPr id="0" name=""/>
        <dsp:cNvSpPr/>
      </dsp:nvSpPr>
      <dsp:spPr>
        <a:xfrm>
          <a:off x="0" y="887612"/>
          <a:ext cx="5339337" cy="1764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9823503-8287-44CC-95FB-719ED80F1897}">
      <dsp:nvSpPr>
        <dsp:cNvPr id="0" name=""/>
        <dsp:cNvSpPr/>
      </dsp:nvSpPr>
      <dsp:spPr>
        <a:xfrm>
          <a:off x="263577" y="784292"/>
          <a:ext cx="5071138" cy="20664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1270" tIns="0" rIns="141270"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Богатый природно-ресурсный потенциал</a:t>
          </a:r>
        </a:p>
      </dsp:txBody>
      <dsp:txXfrm>
        <a:off x="263577" y="784292"/>
        <a:ext cx="5071138" cy="206640"/>
      </dsp:txXfrm>
    </dsp:sp>
    <dsp:sp modelId="{14105F48-013C-4840-A2F3-718EFF9B8948}">
      <dsp:nvSpPr>
        <dsp:cNvPr id="0" name=""/>
        <dsp:cNvSpPr/>
      </dsp:nvSpPr>
      <dsp:spPr>
        <a:xfrm>
          <a:off x="0" y="1205132"/>
          <a:ext cx="5339337" cy="1764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3616294-74A2-4894-A6AD-62DA402B01A6}">
      <dsp:nvSpPr>
        <dsp:cNvPr id="0" name=""/>
        <dsp:cNvSpPr/>
      </dsp:nvSpPr>
      <dsp:spPr>
        <a:xfrm>
          <a:off x="261752" y="1101812"/>
          <a:ext cx="5072782" cy="20664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1270" tIns="0" rIns="141270"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Развитый топливно-энергетический комплекс</a:t>
          </a:r>
        </a:p>
      </dsp:txBody>
      <dsp:txXfrm>
        <a:off x="261752" y="1101812"/>
        <a:ext cx="5072782" cy="206640"/>
      </dsp:txXfrm>
    </dsp:sp>
    <dsp:sp modelId="{5137E746-8066-49B4-9876-B4BEF3C196A9}">
      <dsp:nvSpPr>
        <dsp:cNvPr id="0" name=""/>
        <dsp:cNvSpPr/>
      </dsp:nvSpPr>
      <dsp:spPr>
        <a:xfrm>
          <a:off x="0" y="1522652"/>
          <a:ext cx="5339337" cy="1764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A71CBBE-FD6B-4094-BC82-E87745C00943}">
      <dsp:nvSpPr>
        <dsp:cNvPr id="0" name=""/>
        <dsp:cNvSpPr/>
      </dsp:nvSpPr>
      <dsp:spPr>
        <a:xfrm>
          <a:off x="263577" y="1419332"/>
          <a:ext cx="5073168" cy="20664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1270" tIns="0" rIns="141270"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Развитая транспортная инфраструктура центральных и южных районов;</a:t>
          </a:r>
        </a:p>
      </dsp:txBody>
      <dsp:txXfrm>
        <a:off x="263577" y="1419332"/>
        <a:ext cx="5073168" cy="206640"/>
      </dsp:txXfrm>
    </dsp:sp>
    <dsp:sp modelId="{AC577E60-4991-45A4-8418-A2C68293B36F}">
      <dsp:nvSpPr>
        <dsp:cNvPr id="0" name=""/>
        <dsp:cNvSpPr/>
      </dsp:nvSpPr>
      <dsp:spPr>
        <a:xfrm>
          <a:off x="0" y="1840172"/>
          <a:ext cx="5339337" cy="1764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90D72C2-6485-4D4F-9385-1ABF7F0BC88B}">
      <dsp:nvSpPr>
        <dsp:cNvPr id="0" name=""/>
        <dsp:cNvSpPr/>
      </dsp:nvSpPr>
      <dsp:spPr>
        <a:xfrm>
          <a:off x="264620" y="1736852"/>
          <a:ext cx="5074679" cy="20664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1270" tIns="0" rIns="141270"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Богатый опыт реализации инвестиционных проектов</a:t>
          </a:r>
        </a:p>
      </dsp:txBody>
      <dsp:txXfrm>
        <a:off x="264620" y="1736852"/>
        <a:ext cx="5074679" cy="206640"/>
      </dsp:txXfrm>
    </dsp:sp>
    <dsp:sp modelId="{1904343A-8612-43C6-82B8-EC79484E6D8F}">
      <dsp:nvSpPr>
        <dsp:cNvPr id="0" name=""/>
        <dsp:cNvSpPr/>
      </dsp:nvSpPr>
      <dsp:spPr>
        <a:xfrm>
          <a:off x="0" y="2157692"/>
          <a:ext cx="5339337" cy="1764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70CF4C63-44AF-4BDC-BB37-16379271761D}">
      <dsp:nvSpPr>
        <dsp:cNvPr id="0" name=""/>
        <dsp:cNvSpPr/>
      </dsp:nvSpPr>
      <dsp:spPr>
        <a:xfrm>
          <a:off x="263838" y="2054372"/>
          <a:ext cx="5072830" cy="20664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1270" tIns="0" rIns="141270"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Высокий уровень образования населения и качество трудовых ресурсов</a:t>
          </a:r>
        </a:p>
      </dsp:txBody>
      <dsp:txXfrm>
        <a:off x="263838" y="2054372"/>
        <a:ext cx="5072830" cy="206640"/>
      </dsp:txXfrm>
    </dsp:sp>
    <dsp:sp modelId="{89711553-A412-43A0-BEE3-F4E6790F432D}">
      <dsp:nvSpPr>
        <dsp:cNvPr id="0" name=""/>
        <dsp:cNvSpPr/>
      </dsp:nvSpPr>
      <dsp:spPr>
        <a:xfrm>
          <a:off x="0" y="2475212"/>
          <a:ext cx="5339337" cy="1764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13127074-0B1A-4F85-86E3-04744278DFFE}">
      <dsp:nvSpPr>
        <dsp:cNvPr id="0" name=""/>
        <dsp:cNvSpPr/>
      </dsp:nvSpPr>
      <dsp:spPr>
        <a:xfrm>
          <a:off x="265924" y="2371892"/>
          <a:ext cx="5068293" cy="20664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1270" tIns="0" rIns="141270"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Отсутствие межнациональных и межконфессиональных конфликтов</a:t>
          </a:r>
        </a:p>
      </dsp:txBody>
      <dsp:txXfrm>
        <a:off x="265924" y="2371892"/>
        <a:ext cx="5068293" cy="206640"/>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6C99281-098F-40E7-A3E2-98CED832C671}">
      <dsp:nvSpPr>
        <dsp:cNvPr id="0" name=""/>
        <dsp:cNvSpPr/>
      </dsp:nvSpPr>
      <dsp:spPr>
        <a:xfrm>
          <a:off x="1952" y="4088"/>
          <a:ext cx="5139595" cy="41294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Потенциальные угрозы экономической безопасности  региона</a:t>
          </a:r>
        </a:p>
      </dsp:txBody>
      <dsp:txXfrm>
        <a:off x="1952" y="4088"/>
        <a:ext cx="5139595" cy="412942"/>
      </dsp:txXfrm>
    </dsp:sp>
    <dsp:sp modelId="{4A4D8FCB-FC67-4FF0-A1F9-5FD3820A3A42}">
      <dsp:nvSpPr>
        <dsp:cNvPr id="0" name=""/>
        <dsp:cNvSpPr/>
      </dsp:nvSpPr>
      <dsp:spPr>
        <a:xfrm>
          <a:off x="515911" y="417031"/>
          <a:ext cx="513959" cy="292803"/>
        </a:xfrm>
        <a:custGeom>
          <a:avLst/>
          <a:gdLst/>
          <a:ahLst/>
          <a:cxnLst/>
          <a:rect l="0" t="0" r="0" b="0"/>
          <a:pathLst>
            <a:path>
              <a:moveTo>
                <a:pt x="0" y="0"/>
              </a:moveTo>
              <a:lnTo>
                <a:pt x="0" y="292803"/>
              </a:lnTo>
              <a:lnTo>
                <a:pt x="513959" y="2928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1947785-A02C-43A0-8863-79A1163B9F8F}">
      <dsp:nvSpPr>
        <dsp:cNvPr id="0" name=""/>
        <dsp:cNvSpPr/>
      </dsp:nvSpPr>
      <dsp:spPr>
        <a:xfrm>
          <a:off x="1029871" y="503363"/>
          <a:ext cx="4111676" cy="412942"/>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большой уровень монополии в различных отраслях специализации</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029871" y="503363"/>
        <a:ext cx="4111676" cy="412942"/>
      </dsp:txXfrm>
    </dsp:sp>
    <dsp:sp modelId="{5959E766-CBB0-43FA-A304-A92D2CEA0E09}">
      <dsp:nvSpPr>
        <dsp:cNvPr id="0" name=""/>
        <dsp:cNvSpPr/>
      </dsp:nvSpPr>
      <dsp:spPr>
        <a:xfrm>
          <a:off x="515911" y="417031"/>
          <a:ext cx="513959" cy="792078"/>
        </a:xfrm>
        <a:custGeom>
          <a:avLst/>
          <a:gdLst/>
          <a:ahLst/>
          <a:cxnLst/>
          <a:rect l="0" t="0" r="0" b="0"/>
          <a:pathLst>
            <a:path>
              <a:moveTo>
                <a:pt x="0" y="0"/>
              </a:moveTo>
              <a:lnTo>
                <a:pt x="0" y="792078"/>
              </a:lnTo>
              <a:lnTo>
                <a:pt x="513959" y="79207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8EAF559-5A74-44AA-9B2A-88FD23226B02}">
      <dsp:nvSpPr>
        <dsp:cNvPr id="0" name=""/>
        <dsp:cNvSpPr/>
      </dsp:nvSpPr>
      <dsp:spPr>
        <a:xfrm>
          <a:off x="1029871" y="1002638"/>
          <a:ext cx="4111676" cy="412942"/>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большая удаленность от рынков сбыта продукции мирового уровня</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029871" y="1002638"/>
        <a:ext cx="4111676" cy="412942"/>
      </dsp:txXfrm>
    </dsp:sp>
    <dsp:sp modelId="{16FCE3AF-4FFA-4A3F-AE2F-70B481735D76}">
      <dsp:nvSpPr>
        <dsp:cNvPr id="0" name=""/>
        <dsp:cNvSpPr/>
      </dsp:nvSpPr>
      <dsp:spPr>
        <a:xfrm>
          <a:off x="515911" y="417031"/>
          <a:ext cx="513959" cy="1291353"/>
        </a:xfrm>
        <a:custGeom>
          <a:avLst/>
          <a:gdLst/>
          <a:ahLst/>
          <a:cxnLst/>
          <a:rect l="0" t="0" r="0" b="0"/>
          <a:pathLst>
            <a:path>
              <a:moveTo>
                <a:pt x="0" y="0"/>
              </a:moveTo>
              <a:lnTo>
                <a:pt x="0" y="1291353"/>
              </a:lnTo>
              <a:lnTo>
                <a:pt x="513959" y="129135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1309548-4510-411E-B639-8857D2105F5F}">
      <dsp:nvSpPr>
        <dsp:cNvPr id="0" name=""/>
        <dsp:cNvSpPr/>
      </dsp:nvSpPr>
      <dsp:spPr>
        <a:xfrm>
          <a:off x="1029871" y="1501913"/>
          <a:ext cx="4111676" cy="412942"/>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низкий уровень коммуникационной и транспорной освоенности в отдаленных северных районах</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029871" y="1501913"/>
        <a:ext cx="4111676" cy="412942"/>
      </dsp:txXfrm>
    </dsp:sp>
    <dsp:sp modelId="{E1118EFA-36E2-42E7-87E6-3149615F20C7}">
      <dsp:nvSpPr>
        <dsp:cNvPr id="0" name=""/>
        <dsp:cNvSpPr/>
      </dsp:nvSpPr>
      <dsp:spPr>
        <a:xfrm>
          <a:off x="515911" y="417031"/>
          <a:ext cx="513959" cy="1790628"/>
        </a:xfrm>
        <a:custGeom>
          <a:avLst/>
          <a:gdLst/>
          <a:ahLst/>
          <a:cxnLst/>
          <a:rect l="0" t="0" r="0" b="0"/>
          <a:pathLst>
            <a:path>
              <a:moveTo>
                <a:pt x="0" y="0"/>
              </a:moveTo>
              <a:lnTo>
                <a:pt x="0" y="1790628"/>
              </a:lnTo>
              <a:lnTo>
                <a:pt x="513959" y="179062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9E05F96-749F-40F6-ACE9-122A65E6AEE7}">
      <dsp:nvSpPr>
        <dsp:cNvPr id="0" name=""/>
        <dsp:cNvSpPr/>
      </dsp:nvSpPr>
      <dsp:spPr>
        <a:xfrm>
          <a:off x="1029871" y="2001188"/>
          <a:ext cx="4111676" cy="412942"/>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низкий процент производств, которые осуществляют деятельность в сфере глубокой переработки продукции</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029871" y="2001188"/>
        <a:ext cx="4111676" cy="412942"/>
      </dsp:txXfrm>
    </dsp:sp>
    <dsp:sp modelId="{08F102D1-5C62-44B8-B0EF-98F474DF3310}">
      <dsp:nvSpPr>
        <dsp:cNvPr id="0" name=""/>
        <dsp:cNvSpPr/>
      </dsp:nvSpPr>
      <dsp:spPr>
        <a:xfrm>
          <a:off x="515911" y="417031"/>
          <a:ext cx="513959" cy="2289902"/>
        </a:xfrm>
        <a:custGeom>
          <a:avLst/>
          <a:gdLst/>
          <a:ahLst/>
          <a:cxnLst/>
          <a:rect l="0" t="0" r="0" b="0"/>
          <a:pathLst>
            <a:path>
              <a:moveTo>
                <a:pt x="0" y="0"/>
              </a:moveTo>
              <a:lnTo>
                <a:pt x="0" y="2289902"/>
              </a:lnTo>
              <a:lnTo>
                <a:pt x="513959" y="228990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41F754D-B5A0-4CAC-AE42-8E982F2A4F1F}">
      <dsp:nvSpPr>
        <dsp:cNvPr id="0" name=""/>
        <dsp:cNvSpPr/>
      </dsp:nvSpPr>
      <dsp:spPr>
        <a:xfrm>
          <a:off x="1029871" y="2500463"/>
          <a:ext cx="4111676" cy="412942"/>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низкая степень развития инновационного бизнеса</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029871" y="2500463"/>
        <a:ext cx="4111676" cy="412942"/>
      </dsp:txXfrm>
    </dsp:sp>
    <dsp:sp modelId="{37373705-AD96-4251-B05D-0D8981EBAB8A}">
      <dsp:nvSpPr>
        <dsp:cNvPr id="0" name=""/>
        <dsp:cNvSpPr/>
      </dsp:nvSpPr>
      <dsp:spPr>
        <a:xfrm>
          <a:off x="515911" y="417031"/>
          <a:ext cx="513959" cy="2789177"/>
        </a:xfrm>
        <a:custGeom>
          <a:avLst/>
          <a:gdLst/>
          <a:ahLst/>
          <a:cxnLst/>
          <a:rect l="0" t="0" r="0" b="0"/>
          <a:pathLst>
            <a:path>
              <a:moveTo>
                <a:pt x="0" y="0"/>
              </a:moveTo>
              <a:lnTo>
                <a:pt x="0" y="2789177"/>
              </a:lnTo>
              <a:lnTo>
                <a:pt x="513959" y="278917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E3709F1-F7C2-452F-AE56-3C43DCA21397}">
      <dsp:nvSpPr>
        <dsp:cNvPr id="0" name=""/>
        <dsp:cNvSpPr/>
      </dsp:nvSpPr>
      <dsp:spPr>
        <a:xfrm>
          <a:off x="1029871" y="2999738"/>
          <a:ext cx="4111676" cy="412942"/>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удаленность края от регионов столицы и его провинциальное положение</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029871" y="2999738"/>
        <a:ext cx="4111676" cy="412942"/>
      </dsp:txXfrm>
    </dsp:sp>
    <dsp:sp modelId="{3963A941-2E06-43B5-B86D-B9B06303CDE2}">
      <dsp:nvSpPr>
        <dsp:cNvPr id="0" name=""/>
        <dsp:cNvSpPr/>
      </dsp:nvSpPr>
      <dsp:spPr>
        <a:xfrm>
          <a:off x="515911" y="417031"/>
          <a:ext cx="513959" cy="3288452"/>
        </a:xfrm>
        <a:custGeom>
          <a:avLst/>
          <a:gdLst/>
          <a:ahLst/>
          <a:cxnLst/>
          <a:rect l="0" t="0" r="0" b="0"/>
          <a:pathLst>
            <a:path>
              <a:moveTo>
                <a:pt x="0" y="0"/>
              </a:moveTo>
              <a:lnTo>
                <a:pt x="0" y="3288452"/>
              </a:lnTo>
              <a:lnTo>
                <a:pt x="513959" y="328845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2809437-FECE-4BE3-807E-FB8294F5A5D6}">
      <dsp:nvSpPr>
        <dsp:cNvPr id="0" name=""/>
        <dsp:cNvSpPr/>
      </dsp:nvSpPr>
      <dsp:spPr>
        <a:xfrm>
          <a:off x="1029871" y="3499013"/>
          <a:ext cx="4111676" cy="412942"/>
        </a:xfrm>
        <a:prstGeom prst="roundRect">
          <a:avLst>
            <a:gd name="adj" fmla="val 10000"/>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крае замечена тенденция оттока среди квалифицированных сотрудников, в том числе и молодёжи.</a:t>
          </a:r>
        </a:p>
      </dsp:txBody>
      <dsp:txXfrm>
        <a:off x="1029871" y="3499013"/>
        <a:ext cx="4111676" cy="412942"/>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A883E53-12DE-4E2D-B7F9-A1D6A1744DB0}">
      <dsp:nvSpPr>
        <dsp:cNvPr id="0" name=""/>
        <dsp:cNvSpPr/>
      </dsp:nvSpPr>
      <dsp:spPr>
        <a:xfrm>
          <a:off x="-3654221" y="-561485"/>
          <a:ext cx="4356028" cy="4356028"/>
        </a:xfrm>
        <a:prstGeom prst="blockArc">
          <a:avLst>
            <a:gd name="adj1" fmla="val 18900000"/>
            <a:gd name="adj2" fmla="val 2700000"/>
            <a:gd name="adj3" fmla="val 496"/>
          </a:avLst>
        </a:pr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FF1E1F5-17E2-498B-AA2B-08B747ADC87A}">
      <dsp:nvSpPr>
        <dsp:cNvPr id="0" name=""/>
        <dsp:cNvSpPr/>
      </dsp:nvSpPr>
      <dsp:spPr>
        <a:xfrm>
          <a:off x="262814" y="170252"/>
          <a:ext cx="5181522" cy="3403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174"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официальные источники Федерального территориальных органов государственной статистики;</a:t>
          </a:r>
        </a:p>
      </dsp:txBody>
      <dsp:txXfrm>
        <a:off x="262814" y="170252"/>
        <a:ext cx="5181522" cy="340376"/>
      </dsp:txXfrm>
    </dsp:sp>
    <dsp:sp modelId="{AC643035-3CE8-4D3A-838D-0BC6AE16B505}">
      <dsp:nvSpPr>
        <dsp:cNvPr id="0" name=""/>
        <dsp:cNvSpPr/>
      </dsp:nvSpPr>
      <dsp:spPr>
        <a:xfrm>
          <a:off x="50079" y="127705"/>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8D44B06-6614-435D-B4A1-6D78A1EC7BD2}">
      <dsp:nvSpPr>
        <dsp:cNvPr id="0" name=""/>
        <dsp:cNvSpPr/>
      </dsp:nvSpPr>
      <dsp:spPr>
        <a:xfrm>
          <a:off x="542797" y="680752"/>
          <a:ext cx="4901539" cy="3403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174"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открытые источники министерств и ведомств;</a:t>
          </a:r>
        </a:p>
      </dsp:txBody>
      <dsp:txXfrm>
        <a:off x="542797" y="680752"/>
        <a:ext cx="4901539" cy="340376"/>
      </dsp:txXfrm>
    </dsp:sp>
    <dsp:sp modelId="{8824BE92-5494-47AD-BD1E-E9EEC117B809}">
      <dsp:nvSpPr>
        <dsp:cNvPr id="0" name=""/>
        <dsp:cNvSpPr/>
      </dsp:nvSpPr>
      <dsp:spPr>
        <a:xfrm>
          <a:off x="330062" y="638205"/>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C940914-87A1-497F-A724-B21CD1F43782}">
      <dsp:nvSpPr>
        <dsp:cNvPr id="0" name=""/>
        <dsp:cNvSpPr/>
      </dsp:nvSpPr>
      <dsp:spPr>
        <a:xfrm>
          <a:off x="670826" y="1191252"/>
          <a:ext cx="4773510" cy="3403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174"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биржевая информация;</a:t>
          </a:r>
        </a:p>
      </dsp:txBody>
      <dsp:txXfrm>
        <a:off x="670826" y="1191252"/>
        <a:ext cx="4773510" cy="340376"/>
      </dsp:txXfrm>
    </dsp:sp>
    <dsp:sp modelId="{B7781AF6-7D48-44ED-8361-FF43BA8CA2EC}">
      <dsp:nvSpPr>
        <dsp:cNvPr id="0" name=""/>
        <dsp:cNvSpPr/>
      </dsp:nvSpPr>
      <dsp:spPr>
        <a:xfrm>
          <a:off x="458091" y="1148705"/>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31D42CB3-FE1C-4406-9C2B-676A5A779AE9}">
      <dsp:nvSpPr>
        <dsp:cNvPr id="0" name=""/>
        <dsp:cNvSpPr/>
      </dsp:nvSpPr>
      <dsp:spPr>
        <a:xfrm>
          <a:off x="670826" y="1701428"/>
          <a:ext cx="4773510" cy="3403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174"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открытые аналитические периодические издания;</a:t>
          </a:r>
        </a:p>
      </dsp:txBody>
      <dsp:txXfrm>
        <a:off x="670826" y="1701428"/>
        <a:ext cx="4773510" cy="340376"/>
      </dsp:txXfrm>
    </dsp:sp>
    <dsp:sp modelId="{C5479A7A-5A95-4515-A4D7-9F8F494DFDD5}">
      <dsp:nvSpPr>
        <dsp:cNvPr id="0" name=""/>
        <dsp:cNvSpPr/>
      </dsp:nvSpPr>
      <dsp:spPr>
        <a:xfrm>
          <a:off x="458091" y="1658881"/>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57B0CAFD-4892-4537-A1C8-43FA34BADF48}">
      <dsp:nvSpPr>
        <dsp:cNvPr id="0" name=""/>
        <dsp:cNvSpPr/>
      </dsp:nvSpPr>
      <dsp:spPr>
        <a:xfrm>
          <a:off x="542797" y="2211928"/>
          <a:ext cx="4901539" cy="3403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174"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данные социологических исследований;</a:t>
          </a:r>
        </a:p>
      </dsp:txBody>
      <dsp:txXfrm>
        <a:off x="542797" y="2211928"/>
        <a:ext cx="4901539" cy="340376"/>
      </dsp:txXfrm>
    </dsp:sp>
    <dsp:sp modelId="{F5EBA322-17FF-4227-AD89-5DBDD3B7F6AA}">
      <dsp:nvSpPr>
        <dsp:cNvPr id="0" name=""/>
        <dsp:cNvSpPr/>
      </dsp:nvSpPr>
      <dsp:spPr>
        <a:xfrm>
          <a:off x="330062" y="2169381"/>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32973427-E59A-460D-801E-E29B56ABD92A}">
      <dsp:nvSpPr>
        <dsp:cNvPr id="0" name=""/>
        <dsp:cNvSpPr/>
      </dsp:nvSpPr>
      <dsp:spPr>
        <a:xfrm>
          <a:off x="262814" y="2722427"/>
          <a:ext cx="5181522" cy="3403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174"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запросы органов государственного управления (по согласованию).</a:t>
          </a:r>
        </a:p>
      </dsp:txBody>
      <dsp:txXfrm>
        <a:off x="262814" y="2722427"/>
        <a:ext cx="5181522" cy="340376"/>
      </dsp:txXfrm>
    </dsp:sp>
    <dsp:sp modelId="{13CB242F-6525-44D9-BD8D-7E8D3ABD63DC}">
      <dsp:nvSpPr>
        <dsp:cNvPr id="0" name=""/>
        <dsp:cNvSpPr/>
      </dsp:nvSpPr>
      <dsp:spPr>
        <a:xfrm>
          <a:off x="50079" y="2679880"/>
          <a:ext cx="425470" cy="425470"/>
        </a:xfrm>
        <a:prstGeom prst="ellipse">
          <a:avLst/>
        </a:prstGeom>
        <a:solidFill>
          <a:sysClr val="window" lastClr="FFFFFF">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C75C71D-F76A-456D-B0B1-501BE17462F8}">
      <dsp:nvSpPr>
        <dsp:cNvPr id="0" name=""/>
        <dsp:cNvSpPr/>
      </dsp:nvSpPr>
      <dsp:spPr>
        <a:xfrm rot="5400000">
          <a:off x="3329823" y="-1252969"/>
          <a:ext cx="801856" cy="3511296"/>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Для реализации данного направления необходима годовая информация</a:t>
          </a:r>
        </a:p>
      </dsp:txBody>
      <dsp:txXfrm rot="5400000">
        <a:off x="3329823" y="-1252969"/>
        <a:ext cx="801856" cy="3511296"/>
      </dsp:txXfrm>
    </dsp:sp>
    <dsp:sp modelId="{ACCF3B81-FE87-471C-A805-EF71DC157C06}">
      <dsp:nvSpPr>
        <dsp:cNvPr id="0" name=""/>
        <dsp:cNvSpPr/>
      </dsp:nvSpPr>
      <dsp:spPr>
        <a:xfrm>
          <a:off x="0" y="1518"/>
          <a:ext cx="1975104" cy="10023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Стратегический анализ и прогноз тенденций изменения системы экономической безопасности </a:t>
          </a:r>
        </a:p>
      </dsp:txBody>
      <dsp:txXfrm>
        <a:off x="0" y="1518"/>
        <a:ext cx="1975104" cy="1002320"/>
      </dsp:txXfrm>
    </dsp:sp>
    <dsp:sp modelId="{A4CDF179-373F-4C7C-BF68-469DBF2B5352}">
      <dsp:nvSpPr>
        <dsp:cNvPr id="0" name=""/>
        <dsp:cNvSpPr/>
      </dsp:nvSpPr>
      <dsp:spPr>
        <a:xfrm rot="5400000">
          <a:off x="3329823" y="-200533"/>
          <a:ext cx="801856" cy="3511296"/>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Данный вид анализа целесообразно проводить раз в месяц</a:t>
          </a:r>
        </a:p>
      </dsp:txBody>
      <dsp:txXfrm rot="5400000">
        <a:off x="3329823" y="-200533"/>
        <a:ext cx="801856" cy="3511296"/>
      </dsp:txXfrm>
    </dsp:sp>
    <dsp:sp modelId="{B4E4197D-7544-4AE0-970D-40817B543697}">
      <dsp:nvSpPr>
        <dsp:cNvPr id="0" name=""/>
        <dsp:cNvSpPr/>
      </dsp:nvSpPr>
      <dsp:spPr>
        <a:xfrm>
          <a:off x="0" y="1053954"/>
          <a:ext cx="1975104" cy="10023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Среднесрочный анализ и прогноз развития экономической конъюнктуры</a:t>
          </a:r>
        </a:p>
      </dsp:txBody>
      <dsp:txXfrm>
        <a:off x="0" y="1053954"/>
        <a:ext cx="1975104" cy="1002320"/>
      </dsp:txXfrm>
    </dsp:sp>
    <dsp:sp modelId="{450591F6-1896-426B-ADEB-F9EF444C3A75}">
      <dsp:nvSpPr>
        <dsp:cNvPr id="0" name=""/>
        <dsp:cNvSpPr/>
      </dsp:nvSpPr>
      <dsp:spPr>
        <a:xfrm rot="5400000">
          <a:off x="3329823" y="851903"/>
          <a:ext cx="801856" cy="3511296"/>
        </a:xfrm>
        <a:prstGeom prst="round2SameRect">
          <a:avLst/>
        </a:prstGeom>
        <a:solidFill>
          <a:sysClr val="window" lastClr="FFFFFF">
            <a:alpha val="90000"/>
            <a:tint val="40000"/>
            <a:hueOff val="0"/>
            <a:satOff val="0"/>
            <a:lumOff val="0"/>
            <a:alphaOff val="0"/>
          </a:sysClr>
        </a:solidFill>
        <a:ln w="127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Для данного анализа информация необходима раз в день, которая касается биржевых индексов, валютных курсов, цен на энергоносители и т.д.</a:t>
          </a:r>
        </a:p>
      </dsp:txBody>
      <dsp:txXfrm rot="5400000">
        <a:off x="3329823" y="851903"/>
        <a:ext cx="801856" cy="3511296"/>
      </dsp:txXfrm>
    </dsp:sp>
    <dsp:sp modelId="{14C3C23B-1110-486D-893F-77C8C27151A8}">
      <dsp:nvSpPr>
        <dsp:cNvPr id="0" name=""/>
        <dsp:cNvSpPr/>
      </dsp:nvSpPr>
      <dsp:spPr>
        <a:xfrm>
          <a:off x="0" y="2106391"/>
          <a:ext cx="1975104" cy="10023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Оперативный анализ</a:t>
          </a:r>
        </a:p>
      </dsp:txBody>
      <dsp:txXfrm>
        <a:off x="0" y="2106391"/>
        <a:ext cx="1975104" cy="1002320"/>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8DEAC6C-C92E-4AA5-8517-3755E5F124BC}">
      <dsp:nvSpPr>
        <dsp:cNvPr id="0" name=""/>
        <dsp:cNvSpPr/>
      </dsp:nvSpPr>
      <dsp:spPr>
        <a:xfrm>
          <a:off x="0" y="339507"/>
          <a:ext cx="5486400" cy="4788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FCCA727-7722-4860-93FF-0BABE068A940}">
      <dsp:nvSpPr>
        <dsp:cNvPr id="0" name=""/>
        <dsp:cNvSpPr/>
      </dsp:nvSpPr>
      <dsp:spPr>
        <a:xfrm>
          <a:off x="251667" y="59067"/>
          <a:ext cx="5223861" cy="56088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создать концепцию, направленную на подготовку педагогов, которые были бы готовы к тому, чтобы осуществлять деятельность в школе, которая направлена на формирование инноваций в сфере экономики</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1667" y="59067"/>
        <a:ext cx="5223861" cy="560880"/>
      </dsp:txXfrm>
    </dsp:sp>
    <dsp:sp modelId="{1989E4CE-2C53-4E57-8957-F184B69FD7E1}">
      <dsp:nvSpPr>
        <dsp:cNvPr id="0" name=""/>
        <dsp:cNvSpPr/>
      </dsp:nvSpPr>
      <dsp:spPr>
        <a:xfrm>
          <a:off x="0" y="1201347"/>
          <a:ext cx="5486400" cy="4788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6B8CCD6B-6A2C-4F2B-80AF-09D202B94026}">
      <dsp:nvSpPr>
        <dsp:cNvPr id="0" name=""/>
        <dsp:cNvSpPr/>
      </dsp:nvSpPr>
      <dsp:spPr>
        <a:xfrm>
          <a:off x="261193" y="920907"/>
          <a:ext cx="5223861" cy="56088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выявить инструменты для поиска и продвижения тех детей, которые обладают талантами в различных учебных направлениях</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61193" y="920907"/>
        <a:ext cx="5223861" cy="560880"/>
      </dsp:txXfrm>
    </dsp:sp>
    <dsp:sp modelId="{45360598-4F76-4875-AFBE-2F62E287AC7E}">
      <dsp:nvSpPr>
        <dsp:cNvPr id="0" name=""/>
        <dsp:cNvSpPr/>
      </dsp:nvSpPr>
      <dsp:spPr>
        <a:xfrm>
          <a:off x="0" y="2063187"/>
          <a:ext cx="5486400" cy="4788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A656C70-E41C-48FE-B5B8-BF7657BD7483}">
      <dsp:nvSpPr>
        <dsp:cNvPr id="0" name=""/>
        <dsp:cNvSpPr/>
      </dsp:nvSpPr>
      <dsp:spPr>
        <a:xfrm>
          <a:off x="261193" y="1782747"/>
          <a:ext cx="5223861" cy="56088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сформировать такие условия, при которых бы развивались научные школы при высших учебных заведениях</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61193" y="1782747"/>
        <a:ext cx="5223861" cy="560880"/>
      </dsp:txXfrm>
    </dsp:sp>
    <dsp:sp modelId="{F46F7EF8-B951-4FCD-BD80-BE35A82CD1FC}">
      <dsp:nvSpPr>
        <dsp:cNvPr id="0" name=""/>
        <dsp:cNvSpPr/>
      </dsp:nvSpPr>
      <dsp:spPr>
        <a:xfrm>
          <a:off x="0" y="2925027"/>
          <a:ext cx="5486400" cy="4788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31CAD39-5039-4A23-8C84-A49D2F4C0C05}">
      <dsp:nvSpPr>
        <dsp:cNvPr id="0" name=""/>
        <dsp:cNvSpPr/>
      </dsp:nvSpPr>
      <dsp:spPr>
        <a:xfrm>
          <a:off x="261193" y="2644587"/>
          <a:ext cx="5223861" cy="56088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вывести инновационные продукты региона на мировом и российском рынках</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a:off x="261193" y="2644587"/>
        <a:ext cx="5223861" cy="560880"/>
      </dsp:txXfrm>
    </dsp:sp>
    <dsp:sp modelId="{72AAF8D1-072F-4FB2-80B5-2B9F848A4C23}">
      <dsp:nvSpPr>
        <dsp:cNvPr id="0" name=""/>
        <dsp:cNvSpPr/>
      </dsp:nvSpPr>
      <dsp:spPr>
        <a:xfrm>
          <a:off x="0" y="3786867"/>
          <a:ext cx="5486400" cy="4788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0FDA3614-420C-4878-A82E-2C46CE75B639}">
      <dsp:nvSpPr>
        <dsp:cNvPr id="0" name=""/>
        <dsp:cNvSpPr/>
      </dsp:nvSpPr>
      <dsp:spPr>
        <a:xfrm>
          <a:off x="261193" y="3506427"/>
          <a:ext cx="5223861" cy="56088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создать ресурс информации, который включал бы в себя научную, инновацию и техническую продукцию, которая производится в регионе</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61193" y="3506427"/>
        <a:ext cx="5223861" cy="560880"/>
      </dsp:txXfrm>
    </dsp:sp>
    <dsp:sp modelId="{338A9701-9A8C-4F14-A045-A52C49B24481}">
      <dsp:nvSpPr>
        <dsp:cNvPr id="0" name=""/>
        <dsp:cNvSpPr/>
      </dsp:nvSpPr>
      <dsp:spPr>
        <a:xfrm>
          <a:off x="0" y="4648707"/>
          <a:ext cx="5486400" cy="4788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E748116F-184F-4C4C-8E2A-DAF5D18D69D5}">
      <dsp:nvSpPr>
        <dsp:cNvPr id="0" name=""/>
        <dsp:cNvSpPr/>
      </dsp:nvSpPr>
      <dsp:spPr>
        <a:xfrm>
          <a:off x="261193" y="4368267"/>
          <a:ext cx="5223861" cy="56088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гарантировать то, что технологические платформы в России и регионах получали бы производственные заказы и задачи</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61193" y="4368267"/>
        <a:ext cx="5223861" cy="560880"/>
      </dsp:txXfrm>
    </dsp:sp>
    <dsp:sp modelId="{C312B2A8-F454-4105-B061-084DF3CF7FCD}">
      <dsp:nvSpPr>
        <dsp:cNvPr id="0" name=""/>
        <dsp:cNvSpPr/>
      </dsp:nvSpPr>
      <dsp:spPr>
        <a:xfrm>
          <a:off x="0" y="5829767"/>
          <a:ext cx="5486400" cy="4788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B632060-E8C0-4312-986B-C57581645B61}">
      <dsp:nvSpPr>
        <dsp:cNvPr id="0" name=""/>
        <dsp:cNvSpPr/>
      </dsp:nvSpPr>
      <dsp:spPr>
        <a:xfrm>
          <a:off x="261193" y="5230107"/>
          <a:ext cx="5223861" cy="880099"/>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стимулировать процесс инвестиций и инноваторства предприятий, а также технологическую модернизацию благодаря применению инвестиционных кредитов, а также гарантий, и иных неналоговых и налоговых инструментов, существующих в Краснодарском крае</a:t>
          </a: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p>
      </dsp:txBody>
      <dsp:txXfrm>
        <a:off x="261193" y="5230107"/>
        <a:ext cx="5223861" cy="880099"/>
      </dsp:txXfrm>
    </dsp:sp>
    <dsp:sp modelId="{926DC682-C0DA-423D-BEEC-D82458B64F6C}">
      <dsp:nvSpPr>
        <dsp:cNvPr id="0" name=""/>
        <dsp:cNvSpPr/>
      </dsp:nvSpPr>
      <dsp:spPr>
        <a:xfrm>
          <a:off x="0" y="6691607"/>
          <a:ext cx="5486400" cy="478800"/>
        </a:xfrm>
        <a:prstGeom prst="rect">
          <a:avLst/>
        </a:prstGeom>
        <a:solidFill>
          <a:sysClr val="windowText" lastClr="000000">
            <a:alpha val="90000"/>
            <a:tint val="40000"/>
            <a:hueOff val="0"/>
            <a:satOff val="0"/>
            <a:lumOff val="0"/>
            <a:alphaOff val="0"/>
          </a:sysClr>
        </a:solidFill>
        <a:ln w="12700" cap="flat" cmpd="sng" algn="ctr">
          <a:solidFill>
            <a:sysClr val="windowText" lastClr="00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4A83BD3F-B30D-482E-B86C-2E3E447A04F3}">
      <dsp:nvSpPr>
        <dsp:cNvPr id="0" name=""/>
        <dsp:cNvSpPr/>
      </dsp:nvSpPr>
      <dsp:spPr>
        <a:xfrm>
          <a:off x="261193" y="6411167"/>
          <a:ext cx="5223861" cy="56088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создать условия, при которых бы привлекались организации, которые реализуют программы долгосрочных займов и технического перевооружения.</a:t>
          </a:r>
        </a:p>
      </dsp:txBody>
      <dsp:txXfrm>
        <a:off x="261193" y="6411167"/>
        <a:ext cx="5223861" cy="5608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B1627DE4-C69E-4738-B1C2-532A5333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60</Pages>
  <Words>11480</Words>
  <Characters>65439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Пономаренко</dc:creator>
  <cp:lastModifiedBy>user</cp:lastModifiedBy>
  <cp:revision>21</cp:revision>
  <cp:lastPrinted>2022-01-11T15:51:00Z</cp:lastPrinted>
  <dcterms:created xsi:type="dcterms:W3CDTF">2022-01-12T09:45:00Z</dcterms:created>
  <dcterms:modified xsi:type="dcterms:W3CDTF">2022-01-14T07:53:00Z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Microsoft Word</vt:lpwstr>
  </property>
  <property fmtid="{D5CDD505-2E9C-101B-9397-08002B2CF9AE}" pid="4" name="LastSaved">
    <vt:filetime>2022-01-11T00:00:00Z</vt:filetime>
  </property>
</Properties>
</file>