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702FC" w14:textId="13063F9F" w:rsidR="00882C95" w:rsidRPr="00796FB3" w:rsidRDefault="00534009" w:rsidP="00053AB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882C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882C95" w:rsidRPr="00796FB3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РОССИЙСКОЙ ФЕДЕРАЦИИ</w:t>
      </w:r>
    </w:p>
    <w:p w14:paraId="43DA4E78" w14:textId="744A8FBD" w:rsidR="00882C95" w:rsidRPr="00796FB3" w:rsidRDefault="00882C95" w:rsidP="00053AB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5340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Pr="00796FB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29013207" w14:textId="7DDE6A3B" w:rsidR="00882C95" w:rsidRPr="00796FB3" w:rsidRDefault="00882C95" w:rsidP="00053AB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</w:t>
      </w:r>
      <w:r w:rsidR="005340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796FB3">
        <w:rPr>
          <w:rFonts w:ascii="Times New Roman" w:hAnsi="Times New Roman" w:cs="Times New Roman"/>
          <w:color w:val="000000" w:themeColor="text1"/>
          <w:sz w:val="24"/>
          <w:szCs w:val="24"/>
        </w:rPr>
        <w:t>высшего профессионального образования</w:t>
      </w:r>
    </w:p>
    <w:p w14:paraId="2DE9079E" w14:textId="77777777" w:rsidR="00882C95" w:rsidRPr="00796FB3" w:rsidRDefault="00882C95" w:rsidP="00053ABD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D60067" w14:textId="24163333" w:rsidR="00882C95" w:rsidRPr="00796FB3" w:rsidRDefault="00BE3F11" w:rsidP="00053ABD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</w:t>
      </w:r>
      <w:r w:rsidR="00882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</w:t>
      </w:r>
      <w:r w:rsidR="00882C95" w:rsidRPr="00796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«КУБАНСКИЙ ГОСУДАРСТВЕННЫЙ УНИВЕРСИТЕТ»</w:t>
      </w:r>
    </w:p>
    <w:p w14:paraId="2FDA5E9D" w14:textId="018D880C" w:rsidR="00882C95" w:rsidRPr="00796FB3" w:rsidRDefault="00882C95" w:rsidP="00053ABD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        </w:t>
      </w:r>
      <w:r w:rsidRPr="00796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(ФГБОУ ВО «</w:t>
      </w:r>
      <w:proofErr w:type="spellStart"/>
      <w:r w:rsidRPr="00796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КубГУ</w:t>
      </w:r>
      <w:proofErr w:type="spellEnd"/>
      <w:r w:rsidRPr="00796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»)</w:t>
      </w:r>
    </w:p>
    <w:p w14:paraId="676C75CA" w14:textId="77777777" w:rsidR="00882C95" w:rsidRPr="00796FB3" w:rsidRDefault="00882C95" w:rsidP="00053ABD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EFAE88" w14:textId="4D4438C6" w:rsidR="00882C95" w:rsidRPr="00796FB3" w:rsidRDefault="00053ABD" w:rsidP="00053ABD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        </w:t>
      </w:r>
      <w:r w:rsidR="00882C95" w:rsidRPr="00796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Факультет филологический</w:t>
      </w:r>
    </w:p>
    <w:p w14:paraId="740783AD" w14:textId="4D42DBBF" w:rsidR="00882C95" w:rsidRPr="00796FB3" w:rsidRDefault="00053ABD" w:rsidP="00053ABD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</w:t>
      </w:r>
      <w:r w:rsidR="00882C95" w:rsidRPr="00796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Кафедра современного русского языка</w:t>
      </w:r>
    </w:p>
    <w:p w14:paraId="5F536FBE" w14:textId="77777777" w:rsidR="00882C95" w:rsidRPr="00796FB3" w:rsidRDefault="00882C95" w:rsidP="00053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F2BB72" w14:textId="18F503BC" w:rsidR="00882C95" w:rsidRPr="00796FB3" w:rsidRDefault="00053ABD" w:rsidP="00053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            </w:t>
      </w:r>
      <w:r w:rsidR="00882C95" w:rsidRPr="00796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КУРСОВАЯ РАБОТА</w:t>
      </w:r>
    </w:p>
    <w:p w14:paraId="66E710E7" w14:textId="5FB7EA24" w:rsidR="00882C95" w:rsidRPr="00882C95" w:rsidRDefault="00882C95" w:rsidP="00053A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053A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</w:t>
      </w:r>
      <w:r w:rsidRPr="00882C9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СОВРЕМЕННАЯ</w:t>
      </w:r>
      <w:r w:rsidR="00053A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 </w:t>
      </w:r>
      <w:r w:rsidRPr="00882C9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КАРТИНА</w:t>
      </w:r>
      <w:r w:rsidR="00053A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 </w:t>
      </w:r>
      <w:r w:rsidRPr="00882C9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МИРА</w:t>
      </w:r>
      <w:r w:rsidR="00053A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 </w:t>
      </w:r>
      <w:r w:rsidRPr="00882C9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ЧЕРЕЗ</w:t>
      </w:r>
      <w:r w:rsidR="00053A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 </w:t>
      </w:r>
      <w:r w:rsidRPr="00882C9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ПРИЗМУ </w:t>
      </w:r>
      <w:r w:rsidR="00053A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</w:t>
      </w:r>
      <w:r w:rsidRPr="00882C9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ЭТИМОЛОГИИ КОНСТАНТНЫХ ЕДИНИЦ</w:t>
      </w:r>
    </w:p>
    <w:p w14:paraId="49805B50" w14:textId="77777777" w:rsidR="00882C95" w:rsidRPr="00796FB3" w:rsidRDefault="00882C95" w:rsidP="00053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BED65" w14:textId="472BECE2" w:rsidR="00882C95" w:rsidRPr="00882C95" w:rsidRDefault="00882C95" w:rsidP="00053ABD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053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="007B3990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proofErr w:type="spellEnd"/>
      <w:r w:rsidR="007B3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ила</w:t>
      </w:r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5026D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В.Е. Гордеева</w:t>
      </w:r>
    </w:p>
    <w:p w14:paraId="020F13A9" w14:textId="7E793C72" w:rsidR="00882C95" w:rsidRPr="00796FB3" w:rsidRDefault="00EF0C51" w:rsidP="00053ABD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(подпись</w:t>
      </w:r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</w:t>
      </w:r>
    </w:p>
    <w:p w14:paraId="1771F750" w14:textId="77777777" w:rsidR="00882C95" w:rsidRPr="00796FB3" w:rsidRDefault="00882C95" w:rsidP="00053ABD">
      <w:pPr>
        <w:tabs>
          <w:tab w:val="left" w:leader="underscore" w:pos="1125"/>
          <w:tab w:val="right" w:pos="9638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 филологический</w:t>
      </w:r>
    </w:p>
    <w:p w14:paraId="0A298565" w14:textId="32F83D7C" w:rsidR="00882C95" w:rsidRPr="007D3FBE" w:rsidRDefault="00882C95" w:rsidP="00053ABD">
      <w:pPr>
        <w:tabs>
          <w:tab w:val="left" w:pos="1125"/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="00053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подгот</w:t>
      </w:r>
      <w:r w:rsidRPr="007D3FBE">
        <w:rPr>
          <w:rFonts w:ascii="Times New Roman" w:hAnsi="Times New Roman" w:cs="Times New Roman"/>
          <w:color w:val="000000" w:themeColor="text1"/>
          <w:sz w:val="28"/>
          <w:szCs w:val="28"/>
        </w:rPr>
        <w:t>овки</w:t>
      </w:r>
      <w:r w:rsidR="00053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7D3FBE">
        <w:rPr>
          <w:rFonts w:ascii="Times New Roman" w:hAnsi="Times New Roman" w:cs="Times New Roman"/>
          <w:color w:val="000000" w:themeColor="text1"/>
          <w:sz w:val="28"/>
          <w:szCs w:val="28"/>
        </w:rPr>
        <w:t>44.03.05</w:t>
      </w:r>
      <w:r w:rsidR="00053ABD">
        <w:rPr>
          <w:lang w:val="ru-RU"/>
        </w:rPr>
        <w:t> </w:t>
      </w:r>
      <w:r w:rsidRPr="007D3FB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</w:t>
      </w:r>
      <w:r w:rsidR="00053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7D3FB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053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BF51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курс</w:t>
      </w:r>
      <w:r w:rsidR="00053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7D3F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1A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ОФО</w:t>
      </w:r>
      <w:r w:rsidR="00922D0B" w:rsidRPr="007D3F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14:paraId="75EF2930" w14:textId="77777777" w:rsidR="00882C95" w:rsidRPr="007D3FBE" w:rsidRDefault="00882C95" w:rsidP="00053ABD">
      <w:pPr>
        <w:tabs>
          <w:tab w:val="left" w:pos="1125"/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FB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(профиль) «Русский язык. Литература»</w:t>
      </w:r>
    </w:p>
    <w:p w14:paraId="730C0ACC" w14:textId="7935D3E5" w:rsidR="00882C95" w:rsidRPr="00796FB3" w:rsidRDefault="00922D0B" w:rsidP="00053ABD">
      <w:pPr>
        <w:tabs>
          <w:tab w:val="left" w:pos="1125"/>
          <w:tab w:val="center" w:pos="4819"/>
          <w:tab w:val="right" w:pos="963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 руководитель </w:t>
      </w:r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д-р </w:t>
      </w:r>
      <w:proofErr w:type="spellStart"/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. наук, </w:t>
      </w:r>
      <w:proofErr w:type="spellStart"/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проф</w:t>
      </w:r>
      <w:proofErr w:type="spellEnd"/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._______________________________И.Н. Пономаренко</w:t>
      </w:r>
    </w:p>
    <w:p w14:paraId="300737C2" w14:textId="77777777" w:rsidR="00882C95" w:rsidRPr="00796FB3" w:rsidRDefault="00882C95" w:rsidP="00053ABD">
      <w:pPr>
        <w:tabs>
          <w:tab w:val="left" w:pos="3855"/>
          <w:tab w:val="right" w:pos="963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(подпись, дата)                        </w:t>
      </w:r>
    </w:p>
    <w:p w14:paraId="1FF2ECDD" w14:textId="77777777" w:rsidR="00882C95" w:rsidRPr="00796FB3" w:rsidRDefault="00882C95" w:rsidP="00053A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Нормоконтролер</w:t>
      </w:r>
      <w:proofErr w:type="spellEnd"/>
    </w:p>
    <w:p w14:paraId="45759687" w14:textId="56CEA553" w:rsidR="00882C95" w:rsidRPr="00796FB3" w:rsidRDefault="00593A26" w:rsidP="00053A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д-р</w:t>
      </w:r>
      <w:r w:rsidR="00D92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2D87"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 w:rsidR="00D92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</w:t>
      </w:r>
      <w:proofErr w:type="spellStart"/>
      <w:r w:rsidR="00D92D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</w:t>
      </w:r>
      <w:proofErr w:type="spellEnd"/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._______________________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</w:t>
      </w:r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________И.Н. Пономаренко</w:t>
      </w:r>
    </w:p>
    <w:p w14:paraId="4B1C9461" w14:textId="6BAC92F5" w:rsidR="00882C95" w:rsidRPr="00796FB3" w:rsidRDefault="007D1A95" w:rsidP="00053A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(подпись, дата)</w:t>
      </w:r>
    </w:p>
    <w:p w14:paraId="22753730" w14:textId="77777777" w:rsidR="00882C95" w:rsidRPr="00796FB3" w:rsidRDefault="00882C95" w:rsidP="00053A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D30023" w14:textId="77777777" w:rsidR="00882C95" w:rsidRDefault="00882C95" w:rsidP="00053A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AA6730D" w14:textId="77777777" w:rsidR="00842F01" w:rsidRDefault="00842F01" w:rsidP="00053A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3F66CB6" w14:textId="77777777" w:rsidR="00842F01" w:rsidRPr="00842F01" w:rsidRDefault="00842F01" w:rsidP="00053A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91FA95" w14:textId="02CA75D5" w:rsidR="00882C95" w:rsidRPr="003E6D33" w:rsidRDefault="00053ABD" w:rsidP="00053A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</w:t>
      </w:r>
      <w:r w:rsidR="004316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82C95" w:rsidRPr="00796FB3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 2020</w:t>
      </w:r>
    </w:p>
    <w:p w14:paraId="5ED9749C" w14:textId="6519AE1C" w:rsidR="00882C95" w:rsidRDefault="00BF511D" w:rsidP="00023FD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53960F5" w14:textId="77777777" w:rsidR="00BF511D" w:rsidRDefault="00BF511D" w:rsidP="00023FD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F63DCF" w14:textId="25A5A3A4" w:rsidR="00BF511D" w:rsidRDefault="007B3990" w:rsidP="00BF511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</w:t>
      </w:r>
      <w:r w:rsidR="00BF511D" w:rsidRPr="00BF51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</w:t>
      </w:r>
      <w:r w:rsidR="00BF51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BF511D"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Введение………………………………………………………………</w:t>
      </w:r>
      <w:r w:rsid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F511D"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</w:t>
      </w:r>
      <w:r w:rsid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r w:rsidR="00BF511D"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..3</w:t>
      </w:r>
    </w:p>
    <w:p w14:paraId="1A7CC1D6" w14:textId="7B917A35" w:rsidR="00BF511D" w:rsidRPr="00BF511D" w:rsidRDefault="00BF511D" w:rsidP="00BF51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BF511D" w:rsidRPr="00BF511D" w:rsidSect="00922D0B">
          <w:headerReference w:type="default" r:id="rId9"/>
          <w:footerReference w:type="default" r:id="rId10"/>
          <w:pgSz w:w="11909" w:h="16834"/>
          <w:pgMar w:top="1134" w:right="1134" w:bottom="1134" w:left="1134" w:header="720" w:footer="720" w:gutter="0"/>
          <w:pgNumType w:start="0"/>
          <w:cols w:space="720"/>
          <w:titlePg/>
          <w:docGrid w:linePitch="299"/>
        </w:sect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 Культурный концепт в современной лингвистике………………………….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    </w:t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 Методы исследования концептов и их типология……………………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…6</w:t>
      </w:r>
      <w:r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</w:t>
      </w:r>
      <w:r w:rsidR="00C5185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ментальных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BF511D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….8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2 Этимологический анализ константных единиц……………………………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...11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 Слово «судьба»: сущность концепта и его анализ………………….</w:t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..…14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2.2 Слово «радость»: сущность концепта и его анализ……………</w:t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r w:rsidR="00ED4982">
        <w:rPr>
          <w:rFonts w:ascii="Times New Roman" w:eastAsia="Times New Roman" w:hAnsi="Times New Roman" w:cs="Times New Roman"/>
          <w:sz w:val="28"/>
          <w:szCs w:val="28"/>
          <w:lang w:val="ru-RU"/>
        </w:rPr>
        <w:t>……….16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>2.3 Слово «любовь»: сущность концепта и его анализ…………………</w:t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  <w:r w:rsidR="00ED4982">
        <w:rPr>
          <w:rFonts w:ascii="Times New Roman" w:eastAsia="Times New Roman" w:hAnsi="Times New Roman" w:cs="Times New Roman"/>
          <w:sz w:val="28"/>
          <w:szCs w:val="28"/>
          <w:lang w:val="ru-RU"/>
        </w:rPr>
        <w:t>….22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Заключение………………………………………………………………………</w:t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>…27</w:t>
      </w:r>
      <w:proofErr w:type="gramEnd"/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Список литературы………………………………..……………………………</w:t>
      </w:r>
      <w:r w:rsidR="00E3077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700CE">
        <w:rPr>
          <w:rFonts w:ascii="Times New Roman" w:eastAsia="Times New Roman" w:hAnsi="Times New Roman" w:cs="Times New Roman"/>
          <w:sz w:val="28"/>
          <w:szCs w:val="28"/>
          <w:lang w:val="ru-RU"/>
        </w:rPr>
        <w:t>….28</w:t>
      </w:r>
    </w:p>
    <w:p w14:paraId="7FBC306F" w14:textId="51E9B31C" w:rsidR="00645F81" w:rsidRPr="00EB0ABE" w:rsidRDefault="006409E2" w:rsidP="00EB0A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</w:t>
      </w:r>
      <w:bookmarkStart w:id="0" w:name="_GoBack"/>
      <w:bookmarkEnd w:id="0"/>
      <w:r w:rsidR="00645F81" w:rsidRPr="00EB0ABE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14:paraId="4F68B0DC" w14:textId="77777777" w:rsidR="006D6A55" w:rsidRPr="00EB0ABE" w:rsidRDefault="006D6A55" w:rsidP="00F45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9F4AAF" w14:textId="40152FDE" w:rsidR="0045565D" w:rsidRDefault="00D832B1" w:rsidP="004556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>В настоящее время в лингвистике особенно</w:t>
      </w:r>
      <w:r w:rsidR="00246C46">
        <w:rPr>
          <w:rFonts w:ascii="Times New Roman" w:hAnsi="Times New Roman" w:cs="Times New Roman"/>
          <w:sz w:val="28"/>
          <w:szCs w:val="28"/>
          <w:lang w:val="ru-RU"/>
        </w:rPr>
        <w:t xml:space="preserve"> актуальны исследования, посвящё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нные 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лингвокультурным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концептам. Дефиниций у этого термина множество, так как он является одним из ключевых в исследовании этнической картины мира.</w:t>
      </w:r>
      <w:r w:rsidR="00F55516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Анализ лингвистической литературы свидетельствует о том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614504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современной лингвистике нет единого понимания термина «концепт». В отечественном языкознании дефиницию данному термину впервые дал </w:t>
      </w:r>
      <w:r w:rsidR="006F05F1">
        <w:rPr>
          <w:rFonts w:ascii="Times New Roman" w:hAnsi="Times New Roman" w:cs="Times New Roman"/>
          <w:sz w:val="28"/>
          <w:szCs w:val="28"/>
          <w:lang w:val="ru-RU"/>
        </w:rPr>
        <w:t xml:space="preserve">философ </w:t>
      </w:r>
      <w:r w:rsidR="00614504">
        <w:rPr>
          <w:rFonts w:ascii="Times New Roman" w:hAnsi="Times New Roman" w:cs="Times New Roman"/>
          <w:sz w:val="28"/>
          <w:szCs w:val="28"/>
          <w:lang w:val="ru-RU"/>
        </w:rPr>
        <w:t xml:space="preserve">С. А. Аскольдов. В своей статье «Концепт и слово» он определяет его как «мысленное образование, которое замещает нам в процессе мысли неопределённое множество предметов одного и того же рода» </w:t>
      </w:r>
      <w:r w:rsidR="00614504" w:rsidRPr="00614504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14504">
        <w:rPr>
          <w:rFonts w:ascii="Times New Roman" w:hAnsi="Times New Roman" w:cs="Times New Roman"/>
          <w:sz w:val="28"/>
          <w:szCs w:val="28"/>
          <w:lang w:val="ru-RU"/>
        </w:rPr>
        <w:t>Аскольдов 1997, с.</w:t>
      </w:r>
      <w:r w:rsidR="00237A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14504">
        <w:rPr>
          <w:rFonts w:ascii="Times New Roman" w:hAnsi="Times New Roman" w:cs="Times New Roman"/>
          <w:sz w:val="28"/>
          <w:szCs w:val="28"/>
          <w:lang w:val="ru-RU"/>
        </w:rPr>
        <w:t>267</w:t>
      </w:r>
      <w:r w:rsidR="00614504" w:rsidRPr="0061450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145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C6545"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831308"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F55516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37A73" w:rsidRPr="00EB0ABE">
        <w:rPr>
          <w:rFonts w:ascii="Times New Roman" w:hAnsi="Times New Roman" w:cs="Times New Roman"/>
          <w:sz w:val="28"/>
          <w:szCs w:val="28"/>
        </w:rPr>
        <w:br/>
      </w:r>
      <w:r w:rsidR="00237A73" w:rsidRPr="00EB0A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237A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7A73" w:rsidRPr="0045565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5565D" w:rsidRPr="004556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 xml:space="preserve"> обусловлена связью </w:t>
      </w:r>
      <w:proofErr w:type="spellStart"/>
      <w:r w:rsidR="0045565D">
        <w:rPr>
          <w:rFonts w:ascii="Times New Roman" w:hAnsi="Times New Roman" w:cs="Times New Roman"/>
          <w:sz w:val="28"/>
          <w:szCs w:val="28"/>
          <w:lang w:val="ru-RU"/>
        </w:rPr>
        <w:t>лингвокультурологии</w:t>
      </w:r>
      <w:proofErr w:type="spellEnd"/>
      <w:r w:rsidR="0045565D">
        <w:rPr>
          <w:rFonts w:ascii="Times New Roman" w:hAnsi="Times New Roman" w:cs="Times New Roman"/>
          <w:sz w:val="28"/>
          <w:szCs w:val="28"/>
          <w:lang w:val="ru-RU"/>
        </w:rPr>
        <w:t xml:space="preserve"> с этимологическим анализом, в результате которого было выявлено соотношение происхождения слова с его дальнейшим оформлением в культурной памяти человечества.</w:t>
      </w:r>
    </w:p>
    <w:p w14:paraId="56100E38" w14:textId="7F1D8B57" w:rsidR="00237A73" w:rsidRDefault="00237A73" w:rsidP="00237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B0ABE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="004556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исследования </w:t>
      </w:r>
      <w:r w:rsidR="0045565D" w:rsidRPr="0045565D">
        <w:rPr>
          <w:rFonts w:ascii="Times New Roman" w:hAnsi="Times New Roman" w:cs="Times New Roman"/>
          <w:sz w:val="28"/>
          <w:szCs w:val="28"/>
          <w:lang w:val="ru-RU"/>
        </w:rPr>
        <w:t>состоит в том, что в нём на основании словарного материала русского языка воссоздан общенародный языковой образ концептов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5565D" w:rsidRPr="0045565D">
        <w:rPr>
          <w:rFonts w:ascii="Times New Roman" w:hAnsi="Times New Roman" w:cs="Times New Roman"/>
          <w:sz w:val="28"/>
          <w:szCs w:val="28"/>
          <w:lang w:val="ru-RU"/>
        </w:rPr>
        <w:t>«судьба»,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5565D" w:rsidRPr="0045565D">
        <w:rPr>
          <w:rFonts w:ascii="Times New Roman" w:hAnsi="Times New Roman" w:cs="Times New Roman"/>
          <w:sz w:val="28"/>
          <w:szCs w:val="28"/>
          <w:lang w:val="ru-RU"/>
        </w:rPr>
        <w:t>«радость»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5565D" w:rsidRPr="0045565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5565D" w:rsidRPr="0045565D">
        <w:rPr>
          <w:rFonts w:ascii="Times New Roman" w:hAnsi="Times New Roman" w:cs="Times New Roman"/>
          <w:sz w:val="28"/>
          <w:szCs w:val="28"/>
          <w:lang w:val="ru-RU"/>
        </w:rPr>
        <w:t>«любовь».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EB0ABE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71690E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</w:t>
      </w:r>
      <w:r w:rsidRPr="00246C46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аксиологические лексические единицы с оценочной и образной семантикой, выявляющие специфику мировосприятия конкретного этноса.</w:t>
      </w:r>
    </w:p>
    <w:p w14:paraId="4DAD73E9" w14:textId="5D3E41F2" w:rsidR="007E2DD2" w:rsidRPr="00237A73" w:rsidRDefault="00237A73" w:rsidP="00237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="006C6545" w:rsidRPr="00EB0ABE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295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5F1">
        <w:rPr>
          <w:rFonts w:ascii="Times New Roman" w:hAnsi="Times New Roman" w:cs="Times New Roman"/>
          <w:sz w:val="28"/>
          <w:szCs w:val="28"/>
          <w:lang w:val="ru-RU"/>
        </w:rPr>
        <w:t xml:space="preserve">моего исследования являются культурные концепты «судьба», «радость» и «любовь», которые, во-первых, существуют отдельно от значений слов, которые даны в словарях, во-вторых, являются своего рода «алгебраическими выражениями» </w:t>
      </w:r>
      <w:r w:rsidR="006F05F1" w:rsidRPr="006F05F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F05F1">
        <w:rPr>
          <w:rFonts w:ascii="Times New Roman" w:hAnsi="Times New Roman" w:cs="Times New Roman"/>
          <w:sz w:val="28"/>
          <w:szCs w:val="28"/>
          <w:lang w:val="ru-RU"/>
        </w:rPr>
        <w:t>Лихачёв 1997, с. 281</w:t>
      </w:r>
      <w:r w:rsidR="006F05F1" w:rsidRPr="006F05F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F05F1">
        <w:rPr>
          <w:rFonts w:ascii="Times New Roman" w:hAnsi="Times New Roman" w:cs="Times New Roman"/>
          <w:sz w:val="28"/>
          <w:szCs w:val="28"/>
          <w:lang w:val="ru-RU"/>
        </w:rPr>
        <w:t>, которыми мы оперируем в письменной и устной речи.</w:t>
      </w:r>
      <w:proofErr w:type="gramEnd"/>
      <w:r w:rsidR="006F05F1">
        <w:rPr>
          <w:rFonts w:ascii="Times New Roman" w:hAnsi="Times New Roman" w:cs="Times New Roman"/>
          <w:sz w:val="28"/>
          <w:szCs w:val="28"/>
          <w:lang w:val="ru-RU"/>
        </w:rPr>
        <w:t xml:space="preserve"> И каждый из нас интерпретирует их по-своему (в зависимости от личного опыта, принадлежности к определённой сфере и, конечно же, своего образования). Слова-концепты в современной науке выделились как </w:t>
      </w:r>
      <w:proofErr w:type="spellStart"/>
      <w:r w:rsidR="006F05F1">
        <w:rPr>
          <w:rFonts w:ascii="Times New Roman" w:hAnsi="Times New Roman" w:cs="Times New Roman"/>
          <w:sz w:val="28"/>
          <w:szCs w:val="28"/>
          <w:lang w:val="ru-RU"/>
        </w:rPr>
        <w:t>лингвокультурное</w:t>
      </w:r>
      <w:proofErr w:type="spellEnd"/>
      <w:r w:rsidR="006F05F1">
        <w:rPr>
          <w:rFonts w:ascii="Times New Roman" w:hAnsi="Times New Roman" w:cs="Times New Roman"/>
          <w:sz w:val="28"/>
          <w:szCs w:val="28"/>
          <w:lang w:val="ru-RU"/>
        </w:rPr>
        <w:t xml:space="preserve"> явление в рамках дисциплины – </w:t>
      </w:r>
      <w:proofErr w:type="spellStart"/>
      <w:r w:rsidR="006F05F1">
        <w:rPr>
          <w:rFonts w:ascii="Times New Roman" w:hAnsi="Times New Roman" w:cs="Times New Roman"/>
          <w:sz w:val="28"/>
          <w:szCs w:val="28"/>
          <w:lang w:val="ru-RU"/>
        </w:rPr>
        <w:lastRenderedPageBreak/>
        <w:t>лингвокогнитологии</w:t>
      </w:r>
      <w:proofErr w:type="spellEnd"/>
      <w:r w:rsidR="006F05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01E0" w:rsidRPr="00EB0A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246C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       </w:t>
      </w:r>
      <w:r w:rsidRPr="00EB0AB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понять и исследовать способы концептуализации мира на примере слов «судьба», «радость» и «любовь». Языковая картина мира отражает мировоззрение, характерное для той или иной эпохи, с её духовными, культурными и национальными ценностями. </w:t>
      </w:r>
    </w:p>
    <w:p w14:paraId="3CD392C7" w14:textId="39FFE4D3" w:rsidR="00EF18EF" w:rsidRPr="007E2DD2" w:rsidRDefault="00237A73" w:rsidP="00237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E67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Степень изученности и методы исследования: </w:t>
      </w:r>
      <w:r w:rsidR="00E67490" w:rsidRPr="00E67490">
        <w:rPr>
          <w:rFonts w:ascii="Times New Roman" w:hAnsi="Times New Roman" w:cs="Times New Roman"/>
          <w:sz w:val="28"/>
          <w:szCs w:val="28"/>
          <w:lang w:val="ru-RU"/>
        </w:rPr>
        <w:t xml:space="preserve">основополагающие научные разработки в области изучения </w:t>
      </w:r>
      <w:proofErr w:type="spellStart"/>
      <w:r w:rsidR="00E67490" w:rsidRPr="00E67490">
        <w:rPr>
          <w:rFonts w:ascii="Times New Roman" w:hAnsi="Times New Roman" w:cs="Times New Roman"/>
          <w:sz w:val="28"/>
          <w:szCs w:val="28"/>
          <w:lang w:val="ru-RU"/>
        </w:rPr>
        <w:t>лингвокультурных</w:t>
      </w:r>
      <w:proofErr w:type="spellEnd"/>
      <w:r w:rsidR="00E67490" w:rsidRPr="00E67490">
        <w:rPr>
          <w:rFonts w:ascii="Times New Roman" w:hAnsi="Times New Roman" w:cs="Times New Roman"/>
          <w:sz w:val="28"/>
          <w:szCs w:val="28"/>
          <w:lang w:val="ru-RU"/>
        </w:rPr>
        <w:t xml:space="preserve"> концептов</w:t>
      </w:r>
      <w:r w:rsidR="00E6749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трудами А. </w:t>
      </w:r>
      <w:proofErr w:type="spellStart"/>
      <w:r w:rsidR="00E67490">
        <w:rPr>
          <w:rFonts w:ascii="Times New Roman" w:hAnsi="Times New Roman" w:cs="Times New Roman"/>
          <w:sz w:val="28"/>
          <w:szCs w:val="28"/>
          <w:lang w:val="ru-RU"/>
        </w:rPr>
        <w:t>Вежбицкой</w:t>
      </w:r>
      <w:proofErr w:type="spellEnd"/>
      <w:r w:rsidR="00E67490">
        <w:rPr>
          <w:rFonts w:ascii="Times New Roman" w:hAnsi="Times New Roman" w:cs="Times New Roman"/>
          <w:sz w:val="28"/>
          <w:szCs w:val="28"/>
          <w:lang w:val="ru-RU"/>
        </w:rPr>
        <w:t xml:space="preserve">, Ю. С. Степанова, С. Г. </w:t>
      </w:r>
      <w:proofErr w:type="spellStart"/>
      <w:r w:rsidR="00E67490">
        <w:rPr>
          <w:rFonts w:ascii="Times New Roman" w:hAnsi="Times New Roman" w:cs="Times New Roman"/>
          <w:sz w:val="28"/>
          <w:szCs w:val="28"/>
          <w:lang w:val="ru-RU"/>
        </w:rPr>
        <w:t>Воркачёва</w:t>
      </w:r>
      <w:proofErr w:type="spellEnd"/>
      <w:r w:rsidR="00E67490">
        <w:rPr>
          <w:rFonts w:ascii="Times New Roman" w:hAnsi="Times New Roman" w:cs="Times New Roman"/>
          <w:sz w:val="28"/>
          <w:szCs w:val="28"/>
          <w:lang w:val="ru-RU"/>
        </w:rPr>
        <w:t xml:space="preserve">, В. И. Карасика, А. С. </w:t>
      </w:r>
      <w:proofErr w:type="spellStart"/>
      <w:r w:rsidR="00E67490">
        <w:rPr>
          <w:rFonts w:ascii="Times New Roman" w:hAnsi="Times New Roman" w:cs="Times New Roman"/>
          <w:sz w:val="28"/>
          <w:szCs w:val="28"/>
          <w:lang w:val="ru-RU"/>
        </w:rPr>
        <w:t>Аскольдова</w:t>
      </w:r>
      <w:proofErr w:type="spellEnd"/>
      <w:r w:rsidR="00E67490">
        <w:rPr>
          <w:rFonts w:ascii="Times New Roman" w:hAnsi="Times New Roman" w:cs="Times New Roman"/>
          <w:sz w:val="28"/>
          <w:szCs w:val="28"/>
          <w:lang w:val="ru-RU"/>
        </w:rPr>
        <w:t xml:space="preserve">, В. И. Карасика, В. А. Масловой, а также Т. В. </w:t>
      </w:r>
      <w:proofErr w:type="spellStart"/>
      <w:r w:rsidR="00E67490">
        <w:rPr>
          <w:rFonts w:ascii="Times New Roman" w:hAnsi="Times New Roman" w:cs="Times New Roman"/>
          <w:sz w:val="28"/>
          <w:szCs w:val="28"/>
          <w:lang w:val="ru-RU"/>
        </w:rPr>
        <w:t>Цивьян</w:t>
      </w:r>
      <w:proofErr w:type="spellEnd"/>
      <w:r w:rsidR="00E67490">
        <w:rPr>
          <w:rFonts w:ascii="Times New Roman" w:hAnsi="Times New Roman" w:cs="Times New Roman"/>
          <w:sz w:val="28"/>
          <w:szCs w:val="28"/>
          <w:lang w:val="ru-RU"/>
        </w:rPr>
        <w:t xml:space="preserve">. В работах учёных представлена классификация, структура слов-концептов, а также их роль и место в современном языкознании через призму </w:t>
      </w:r>
      <w:proofErr w:type="spellStart"/>
      <w:r w:rsidR="00F02A11">
        <w:rPr>
          <w:rFonts w:ascii="Times New Roman" w:hAnsi="Times New Roman" w:cs="Times New Roman"/>
          <w:sz w:val="28"/>
          <w:szCs w:val="28"/>
          <w:lang w:val="ru-RU"/>
        </w:rPr>
        <w:t>дефиниционного</w:t>
      </w:r>
      <w:proofErr w:type="spellEnd"/>
      <w:r w:rsidR="00F02A11">
        <w:rPr>
          <w:rFonts w:ascii="Times New Roman" w:hAnsi="Times New Roman" w:cs="Times New Roman"/>
          <w:sz w:val="28"/>
          <w:szCs w:val="28"/>
          <w:lang w:val="ru-RU"/>
        </w:rPr>
        <w:t xml:space="preserve">, контекстуального, </w:t>
      </w:r>
      <w:proofErr w:type="spellStart"/>
      <w:r w:rsidR="00F02A11">
        <w:rPr>
          <w:rFonts w:ascii="Times New Roman" w:hAnsi="Times New Roman" w:cs="Times New Roman"/>
          <w:sz w:val="28"/>
          <w:szCs w:val="28"/>
          <w:lang w:val="ru-RU"/>
        </w:rPr>
        <w:t>паремиологического</w:t>
      </w:r>
      <w:proofErr w:type="spellEnd"/>
      <w:r w:rsidR="00F02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7490">
        <w:rPr>
          <w:rFonts w:ascii="Times New Roman" w:hAnsi="Times New Roman" w:cs="Times New Roman"/>
          <w:sz w:val="28"/>
          <w:szCs w:val="28"/>
          <w:lang w:val="ru-RU"/>
        </w:rPr>
        <w:t>концептуального, семантического и этимологического анализа.</w:t>
      </w:r>
    </w:p>
    <w:p w14:paraId="623D90B5" w14:textId="77777777" w:rsidR="00EF18EF" w:rsidRPr="00EB0ABE" w:rsidRDefault="00EF18EF" w:rsidP="00246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F54FA2" w14:textId="77777777" w:rsidR="001A5F0B" w:rsidRPr="00EB0ABE" w:rsidRDefault="001A5F0B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75AA1F9" w14:textId="77777777" w:rsidR="00645F81" w:rsidRPr="00EB0ABE" w:rsidRDefault="00645F81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57B74003" w14:textId="77777777" w:rsidR="00DA38AA" w:rsidRPr="00EB0ABE" w:rsidRDefault="00DA38AA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2C1F84D7" w14:textId="77777777" w:rsidR="00DA38AA" w:rsidRPr="00EB0ABE" w:rsidRDefault="00DA38AA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5037E619" w14:textId="77777777" w:rsidR="00DA38AA" w:rsidRDefault="00DA38AA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408AF3E6" w14:textId="77777777" w:rsidR="007E2DD2" w:rsidRPr="00EB0ABE" w:rsidRDefault="007E2DD2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304E4EA6" w14:textId="77777777" w:rsidR="00E724A9" w:rsidRPr="00EB0ABE" w:rsidRDefault="00E724A9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38118C7A" w14:textId="77777777" w:rsidR="004F4D51" w:rsidRPr="00EB0ABE" w:rsidRDefault="004F4D51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40D67939" w14:textId="77777777" w:rsidR="00EF7D0C" w:rsidRDefault="00EF7D0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076DB95" w14:textId="77777777" w:rsidR="00237A73" w:rsidRDefault="00237A73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1AD2D493" w14:textId="77777777" w:rsidR="00237A73" w:rsidRDefault="00237A73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2531BF2E" w14:textId="77777777" w:rsidR="00237A73" w:rsidRDefault="00237A73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00800EE6" w14:textId="77777777" w:rsidR="00237A73" w:rsidRDefault="00237A73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363E6179" w14:textId="77777777" w:rsidR="00246C46" w:rsidRPr="00EB0ABE" w:rsidRDefault="00246C46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54889A55" w14:textId="77777777" w:rsidR="004F4D51" w:rsidRDefault="004F4D51" w:rsidP="00716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4FCE2531" w14:textId="77777777" w:rsidR="0071690E" w:rsidRPr="00EB0ABE" w:rsidRDefault="0071690E" w:rsidP="00716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953B68E" w14:textId="7052EB16" w:rsidR="004F4D51" w:rsidRPr="00EB0ABE" w:rsidRDefault="001971A6" w:rsidP="00EB0A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1.</w:t>
      </w:r>
      <w:r w:rsidR="00A947B2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 </w:t>
      </w:r>
      <w:r w:rsidR="002E7967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КУЛЬТУРНЫЙ</w:t>
      </w:r>
      <w:r w:rsidR="004F4D51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 </w:t>
      </w:r>
      <w:r w:rsidR="002E7967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КОНЦЕПТ</w:t>
      </w:r>
      <w:r w:rsidR="004F4D51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 </w:t>
      </w:r>
      <w:r w:rsidR="002E7967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В</w:t>
      </w:r>
      <w:r w:rsidR="004F4D51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 </w:t>
      </w:r>
      <w:r w:rsidR="002E7967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СОВРЕМЕННОЙ</w:t>
      </w:r>
      <w:r w:rsidR="004F4D51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 </w:t>
      </w:r>
      <w:r w:rsidR="002E7967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ЛИНГВИСТИКЕ</w:t>
      </w:r>
    </w:p>
    <w:p w14:paraId="74D321BA" w14:textId="7C987069" w:rsidR="00D832B1" w:rsidRDefault="00A947B2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br/>
      </w:r>
      <w:r w:rsidR="004F4D51" w:rsidRPr="00EB0ABE">
        <w:rPr>
          <w:rFonts w:ascii="Times New Roman" w:hAnsi="Times New Roman" w:cs="Times New Roman"/>
          <w:sz w:val="28"/>
          <w:szCs w:val="28"/>
        </w:rPr>
        <w:t xml:space="preserve">  </w:t>
      </w:r>
      <w:r w:rsidR="00E43D6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51"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B97B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51" w:rsidRPr="00EB0ABE">
        <w:rPr>
          <w:rFonts w:ascii="Times New Roman" w:hAnsi="Times New Roman" w:cs="Times New Roman"/>
          <w:sz w:val="28"/>
          <w:szCs w:val="28"/>
        </w:rPr>
        <w:t>Термин «концепт» имеет долгую историю, в ходе которой он неоднократно подвергался переосмыслению. Окончательно утвердилось это понятие в Средневековье в ходе спора об общих понятиях («универсалиях»). Концептуалисты (сторонники направления схоластической философии, основанного Петром Абеляром) доказывали, что универсалии представляют собой продукт познават</w:t>
      </w:r>
      <w:r w:rsidR="0045565D">
        <w:rPr>
          <w:rFonts w:ascii="Times New Roman" w:hAnsi="Times New Roman" w:cs="Times New Roman"/>
          <w:sz w:val="28"/>
          <w:szCs w:val="28"/>
        </w:rPr>
        <w:t>ельной деятельности человека, т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4F4D51" w:rsidRPr="00EB0ABE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45565D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="004F4D51" w:rsidRPr="00EB0ABE">
        <w:rPr>
          <w:rFonts w:ascii="Times New Roman" w:hAnsi="Times New Roman" w:cs="Times New Roman"/>
          <w:sz w:val="28"/>
          <w:szCs w:val="28"/>
        </w:rPr>
        <w:t xml:space="preserve"> концепт.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в центре внимания оказались не вещи, не слова, как звучание голоса, а слова как значения.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br/>
      </w:r>
      <w:r w:rsidR="004F4D51" w:rsidRPr="00EB0ABE">
        <w:rPr>
          <w:rFonts w:ascii="Times New Roman" w:hAnsi="Times New Roman" w:cs="Times New Roman"/>
          <w:sz w:val="28"/>
          <w:szCs w:val="28"/>
        </w:rPr>
        <w:t xml:space="preserve">         Характерная для 20-го века тенденция к взаимопроникновению различных областей знания вызвала потребность в единице, сводящей воедино результаты различных познавательных процессов и ментальных операций. Такой единицей стал концепт, при изучении которого произошло обобщение ряда аспектов </w:t>
      </w:r>
      <w:proofErr w:type="spellStart"/>
      <w:r w:rsidR="004F4D51" w:rsidRPr="00EB0ABE">
        <w:rPr>
          <w:rFonts w:ascii="Times New Roman" w:hAnsi="Times New Roman" w:cs="Times New Roman"/>
          <w:sz w:val="28"/>
          <w:szCs w:val="28"/>
        </w:rPr>
        <w:t>лингвокогнитивной</w:t>
      </w:r>
      <w:proofErr w:type="spellEnd"/>
      <w:r w:rsidR="004F4D51" w:rsidRPr="00EB0ABE">
        <w:rPr>
          <w:rFonts w:ascii="Times New Roman" w:hAnsi="Times New Roman" w:cs="Times New Roman"/>
          <w:sz w:val="28"/>
          <w:szCs w:val="28"/>
        </w:rPr>
        <w:t xml:space="preserve"> деятельности, прежде </w:t>
      </w:r>
      <w:proofErr w:type="spellStart"/>
      <w:r w:rsidR="004F4D51" w:rsidRPr="00EB0ABE">
        <w:rPr>
          <w:rFonts w:ascii="Times New Roman" w:hAnsi="Times New Roman" w:cs="Times New Roman"/>
          <w:sz w:val="28"/>
          <w:szCs w:val="28"/>
        </w:rPr>
        <w:t>рассматривавшихся</w:t>
      </w:r>
      <w:proofErr w:type="spellEnd"/>
      <w:r w:rsidR="004F4D51" w:rsidRPr="00EB0ABE">
        <w:rPr>
          <w:rFonts w:ascii="Times New Roman" w:hAnsi="Times New Roman" w:cs="Times New Roman"/>
          <w:sz w:val="28"/>
          <w:szCs w:val="28"/>
        </w:rPr>
        <w:t xml:space="preserve"> изолировано. Концептуализм претендовал на роль феномена культуры, соединяющего в себе науку (эстетику, искусствознание, лингвистику) и собственно. На первый план в концептуализме выдвигается концепт – формально-логическая идея вещи, явления, произведения искусства, его </w:t>
      </w:r>
      <w:proofErr w:type="spellStart"/>
      <w:r w:rsidR="004F4D51" w:rsidRPr="00EB0ABE">
        <w:rPr>
          <w:rFonts w:ascii="Times New Roman" w:hAnsi="Times New Roman" w:cs="Times New Roman"/>
          <w:sz w:val="28"/>
          <w:szCs w:val="28"/>
        </w:rPr>
        <w:t>вербализуемая</w:t>
      </w:r>
      <w:proofErr w:type="spellEnd"/>
      <w:r w:rsidR="004F4D51" w:rsidRPr="00EB0ABE">
        <w:rPr>
          <w:rFonts w:ascii="Times New Roman" w:hAnsi="Times New Roman" w:cs="Times New Roman"/>
          <w:sz w:val="28"/>
          <w:szCs w:val="28"/>
        </w:rPr>
        <w:t xml:space="preserve"> концепция, документально изложенный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F4D51" w:rsidRPr="00EB0ABE">
        <w:rPr>
          <w:rFonts w:ascii="Times New Roman" w:hAnsi="Times New Roman" w:cs="Times New Roman"/>
          <w:sz w:val="28"/>
          <w:szCs w:val="28"/>
        </w:rPr>
        <w:t xml:space="preserve">проект. </w:t>
      </w:r>
      <w:r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br/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4525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</w:t>
      </w:r>
      <w:proofErr w:type="spellStart"/>
      <w:r w:rsidR="00F45252" w:rsidRPr="00EB0ABE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ингвокультурологи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видят в 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концепте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единицу культуры. Ю. С. Степанов отмечает, что </w:t>
      </w:r>
      <w:r w:rsidR="00F4525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F45252" w:rsidRPr="00EB0ABE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="00F4525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«сгусток культуры в сознании человека, то, в виде чего культура входит в ментальный мир человека» [</w:t>
      </w:r>
      <w:r w:rsidR="009E636F" w:rsidRPr="00EB0ABE">
        <w:rPr>
          <w:rFonts w:ascii="Times New Roman" w:hAnsi="Times New Roman" w:cs="Times New Roman"/>
          <w:sz w:val="28"/>
          <w:szCs w:val="28"/>
          <w:lang w:val="ru-RU"/>
        </w:rPr>
        <w:t>Степанов 2004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, с. 41].</w:t>
      </w:r>
      <w:r w:rsidR="00F4525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мир как синкретичную систему можно посредством изучения национальных особенностей  той или иной культуры. Кроме того, </w:t>
      </w:r>
      <w:r w:rsidR="000976B8" w:rsidRPr="00EB0ABE">
        <w:rPr>
          <w:rFonts w:ascii="Times New Roman" w:hAnsi="Times New Roman" w:cs="Times New Roman"/>
          <w:sz w:val="28"/>
          <w:szCs w:val="28"/>
          <w:lang w:val="ru-RU"/>
        </w:rPr>
        <w:t>нужно обратить внимание на то</w:t>
      </w:r>
      <w:r w:rsidR="00F4525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, что в процессе познания </w:t>
      </w:r>
      <w:r w:rsidR="005B30D8" w:rsidRPr="00EB0ABE">
        <w:rPr>
          <w:rFonts w:ascii="Times New Roman" w:hAnsi="Times New Roman" w:cs="Times New Roman"/>
          <w:sz w:val="28"/>
          <w:szCs w:val="28"/>
          <w:lang w:val="ru-RU"/>
        </w:rPr>
        <w:t>не могут не участвовать разнообразные дисциплины, такие как философия, лингвистика, этнография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B30D8" w:rsidRPr="00EB0A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B30D8" w:rsidRPr="00EB0ABE">
        <w:rPr>
          <w:rFonts w:ascii="Times New Roman" w:hAnsi="Times New Roman" w:cs="Times New Roman"/>
          <w:sz w:val="28"/>
          <w:szCs w:val="28"/>
          <w:lang w:val="ru-RU"/>
        </w:rPr>
        <w:t>психология.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B30D8" w:rsidRPr="00EB0AB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B30D8" w:rsidRPr="00EB0ABE">
        <w:rPr>
          <w:rFonts w:ascii="Times New Roman" w:hAnsi="Times New Roman" w:cs="Times New Roman"/>
          <w:sz w:val="28"/>
          <w:szCs w:val="28"/>
          <w:lang w:val="ru-RU"/>
        </w:rPr>
        <w:t>мнению</w:t>
      </w:r>
      <w:r w:rsidR="00D832B1" w:rsidRPr="00EB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832B1" w:rsidRPr="00EB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832B1" w:rsidRPr="00EB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Леонтьева,</w:t>
      </w:r>
      <w:r w:rsidR="00D832B1" w:rsidRPr="00EB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«мы</w:t>
      </w:r>
      <w:r w:rsidR="00D832B1" w:rsidRPr="00EB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32B1" w:rsidRPr="00EB0ABE">
        <w:rPr>
          <w:rFonts w:ascii="Times New Roman" w:hAnsi="Times New Roman" w:cs="Times New Roman"/>
          <w:sz w:val="28"/>
          <w:szCs w:val="28"/>
          <w:lang w:val="ru-RU"/>
        </w:rPr>
        <w:t>можем</w:t>
      </w:r>
      <w:r w:rsidR="002435F1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 воспринимать как целое предметный мир только при условии, что в нем есть что-то постоянное, опорные элементы, отображающие в нашем сознании в виде </w:t>
      </w:r>
      <w:r w:rsidR="002435F1" w:rsidRPr="00EB0ABE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образов, предметов и ситуаций, константных по сравнению с образом мира» [Леонтьев 1997, с. 144].</w:t>
      </w:r>
    </w:p>
    <w:p w14:paraId="267C27F6" w14:textId="77777777" w:rsidR="0045565D" w:rsidRPr="00EB0ABE" w:rsidRDefault="0045565D" w:rsidP="00F67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1D6A18" w14:textId="32FFFD68" w:rsidR="0045565D" w:rsidRPr="00EB0ABE" w:rsidRDefault="003A70AB" w:rsidP="00F6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435F1" w:rsidRPr="00EB0ABE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="00B97BE7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2435F1" w:rsidRPr="00EB0AB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B0ABE">
        <w:rPr>
          <w:rFonts w:ascii="Times New Roman" w:hAnsi="Times New Roman" w:cs="Times New Roman"/>
          <w:sz w:val="28"/>
          <w:szCs w:val="28"/>
        </w:rPr>
        <w:t>ствуют</w:t>
      </w:r>
      <w:proofErr w:type="spellEnd"/>
      <w:r w:rsidRPr="00EB0ABE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45565D">
        <w:rPr>
          <w:rFonts w:ascii="Times New Roman" w:hAnsi="Times New Roman" w:cs="Times New Roman"/>
          <w:sz w:val="28"/>
          <w:szCs w:val="28"/>
        </w:rPr>
        <w:t>е подходы в понимании концепта.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</w:t>
      </w:r>
      <w:proofErr w:type="spellStart"/>
      <w:r w:rsidR="0045565D">
        <w:rPr>
          <w:rFonts w:ascii="Times New Roman" w:hAnsi="Times New Roman" w:cs="Times New Roman"/>
          <w:sz w:val="28"/>
          <w:szCs w:val="28"/>
          <w:lang w:val="ru-RU"/>
        </w:rPr>
        <w:t>лингвокогнитивной</w:t>
      </w:r>
      <w:proofErr w:type="spellEnd"/>
      <w:r w:rsidR="0045565D">
        <w:rPr>
          <w:rFonts w:ascii="Times New Roman" w:hAnsi="Times New Roman" w:cs="Times New Roman"/>
          <w:sz w:val="28"/>
          <w:szCs w:val="28"/>
          <w:lang w:val="ru-RU"/>
        </w:rPr>
        <w:t xml:space="preserve"> точки зрения (Д. С. Лихачёв, Е. С. </w:t>
      </w:r>
      <w:proofErr w:type="spellStart"/>
      <w:r w:rsidR="0045565D">
        <w:rPr>
          <w:rFonts w:ascii="Times New Roman" w:hAnsi="Times New Roman" w:cs="Times New Roman"/>
          <w:sz w:val="28"/>
          <w:szCs w:val="28"/>
          <w:lang w:val="ru-RU"/>
        </w:rPr>
        <w:t>Кубрякова</w:t>
      </w:r>
      <w:proofErr w:type="spellEnd"/>
      <w:r w:rsidR="0045565D">
        <w:rPr>
          <w:rFonts w:ascii="Times New Roman" w:hAnsi="Times New Roman" w:cs="Times New Roman"/>
          <w:sz w:val="28"/>
          <w:szCs w:val="28"/>
          <w:lang w:val="ru-RU"/>
        </w:rPr>
        <w:t xml:space="preserve">) рассматривают концепт как «намёк на возможное значение» </w:t>
      </w:r>
      <w:r w:rsidR="0045565D" w:rsidRPr="0045565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45565D">
        <w:rPr>
          <w:rFonts w:ascii="Times New Roman" w:hAnsi="Times New Roman" w:cs="Times New Roman"/>
          <w:sz w:val="28"/>
          <w:szCs w:val="28"/>
          <w:lang w:val="ru-RU"/>
        </w:rPr>
        <w:t>Лихачёв 1997, с. 282</w:t>
      </w:r>
      <w:r w:rsidR="0045565D" w:rsidRPr="0045565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67D1B">
        <w:rPr>
          <w:rFonts w:ascii="Times New Roman" w:hAnsi="Times New Roman" w:cs="Times New Roman"/>
          <w:sz w:val="28"/>
          <w:szCs w:val="28"/>
          <w:lang w:val="ru-RU"/>
        </w:rPr>
        <w:t>. Другой подход – психолингвистический, согласно которому ментальные сущности – это некая совокупность всех знаний и мнений о какой-либо реалии.</w:t>
      </w:r>
    </w:p>
    <w:p w14:paraId="255EA5B9" w14:textId="707967B8" w:rsidR="00C85C6A" w:rsidRDefault="003A70AB" w:rsidP="00314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</w:rPr>
        <w:t xml:space="preserve">Одним из методов исследования языковой картины мира является концептуальный анализ. Каждый носитель языка одновременно является и носителем определенных представлений, образов о мире.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Как утверждает В. А. Маслова: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«Концепт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эт</w:t>
      </w:r>
      <w:proofErr w:type="spellEnd"/>
      <w:r w:rsidRPr="00EB0ABE">
        <w:rPr>
          <w:rFonts w:ascii="Times New Roman" w:hAnsi="Times New Roman" w:cs="Times New Roman"/>
          <w:sz w:val="28"/>
          <w:szCs w:val="28"/>
        </w:rPr>
        <w:t>о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то</w:t>
      </w:r>
      <w:r w:rsidRPr="00EB0ABE">
        <w:rPr>
          <w:rFonts w:ascii="Times New Roman" w:hAnsi="Times New Roman" w:cs="Times New Roman"/>
          <w:sz w:val="28"/>
          <w:szCs w:val="28"/>
        </w:rPr>
        <w:t>,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что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называет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содержание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понятия»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D6A55" w:rsidRPr="00EB0ABE">
        <w:rPr>
          <w:rFonts w:ascii="Times New Roman" w:hAnsi="Times New Roman" w:cs="Times New Roman"/>
          <w:sz w:val="28"/>
          <w:szCs w:val="28"/>
        </w:rPr>
        <w:t>[</w:t>
      </w:r>
      <w:r w:rsidR="006D6A55" w:rsidRPr="00EB0ABE">
        <w:rPr>
          <w:rFonts w:ascii="Times New Roman" w:hAnsi="Times New Roman" w:cs="Times New Roman"/>
          <w:sz w:val="28"/>
          <w:szCs w:val="28"/>
          <w:lang w:val="ru-RU"/>
        </w:rPr>
        <w:t>Маслова 2001</w:t>
      </w:r>
      <w:r w:rsidRPr="00EB0ABE">
        <w:rPr>
          <w:rFonts w:ascii="Times New Roman" w:hAnsi="Times New Roman" w:cs="Times New Roman"/>
          <w:sz w:val="28"/>
          <w:szCs w:val="28"/>
        </w:rPr>
        <w:t>,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с.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 xml:space="preserve">31]. </w:t>
      </w:r>
      <w:r w:rsidRPr="00EB0ABE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4F4D51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57603F" w:rsidRPr="00EB0ABE">
        <w:rPr>
          <w:rFonts w:ascii="Times New Roman" w:hAnsi="Times New Roman" w:cs="Times New Roman"/>
          <w:sz w:val="28"/>
          <w:szCs w:val="28"/>
        </w:rPr>
        <w:t xml:space="preserve">концепт вошел в понятийный аппарат когнитивистики, семантики, </w:t>
      </w:r>
      <w:proofErr w:type="spellStart"/>
      <w:r w:rsidR="0057603F" w:rsidRPr="00EB0ABE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="0057603F" w:rsidRPr="00EB0ABE">
        <w:rPr>
          <w:rFonts w:ascii="Times New Roman" w:hAnsi="Times New Roman" w:cs="Times New Roman"/>
          <w:sz w:val="28"/>
          <w:szCs w:val="28"/>
        </w:rPr>
        <w:t>. Период утверждения термина</w:t>
      </w:r>
      <w:r w:rsidR="0057603F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современной</w:t>
      </w:r>
      <w:r w:rsidR="0057603F" w:rsidRPr="00EB0ABE">
        <w:rPr>
          <w:rFonts w:ascii="Times New Roman" w:hAnsi="Times New Roman" w:cs="Times New Roman"/>
          <w:sz w:val="28"/>
          <w:szCs w:val="28"/>
        </w:rPr>
        <w:t xml:space="preserve">  науке связан с определенной размытостью границ, произвольностью его употребления, смешением с близкими по значению или по языковой форме терминами</w:t>
      </w:r>
      <w:r w:rsidR="0057603F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8CE145" w14:textId="77777777" w:rsidR="00314E54" w:rsidRPr="00EB0ABE" w:rsidRDefault="00314E54" w:rsidP="00314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F8FF5D" w14:textId="5292D65B" w:rsidR="003160CA" w:rsidRPr="00152E40" w:rsidRDefault="00610DC2" w:rsidP="00152E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="009767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1CF1" w:rsidRPr="00976765">
        <w:rPr>
          <w:rFonts w:ascii="Times New Roman" w:hAnsi="Times New Roman" w:cs="Times New Roman"/>
          <w:b/>
          <w:sz w:val="28"/>
          <w:szCs w:val="28"/>
          <w:lang w:val="ru-RU"/>
        </w:rPr>
        <w:t>Методы исследования концептов и их типология</w:t>
      </w:r>
    </w:p>
    <w:p w14:paraId="6F638B61" w14:textId="77777777" w:rsidR="003160CA" w:rsidRDefault="003160CA" w:rsidP="00EB0ABE">
      <w:pPr>
        <w:pStyle w:val="a9"/>
        <w:spacing w:line="360" w:lineRule="auto"/>
        <w:ind w:left="1429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20666D" w14:textId="72E25C43" w:rsidR="002508DB" w:rsidRPr="002508DB" w:rsidRDefault="00976765" w:rsidP="00F6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D1B">
        <w:rPr>
          <w:rFonts w:ascii="Times New Roman" w:hAnsi="Times New Roman" w:cs="Times New Roman"/>
          <w:sz w:val="28"/>
          <w:szCs w:val="28"/>
          <w:lang w:val="ru-RU"/>
        </w:rPr>
        <w:t xml:space="preserve">В понятийном аппарате современного языкознания стала разрабатываться методика изучения концептов: это концептуальный, семантический и этимологический анализы. Данные методы исследования </w:t>
      </w:r>
      <w:proofErr w:type="spellStart"/>
      <w:r w:rsidR="00F67D1B">
        <w:rPr>
          <w:rFonts w:ascii="Times New Roman" w:hAnsi="Times New Roman" w:cs="Times New Roman"/>
          <w:sz w:val="28"/>
          <w:szCs w:val="28"/>
          <w:lang w:val="ru-RU"/>
        </w:rPr>
        <w:t>взаимодополняют</w:t>
      </w:r>
      <w:proofErr w:type="spellEnd"/>
      <w:r w:rsidR="00F67D1B">
        <w:rPr>
          <w:rFonts w:ascii="Times New Roman" w:hAnsi="Times New Roman" w:cs="Times New Roman"/>
          <w:sz w:val="28"/>
          <w:szCs w:val="28"/>
          <w:lang w:val="ru-RU"/>
        </w:rPr>
        <w:t xml:space="preserve"> друг друга, что позволяет исследовать ментальную единицу в полной мере. Далее следует подробнее рассказать о каждой из методик.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Во-первых, концептуальный анализ связывается с понятием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концептосферы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объектом его исследования. Такой вид анализа, по мнению З. Д. Поповой, идёт от «единицы смысла к языковым формам выражения» </w:t>
      </w:r>
      <w:r w:rsidRPr="00976765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Попова 2007, с. 248-249</w:t>
      </w:r>
      <w:r w:rsidRPr="00976765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508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2508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       Во-вторых, семантический анализ дает разъяснение языковым единицам. Исследование семантики позволяет приблизиться к содержанию концептов как мыслительных единиц. Здесь переходным аспектом является уход от содержания значения к содержанию самого концепта.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</w:t>
      </w:r>
    </w:p>
    <w:p w14:paraId="24D432D6" w14:textId="28074230" w:rsidR="001755BB" w:rsidRDefault="003160CA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  <w:r w:rsidR="002508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В-третьих, э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тимологический анализ предоставляет возможность раннюю историю ментальной единицы и прогресс образования новых единиц или исчезновения старых. Также в ходе такого анализа определяется внутренняя</w:t>
      </w:r>
      <w:r w:rsidR="001755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форма,</w:t>
      </w:r>
      <w:r w:rsidR="002508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которая</w:t>
      </w:r>
      <w:r w:rsidR="002508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является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содержанием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минимума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концепта.</w:t>
      </w:r>
      <w:r w:rsidR="00BE2BC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  Нельзя не упомянуть об экспериментальных методах исследования, в частности об ассоциативном эксперименте, который позволяет получить информацию эмоционально-оценочного характера</w:t>
      </w:r>
      <w:r w:rsidR="007844F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выявить значимые элементы лексической единицы. Существует довольно много разновидностей ассоциативного анализа (свободный, направленный, рецептивный, эксперимент на субъективные дефиниции), каждый из которых вплотную приблизиться к ментальному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7844F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лексикону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7844F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данного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7844F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народа. </w:t>
      </w:r>
      <w:r w:rsidR="007844F7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От методик исследования стоит плавно перейти к типологии языковых единиц, представляющих ядро культуры нации.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Безусловно, мнения ученых касаемо единой типологии расходятся, но в работе стоит придерживаться когнитивного подхода. Так, А. П. Бабушкин считает верным классифицировать концепты по способу их выражения и словарного представления. </w:t>
      </w:r>
      <w:r w:rsidR="001755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Исследователь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разграничивает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четыре</w:t>
      </w:r>
      <w:r w:rsidR="00E91CF1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типа концептов: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1) лексические концепты;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2)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фразеологические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концепты;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3)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концепты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конкретных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имен;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4)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017373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концепты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абстрактных имен.</w:t>
      </w:r>
    </w:p>
    <w:p w14:paraId="6D7FA684" w14:textId="442B8F4E" w:rsidR="006D42E6" w:rsidRDefault="004F163D" w:rsidP="004F1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формы репрезентаций слова-концепты ученый делит на 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1755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1) мыслительные картинки (конкретные зрительные образы – рыба «налим»); 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1755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2)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схемы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(менее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детальные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образы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«река»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голубая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лента); 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1755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3)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proofErr w:type="spellStart"/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гиперонимы</w:t>
      </w:r>
      <w:proofErr w:type="spellEnd"/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(очень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обобщённые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образы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«обувь»); </w:t>
      </w:r>
      <w:r w:rsidR="0011220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1755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4) фреймы (совокупность хранимых в памяти ассоциаций – «базар»); </w:t>
      </w:r>
    </w:p>
    <w:p w14:paraId="4115BECC" w14:textId="614832BF" w:rsidR="0011220C" w:rsidRPr="00EB0ABE" w:rsidRDefault="006D42E6" w:rsidP="006D4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5) </w:t>
      </w:r>
      <w:proofErr w:type="spellStart"/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инсайты</w:t>
      </w:r>
      <w:proofErr w:type="spellEnd"/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(знания о функциях предмета – «барабан»); </w:t>
      </w:r>
    </w:p>
    <w:p w14:paraId="52B966CE" w14:textId="77777777" w:rsidR="006D42E6" w:rsidRDefault="006D42E6" w:rsidP="006D4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6) сценарии (знания о сюжетном развороте событий – «драка»); </w:t>
      </w:r>
    </w:p>
    <w:p w14:paraId="7F23735F" w14:textId="3A9FD7AA" w:rsidR="001755BB" w:rsidRDefault="006D42E6" w:rsidP="00C85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7) калейдоскопические концепты (совокупность сценариев и фре</w:t>
      </w:r>
      <w:r w:rsidR="006F204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й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мов, которые</w:t>
      </w:r>
      <w:r w:rsidR="00350C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связаны</w:t>
      </w:r>
      <w:r w:rsidR="006F204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6F204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переживаниями</w:t>
      </w:r>
      <w:r w:rsidR="006F204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6F204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чувствами</w:t>
      </w:r>
      <w:r w:rsidR="006F204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6F204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«совесть»). </w:t>
      </w:r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  Таким образом, А. П. Бабушкин является одним из первых отечественных ученых, кто выделил </w:t>
      </w:r>
      <w:proofErr w:type="spellStart"/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концептологические</w:t>
      </w:r>
      <w:proofErr w:type="spellEnd"/>
      <w:r w:rsidR="0014649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типы в когнитивной лингвистике.</w:t>
      </w:r>
    </w:p>
    <w:p w14:paraId="188CD5E9" w14:textId="77777777" w:rsidR="00C85C6A" w:rsidRPr="00EB0ABE" w:rsidRDefault="00C85C6A" w:rsidP="00C85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F666E9B" w14:textId="6A43A648" w:rsidR="001755BB" w:rsidRPr="00C85C6A" w:rsidRDefault="00610DC2" w:rsidP="00610DC2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1.2</w:t>
      </w:r>
      <w:r w:rsidR="00350C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1CF1" w:rsidRPr="00350CD3">
        <w:rPr>
          <w:rFonts w:ascii="Times New Roman" w:hAnsi="Times New Roman" w:cs="Times New Roman"/>
          <w:b/>
          <w:sz w:val="28"/>
          <w:szCs w:val="28"/>
          <w:lang w:val="ru-RU"/>
        </w:rPr>
        <w:t>Структура и характеристика ментальных языковых единиц</w:t>
      </w:r>
    </w:p>
    <w:p w14:paraId="17DF54D0" w14:textId="77777777" w:rsidR="00C85C6A" w:rsidRPr="00EB0ABE" w:rsidRDefault="00C85C6A" w:rsidP="00EB0A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9F8DA2" w14:textId="47E98C3F" w:rsidR="007C4F53" w:rsidRPr="00EB0ABE" w:rsidRDefault="007C4F53" w:rsidP="00EB0A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</w:rPr>
        <w:t>Концепт имеет определенную структуру, н</w:t>
      </w:r>
      <w:r w:rsidR="00D47CC8" w:rsidRPr="00EB0ABE">
        <w:rPr>
          <w:rFonts w:ascii="Times New Roman" w:hAnsi="Times New Roman" w:cs="Times New Roman"/>
          <w:sz w:val="28"/>
          <w:szCs w:val="28"/>
        </w:rPr>
        <w:t>еобходим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>ую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>своего существования</w:t>
      </w:r>
      <w:r w:rsidRPr="00EB0ABE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понятия </w:t>
      </w:r>
      <w:r w:rsidRPr="00EB0ABE">
        <w:rPr>
          <w:rFonts w:ascii="Times New Roman" w:hAnsi="Times New Roman" w:cs="Times New Roman"/>
          <w:sz w:val="28"/>
          <w:szCs w:val="28"/>
        </w:rPr>
        <w:t xml:space="preserve">образована когнитивными классификаторами и когнитивными признаками, которые различаются по степени яркости в сознании их носителей. Информационное содержание концепта включает несколько слоев или секторов, некоторые из них могут репрезентироваться отдельными лексемами или отдельными значениями тех или иных лексем. Концепты имеют национальные особенности содержания и структуры. </w:t>
      </w:r>
    </w:p>
    <w:p w14:paraId="412C2882" w14:textId="46400F55" w:rsidR="00D47CC8" w:rsidRPr="00EB0ABE" w:rsidRDefault="001329DD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</w:rPr>
        <w:t xml:space="preserve">Согласно В. И. </w:t>
      </w:r>
      <w:r w:rsidR="00B97BE7">
        <w:rPr>
          <w:rFonts w:ascii="Times New Roman" w:hAnsi="Times New Roman" w:cs="Times New Roman"/>
          <w:sz w:val="28"/>
          <w:szCs w:val="28"/>
        </w:rPr>
        <w:t xml:space="preserve">Карасику, концепт состоит из </w:t>
      </w:r>
      <w:proofErr w:type="spellStart"/>
      <w:r w:rsidR="00B97BE7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B97BE7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B0ABE">
        <w:rPr>
          <w:rFonts w:ascii="Times New Roman" w:hAnsi="Times New Roman" w:cs="Times New Roman"/>
          <w:sz w:val="28"/>
          <w:szCs w:val="28"/>
        </w:rPr>
        <w:t>х компонентов – понятий</w:t>
      </w:r>
      <w:r w:rsidR="00D47CC8" w:rsidRPr="00EB0ABE">
        <w:rPr>
          <w:rFonts w:ascii="Times New Roman" w:hAnsi="Times New Roman" w:cs="Times New Roman"/>
          <w:sz w:val="28"/>
          <w:szCs w:val="28"/>
        </w:rPr>
        <w:t>ного, образного и ценностного [</w:t>
      </w:r>
      <w:r w:rsidR="005364B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Карасик, </w:t>
      </w:r>
      <w:proofErr w:type="spellStart"/>
      <w:r w:rsidR="005364B2" w:rsidRPr="00EB0ABE">
        <w:rPr>
          <w:rFonts w:ascii="Times New Roman" w:hAnsi="Times New Roman" w:cs="Times New Roman"/>
          <w:sz w:val="28"/>
          <w:szCs w:val="28"/>
          <w:lang w:val="ru-RU"/>
        </w:rPr>
        <w:t>Слышкин</w:t>
      </w:r>
      <w:proofErr w:type="spellEnd"/>
      <w:r w:rsidR="005364B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2001, с. 28]. </w:t>
      </w:r>
      <w:r w:rsidR="00B97BE7">
        <w:rPr>
          <w:rFonts w:ascii="Times New Roman" w:hAnsi="Times New Roman" w:cs="Times New Roman"/>
          <w:sz w:val="28"/>
          <w:szCs w:val="28"/>
          <w:lang w:val="ru-RU"/>
        </w:rPr>
        <w:t>Учё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EB0ABE">
        <w:rPr>
          <w:rFonts w:ascii="Times New Roman" w:hAnsi="Times New Roman" w:cs="Times New Roman"/>
          <w:sz w:val="28"/>
          <w:szCs w:val="28"/>
        </w:rPr>
        <w:t xml:space="preserve"> считает, что культурный концепт в языковом сознании – это многомерная сеть значений, которые выражаются лексическими, фразеологическими, </w:t>
      </w:r>
      <w:proofErr w:type="spellStart"/>
      <w:r w:rsidRPr="00EB0ABE">
        <w:rPr>
          <w:rFonts w:ascii="Times New Roman" w:hAnsi="Times New Roman" w:cs="Times New Roman"/>
          <w:sz w:val="28"/>
          <w:szCs w:val="28"/>
        </w:rPr>
        <w:t>паремиологическими</w:t>
      </w:r>
      <w:proofErr w:type="spellEnd"/>
      <w:r w:rsidR="00E91CF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единицами,</w:t>
      </w:r>
      <w:r w:rsidR="00E91CF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прецедентными</w:t>
      </w:r>
      <w:r w:rsidR="00E91CF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текстами.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br/>
      </w:r>
      <w:r w:rsidR="005364B2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К числу важнейших характеристик 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концептов 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стоит отнести </w:t>
      </w:r>
      <w:proofErr w:type="gramStart"/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proofErr w:type="gramEnd"/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F7BA9FC" w14:textId="7920036B" w:rsidR="00D47CC8" w:rsidRPr="00EB0ABE" w:rsidRDefault="0011220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47CC8" w:rsidRPr="00EB0ABE">
        <w:rPr>
          <w:rFonts w:ascii="Times New Roman" w:hAnsi="Times New Roman" w:cs="Times New Roman"/>
          <w:sz w:val="28"/>
          <w:szCs w:val="28"/>
        </w:rPr>
        <w:t>1. Комплексность бытования.</w:t>
      </w:r>
      <w:r w:rsidR="004F163D">
        <w:rPr>
          <w:rFonts w:ascii="Times New Roman" w:hAnsi="Times New Roman" w:cs="Times New Roman"/>
          <w:sz w:val="28"/>
          <w:szCs w:val="28"/>
          <w:lang w:val="ru-RU"/>
        </w:rPr>
        <w:t xml:space="preserve"> Концепт </w:t>
      </w:r>
      <w:r w:rsidR="00D47CC8" w:rsidRPr="00EB0ABE">
        <w:rPr>
          <w:rFonts w:ascii="Times New Roman" w:hAnsi="Times New Roman" w:cs="Times New Roman"/>
          <w:sz w:val="28"/>
          <w:szCs w:val="28"/>
        </w:rPr>
        <w:t>– это условная ментальная единица,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а с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ознание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– это область пребывания концепта, культура детерминирует концепт, язык – это сфера, в которой концепт овеществляется. </w:t>
      </w:r>
    </w:p>
    <w:p w14:paraId="16324FF0" w14:textId="3D932757" w:rsidR="00D47CC8" w:rsidRPr="00EB0ABE" w:rsidRDefault="0011220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2. Ментальная природа. </w:t>
      </w:r>
      <w:r w:rsidR="004F163D">
        <w:rPr>
          <w:rFonts w:ascii="Times New Roman" w:hAnsi="Times New Roman" w:cs="Times New Roman"/>
          <w:sz w:val="28"/>
          <w:szCs w:val="28"/>
          <w:lang w:val="ru-RU"/>
        </w:rPr>
        <w:t>Концепт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отличается от других единиц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своей ментальной природой. 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ингвокультурема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определяется как единица межуровневая, т.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е. не имеющая определенной локализации, то концепт находится в сознании. </w:t>
      </w:r>
    </w:p>
    <w:p w14:paraId="1017B15B" w14:textId="197B5DF7" w:rsidR="00D47CC8" w:rsidRPr="00EB0ABE" w:rsidRDefault="0011220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Ценностность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. </w:t>
      </w:r>
      <w:r w:rsidR="004F163D">
        <w:rPr>
          <w:rFonts w:ascii="Times New Roman" w:hAnsi="Times New Roman" w:cs="Times New Roman"/>
          <w:sz w:val="28"/>
          <w:szCs w:val="28"/>
          <w:lang w:val="ru-RU"/>
        </w:rPr>
        <w:t xml:space="preserve">Слова-концепты </w:t>
      </w:r>
      <w:proofErr w:type="spellStart"/>
      <w:r w:rsidR="004F163D">
        <w:rPr>
          <w:rFonts w:ascii="Times New Roman" w:hAnsi="Times New Roman" w:cs="Times New Roman"/>
          <w:sz w:val="28"/>
          <w:szCs w:val="28"/>
        </w:rPr>
        <w:t>отлича</w:t>
      </w:r>
      <w:proofErr w:type="spellEnd"/>
      <w:r w:rsidR="004F163D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от других ментальных единиц, используемых в различных областях науки акцентуацией ценностного элемента. Центром концепта всегда является ценность, поскольку концепт служит исследованию культуры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D47CC8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27F3805F" w14:textId="737069B4" w:rsidR="003B4F5E" w:rsidRPr="00EB0ABE" w:rsidRDefault="0011220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4. Условность и размытость. 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Лингвокультурный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концепт – это условная единица в том смысле, что сознание синкретично и его членение производится в исследовательских целях. Концепт группируется вокруг </w:t>
      </w:r>
      <w:r w:rsidR="003B4F5E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точки </w:t>
      </w:r>
      <w:r w:rsidR="00D47CC8" w:rsidRPr="00EB0ABE">
        <w:rPr>
          <w:rFonts w:ascii="Times New Roman" w:hAnsi="Times New Roman" w:cs="Times New Roman"/>
          <w:sz w:val="28"/>
          <w:szCs w:val="28"/>
        </w:rPr>
        <w:t>сознания, от которой расходятся ассоц</w:t>
      </w:r>
      <w:r w:rsidR="00E05E6D" w:rsidRPr="00EB0ABE">
        <w:rPr>
          <w:rFonts w:ascii="Times New Roman" w:hAnsi="Times New Roman" w:cs="Times New Roman"/>
          <w:sz w:val="28"/>
          <w:szCs w:val="28"/>
        </w:rPr>
        <w:t>иативные векторы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6FB41" w14:textId="2CD08F0B" w:rsidR="003B4F5E" w:rsidRPr="00EB0ABE" w:rsidRDefault="0011220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47CC8" w:rsidRPr="00EB0ABE">
        <w:rPr>
          <w:rFonts w:ascii="Times New Roman" w:hAnsi="Times New Roman" w:cs="Times New Roman"/>
          <w:sz w:val="28"/>
          <w:szCs w:val="28"/>
        </w:rPr>
        <w:t>5.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Изменчивость. В ходе жизни языкового коллектива актуальность концептов может меняться. Концепт даже может менять оценочный знак с </w:t>
      </w:r>
      <w:proofErr w:type="gramStart"/>
      <w:r w:rsidR="00D47CC8" w:rsidRPr="00EB0ABE">
        <w:rPr>
          <w:rFonts w:ascii="Times New Roman" w:hAnsi="Times New Roman" w:cs="Times New Roman"/>
          <w:sz w:val="28"/>
          <w:szCs w:val="28"/>
        </w:rPr>
        <w:t>отрицательного</w:t>
      </w:r>
      <w:proofErr w:type="gram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на положительный или с положительного на отрицательный. Меняются также образная и понятийная составляющие концепта.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Например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, в советское время в русский концепт «инженер» входил не только признак «специалист с высшим техническим образованием», но и признак «долго учившийся, но мало зарабатывающий человек». </w:t>
      </w:r>
    </w:p>
    <w:p w14:paraId="1D70EB8A" w14:textId="0F9B7E69" w:rsidR="0011220C" w:rsidRPr="00EB0ABE" w:rsidRDefault="0011220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47CC8" w:rsidRPr="00EB0ABE">
        <w:rPr>
          <w:rFonts w:ascii="Times New Roman" w:hAnsi="Times New Roman" w:cs="Times New Roman"/>
          <w:sz w:val="28"/>
          <w:szCs w:val="28"/>
        </w:rPr>
        <w:t>6.</w:t>
      </w:r>
      <w:r w:rsidR="00F20C82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47CC8" w:rsidRPr="00EB0ABE">
        <w:rPr>
          <w:rFonts w:ascii="Times New Roman" w:hAnsi="Times New Roman" w:cs="Times New Roman"/>
          <w:sz w:val="28"/>
          <w:szCs w:val="28"/>
        </w:rPr>
        <w:t xml:space="preserve">Ограниченность сознанием носителя. </w:t>
      </w:r>
      <w:r w:rsidR="002435F1" w:rsidRPr="00EB0ABE">
        <w:rPr>
          <w:rFonts w:ascii="Times New Roman" w:hAnsi="Times New Roman" w:cs="Times New Roman"/>
          <w:sz w:val="28"/>
          <w:szCs w:val="28"/>
          <w:lang w:val="ru-RU"/>
        </w:rPr>
        <w:t>Слово-концепт существует в индивидуальном или коллективном сознании. Можно выделить индивидуальные, социокультурные, этнокультурные и общечеловеческие концепты. Однако индивидуальные концепты богаче, поскольку коллективное сознание есть условная производная от сознания и опыта отдельного человека.</w:t>
      </w:r>
    </w:p>
    <w:p w14:paraId="3FDC1BBB" w14:textId="038B259D" w:rsidR="0065326F" w:rsidRPr="003160CA" w:rsidRDefault="0011220C" w:rsidP="003160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97BE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B97BE7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B97BE7">
        <w:rPr>
          <w:rFonts w:ascii="Times New Roman" w:hAnsi="Times New Roman" w:cs="Times New Roman"/>
          <w:sz w:val="28"/>
          <w:szCs w:val="28"/>
          <w:lang w:val="ru-RU"/>
        </w:rPr>
        <w:t>ё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хкомпонентность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>. В сос</w:t>
      </w:r>
      <w:r w:rsidR="003B4F5E" w:rsidRPr="00EB0ABE">
        <w:rPr>
          <w:rFonts w:ascii="Times New Roman" w:hAnsi="Times New Roman" w:cs="Times New Roman"/>
          <w:sz w:val="28"/>
          <w:szCs w:val="28"/>
        </w:rPr>
        <w:t xml:space="preserve">таве </w:t>
      </w:r>
      <w:proofErr w:type="spellStart"/>
      <w:r w:rsidR="003B4F5E" w:rsidRPr="00EB0ABE">
        <w:rPr>
          <w:rFonts w:ascii="Times New Roman" w:hAnsi="Times New Roman" w:cs="Times New Roman"/>
          <w:sz w:val="28"/>
          <w:szCs w:val="28"/>
        </w:rPr>
        <w:t>лингвокультурного</w:t>
      </w:r>
      <w:proofErr w:type="spellEnd"/>
      <w:r w:rsidR="003B4F5E" w:rsidRPr="00EB0ABE">
        <w:rPr>
          <w:rFonts w:ascii="Times New Roman" w:hAnsi="Times New Roman" w:cs="Times New Roman"/>
          <w:sz w:val="28"/>
          <w:szCs w:val="28"/>
        </w:rPr>
        <w:t xml:space="preserve"> концепта</w:t>
      </w:r>
      <w:r w:rsidR="003B4F5E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CC8" w:rsidRPr="00EB0ABE">
        <w:rPr>
          <w:rFonts w:ascii="Times New Roman" w:hAnsi="Times New Roman" w:cs="Times New Roman"/>
          <w:sz w:val="28"/>
          <w:szCs w:val="28"/>
        </w:rPr>
        <w:t>можно выделить ценностный, образный (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образноперцептивный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и образно-метафорический) и понятийный (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фактуальный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) компоненты. </w:t>
      </w:r>
      <w:proofErr w:type="spellStart"/>
      <w:r w:rsidR="00D47CC8" w:rsidRPr="00EB0ABE">
        <w:rPr>
          <w:rFonts w:ascii="Times New Roman" w:hAnsi="Times New Roman" w:cs="Times New Roman"/>
          <w:sz w:val="28"/>
          <w:szCs w:val="28"/>
        </w:rPr>
        <w:t>Фактуальный</w:t>
      </w:r>
      <w:proofErr w:type="spellEnd"/>
      <w:r w:rsidR="00D47CC8" w:rsidRPr="00EB0ABE">
        <w:rPr>
          <w:rFonts w:ascii="Times New Roman" w:hAnsi="Times New Roman" w:cs="Times New Roman"/>
          <w:sz w:val="28"/>
          <w:szCs w:val="28"/>
        </w:rPr>
        <w:t xml:space="preserve"> компонент концепта хранится в сознании в вербальной форме (это 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обозначение </w:t>
      </w:r>
      <w:r w:rsidR="00D47CC8" w:rsidRPr="00EB0ABE">
        <w:rPr>
          <w:rFonts w:ascii="Times New Roman" w:hAnsi="Times New Roman" w:cs="Times New Roman"/>
          <w:sz w:val="28"/>
          <w:szCs w:val="28"/>
        </w:rPr>
        <w:t>концепт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05E6D" w:rsidRPr="00EB0ABE">
        <w:rPr>
          <w:rFonts w:ascii="Times New Roman" w:hAnsi="Times New Roman" w:cs="Times New Roman"/>
          <w:sz w:val="28"/>
          <w:szCs w:val="28"/>
        </w:rPr>
        <w:t>,</w:t>
      </w:r>
      <w:r w:rsidR="00435C1B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160CA">
        <w:rPr>
          <w:rFonts w:ascii="Times New Roman" w:hAnsi="Times New Roman" w:cs="Times New Roman"/>
          <w:sz w:val="28"/>
          <w:szCs w:val="28"/>
          <w:lang w:val="ru-RU"/>
        </w:rPr>
        <w:t>установление</w:t>
      </w:r>
      <w:r w:rsidR="00435C1B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05E6D" w:rsidRPr="00EB0ABE">
        <w:rPr>
          <w:rFonts w:ascii="Times New Roman" w:hAnsi="Times New Roman" w:cs="Times New Roman"/>
          <w:sz w:val="28"/>
          <w:szCs w:val="28"/>
        </w:rPr>
        <w:t>его</w:t>
      </w:r>
      <w:r w:rsidR="00435C1B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05E6D" w:rsidRPr="00EB0ABE">
        <w:rPr>
          <w:rFonts w:ascii="Times New Roman" w:hAnsi="Times New Roman" w:cs="Times New Roman"/>
          <w:sz w:val="28"/>
          <w:szCs w:val="28"/>
        </w:rPr>
        <w:t>мест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35C1B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05E6D" w:rsidRPr="00EB0ABE">
        <w:rPr>
          <w:rFonts w:ascii="Times New Roman" w:hAnsi="Times New Roman" w:cs="Times New Roman"/>
          <w:sz w:val="28"/>
          <w:szCs w:val="28"/>
        </w:rPr>
        <w:t>в</w:t>
      </w:r>
      <w:r w:rsidR="00435C1B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>ментальной</w:t>
      </w:r>
      <w:r w:rsidR="00435C1B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05E6D" w:rsidRPr="00EB0ABE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D47CC8" w:rsidRPr="00EB0ABE">
        <w:rPr>
          <w:rFonts w:ascii="Times New Roman" w:hAnsi="Times New Roman" w:cs="Times New Roman"/>
          <w:sz w:val="28"/>
          <w:szCs w:val="28"/>
        </w:rPr>
        <w:t>).</w:t>
      </w:r>
      <w:r w:rsidR="003160CA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</w:t>
      </w:r>
      <w:r w:rsidR="00435C1B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Исследования показывают, что концепт является семантически богаче </w:t>
      </w:r>
      <w:r w:rsidR="00435C1B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понятия. Концепт приближен к ментальному миру человека, следовательно, к культуре и истории, поэтому имеет специфический характер. «Концепты представляют собой коллективное наследие в сознании народа, его духовную культуру, культуру духовной жизни народа. Именно коллективное сознание является хранителем констант, то есть концептов, существующих постоянно или очень долгое время» [Степанов 2004, с. 76].</w:t>
      </w:r>
      <w:r w:rsidR="00435C1B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      Концепт расширяет значение слова, оставляя возможности для домысливания, создания эмоциональной ауры слова.</w:t>
      </w:r>
      <w:r w:rsidR="00435C1B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       Слово и концепт материализуютс</w:t>
      </w:r>
      <w:r w:rsidR="00B97B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в одном и том же звуковом или </w:t>
      </w:r>
      <w:r w:rsidR="00435C1B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>буквенном комплексе, и это обстоятельство порождает дополнительную научную</w:t>
      </w:r>
      <w:r w:rsidR="00B97B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35C1B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>интригу,</w:t>
      </w:r>
      <w:r w:rsidR="00B97BE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35C1B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>обусловливая целый ряд вопросов.</w:t>
      </w:r>
      <w:r w:rsidR="0065326F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     Одно из самых существенных различий слова и концепта связано с их внутренним содержанием. Внутреннее содержание слова – это его семантика и коннотации, то есть совокупность сем и лексико-семантических вариантов, а также экспрессивная, эмоциональная, стилистическая окрашенность и </w:t>
      </w:r>
      <w:proofErr w:type="spellStart"/>
      <w:r w:rsidR="0065326F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>оценочность</w:t>
      </w:r>
      <w:proofErr w:type="spellEnd"/>
      <w:r w:rsidR="0065326F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>. Внутреннее же содержание концепта – это совокупность смыслов, организация которых существенно отличается от структуризации сем и лексико-семантических вариантов слова.</w:t>
      </w:r>
      <w:r w:rsidR="0065326F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       В заключение следует сделать вывод о том, что слова-концепты могут классифицироваться по разным основаниям – по тематике, по носителям, по типам дискурса, а также по типам </w:t>
      </w:r>
      <w:proofErr w:type="spellStart"/>
      <w:r w:rsidR="0065326F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транслируемости</w:t>
      </w:r>
      <w:proofErr w:type="spellEnd"/>
      <w:r w:rsidR="0065326F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5326F" w:rsidRPr="00EB0AB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           </w:t>
      </w:r>
    </w:p>
    <w:p w14:paraId="54FBE6BC" w14:textId="77777777" w:rsidR="00E05E6D" w:rsidRDefault="00E05E6D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C56AAE" w14:textId="77777777" w:rsidR="00C85C6A" w:rsidRDefault="00C85C6A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9A7B1D" w14:textId="77777777" w:rsidR="00C85C6A" w:rsidRDefault="00C85C6A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DCC85E" w14:textId="77777777" w:rsidR="0022463B" w:rsidRDefault="0022463B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FFB776" w14:textId="77777777" w:rsidR="0022463B" w:rsidRDefault="0022463B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71E293" w14:textId="77777777" w:rsidR="00C85C6A" w:rsidRDefault="00C85C6A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2D7A58" w14:textId="77777777" w:rsidR="00A869F7" w:rsidRDefault="00A869F7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BF3373" w14:textId="77777777" w:rsidR="003160CA" w:rsidRPr="003160CA" w:rsidRDefault="003160CA" w:rsidP="00316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671A5E" w14:textId="552A9B8F" w:rsidR="008151A5" w:rsidRPr="00EB0ABE" w:rsidRDefault="00AC7D53" w:rsidP="00EB0A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lastRenderedPageBreak/>
        <w:t xml:space="preserve">2. </w:t>
      </w:r>
      <w:r w:rsidR="002E7967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ЭТИМОЛОГИЧЕСКИЙ АНАЛИЗ КОНСТАНТНЫХ ЕДИНИЦ</w:t>
      </w:r>
    </w:p>
    <w:p w14:paraId="30629C39" w14:textId="77777777" w:rsidR="00A728A3" w:rsidRPr="00EB0ABE" w:rsidRDefault="00A728A3" w:rsidP="00EB0A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</w:p>
    <w:p w14:paraId="1507E247" w14:textId="7F715969" w:rsidR="001D6FEB" w:rsidRPr="00EB0ABE" w:rsidRDefault="00E36DD6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</w:t>
      </w:r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последние десятилетия в современном языкознании все больше внимания уделяется методам исследования концептов и константных единиц. С утверждением в науке данных терминов обозначился новый этап в постижении закономерностей и особенностей взаимодействия языка, сознания и культуры, а также новых связей лингвистики, </w:t>
      </w:r>
      <w:proofErr w:type="spellStart"/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когнитологии</w:t>
      </w:r>
      <w:proofErr w:type="spellEnd"/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психолингвистики, что расширило рамки анализа языковых явлений и придало большую эффективность</w:t>
      </w:r>
      <w:r w:rsidR="002435F1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семантических</w:t>
      </w:r>
      <w:r w:rsidR="002435F1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исследований.</w:t>
      </w:r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</w:t>
      </w:r>
      <w:r w:rsidR="00B22CD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Концепт понимается как «многомерная</w:t>
      </w:r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ментальн</w:t>
      </w:r>
      <w:r w:rsidR="00B22CD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ая единица</w:t>
      </w:r>
      <w:r w:rsidR="00A728A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с доминирующим ценностным элементом» </w:t>
      </w:r>
      <w:r w:rsidR="00A728A3" w:rsidRPr="00EB0AB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2435F1" w:rsidRPr="00EB0ABE">
        <w:rPr>
          <w:rFonts w:ascii="Times New Roman" w:hAnsi="Times New Roman" w:cs="Times New Roman"/>
          <w:sz w:val="28"/>
          <w:szCs w:val="28"/>
          <w:lang w:val="ru-RU"/>
        </w:rPr>
        <w:t>Карасик 2001</w:t>
      </w:r>
      <w:r w:rsidR="00D21779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A728A3" w:rsidRPr="00EB0ABE">
        <w:rPr>
          <w:rFonts w:ascii="Times New Roman" w:hAnsi="Times New Roman" w:cs="Times New Roman"/>
          <w:sz w:val="28"/>
          <w:szCs w:val="28"/>
          <w:lang w:val="ru-RU"/>
        </w:rPr>
        <w:t>58].</w:t>
      </w:r>
      <w:r w:rsidR="00EF73E9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3E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Концепт объединяется вокруг ценностно акцентируемого воззрения, от которого исходят ассоциативные векторы. Наиболее </w:t>
      </w:r>
      <w:proofErr w:type="gramStart"/>
      <w:r w:rsidR="00EF73E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актуальными</w:t>
      </w:r>
      <w:proofErr w:type="gramEnd"/>
      <w:r w:rsidR="00EF73E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для носителей языка ассоциации составляют ядро концепта, менее значимыми – периферию. Отчётливых границ культурные концепты не имеют, так как по мере отдаления от ядра происходит затухание ассоциаций. Языковая или речевая единица, в которой актуализируется центральная точка, служит именем</w:t>
      </w:r>
      <w:r w:rsidR="000F3AF1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EF73E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концепта.</w:t>
      </w:r>
      <w:r w:rsidR="000F3AF1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Выражение концепта – эта совокупность языковых и неязыковых средств, прямо или косвенно  характеризующих, уточняющих и развивающих его содержание. Описание концепта – это специальные исследовательские процедуры толкования значения его имени и ближайших обозначений. </w:t>
      </w:r>
      <w:r w:rsidR="00756F2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Как отмечает Т. В. </w:t>
      </w:r>
      <w:proofErr w:type="spellStart"/>
      <w:r w:rsidR="00756F2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Цивьян</w:t>
      </w:r>
      <w:proofErr w:type="spellEnd"/>
      <w:r w:rsidR="00756F2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: «Анализ концептов базируется на языко</w:t>
      </w:r>
      <w:r w:rsidR="00610DC2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вых данных. Понять картину мира можно </w:t>
      </w:r>
      <w:r w:rsidR="00756F2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благодаря языку, а именно языковым единицам, заключающим в себе информацию о мире. «Мир» понимается как человек и среда в их взаимодействии, или как 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</w:t>
      </w:r>
      <w:r w:rsidR="00756F2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результат переработки информации о среде и человеке» </w:t>
      </w:r>
      <w:r w:rsidR="00756F27" w:rsidRPr="00EB0ABE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="002435F1" w:rsidRPr="00EB0ABE">
        <w:rPr>
          <w:rFonts w:ascii="Times New Roman" w:hAnsi="Times New Roman" w:cs="Times New Roman"/>
          <w:sz w:val="28"/>
          <w:szCs w:val="28"/>
          <w:lang w:val="ru-RU"/>
        </w:rPr>
        <w:t>Цивьян</w:t>
      </w:r>
      <w:proofErr w:type="spellEnd"/>
      <w:r w:rsidR="002435F1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2009</w:t>
      </w:r>
      <w:r w:rsidR="00756F27" w:rsidRPr="00EB0ABE">
        <w:rPr>
          <w:rFonts w:ascii="Times New Roman" w:hAnsi="Times New Roman" w:cs="Times New Roman"/>
          <w:sz w:val="28"/>
          <w:szCs w:val="28"/>
          <w:lang w:val="ru-RU"/>
        </w:rPr>
        <w:t>, с. 5].</w:t>
      </w:r>
    </w:p>
    <w:p w14:paraId="502CCA26" w14:textId="77777777" w:rsidR="00186917" w:rsidRDefault="000F3AF1" w:rsidP="00186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Например: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1. </w:t>
      </w:r>
      <w:proofErr w:type="spell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Дефиниционный</w:t>
      </w:r>
      <w:proofErr w:type="spellEnd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анализ – выделение смысловых признаков: категориального статуса, тематической конкретизации, внешняя отрицательная оценка, внутренняя отрицательная оценка, модальность долженствования.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 xml:space="preserve">      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2. Контекстуальный анализ – выделение ассоциативно связанных смысловых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признаков.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</w:t>
      </w:r>
      <w:r w:rsidR="009B39D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3. </w:t>
      </w:r>
      <w:proofErr w:type="spell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Паремиологический</w:t>
      </w:r>
      <w:proofErr w:type="spellEnd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анализ – исследование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в ходе которого сравниваются конкретные идиомы, где констатируется наличие определённого мыслительного конструкта.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</w:t>
      </w:r>
      <w:r w:rsidR="009B39D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3C7DFC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4. Этимологический анализ – выяснение происхождения слова-имени концепта, выявление его первоначальных и исторических значений, наличие у слова этимологической перспективы. Проводя этимологические поиски языковых фактов, можно получить ответ о специфике мировосприятия, принадлежащего представителям определённой нации.</w:t>
      </w:r>
    </w:p>
    <w:p w14:paraId="66C1B0F4" w14:textId="7609D0DF" w:rsidR="00FF59CD" w:rsidRPr="00EB0ABE" w:rsidRDefault="001D6FEB" w:rsidP="00186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Порядок анализа происхождения слова: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 </w:t>
      </w:r>
      <w:r w:rsidR="00FF59CD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1)</w:t>
      </w:r>
      <w:r w:rsidR="00D91A8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Восстановить начальную форму слова и 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его </w:t>
      </w:r>
      <w:proofErr w:type="spellStart"/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частеречную</w:t>
      </w:r>
      <w:proofErr w:type="spellEnd"/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принадлежность,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установить лексическое значение слова.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  2) Показать современное членение слова.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</w:t>
      </w:r>
      <w:r w:rsidR="00186917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3)</w:t>
      </w:r>
      <w:r w:rsidR="00D91A8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Определить с помощью этимологических словарей историческое членение слова. </w:t>
      </w:r>
    </w:p>
    <w:p w14:paraId="718EFB4F" w14:textId="7C4BD0F6" w:rsidR="009B39DE" w:rsidRPr="00EB0ABE" w:rsidRDefault="00186917" w:rsidP="009B39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 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4) Путём сопоставления современного и исторического морфемного членения слова установить тип исторических изменений морфемного состава (опрощение,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усложнение,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переразложение,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замещение,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декорреляция).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5)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1D6FEB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Определить причины исторических изменений (фонетические, семантические, действие аналогий и т. д.).</w:t>
      </w:r>
    </w:p>
    <w:p w14:paraId="21A6A248" w14:textId="44AD5857" w:rsidR="00AC7D53" w:rsidRPr="00EB0ABE" w:rsidRDefault="003C7DFC" w:rsidP="009B3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Цель</w:t>
      </w:r>
      <w:r w:rsidR="00AC7D5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этимологического анализ слова заключается в определении того, на базе какого языка, по какой словообразовательной модели и с каким значением возникло слово. Также отмечаются исторические изменения первичной формы слова, которые обусловили форму и значение данной лексической единицы.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>Реконструкция первичной формы и значения слова – это предмет этимологического анализа.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</w:r>
      <w:r w:rsidR="00AC7D5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 Слова любого естественного языка в соответствии с их происхождением разделяются на следующие группы: исконные (слова, унаследованные от языка-предка); слова, образованные при помощи существующих или </w:t>
      </w:r>
      <w:r w:rsidR="00AC7D5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существовавших в языке словообразовательных средств; слова, заимствованные из других языков; искусственно созданные слова.</w:t>
      </w:r>
      <w:r w:rsidR="00AC7D5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>Внутренней формой слова называется мотивировка лексического значения слова его словообразовательной и семантической структурой. Во внутренней форме раскрывается такой признак предмета</w:t>
      </w:r>
      <w:r w:rsidR="002B184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на основе которого произошло наименование. Объективные свойства предметов является определяющими при наименовании. Так как внутренняя форма указывает лишь один признак предмета и понятия, то один и тот же предмет, одно и то же понятие могут иметь несколько наименований. </w:t>
      </w:r>
      <w:r w:rsidR="002B184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  В форме слова присутствует момент его создания. В ходе исторического развития происходит процесс семантического опрощения, вследствие чего возникают слова с утраченной внутренней формой, они называются немотивированными словами. Утрата ВФ связана с изменением морфемного строения слова, а также его семантическими и фонетическими изменениями. Увеличение количества немотивированных слов происходит ввиду процесса деэтимологизации и заимствования слов. Деэтимологизация – это историческое изменение словообразовательной структуры и значений слов, которое приводит к разрыву связей между родственными словами и, как следствие, образованию немотивированных производных основ, которые выступают в современном русском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2B184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языка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2B184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как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2B184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новые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2B184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корни. </w:t>
      </w:r>
      <w:r w:rsidR="00F57686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Утраченная форма слова может восстанавливаться при образовании новых слов или при специальном внимании к ней. К фактам оживления внутренней формы относится явление народной этимологии, которое заключается в ложном этимологизировании. Оно основано на установлении внутренней формы слова, которой у него нет. Ложной этимологии подвергаются заимствованные слова, в которых устанавливают морфемы родного языка.</w:t>
      </w:r>
    </w:p>
    <w:p w14:paraId="5804A4B3" w14:textId="77777777" w:rsidR="00512E43" w:rsidRPr="00EB0ABE" w:rsidRDefault="0035329B" w:rsidP="00D91A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 основании анализа содержания статьи можно сделать вывод, что</w:t>
      </w:r>
      <w:r w:rsidR="00A6388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этимологический анализ слова обращён в прошлое. Посредством такого анализа устанавливается происхождение слова, его структура, значение, прежние словообразовательные связи и фонетические изменения.</w:t>
      </w:r>
    </w:p>
    <w:p w14:paraId="5C143AC6" w14:textId="5FE10129" w:rsidR="00F57686" w:rsidRPr="00EB0ABE" w:rsidRDefault="00610DC2" w:rsidP="00D91A8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lastRenderedPageBreak/>
        <w:t>2.1</w:t>
      </w:r>
      <w:r w:rsidR="00F57686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 Слово «судьба»</w:t>
      </w:r>
      <w:r w:rsidR="00D770AA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: сущность концепта и его анализ</w:t>
      </w:r>
    </w:p>
    <w:p w14:paraId="4FBCFA46" w14:textId="77777777" w:rsidR="00D0628E" w:rsidRPr="00EB0ABE" w:rsidRDefault="00D0628E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5C6266E3" w14:textId="07B7FD95" w:rsidR="00896B79" w:rsidRPr="00EB0ABE" w:rsidRDefault="00430063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результате непрерывного взаимодействия человека с миром у первого складывается определенное представление о мире, формируется некая модель, которая в философско-лингвистической литературе именуется картиной мира.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   Термин «картина мира» возник на рубеже 19-20 веков. С 60-х годов 20-го века проблема картины мира начала изучаться в рамках науки, исследующей свойства знаков и знаковых систем – семиотик</w:t>
      </w:r>
      <w:r w:rsidR="00303EFA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 – при изучении первичных систем (языка) и вторичных систем (фольклора, религии, поэзии, кино, архитектуры, живописи).</w:t>
      </w:r>
      <w:r w:rsidR="00303EFA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   Судьба – это важнейшая категория, с помощью которой строится специфическая картина мировосприятия конкретного этноса. Своя судьба есть абсолютно у всего: вещей, событий, явлений и, конечно же, людей. </w:t>
      </w:r>
      <w:r w:rsidR="00896B79" w:rsidRPr="00EB0ABE">
        <w:rPr>
          <w:rFonts w:ascii="Times New Roman" w:hAnsi="Times New Roman" w:cs="Times New Roman"/>
          <w:sz w:val="28"/>
          <w:szCs w:val="28"/>
          <w:lang w:val="ru-RU"/>
        </w:rPr>
        <w:t>Понятие судьбы имеется во всех языках, однако каждое понятие имеет так сходст</w:t>
      </w:r>
      <w:r w:rsidR="000C31B1">
        <w:rPr>
          <w:rFonts w:ascii="Times New Roman" w:hAnsi="Times New Roman" w:cs="Times New Roman"/>
          <w:sz w:val="28"/>
          <w:szCs w:val="28"/>
          <w:lang w:val="ru-RU"/>
        </w:rPr>
        <w:t>во, так и различие в лексике и семантике</w:t>
      </w:r>
      <w:r w:rsidR="00896B79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6B79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  <w:r w:rsidR="000C31B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</w:t>
      </w:r>
      <w:r w:rsidR="00896B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русском языке к</w:t>
      </w:r>
      <w:proofErr w:type="spellStart"/>
      <w:r w:rsidR="000C31B1">
        <w:rPr>
          <w:rFonts w:ascii="Times New Roman" w:hAnsi="Times New Roman" w:cs="Times New Roman"/>
          <w:sz w:val="28"/>
          <w:szCs w:val="28"/>
          <w:highlight w:val="white"/>
        </w:rPr>
        <w:t>онцепт</w:t>
      </w:r>
      <w:proofErr w:type="spellEnd"/>
      <w:r w:rsidR="000C31B1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="000C31B1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</w:t>
      </w:r>
      <w:proofErr w:type="spellStart"/>
      <w:r w:rsidR="00B73EC1" w:rsidRPr="00EB0ABE">
        <w:rPr>
          <w:rFonts w:ascii="Times New Roman" w:hAnsi="Times New Roman" w:cs="Times New Roman"/>
          <w:sz w:val="28"/>
          <w:szCs w:val="28"/>
          <w:highlight w:val="white"/>
        </w:rPr>
        <w:t>удьба</w:t>
      </w:r>
      <w:proofErr w:type="spellEnd"/>
      <w:r w:rsidR="00B73EC1" w:rsidRPr="00EB0ABE">
        <w:rPr>
          <w:rFonts w:ascii="Times New Roman" w:hAnsi="Times New Roman" w:cs="Times New Roman"/>
          <w:sz w:val="28"/>
          <w:szCs w:val="28"/>
          <w:highlight w:val="white"/>
        </w:rPr>
        <w:t>» является ключевым. Он имеет двойственное значение. Первое обозначает некую силу свыше, над которой человек не властен.  Во втором случае это слово указывает на последовательность событий чьей-либо жизни. Но при этом делается акцент на внутренней детерминации бытия человека, дается характеристика пройденного пути, центральным становится оценочный компоне</w:t>
      </w:r>
      <w:r w:rsidR="00512E43" w:rsidRPr="00EB0ABE">
        <w:rPr>
          <w:rFonts w:ascii="Times New Roman" w:hAnsi="Times New Roman" w:cs="Times New Roman"/>
          <w:sz w:val="28"/>
          <w:szCs w:val="28"/>
          <w:highlight w:val="white"/>
        </w:rPr>
        <w:t xml:space="preserve">нт. </w:t>
      </w:r>
      <w:r w:rsidR="00512E43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По определению лингвиста А. </w:t>
      </w:r>
      <w:proofErr w:type="spellStart"/>
      <w:r w:rsidR="00512E43" w:rsidRPr="00EB0ABE">
        <w:rPr>
          <w:rFonts w:ascii="Times New Roman" w:hAnsi="Times New Roman" w:cs="Times New Roman"/>
          <w:sz w:val="28"/>
          <w:szCs w:val="28"/>
          <w:lang w:val="ru-RU"/>
        </w:rPr>
        <w:t>Вежбицкой</w:t>
      </w:r>
      <w:proofErr w:type="spellEnd"/>
      <w:r w:rsidR="00512E43" w:rsidRPr="00EB0ABE">
        <w:rPr>
          <w:rFonts w:ascii="Times New Roman" w:hAnsi="Times New Roman" w:cs="Times New Roman"/>
          <w:sz w:val="28"/>
          <w:szCs w:val="28"/>
          <w:lang w:val="ru-RU"/>
        </w:rPr>
        <w:t>: «Судьба – ключевой концепт русской культуры</w:t>
      </w:r>
      <w:r w:rsidR="00B97BE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12E43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proofErr w:type="spellStart"/>
      <w:r w:rsidR="00512E43" w:rsidRPr="00EB0ABE">
        <w:rPr>
          <w:rFonts w:ascii="Times New Roman" w:hAnsi="Times New Roman" w:cs="Times New Roman"/>
          <w:sz w:val="28"/>
          <w:szCs w:val="28"/>
          <w:lang w:val="ru-RU"/>
        </w:rPr>
        <w:t>Вежбицкая</w:t>
      </w:r>
      <w:proofErr w:type="spellEnd"/>
      <w:r w:rsidR="00512E43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1992, с. 85].</w:t>
      </w:r>
    </w:p>
    <w:p w14:paraId="5C28307A" w14:textId="6EC389B0" w:rsidR="00BC3EA8" w:rsidRPr="00F67D1B" w:rsidRDefault="00896B79" w:rsidP="00F6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чтобы понять основные значения данного концепта, следует обратиться к словарям, где фиксируются его аспекты становления и формулы (например, </w:t>
      </w:r>
      <w:proofErr w:type="spellStart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судъ</w:t>
      </w:r>
      <w:proofErr w:type="spellEnd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участь, жребий, </w:t>
      </w:r>
      <w:proofErr w:type="spellStart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рокъ</w:t>
      </w:r>
      <w:proofErr w:type="spellEnd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, часть, счастье, предопределении</w:t>
      </w:r>
      <w:r w:rsidR="00F61F33" w:rsidRPr="00EB0ABE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неминучее</w:t>
      </w:r>
      <w:r w:rsidR="000C31B1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proofErr w:type="spellStart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въ</w:t>
      </w:r>
      <w:proofErr w:type="spellEnd"/>
      <w:r w:rsidR="000C31B1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быту</w:t>
      </w:r>
      <w:r w:rsidR="000C31B1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proofErr w:type="spellStart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земномъ</w:t>
      </w:r>
      <w:proofErr w:type="spellEnd"/>
      <w:r w:rsidR="000C31B1">
        <w:rPr>
          <w:rFonts w:ascii="Times New Roman" w:hAnsi="Times New Roman" w:cs="Times New Roman"/>
          <w:i/>
          <w:sz w:val="28"/>
          <w:szCs w:val="28"/>
          <w:lang w:val="ru-RU"/>
        </w:rPr>
        <w:t>, чему суждено сбыться или быть</w:t>
      </w:r>
      <w:r w:rsidR="00F61F33" w:rsidRPr="00EB0ABE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54A29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br/>
        <w:t xml:space="preserve">        Для характеристики русской ментальности отдельно стоит взять пословицы и поговорки, которые представляют собой квинтэссенцию идей, чувств, а также душевного склада народа. Так, в отличие от бытового употребления слова «судьба», где оно может быть приложимо к </w:t>
      </w:r>
      <w:r w:rsidR="00D54A29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lastRenderedPageBreak/>
        <w:t xml:space="preserve">неодушевленным предметам (например, «судьба картины»), «носителями» жизненных обстоятельств в пословицах выступают только одушевленные лица. Такие пословицы демонстрируют многогранное отношение русских к данному понятию – это и отношение к судьбе как к темной силе, потустороннему миру, который может изменить человеческую судьбу, так и Божья воля (например, </w:t>
      </w:r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«Судьба придет – по рукам свяжет</w:t>
      </w:r>
      <w:r w:rsidR="00B97BE7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», «Никто от своего року не уйдё</w:t>
      </w:r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т», «Кому что</w:t>
      </w:r>
      <w:r w:rsidR="009C0233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 </w:t>
      </w:r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Бог</w:t>
      </w:r>
      <w:r w:rsidR="009C0233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 </w:t>
      </w:r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даст»,</w:t>
      </w:r>
      <w:r w:rsidR="009C0233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 </w:t>
      </w:r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«</w:t>
      </w:r>
      <w:proofErr w:type="spellStart"/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Детинка</w:t>
      </w:r>
      <w:proofErr w:type="spellEnd"/>
      <w:r w:rsidR="009C0233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 </w:t>
      </w:r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не</w:t>
      </w:r>
      <w:r w:rsidR="009C0233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 </w:t>
      </w:r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без</w:t>
      </w:r>
      <w:r w:rsidR="009C0233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 </w:t>
      </w:r>
      <w:proofErr w:type="spellStart"/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судьбинки</w:t>
      </w:r>
      <w:proofErr w:type="spellEnd"/>
      <w:r w:rsidR="00D54A29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»).</w:t>
      </w:r>
      <w:r w:rsidR="00C83F87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br/>
        <w:t xml:space="preserve">      </w:t>
      </w:r>
      <w:r w:rsidR="00C83F8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Русские мыслители отказались от мистического понимания судьбы как символа причинности или Бога, то есть того символа, который можно увидеть в знамении. Даже в русских поговорках и пословицах судьба</w:t>
      </w:r>
      <w:r w:rsidR="000F0C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велит человеку, ведет его, смеё</w:t>
      </w:r>
      <w:r w:rsidR="00C83F8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тся над ним. Человек находится с ней в постоянном контакте, и тогда она становится средством объективизации совести. Судьба терниста, извилиста, как русские дороги, а свой путь каждый человек выбирает самостоятельно. Судьба в целом</w:t>
      </w:r>
      <w:r w:rsidR="00B97BE7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– это жизненный путь с определё</w:t>
      </w:r>
      <w:r w:rsidR="00C83F8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нной целью, которую нужно постичь, а не высшая сила, которой нужно повиноваться.</w:t>
      </w:r>
      <w:r w:rsidR="00C83F8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br/>
        <w:t xml:space="preserve">         </w:t>
      </w:r>
      <w:r w:rsidR="0043006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В </w:t>
      </w:r>
      <w:r w:rsidR="00C83F8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научном определении Судьба</w:t>
      </w:r>
      <w:r w:rsidR="0043006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представлена как непостижимая сила случая, которая определяет неизбежность поступка или события. </w:t>
      </w:r>
      <w:proofErr w:type="gramStart"/>
      <w:r w:rsidR="0043006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В философских трудах она представлена как «книжная», заимствованная из латинского (от слова «</w:t>
      </w:r>
      <w:proofErr w:type="spellStart"/>
      <w:r w:rsidR="0043006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en-US"/>
        </w:rPr>
        <w:t>fatum</w:t>
      </w:r>
      <w:proofErr w:type="spellEnd"/>
      <w:r w:rsidR="0043006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»), определена как «враждебная», «роковая», «неумолимая», «слепая».</w:t>
      </w:r>
      <w:proofErr w:type="gramEnd"/>
      <w:r w:rsidR="00303EFA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br/>
        <w:t xml:space="preserve">     При таком понимании данного концепта, становится понятно, что объект, стоящий за данным словом, существует не только как эмпирический опыт, он многомерен и допускает сотни интерпретаций. В этом и сост</w:t>
      </w:r>
      <w:r w:rsidR="00314E5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оит сложность его исследования.</w:t>
      </w:r>
      <w:r w:rsidR="00BC3EA8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br/>
        <w:t xml:space="preserve">           </w:t>
      </w:r>
      <w:r w:rsidR="00314E5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                              </w:t>
      </w:r>
      <w:r w:rsidR="00314E5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val="ru-RU"/>
        </w:rPr>
        <w:t>Этимологический анализ</w:t>
      </w:r>
    </w:p>
    <w:p w14:paraId="40CEACE0" w14:textId="77777777" w:rsidR="00680A6C" w:rsidRPr="00EB0ABE" w:rsidRDefault="00BC3EA8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br/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       1) Судьба – имя существительное.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br/>
      </w:r>
      <w:r w:rsidR="00C8023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       2)</w:t>
      </w:r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Лексическое</w:t>
      </w:r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значение: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«1) стечение обстоятельств, не зависящих от воли человека, ход жизненных событий. </w:t>
      </w:r>
      <w:r w:rsidR="009B522C" w:rsidRPr="00EB0ABE">
        <w:rPr>
          <w:rFonts w:ascii="Times New Roman" w:hAnsi="Times New Roman" w:cs="Times New Roman"/>
          <w:i/>
          <w:sz w:val="28"/>
          <w:szCs w:val="28"/>
          <w:lang w:val="ru-RU"/>
        </w:rPr>
        <w:t>Удары судьбы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. 2. Доля, участь. </w:t>
      </w:r>
      <w:r w:rsidR="009B522C"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Разные судьбы.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3. История существования кого-чего-л. </w:t>
      </w:r>
      <w:r w:rsidR="009B522C" w:rsidRPr="00EB0ABE">
        <w:rPr>
          <w:rFonts w:ascii="Times New Roman" w:hAnsi="Times New Roman" w:cs="Times New Roman"/>
          <w:i/>
          <w:sz w:val="28"/>
          <w:szCs w:val="28"/>
          <w:lang w:val="ru-RU"/>
        </w:rPr>
        <w:t>Судьба рукописи.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4. Будущее, 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то, что случится, произойдет. </w:t>
      </w:r>
      <w:r w:rsidR="009B522C"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Решать чью-л. судьбу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B522C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◊</w:t>
      </w:r>
      <w:r w:rsidR="009B522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B522C" w:rsidRPr="00F403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 судьба – не придется, не удастся, не суждено. Не судьба нам встретиться сегодня. Какими судьбами,</w:t>
      </w:r>
      <w:r w:rsidR="009B522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знач. межд. </w:t>
      </w:r>
      <w:r w:rsidR="009B522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ym w:font="Symbol" w:char="F02D"/>
      </w:r>
      <w:r w:rsidR="009B522C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восклицание при неожиданной встрече [Ушаков 2010, 376].</w:t>
      </w:r>
      <w:r w:rsidR="00680A6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D536C0" w14:textId="3B30D713" w:rsidR="00C17553" w:rsidRPr="00EB0ABE" w:rsidRDefault="00680A6C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>3) 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Современн</w:t>
      </w:r>
      <w:r w:rsidR="009771F2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ое членение слова судьба: </w:t>
      </w:r>
      <w:proofErr w:type="spellStart"/>
      <w:proofErr w:type="gramStart"/>
      <w:r w:rsidR="009771F2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судьб</w:t>
      </w:r>
      <w:proofErr w:type="spellEnd"/>
      <w:r w:rsidR="009771F2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/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а</w:t>
      </w:r>
      <w:proofErr w:type="gramEnd"/>
      <w:r w:rsidR="009771F2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sym w:font="Symbol" w:char="F0A2"/>
      </w:r>
      <w:r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 [Тихонов  2002]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;</w:t>
      </w:r>
      <w:r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производное</w:t>
      </w:r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[</w:t>
      </w:r>
      <w:r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Тихонов 2014, с. 467</w:t>
      </w:r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]</w:t>
      </w:r>
      <w:r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     </w:t>
      </w:r>
      <w:r w:rsidR="00C1755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 </w:t>
      </w:r>
    </w:p>
    <w:p w14:paraId="1A0A71ED" w14:textId="77777777" w:rsidR="009332F9" w:rsidRDefault="00C17553" w:rsidP="007C4A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     </w:t>
      </w:r>
      <w:r w:rsidR="00C8023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4</w:t>
      </w:r>
      <w:r w:rsidR="009C0233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) </w:t>
      </w:r>
      <w:r w:rsidR="00BC3EA8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Происходит от </w:t>
      </w:r>
      <w:r w:rsidR="002E214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ст.-сл.</w:t>
      </w:r>
      <w:r w:rsidR="002E2147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*</w:t>
      </w:r>
      <w:proofErr w:type="spellStart"/>
      <w:r w:rsidR="002E2147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sǫdъ</w:t>
      </w:r>
      <w:proofErr w:type="spellEnd"/>
      <w:r w:rsidR="002E2147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hyperlink r:id="rId11" w:tooltip="суд" w:history="1">
        <w:r w:rsidR="002E2147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суд</w:t>
        </w:r>
      </w:hyperlink>
      <w:r w:rsidR="004557CB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помощью суффикса </w:t>
      </w:r>
      <w:proofErr w:type="gramStart"/>
      <w:r w:rsidR="004557CB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4557CB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gramEnd"/>
      <w:r w:rsidR="004557CB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proofErr w:type="spellEnd"/>
      <w:r w:rsidR="004557CB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-a</w:t>
      </w:r>
      <w:r w:rsidR="004557CB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«1) «доля», «часть»; «) «история существования кого-чего-л.»; 3) будущее, то, что случится, произойдет»; 4) </w:t>
      </w:r>
      <w:r w:rsidR="009B522C"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t>устар</w:t>
      </w:r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«стихийное, фатальное стечение обстоятельств», «рок». </w:t>
      </w:r>
      <w:proofErr w:type="spellStart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Болг</w:t>
      </w:r>
      <w:proofErr w:type="spellEnd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съдба</w:t>
      </w:r>
      <w:proofErr w:type="spellEnd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; с</w:t>
      </w:r>
      <w:proofErr w:type="gramStart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.-</w:t>
      </w:r>
      <w:proofErr w:type="spellStart"/>
      <w:proofErr w:type="gramEnd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хорв</w:t>
      </w:r>
      <w:proofErr w:type="spellEnd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судба</w:t>
      </w:r>
      <w:proofErr w:type="spellEnd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; </w:t>
      </w:r>
      <w:proofErr w:type="spellStart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словац</w:t>
      </w:r>
      <w:proofErr w:type="spellEnd"/>
      <w:r w:rsidR="009B522C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sudba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>. В других славянских языках отсутствует. Ср. в том же значении</w:t>
      </w:r>
      <w:proofErr w:type="gramStart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9B522C" w:rsidRPr="00EB0ABE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. доля,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приречения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блр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лёс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, доля; польск.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przeznaczenie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словен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usoda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22C" w:rsidRPr="00EB0ABE">
        <w:rPr>
          <w:rFonts w:ascii="Times New Roman" w:hAnsi="Times New Roman" w:cs="Times New Roman"/>
          <w:sz w:val="28"/>
          <w:szCs w:val="28"/>
        </w:rPr>
        <w:t>osud</w:t>
      </w:r>
      <w:proofErr w:type="spellEnd"/>
      <w:r w:rsidR="009B522C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522C" w:rsidRPr="00EB0ABE">
        <w:rPr>
          <w:rFonts w:ascii="Times New Roman" w:hAnsi="Times New Roman" w:cs="Times New Roman"/>
          <w:sz w:val="28"/>
          <w:szCs w:val="28"/>
        </w:rPr>
        <w:t>В древнерусском языке слово судьба известно с 11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>-го</w:t>
      </w:r>
      <w:r w:rsidR="009B522C" w:rsidRPr="00EB0ABE">
        <w:rPr>
          <w:rFonts w:ascii="Times New Roman" w:hAnsi="Times New Roman" w:cs="Times New Roman"/>
          <w:sz w:val="28"/>
          <w:szCs w:val="28"/>
        </w:rPr>
        <w:t xml:space="preserve"> в., но чаще всего оно употреблялось со значением «суд», «судилище», «правосудие», «приговор» [Черных 1999, с. 216]. </w:t>
      </w:r>
      <w:r w:rsidR="00BC3EA8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br/>
        <w:t xml:space="preserve">       </w:t>
      </w:r>
      <w:r w:rsidR="00C80237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>5</w:t>
      </w:r>
      <w:r w:rsidR="00BC3EA8" w:rsidRPr="00EB0AB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) 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значения: «</w:t>
      </w:r>
      <w:hyperlink r:id="rId12" w:tooltip="правосудие" w:history="1">
        <w:r w:rsidR="00BC3EA8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правосудие</w:t>
        </w:r>
      </w:hyperlink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 → «</w:t>
      </w:r>
      <w:hyperlink r:id="rId13" w:tooltip="приговор" w:history="1">
        <w:r w:rsidR="00BC3EA8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приговор</w:t>
        </w:r>
      </w:hyperlink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 → «божий суд» («приговор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небесных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сил»)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4" w:tooltip="предопределение" w:history="1">
        <w:r w:rsidR="00BC3EA8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предопределение</w:t>
        </w:r>
      </w:hyperlink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5" w:tooltip="рок" w:history="1">
        <w:r w:rsidR="00BC3EA8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рок</w:t>
        </w:r>
      </w:hyperlink>
      <w:r w:rsidR="00BC3EA8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  <w:r w:rsidR="00677B3A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 Таким образом, анализ показывает</w:t>
      </w:r>
      <w:r w:rsidR="00677B3A" w:rsidRPr="00EB0ABE">
        <w:rPr>
          <w:rFonts w:ascii="Times New Roman" w:hAnsi="Times New Roman" w:cs="Times New Roman"/>
          <w:sz w:val="28"/>
          <w:szCs w:val="28"/>
        </w:rPr>
        <w:t>, что слово «судьба» имеет неоднозначную специфику, оно исходно многомерно и допускает множество интерпретаций</w:t>
      </w:r>
      <w:r w:rsidR="00677B3A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="00677B3A" w:rsidRPr="00EB0ABE">
        <w:rPr>
          <w:rFonts w:ascii="Times New Roman" w:hAnsi="Times New Roman" w:cs="Times New Roman"/>
          <w:sz w:val="28"/>
          <w:szCs w:val="28"/>
        </w:rPr>
        <w:t>обыденн</w:t>
      </w:r>
      <w:proofErr w:type="spellEnd"/>
      <w:r w:rsidR="00677B3A" w:rsidRPr="00EB0AB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677B3A" w:rsidRPr="00EB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3A" w:rsidRPr="00EB0ABE">
        <w:rPr>
          <w:rFonts w:ascii="Times New Roman" w:hAnsi="Times New Roman" w:cs="Times New Roman"/>
          <w:sz w:val="28"/>
          <w:szCs w:val="28"/>
        </w:rPr>
        <w:t>представлени</w:t>
      </w:r>
      <w:proofErr w:type="spellEnd"/>
      <w:r w:rsidR="00677B3A" w:rsidRPr="00EB0A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77B3A" w:rsidRPr="00EB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3A" w:rsidRPr="00EB0ABE">
        <w:rPr>
          <w:rFonts w:ascii="Times New Roman" w:hAnsi="Times New Roman" w:cs="Times New Roman"/>
          <w:sz w:val="28"/>
          <w:szCs w:val="28"/>
        </w:rPr>
        <w:t>носител</w:t>
      </w:r>
      <w:proofErr w:type="spellEnd"/>
      <w:r w:rsidR="00677B3A" w:rsidRPr="00EB0A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77B3A" w:rsidRPr="00EB0ABE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proofErr w:type="gramStart"/>
      <w:r w:rsidR="00677B3A" w:rsidRPr="00EB0ABE">
        <w:rPr>
          <w:rFonts w:ascii="Times New Roman" w:hAnsi="Times New Roman" w:cs="Times New Roman"/>
          <w:sz w:val="28"/>
          <w:szCs w:val="28"/>
        </w:rPr>
        <w:t>понимают</w:t>
      </w:r>
      <w:r w:rsidR="000F0CC4">
        <w:rPr>
          <w:rFonts w:ascii="Times New Roman" w:hAnsi="Times New Roman" w:cs="Times New Roman"/>
          <w:sz w:val="28"/>
          <w:szCs w:val="28"/>
          <w:lang w:val="ru-RU"/>
        </w:rPr>
        <w:t xml:space="preserve"> её</w:t>
      </w:r>
      <w:r w:rsidR="00677B3A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B3A" w:rsidRPr="00EB0ABE">
        <w:rPr>
          <w:rFonts w:ascii="Times New Roman" w:hAnsi="Times New Roman" w:cs="Times New Roman"/>
          <w:sz w:val="28"/>
          <w:szCs w:val="28"/>
        </w:rPr>
        <w:t>по-разному</w:t>
      </w:r>
      <w:r w:rsidR="00677B3A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77B3A" w:rsidRPr="00EB0ABE">
        <w:rPr>
          <w:rFonts w:ascii="Times New Roman" w:hAnsi="Times New Roman" w:cs="Times New Roman"/>
          <w:sz w:val="28"/>
          <w:szCs w:val="28"/>
        </w:rPr>
        <w:t>это понимание не опирается</w:t>
      </w:r>
      <w:proofErr w:type="gramEnd"/>
      <w:r w:rsidR="00677B3A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только</w:t>
      </w:r>
      <w:r w:rsidR="00E27AE9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77B3A" w:rsidRPr="00EB0ABE">
        <w:rPr>
          <w:rFonts w:ascii="Times New Roman" w:hAnsi="Times New Roman" w:cs="Times New Roman"/>
          <w:sz w:val="28"/>
          <w:szCs w:val="28"/>
        </w:rPr>
        <w:t xml:space="preserve">на эмпирическое знание. 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слова «судьба» человек оформил </w:t>
      </w:r>
      <w:proofErr w:type="gramStart"/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идею, воплотившую его реальную зависимость от вн</w:t>
      </w:r>
      <w:r w:rsidR="000F0CC4">
        <w:rPr>
          <w:rFonts w:ascii="Times New Roman" w:hAnsi="Times New Roman" w:cs="Times New Roman"/>
          <w:sz w:val="28"/>
          <w:szCs w:val="28"/>
          <w:lang w:val="ru-RU"/>
        </w:rPr>
        <w:t>ешних обстоятельств и наделил</w:t>
      </w:r>
      <w:proofErr w:type="gramEnd"/>
      <w:r w:rsidR="000F0CC4">
        <w:rPr>
          <w:rFonts w:ascii="Times New Roman" w:hAnsi="Times New Roman" w:cs="Times New Roman"/>
          <w:sz w:val="28"/>
          <w:szCs w:val="28"/>
          <w:lang w:val="ru-RU"/>
        </w:rPr>
        <w:t xml:space="preserve"> её</w:t>
      </w:r>
      <w:r w:rsidR="00B97BE7">
        <w:rPr>
          <w:rFonts w:ascii="Times New Roman" w:hAnsi="Times New Roman" w:cs="Times New Roman"/>
          <w:sz w:val="28"/>
          <w:szCs w:val="28"/>
          <w:lang w:val="ru-RU"/>
        </w:rPr>
        <w:t xml:space="preserve"> сверхъестественной силой. 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В обыденном сознании эта идея обретает вид мифа, то есть того, что принимается на веру, не требуя доказательств истинности</w:t>
      </w:r>
      <w:r w:rsidR="00B97B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31B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Чернейко</w:t>
      </w:r>
      <w:proofErr w:type="spellEnd"/>
      <w:r w:rsidR="007C4A2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D5EE3">
        <w:rPr>
          <w:rFonts w:ascii="Times New Roman" w:hAnsi="Times New Roman" w:cs="Times New Roman"/>
          <w:sz w:val="28"/>
          <w:szCs w:val="28"/>
          <w:lang w:val="ru-RU"/>
        </w:rPr>
        <w:t>1998,</w:t>
      </w:r>
      <w:r w:rsidR="007C4A2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D5EE3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7C4A2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D5EE3">
        <w:rPr>
          <w:rFonts w:ascii="Times New Roman" w:hAnsi="Times New Roman" w:cs="Times New Roman"/>
          <w:sz w:val="28"/>
          <w:szCs w:val="28"/>
          <w:lang w:val="ru-RU"/>
        </w:rPr>
        <w:t>303].</w:t>
      </w:r>
    </w:p>
    <w:p w14:paraId="305BA1E4" w14:textId="50D06308" w:rsidR="009C0233" w:rsidRPr="009332F9" w:rsidRDefault="009C0233" w:rsidP="0093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eastAsia="MS Mincho" w:hAnsi="Times New Roman" w:cs="Times New Roman"/>
          <w:bCs/>
          <w:i/>
          <w:sz w:val="28"/>
          <w:szCs w:val="28"/>
          <w:shd w:val="clear" w:color="auto" w:fill="FFFFFF"/>
          <w:lang w:val="ru-RU"/>
        </w:rPr>
        <w:br/>
      </w:r>
      <w:r w:rsidR="00F67D1B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</w:t>
      </w:r>
      <w:r w:rsidR="00E91CF1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     </w:t>
      </w:r>
      <w:r w:rsidR="000C31B1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2.2</w:t>
      </w:r>
      <w:r w:rsidR="006A2974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 xml:space="preserve"> Слово «радость»</w:t>
      </w:r>
      <w:r w:rsidR="00D770AA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: сущность концепта и его анализ</w:t>
      </w:r>
      <w:proofErr w:type="gramStart"/>
      <w:r w:rsidR="00933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2F9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</w:t>
      </w:r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</w:t>
      </w:r>
      <w:proofErr w:type="gramEnd"/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так, чтобы перейти к сущности концепта «радость»,  для начала нужно </w:t>
      </w:r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обратиться к «Толковому словарю русского языка» под редакцией профессора Д. Н. Ушакова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(3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том,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М.,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1939,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proofErr w:type="spellStart"/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стлб</w:t>
      </w:r>
      <w:proofErr w:type="spellEnd"/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6E65C7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1110):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</w:p>
    <w:p w14:paraId="5629A4F1" w14:textId="69379F27" w:rsidR="00C85049" w:rsidRPr="00EB0ABE" w:rsidRDefault="006E65C7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«Радость</w:t>
      </w:r>
      <w:r w:rsidR="00D2177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3D6361" w:rsidRPr="000C31B1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="003D6361" w:rsidRPr="000C31B1">
        <w:rPr>
          <w:rFonts w:ascii="Times New Roman" w:hAnsi="Times New Roman" w:cs="Times New Roman"/>
          <w:sz w:val="28"/>
          <w:szCs w:val="28"/>
          <w:lang w:val="ru-RU"/>
        </w:rPr>
        <w:t> это</w:t>
      </w:r>
      <w:r w:rsidR="009C0233" w:rsidRPr="000C31B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C31B1">
        <w:rPr>
          <w:rFonts w:ascii="Times New Roman" w:hAnsi="Times New Roman" w:cs="Times New Roman"/>
          <w:sz w:val="28"/>
          <w:szCs w:val="28"/>
          <w:lang w:val="ru-RU"/>
        </w:rPr>
        <w:t> 1.</w:t>
      </w:r>
      <w:r w:rsidR="009C0233" w:rsidRPr="000C31B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C31B1">
        <w:rPr>
          <w:rFonts w:ascii="Times New Roman" w:hAnsi="Times New Roman" w:cs="Times New Roman"/>
          <w:sz w:val="28"/>
          <w:szCs w:val="28"/>
          <w:lang w:val="ru-RU"/>
        </w:rPr>
        <w:t>Чувство удовольствия, внутреннего удовлетворения, веселое настроение.  Лица демонстрирующих на Красной площади всегда полны радости при виде руководителей партии и правительства во главе с вождем народов товарищем Сталиным». (Этот «пример», данный без ссылки на автора, является тем самым, вне всякого сомнения, сконструированным и принадлежит, конечно, не составителям словаря и не его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редактору Д. Н. Ушакову – это результат «главной редактуры», которую со второго тома, то есть, с 1938 года возглавлял эмиссар ЦК ВК</w:t>
      </w:r>
      <w:proofErr w:type="gram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П(</w:t>
      </w:r>
      <w:proofErr w:type="gramEnd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б) Б. М. Волин). Далее следует несколько коротких примеров из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произведений русских классиков.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</w:t>
      </w:r>
      <w:r w:rsidR="00B97BE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Концепт «радость» ещё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не в полной мере изучен. По справедливым словам Г. Честертона – «неуловимая материя». Имеется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работа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К.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proofErr w:type="spellStart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Ройнинга</w:t>
      </w:r>
      <w:proofErr w:type="spell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: </w:t>
      </w:r>
      <w:proofErr w:type="spellStart"/>
      <w:proofErr w:type="gramStart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Reuning</w:t>
      </w:r>
      <w:proofErr w:type="spell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K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Joy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and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Freude</w:t>
      </w:r>
      <w:proofErr w:type="spell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  <w:proofErr w:type="gram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gramStart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 comparative study of the linguistic field of pleasurable emotions in English and German.</w:t>
      </w:r>
      <w:proofErr w:type="gram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Swarthmore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proofErr w:type="spellStart"/>
      <w:proofErr w:type="gramStart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Pennsylv</w:t>
      </w:r>
      <w:proofErr w:type="spell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.,</w:t>
      </w:r>
      <w:proofErr w:type="gram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1941. Это самый ранний опыт толкования культурного концепта в системе противопоставлений: 1) «глубокое –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поверхностное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чувство», 2) «интенсивное – слабое», 3) «динамичное – статичное», 4) «по отношению к прошлому – по отношению к будущему», 5) «предметное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–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беспредметное». </w:t>
      </w:r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</w:t>
      </w:r>
      <w:proofErr w:type="gramStart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отечественной лингвистике относительно недавно появилось несколько трудов на эту тему – например, </w:t>
      </w:r>
      <w:r w:rsidR="001B78E2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работы А. Б. Пеньковского [Пеньковский А. Б. Радость и удовольствие в представлении русского языка // Логический анализ языка.</w:t>
      </w:r>
      <w:proofErr w:type="gramEnd"/>
      <w:r w:rsidR="001B78E2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Культурные концепты. </w:t>
      </w:r>
      <w:proofErr w:type="gramStart"/>
      <w:r w:rsidR="001B78E2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М., Наука, 1991].</w:t>
      </w:r>
      <w:proofErr w:type="gramEnd"/>
      <w:r w:rsidR="00C8504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В своём исследовании автор описывает оба названных концепта в их противопоставлении друг другу, поскольку в обычных словарях определения даются одно через другое: «радость – чувство внутреннего удовлетворения, удовольствия», «удовольствие – чувство радости от приятных ощущений». Но радость в этом очерке выступает олицетворением, персонификацией понятия, к тому же в возвышенном стиле речи. </w:t>
      </w:r>
    </w:p>
    <w:p w14:paraId="7F2F3D49" w14:textId="33234A99" w:rsidR="009868A3" w:rsidRPr="00EB0ABE" w:rsidRDefault="009868A3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Нужно отметить, что в индоевропейских языках отвлеченные (абс</w:t>
      </w:r>
      <w:r w:rsidR="003D6361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трактные) имена существительные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типа «радость», «печаль», «нужда» никогда не выступают в речи в</w:t>
      </w:r>
      <w:r w:rsidR="003D6361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позиции субъекта высказывания.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Из наблюдений такого рода складываются два признака «радости»: 1) это есть внутреннее чувство, противопоставленное физическому ощущению удовольствия, и 2) наименование радости, т. е. само слово «радость». Стоит сказать,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что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оно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никогда не выступает в позиции подлежащего.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br/>
        <w:t xml:space="preserve">         Внутренняя форма (этимология) слова радость. В древнерусском и старославянском </w:t>
      </w:r>
      <w:proofErr w:type="gram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языках</w:t>
      </w:r>
      <w:proofErr w:type="gramEnd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мы не находим ничего подобного первообразному имени радости, как, например, имя «любо», «любовь». Но в более древнюю эпоху такое имя </w:t>
      </w:r>
      <w:proofErr w:type="gram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существовало и было</w:t>
      </w:r>
      <w:proofErr w:type="gramEnd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общим для славянского и индоарийского ареала. О нём свидетельствуют сохранившиеся до сих пор следы: русское «ради» и др</w:t>
      </w:r>
      <w:proofErr w:type="gram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.-</w:t>
      </w:r>
      <w:proofErr w:type="gramEnd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перс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. «</w:t>
      </w:r>
      <w:r w:rsidRPr="00EB0A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935DD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a̅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en-US"/>
        </w:rPr>
        <w:t>diy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». Оба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слова употребляются как «послелоги», то есть в позиции после существительных (ср. «Христа ради»). Именно эта позиция показывает, что </w:t>
      </w:r>
      <w:r w:rsidR="00C30148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C30148" w:rsidRPr="00EB0ABE"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="00C30148" w:rsidRPr="00EB0A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935DD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a̅</w:t>
      </w:r>
      <w:proofErr w:type="spellStart"/>
      <w:r w:rsidR="00C30148" w:rsidRPr="00EB0ABE">
        <w:rPr>
          <w:rFonts w:ascii="Times New Roman" w:hAnsi="Times New Roman" w:cs="Times New Roman"/>
          <w:sz w:val="28"/>
          <w:szCs w:val="28"/>
          <w:lang w:val="en-US"/>
        </w:rPr>
        <w:t>diy</w:t>
      </w:r>
      <w:proofErr w:type="spellEnd"/>
      <w:r w:rsidR="00C30148" w:rsidRPr="00EB0AB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935DD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являются существительными. </w:t>
      </w:r>
    </w:p>
    <w:p w14:paraId="042352D7" w14:textId="39CDBEB2" w:rsidR="006935DD" w:rsidRPr="00EB0ABE" w:rsidRDefault="006935DD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Также по значению русское и персидское слово полностью согласуются друг с другом. 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Русское </w:t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ради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означает причину и цель, то есть «целевую причину»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–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побуждающий мотив, который заставляет человека действовать и превращается в причину действия.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Сравним русское «делать что-нибудь ради детей», точно таково же значение 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персидского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B0A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a̅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en-US"/>
        </w:rPr>
        <w:t>diy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>». Здесь стоит обратить внимание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одну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сторону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значения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«неведомость»</w:t>
      </w:r>
      <w:r w:rsidR="00EE02A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причины.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Выражение это впервые ввёл В. И. Даль, говоря (в 1-м издании своего словаря) о слове </w:t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урок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–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изуроченье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, порча, сглаз, 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насылка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>»: «</w:t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Уроки брать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, занемочь от сглазу (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оренбург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.). </w:t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Уроки взяли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, дитя занемогло от неведомой причины». </w:t>
      </w:r>
      <w:r w:rsidR="004D0C4B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 древнерусского языка А. П. </w:t>
      </w:r>
      <w:proofErr w:type="spellStart"/>
      <w:r w:rsidR="004D0C4B" w:rsidRPr="00EB0ABE">
        <w:rPr>
          <w:rFonts w:ascii="Times New Roman" w:hAnsi="Times New Roman" w:cs="Times New Roman"/>
          <w:sz w:val="28"/>
          <w:szCs w:val="28"/>
          <w:lang w:val="ru-RU"/>
        </w:rPr>
        <w:t>Якубинский</w:t>
      </w:r>
      <w:proofErr w:type="spellEnd"/>
      <w:r w:rsidR="004D0C4B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перенял это выражение и применил его как раз к «целевым причинам». Анализ слов, обозначающих «неведомую причину», дает повод для рассуждения самого понятия причины. Сюда относятся слова </w:t>
      </w:r>
      <w:r w:rsidR="004D0C4B"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ради</w:t>
      </w:r>
      <w:r w:rsidR="004D0C4B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0C4B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рад. </w:t>
      </w:r>
      <w:r w:rsidR="004D0C4B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Но ввиду того, что этимология этого корня не до конца ясна, сначала нужно проанализировать другое семантическое поле, а результаты экстраполировать на корень </w:t>
      </w:r>
      <w:r w:rsidR="004D0C4B"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рад</w:t>
      </w:r>
      <w:r w:rsidR="004D0C4B" w:rsidRPr="00EB0ABE">
        <w:rPr>
          <w:rFonts w:ascii="Times New Roman" w:hAnsi="Times New Roman" w:cs="Times New Roman"/>
          <w:sz w:val="28"/>
          <w:szCs w:val="28"/>
          <w:lang w:val="ru-RU"/>
        </w:rPr>
        <w:t>-.</w:t>
      </w:r>
    </w:p>
    <w:p w14:paraId="00F6727C" w14:textId="7A6E41E4" w:rsidR="004D0C4B" w:rsidRPr="00EB0ABE" w:rsidRDefault="004D0C4B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Первое значение здесь – это «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гладкий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; яркий, светлый, радостный». Промежуточным звеном послужило понятие «приятый». Ближайшим 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рад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оказывается здесь др.-англ. </w:t>
      </w:r>
      <w:proofErr w:type="spellStart"/>
      <w:r w:rsidRPr="00EB0ABE">
        <w:rPr>
          <w:rFonts w:ascii="Times New Roman" w:hAnsi="Times New Roman" w:cs="Times New Roman"/>
          <w:i/>
          <w:sz w:val="28"/>
          <w:szCs w:val="28"/>
          <w:lang w:val="en-US"/>
        </w:rPr>
        <w:t>gl</w:t>
      </w:r>
      <w:proofErr w:type="spellEnd"/>
      <w:r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æ</w:t>
      </w:r>
      <w:r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совр</w:t>
      </w:r>
      <w:proofErr w:type="spellEnd"/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glad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«блестящий»; «радостный, «дружеский», «приятный»</w:t>
      </w:r>
      <w:r w:rsidR="0014641F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14641F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этим же словом в древнеанглийском языке связана более крупная группа слов: во-первых, это слова с «отрицательным»</w:t>
      </w:r>
      <w:r w:rsidR="0024600E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смыслом </w:t>
      </w:r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24600E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gl</w:t>
      </w:r>
      <w:r w:rsidR="0024600E" w:rsidRPr="00EB0A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e</w:t>
      </w:r>
      <w:r w:rsidR="0014641F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ddian</w:t>
      </w:r>
      <w:proofErr w:type="spellEnd"/>
      <w:r w:rsidR="0024600E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«окроплять жидкостью, сбрызгивать, пятнать, пачкать», во-вторых, </w:t>
      </w:r>
      <w:proofErr w:type="spellStart"/>
      <w:r w:rsidR="0024600E" w:rsidRPr="00EB0ABE">
        <w:rPr>
          <w:rFonts w:ascii="Times New Roman" w:hAnsi="Times New Roman" w:cs="Times New Roman"/>
          <w:i/>
          <w:sz w:val="28"/>
          <w:szCs w:val="28"/>
          <w:lang w:val="en-US"/>
        </w:rPr>
        <w:t>glowan</w:t>
      </w:r>
      <w:proofErr w:type="spellEnd"/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«накалять, накаляться», в-третьих, </w:t>
      </w:r>
      <w:proofErr w:type="spellStart"/>
      <w:r w:rsidR="0024600E" w:rsidRPr="00EB0ABE">
        <w:rPr>
          <w:rFonts w:ascii="Times New Roman" w:hAnsi="Times New Roman" w:cs="Times New Roman"/>
          <w:sz w:val="28"/>
          <w:szCs w:val="28"/>
          <w:lang w:val="en-US"/>
        </w:rPr>
        <w:t>gleaw</w:t>
      </w:r>
      <w:proofErr w:type="spellEnd"/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«умный, ловкий».</w:t>
      </w:r>
      <w:proofErr w:type="gramEnd"/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Русский глагол</w:t>
      </w:r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</w:t>
      </w:r>
      <w:r w:rsidR="0024600E" w:rsidRPr="00EB0A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и́</w:t>
      </w:r>
      <w:proofErr w:type="spellStart"/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>значит буквально</w:t>
      </w:r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>«вызывать состояние, описываемое словом</w:t>
      </w:r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</w:t>
      </w:r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» – это абстрактный процесс, но его материальным коррелятом является действие «заботиться о…». Таким образом, </w:t>
      </w:r>
      <w:r w:rsidR="00B97B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рад</w:t>
      </w:r>
      <w:r w:rsidR="0024600E" w:rsidRPr="00EB0A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и́</w:t>
      </w:r>
      <w:proofErr w:type="spellStart"/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="0024600E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4600E" w:rsidRPr="00EB0ABE">
        <w:rPr>
          <w:rFonts w:ascii="Times New Roman" w:hAnsi="Times New Roman" w:cs="Times New Roman"/>
          <w:sz w:val="28"/>
          <w:szCs w:val="28"/>
          <w:lang w:val="ru-RU"/>
        </w:rPr>
        <w:t>значит «совершать материальные действия, результатом которых будет состояние радости». Что касается</w:t>
      </w:r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глагола </w:t>
      </w:r>
      <w:proofErr w:type="gramStart"/>
      <w:r w:rsidR="00834176"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рад</w:t>
      </w:r>
      <w:r w:rsidR="00834176" w:rsidRPr="00EB0A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е́</w:t>
      </w:r>
      <w:proofErr w:type="spellStart"/>
      <w:r w:rsidR="00834176" w:rsidRPr="00EB0ABE">
        <w:rPr>
          <w:rFonts w:ascii="Times New Roman" w:hAnsi="Times New Roman" w:cs="Times New Roman"/>
          <w:i/>
          <w:sz w:val="28"/>
          <w:szCs w:val="28"/>
          <w:lang w:val="ru-RU"/>
        </w:rPr>
        <w:t>ть</w:t>
      </w:r>
      <w:proofErr w:type="spellEnd"/>
      <w:proofErr w:type="gramEnd"/>
      <w:r w:rsidR="00834176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>то он означает состояние человека, испытавшего радость и стал рад, то есть перешёл в готовность исполнить действие </w:t>
      </w:r>
      <w:proofErr w:type="spellStart"/>
      <w:r w:rsidR="00834176" w:rsidRPr="00EB0ABE">
        <w:rPr>
          <w:rFonts w:ascii="Times New Roman" w:hAnsi="Times New Roman" w:cs="Times New Roman"/>
          <w:i/>
          <w:sz w:val="28"/>
          <w:szCs w:val="28"/>
          <w:lang w:val="ru-RU"/>
        </w:rPr>
        <w:t>радити</w:t>
      </w:r>
      <w:proofErr w:type="spellEnd"/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</w:t>
      </w:r>
      <w:r w:rsidR="007C66EA">
        <w:rPr>
          <w:rFonts w:ascii="Times New Roman" w:hAnsi="Times New Roman" w:cs="Times New Roman"/>
          <w:sz w:val="28"/>
          <w:szCs w:val="28"/>
          <w:lang w:val="ru-RU"/>
        </w:rPr>
        <w:t>Далее приведу</w:t>
      </w:r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примеры. </w:t>
      </w:r>
      <w:proofErr w:type="gramStart"/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Основное значение корня видны в употреблении предикативного слова </w:t>
      </w:r>
      <w:r w:rsidR="00834176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рад </w:t>
      </w:r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>в сочетании с инфинитивом другого глагола:</w:t>
      </w:r>
      <w:proofErr w:type="gramEnd"/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«Я рад с вами познакомиться», «Рад был помочь вам», «Я уже не рад, что ввязался в это дело», «Разв</w:t>
      </w:r>
      <w:r w:rsidR="00B97BE7">
        <w:rPr>
          <w:rFonts w:ascii="Times New Roman" w:hAnsi="Times New Roman" w:cs="Times New Roman"/>
          <w:sz w:val="28"/>
          <w:szCs w:val="28"/>
          <w:lang w:val="ru-RU"/>
        </w:rPr>
        <w:t>е на все обратить внимание? Серё</w:t>
      </w:r>
      <w:r w:rsidR="00834176" w:rsidRPr="00EB0ABE">
        <w:rPr>
          <w:rFonts w:ascii="Times New Roman" w:hAnsi="Times New Roman" w:cs="Times New Roman"/>
          <w:sz w:val="28"/>
          <w:szCs w:val="28"/>
          <w:lang w:val="ru-RU"/>
        </w:rPr>
        <w:t>жа и рад обратить, да внимания не хватает». При этом во всех предложениях типичная ситуация такова, что состояние «рад» служит между субъектом, готовым помочь, позаботиться и объектом этой готовности, при том, что этот объект – и человек, и некоторая среда, и «дело».</w:t>
      </w:r>
    </w:p>
    <w:p w14:paraId="767A96D4" w14:textId="459A9385" w:rsidR="006735E9" w:rsidRPr="00EB0ABE" w:rsidRDefault="00834176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proofErr w:type="gram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Итак, внутренняя форма концепта «радость», по данным этимологических словарей, в русском языке определяется как «ощущение внутреннего комфорта, удовольствия бытия, возникшее в ответ</w:t>
      </w:r>
      <w:r w:rsidR="006735E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на осознание (либо ощущение) гармонии меня со средой, заботы кого-то обо мне (это причина: причина здесь может быть и «неведомой»), и сопровождающееся моей готовностью проявить такую же заботу в отношении к другому человеку </w:t>
      </w:r>
      <w:r w:rsidR="009C0233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(это </w:t>
      </w:r>
      <w:r w:rsidR="006735E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мотив</w:t>
      </w:r>
      <w:r w:rsidR="000F0CC4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цель;</w:t>
      </w:r>
      <w:proofErr w:type="gramEnd"/>
      <w:r w:rsidR="000F0CC4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как и причина, цель и её</w:t>
      </w:r>
      <w:r w:rsidR="006735E9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объект – «другой, другое» могут тоже быть «неведомыми»).</w:t>
      </w:r>
    </w:p>
    <w:p w14:paraId="74D8FC3D" w14:textId="77777777" w:rsidR="00391C93" w:rsidRPr="00EB0ABE" w:rsidRDefault="006735E9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Стоит отметить, что данный концепт хорошо освещен в русской религиозной жизни. Есть знаменитая икона «Всех скорбящих радости». А в Москве расположена церковь Богоматери «Всех Скорбящих Радости», архитектор О. Бове (1828-1833) (на Б. Ордынке). Логично, что концепт с такой внутренней формой оказался приемлемым для христианства и, с другой стороны, способным «принять в себя» христианскую веру. Неслучайным было и то, что слова «радость», «рад» остались в христианском словоупотреблении, в то время</w:t>
      </w:r>
      <w:proofErr w:type="gramStart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</w:t>
      </w:r>
      <w:proofErr w:type="gramEnd"/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как другие концепты этого же ряда (например, «вера») потребовали новой словесной формы</w:t>
      </w:r>
      <w:r w:rsidR="008512CE"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2CDF9474" w14:textId="5E729C03" w:rsidR="00391C93" w:rsidRPr="00EB0ABE" w:rsidRDefault="00E35324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Относительно русской ментальности имеются два объективных стереотипа. Первый состоит в том, что «русские почти не умеют радоваться». Об этом заявил Н. А. Бердяев в эссе «О власти пространства над русской душой»: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Pr="00EB0ABE">
        <w:rPr>
          <w:rFonts w:ascii="Times New Roman" w:hAnsi="Times New Roman" w:cs="Times New Roman"/>
          <w:i/>
          <w:sz w:val="28"/>
          <w:szCs w:val="28"/>
        </w:rPr>
        <w:t>Вся внешняя деятельность человека шла на  службу государству. И  это наложило безрадостную печать на жизнь русского человека. Русские почти не  умеют радоваться. Нет у  русских людей творческой игры сил. Русская душа подавлена необъятными русскими полями и необъятными русскими сне</w:t>
      </w:r>
      <w:proofErr w:type="spellStart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>гами</w:t>
      </w:r>
      <w:proofErr w:type="spellEnd"/>
      <w:r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она утопает и растворяется </w:t>
      </w:r>
      <w:r w:rsidRPr="00EB0ABE">
        <w:rPr>
          <w:rFonts w:ascii="Times New Roman" w:hAnsi="Times New Roman" w:cs="Times New Roman"/>
          <w:i/>
          <w:sz w:val="28"/>
          <w:szCs w:val="28"/>
        </w:rPr>
        <w:t xml:space="preserve">в этой необъятности. Оформление своей </w:t>
      </w:r>
      <w:proofErr w:type="gramStart"/>
      <w:r w:rsidRPr="00EB0ABE">
        <w:rPr>
          <w:rFonts w:ascii="Times New Roman" w:hAnsi="Times New Roman" w:cs="Times New Roman"/>
          <w:i/>
          <w:sz w:val="28"/>
          <w:szCs w:val="28"/>
        </w:rPr>
        <w:t>души</w:t>
      </w:r>
      <w:proofErr w:type="gramEnd"/>
      <w:r w:rsidRPr="00EB0ABE">
        <w:rPr>
          <w:rFonts w:ascii="Times New Roman" w:hAnsi="Times New Roman" w:cs="Times New Roman"/>
          <w:i/>
          <w:sz w:val="28"/>
          <w:szCs w:val="28"/>
        </w:rPr>
        <w:t xml:space="preserve"> и оформление своего творчества затруднено было для русского человека. Гений формы — не русский гений, он с трудом совмещается с властью пространств над душой. И русские </w:t>
      </w:r>
      <w:proofErr w:type="gramStart"/>
      <w:r w:rsidRPr="00EB0ABE">
        <w:rPr>
          <w:rFonts w:ascii="Times New Roman" w:hAnsi="Times New Roman" w:cs="Times New Roman"/>
          <w:i/>
          <w:sz w:val="28"/>
          <w:szCs w:val="28"/>
        </w:rPr>
        <w:t>совсем почти</w:t>
      </w:r>
      <w:proofErr w:type="gramEnd"/>
      <w:r w:rsidRPr="00EB0ABE">
        <w:rPr>
          <w:rFonts w:ascii="Times New Roman" w:hAnsi="Times New Roman" w:cs="Times New Roman"/>
          <w:i/>
          <w:sz w:val="28"/>
          <w:szCs w:val="28"/>
        </w:rPr>
        <w:t xml:space="preserve"> не знают радости формы </w:t>
      </w:r>
      <w:r w:rsidRPr="00EB0ABE">
        <w:rPr>
          <w:rFonts w:ascii="Times New Roman" w:hAnsi="Times New Roman" w:cs="Times New Roman"/>
          <w:sz w:val="28"/>
          <w:szCs w:val="28"/>
        </w:rPr>
        <w:t xml:space="preserve"> [</w:t>
      </w:r>
      <w:r w:rsidR="009C0233" w:rsidRPr="00EB0ABE">
        <w:rPr>
          <w:rFonts w:ascii="Times New Roman" w:hAnsi="Times New Roman" w:cs="Times New Roman"/>
          <w:sz w:val="28"/>
          <w:szCs w:val="28"/>
          <w:lang w:val="ru-RU"/>
        </w:rPr>
        <w:t>Бердяев</w:t>
      </w:r>
      <w:r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7C4A24">
        <w:rPr>
          <w:rFonts w:ascii="Times New Roman" w:hAnsi="Times New Roman" w:cs="Times New Roman"/>
          <w:sz w:val="28"/>
          <w:szCs w:val="28"/>
          <w:lang w:val="ru-RU"/>
        </w:rPr>
        <w:t>1990</w:t>
      </w:r>
      <w:r w:rsidR="009C0233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7C4A24">
        <w:rPr>
          <w:rFonts w:ascii="Times New Roman" w:hAnsi="Times New Roman" w:cs="Times New Roman"/>
          <w:sz w:val="28"/>
          <w:szCs w:val="28"/>
          <w:lang w:val="ru-RU"/>
        </w:rPr>
        <w:t>155</w:t>
      </w:r>
      <w:r w:rsidRPr="00EB0ABE">
        <w:rPr>
          <w:rFonts w:ascii="Times New Roman" w:hAnsi="Times New Roman" w:cs="Times New Roman"/>
          <w:sz w:val="28"/>
          <w:szCs w:val="28"/>
        </w:rPr>
        <w:t>]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FF7D61" w14:textId="14114996" w:rsidR="00314E54" w:rsidRPr="00F67D1B" w:rsidRDefault="00FC5298" w:rsidP="00F6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>Поддерживает это мнение и Ю. С. Степанов. В «Сл</w:t>
      </w:r>
      <w:r w:rsidR="002E440C">
        <w:rPr>
          <w:rFonts w:ascii="Times New Roman" w:hAnsi="Times New Roman" w:cs="Times New Roman"/>
          <w:sz w:val="28"/>
          <w:szCs w:val="28"/>
          <w:lang w:val="ru-RU"/>
        </w:rPr>
        <w:t>оваре русской культуры» он подчё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ркивает, что при описании слова «радость» в его «подготовительных, долгое время собираемых материалах не оказалось на этот</w:t>
      </w:r>
      <w:r w:rsidR="00EA6052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E440C">
        <w:rPr>
          <w:rFonts w:ascii="Times New Roman" w:hAnsi="Times New Roman" w:cs="Times New Roman"/>
          <w:sz w:val="28"/>
          <w:szCs w:val="28"/>
          <w:lang w:val="ru-RU"/>
        </w:rPr>
        <w:t>счё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A6052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почти</w:t>
      </w:r>
      <w:r w:rsidR="00EA6052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ничего</w:t>
      </w:r>
      <w:r w:rsidR="00EA6052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C0233" w:rsidRPr="00EB0ABE">
        <w:rPr>
          <w:rFonts w:ascii="Times New Roman" w:hAnsi="Times New Roman" w:cs="Times New Roman"/>
          <w:sz w:val="28"/>
          <w:szCs w:val="28"/>
          <w:lang w:val="ru-RU"/>
        </w:rPr>
        <w:t>Степанов 2004, с.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303]</w:t>
      </w:r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Второй стереотип убеждает в том, что русское языковое сознание </w:t>
      </w:r>
      <w:proofErr w:type="spellStart"/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>антинимично</w:t>
      </w:r>
      <w:proofErr w:type="spellEnd"/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«Высокое» и «низкое», «небесное» и «земное», «внутреннее» и «внешнее» 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—</w:t>
      </w:r>
      <w:r w:rsidR="00435C65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>противопоставляются, но с явным доминированием первого.</w:t>
      </w:r>
      <w:proofErr w:type="gramEnd"/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5C65" w:rsidRPr="00EB0ABE">
        <w:rPr>
          <w:rFonts w:ascii="Times New Roman" w:hAnsi="Times New Roman" w:cs="Times New Roman"/>
          <w:sz w:val="28"/>
          <w:szCs w:val="28"/>
        </w:rPr>
        <w:t>Эта</w:t>
      </w:r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sz w:val="28"/>
          <w:szCs w:val="28"/>
        </w:rPr>
        <w:t>идея</w:t>
      </w:r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435C65" w:rsidRPr="00EB0ABE">
        <w:rPr>
          <w:rFonts w:ascii="Times New Roman" w:hAnsi="Times New Roman" w:cs="Times New Roman"/>
          <w:sz w:val="28"/>
          <w:szCs w:val="28"/>
        </w:rPr>
        <w:t>антиномичности</w:t>
      </w:r>
      <w:proofErr w:type="spellEnd"/>
      <w:r w:rsidR="00435C65" w:rsidRPr="00EB0ABE">
        <w:rPr>
          <w:rFonts w:ascii="Times New Roman" w:hAnsi="Times New Roman" w:cs="Times New Roman"/>
          <w:sz w:val="28"/>
          <w:szCs w:val="28"/>
        </w:rPr>
        <w:t>,</w:t>
      </w:r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по мнению многих отечественных лингвистов</w:t>
      </w:r>
      <w:r w:rsidR="00435C65"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435C65" w:rsidRPr="00EB0AB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C66EA">
        <w:rPr>
          <w:rFonts w:ascii="Times New Roman" w:hAnsi="Times New Roman" w:cs="Times New Roman"/>
          <w:sz w:val="28"/>
          <w:szCs w:val="28"/>
          <w:lang w:val="ru-RU"/>
        </w:rPr>
        <w:t xml:space="preserve">таких, как </w:t>
      </w:r>
      <w:r w:rsidR="00250C58" w:rsidRPr="00EB0ABE">
        <w:rPr>
          <w:rFonts w:ascii="Times New Roman" w:hAnsi="Times New Roman" w:cs="Times New Roman"/>
          <w:sz w:val="28"/>
          <w:szCs w:val="28"/>
          <w:lang w:val="ru-RU"/>
        </w:rPr>
        <w:t>А. Б. Пеньковский [</w:t>
      </w:r>
      <w:r w:rsidR="00404668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D0242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35C65" w:rsidRPr="00EB0ABE">
        <w:rPr>
          <w:rFonts w:ascii="Times New Roman" w:hAnsi="Times New Roman" w:cs="Times New Roman"/>
          <w:sz w:val="28"/>
          <w:szCs w:val="28"/>
        </w:rPr>
        <w:t>, А. А. Зализняк</w:t>
      </w:r>
      <w:r w:rsidR="00257BAA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40466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32D75" w:rsidRPr="00EB0ABE">
        <w:rPr>
          <w:rFonts w:ascii="Times New Roman" w:hAnsi="Times New Roman" w:cs="Times New Roman"/>
          <w:sz w:val="28"/>
          <w:szCs w:val="28"/>
          <w:lang w:val="ru-RU"/>
        </w:rPr>
        <w:t>], А. Д. Шмелев</w:t>
      </w:r>
      <w:r w:rsidR="00435C65" w:rsidRPr="00EB0ABE">
        <w:rPr>
          <w:rFonts w:ascii="Times New Roman" w:hAnsi="Times New Roman" w:cs="Times New Roman"/>
          <w:sz w:val="28"/>
          <w:szCs w:val="28"/>
        </w:rPr>
        <w:t xml:space="preserve"> [Там же] и др.), проявляется в содержании концептов 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 xml:space="preserve">добро </w:t>
      </w:r>
      <w:r w:rsidR="00435C65" w:rsidRPr="00EB0ABE">
        <w:rPr>
          <w:rFonts w:ascii="Times New Roman" w:hAnsi="Times New Roman" w:cs="Times New Roman"/>
          <w:sz w:val="28"/>
          <w:szCs w:val="28"/>
        </w:rPr>
        <w:t>и</w:t>
      </w:r>
      <w:r w:rsidR="00435C65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благо, истина</w:t>
      </w:r>
      <w:r w:rsidR="007C66EA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sz w:val="28"/>
          <w:szCs w:val="28"/>
        </w:rPr>
        <w:t>и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 правда,</w:t>
      </w:r>
      <w:r w:rsidR="007C66EA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душа</w:t>
      </w:r>
      <w:r w:rsidR="007C66EA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sz w:val="28"/>
          <w:szCs w:val="28"/>
        </w:rPr>
        <w:t>и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 тело,</w:t>
      </w:r>
      <w:r w:rsidR="007C66EA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дух</w:t>
      </w:r>
      <w:r w:rsidR="007C66EA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sz w:val="28"/>
          <w:szCs w:val="28"/>
        </w:rPr>
        <w:t>и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 плоть,</w:t>
      </w:r>
      <w:r w:rsidR="007C66EA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бытие</w:t>
      </w:r>
      <w:r w:rsidR="007C66EA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sz w:val="28"/>
          <w:szCs w:val="28"/>
        </w:rPr>
        <w:t>и </w:t>
      </w:r>
      <w:r w:rsidR="00435C65" w:rsidRPr="00EB0ABE">
        <w:rPr>
          <w:rFonts w:ascii="Times New Roman" w:hAnsi="Times New Roman" w:cs="Times New Roman"/>
          <w:i/>
          <w:sz w:val="28"/>
          <w:szCs w:val="28"/>
        </w:rPr>
        <w:t>быт</w:t>
      </w:r>
      <w:r w:rsidR="007C66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35C65" w:rsidRPr="00EB0ABE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="00435C65" w:rsidRPr="00EB0ABE">
        <w:rPr>
          <w:rFonts w:ascii="Times New Roman" w:hAnsi="Times New Roman" w:cs="Times New Roman"/>
          <w:sz w:val="28"/>
          <w:szCs w:val="28"/>
        </w:rPr>
        <w:t>др</w:t>
      </w:r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>угие</w:t>
      </w:r>
      <w:proofErr w:type="spellEnd"/>
      <w:r w:rsidR="00435C65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32D75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2D75"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</w:t>
      </w:r>
      <w:r w:rsidR="00932D75" w:rsidRPr="00EB0ABE">
        <w:rPr>
          <w:rFonts w:ascii="Times New Roman" w:hAnsi="Times New Roman" w:cs="Times New Roman"/>
          <w:sz w:val="28"/>
          <w:szCs w:val="28"/>
        </w:rPr>
        <w:t xml:space="preserve">Как яркий пример сюда же относят пары 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радость</w:t>
      </w:r>
      <w:r w:rsidR="00932D75" w:rsidRPr="00EB0ABE">
        <w:rPr>
          <w:rFonts w:ascii="Times New Roman" w:hAnsi="Times New Roman" w:cs="Times New Roman"/>
          <w:sz w:val="28"/>
          <w:szCs w:val="28"/>
        </w:rPr>
        <w:t xml:space="preserve"> и 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удовольствие</w:t>
      </w:r>
      <w:r w:rsidR="00932D75" w:rsidRPr="00EB0ABE">
        <w:rPr>
          <w:rFonts w:ascii="Times New Roman" w:hAnsi="Times New Roman" w:cs="Times New Roman"/>
          <w:sz w:val="28"/>
          <w:szCs w:val="28"/>
        </w:rPr>
        <w:t xml:space="preserve">, 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 xml:space="preserve">счастье </w:t>
      </w:r>
      <w:r w:rsidR="00932D75" w:rsidRPr="00EB0ABE">
        <w:rPr>
          <w:rFonts w:ascii="Times New Roman" w:hAnsi="Times New Roman" w:cs="Times New Roman"/>
          <w:sz w:val="28"/>
          <w:szCs w:val="28"/>
        </w:rPr>
        <w:t>и 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 xml:space="preserve"> наслаждение</w:t>
      </w:r>
      <w:r w:rsidR="00932D75" w:rsidRPr="00EB0ABE">
        <w:rPr>
          <w:rFonts w:ascii="Times New Roman" w:hAnsi="Times New Roman" w:cs="Times New Roman"/>
          <w:sz w:val="28"/>
          <w:szCs w:val="28"/>
        </w:rPr>
        <w:t xml:space="preserve">, противопоставленные по  признаку «высокий  — низкий». </w:t>
      </w:r>
      <w:proofErr w:type="gramStart"/>
      <w:r w:rsidR="00932D75" w:rsidRPr="00EB0ABE">
        <w:rPr>
          <w:rFonts w:ascii="Times New Roman" w:hAnsi="Times New Roman" w:cs="Times New Roman"/>
          <w:sz w:val="28"/>
          <w:szCs w:val="28"/>
        </w:rPr>
        <w:t xml:space="preserve">Как пишет А.  Б.  Пеньковский, 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радость</w:t>
      </w:r>
      <w:r w:rsidR="00932D75" w:rsidRPr="00EB0ABE">
        <w:rPr>
          <w:rFonts w:ascii="Times New Roman" w:hAnsi="Times New Roman" w:cs="Times New Roman"/>
          <w:sz w:val="28"/>
          <w:szCs w:val="28"/>
        </w:rPr>
        <w:t>  — это чувство, оно относится к «высокому», духовному миру, а удовольствие — всего лишь «положительная чувственно-физиологическая реакция», следовательно, относится к  «низкому», телесному.</w:t>
      </w:r>
      <w:proofErr w:type="gramEnd"/>
      <w:r w:rsidR="00932D75" w:rsidRPr="00EB0ABE">
        <w:rPr>
          <w:rFonts w:ascii="Times New Roman" w:hAnsi="Times New Roman" w:cs="Times New Roman"/>
          <w:sz w:val="28"/>
          <w:szCs w:val="28"/>
        </w:rPr>
        <w:t xml:space="preserve"> Поэтому можно сказать душа 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радуется</w:t>
      </w:r>
      <w:r w:rsidR="00932D75" w:rsidRPr="00EB0ABE">
        <w:rPr>
          <w:rFonts w:ascii="Times New Roman" w:hAnsi="Times New Roman" w:cs="Times New Roman"/>
          <w:sz w:val="28"/>
          <w:szCs w:val="28"/>
        </w:rPr>
        <w:t xml:space="preserve">, 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душевно рад</w:t>
      </w:r>
      <w:r w:rsidR="00932D75" w:rsidRPr="00EB0ABE">
        <w:rPr>
          <w:rFonts w:ascii="Times New Roman" w:hAnsi="Times New Roman" w:cs="Times New Roman"/>
          <w:sz w:val="28"/>
          <w:szCs w:val="28"/>
        </w:rPr>
        <w:t xml:space="preserve">, но не  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душевно доволен</w:t>
      </w:r>
      <w:r w:rsidR="00932D75" w:rsidRPr="00EB0ABE">
        <w:rPr>
          <w:rFonts w:ascii="Times New Roman" w:hAnsi="Times New Roman" w:cs="Times New Roman"/>
          <w:sz w:val="28"/>
          <w:szCs w:val="28"/>
        </w:rPr>
        <w:t xml:space="preserve">, 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плотские удовольствия</w:t>
      </w:r>
      <w:r w:rsidR="00932D75" w:rsidRPr="00EB0ABE">
        <w:rPr>
          <w:rFonts w:ascii="Times New Roman" w:hAnsi="Times New Roman" w:cs="Times New Roman"/>
          <w:sz w:val="28"/>
          <w:szCs w:val="28"/>
        </w:rPr>
        <w:t>, но не </w:t>
      </w:r>
      <w:r w:rsidR="00932D75" w:rsidRPr="00EB0ABE">
        <w:rPr>
          <w:rFonts w:ascii="Times New Roman" w:hAnsi="Times New Roman" w:cs="Times New Roman"/>
          <w:i/>
          <w:sz w:val="28"/>
          <w:szCs w:val="28"/>
        </w:rPr>
        <w:t>плотские радости</w:t>
      </w:r>
      <w:r w:rsidR="00932D75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57BAA" w:rsidRPr="00EB0ABE">
        <w:rPr>
          <w:rFonts w:ascii="Times New Roman" w:hAnsi="Times New Roman" w:cs="Times New Roman"/>
          <w:sz w:val="28"/>
          <w:szCs w:val="28"/>
        </w:rPr>
        <w:t>[</w:t>
      </w:r>
      <w:r w:rsidR="00257BAA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Пеньковский 1991, с. </w:t>
      </w:r>
      <w:r w:rsidR="00932D75" w:rsidRPr="00EB0ABE">
        <w:rPr>
          <w:rFonts w:ascii="Times New Roman" w:hAnsi="Times New Roman" w:cs="Times New Roman"/>
          <w:sz w:val="28"/>
          <w:szCs w:val="28"/>
        </w:rPr>
        <w:t>150–151].</w:t>
      </w:r>
    </w:p>
    <w:p w14:paraId="58D93579" w14:textId="77777777" w:rsidR="00314E54" w:rsidRPr="00314E54" w:rsidRDefault="00314E54" w:rsidP="00314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32BEE6" w14:textId="63C7BAA6" w:rsidR="00C80237" w:rsidRPr="00314E54" w:rsidRDefault="00021AEE" w:rsidP="00EB0A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0C31B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E54">
        <w:rPr>
          <w:rFonts w:ascii="Times New Roman" w:hAnsi="Times New Roman" w:cs="Times New Roman"/>
          <w:b/>
          <w:sz w:val="28"/>
          <w:szCs w:val="28"/>
          <w:lang w:val="ru-RU"/>
        </w:rPr>
        <w:t>Этимологический анализ</w:t>
      </w:r>
    </w:p>
    <w:p w14:paraId="65C318FA" w14:textId="5297803C" w:rsidR="008151A5" w:rsidRPr="00EB0ABE" w:rsidRDefault="00A63889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1)</w:t>
      </w:r>
      <w:r w:rsidRPr="00EB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Радость  – имя существительное.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</w:t>
      </w:r>
      <w:r w:rsidR="00C80237" w:rsidRPr="00EB0ABE">
        <w:rPr>
          <w:rFonts w:ascii="Times New Roman" w:hAnsi="Times New Roman" w:cs="Times New Roman"/>
          <w:sz w:val="28"/>
          <w:szCs w:val="28"/>
          <w:lang w:val="ru-RU"/>
        </w:rPr>
        <w:t>2) </w:t>
      </w:r>
      <w:r w:rsidR="00D770AA" w:rsidRPr="00EB0ABE">
        <w:rPr>
          <w:rFonts w:ascii="Times New Roman" w:hAnsi="Times New Roman" w:cs="Times New Roman"/>
          <w:sz w:val="28"/>
          <w:szCs w:val="28"/>
          <w:lang w:val="ru-RU"/>
        </w:rPr>
        <w:t>Лексическое значение</w:t>
      </w:r>
      <w:r w:rsidR="00234BF0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слова</w:t>
      </w:r>
      <w:r w:rsidR="00D770AA" w:rsidRPr="00EB0AB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D21BF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чувство большого удовольствия, удовлетворения; веселое настроение. Испытывать чувство радости. </w:t>
      </w:r>
      <w:r w:rsidR="00AD21BF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Смеяться от радости. </w:t>
      </w:r>
      <w:r w:rsidR="00AD21BF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◊</w:t>
      </w:r>
      <w:r w:rsidR="00AD21BF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D21BF" w:rsidRPr="00F403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радостях, разг.</w:t>
      </w:r>
      <w:r w:rsidR="00AD21BF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по случаю радостного события, удачи [Ушаков 2010, с. 302].</w:t>
      </w:r>
    </w:p>
    <w:p w14:paraId="693A4BFC" w14:textId="02B4BA93" w:rsidR="00F57686" w:rsidRPr="00EB0ABE" w:rsidRDefault="00C80237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63889" w:rsidRPr="00EB0A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314A7" w:rsidRPr="00EB0ABE">
        <w:rPr>
          <w:rFonts w:ascii="Times New Roman" w:hAnsi="Times New Roman" w:cs="Times New Roman"/>
          <w:sz w:val="28"/>
          <w:szCs w:val="28"/>
          <w:lang w:val="ru-RU"/>
        </w:rPr>
        <w:t>Современное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314A7" w:rsidRPr="00EB0ABE">
        <w:rPr>
          <w:rFonts w:ascii="Times New Roman" w:hAnsi="Times New Roman" w:cs="Times New Roman"/>
          <w:sz w:val="28"/>
          <w:szCs w:val="28"/>
          <w:lang w:val="ru-RU"/>
        </w:rPr>
        <w:t>морфемное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314A7" w:rsidRPr="00EB0ABE">
        <w:rPr>
          <w:rFonts w:ascii="Times New Roman" w:hAnsi="Times New Roman" w:cs="Times New Roman"/>
          <w:sz w:val="28"/>
          <w:szCs w:val="28"/>
          <w:lang w:val="ru-RU"/>
        </w:rPr>
        <w:t>членение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34BF0" w:rsidRPr="00EB0ABE">
        <w:rPr>
          <w:rFonts w:ascii="Times New Roman" w:hAnsi="Times New Roman" w:cs="Times New Roman"/>
          <w:sz w:val="28"/>
          <w:szCs w:val="28"/>
          <w:lang w:val="ru-RU"/>
        </w:rPr>
        <w:t>слова</w:t>
      </w:r>
      <w:r w:rsidR="000314A7" w:rsidRPr="00EB0AB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E59F9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C1298A" w:rsidRPr="00EB0ABE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 w:rsidR="009771F2" w:rsidRPr="00EB0ABE">
        <w:rPr>
          <w:rFonts w:ascii="Times New Roman" w:hAnsi="Times New Roman" w:cs="Times New Roman"/>
          <w:sz w:val="28"/>
          <w:szCs w:val="28"/>
          <w:lang w:val="ru-RU"/>
        </w:rPr>
        <w:sym w:font="Symbol" w:char="F0A2"/>
      </w:r>
      <w:r w:rsidR="00C1298A" w:rsidRPr="00EB0ABE">
        <w:rPr>
          <w:rFonts w:ascii="Times New Roman" w:hAnsi="Times New Roman" w:cs="Times New Roman"/>
          <w:sz w:val="28"/>
          <w:szCs w:val="28"/>
          <w:lang w:val="ru-RU"/>
        </w:rPr>
        <w:t>д/</w:t>
      </w:r>
      <w:r w:rsidR="000314A7" w:rsidRPr="00EB0ABE">
        <w:rPr>
          <w:rFonts w:ascii="Times New Roman" w:hAnsi="Times New Roman" w:cs="Times New Roman"/>
          <w:sz w:val="28"/>
          <w:szCs w:val="28"/>
          <w:lang w:val="ru-RU"/>
        </w:rPr>
        <w:t>ость</w:t>
      </w:r>
      <w:r w:rsidR="00295F55" w:rsidRPr="00EB0AB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> [Тихонов  2002]</w:t>
      </w:r>
      <w:r w:rsidR="00B44215" w:rsidRPr="00EB0A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E59F9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44215" w:rsidRPr="00EB0ABE">
        <w:rPr>
          <w:rFonts w:ascii="Times New Roman" w:hAnsi="Times New Roman" w:cs="Times New Roman"/>
          <w:sz w:val="28"/>
          <w:szCs w:val="28"/>
          <w:lang w:val="ru-RU"/>
        </w:rPr>
        <w:t>производное</w:t>
      </w:r>
      <w:r w:rsidR="009B522C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[Тихонов 2014, с. 385]</w:t>
      </w:r>
      <w:r w:rsidR="00C17553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CDCD99" w14:textId="160965CC" w:rsidR="00BF628E" w:rsidRPr="00EB0ABE" w:rsidRDefault="00C80237" w:rsidP="00EB0A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4215" w:rsidRPr="00EB0A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770AA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E59F9" w:rsidRPr="00EB0ABE">
        <w:rPr>
          <w:rFonts w:ascii="Times New Roman" w:hAnsi="Times New Roman" w:cs="Times New Roman"/>
          <w:sz w:val="28"/>
          <w:szCs w:val="28"/>
          <w:lang w:val="ru-RU"/>
        </w:rPr>
        <w:t>Происходит </w:t>
      </w:r>
      <w:r w:rsidR="00BF628E" w:rsidRPr="00EB0ABE">
        <w:rPr>
          <w:rFonts w:ascii="Times New Roman" w:hAnsi="Times New Roman" w:cs="Times New Roman"/>
          <w:sz w:val="28"/>
          <w:szCs w:val="28"/>
          <w:lang w:val="ru-RU"/>
        </w:rPr>
        <w:t>от п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раслав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628E" w:rsidRPr="00EB0ABE">
        <w:rPr>
          <w:rFonts w:ascii="Times New Roman" w:hAnsi="Times New Roman" w:cs="Times New Roman"/>
          <w:sz w:val="28"/>
          <w:szCs w:val="28"/>
        </w:rPr>
        <w:t>, от кот. в числе прочего произошли: др.-русск., ст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>слав. </w:t>
      </w:r>
      <w:proofErr w:type="spellStart"/>
      <w:r w:rsidR="00D85511">
        <w:fldChar w:fldCharType="begin"/>
      </w:r>
      <w:r w:rsidR="00D85511">
        <w:instrText xml:space="preserve"> HYPERLINK "https://ru.wiktionary.org/w/index.php?title=%D1%80%D0%B0%D0%B4%D1%8A&amp;action=edit&amp;redlink=1" \o "радъ (страница не существует)" </w:instrText>
      </w:r>
      <w:r w:rsidR="00D85511">
        <w:fldChar w:fldCharType="separate"/>
      </w:r>
      <w:r w:rsidR="00BF628E" w:rsidRPr="00EB0ABE">
        <w:rPr>
          <w:rStyle w:val="aa"/>
          <w:rFonts w:ascii="Times New Roman" w:hAnsi="Times New Roman" w:cs="Times New Roman"/>
          <w:i/>
          <w:color w:val="auto"/>
          <w:sz w:val="28"/>
          <w:szCs w:val="28"/>
          <w:u w:val="none"/>
        </w:rPr>
        <w:t>радъ</w:t>
      </w:r>
      <w:proofErr w:type="spellEnd"/>
      <w:r w:rsidR="00D85511">
        <w:rPr>
          <w:rStyle w:val="aa"/>
          <w:rFonts w:ascii="Times New Roman" w:hAnsi="Times New Roman" w:cs="Times New Roman"/>
          <w:i/>
          <w:color w:val="auto"/>
          <w:sz w:val="28"/>
          <w:szCs w:val="28"/>
          <w:u w:val="none"/>
        </w:rPr>
        <w:fldChar w:fldCharType="end"/>
      </w:r>
      <w:r w:rsidR="00BF628E" w:rsidRPr="00EB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ра́дий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, рад,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белор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r w:rsidR="00BF628E" w:rsidRPr="00EB0ABE">
        <w:rPr>
          <w:rFonts w:ascii="Times New Roman" w:hAnsi="Times New Roman" w:cs="Times New Roman"/>
          <w:i/>
          <w:sz w:val="28"/>
          <w:szCs w:val="28"/>
        </w:rPr>
        <w:t>рад</w:t>
      </w:r>
      <w:r w:rsidR="00BF628E" w:rsidRPr="00EB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r w:rsidR="00BF628E" w:rsidRPr="00EB0ABE">
        <w:rPr>
          <w:rFonts w:ascii="Times New Roman" w:hAnsi="Times New Roman" w:cs="Times New Roman"/>
          <w:i/>
          <w:sz w:val="28"/>
          <w:szCs w:val="28"/>
        </w:rPr>
        <w:t>рад,</w:t>
      </w:r>
      <w:r w:rsidR="00BF628E" w:rsidRPr="00EB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сербохорв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ра̏д</w:t>
      </w:r>
      <w:proofErr w:type="spellEnd"/>
      <w:r w:rsidR="00BF628E" w:rsidRPr="00EB0A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ра̏да</w:t>
      </w:r>
      <w:proofErr w:type="spellEnd"/>
      <w:r w:rsidR="00BF628E" w:rsidRPr="00EB0A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ра̏до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«охотный»,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словенск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ràd</w:t>
      </w:r>
      <w:proofErr w:type="spellEnd"/>
      <w:r w:rsidR="00BF628E" w:rsidRPr="00EB0A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rádа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«рад, охотный»,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rád</w:t>
      </w:r>
      <w:proofErr w:type="spellEnd"/>
      <w:r w:rsidR="00BF628E" w:rsidRPr="00EB0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28E" w:rsidRPr="00EB0ABE">
        <w:rPr>
          <w:rFonts w:ascii="Times New Roman" w:hAnsi="Times New Roman" w:cs="Times New Roman"/>
          <w:sz w:val="28"/>
          <w:szCs w:val="28"/>
        </w:rPr>
        <w:t xml:space="preserve">— то же,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rád</w:t>
      </w:r>
      <w:proofErr w:type="spellEnd"/>
      <w:r w:rsidR="00BF628E" w:rsidRPr="00EB0ABE">
        <w:rPr>
          <w:rFonts w:ascii="Times New Roman" w:hAnsi="Times New Roman" w:cs="Times New Roman"/>
          <w:i/>
          <w:sz w:val="28"/>
          <w:szCs w:val="28"/>
        </w:rPr>
        <w:t>,</w:t>
      </w:r>
      <w:r w:rsidR="00BF628E" w:rsidRPr="00EB0ABE">
        <w:rPr>
          <w:rFonts w:ascii="Times New Roman" w:hAnsi="Times New Roman" w:cs="Times New Roman"/>
          <w:sz w:val="28"/>
          <w:szCs w:val="28"/>
        </w:rPr>
        <w:t xml:space="preserve"> польск., в.-луж., н.-луж</w:t>
      </w:r>
      <w:r w:rsidR="00BF628E" w:rsidRPr="00EB0ABE">
        <w:rPr>
          <w:rFonts w:ascii="Times New Roman" w:hAnsi="Times New Roman" w:cs="Times New Roman"/>
          <w:i/>
          <w:sz w:val="28"/>
          <w:szCs w:val="28"/>
        </w:rPr>
        <w:t>. </w:t>
      </w:r>
      <w:proofErr w:type="spellStart"/>
      <w:r w:rsidR="00D85511">
        <w:fldChar w:fldCharType="begin"/>
      </w:r>
      <w:r w:rsidR="00D85511">
        <w:instrText xml:space="preserve"> HYPERLINK "https://ru.wiktionary.org/wiki/rad" \o "rad" </w:instrText>
      </w:r>
      <w:r w:rsidR="00D85511">
        <w:fldChar w:fldCharType="separate"/>
      </w:r>
      <w:r w:rsidR="00BF628E" w:rsidRPr="00EB0AB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rad</w:t>
      </w:r>
      <w:proofErr w:type="spellEnd"/>
      <w:r w:rsidR="00D8551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Предполагают родство с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англос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rót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«радостный, благородный», др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>исл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rǿtask</w:t>
      </w:r>
      <w:proofErr w:type="spellEnd"/>
      <w:r w:rsidR="00BF628E" w:rsidRPr="00EB0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28E" w:rsidRPr="00EB0ABE">
        <w:rPr>
          <w:rFonts w:ascii="Times New Roman" w:hAnsi="Times New Roman" w:cs="Times New Roman"/>
          <w:sz w:val="28"/>
          <w:szCs w:val="28"/>
        </w:rPr>
        <w:t xml:space="preserve">«проясняться, веселеть»,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англос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i/>
          <w:sz w:val="28"/>
          <w:szCs w:val="28"/>
        </w:rPr>
        <w:t>rǿtu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ж. «радость». Против этих весьма правдоподобных сопоставлений выдвигают возражение, что *рад могло также произойти из *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ārda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>-, ср. ср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греч. </w:t>
      </w:r>
      <w:r w:rsidR="0073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Αρδάγ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αστος — имя одного вождя славян (Феофан,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Chron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еd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dе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Вооr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2, 254, 11) из слав.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Radogostь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>, собств., нов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>греч. </w:t>
      </w:r>
      <w:hyperlink r:id="rId16" w:tooltip="᾽Αρδαμέρι (страница не существует)" w:history="1">
        <w:r w:rsidR="00BF628E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᾽</w:t>
        </w:r>
        <w:proofErr w:type="spellStart"/>
        <w:r w:rsidR="00BF628E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Αρδ</w:t>
        </w:r>
        <w:proofErr w:type="spellEnd"/>
        <w:r w:rsidR="00BF628E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αμέρι</w:t>
        </w:r>
      </w:hyperlink>
      <w:r w:rsidR="00BF628E" w:rsidRPr="00EB0ABE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местн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н. в округе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lastRenderedPageBreak/>
        <w:t>Лангада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>, </w:t>
      </w:r>
      <w:hyperlink r:id="rId17" w:tooltip="Македония" w:history="1">
        <w:r w:rsidR="00BF628E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Македония</w:t>
        </w:r>
      </w:hyperlink>
      <w:r w:rsidR="00BF628E" w:rsidRPr="00EB0ABE">
        <w:rPr>
          <w:rFonts w:ascii="Times New Roman" w:hAnsi="Times New Roman" w:cs="Times New Roman"/>
          <w:sz w:val="28"/>
          <w:szCs w:val="28"/>
        </w:rPr>
        <w:t> — из формы, предшествующей слав. *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Radomě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, а также вепс.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Arśkaht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местн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. н., 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>. русск. Радогоща. В таком случае следовало бы привлечь греч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85511">
        <w:fldChar w:fldCharType="begin"/>
      </w:r>
      <w:r w:rsidR="00D85511">
        <w:instrText xml:space="preserve"> HYPERLINK "https://ru.wiktionary.org/w/index.php?title=%E1%BC%94%CF%81%CE%B1%CE%BC%CE%B1%CE%B9&amp;action=edit&amp;redlink=1" \o "ἔραμαι (страница не существует)" </w:instrText>
      </w:r>
      <w:r w:rsidR="00D85511">
        <w:fldChar w:fldCharType="separate"/>
      </w:r>
      <w:r w:rsidR="00BF628E" w:rsidRPr="00EB0AB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ἔρ</w:t>
      </w:r>
      <w:proofErr w:type="spellEnd"/>
      <w:r w:rsidR="00BF628E" w:rsidRPr="00EB0AB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αμαι</w:t>
      </w:r>
      <w:r w:rsidR="00D8551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BF628E" w:rsidRPr="00EB0ABE">
        <w:rPr>
          <w:rFonts w:ascii="Times New Roman" w:hAnsi="Times New Roman" w:cs="Times New Roman"/>
          <w:sz w:val="28"/>
          <w:szCs w:val="28"/>
        </w:rPr>
        <w:t> «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F628E" w:rsidRPr="00EB0ABE">
        <w:rPr>
          <w:rFonts w:ascii="Times New Roman" w:hAnsi="Times New Roman" w:cs="Times New Roman"/>
          <w:sz w:val="28"/>
          <w:szCs w:val="28"/>
        </w:rPr>
        <w:t>юблю», </w:t>
      </w:r>
      <w:hyperlink r:id="rId18" w:tooltip="ἔρως" w:history="1">
        <w:r w:rsidR="00BF628E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ἔρως</w:t>
        </w:r>
      </w:hyperlink>
      <w:r w:rsidR="00BF628E" w:rsidRPr="00EB0ABE">
        <w:rPr>
          <w:rFonts w:ascii="Times New Roman" w:hAnsi="Times New Roman" w:cs="Times New Roman"/>
          <w:sz w:val="28"/>
          <w:szCs w:val="28"/>
        </w:rPr>
        <w:t> (род. п. -</w:t>
      </w:r>
      <w:proofErr w:type="spellStart"/>
      <w:r w:rsidR="00BF628E" w:rsidRPr="00EB0ABE">
        <w:rPr>
          <w:rFonts w:ascii="Times New Roman" w:hAnsi="Times New Roman" w:cs="Times New Roman"/>
          <w:sz w:val="28"/>
          <w:szCs w:val="28"/>
        </w:rPr>
        <w:t>ωτος</w:t>
      </w:r>
      <w:proofErr w:type="spellEnd"/>
      <w:r w:rsidR="00BF628E" w:rsidRPr="00EB0ABE">
        <w:rPr>
          <w:rFonts w:ascii="Times New Roman" w:hAnsi="Times New Roman" w:cs="Times New Roman"/>
          <w:sz w:val="28"/>
          <w:szCs w:val="28"/>
        </w:rPr>
        <w:t xml:space="preserve"> ср. р.) «</w:t>
      </w:r>
      <w:hyperlink r:id="rId19" w:tooltip="любовь" w:history="1">
        <w:r w:rsidR="00BF628E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любовь</w:t>
        </w:r>
      </w:hyperlink>
      <w:r w:rsidR="00BF628E" w:rsidRPr="00EB0AB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BF628E" w:rsidRPr="00EB0ABE">
        <w:rPr>
          <w:rFonts w:ascii="Times New Roman" w:hAnsi="Times New Roman" w:cs="Times New Roman"/>
          <w:sz w:val="28"/>
          <w:szCs w:val="28"/>
        </w:rPr>
        <w:t>Эти слова трудно отрывать от форм, приводимых на </w:t>
      </w:r>
      <w:hyperlink r:id="rId20" w:tooltip="радеть" w:history="1">
        <w:r w:rsidR="00BF628E" w:rsidRPr="00EB0ABE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радеть</w:t>
        </w:r>
      </w:hyperlink>
      <w:r w:rsidR="00BF628E" w:rsidRPr="00EB0ABE">
        <w:rPr>
          <w:rFonts w:ascii="Times New Roman" w:hAnsi="Times New Roman" w:cs="Times New Roman"/>
          <w:i/>
          <w:sz w:val="28"/>
          <w:szCs w:val="28"/>
        </w:rPr>
        <w:t>, </w:t>
      </w:r>
      <w:hyperlink r:id="rId21" w:tooltip="ради" w:history="1">
        <w:r w:rsidR="00BF628E" w:rsidRPr="00EB0ABE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ради</w:t>
        </w:r>
      </w:hyperlink>
      <w:r w:rsidR="00BF628E" w:rsidRPr="00EB0ABE">
        <w:rPr>
          <w:rFonts w:ascii="Times New Roman" w:hAnsi="Times New Roman" w:cs="Times New Roman"/>
          <w:i/>
          <w:sz w:val="28"/>
          <w:szCs w:val="28"/>
        </w:rPr>
        <w:t xml:space="preserve">.  </w:t>
      </w:r>
      <w:r w:rsidR="00BF628E" w:rsidRPr="00EB0AB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F628E" w:rsidRPr="00EB0ABE">
        <w:rPr>
          <w:rFonts w:ascii="Times New Roman" w:hAnsi="Times New Roman" w:cs="Times New Roman"/>
          <w:sz w:val="28"/>
          <w:szCs w:val="28"/>
        </w:rPr>
        <w:t>Фасмер 1996</w:t>
      </w:r>
      <w:r w:rsidR="00065673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="00BF628E" w:rsidRPr="00EB0AB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F628E" w:rsidRPr="00EB0A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9703D67" w14:textId="25EB616A" w:rsidR="00C80237" w:rsidRDefault="00BF628E" w:rsidP="007350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80237" w:rsidRPr="00EB0ABE">
        <w:rPr>
          <w:rFonts w:ascii="Times New Roman" w:hAnsi="Times New Roman" w:cs="Times New Roman"/>
          <w:sz w:val="28"/>
          <w:szCs w:val="28"/>
        </w:rPr>
        <w:t>5</w:t>
      </w:r>
      <w:r w:rsidR="00CE59F9" w:rsidRPr="00EB0ABE">
        <w:rPr>
          <w:rFonts w:ascii="Times New Roman" w:hAnsi="Times New Roman" w:cs="Times New Roman"/>
          <w:sz w:val="28"/>
          <w:szCs w:val="28"/>
        </w:rPr>
        <w:t xml:space="preserve">) Развитие значения: 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«рад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 → «</w:t>
      </w:r>
      <w:proofErr w:type="spellStart"/>
      <w:r w:rsidR="007350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радый</w:t>
      </w:r>
      <w:proofErr w:type="spellEnd"/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="007350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«охотный»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080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="00735080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«радостный»</w:t>
      </w:r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«благородный»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            Изучив структуру </w:t>
      </w:r>
      <w:proofErr w:type="spellStart"/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лингвокультурного</w:t>
      </w:r>
      <w:proofErr w:type="spellEnd"/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концепта «радость», можно прийти к следующему выводу: данный концепт обладает рядом аксиологических культурных маркеров, таких как многообразие лексем и их частотность, ментальная обусловленность, наличие активной производящей основы, «семантическая </w:t>
      </w:r>
      <w:proofErr w:type="spellStart"/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нагруженность</w:t>
      </w:r>
      <w:proofErr w:type="spellEnd"/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». Кроме того, семантическое поле этого концепта репрезентирует разнообразие смыслов, одни из которых являются универсальными, другие </w:t>
      </w:r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ym w:font="Symbol" w:char="F02D"/>
      </w:r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индивидуальными, третьи </w:t>
      </w:r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ym w:font="Symbol" w:char="F02D"/>
      </w:r>
      <w:r w:rsidR="00490A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обусловлены национальными ментальными особенностями.</w:t>
      </w:r>
    </w:p>
    <w:p w14:paraId="0467880A" w14:textId="77777777" w:rsidR="00CF50A6" w:rsidRDefault="00490A50" w:rsidP="00CF50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35080" w:rsidRPr="007350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Таким образом, данный концепт способен отражать ментально обусловленную картину мира и выступать в качестве  идентификатора </w:t>
      </w:r>
      <w:r w:rsidR="00CF50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национального характера.</w:t>
      </w:r>
    </w:p>
    <w:p w14:paraId="2DE451E5" w14:textId="77777777" w:rsidR="000C31B1" w:rsidRDefault="000C31B1" w:rsidP="00CF50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031B51" w14:textId="27882AF2" w:rsidR="00112D11" w:rsidRDefault="000C31B1" w:rsidP="00314E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2.3</w:t>
      </w:r>
      <w:r w:rsidR="00112D11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 </w:t>
      </w:r>
      <w:r w:rsidR="00D0628E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Слово «любовь</w:t>
      </w:r>
      <w:r w:rsidR="00645F81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»</w:t>
      </w:r>
      <w:r w:rsidR="009A32C2" w:rsidRPr="00EB0AB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: сущность концепта и его анализ</w:t>
      </w:r>
    </w:p>
    <w:p w14:paraId="1787BAAB" w14:textId="270AA148" w:rsidR="0078636F" w:rsidRDefault="00D55BBF" w:rsidP="005F2D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 Любовь – ключевой концепт русской языковой реальности, входящий в ментальный мир человека. Концепт «любовь» имеет общее с концептами «дружба», «верность», «симпатия». Если раньше данный концепт был связан с такими христианскими понятиями, как вера и надежда, то в современном языковом пространстве происходит утрата религиозного смысла. Антропоцентризм предстает ведущей характеристикой слова, ведь современное языковое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сознание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направлено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сторону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межличностных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отношений. 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  Эмоциональная составляющая любви представляет собой народно-поэтический и </w:t>
      </w:r>
      <w:proofErr w:type="spellStart"/>
      <w:proofErr w:type="gramStart"/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книжно</w:t>
      </w:r>
      <w:proofErr w:type="spellEnd"/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-словесный</w:t>
      </w:r>
      <w:proofErr w:type="gramEnd"/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аспекты культуры, которые передаются </w:t>
      </w:r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синонимами, антонимами, а также рядом паремий. Внутрисистемная составляющая концепта отражает «культурную память» имени концепта, отражает систему ЛСВ и его </w:t>
      </w:r>
      <w:proofErr w:type="spellStart"/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частеречных</w:t>
      </w:r>
      <w:proofErr w:type="spellEnd"/>
      <w:r w:rsid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вариаций.</w:t>
      </w:r>
    </w:p>
    <w:p w14:paraId="10F37CC6" w14:textId="52155C26" w:rsidR="00D55BBF" w:rsidRPr="000C31B1" w:rsidRDefault="007C66EA" w:rsidP="007C66EA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D55B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Философское понимание </w:t>
      </w:r>
      <w:r w:rsidR="000F0C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любви связано с признанием её</w:t>
      </w:r>
      <w:r w:rsidR="00D55B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абстрактности и многомерности. В своем произведении «Смысл любви» В. С. Соловьев рассматривал любовь в качестве «</w:t>
      </w:r>
      <w:r w:rsidR="00777F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упразднения эгоизма, оправдания и спасения</w:t>
      </w:r>
      <w:r w:rsidR="005F2D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777F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индивидуальности</w:t>
      </w:r>
      <w:r w:rsidR="00D55B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743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D55BBF" w:rsidRPr="00D67F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[Соловьев</w:t>
      </w:r>
      <w:r w:rsidR="00743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6B6C2F" w:rsidRPr="00D67F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1990,</w:t>
      </w:r>
      <w:r w:rsidR="00743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6B6C2F" w:rsidRPr="00D67F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743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D67F2B" w:rsidRPr="00D67F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505</w:t>
      </w:r>
      <w:r w:rsidR="006B6C2F" w:rsidRPr="00D67F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].</w:t>
      </w:r>
      <w:r w:rsidR="00743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43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Любовь есть главное предназначение человека, она трактовалась в качестве божественной тайны и имела связь с этикой, религией и эстетикой. Для любви характерен антропоцентризм, то есть обращенность к человеку, всеобъемлющий характер. Глубинная связь в русском миропонимании любви с эстетическими категориями ещё раз подчеркивает </w:t>
      </w:r>
      <w:r w:rsidR="000F0C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её</w:t>
      </w:r>
      <w:r w:rsidR="00743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высокоморальные свойства и значение для духовного развития.</w:t>
      </w:r>
      <w:r w:rsidR="00F62A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Ценностное ядро любви определяется всесильностью этого чувства, которая отражена в пословицах: </w:t>
      </w:r>
      <w:r w:rsidR="00F62AE2" w:rsidRPr="000C31B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«Любовь всё побеждает, «Будешь любить, коли сердце болит», «С любовью не шутят».</w:t>
      </w:r>
    </w:p>
    <w:p w14:paraId="0A262892" w14:textId="128F40EA" w:rsidR="008E2100" w:rsidRDefault="002E440C" w:rsidP="002E44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</w:t>
      </w:r>
      <w:r w:rsidR="0078636F" w:rsidRPr="0078636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«Внутренняя форма этого концепта</w:t>
      </w:r>
      <w:r w:rsidR="00D55BB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то есть </w:t>
      </w:r>
      <w:r w:rsidR="0078636F" w:rsidRPr="0078636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выражающих его слов – любить, любовь, далеко не такая ясная и стройная. Напротив, она противоречива, разорвана и местами как бы исчезает из ментального поля концепта» [Степанов 2004, с. 418</w:t>
      </w:r>
      <w:r w:rsidR="0078636F" w:rsidRPr="007437C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E2B86" w:rsidRPr="007437C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37C6" w:rsidRPr="007437C6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лагол «любить» является каузативным, то есть означающий «вызывать в ком-то или в чем-то соответствующее действие, заставлять кого-то или что-то делать это». По своей форме </w:t>
      </w:r>
      <w:proofErr w:type="spellStart"/>
      <w:r w:rsidR="007437C6" w:rsidRPr="007437C6">
        <w:rPr>
          <w:rFonts w:ascii="Times New Roman" w:hAnsi="Times New Roman" w:cs="Times New Roman"/>
          <w:i/>
          <w:sz w:val="28"/>
          <w:szCs w:val="28"/>
          <w:lang w:val="ru-RU"/>
        </w:rPr>
        <w:t>любити</w:t>
      </w:r>
      <w:proofErr w:type="spellEnd"/>
      <w:r w:rsidR="007437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437C6" w:rsidRPr="007437C6">
        <w:rPr>
          <w:rFonts w:ascii="Times New Roman" w:hAnsi="Times New Roman" w:cs="Times New Roman"/>
          <w:sz w:val="28"/>
          <w:szCs w:val="28"/>
          <w:lang w:val="ru-RU"/>
        </w:rPr>
        <w:t>в точности</w:t>
      </w:r>
      <w:r w:rsidR="007437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</w:t>
      </w:r>
      <w:proofErr w:type="gramStart"/>
      <w:r w:rsidR="007437C6">
        <w:rPr>
          <w:rFonts w:ascii="Times New Roman" w:hAnsi="Times New Roman" w:cs="Times New Roman"/>
          <w:sz w:val="28"/>
          <w:szCs w:val="28"/>
          <w:lang w:val="ru-RU"/>
        </w:rPr>
        <w:t>древнеиндийскому</w:t>
      </w:r>
      <w:proofErr w:type="gramEnd"/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37C6" w:rsidRPr="007437C6">
        <w:rPr>
          <w:rFonts w:ascii="Times New Roman" w:hAnsi="Times New Roman" w:cs="Times New Roman"/>
          <w:i/>
          <w:sz w:val="28"/>
          <w:szCs w:val="28"/>
          <w:lang w:val="en-US"/>
        </w:rPr>
        <w:t>lob</w:t>
      </w:r>
      <w:r w:rsidR="007575F0">
        <w:rPr>
          <w:rFonts w:ascii="Times New Roman" w:hAnsi="Times New Roman" w:cs="Times New Roman"/>
          <w:i/>
          <w:sz w:val="28"/>
          <w:szCs w:val="28"/>
          <w:lang w:val="en-US"/>
        </w:rPr>
        <w:t>hayati</w:t>
      </w:r>
      <w:proofErr w:type="spellEnd"/>
      <w:r w:rsidR="007437C6" w:rsidRPr="007437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437C6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2D"/>
      </w:r>
      <w:r w:rsidR="007437C6" w:rsidRPr="00743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«возбуждать желание, заставлять любить, влюблять». Можно провести параллель к глаголу </w:t>
      </w:r>
      <w:r w:rsidR="007437C6" w:rsidRPr="007437C6">
        <w:rPr>
          <w:rFonts w:ascii="Times New Roman" w:hAnsi="Times New Roman" w:cs="Times New Roman"/>
          <w:i/>
          <w:sz w:val="28"/>
          <w:szCs w:val="28"/>
          <w:lang w:val="ru-RU"/>
        </w:rPr>
        <w:t>улыбнуться</w:t>
      </w:r>
      <w:r w:rsidR="007437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7437C6" w:rsidRPr="007437C6">
        <w:rPr>
          <w:rFonts w:ascii="Times New Roman" w:hAnsi="Times New Roman" w:cs="Times New Roman"/>
          <w:sz w:val="28"/>
          <w:szCs w:val="28"/>
          <w:lang w:val="ru-RU"/>
        </w:rPr>
        <w:t>корни которого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 мы находим и в русском языке: </w:t>
      </w:r>
      <w:proofErr w:type="gramStart"/>
      <w:r w:rsidR="007437C6" w:rsidRPr="002F72C7">
        <w:rPr>
          <w:rFonts w:ascii="Times New Roman" w:hAnsi="Times New Roman" w:cs="Times New Roman"/>
          <w:i/>
          <w:sz w:val="28"/>
          <w:szCs w:val="28"/>
          <w:lang w:val="ru-RU"/>
        </w:rPr>
        <w:t>у-</w:t>
      </w:r>
      <w:proofErr w:type="spellStart"/>
      <w:r w:rsidR="007437C6" w:rsidRPr="002F72C7">
        <w:rPr>
          <w:rFonts w:ascii="Times New Roman" w:hAnsi="Times New Roman" w:cs="Times New Roman"/>
          <w:i/>
          <w:sz w:val="28"/>
          <w:szCs w:val="28"/>
          <w:lang w:val="ru-RU"/>
        </w:rPr>
        <w:t>лыбнуться</w:t>
      </w:r>
      <w:proofErr w:type="spellEnd"/>
      <w:proofErr w:type="gramEnd"/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F72C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>обмануть</w:t>
      </w:r>
      <w:r w:rsidR="002F72C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7437C6" w:rsidRPr="002F72C7">
        <w:rPr>
          <w:rFonts w:ascii="Times New Roman" w:hAnsi="Times New Roman" w:cs="Times New Roman"/>
          <w:i/>
          <w:sz w:val="28"/>
          <w:szCs w:val="28"/>
          <w:lang w:val="ru-RU"/>
        </w:rPr>
        <w:t>у-</w:t>
      </w:r>
      <w:proofErr w:type="spellStart"/>
      <w:r w:rsidR="007437C6" w:rsidRPr="002F72C7">
        <w:rPr>
          <w:rFonts w:ascii="Times New Roman" w:hAnsi="Times New Roman" w:cs="Times New Roman"/>
          <w:i/>
          <w:sz w:val="28"/>
          <w:szCs w:val="28"/>
          <w:lang w:val="ru-RU"/>
        </w:rPr>
        <w:t>лыбнуться</w:t>
      </w:r>
      <w:proofErr w:type="spellEnd"/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F72C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>пропасть</w:t>
      </w:r>
      <w:r w:rsidR="002F72C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7437C6" w:rsidRPr="002F72C7">
        <w:rPr>
          <w:rFonts w:ascii="Times New Roman" w:hAnsi="Times New Roman" w:cs="Times New Roman"/>
          <w:i/>
          <w:sz w:val="28"/>
          <w:szCs w:val="28"/>
          <w:lang w:val="ru-RU"/>
        </w:rPr>
        <w:t>лыбить</w:t>
      </w:r>
      <w:proofErr w:type="spellEnd"/>
      <w:r w:rsidR="007437C6" w:rsidRPr="002F72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лыбиться, у-лыбиться </w:t>
      </w:r>
      <w:r w:rsidR="007437C6">
        <w:rPr>
          <w:rFonts w:ascii="Times New Roman" w:hAnsi="Times New Roman" w:cs="Times New Roman"/>
          <w:sz w:val="28"/>
          <w:szCs w:val="28"/>
          <w:lang w:val="ru-RU"/>
        </w:rPr>
        <w:t>– «улыбаться».</w:t>
      </w:r>
      <w:r w:rsidR="0004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 слово «любить»  является общеславянским, оно образовано от основы «</w:t>
      </w:r>
      <w:proofErr w:type="spellStart"/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любый</w:t>
      </w:r>
      <w:proofErr w:type="spellEnd"/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любимый,</w:t>
      </w:r>
      <w:r w:rsid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желанный»</w:t>
      </w:r>
      <w:r w:rsid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помощью</w:t>
      </w:r>
      <w:r w:rsid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суффикса</w:t>
      </w:r>
      <w:r w:rsid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gramStart"/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-и</w:t>
      </w:r>
      <w:proofErr w:type="gramEnd"/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ти-</w:t>
      </w:r>
      <w:r w:rsid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044D03" w:rsidRP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Шанский</w:t>
      </w:r>
      <w:r w:rsid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1971, с. 250</w:t>
      </w:r>
      <w:r w:rsidR="00044D03" w:rsidRPr="00C57C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="005F2D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6989407E" w14:textId="1863BB7E" w:rsidR="001472FB" w:rsidRDefault="008E2100" w:rsidP="005F2D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Этимология глагола «любить»: др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рус, ст.-слав.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</w:t>
      </w:r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юбити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любити</w:t>
      </w:r>
      <w:proofErr w:type="spellEnd"/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</w:t>
      </w:r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юб</w:t>
      </w:r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любя</w:t>
      </w:r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люблю</w:t>
      </w:r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сб.-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хорв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</w:t>
      </w:r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ьубити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libiti</w:t>
      </w:r>
      <w:proofErr w:type="spellEnd"/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нравиться</w:t>
      </w:r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словац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ubit</w:t>
      </w:r>
      <w:proofErr w:type="spellEnd"/>
      <w:r w:rsidRPr="008E21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польск.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lubic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Праслав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*</w:t>
      </w:r>
      <w:r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ubiti</w:t>
      </w:r>
      <w:proofErr w:type="spellEnd"/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&lt;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и.-евр. </w:t>
      </w:r>
      <w:r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*</w:t>
      </w:r>
      <w:proofErr w:type="spellStart"/>
      <w:r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leubh</w:t>
      </w:r>
      <w:proofErr w:type="spellEnd"/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любить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Родств</w:t>
      </w:r>
      <w:proofErr w:type="spellEnd"/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гот.</w:t>
      </w:r>
      <w:r w:rsidRPr="008E21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luifs</w:t>
      </w:r>
      <w:proofErr w:type="spellEnd"/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милый, любимый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др.-в</w:t>
      </w:r>
      <w:proofErr w:type="gramStart"/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.-</w:t>
      </w:r>
      <w:proofErr w:type="gramEnd"/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нем. </w:t>
      </w:r>
      <w:proofErr w:type="spellStart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liob</w:t>
      </w:r>
      <w:proofErr w:type="spellEnd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luib</w:t>
      </w:r>
      <w:proofErr w:type="spellEnd"/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любимый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др.-англ. </w:t>
      </w:r>
      <w:proofErr w:type="spellStart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lufu</w:t>
      </w:r>
      <w:proofErr w:type="spellEnd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любовь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lufian</w:t>
      </w:r>
      <w:proofErr w:type="spellEnd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любить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англ. </w:t>
      </w:r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love</w:t>
      </w:r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любить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лит. </w:t>
      </w:r>
      <w:proofErr w:type="spellStart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liaupsẽ</w:t>
      </w:r>
      <w:proofErr w:type="spellEnd"/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хвала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лат. </w:t>
      </w:r>
      <w:proofErr w:type="spellStart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libet</w:t>
      </w:r>
      <w:proofErr w:type="spellEnd"/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хочется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libīdo</w:t>
      </w:r>
      <w:proofErr w:type="spellEnd"/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влечение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др.-инд. </w:t>
      </w:r>
      <w:proofErr w:type="spellStart"/>
      <w:r w:rsid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7575F0" w:rsidRPr="007575F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obhayati</w:t>
      </w:r>
      <w:proofErr w:type="spellEnd"/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‘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вызывать желание</w:t>
      </w:r>
      <w:r w:rsidR="007575F0" w:rsidRP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7575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ср.-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ирл. 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lba</w:t>
      </w:r>
      <w:proofErr w:type="spellEnd"/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любовь</w:t>
      </w:r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алб</w:t>
      </w:r>
      <w:proofErr w:type="spellEnd"/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laps</w:t>
      </w:r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‘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хочу, желаю</w:t>
      </w:r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&lt; 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</w:t>
      </w:r>
      <w:proofErr w:type="spellStart"/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laubitja</w:t>
      </w:r>
      <w:proofErr w:type="spellEnd"/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). Отсюда же любезный, любой </w:t>
      </w:r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proofErr w:type="spellStart"/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Багриновский</w:t>
      </w:r>
      <w:proofErr w:type="spellEnd"/>
      <w:r w:rsidR="000864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2020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 с. 556</w:t>
      </w:r>
      <w:r w:rsidR="004706C3" w:rsidRP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="00470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1933D52" w14:textId="3D9A0B21" w:rsidR="001472FB" w:rsidRDefault="005F2D0E" w:rsidP="005F2D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Глагол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лъбнуть</w:t>
      </w:r>
      <w:proofErr w:type="spellEnd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такой форме долго не существовал, а стал по форме приближаться к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глагол</w:t>
      </w:r>
      <w:proofErr w:type="spellStart"/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льнути</w:t>
      </w:r>
      <w:proofErr w:type="spellEnd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лнути</w:t>
      </w:r>
      <w:proofErr w:type="spellEnd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лнуть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ym w:font="Symbol" w:char="F02D"/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льнуть телом и душой к кому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-либо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Словарь Д.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Н. Ушакова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даёт следующее определение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Испытыв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ать</w:t>
      </w:r>
      <w:proofErr w:type="spellEnd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нежное, дружеское влечение, с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треми</w:t>
      </w:r>
      <w:proofErr w:type="spellStart"/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ть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ближе к кому-либо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="001472FB" w:rsidRP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Ушаков 2010, с. 186</w:t>
      </w:r>
      <w:r w:rsidR="001472FB" w:rsidRP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Каузативный глагол </w:t>
      </w:r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любить,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покинув </w:t>
      </w:r>
      <w:proofErr w:type="spellStart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исходное место и значение (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любовь, влюблять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занял место глагола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лъбнуть</w:t>
      </w:r>
      <w:proofErr w:type="spellEnd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принял его значение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ym w:font="Symbol" w:char="F02D"/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впа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сть в состояние любви, полюбить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    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Глагол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лъбети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пребывать в состоянии любви, вле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чения к чему-либо или кому-либо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сохранялся дольше в виде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любети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приставкой </w:t>
      </w:r>
      <w:proofErr w:type="gramStart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означал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понравится, полюбиться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Улюбити</w:t>
      </w:r>
      <w:proofErr w:type="spellEnd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активным глаголом действия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полюбить кого-либо, что-либо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улюбети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ym w:font="Symbol" w:char="F02D"/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глаголом неактивного состояния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понравится,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полюбиться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 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глагол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любить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занял место остальных глаголов и вобрал в себя их значения. Семантика старого глагола состояния проступает в причастии на </w:t>
      </w:r>
      <w:proofErr w:type="gramStart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мъ</w:t>
      </w:r>
      <w:proofErr w:type="spellEnd"/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сохраняет свое исконное не пасси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вное, а медиальное значение, 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чение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действия, совершающегося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для себя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»,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внутри себя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старославянское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лежимъ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буквально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лежимый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лежащий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подобно этому </w:t>
      </w:r>
      <w:proofErr w:type="spellStart"/>
      <w:r w:rsidRPr="00147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любимъ</w:t>
      </w:r>
      <w:proofErr w:type="spellEnd"/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не только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любимый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</w:rPr>
        <w:t>любящий</w:t>
      </w:r>
      <w:r w:rsidR="001472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F2D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18EC8D" w14:textId="67B90B16" w:rsidR="00044D03" w:rsidRDefault="00044D03" w:rsidP="005F2D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Этнокультурной характеристикой глагола «любить» является его употребление в значении «жалеть»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скорбеть, сожалеть, болеть сердцем. Исследование понятийных компонентов данного концепта показывает,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этнокультурная его составляющая сосредоточена на семантике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фелицитарных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концепций понимания природы и сущности любви.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Будучи мировоззренческой константой, концепция делится на «пассивную»: эпикурейскую (довольство – «с милым мужем и зимой не стужа»), гедонистическую (наслаждение чувствами – «проживёшь в шалаше, коли милый по душе»), гармонистическую (обладание – «милее всего, кто любит кого») и «активную», то есть такую концепцию, которая определяется фактами желания, цели, смысла, свободы, деятельности («коли не мил телом,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приробится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делом»).</w:t>
      </w:r>
      <w:proofErr w:type="gramEnd"/>
    </w:p>
    <w:p w14:paraId="49104EC6" w14:textId="4903224B" w:rsidR="00C80237" w:rsidRPr="006B3F86" w:rsidRDefault="00DB01A5" w:rsidP="006B3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Всеобщные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 формы любви задаются с помощью лексем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паремиологических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единиц, передающих типический общечеловеческий опыт («любовь – кольцо, а у кольца нет конца</w:t>
      </w:r>
      <w:r w:rsidR="001E3B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а также опыт отдельного индивида («любишь меня, так люби и собачку мою»), созидательное начало («любовь всё побеждает») и разрушительное («где любовь, там и напасть»).</w:t>
      </w:r>
      <w:r w:rsidR="00F62A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     Любовь всё также остаётся не до конца изученным явлением. Для науки любовь является универсальным концептом, ведь это чувство понятно любому человеку</w:t>
      </w:r>
      <w:r w:rsidR="006B3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В работе была представлена попытка исследовать место и особенности концепта «любовь» в русской языковой картине мира.</w:t>
      </w:r>
      <w:r w:rsidR="00044D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  </w:t>
      </w:r>
      <w:r w:rsidR="00C80237" w:rsidRPr="00314E54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br/>
      </w:r>
      <w:r w:rsidR="00C80237" w:rsidRPr="00314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2F72C7" w:rsidRPr="00314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6B3F86" w:rsidRPr="00314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2F72C7" w:rsidRPr="00314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314E54">
        <w:rPr>
          <w:rFonts w:ascii="Times New Roman" w:hAnsi="Times New Roman" w:cs="Times New Roman"/>
          <w:b/>
          <w:sz w:val="28"/>
          <w:szCs w:val="28"/>
          <w:lang w:val="ru-RU"/>
        </w:rPr>
        <w:t>Этимологический анализ</w:t>
      </w:r>
    </w:p>
    <w:p w14:paraId="0A0B39C2" w14:textId="449F0C6B" w:rsidR="00703563" w:rsidRPr="00EB0ABE" w:rsidRDefault="00C80237" w:rsidP="005F2D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AB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0ABE">
        <w:rPr>
          <w:rFonts w:ascii="Times New Roman" w:hAnsi="Times New Roman" w:cs="Times New Roman"/>
          <w:sz w:val="28"/>
          <w:szCs w:val="28"/>
        </w:rPr>
        <w:t xml:space="preserve">         1) Любовь  – имя существительное.</w:t>
      </w:r>
      <w:r w:rsidR="00703563" w:rsidRPr="00EB0AB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03563"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Pr="00EB0ABE">
        <w:rPr>
          <w:rFonts w:ascii="Times New Roman" w:hAnsi="Times New Roman" w:cs="Times New Roman"/>
          <w:sz w:val="28"/>
          <w:szCs w:val="28"/>
        </w:rPr>
        <w:t xml:space="preserve"> 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2) </w:t>
      </w:r>
      <w:r w:rsidRPr="00EB0ABE">
        <w:rPr>
          <w:rFonts w:ascii="Times New Roman" w:hAnsi="Times New Roman" w:cs="Times New Roman"/>
          <w:sz w:val="28"/>
          <w:szCs w:val="28"/>
        </w:rPr>
        <w:t>Лексическое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значение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слова: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«</w:t>
      </w:r>
      <w:r w:rsidR="005B0370" w:rsidRPr="00EB0ABE">
        <w:rPr>
          <w:rFonts w:ascii="Times New Roman" w:hAnsi="Times New Roman" w:cs="Times New Roman"/>
          <w:sz w:val="28"/>
          <w:szCs w:val="28"/>
          <w:lang w:val="ru-RU"/>
        </w:rPr>
        <w:t>сильное чувство к кому-л. самому дорогому, близкому, к лицу другого пола.</w:t>
      </w:r>
      <w:r w:rsidR="005B0370" w:rsidRPr="00EB0A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Первая любовь. Любовь к матери, к детям, к мужу.</w:t>
      </w:r>
      <w:r w:rsidR="005B0370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2. Чувство, которое заставляет заниматься, интересоваться чем-л. </w:t>
      </w:r>
      <w:r w:rsidR="005B0370" w:rsidRPr="00EB0ABE">
        <w:rPr>
          <w:rFonts w:ascii="Times New Roman" w:hAnsi="Times New Roman" w:cs="Times New Roman"/>
          <w:i/>
          <w:sz w:val="28"/>
          <w:szCs w:val="28"/>
          <w:lang w:val="ru-RU"/>
        </w:rPr>
        <w:t>Любовь к театру, к спорту, к работе</w:t>
      </w:r>
      <w:r w:rsidRPr="00EB0ABE">
        <w:rPr>
          <w:rFonts w:ascii="Times New Roman" w:hAnsi="Times New Roman" w:cs="Times New Roman"/>
          <w:sz w:val="28"/>
          <w:szCs w:val="28"/>
        </w:rPr>
        <w:t>»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[Ушаков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2010,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с.</w:t>
      </w:r>
      <w:r w:rsidR="005B0370" w:rsidRPr="00EB0ABE">
        <w:rPr>
          <w:rFonts w:ascii="Times New Roman" w:hAnsi="Times New Roman" w:cs="Times New Roman"/>
          <w:sz w:val="28"/>
          <w:szCs w:val="28"/>
          <w:lang w:val="ru-RU"/>
        </w:rPr>
        <w:t> 186</w:t>
      </w:r>
      <w:r w:rsidRPr="00EB0ABE">
        <w:rPr>
          <w:rFonts w:ascii="Times New Roman" w:hAnsi="Times New Roman" w:cs="Times New Roman"/>
          <w:sz w:val="28"/>
          <w:szCs w:val="28"/>
        </w:rPr>
        <w:t>]</w:t>
      </w:r>
      <w:r w:rsidR="005B0370"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3) Современное морфемное членение слова: люб/о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sym w:font="Symbol" w:char="F0A2"/>
      </w:r>
      <w:proofErr w:type="spellStart"/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вь</w:t>
      </w:r>
      <w:proofErr w:type="spellEnd"/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/ [Тихонов 2002], производное [Тихонов 2014, с. 278].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4</w:t>
      </w:r>
      <w:r w:rsidRPr="00EB0ABE">
        <w:rPr>
          <w:rFonts w:ascii="Times New Roman" w:hAnsi="Times New Roman" w:cs="Times New Roman"/>
          <w:sz w:val="28"/>
          <w:szCs w:val="28"/>
        </w:rPr>
        <w:t>) Происходит </w:t>
      </w:r>
      <w:r w:rsidR="00703563" w:rsidRPr="00EB0AB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праслав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. *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ljubъ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, от кот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орого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в числе прочего произошли: др.-русск.,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слав. </w:t>
      </w:r>
      <w:hyperlink r:id="rId22" w:tooltip="любъ (страница не существует)" w:history="1">
        <w:proofErr w:type="spellStart"/>
        <w:r w:rsidR="00295F55" w:rsidRPr="00EB0ABE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любъ</w:t>
        </w:r>
        <w:proofErr w:type="spellEnd"/>
      </w:hyperlink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русск. </w:t>
      </w:r>
      <w:r w:rsidR="00295F55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любо, </w:t>
      </w:r>
      <w:proofErr w:type="spellStart"/>
      <w:r w:rsidR="00295F55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любо́й</w:t>
      </w:r>
      <w:proofErr w:type="spellEnd"/>
      <w:r w:rsidR="00295F55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295F55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лю́бый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«дорогой»,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укр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95F55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лю́бий</w:t>
      </w:r>
      <w:proofErr w:type="spellEnd"/>
      <w:r w:rsidR="00295F55" w:rsidRPr="00EB0A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словенск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ljȗb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ljúbа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ж.,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чешск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libý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«милый, любимый, приятный», стар.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ľubý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, польск., в</w:t>
      </w:r>
      <w:proofErr w:type="gram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луж., н.-луж.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luby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Отсюда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любо́вь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ж.,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укр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любо́в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, др.-русск., ст</w:t>
      </w:r>
      <w:proofErr w:type="gram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слав. любы (род. п.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любъве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, др.-греч. </w:t>
      </w:r>
      <w:proofErr w:type="spellStart"/>
      <w:r w:rsidR="00D85511">
        <w:fldChar w:fldCharType="begin"/>
      </w:r>
      <w:r w:rsidR="00D85511">
        <w:instrText xml:space="preserve"> HYPERLINK "https://ru.wiktionary.org/wiki/%E1%BC%80%CE%B3%CE%AC%CF%80%CE%B7" \o "ἀγάπη" </w:instrText>
      </w:r>
      <w:r w:rsidR="00D85511">
        <w:fldChar w:fldCharType="separate"/>
      </w:r>
      <w:r w:rsidR="00295F55" w:rsidRPr="00EB0AB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ἀγά</w:t>
      </w:r>
      <w:proofErr w:type="spellEnd"/>
      <w:r w:rsidR="00295F55" w:rsidRPr="00EB0AB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πη</w:t>
      </w:r>
      <w:r w:rsidR="00D8551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сербохорв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љу́би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љу́бав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словенск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ljubȃv</w:t>
      </w:r>
      <w:proofErr w:type="spellEnd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 «любовь»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[Фасмер 1996]</w:t>
      </w:r>
      <w:r w:rsidR="005B0370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5AB60558" w14:textId="243CE979" w:rsidR="00D0628E" w:rsidRPr="00EB0ABE" w:rsidRDefault="00DB01A5" w:rsidP="005F2D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03563" w:rsidRPr="00EB0AB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80237" w:rsidRPr="00EB0ABE">
        <w:rPr>
          <w:rFonts w:ascii="Times New Roman" w:hAnsi="Times New Roman" w:cs="Times New Roman"/>
          <w:sz w:val="28"/>
          <w:szCs w:val="28"/>
        </w:rPr>
        <w:t xml:space="preserve">) Развитие значения: 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«люб</w:t>
      </w:r>
      <w:r w:rsidR="004624B4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→ «</w:t>
      </w:r>
      <w:hyperlink r:id="rId23" w:tooltip="приговор" w:history="1">
        <w:r w:rsidR="00295F55" w:rsidRPr="00EB0AB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любо</w:t>
        </w:r>
      </w:hyperlink>
      <w:r w:rsidR="004624B4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624B4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624B4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</w:t>
      </w:r>
      <w:r w:rsidR="004624B4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«любовь» 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→ «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любой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любимый</w:t>
      </w:r>
      <w:hyperlink r:id="rId24" w:tooltip="предопределение" w:history="1"/>
      <w:r w:rsidR="00295F55" w:rsidRPr="00EB0AB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88A8C03" w14:textId="4B8C02F3" w:rsidR="00DB01A5" w:rsidRDefault="00DB01A5" w:rsidP="005F2D0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DB01A5">
        <w:rPr>
          <w:rFonts w:ascii="Times New Roman" w:hAnsi="Times New Roman" w:cs="Times New Roman"/>
          <w:sz w:val="28"/>
          <w:szCs w:val="28"/>
          <w:lang w:val="ru-RU"/>
        </w:rPr>
        <w:t>Итак, анализ аксиологического концепта приводит к определению любви как идеальной, самоорганизующейся поэтической системы и практики жизни, осуществляющей становление самого человека.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Любовь как духовный объект представляет собой ценностное поле, хранящее информацию не только о прошлом, но и будущем человека.</w:t>
      </w:r>
      <w:r w:rsidR="006B3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протяжении 20-го века наполненность </w:t>
      </w:r>
      <w:proofErr w:type="spellStart"/>
      <w:r w:rsidR="006B3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концептосферы</w:t>
      </w:r>
      <w:proofErr w:type="spellEnd"/>
      <w:r w:rsidR="006B3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«любовь» менялась, но уже в 21-м веке понимание любви сводится к отношению между полами, а сама </w:t>
      </w:r>
      <w:proofErr w:type="spellStart"/>
      <w:r w:rsidR="006B3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концептосфера</w:t>
      </w:r>
      <w:proofErr w:type="spellEnd"/>
      <w:r w:rsidR="006B3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пополняется новыми значениями – это и любовь к жизни, женщине, мужчине, детям и родителям, а также к славе, деньгам, искусству, науке</w:t>
      </w:r>
      <w:r w:rsidR="001E3B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6B3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Родине.</w:t>
      </w:r>
    </w:p>
    <w:p w14:paraId="762A3B0F" w14:textId="77777777" w:rsidR="00DB01A5" w:rsidRPr="007437C6" w:rsidRDefault="00DB01A5" w:rsidP="005F2D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</w:p>
    <w:p w14:paraId="325E7308" w14:textId="6C1EE6D6" w:rsidR="00B05A0D" w:rsidRDefault="00B05A0D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6F9721" w14:textId="77777777" w:rsidR="000E4DEF" w:rsidRDefault="000E4DEF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9DB13C0" w14:textId="77777777" w:rsidR="007D5EE3" w:rsidRDefault="007D5EE3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916852" w14:textId="77777777" w:rsidR="007D5EE3" w:rsidRDefault="007D5EE3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05D521" w14:textId="77777777" w:rsidR="000E4DEF" w:rsidRDefault="000E4DEF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BB360B" w14:textId="77777777" w:rsidR="00A869F7" w:rsidRDefault="00A869F7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15270D" w14:textId="77777777" w:rsidR="00A869F7" w:rsidRDefault="00A869F7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887FC81" w14:textId="77777777" w:rsidR="00A869F7" w:rsidRDefault="00A869F7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5CE54D7" w14:textId="77777777" w:rsidR="000E4DEF" w:rsidRDefault="000E4DEF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998DB4" w14:textId="77777777" w:rsidR="000E4DEF" w:rsidRDefault="000E4DEF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DE04CF" w14:textId="77777777" w:rsidR="000E4DEF" w:rsidRDefault="000E4DEF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86B71E9" w14:textId="77777777" w:rsidR="000E4DEF" w:rsidRDefault="000E4DEF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8366EEB" w14:textId="77777777" w:rsidR="00DB01A5" w:rsidRPr="00DB01A5" w:rsidRDefault="00DB01A5" w:rsidP="00B05A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B051C72" w14:textId="2D1D238D" w:rsidR="007450F6" w:rsidRDefault="00511059" w:rsidP="007B5F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6409E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B118A9" w:rsidRPr="005110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38D" w:rsidRPr="00511059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  <w:r w:rsidR="00890251">
        <w:rPr>
          <w:b/>
          <w:lang w:val="ru-RU"/>
        </w:rPr>
        <w:br/>
      </w:r>
      <w:r w:rsidR="00890251">
        <w:rPr>
          <w:b/>
          <w:lang w:val="ru-RU"/>
        </w:rPr>
        <w:br/>
      </w:r>
      <w:r w:rsidR="00890251" w:rsidRPr="005110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F77">
        <w:rPr>
          <w:rFonts w:ascii="Times New Roman" w:hAnsi="Times New Roman" w:cs="Times New Roman"/>
          <w:sz w:val="28"/>
          <w:szCs w:val="28"/>
          <w:lang w:val="ru-RU"/>
        </w:rPr>
        <w:t>В соответствии с целью курсовой работы были изучены ключевые культурологические концепты «судьба», «радость» и «любовь», рассм</w:t>
      </w:r>
      <w:r w:rsidR="000E4DEF">
        <w:rPr>
          <w:rFonts w:ascii="Times New Roman" w:hAnsi="Times New Roman" w:cs="Times New Roman"/>
          <w:sz w:val="28"/>
          <w:szCs w:val="28"/>
          <w:lang w:val="ru-RU"/>
        </w:rPr>
        <w:t xml:space="preserve">отрена их структура, типология, проведён анализ трёх базовых единиц русской языковой картины мира и определены границы представления концепта как сложного конструкта, отражающего фрагмент национальной картины мира, реализованного в слове. </w:t>
      </w:r>
    </w:p>
    <w:p w14:paraId="06883927" w14:textId="4ECFED9A" w:rsidR="001E3B82" w:rsidRDefault="007B5F77" w:rsidP="007B5F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Осуществлён анализ эмпирического материала, на осно</w:t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t>ве которого были</w:t>
      </w:r>
      <w:r w:rsidR="007450F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t>сделаны следующие выводы:</w:t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1) концепт многомерен и допускает огромное количество интерпретаций;</w:t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2) концепт отражает ментально обусловленную картину мира;</w:t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3) концепт – это духовный объект, который хранит в себе информацию не только о прошлом, но и о </w:t>
      </w:r>
      <w:proofErr w:type="gramStart"/>
      <w:r w:rsidR="00897E86">
        <w:rPr>
          <w:rFonts w:ascii="Times New Roman" w:hAnsi="Times New Roman" w:cs="Times New Roman"/>
          <w:sz w:val="28"/>
          <w:szCs w:val="28"/>
          <w:lang w:val="ru-RU"/>
        </w:rPr>
        <w:t>будущем</w:t>
      </w:r>
      <w:proofErr w:type="gramEnd"/>
      <w:r w:rsidR="00897E86">
        <w:rPr>
          <w:rFonts w:ascii="Times New Roman" w:hAnsi="Times New Roman" w:cs="Times New Roman"/>
          <w:sz w:val="28"/>
          <w:szCs w:val="28"/>
          <w:lang w:val="ru-RU"/>
        </w:rPr>
        <w:t xml:space="preserve">  как отдельного индивида, так и целого народа.</w:t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Результаты исследования показали, что слова-концепты представляют собой иерархически организованную систему, включающую центральные и периферийные элементы, которые могут варьиро</w:t>
      </w:r>
      <w:r w:rsidR="007D5EE3">
        <w:rPr>
          <w:rFonts w:ascii="Times New Roman" w:hAnsi="Times New Roman" w:cs="Times New Roman"/>
          <w:sz w:val="28"/>
          <w:szCs w:val="28"/>
          <w:lang w:val="ru-RU"/>
        </w:rPr>
        <w:t xml:space="preserve">ваться в языке в зависимости </w:t>
      </w:r>
      <w:proofErr w:type="gramStart"/>
      <w:r w:rsidR="007D5EE3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7D5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пишущего или говорящего. Следует сказать, что знания о том или ином абстрактном понятии представлены в виде определённых структур знания.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897E8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E4DE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роблеме исследования ментальных единиц посвящено огромное количество литературы, что свидетельствует о большом интересе лингвистов к данной теме. Но тем не менее, не вызывает сомнений тот факт, что слова-концепты включают в себя много аспектов и требуют намного более глубокого исследования. </w:t>
      </w:r>
    </w:p>
    <w:p w14:paraId="4B22D537" w14:textId="77777777" w:rsidR="00B05A0D" w:rsidRDefault="00B05A0D" w:rsidP="00B0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F41FD0" w14:textId="77777777" w:rsidR="000E4DEF" w:rsidRDefault="000E4DEF" w:rsidP="00B0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2C90F2" w14:textId="77777777" w:rsidR="00404668" w:rsidRDefault="00404668" w:rsidP="00B0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C1838E" w14:textId="77777777" w:rsidR="00404668" w:rsidRDefault="00404668" w:rsidP="00B0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95DBB6" w14:textId="77777777" w:rsidR="007D5EE3" w:rsidRPr="00EB0ABE" w:rsidRDefault="007D5EE3" w:rsidP="00B0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0F4DF3" w14:textId="785B866D" w:rsidR="00FC1C9B" w:rsidRPr="00597F48" w:rsidRDefault="00541AC0" w:rsidP="000E4D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</w:t>
      </w:r>
      <w:r w:rsidR="00BE438D" w:rsidRPr="00597F48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14:paraId="6D61F77D" w14:textId="77777777" w:rsidR="00D0242B" w:rsidRDefault="00D0242B" w:rsidP="006B6C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A14F87" w14:textId="3D04225D" w:rsidR="001C4641" w:rsidRDefault="00FC1C9B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 Аскольдов, С. А. Концепт и слово </w:t>
      </w:r>
      <w:r w:rsidRPr="00FC1C9B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А. Аскольдов </w:t>
      </w:r>
      <w:r w:rsidRPr="00FC1C9B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Русская словесность. От теории словесности к структуре текста: антология; под ред. проф. В.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Нерознака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М.: изд-во Академия, 1997.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С. 267-279.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Г. Ю. Большой этимологический словарь русского языка </w:t>
      </w:r>
      <w:r w:rsidRPr="00FC1C9B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C1C9B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предисл.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А. В. Дыбо</w:t>
      </w:r>
      <w:r w:rsidRPr="00FC1C9B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М.: 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 xml:space="preserve">изд-во </w:t>
      </w:r>
      <w:r>
        <w:rPr>
          <w:rFonts w:ascii="Times New Roman" w:hAnsi="Times New Roman" w:cs="Times New Roman"/>
          <w:sz w:val="28"/>
          <w:szCs w:val="28"/>
          <w:lang w:val="ru-RU"/>
        </w:rPr>
        <w:t>Азбука-Аттикус, 2020. – 1184 с.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 xml:space="preserve"> 3 Бердяев, Н. А. О власти пространства над русской душой</w:t>
      </w:r>
      <w:r w:rsidR="00692080" w:rsidRPr="0069208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>Н. А. Бердяев</w:t>
      </w:r>
      <w:r w:rsidR="00692080" w:rsidRPr="00692080"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> Судьба России. – М.: изд-во мысль, 1990. – 206 с.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4  Бердяев, Н. А. Философия свободы </w:t>
      </w:r>
      <w:r w:rsidR="00692080" w:rsidRPr="0069208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> Н. А. Бердяев. – М.: изд-во АСТ, 2002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>732 с.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5 </w:t>
      </w:r>
      <w:proofErr w:type="spellStart"/>
      <w:r w:rsidR="00692080">
        <w:rPr>
          <w:rFonts w:ascii="Times New Roman" w:hAnsi="Times New Roman" w:cs="Times New Roman"/>
          <w:sz w:val="28"/>
          <w:szCs w:val="28"/>
          <w:lang w:val="ru-RU"/>
        </w:rPr>
        <w:t>Вежбицкая</w:t>
      </w:r>
      <w:proofErr w:type="spellEnd"/>
      <w:r w:rsidR="00692080">
        <w:rPr>
          <w:rFonts w:ascii="Times New Roman" w:hAnsi="Times New Roman" w:cs="Times New Roman"/>
          <w:sz w:val="28"/>
          <w:szCs w:val="28"/>
          <w:lang w:val="ru-RU"/>
        </w:rPr>
        <w:t xml:space="preserve">, А. Судьба и предопределение: пер. с англ. Р. И. Розиной </w:t>
      </w:r>
      <w:r w:rsidR="00692080" w:rsidRPr="00692080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 xml:space="preserve"> «Семантика, культура и мышление: универсальные человеческие концепты и их культурно-специфические модификации» </w:t>
      </w:r>
      <w:r w:rsidR="00692080" w:rsidRPr="0069208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9208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="00E765A5">
        <w:rPr>
          <w:rFonts w:ascii="Times New Roman" w:hAnsi="Times New Roman" w:cs="Times New Roman"/>
          <w:sz w:val="28"/>
          <w:szCs w:val="28"/>
          <w:lang w:val="ru-RU"/>
        </w:rPr>
        <w:t>Вежбицкая</w:t>
      </w:r>
      <w:proofErr w:type="spellEnd"/>
      <w:r w:rsidR="00E765A5">
        <w:rPr>
          <w:rFonts w:ascii="Times New Roman" w:hAnsi="Times New Roman" w:cs="Times New Roman"/>
          <w:sz w:val="28"/>
          <w:szCs w:val="28"/>
          <w:lang w:val="ru-RU"/>
        </w:rPr>
        <w:t>. – М.: изд-во Русские словари, 1992. – С. 82-146.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6 Зализняк, Анна А. Ключевые идеи русской языковой картины мира </w:t>
      </w:r>
      <w:r w:rsidR="00E765A5" w:rsidRPr="00E765A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 Анна. А. Зализняк, И. Б. </w:t>
      </w:r>
      <w:proofErr w:type="spellStart"/>
      <w:r w:rsidR="00E765A5">
        <w:rPr>
          <w:rFonts w:ascii="Times New Roman" w:hAnsi="Times New Roman" w:cs="Times New Roman"/>
          <w:sz w:val="28"/>
          <w:szCs w:val="28"/>
          <w:lang w:val="ru-RU"/>
        </w:rPr>
        <w:t>Левонтина</w:t>
      </w:r>
      <w:proofErr w:type="spellEnd"/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, А. Д. Шмелев. – М.: изд-во Языки славянской культуры, 2005. – 544 с. 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7 Карасик, В. И. Концепт как единица </w:t>
      </w:r>
      <w:proofErr w:type="spellStart"/>
      <w:r w:rsidR="00E765A5">
        <w:rPr>
          <w:rFonts w:ascii="Times New Roman" w:hAnsi="Times New Roman" w:cs="Times New Roman"/>
          <w:sz w:val="28"/>
          <w:szCs w:val="28"/>
          <w:lang w:val="ru-RU"/>
        </w:rPr>
        <w:t>лингвокультурного</w:t>
      </w:r>
      <w:proofErr w:type="spellEnd"/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 кода </w:t>
      </w:r>
      <w:r w:rsidR="00E765A5" w:rsidRPr="00E765A5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В. И. Карасик </w:t>
      </w:r>
      <w:r w:rsidR="00E765A5" w:rsidRPr="00E765A5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 Известия Волгоградского государственного педагогического университета. – 2009. – Т. 44. №10. – С. 4-11.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8 Касьян, Л. А. Термин «концепт» в современной лингвистике: различные его</w:t>
      </w:r>
      <w:r w:rsidR="00E765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>толкования </w:t>
      </w:r>
      <w:r w:rsidR="00E765A5" w:rsidRPr="00E765A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 Л. А. Касьян </w:t>
      </w:r>
      <w:r w:rsidR="00E765A5" w:rsidRPr="00E765A5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E765A5">
        <w:rPr>
          <w:rFonts w:ascii="Times New Roman" w:hAnsi="Times New Roman" w:cs="Times New Roman"/>
          <w:sz w:val="28"/>
          <w:szCs w:val="28"/>
          <w:lang w:val="ru-RU"/>
        </w:rPr>
        <w:t xml:space="preserve"> Вестник Югорского государственного университета. – 2010. №2 (17). – С. 50-53.</w:t>
      </w:r>
      <w:r w:rsidR="001C4641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9 Леонтьев, А. А. Основы психолингвистики </w:t>
      </w:r>
      <w:r w:rsidR="001C4641" w:rsidRPr="001C464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C4641">
        <w:rPr>
          <w:rFonts w:ascii="Times New Roman" w:hAnsi="Times New Roman" w:cs="Times New Roman"/>
          <w:sz w:val="28"/>
          <w:szCs w:val="28"/>
          <w:lang w:val="ru-RU"/>
        </w:rPr>
        <w:t xml:space="preserve"> А. А. Леонтьев. – М.: изд-во Смысл, 1997. – 287 с.</w:t>
      </w:r>
      <w:r w:rsidR="001C4641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10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4641" w:rsidRPr="00EB0ABE">
        <w:rPr>
          <w:rFonts w:ascii="Times New Roman" w:hAnsi="Times New Roman" w:cs="Times New Roman"/>
          <w:sz w:val="28"/>
          <w:szCs w:val="28"/>
        </w:rPr>
        <w:t xml:space="preserve">Лихачёв, Д. С. </w:t>
      </w:r>
      <w:proofErr w:type="spellStart"/>
      <w:r w:rsidR="001C4641" w:rsidRPr="00EB0ABE">
        <w:rPr>
          <w:rFonts w:ascii="Times New Roman" w:hAnsi="Times New Roman" w:cs="Times New Roman"/>
          <w:sz w:val="28"/>
          <w:szCs w:val="28"/>
        </w:rPr>
        <w:t>Конце</w:t>
      </w:r>
      <w:r w:rsidR="001C4641">
        <w:rPr>
          <w:rFonts w:ascii="Times New Roman" w:hAnsi="Times New Roman" w:cs="Times New Roman"/>
          <w:sz w:val="28"/>
          <w:szCs w:val="28"/>
        </w:rPr>
        <w:t>птосфера</w:t>
      </w:r>
      <w:proofErr w:type="spellEnd"/>
      <w:r w:rsidR="001C4641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1C46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4641" w:rsidRPr="00EB0ABE">
        <w:rPr>
          <w:rFonts w:ascii="Times New Roman" w:hAnsi="Times New Roman" w:cs="Times New Roman"/>
          <w:sz w:val="28"/>
          <w:szCs w:val="28"/>
        </w:rPr>
        <w:t>/ Д. С. Лихачёв // Русская словесность. От теории словесности к структуре текста. Антология. – М.: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4641" w:rsidRPr="00EB0ABE">
        <w:rPr>
          <w:rFonts w:ascii="Times New Roman" w:hAnsi="Times New Roman" w:cs="Times New Roman"/>
          <w:sz w:val="28"/>
          <w:szCs w:val="28"/>
        </w:rPr>
        <w:t>Академия,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4641" w:rsidRPr="00EB0ABE">
        <w:rPr>
          <w:rFonts w:ascii="Times New Roman" w:hAnsi="Times New Roman" w:cs="Times New Roman"/>
          <w:sz w:val="28"/>
          <w:szCs w:val="28"/>
        </w:rPr>
        <w:t>1997.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4641" w:rsidRPr="00EB0ABE">
        <w:rPr>
          <w:rFonts w:ascii="Times New Roman" w:hAnsi="Times New Roman" w:cs="Times New Roman"/>
          <w:sz w:val="28"/>
          <w:szCs w:val="28"/>
        </w:rPr>
        <w:t>–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4641" w:rsidRPr="00EB0ABE">
        <w:rPr>
          <w:rFonts w:ascii="Times New Roman" w:hAnsi="Times New Roman" w:cs="Times New Roman"/>
          <w:sz w:val="28"/>
          <w:szCs w:val="28"/>
        </w:rPr>
        <w:t>С.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4641" w:rsidRPr="00EB0ABE">
        <w:rPr>
          <w:rFonts w:ascii="Times New Roman" w:hAnsi="Times New Roman" w:cs="Times New Roman"/>
          <w:sz w:val="28"/>
          <w:szCs w:val="28"/>
        </w:rPr>
        <w:t>280–287.</w:t>
      </w:r>
      <w:r w:rsidR="001C46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C464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11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Лыткина</w:t>
      </w:r>
      <w:r w:rsidR="001C4641">
        <w:rPr>
          <w:rFonts w:ascii="Times New Roman" w:hAnsi="Times New Roman" w:cs="Times New Roman"/>
          <w:sz w:val="28"/>
          <w:szCs w:val="28"/>
        </w:rPr>
        <w:t>,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О. И. Проблема изучения концепта в современной лингвистике /</w:t>
      </w:r>
      <w:r w:rsidR="001C4641">
        <w:rPr>
          <w:rFonts w:ascii="Times New Roman" w:hAnsi="Times New Roman" w:cs="Times New Roman"/>
          <w:sz w:val="28"/>
          <w:szCs w:val="28"/>
        </w:rPr>
        <w:t xml:space="preserve"> О. И. Лыткина </w:t>
      </w:r>
      <w:r w:rsidR="001C4641" w:rsidRPr="0009416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/ Вестник Московского государственного гуманитарного университета им. М. А.</w:t>
      </w:r>
      <w:r w:rsidR="001C464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Шолохова. – (Филологические науки). – 2009. </w:t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="001C4641" w:rsidRPr="00EB0ABE">
        <w:rPr>
          <w:rFonts w:ascii="Times New Roman" w:hAnsi="Times New Roman" w:cs="Times New Roman"/>
          <w:sz w:val="28"/>
          <w:szCs w:val="28"/>
          <w:lang w:val="ru-RU"/>
        </w:rPr>
        <w:t> №4. – С. 67-80.</w:t>
      </w:r>
    </w:p>
    <w:p w14:paraId="6FA86259" w14:textId="7739F762" w:rsidR="001C4641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12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Маслова</w:t>
      </w:r>
      <w:r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учеб. заведений </w:t>
      </w:r>
      <w:r w:rsidRPr="0009416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 А. Маслова.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М.: Академия, 2001. – 208 с.</w:t>
      </w:r>
    </w:p>
    <w:p w14:paraId="49C98131" w14:textId="71A6F067" w:rsidR="001C4641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13 Пеньковский, А. Б. Радость и удовольствие в представлении русского языка </w:t>
      </w:r>
      <w:r w:rsidRPr="00C8637A">
        <w:rPr>
          <w:rFonts w:ascii="Times New Roman" w:hAnsi="Times New Roman" w:cs="Times New Roman"/>
          <w:sz w:val="28"/>
          <w:szCs w:val="28"/>
          <w:lang w:val="ru-RU"/>
        </w:rPr>
        <w:t>//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Логический анализ языка: Культурные концепты </w:t>
      </w:r>
      <w:r w:rsidRPr="00C8637A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А. Б. Пеньковский. – М.: изд-во Языки сла</w:t>
      </w:r>
      <w:r w:rsidR="0065097C">
        <w:rPr>
          <w:rFonts w:ascii="Times New Roman" w:hAnsi="Times New Roman" w:cs="Times New Roman"/>
          <w:sz w:val="28"/>
          <w:szCs w:val="28"/>
          <w:lang w:val="ru-RU"/>
        </w:rPr>
        <w:t>вянской культуры, 1991. – 379 с.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14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Попова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З. Д. Когнитивная лингвистика / З. Д. Попова, И. А. 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Стернин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>. – М.:</w:t>
      </w:r>
      <w:r>
        <w:rPr>
          <w:rFonts w:ascii="Times New Roman" w:hAnsi="Times New Roman" w:cs="Times New Roman"/>
          <w:sz w:val="28"/>
          <w:szCs w:val="28"/>
          <w:lang w:val="ru-RU"/>
        </w:rPr>
        <w:t> изд-во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АСТ: Во</w:t>
      </w:r>
      <w:r>
        <w:rPr>
          <w:rFonts w:ascii="Times New Roman" w:hAnsi="Times New Roman" w:cs="Times New Roman"/>
          <w:sz w:val="28"/>
          <w:szCs w:val="28"/>
          <w:lang w:val="ru-RU"/>
        </w:rPr>
        <w:t>сток-Запад. – 2007. – 315 с.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15</w:t>
      </w:r>
      <w:r w:rsidRPr="00EB0AB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Самситова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Л. Х. Культурный концепт как 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лингвокультурный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феномен //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 Х.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Самситова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42B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Вестник Башкирского университета, 2011. Т. 16. №3 (1). – С. 1045-1048.</w:t>
      </w:r>
    </w:p>
    <w:p w14:paraId="55EDC708" w14:textId="77777777" w:rsidR="001C4641" w:rsidRPr="00D67F2B" w:rsidRDefault="001C4641" w:rsidP="001C46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Соловь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С. Сочинения: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двух томах</w:t>
      </w:r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Т. 2 /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В. С. Соловьёв </w:t>
      </w:r>
      <w:r w:rsidRPr="00D024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// </w:t>
      </w:r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gramStart"/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и сост.  А. В. </w:t>
      </w:r>
      <w:proofErr w:type="spellStart"/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>Гулыги</w:t>
      </w:r>
      <w:proofErr w:type="spellEnd"/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>, А. Ф. Лосева; примеч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С. Л. Кравц</w:t>
      </w:r>
      <w:r w:rsidRPr="006B6C2F">
        <w:rPr>
          <w:rFonts w:ascii="Times New Roman" w:hAnsi="Times New Roman" w:cs="Times New Roman"/>
          <w:color w:val="000000" w:themeColor="text1"/>
          <w:sz w:val="28"/>
          <w:szCs w:val="28"/>
        </w:rPr>
        <w:t>а и др.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М.: изд-во Мысль, 1988. – 822 с. – (Филос. наследие, Т. 105).</w:t>
      </w:r>
    </w:p>
    <w:p w14:paraId="1DF9683B" w14:textId="77777777" w:rsidR="001C4641" w:rsidRPr="00E70526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17 Степанов, Ю. С. Константы: С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ловарь русской культуры 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Ю. С. Степанов.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– М.: Академический проект, 2004. – 992 с.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18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Тихонов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 А. Н. Новый словообразовательный словарь русского языка для всех, кто хочет быть грамотным / </w:t>
      </w:r>
      <w:r w:rsidRPr="00EB0ABE">
        <w:rPr>
          <w:rFonts w:ascii="Times New Roman" w:hAnsi="Times New Roman" w:cs="Times New Roman"/>
          <w:sz w:val="28"/>
          <w:szCs w:val="28"/>
        </w:rPr>
        <w:t>Тихонов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А. Н</w:t>
      </w:r>
      <w:r w:rsidRPr="00EB0ABE">
        <w:rPr>
          <w:rFonts w:ascii="Times New Roman" w:hAnsi="Times New Roman" w:cs="Times New Roman"/>
          <w:sz w:val="28"/>
          <w:szCs w:val="28"/>
        </w:rPr>
        <w:t xml:space="preserve">. – Москва: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изд-во </w:t>
      </w:r>
      <w:r w:rsidRPr="00EB0ABE">
        <w:rPr>
          <w:rFonts w:ascii="Times New Roman" w:hAnsi="Times New Roman" w:cs="Times New Roman"/>
          <w:sz w:val="28"/>
          <w:szCs w:val="28"/>
        </w:rPr>
        <w:t>АСТ, 2014.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>639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19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 Ушаков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Д. Н. Современный толковый словарь русского языка / Д. Н. Ушаков. – М.: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изд-во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ДОМ. </w:t>
      </w:r>
      <w:r w:rsidRPr="00EB0AB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век: РИПОЛ классик, 2010. – 509 с. – (Лексика 21 век).</w:t>
      </w:r>
    </w:p>
    <w:p w14:paraId="1455F440" w14:textId="4B19FB6E" w:rsidR="001C4641" w:rsidRPr="00EB0ABE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20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Фасмер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М. Этимологический словарь русского языка: В 4 т. / Пер. 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нем</w:t>
      </w:r>
      <w:proofErr w:type="gramEnd"/>
      <w:r w:rsidRPr="00EB0ABE">
        <w:rPr>
          <w:rFonts w:ascii="Times New Roman" w:hAnsi="Times New Roman" w:cs="Times New Roman"/>
          <w:sz w:val="28"/>
          <w:szCs w:val="28"/>
          <w:lang w:val="ru-RU"/>
        </w:rPr>
        <w:t>. и доп. О. Н. Трубачева; Под ред. и с предисл. Б. А. Ларина.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42B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 Фасмер. – СПб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изд-во Терра-Азбука, 1996. – 576 с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87EBE1" w14:textId="620AC006" w:rsidR="001C4641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Цивьян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Т. В. Модель мира и её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лингвистические основы. Изд. 4-е </w:t>
      </w:r>
      <w:r w:rsidRPr="00D0242B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Цивьян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М.:</w:t>
      </w:r>
      <w:r>
        <w:rPr>
          <w:rFonts w:ascii="Times New Roman" w:hAnsi="Times New Roman" w:cs="Times New Roman"/>
          <w:sz w:val="28"/>
          <w:szCs w:val="28"/>
          <w:lang w:val="ru-RU"/>
        </w:rPr>
        <w:t> изд-во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Книжный дом «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Либроком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>», 2009. – 280 с.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22 </w:t>
      </w:r>
      <w:proofErr w:type="spellStart"/>
      <w:r w:rsidRPr="00EB0ABE">
        <w:rPr>
          <w:rFonts w:ascii="Times New Roman" w:hAnsi="Times New Roman" w:cs="Times New Roman"/>
          <w:sz w:val="28"/>
          <w:szCs w:val="28"/>
          <w:lang w:val="ru-RU"/>
        </w:rPr>
        <w:t>Чернейко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 xml:space="preserve"> Л. О. </w:t>
      </w:r>
      <w:proofErr w:type="spellStart"/>
      <w:proofErr w:type="gramStart"/>
      <w:r w:rsidRPr="00EB0ABE">
        <w:rPr>
          <w:rFonts w:ascii="Times New Roman" w:hAnsi="Times New Roman" w:cs="Times New Roman"/>
          <w:sz w:val="28"/>
          <w:szCs w:val="28"/>
          <w:lang w:val="ru-RU"/>
        </w:rPr>
        <w:t>Лингво</w:t>
      </w:r>
      <w:proofErr w:type="spellEnd"/>
      <w:r w:rsidRPr="00EB0ABE">
        <w:rPr>
          <w:rFonts w:ascii="Times New Roman" w:hAnsi="Times New Roman" w:cs="Times New Roman"/>
          <w:sz w:val="28"/>
          <w:szCs w:val="28"/>
          <w:lang w:val="ru-RU"/>
        </w:rPr>
        <w:t>-философс</w:t>
      </w:r>
      <w:r>
        <w:rPr>
          <w:rFonts w:ascii="Times New Roman" w:hAnsi="Times New Roman" w:cs="Times New Roman"/>
          <w:sz w:val="28"/>
          <w:szCs w:val="28"/>
          <w:lang w:val="ru-RU"/>
        </w:rPr>
        <w:t>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словарь абстрактного имени.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2B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Л. О.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Чернейко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М.:</w:t>
      </w:r>
      <w:r>
        <w:rPr>
          <w:rFonts w:ascii="Times New Roman" w:hAnsi="Times New Roman" w:cs="Times New Roman"/>
          <w:sz w:val="28"/>
          <w:szCs w:val="28"/>
          <w:lang w:val="ru-RU"/>
        </w:rPr>
        <w:t> изд-во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Русские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словари,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1998.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314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B0ABE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14:paraId="5175961F" w14:textId="048212C3" w:rsidR="00EA597F" w:rsidRPr="00EA597F" w:rsidRDefault="00EA597F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23 Черных, П. Я. Историко-этимологический словарь современного русского языка: 2 т. – 3-е изд. стереотип. </w:t>
      </w:r>
      <w:r w:rsidRPr="00EA597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П. Я. Черных. – М.: изд-во Рус. яз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1999.</w:t>
      </w:r>
      <w:r>
        <w:rPr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– 560 с.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Н. М. Краткий этимологический словарь русского языка </w:t>
      </w:r>
      <w:r w:rsidRPr="00EA597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В. Иванов, Т.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изд-во Просвещение, 1971. – 542 с.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3970EC28" w14:textId="77777777" w:rsidR="001C4641" w:rsidRPr="00C7394A" w:rsidRDefault="001C4641" w:rsidP="001C4641">
      <w:r w:rsidRPr="00C7394A">
        <w:t xml:space="preserve"> </w:t>
      </w:r>
    </w:p>
    <w:p w14:paraId="36BF0CFE" w14:textId="5CCBDFCF" w:rsidR="001C4641" w:rsidRPr="00EB0ABE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EB0AB5" w14:textId="1214FA0D" w:rsidR="001C4641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811FCE" w14:textId="77777777" w:rsidR="001C4641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9F49E9" w14:textId="425ED3AA" w:rsidR="001C4641" w:rsidRPr="00C8637A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8EB6FA" w14:textId="21084081" w:rsidR="001C4641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330C55" w14:textId="15D035B0" w:rsidR="001C4641" w:rsidRPr="001C4641" w:rsidRDefault="001C4641" w:rsidP="001C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CB7BCF" w14:textId="1F0A7117" w:rsidR="00FC1C9B" w:rsidRPr="00E765A5" w:rsidRDefault="00E765A5" w:rsidP="00FC1C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FC1C9B" w:rsidRPr="00E765A5" w:rsidSect="005E0698">
      <w:pgSz w:w="11909" w:h="16834"/>
      <w:pgMar w:top="1134" w:right="1134" w:bottom="1134" w:left="1134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5B21B" w14:textId="77777777" w:rsidR="00F009C4" w:rsidRDefault="00F009C4" w:rsidP="00B004DD">
      <w:pPr>
        <w:spacing w:line="240" w:lineRule="auto"/>
      </w:pPr>
      <w:r>
        <w:separator/>
      </w:r>
    </w:p>
  </w:endnote>
  <w:endnote w:type="continuationSeparator" w:id="0">
    <w:p w14:paraId="3F706E08" w14:textId="77777777" w:rsidR="00F009C4" w:rsidRDefault="00F009C4" w:rsidP="00B00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520035"/>
      <w:docPartObj>
        <w:docPartGallery w:val="Page Numbers (Bottom of Page)"/>
        <w:docPartUnique/>
      </w:docPartObj>
    </w:sdtPr>
    <w:sdtEndPr/>
    <w:sdtContent>
      <w:p w14:paraId="242EC5E2" w14:textId="554C396C" w:rsidR="00F62AE2" w:rsidRDefault="00F62A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E2" w:rsidRPr="006409E2">
          <w:rPr>
            <w:noProof/>
            <w:lang w:val="ru-RU"/>
          </w:rPr>
          <w:t>1</w:t>
        </w:r>
        <w:r>
          <w:fldChar w:fldCharType="end"/>
        </w:r>
      </w:p>
    </w:sdtContent>
  </w:sdt>
  <w:p w14:paraId="25616B94" w14:textId="77777777" w:rsidR="00F62AE2" w:rsidRDefault="00F62A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2DA4" w14:textId="77777777" w:rsidR="00F009C4" w:rsidRDefault="00F009C4" w:rsidP="00B004DD">
      <w:pPr>
        <w:spacing w:line="240" w:lineRule="auto"/>
      </w:pPr>
      <w:r>
        <w:separator/>
      </w:r>
    </w:p>
  </w:footnote>
  <w:footnote w:type="continuationSeparator" w:id="0">
    <w:p w14:paraId="27A8F525" w14:textId="77777777" w:rsidR="00F009C4" w:rsidRDefault="00F009C4" w:rsidP="00B00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2050" w14:textId="77777777" w:rsidR="00F62AE2" w:rsidRDefault="00F62AE2">
    <w:pPr>
      <w:pStyle w:val="a5"/>
      <w:rPr>
        <w:lang w:val="ru-RU"/>
      </w:rPr>
    </w:pPr>
  </w:p>
  <w:p w14:paraId="0274EF94" w14:textId="77777777" w:rsidR="00F62AE2" w:rsidRPr="00B004DD" w:rsidRDefault="00F62AE2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D8C"/>
    <w:multiLevelType w:val="hybridMultilevel"/>
    <w:tmpl w:val="2F0A0646"/>
    <w:lvl w:ilvl="0" w:tplc="2420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F467A"/>
    <w:multiLevelType w:val="multilevel"/>
    <w:tmpl w:val="08B67C6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B4342D"/>
    <w:multiLevelType w:val="hybridMultilevel"/>
    <w:tmpl w:val="9D241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0F6F"/>
    <w:multiLevelType w:val="hybridMultilevel"/>
    <w:tmpl w:val="AD72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274"/>
    <w:multiLevelType w:val="hybridMultilevel"/>
    <w:tmpl w:val="FC747D3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0D52110"/>
    <w:multiLevelType w:val="multilevel"/>
    <w:tmpl w:val="B2CEFB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5468B5"/>
    <w:multiLevelType w:val="multilevel"/>
    <w:tmpl w:val="4E301A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475A7CCC"/>
    <w:multiLevelType w:val="multilevel"/>
    <w:tmpl w:val="E214AA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9CA7BBC"/>
    <w:multiLevelType w:val="hybridMultilevel"/>
    <w:tmpl w:val="29EA6328"/>
    <w:lvl w:ilvl="0" w:tplc="15BAC2A0">
      <w:start w:val="1"/>
      <w:numFmt w:val="decimal"/>
      <w:lvlText w:val="%1)"/>
      <w:lvlJc w:val="left"/>
      <w:pPr>
        <w:ind w:left="1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9">
    <w:nsid w:val="7A8769F7"/>
    <w:multiLevelType w:val="multilevel"/>
    <w:tmpl w:val="DFC628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FE02E4"/>
    <w:multiLevelType w:val="hybridMultilevel"/>
    <w:tmpl w:val="00B2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3707"/>
    <w:rsid w:val="00005BB9"/>
    <w:rsid w:val="00013235"/>
    <w:rsid w:val="00017373"/>
    <w:rsid w:val="00021AEE"/>
    <w:rsid w:val="00023FD6"/>
    <w:rsid w:val="00027676"/>
    <w:rsid w:val="000314A7"/>
    <w:rsid w:val="000314E3"/>
    <w:rsid w:val="000345BD"/>
    <w:rsid w:val="000435E7"/>
    <w:rsid w:val="00044D03"/>
    <w:rsid w:val="000469AD"/>
    <w:rsid w:val="00053ABD"/>
    <w:rsid w:val="000610A0"/>
    <w:rsid w:val="00062E0F"/>
    <w:rsid w:val="00065673"/>
    <w:rsid w:val="00073827"/>
    <w:rsid w:val="000864F5"/>
    <w:rsid w:val="00086C94"/>
    <w:rsid w:val="000976B8"/>
    <w:rsid w:val="000A1B21"/>
    <w:rsid w:val="000A1F2E"/>
    <w:rsid w:val="000A3893"/>
    <w:rsid w:val="000A7FEE"/>
    <w:rsid w:val="000B4190"/>
    <w:rsid w:val="000B6308"/>
    <w:rsid w:val="000B784E"/>
    <w:rsid w:val="000C0A85"/>
    <w:rsid w:val="000C31B1"/>
    <w:rsid w:val="000E2443"/>
    <w:rsid w:val="000E42F1"/>
    <w:rsid w:val="000E4DEF"/>
    <w:rsid w:val="000F0CC4"/>
    <w:rsid w:val="000F2D95"/>
    <w:rsid w:val="000F3AF1"/>
    <w:rsid w:val="001009BA"/>
    <w:rsid w:val="0011220C"/>
    <w:rsid w:val="00112D11"/>
    <w:rsid w:val="001171DE"/>
    <w:rsid w:val="00125177"/>
    <w:rsid w:val="00125779"/>
    <w:rsid w:val="001272A0"/>
    <w:rsid w:val="001329DD"/>
    <w:rsid w:val="0014641F"/>
    <w:rsid w:val="0014649E"/>
    <w:rsid w:val="001472FB"/>
    <w:rsid w:val="00152E40"/>
    <w:rsid w:val="0015572C"/>
    <w:rsid w:val="001569E7"/>
    <w:rsid w:val="00162715"/>
    <w:rsid w:val="00164E89"/>
    <w:rsid w:val="001657EA"/>
    <w:rsid w:val="001755BB"/>
    <w:rsid w:val="001755F0"/>
    <w:rsid w:val="00177BA6"/>
    <w:rsid w:val="001818A2"/>
    <w:rsid w:val="00181E1B"/>
    <w:rsid w:val="00186917"/>
    <w:rsid w:val="001901E0"/>
    <w:rsid w:val="001910E1"/>
    <w:rsid w:val="001971A6"/>
    <w:rsid w:val="001A14C2"/>
    <w:rsid w:val="001A1954"/>
    <w:rsid w:val="001A5F0B"/>
    <w:rsid w:val="001A700D"/>
    <w:rsid w:val="001B2798"/>
    <w:rsid w:val="001B2AF8"/>
    <w:rsid w:val="001B78E2"/>
    <w:rsid w:val="001C4641"/>
    <w:rsid w:val="001C7B8D"/>
    <w:rsid w:val="001D5585"/>
    <w:rsid w:val="001D6FEB"/>
    <w:rsid w:val="001E1AAE"/>
    <w:rsid w:val="001E355A"/>
    <w:rsid w:val="001E3B82"/>
    <w:rsid w:val="00202361"/>
    <w:rsid w:val="0020295C"/>
    <w:rsid w:val="00211BFF"/>
    <w:rsid w:val="00216F7A"/>
    <w:rsid w:val="0022463B"/>
    <w:rsid w:val="00224723"/>
    <w:rsid w:val="00224EE4"/>
    <w:rsid w:val="00224FCD"/>
    <w:rsid w:val="00226441"/>
    <w:rsid w:val="0023127B"/>
    <w:rsid w:val="00234BF0"/>
    <w:rsid w:val="00235F3B"/>
    <w:rsid w:val="00237A73"/>
    <w:rsid w:val="002435F1"/>
    <w:rsid w:val="002453DF"/>
    <w:rsid w:val="0024600E"/>
    <w:rsid w:val="00246C46"/>
    <w:rsid w:val="00246D06"/>
    <w:rsid w:val="002508DB"/>
    <w:rsid w:val="00250C58"/>
    <w:rsid w:val="00251E9E"/>
    <w:rsid w:val="00257BAA"/>
    <w:rsid w:val="002656B6"/>
    <w:rsid w:val="00272FE1"/>
    <w:rsid w:val="002751DB"/>
    <w:rsid w:val="00290AB3"/>
    <w:rsid w:val="00295705"/>
    <w:rsid w:val="00295F55"/>
    <w:rsid w:val="00296269"/>
    <w:rsid w:val="002A7A70"/>
    <w:rsid w:val="002B095C"/>
    <w:rsid w:val="002B1848"/>
    <w:rsid w:val="002B2FD6"/>
    <w:rsid w:val="002B7E55"/>
    <w:rsid w:val="002D16D1"/>
    <w:rsid w:val="002D4267"/>
    <w:rsid w:val="002D7695"/>
    <w:rsid w:val="002E2147"/>
    <w:rsid w:val="002E440C"/>
    <w:rsid w:val="002E606C"/>
    <w:rsid w:val="002E7967"/>
    <w:rsid w:val="002F3116"/>
    <w:rsid w:val="002F4932"/>
    <w:rsid w:val="002F72C7"/>
    <w:rsid w:val="002F757E"/>
    <w:rsid w:val="003027B6"/>
    <w:rsid w:val="00303EFA"/>
    <w:rsid w:val="00314E54"/>
    <w:rsid w:val="003160CA"/>
    <w:rsid w:val="003210D9"/>
    <w:rsid w:val="003215E1"/>
    <w:rsid w:val="00321A9B"/>
    <w:rsid w:val="00327F86"/>
    <w:rsid w:val="00330BBB"/>
    <w:rsid w:val="0034374E"/>
    <w:rsid w:val="00347785"/>
    <w:rsid w:val="00350CD3"/>
    <w:rsid w:val="00350F4C"/>
    <w:rsid w:val="0035329B"/>
    <w:rsid w:val="003823E9"/>
    <w:rsid w:val="00384416"/>
    <w:rsid w:val="00391C93"/>
    <w:rsid w:val="003A2C87"/>
    <w:rsid w:val="003A70AB"/>
    <w:rsid w:val="003B4F5E"/>
    <w:rsid w:val="003C7DFC"/>
    <w:rsid w:val="003D2885"/>
    <w:rsid w:val="003D6361"/>
    <w:rsid w:val="003D7FD0"/>
    <w:rsid w:val="003E70CD"/>
    <w:rsid w:val="003F7263"/>
    <w:rsid w:val="00404668"/>
    <w:rsid w:val="00422481"/>
    <w:rsid w:val="004230AA"/>
    <w:rsid w:val="004250D7"/>
    <w:rsid w:val="00430063"/>
    <w:rsid w:val="00431467"/>
    <w:rsid w:val="0043163D"/>
    <w:rsid w:val="00432DAB"/>
    <w:rsid w:val="00433356"/>
    <w:rsid w:val="00434350"/>
    <w:rsid w:val="00435C1B"/>
    <w:rsid w:val="00435C65"/>
    <w:rsid w:val="00437B99"/>
    <w:rsid w:val="004416D2"/>
    <w:rsid w:val="00451ABF"/>
    <w:rsid w:val="0045565D"/>
    <w:rsid w:val="004557CB"/>
    <w:rsid w:val="004624B4"/>
    <w:rsid w:val="004706C3"/>
    <w:rsid w:val="00490A50"/>
    <w:rsid w:val="00493AE7"/>
    <w:rsid w:val="004A0A25"/>
    <w:rsid w:val="004B58B8"/>
    <w:rsid w:val="004C25B0"/>
    <w:rsid w:val="004D0C4B"/>
    <w:rsid w:val="004D11B1"/>
    <w:rsid w:val="004D181D"/>
    <w:rsid w:val="004D1B51"/>
    <w:rsid w:val="004D7604"/>
    <w:rsid w:val="004E1F1B"/>
    <w:rsid w:val="004E34ED"/>
    <w:rsid w:val="004E4458"/>
    <w:rsid w:val="004E57AB"/>
    <w:rsid w:val="004F163D"/>
    <w:rsid w:val="004F261C"/>
    <w:rsid w:val="004F4D51"/>
    <w:rsid w:val="00501F15"/>
    <w:rsid w:val="005026D6"/>
    <w:rsid w:val="00503DC5"/>
    <w:rsid w:val="00506ED9"/>
    <w:rsid w:val="00511059"/>
    <w:rsid w:val="00512E43"/>
    <w:rsid w:val="0051673C"/>
    <w:rsid w:val="00533BB3"/>
    <w:rsid w:val="00534009"/>
    <w:rsid w:val="0053581E"/>
    <w:rsid w:val="005364B2"/>
    <w:rsid w:val="00541AC0"/>
    <w:rsid w:val="0057375A"/>
    <w:rsid w:val="0057431D"/>
    <w:rsid w:val="005749B3"/>
    <w:rsid w:val="005759AA"/>
    <w:rsid w:val="0057603F"/>
    <w:rsid w:val="00584E7F"/>
    <w:rsid w:val="00585989"/>
    <w:rsid w:val="00593A26"/>
    <w:rsid w:val="00597F48"/>
    <w:rsid w:val="005B0370"/>
    <w:rsid w:val="005B30D8"/>
    <w:rsid w:val="005C2874"/>
    <w:rsid w:val="005C2E6E"/>
    <w:rsid w:val="005C5039"/>
    <w:rsid w:val="005C578E"/>
    <w:rsid w:val="005C5C8B"/>
    <w:rsid w:val="005D5F07"/>
    <w:rsid w:val="005E001D"/>
    <w:rsid w:val="005E0698"/>
    <w:rsid w:val="005F2D0E"/>
    <w:rsid w:val="006001DE"/>
    <w:rsid w:val="00610DC2"/>
    <w:rsid w:val="00612D36"/>
    <w:rsid w:val="00614504"/>
    <w:rsid w:val="00615794"/>
    <w:rsid w:val="00616624"/>
    <w:rsid w:val="0062523D"/>
    <w:rsid w:val="006265DF"/>
    <w:rsid w:val="00633E32"/>
    <w:rsid w:val="006409E2"/>
    <w:rsid w:val="00645F81"/>
    <w:rsid w:val="0065097C"/>
    <w:rsid w:val="0065326F"/>
    <w:rsid w:val="00664977"/>
    <w:rsid w:val="00666CC6"/>
    <w:rsid w:val="006735E9"/>
    <w:rsid w:val="00677B3A"/>
    <w:rsid w:val="00680A6C"/>
    <w:rsid w:val="00681DF2"/>
    <w:rsid w:val="00682B2F"/>
    <w:rsid w:val="006835C4"/>
    <w:rsid w:val="00692080"/>
    <w:rsid w:val="006935DD"/>
    <w:rsid w:val="006968CB"/>
    <w:rsid w:val="006A2974"/>
    <w:rsid w:val="006A7991"/>
    <w:rsid w:val="006B1DE5"/>
    <w:rsid w:val="006B3F86"/>
    <w:rsid w:val="006B6C2F"/>
    <w:rsid w:val="006C5AA6"/>
    <w:rsid w:val="006C6545"/>
    <w:rsid w:val="006C7654"/>
    <w:rsid w:val="006D3583"/>
    <w:rsid w:val="006D42E6"/>
    <w:rsid w:val="006D6A55"/>
    <w:rsid w:val="006E3707"/>
    <w:rsid w:val="006E65C7"/>
    <w:rsid w:val="006F05F1"/>
    <w:rsid w:val="006F2045"/>
    <w:rsid w:val="006F2A64"/>
    <w:rsid w:val="00700DFC"/>
    <w:rsid w:val="00703563"/>
    <w:rsid w:val="00706A0B"/>
    <w:rsid w:val="007108BB"/>
    <w:rsid w:val="00711520"/>
    <w:rsid w:val="0071357F"/>
    <w:rsid w:val="00715D78"/>
    <w:rsid w:val="00716314"/>
    <w:rsid w:val="0071690E"/>
    <w:rsid w:val="00717B82"/>
    <w:rsid w:val="00735080"/>
    <w:rsid w:val="007437C6"/>
    <w:rsid w:val="00743C3D"/>
    <w:rsid w:val="007450F6"/>
    <w:rsid w:val="00746ABC"/>
    <w:rsid w:val="00750E74"/>
    <w:rsid w:val="007517FC"/>
    <w:rsid w:val="007519B8"/>
    <w:rsid w:val="00754BB3"/>
    <w:rsid w:val="00756F27"/>
    <w:rsid w:val="007575F0"/>
    <w:rsid w:val="00765A31"/>
    <w:rsid w:val="00766348"/>
    <w:rsid w:val="007712A0"/>
    <w:rsid w:val="00777B69"/>
    <w:rsid w:val="00777FD5"/>
    <w:rsid w:val="007844F7"/>
    <w:rsid w:val="0078636F"/>
    <w:rsid w:val="007A08C5"/>
    <w:rsid w:val="007A2F1D"/>
    <w:rsid w:val="007A4372"/>
    <w:rsid w:val="007B31F4"/>
    <w:rsid w:val="007B3990"/>
    <w:rsid w:val="007B4E2A"/>
    <w:rsid w:val="007B5F77"/>
    <w:rsid w:val="007C4A24"/>
    <w:rsid w:val="007C4F53"/>
    <w:rsid w:val="007C66EA"/>
    <w:rsid w:val="007C67CC"/>
    <w:rsid w:val="007D1040"/>
    <w:rsid w:val="007D1A95"/>
    <w:rsid w:val="007D3FBE"/>
    <w:rsid w:val="007D5D4E"/>
    <w:rsid w:val="007D5EE3"/>
    <w:rsid w:val="007E0F3E"/>
    <w:rsid w:val="007E2DD2"/>
    <w:rsid w:val="007F05CB"/>
    <w:rsid w:val="0080405E"/>
    <w:rsid w:val="008040C6"/>
    <w:rsid w:val="00804B42"/>
    <w:rsid w:val="00807E80"/>
    <w:rsid w:val="00812917"/>
    <w:rsid w:val="008151A5"/>
    <w:rsid w:val="00823718"/>
    <w:rsid w:val="00831308"/>
    <w:rsid w:val="00834176"/>
    <w:rsid w:val="00835382"/>
    <w:rsid w:val="00840D2D"/>
    <w:rsid w:val="008423A3"/>
    <w:rsid w:val="00842F01"/>
    <w:rsid w:val="00844FD1"/>
    <w:rsid w:val="008512CE"/>
    <w:rsid w:val="008570A9"/>
    <w:rsid w:val="00860EA4"/>
    <w:rsid w:val="00882C95"/>
    <w:rsid w:val="00890251"/>
    <w:rsid w:val="00896A41"/>
    <w:rsid w:val="00896B79"/>
    <w:rsid w:val="00897E86"/>
    <w:rsid w:val="008B0968"/>
    <w:rsid w:val="008D02A0"/>
    <w:rsid w:val="008D5044"/>
    <w:rsid w:val="008E2100"/>
    <w:rsid w:val="008E49A3"/>
    <w:rsid w:val="008E73CE"/>
    <w:rsid w:val="008F0C40"/>
    <w:rsid w:val="008F198A"/>
    <w:rsid w:val="009044C8"/>
    <w:rsid w:val="009107A6"/>
    <w:rsid w:val="00910AD6"/>
    <w:rsid w:val="00912ED1"/>
    <w:rsid w:val="009135F5"/>
    <w:rsid w:val="00922D0B"/>
    <w:rsid w:val="00926B90"/>
    <w:rsid w:val="00932D75"/>
    <w:rsid w:val="009332F9"/>
    <w:rsid w:val="00940933"/>
    <w:rsid w:val="00941EA7"/>
    <w:rsid w:val="00943BCD"/>
    <w:rsid w:val="00946F3A"/>
    <w:rsid w:val="009501E0"/>
    <w:rsid w:val="00951870"/>
    <w:rsid w:val="0095197B"/>
    <w:rsid w:val="00956926"/>
    <w:rsid w:val="00970DA6"/>
    <w:rsid w:val="00976765"/>
    <w:rsid w:val="009771F2"/>
    <w:rsid w:val="009809E2"/>
    <w:rsid w:val="009868A3"/>
    <w:rsid w:val="009924FC"/>
    <w:rsid w:val="00995BEB"/>
    <w:rsid w:val="009A32C2"/>
    <w:rsid w:val="009A64EF"/>
    <w:rsid w:val="009B39DE"/>
    <w:rsid w:val="009B522C"/>
    <w:rsid w:val="009C0233"/>
    <w:rsid w:val="009D0F20"/>
    <w:rsid w:val="009D68D8"/>
    <w:rsid w:val="009E636F"/>
    <w:rsid w:val="00A0200F"/>
    <w:rsid w:val="00A03FBE"/>
    <w:rsid w:val="00A05189"/>
    <w:rsid w:val="00A06F80"/>
    <w:rsid w:val="00A13284"/>
    <w:rsid w:val="00A16BCC"/>
    <w:rsid w:val="00A63889"/>
    <w:rsid w:val="00A728A3"/>
    <w:rsid w:val="00A77C8D"/>
    <w:rsid w:val="00A869F7"/>
    <w:rsid w:val="00A86AD5"/>
    <w:rsid w:val="00A92018"/>
    <w:rsid w:val="00A947B2"/>
    <w:rsid w:val="00AA22A8"/>
    <w:rsid w:val="00AA4551"/>
    <w:rsid w:val="00AA76D6"/>
    <w:rsid w:val="00AB1973"/>
    <w:rsid w:val="00AB50BE"/>
    <w:rsid w:val="00AB54F9"/>
    <w:rsid w:val="00AB6AEA"/>
    <w:rsid w:val="00AC0AB2"/>
    <w:rsid w:val="00AC7D53"/>
    <w:rsid w:val="00AC7FB4"/>
    <w:rsid w:val="00AD1BEF"/>
    <w:rsid w:val="00AD21BF"/>
    <w:rsid w:val="00AE417F"/>
    <w:rsid w:val="00AE59AF"/>
    <w:rsid w:val="00AF401E"/>
    <w:rsid w:val="00AF4E1B"/>
    <w:rsid w:val="00B004DD"/>
    <w:rsid w:val="00B05A0D"/>
    <w:rsid w:val="00B118A9"/>
    <w:rsid w:val="00B20E40"/>
    <w:rsid w:val="00B2187B"/>
    <w:rsid w:val="00B22CD8"/>
    <w:rsid w:val="00B238DE"/>
    <w:rsid w:val="00B26C53"/>
    <w:rsid w:val="00B30072"/>
    <w:rsid w:val="00B40241"/>
    <w:rsid w:val="00B40A8C"/>
    <w:rsid w:val="00B44215"/>
    <w:rsid w:val="00B451C4"/>
    <w:rsid w:val="00B45548"/>
    <w:rsid w:val="00B51B44"/>
    <w:rsid w:val="00B64B30"/>
    <w:rsid w:val="00B66494"/>
    <w:rsid w:val="00B73EC1"/>
    <w:rsid w:val="00B95ED5"/>
    <w:rsid w:val="00B968F6"/>
    <w:rsid w:val="00B97BE7"/>
    <w:rsid w:val="00BA3927"/>
    <w:rsid w:val="00BB1C4A"/>
    <w:rsid w:val="00BB268F"/>
    <w:rsid w:val="00BC2821"/>
    <w:rsid w:val="00BC3EA8"/>
    <w:rsid w:val="00BE2B86"/>
    <w:rsid w:val="00BE2BC7"/>
    <w:rsid w:val="00BE3F11"/>
    <w:rsid w:val="00BE438D"/>
    <w:rsid w:val="00BF2D04"/>
    <w:rsid w:val="00BF511D"/>
    <w:rsid w:val="00BF628E"/>
    <w:rsid w:val="00BF7AE0"/>
    <w:rsid w:val="00C1298A"/>
    <w:rsid w:val="00C143A4"/>
    <w:rsid w:val="00C159F7"/>
    <w:rsid w:val="00C17553"/>
    <w:rsid w:val="00C21A81"/>
    <w:rsid w:val="00C241BA"/>
    <w:rsid w:val="00C25810"/>
    <w:rsid w:val="00C30148"/>
    <w:rsid w:val="00C373ED"/>
    <w:rsid w:val="00C5185A"/>
    <w:rsid w:val="00C57CD3"/>
    <w:rsid w:val="00C661A1"/>
    <w:rsid w:val="00C700CE"/>
    <w:rsid w:val="00C72E7F"/>
    <w:rsid w:val="00C76121"/>
    <w:rsid w:val="00C7716D"/>
    <w:rsid w:val="00C80237"/>
    <w:rsid w:val="00C828B3"/>
    <w:rsid w:val="00C83F87"/>
    <w:rsid w:val="00C85049"/>
    <w:rsid w:val="00C85C6A"/>
    <w:rsid w:val="00C8637A"/>
    <w:rsid w:val="00CA15EB"/>
    <w:rsid w:val="00CB7B2A"/>
    <w:rsid w:val="00CC3013"/>
    <w:rsid w:val="00CD2CE6"/>
    <w:rsid w:val="00CD3987"/>
    <w:rsid w:val="00CD6D99"/>
    <w:rsid w:val="00CD7169"/>
    <w:rsid w:val="00CE59F9"/>
    <w:rsid w:val="00CF50A6"/>
    <w:rsid w:val="00CF5A52"/>
    <w:rsid w:val="00D0242B"/>
    <w:rsid w:val="00D0583D"/>
    <w:rsid w:val="00D0628E"/>
    <w:rsid w:val="00D15123"/>
    <w:rsid w:val="00D159EA"/>
    <w:rsid w:val="00D2169A"/>
    <w:rsid w:val="00D21779"/>
    <w:rsid w:val="00D36BDF"/>
    <w:rsid w:val="00D41ED6"/>
    <w:rsid w:val="00D424C3"/>
    <w:rsid w:val="00D43E60"/>
    <w:rsid w:val="00D45CB4"/>
    <w:rsid w:val="00D47CC8"/>
    <w:rsid w:val="00D536FF"/>
    <w:rsid w:val="00D54A29"/>
    <w:rsid w:val="00D55BBF"/>
    <w:rsid w:val="00D67F2B"/>
    <w:rsid w:val="00D770AA"/>
    <w:rsid w:val="00D8185B"/>
    <w:rsid w:val="00D832B1"/>
    <w:rsid w:val="00D85511"/>
    <w:rsid w:val="00D873FB"/>
    <w:rsid w:val="00D91A8C"/>
    <w:rsid w:val="00D91AAC"/>
    <w:rsid w:val="00D92D87"/>
    <w:rsid w:val="00D949E7"/>
    <w:rsid w:val="00DA0FD3"/>
    <w:rsid w:val="00DA38AA"/>
    <w:rsid w:val="00DB01A5"/>
    <w:rsid w:val="00DB0672"/>
    <w:rsid w:val="00DC2C43"/>
    <w:rsid w:val="00DE1E07"/>
    <w:rsid w:val="00DE4FD7"/>
    <w:rsid w:val="00DF351A"/>
    <w:rsid w:val="00E05E6D"/>
    <w:rsid w:val="00E11B60"/>
    <w:rsid w:val="00E11E32"/>
    <w:rsid w:val="00E13E7E"/>
    <w:rsid w:val="00E21969"/>
    <w:rsid w:val="00E2715A"/>
    <w:rsid w:val="00E27AE9"/>
    <w:rsid w:val="00E3077C"/>
    <w:rsid w:val="00E35324"/>
    <w:rsid w:val="00E36DD6"/>
    <w:rsid w:val="00E43D6C"/>
    <w:rsid w:val="00E52E7D"/>
    <w:rsid w:val="00E57E32"/>
    <w:rsid w:val="00E67490"/>
    <w:rsid w:val="00E70526"/>
    <w:rsid w:val="00E724A9"/>
    <w:rsid w:val="00E74FD0"/>
    <w:rsid w:val="00E75556"/>
    <w:rsid w:val="00E765A5"/>
    <w:rsid w:val="00E76D63"/>
    <w:rsid w:val="00E81F7E"/>
    <w:rsid w:val="00E8532B"/>
    <w:rsid w:val="00E86BF7"/>
    <w:rsid w:val="00E91CF1"/>
    <w:rsid w:val="00E95C6C"/>
    <w:rsid w:val="00E96C5D"/>
    <w:rsid w:val="00EA271C"/>
    <w:rsid w:val="00EA597F"/>
    <w:rsid w:val="00EA6052"/>
    <w:rsid w:val="00EA6532"/>
    <w:rsid w:val="00EB0ABE"/>
    <w:rsid w:val="00EB137C"/>
    <w:rsid w:val="00EC74E8"/>
    <w:rsid w:val="00ED4982"/>
    <w:rsid w:val="00ED6E22"/>
    <w:rsid w:val="00EE02A3"/>
    <w:rsid w:val="00EE1F7E"/>
    <w:rsid w:val="00EE4723"/>
    <w:rsid w:val="00EF0C51"/>
    <w:rsid w:val="00EF18EF"/>
    <w:rsid w:val="00EF73E9"/>
    <w:rsid w:val="00EF7D0C"/>
    <w:rsid w:val="00F003DD"/>
    <w:rsid w:val="00F009C4"/>
    <w:rsid w:val="00F02A11"/>
    <w:rsid w:val="00F079AF"/>
    <w:rsid w:val="00F20C82"/>
    <w:rsid w:val="00F21122"/>
    <w:rsid w:val="00F403B3"/>
    <w:rsid w:val="00F42B5F"/>
    <w:rsid w:val="00F45252"/>
    <w:rsid w:val="00F45290"/>
    <w:rsid w:val="00F5348F"/>
    <w:rsid w:val="00F55516"/>
    <w:rsid w:val="00F57686"/>
    <w:rsid w:val="00F60E45"/>
    <w:rsid w:val="00F618C0"/>
    <w:rsid w:val="00F61F21"/>
    <w:rsid w:val="00F61F33"/>
    <w:rsid w:val="00F62AE2"/>
    <w:rsid w:val="00F67D1B"/>
    <w:rsid w:val="00F67E14"/>
    <w:rsid w:val="00F847CD"/>
    <w:rsid w:val="00F84EE4"/>
    <w:rsid w:val="00F873F8"/>
    <w:rsid w:val="00F929F1"/>
    <w:rsid w:val="00F94EE1"/>
    <w:rsid w:val="00FB2B25"/>
    <w:rsid w:val="00FC11F3"/>
    <w:rsid w:val="00FC1C9B"/>
    <w:rsid w:val="00FC5298"/>
    <w:rsid w:val="00FC6256"/>
    <w:rsid w:val="00FC7144"/>
    <w:rsid w:val="00FE24A6"/>
    <w:rsid w:val="00FE3DA0"/>
    <w:rsid w:val="00FE3E07"/>
    <w:rsid w:val="00FE486A"/>
    <w:rsid w:val="00FF0145"/>
    <w:rsid w:val="00FF3A6A"/>
    <w:rsid w:val="00FF5466"/>
    <w:rsid w:val="00FF59CD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004D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4DD"/>
  </w:style>
  <w:style w:type="paragraph" w:styleId="a7">
    <w:name w:val="footer"/>
    <w:basedOn w:val="a"/>
    <w:link w:val="a8"/>
    <w:uiPriority w:val="99"/>
    <w:unhideWhenUsed/>
    <w:rsid w:val="00B004D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4DD"/>
  </w:style>
  <w:style w:type="paragraph" w:styleId="a9">
    <w:name w:val="List Paragraph"/>
    <w:basedOn w:val="a"/>
    <w:uiPriority w:val="34"/>
    <w:qFormat/>
    <w:rsid w:val="00A77C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0BBB"/>
    <w:rPr>
      <w:color w:val="0000FF"/>
      <w:u w:val="single"/>
    </w:rPr>
  </w:style>
  <w:style w:type="character" w:styleId="ab">
    <w:name w:val="Emphasis"/>
    <w:basedOn w:val="a0"/>
    <w:uiPriority w:val="20"/>
    <w:qFormat/>
    <w:rsid w:val="00E2715A"/>
    <w:rPr>
      <w:i/>
      <w:iCs/>
    </w:rPr>
  </w:style>
  <w:style w:type="character" w:styleId="ac">
    <w:name w:val="Strong"/>
    <w:basedOn w:val="a0"/>
    <w:uiPriority w:val="22"/>
    <w:qFormat/>
    <w:rsid w:val="00AC7D53"/>
    <w:rPr>
      <w:b/>
      <w:bCs/>
    </w:rPr>
  </w:style>
  <w:style w:type="paragraph" w:styleId="ad">
    <w:name w:val="Normal (Web)"/>
    <w:basedOn w:val="a"/>
    <w:uiPriority w:val="99"/>
    <w:semiHidden/>
    <w:unhideWhenUsed/>
    <w:rsid w:val="00AC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">
    <w:name w:val="w"/>
    <w:basedOn w:val="a0"/>
    <w:rsid w:val="001B2798"/>
  </w:style>
  <w:style w:type="character" w:styleId="ae">
    <w:name w:val="Placeholder Text"/>
    <w:basedOn w:val="a0"/>
    <w:uiPriority w:val="99"/>
    <w:semiHidden/>
    <w:rsid w:val="00840D2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40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D2D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unhideWhenUsed/>
    <w:qFormat/>
    <w:rsid w:val="00384416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0">
    <w:name w:val="toc 2"/>
    <w:basedOn w:val="a"/>
    <w:next w:val="a"/>
    <w:autoRedefine/>
    <w:uiPriority w:val="39"/>
    <w:unhideWhenUsed/>
    <w:qFormat/>
    <w:rsid w:val="0038441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384416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384416"/>
    <w:pPr>
      <w:ind w:left="22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384416"/>
    <w:pPr>
      <w:ind w:left="44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84416"/>
    <w:pPr>
      <w:ind w:left="6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84416"/>
    <w:pPr>
      <w:ind w:left="88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84416"/>
    <w:pPr>
      <w:ind w:left="11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84416"/>
    <w:pPr>
      <w:ind w:left="132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84416"/>
    <w:pPr>
      <w:ind w:left="154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004D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4DD"/>
  </w:style>
  <w:style w:type="paragraph" w:styleId="a7">
    <w:name w:val="footer"/>
    <w:basedOn w:val="a"/>
    <w:link w:val="a8"/>
    <w:uiPriority w:val="99"/>
    <w:unhideWhenUsed/>
    <w:rsid w:val="00B004D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4DD"/>
  </w:style>
  <w:style w:type="paragraph" w:styleId="a9">
    <w:name w:val="List Paragraph"/>
    <w:basedOn w:val="a"/>
    <w:uiPriority w:val="34"/>
    <w:qFormat/>
    <w:rsid w:val="00A77C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0BBB"/>
    <w:rPr>
      <w:color w:val="0000FF"/>
      <w:u w:val="single"/>
    </w:rPr>
  </w:style>
  <w:style w:type="character" w:styleId="ab">
    <w:name w:val="Emphasis"/>
    <w:basedOn w:val="a0"/>
    <w:uiPriority w:val="20"/>
    <w:qFormat/>
    <w:rsid w:val="00E2715A"/>
    <w:rPr>
      <w:i/>
      <w:iCs/>
    </w:rPr>
  </w:style>
  <w:style w:type="character" w:styleId="ac">
    <w:name w:val="Strong"/>
    <w:basedOn w:val="a0"/>
    <w:uiPriority w:val="22"/>
    <w:qFormat/>
    <w:rsid w:val="00AC7D53"/>
    <w:rPr>
      <w:b/>
      <w:bCs/>
    </w:rPr>
  </w:style>
  <w:style w:type="paragraph" w:styleId="ad">
    <w:name w:val="Normal (Web)"/>
    <w:basedOn w:val="a"/>
    <w:uiPriority w:val="99"/>
    <w:semiHidden/>
    <w:unhideWhenUsed/>
    <w:rsid w:val="00AC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">
    <w:name w:val="w"/>
    <w:basedOn w:val="a0"/>
    <w:rsid w:val="001B2798"/>
  </w:style>
  <w:style w:type="character" w:styleId="ae">
    <w:name w:val="Placeholder Text"/>
    <w:basedOn w:val="a0"/>
    <w:uiPriority w:val="99"/>
    <w:semiHidden/>
    <w:rsid w:val="00840D2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40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D2D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unhideWhenUsed/>
    <w:qFormat/>
    <w:rsid w:val="00384416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0">
    <w:name w:val="toc 2"/>
    <w:basedOn w:val="a"/>
    <w:next w:val="a"/>
    <w:autoRedefine/>
    <w:uiPriority w:val="39"/>
    <w:unhideWhenUsed/>
    <w:qFormat/>
    <w:rsid w:val="0038441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384416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384416"/>
    <w:pPr>
      <w:ind w:left="22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384416"/>
    <w:pPr>
      <w:ind w:left="44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84416"/>
    <w:pPr>
      <w:ind w:left="6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84416"/>
    <w:pPr>
      <w:ind w:left="88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84416"/>
    <w:pPr>
      <w:ind w:left="11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84416"/>
    <w:pPr>
      <w:ind w:left="132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84416"/>
    <w:pPr>
      <w:ind w:left="154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tionary.org/wiki/%D0%BF%D1%80%D0%B8%D0%B3%D0%BE%D0%B2%D0%BE%D1%80" TargetMode="External"/><Relationship Id="rId18" Type="http://schemas.openxmlformats.org/officeDocument/2006/relationships/hyperlink" Target="https://ru.wiktionary.org/wiki/%E1%BC%94%CF%81%CF%89%CF%8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tionary.org/wiki/%D1%80%D0%B0%D0%B4%D0%B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tionary.org/wiki/%D0%BF%D1%80%D0%B0%D0%B2%D0%BE%D1%81%D1%83%D0%B4%D0%B8%D0%B5" TargetMode="External"/><Relationship Id="rId17" Type="http://schemas.openxmlformats.org/officeDocument/2006/relationships/hyperlink" Target="https://ru.wiktionary.org/wiki/%D0%9C%D0%B0%D0%BA%D0%B5%D0%B4%D0%BE%D0%BD%D0%B8%D1%8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tionary.org/w/index.php?title=%E1%BE%BD%CE%91%CF%81%CE%B4%CE%B1%CE%BC%CE%AD%CF%81%CE%B9&amp;action=edit&amp;redlink=1" TargetMode="External"/><Relationship Id="rId20" Type="http://schemas.openxmlformats.org/officeDocument/2006/relationships/hyperlink" Target="https://ru.wiktionary.org/wiki/%D1%80%D0%B0%D0%B4%D0%B5%D1%82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tionary.org/wiki/%D1%81%D1%83%D0%B4" TargetMode="External"/><Relationship Id="rId24" Type="http://schemas.openxmlformats.org/officeDocument/2006/relationships/hyperlink" Target="https://ru.wiktionary.org/wiki/%D0%BF%D1%80%D0%B5%D0%B4%D0%BE%D0%BF%D1%80%D0%B5%D0%B4%D0%B5%D0%BB%D0%B5%D0%BD%D0%B8%D0%B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tionary.org/wiki/%D1%80%D0%BE%D0%BA" TargetMode="External"/><Relationship Id="rId23" Type="http://schemas.openxmlformats.org/officeDocument/2006/relationships/hyperlink" Target="https://ru.wiktionary.org/wiki/%D0%BF%D1%80%D0%B8%D0%B3%D0%BE%D0%B2%D0%BE%D1%8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.wiktionary.org/wiki/%D0%BB%D1%8E%D0%B1%D0%BE%D0%B2%D1%8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u.wiktionary.org/wiki/%D0%BF%D1%80%D0%B5%D0%B4%D0%BE%D0%BF%D1%80%D0%B5%D0%B4%D0%B5%D0%BB%D0%B5%D0%BD%D0%B8%D0%B5" TargetMode="External"/><Relationship Id="rId22" Type="http://schemas.openxmlformats.org/officeDocument/2006/relationships/hyperlink" Target="https://ru.wiktionary.org/w/index.php?title=%D0%BB%D1%8E%D0%B1%D1%8A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045D-2002-4EAD-BB72-8253BB1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30</Pages>
  <Words>7799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71</cp:revision>
  <cp:lastPrinted>2020-05-05T12:28:00Z</cp:lastPrinted>
  <dcterms:created xsi:type="dcterms:W3CDTF">2020-05-18T17:01:00Z</dcterms:created>
  <dcterms:modified xsi:type="dcterms:W3CDTF">2020-06-11T10:20:00Z</dcterms:modified>
</cp:coreProperties>
</file>